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1CA54" w14:textId="77777777" w:rsidR="00556F28" w:rsidRPr="0019531C" w:rsidRDefault="00556F28" w:rsidP="00556F28">
      <w:pPr>
        <w:jc w:val="center"/>
        <w:rPr>
          <w:rFonts w:ascii="Noto Sans" w:hAnsi="Noto Sans" w:cs="Noto Sans"/>
          <w:sz w:val="20"/>
          <w:szCs w:val="20"/>
        </w:rPr>
      </w:pPr>
    </w:p>
    <w:p w14:paraId="5EDBC3E5" w14:textId="77777777" w:rsidR="00556F28" w:rsidRPr="0019531C" w:rsidRDefault="00556F28" w:rsidP="00556F28">
      <w:pPr>
        <w:jc w:val="center"/>
        <w:rPr>
          <w:rFonts w:ascii="Noto Sans" w:hAnsi="Noto Sans" w:cs="Noto Sans"/>
          <w:sz w:val="20"/>
          <w:szCs w:val="20"/>
        </w:rPr>
      </w:pPr>
    </w:p>
    <w:p w14:paraId="2FF70EB2" w14:textId="77777777" w:rsidR="00556F28" w:rsidRPr="0019531C" w:rsidRDefault="00556F28" w:rsidP="00556F28">
      <w:pPr>
        <w:jc w:val="center"/>
        <w:rPr>
          <w:rFonts w:ascii="Noto Sans" w:hAnsi="Noto Sans" w:cs="Noto Sans"/>
          <w:sz w:val="20"/>
          <w:szCs w:val="20"/>
        </w:rPr>
      </w:pPr>
    </w:p>
    <w:p w14:paraId="33FB88B9"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INSTITUTO MEXICANO DEL SEGURO SOCIAL</w:t>
      </w:r>
    </w:p>
    <w:p w14:paraId="53B8F4AD"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ÓRGANO DE OPERACIÓN ADMINISTRATIVA DESCONCENTRADA EN EL ESTADO DE QUERETARO</w:t>
      </w:r>
    </w:p>
    <w:p w14:paraId="798F7805"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JEFATURA DE SERVICIOS ADMINISTRATIVOS</w:t>
      </w:r>
    </w:p>
    <w:p w14:paraId="0FFC5C98"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COORDINACIÓN DE ABASTECIMIENTO Y EQUIPAMIENTO</w:t>
      </w:r>
    </w:p>
    <w:p w14:paraId="5F78E199" w14:textId="77777777" w:rsidR="00556F28" w:rsidRDefault="00556F28" w:rsidP="00556F28">
      <w:pPr>
        <w:jc w:val="center"/>
        <w:rPr>
          <w:rFonts w:ascii="Noto Sans" w:hAnsi="Noto Sans" w:cs="Noto Sans"/>
          <w:sz w:val="20"/>
          <w:szCs w:val="20"/>
        </w:rPr>
      </w:pPr>
    </w:p>
    <w:p w14:paraId="31EFB578" w14:textId="77777777" w:rsidR="00EB3E03" w:rsidRPr="0019531C" w:rsidRDefault="00EB3E03" w:rsidP="00556F28">
      <w:pPr>
        <w:jc w:val="center"/>
        <w:rPr>
          <w:rFonts w:ascii="Noto Sans" w:hAnsi="Noto Sans" w:cs="Noto Sans"/>
          <w:sz w:val="20"/>
          <w:szCs w:val="20"/>
        </w:rPr>
      </w:pPr>
    </w:p>
    <w:p w14:paraId="3B739521" w14:textId="77777777" w:rsidR="00556F28" w:rsidRPr="0019531C" w:rsidRDefault="00556F28" w:rsidP="00556F28">
      <w:pPr>
        <w:jc w:val="center"/>
        <w:rPr>
          <w:rFonts w:ascii="Noto Sans" w:hAnsi="Noto Sans" w:cs="Noto Sans"/>
          <w:sz w:val="20"/>
          <w:szCs w:val="20"/>
        </w:rPr>
      </w:pPr>
    </w:p>
    <w:p w14:paraId="5C2CF811" w14:textId="342FFC95" w:rsidR="00556F28" w:rsidRPr="0019531C" w:rsidRDefault="00556F28" w:rsidP="00556F28">
      <w:pPr>
        <w:jc w:val="center"/>
        <w:rPr>
          <w:rFonts w:ascii="Noto Sans" w:hAnsi="Noto Sans" w:cs="Noto Sans"/>
          <w:sz w:val="20"/>
          <w:szCs w:val="20"/>
        </w:rPr>
      </w:pPr>
      <w:r w:rsidRPr="0019531C">
        <w:rPr>
          <w:rFonts w:ascii="Noto Sans" w:hAnsi="Noto Sans" w:cs="Noto Sans"/>
          <w:noProof/>
          <w:sz w:val="20"/>
          <w:szCs w:val="20"/>
          <w:lang w:eastAsia="es-MX"/>
        </w:rPr>
        <w:drawing>
          <wp:inline distT="0" distB="0" distL="0" distR="0" wp14:anchorId="2FF9A3F1" wp14:editId="171316CA">
            <wp:extent cx="929005" cy="1097280"/>
            <wp:effectExtent l="0" t="0" r="4445"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005" cy="1097280"/>
                    </a:xfrm>
                    <a:prstGeom prst="rect">
                      <a:avLst/>
                    </a:prstGeom>
                    <a:noFill/>
                    <a:ln>
                      <a:noFill/>
                    </a:ln>
                  </pic:spPr>
                </pic:pic>
              </a:graphicData>
            </a:graphic>
          </wp:inline>
        </w:drawing>
      </w:r>
    </w:p>
    <w:p w14:paraId="44357F4A" w14:textId="77777777" w:rsidR="00556F28" w:rsidRPr="0019531C" w:rsidRDefault="00556F28" w:rsidP="00556F28">
      <w:pPr>
        <w:jc w:val="center"/>
        <w:rPr>
          <w:rFonts w:ascii="Noto Sans" w:hAnsi="Noto Sans" w:cs="Noto Sans"/>
          <w:sz w:val="20"/>
          <w:szCs w:val="20"/>
        </w:rPr>
      </w:pPr>
    </w:p>
    <w:p w14:paraId="68E2193C" w14:textId="6955665E"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 xml:space="preserve">AV. MEZQUITAL NO. 6, COL. SAN PABLO, C.P. 76130, QUERÉTARO, </w:t>
      </w:r>
      <w:proofErr w:type="spellStart"/>
      <w:r w:rsidRPr="0019531C">
        <w:rPr>
          <w:rFonts w:ascii="Noto Sans" w:hAnsi="Noto Sans" w:cs="Noto Sans"/>
          <w:b/>
          <w:sz w:val="20"/>
          <w:szCs w:val="20"/>
        </w:rPr>
        <w:t>QRO</w:t>
      </w:r>
      <w:proofErr w:type="spellEnd"/>
      <w:r w:rsidRPr="0019531C">
        <w:rPr>
          <w:rFonts w:ascii="Noto Sans" w:hAnsi="Noto Sans" w:cs="Noto Sans"/>
          <w:b/>
          <w:sz w:val="20"/>
          <w:szCs w:val="20"/>
        </w:rPr>
        <w:t>.</w:t>
      </w:r>
    </w:p>
    <w:p w14:paraId="44EF001E" w14:textId="77777777" w:rsidR="00556F28" w:rsidRPr="0019531C" w:rsidRDefault="00556F28" w:rsidP="00556F28">
      <w:pPr>
        <w:jc w:val="center"/>
        <w:rPr>
          <w:rFonts w:ascii="Noto Sans" w:hAnsi="Noto Sans" w:cs="Noto Sans"/>
          <w:b/>
          <w:sz w:val="20"/>
          <w:szCs w:val="20"/>
        </w:rPr>
      </w:pPr>
    </w:p>
    <w:p w14:paraId="1FE45944" w14:textId="77777777" w:rsidR="00556F28" w:rsidRPr="0019531C" w:rsidRDefault="00556F28" w:rsidP="00556F28">
      <w:pPr>
        <w:jc w:val="center"/>
        <w:rPr>
          <w:rFonts w:ascii="Noto Sans" w:hAnsi="Noto Sans" w:cs="Noto Sans"/>
          <w:b/>
          <w:sz w:val="20"/>
          <w:szCs w:val="20"/>
        </w:rPr>
      </w:pPr>
    </w:p>
    <w:p w14:paraId="16413B6E" w14:textId="77777777" w:rsidR="00556F28" w:rsidRPr="0019531C" w:rsidRDefault="00556F28" w:rsidP="00556F28">
      <w:pPr>
        <w:jc w:val="center"/>
        <w:rPr>
          <w:rFonts w:ascii="Noto Sans" w:hAnsi="Noto Sans" w:cs="Noto Sans"/>
          <w:b/>
          <w:sz w:val="20"/>
          <w:szCs w:val="20"/>
        </w:rPr>
      </w:pPr>
    </w:p>
    <w:p w14:paraId="5F91A780" w14:textId="77777777" w:rsidR="00556F28" w:rsidRPr="0019531C" w:rsidRDefault="00556F28" w:rsidP="00556F28">
      <w:pPr>
        <w:jc w:val="center"/>
        <w:rPr>
          <w:rFonts w:ascii="Noto Sans" w:hAnsi="Noto Sans" w:cs="Noto Sans"/>
          <w:b/>
          <w:sz w:val="20"/>
          <w:szCs w:val="20"/>
        </w:rPr>
      </w:pPr>
    </w:p>
    <w:p w14:paraId="71D3D0B5" w14:textId="77777777" w:rsidR="00556F28" w:rsidRPr="0019531C" w:rsidRDefault="00556F28" w:rsidP="00556F28">
      <w:pPr>
        <w:jc w:val="center"/>
        <w:rPr>
          <w:rFonts w:ascii="Noto Sans" w:hAnsi="Noto Sans" w:cs="Noto Sans"/>
          <w:b/>
          <w:sz w:val="20"/>
          <w:szCs w:val="20"/>
        </w:rPr>
      </w:pPr>
      <w:r w:rsidRPr="0019531C">
        <w:rPr>
          <w:rFonts w:ascii="Noto Sans" w:hAnsi="Noto Sans" w:cs="Noto Sans"/>
          <w:b/>
          <w:sz w:val="20"/>
          <w:szCs w:val="20"/>
        </w:rPr>
        <w:t>CONVOCATORIA</w:t>
      </w:r>
    </w:p>
    <w:p w14:paraId="65FAAF94" w14:textId="77777777" w:rsidR="00556F28" w:rsidRPr="0019531C" w:rsidRDefault="00556F28" w:rsidP="00556F28">
      <w:pPr>
        <w:jc w:val="center"/>
        <w:rPr>
          <w:rFonts w:ascii="Noto Sans" w:hAnsi="Noto Sans" w:cs="Noto Sans"/>
          <w:b/>
          <w:sz w:val="20"/>
          <w:szCs w:val="20"/>
        </w:rPr>
      </w:pPr>
    </w:p>
    <w:p w14:paraId="5D2EBC79" w14:textId="77777777" w:rsidR="00556F28" w:rsidRPr="0019531C" w:rsidRDefault="00556F28" w:rsidP="00556F28">
      <w:pPr>
        <w:jc w:val="center"/>
        <w:rPr>
          <w:rFonts w:ascii="Noto Sans" w:hAnsi="Noto Sans" w:cs="Noto Sans"/>
          <w:b/>
          <w:sz w:val="20"/>
          <w:szCs w:val="20"/>
        </w:rPr>
      </w:pPr>
    </w:p>
    <w:p w14:paraId="65014386" w14:textId="77777777" w:rsidR="00556F28" w:rsidRPr="0019531C" w:rsidRDefault="00556F28" w:rsidP="00556F28">
      <w:pPr>
        <w:jc w:val="center"/>
        <w:rPr>
          <w:rFonts w:ascii="Noto Sans" w:hAnsi="Noto Sans" w:cs="Noto Sans"/>
          <w:b/>
          <w:sz w:val="20"/>
          <w:szCs w:val="20"/>
        </w:rPr>
      </w:pPr>
    </w:p>
    <w:p w14:paraId="7C885626" w14:textId="77777777" w:rsidR="00556F28" w:rsidRPr="0019531C" w:rsidRDefault="00556F28" w:rsidP="00556F28">
      <w:pPr>
        <w:jc w:val="center"/>
        <w:rPr>
          <w:rFonts w:ascii="Noto Sans" w:hAnsi="Noto Sans" w:cs="Noto Sans"/>
          <w:b/>
          <w:sz w:val="20"/>
          <w:szCs w:val="20"/>
        </w:rPr>
      </w:pPr>
    </w:p>
    <w:p w14:paraId="155DF448" w14:textId="4948113F" w:rsidR="00556F28" w:rsidRPr="0019531C" w:rsidRDefault="003423B8" w:rsidP="00556F28">
      <w:pPr>
        <w:jc w:val="center"/>
        <w:rPr>
          <w:rFonts w:ascii="Noto Sans" w:hAnsi="Noto Sans" w:cs="Noto Sans"/>
          <w:b/>
          <w:sz w:val="20"/>
          <w:szCs w:val="20"/>
        </w:rPr>
      </w:pPr>
      <w:r>
        <w:rPr>
          <w:rFonts w:ascii="Noto Sans" w:hAnsi="Noto Sans" w:cs="Noto Sans"/>
          <w:b/>
          <w:sz w:val="20"/>
          <w:szCs w:val="20"/>
        </w:rPr>
        <w:t>LICITACIÓN PÚBLICA NACIONAL</w:t>
      </w:r>
      <w:r w:rsidR="00556F28" w:rsidRPr="0019531C">
        <w:rPr>
          <w:rFonts w:ascii="Noto Sans" w:hAnsi="Noto Sans" w:cs="Noto Sans"/>
          <w:b/>
          <w:sz w:val="20"/>
          <w:szCs w:val="20"/>
        </w:rPr>
        <w:t xml:space="preserve"> ELECTRÓNICA</w:t>
      </w:r>
    </w:p>
    <w:p w14:paraId="50712707" w14:textId="121A7707" w:rsidR="00556F28" w:rsidRPr="007F3D21" w:rsidRDefault="00976BD4" w:rsidP="00556F28">
      <w:pPr>
        <w:jc w:val="center"/>
        <w:rPr>
          <w:rFonts w:ascii="Noto Sans" w:hAnsi="Noto Sans" w:cs="Noto Sans"/>
          <w:b/>
          <w:sz w:val="20"/>
          <w:szCs w:val="20"/>
        </w:rPr>
      </w:pPr>
      <w:r>
        <w:rPr>
          <w:rFonts w:ascii="Noto Sans" w:hAnsi="Noto Sans" w:cs="Noto Sans"/>
          <w:b/>
          <w:sz w:val="20"/>
          <w:szCs w:val="20"/>
        </w:rPr>
        <w:t xml:space="preserve">NO.  </w:t>
      </w:r>
      <w:r w:rsidR="003423B8">
        <w:rPr>
          <w:rFonts w:ascii="Noto Sans" w:hAnsi="Noto Sans" w:cs="Noto Sans"/>
          <w:b/>
          <w:sz w:val="20"/>
          <w:szCs w:val="20"/>
        </w:rPr>
        <w:t>LA-50-GYR-050GYR075-N</w:t>
      </w:r>
      <w:r w:rsidR="00394669">
        <w:rPr>
          <w:rFonts w:ascii="Noto Sans" w:hAnsi="Noto Sans" w:cs="Noto Sans"/>
          <w:b/>
          <w:sz w:val="20"/>
          <w:szCs w:val="20"/>
        </w:rPr>
        <w:t>-</w:t>
      </w:r>
      <w:r w:rsidR="00BF3209">
        <w:rPr>
          <w:rFonts w:ascii="Noto Sans" w:hAnsi="Noto Sans" w:cs="Noto Sans"/>
          <w:b/>
          <w:sz w:val="20"/>
          <w:szCs w:val="20"/>
        </w:rPr>
        <w:t>98-</w:t>
      </w:r>
      <w:r w:rsidR="003423B8">
        <w:rPr>
          <w:rFonts w:ascii="Noto Sans" w:hAnsi="Noto Sans" w:cs="Noto Sans"/>
          <w:b/>
          <w:sz w:val="20"/>
          <w:szCs w:val="20"/>
        </w:rPr>
        <w:t>2026</w:t>
      </w:r>
    </w:p>
    <w:p w14:paraId="1FF30C37" w14:textId="77777777" w:rsidR="00556F28" w:rsidRPr="007F3D21" w:rsidRDefault="00556F28" w:rsidP="00556F28">
      <w:pPr>
        <w:jc w:val="center"/>
        <w:rPr>
          <w:rFonts w:ascii="Noto Sans" w:hAnsi="Noto Sans" w:cs="Noto Sans"/>
          <w:b/>
          <w:sz w:val="20"/>
          <w:szCs w:val="20"/>
        </w:rPr>
      </w:pPr>
    </w:p>
    <w:p w14:paraId="4A285732" w14:textId="77777777" w:rsidR="00556F28" w:rsidRPr="007F3D21" w:rsidRDefault="00556F28" w:rsidP="00556F28">
      <w:pPr>
        <w:jc w:val="center"/>
        <w:rPr>
          <w:rFonts w:ascii="Noto Sans" w:hAnsi="Noto Sans" w:cs="Noto Sans"/>
          <w:b/>
          <w:sz w:val="20"/>
          <w:szCs w:val="20"/>
        </w:rPr>
      </w:pPr>
    </w:p>
    <w:p w14:paraId="08A6025E" w14:textId="77777777" w:rsidR="00556F28" w:rsidRPr="007F3D21" w:rsidRDefault="00556F28" w:rsidP="00556F28">
      <w:pPr>
        <w:jc w:val="center"/>
        <w:rPr>
          <w:rFonts w:ascii="Noto Sans" w:hAnsi="Noto Sans" w:cs="Noto Sans"/>
          <w:b/>
          <w:sz w:val="20"/>
          <w:szCs w:val="20"/>
        </w:rPr>
      </w:pPr>
    </w:p>
    <w:p w14:paraId="63B58485" w14:textId="28B0B346" w:rsidR="00556F28" w:rsidRPr="0019531C" w:rsidRDefault="00CB3A54" w:rsidP="00556F28">
      <w:pPr>
        <w:jc w:val="center"/>
        <w:rPr>
          <w:rFonts w:ascii="Noto Sans" w:hAnsi="Noto Sans" w:cs="Noto Sans"/>
          <w:b/>
          <w:sz w:val="20"/>
          <w:szCs w:val="20"/>
        </w:rPr>
      </w:pPr>
      <w:r>
        <w:rPr>
          <w:rFonts w:ascii="Noto Sans" w:hAnsi="Noto Sans" w:cs="Noto Sans"/>
          <w:b/>
          <w:sz w:val="20"/>
          <w:szCs w:val="20"/>
        </w:rPr>
        <w:t>SERVICIO SUBROGADO DE RESONANCIA MAGNÉTICA SIMPLE O CONTRASTADA 2026</w:t>
      </w:r>
      <w:r w:rsidR="000123C8">
        <w:rPr>
          <w:rFonts w:ascii="Noto Sans" w:hAnsi="Noto Sans" w:cs="Noto Sans"/>
          <w:b/>
          <w:sz w:val="20"/>
          <w:szCs w:val="20"/>
        </w:rPr>
        <w:t>.</w:t>
      </w:r>
    </w:p>
    <w:p w14:paraId="2132FC30" w14:textId="77777777" w:rsidR="00556F28" w:rsidRPr="0019531C" w:rsidRDefault="00556F28" w:rsidP="00556F28">
      <w:pPr>
        <w:jc w:val="center"/>
        <w:rPr>
          <w:rFonts w:ascii="Noto Sans" w:hAnsi="Noto Sans" w:cs="Noto Sans"/>
          <w:b/>
          <w:sz w:val="20"/>
          <w:szCs w:val="20"/>
        </w:rPr>
      </w:pPr>
    </w:p>
    <w:p w14:paraId="3C019029" w14:textId="77777777" w:rsidR="00556F28" w:rsidRPr="0019531C" w:rsidRDefault="00556F28" w:rsidP="00556F28">
      <w:pPr>
        <w:jc w:val="center"/>
        <w:rPr>
          <w:rFonts w:ascii="Noto Sans" w:hAnsi="Noto Sans" w:cs="Noto Sans"/>
          <w:sz w:val="20"/>
          <w:szCs w:val="20"/>
        </w:rPr>
      </w:pPr>
    </w:p>
    <w:p w14:paraId="23043CC1" w14:textId="77777777" w:rsidR="00556F28" w:rsidRPr="0019531C" w:rsidRDefault="00556F28" w:rsidP="00556F28">
      <w:pPr>
        <w:jc w:val="center"/>
        <w:rPr>
          <w:rFonts w:ascii="Noto Sans" w:hAnsi="Noto Sans" w:cs="Noto Sans"/>
          <w:sz w:val="20"/>
          <w:szCs w:val="20"/>
        </w:rPr>
      </w:pPr>
    </w:p>
    <w:p w14:paraId="749B7301" w14:textId="77777777" w:rsidR="00556F28" w:rsidRPr="0019531C" w:rsidRDefault="00556F28" w:rsidP="00556F28">
      <w:pPr>
        <w:jc w:val="center"/>
        <w:rPr>
          <w:rFonts w:ascii="Noto Sans" w:hAnsi="Noto Sans" w:cs="Noto Sans"/>
          <w:sz w:val="20"/>
          <w:szCs w:val="20"/>
        </w:rPr>
      </w:pPr>
    </w:p>
    <w:p w14:paraId="0A97E4BA" w14:textId="77777777" w:rsidR="00556F28" w:rsidRPr="0019531C" w:rsidRDefault="00556F28" w:rsidP="00556F28">
      <w:pPr>
        <w:jc w:val="center"/>
        <w:rPr>
          <w:rFonts w:ascii="Noto Sans" w:hAnsi="Noto Sans" w:cs="Noto Sans"/>
          <w:sz w:val="20"/>
          <w:szCs w:val="20"/>
        </w:rPr>
      </w:pPr>
    </w:p>
    <w:p w14:paraId="002E74B0" w14:textId="77777777" w:rsidR="00556F28" w:rsidRPr="0019531C" w:rsidRDefault="00556F28" w:rsidP="00556F28">
      <w:pPr>
        <w:jc w:val="center"/>
        <w:rPr>
          <w:rFonts w:ascii="Noto Sans" w:hAnsi="Noto Sans" w:cs="Noto Sans"/>
          <w:sz w:val="20"/>
          <w:szCs w:val="20"/>
        </w:rPr>
      </w:pPr>
    </w:p>
    <w:p w14:paraId="113F317F" w14:textId="77777777" w:rsidR="00556F28" w:rsidRPr="0019531C" w:rsidRDefault="00556F28" w:rsidP="00556F28">
      <w:pPr>
        <w:jc w:val="center"/>
        <w:rPr>
          <w:rFonts w:ascii="Noto Sans" w:hAnsi="Noto Sans" w:cs="Noto Sans"/>
          <w:sz w:val="20"/>
          <w:szCs w:val="20"/>
        </w:rPr>
      </w:pPr>
    </w:p>
    <w:p w14:paraId="405A9966" w14:textId="77777777" w:rsidR="00556F28" w:rsidRPr="0019531C" w:rsidRDefault="00556F28" w:rsidP="00556F28">
      <w:pPr>
        <w:jc w:val="center"/>
        <w:rPr>
          <w:rFonts w:ascii="Noto Sans" w:hAnsi="Noto Sans" w:cs="Noto Sans"/>
          <w:sz w:val="20"/>
          <w:szCs w:val="20"/>
        </w:rPr>
      </w:pPr>
    </w:p>
    <w:p w14:paraId="6EBBB21A" w14:textId="77777777" w:rsidR="00556F28" w:rsidRPr="0019531C" w:rsidRDefault="00556F28" w:rsidP="00556F28">
      <w:pPr>
        <w:jc w:val="center"/>
        <w:rPr>
          <w:rFonts w:ascii="Noto Sans" w:hAnsi="Noto Sans" w:cs="Noto Sans"/>
          <w:sz w:val="20"/>
          <w:szCs w:val="20"/>
        </w:rPr>
      </w:pPr>
    </w:p>
    <w:p w14:paraId="31AC8FE0" w14:textId="77777777" w:rsidR="00556F28" w:rsidRPr="0019531C" w:rsidRDefault="00556F28" w:rsidP="00556F28">
      <w:pPr>
        <w:jc w:val="center"/>
        <w:rPr>
          <w:rFonts w:ascii="Noto Sans" w:hAnsi="Noto Sans" w:cs="Noto Sans"/>
          <w:sz w:val="20"/>
          <w:szCs w:val="20"/>
        </w:rPr>
      </w:pPr>
    </w:p>
    <w:p w14:paraId="441844BD" w14:textId="77777777" w:rsidR="00556F28" w:rsidRPr="0019531C" w:rsidRDefault="00556F28" w:rsidP="00556F28">
      <w:pPr>
        <w:jc w:val="center"/>
        <w:rPr>
          <w:rFonts w:ascii="Noto Sans" w:hAnsi="Noto Sans" w:cs="Noto Sans"/>
          <w:sz w:val="20"/>
          <w:szCs w:val="20"/>
        </w:rPr>
      </w:pPr>
    </w:p>
    <w:p w14:paraId="7211E19F" w14:textId="77777777" w:rsidR="00556F28" w:rsidRPr="0019531C" w:rsidRDefault="00556F28" w:rsidP="00556F28">
      <w:pPr>
        <w:jc w:val="center"/>
        <w:rPr>
          <w:rFonts w:ascii="Noto Sans" w:hAnsi="Noto Sans" w:cs="Noto Sans"/>
          <w:sz w:val="20"/>
          <w:szCs w:val="20"/>
        </w:rPr>
      </w:pPr>
    </w:p>
    <w:p w14:paraId="33097E3C" w14:textId="77777777" w:rsidR="00556F28" w:rsidRPr="0019531C" w:rsidRDefault="00556F28" w:rsidP="00556F28">
      <w:pPr>
        <w:jc w:val="center"/>
        <w:rPr>
          <w:rFonts w:ascii="Noto Sans" w:hAnsi="Noto Sans" w:cs="Noto Sans"/>
          <w:sz w:val="20"/>
          <w:szCs w:val="20"/>
        </w:rPr>
      </w:pPr>
    </w:p>
    <w:p w14:paraId="0E3C85D0" w14:textId="77777777" w:rsidR="00556F28" w:rsidRPr="0019531C" w:rsidRDefault="00556F28" w:rsidP="00556F28">
      <w:pPr>
        <w:jc w:val="center"/>
        <w:rPr>
          <w:rFonts w:ascii="Noto Sans" w:hAnsi="Noto Sans" w:cs="Noto Sans"/>
          <w:sz w:val="20"/>
          <w:szCs w:val="20"/>
        </w:rPr>
      </w:pPr>
    </w:p>
    <w:p w14:paraId="42E63103" w14:textId="77777777" w:rsidR="00556F28" w:rsidRPr="0019531C" w:rsidRDefault="00556F28" w:rsidP="00556F28">
      <w:pPr>
        <w:jc w:val="center"/>
        <w:rPr>
          <w:rFonts w:ascii="Noto Sans" w:hAnsi="Noto Sans" w:cs="Noto Sans"/>
          <w:sz w:val="20"/>
          <w:szCs w:val="20"/>
        </w:rPr>
      </w:pPr>
    </w:p>
    <w:p w14:paraId="13F31FA0"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P R E S E N T A C I Ó N:</w:t>
      </w:r>
    </w:p>
    <w:p w14:paraId="7111074D" w14:textId="77777777" w:rsidR="00556F28" w:rsidRPr="0019531C" w:rsidRDefault="00556F28" w:rsidP="00556F28">
      <w:pPr>
        <w:jc w:val="center"/>
        <w:rPr>
          <w:rFonts w:ascii="Noto Sans" w:hAnsi="Noto Sans" w:cs="Noto Sans"/>
          <w:sz w:val="20"/>
          <w:szCs w:val="20"/>
        </w:rPr>
      </w:pPr>
    </w:p>
    <w:p w14:paraId="35520E6F" w14:textId="77777777" w:rsidR="00556F28" w:rsidRPr="0019531C" w:rsidRDefault="00556F28" w:rsidP="00662DCD">
      <w:pPr>
        <w:jc w:val="both"/>
        <w:rPr>
          <w:rFonts w:ascii="Noto Sans" w:hAnsi="Noto Sans" w:cs="Noto Sans"/>
          <w:sz w:val="20"/>
          <w:szCs w:val="20"/>
        </w:rPr>
      </w:pPr>
    </w:p>
    <w:p w14:paraId="28007CBC" w14:textId="5E32F57D" w:rsidR="00556F28" w:rsidRDefault="00556F28" w:rsidP="00662DCD">
      <w:pPr>
        <w:jc w:val="both"/>
        <w:rPr>
          <w:rFonts w:ascii="Noto Sans" w:hAnsi="Noto Sans" w:cs="Noto Sans"/>
          <w:sz w:val="20"/>
          <w:szCs w:val="20"/>
        </w:rPr>
      </w:pPr>
      <w:r w:rsidRPr="0019531C">
        <w:rPr>
          <w:rFonts w:ascii="Noto Sans" w:hAnsi="Noto Sans" w:cs="Noto Sans"/>
          <w:sz w:val="20"/>
          <w:szCs w:val="20"/>
        </w:rPr>
        <w:t xml:space="preserve">El Instituto Mexicano del Seguro Social, en cumplimiento a lo que establece el artículo 134 de la Constitución Política de los Estados Unidos Mexicanos y de conformidad con los artículos 35 fracción I, 36, </w:t>
      </w:r>
      <w:r w:rsidR="000123C8">
        <w:rPr>
          <w:rFonts w:ascii="Noto Sans" w:hAnsi="Noto Sans" w:cs="Noto Sans"/>
          <w:sz w:val="20"/>
          <w:szCs w:val="20"/>
        </w:rPr>
        <w:t>37, 39 fracción I , 40, 41,</w:t>
      </w:r>
      <w:r w:rsidR="000E2222">
        <w:rPr>
          <w:rFonts w:ascii="Noto Sans" w:hAnsi="Noto Sans" w:cs="Noto Sans"/>
          <w:sz w:val="20"/>
          <w:szCs w:val="20"/>
        </w:rPr>
        <w:t xml:space="preserve"> 42,</w:t>
      </w:r>
      <w:r w:rsidRPr="0019531C">
        <w:rPr>
          <w:rFonts w:ascii="Noto Sans" w:hAnsi="Noto Sans" w:cs="Noto Sans"/>
          <w:sz w:val="20"/>
          <w:szCs w:val="20"/>
        </w:rPr>
        <w:t xml:space="preserve"> 44, 45, 46, 47, 48</w:t>
      </w:r>
      <w:r w:rsidR="007C5D7F">
        <w:rPr>
          <w:rFonts w:ascii="Noto Sans" w:hAnsi="Noto Sans" w:cs="Noto Sans"/>
          <w:sz w:val="20"/>
          <w:szCs w:val="20"/>
        </w:rPr>
        <w:t>,</w:t>
      </w:r>
      <w:r w:rsidR="005E1CFF">
        <w:rPr>
          <w:rFonts w:ascii="Noto Sans" w:hAnsi="Noto Sans" w:cs="Noto Sans"/>
          <w:sz w:val="20"/>
          <w:szCs w:val="20"/>
        </w:rPr>
        <w:t xml:space="preserve"> fracción II,</w:t>
      </w:r>
      <w:r w:rsidR="007C5D7F">
        <w:rPr>
          <w:rFonts w:ascii="Noto Sans" w:hAnsi="Noto Sans" w:cs="Noto Sans"/>
          <w:sz w:val="20"/>
          <w:szCs w:val="20"/>
        </w:rPr>
        <w:t xml:space="preserve"> 49, 50</w:t>
      </w:r>
      <w:r w:rsidR="000123C8">
        <w:rPr>
          <w:rFonts w:ascii="Noto Sans" w:hAnsi="Noto Sans" w:cs="Noto Sans"/>
          <w:sz w:val="20"/>
          <w:szCs w:val="20"/>
        </w:rPr>
        <w:t>,</w:t>
      </w:r>
      <w:r w:rsidR="00A301CA">
        <w:rPr>
          <w:rFonts w:ascii="Noto Sans" w:hAnsi="Noto Sans" w:cs="Noto Sans"/>
          <w:sz w:val="20"/>
          <w:szCs w:val="20"/>
        </w:rPr>
        <w:t xml:space="preserve"> 51,</w:t>
      </w:r>
      <w:r w:rsidR="000123C8">
        <w:rPr>
          <w:rFonts w:ascii="Noto Sans" w:hAnsi="Noto Sans" w:cs="Noto Sans"/>
          <w:sz w:val="20"/>
          <w:szCs w:val="20"/>
        </w:rPr>
        <w:t xml:space="preserve"> </w:t>
      </w:r>
      <w:r w:rsidRPr="0019531C">
        <w:rPr>
          <w:rFonts w:ascii="Noto Sans" w:hAnsi="Noto Sans" w:cs="Noto Sans"/>
          <w:sz w:val="20"/>
          <w:szCs w:val="20"/>
        </w:rPr>
        <w:t>65, 66, 67, 68, 69, 70,</w:t>
      </w:r>
      <w:r w:rsidR="00A301CA">
        <w:rPr>
          <w:rFonts w:ascii="Noto Sans" w:hAnsi="Noto Sans" w:cs="Noto Sans"/>
          <w:sz w:val="20"/>
          <w:szCs w:val="20"/>
        </w:rPr>
        <w:t xml:space="preserve"> 71,</w:t>
      </w:r>
      <w:r w:rsidRPr="0019531C">
        <w:rPr>
          <w:rFonts w:ascii="Noto Sans" w:hAnsi="Noto Sans" w:cs="Noto Sans"/>
          <w:sz w:val="20"/>
          <w:szCs w:val="20"/>
        </w:rPr>
        <w:t xml:space="preserve"> 73, 74, 75, 76, 77, 78</w:t>
      </w:r>
      <w:r w:rsidR="00A301CA">
        <w:rPr>
          <w:rFonts w:ascii="Noto Sans" w:hAnsi="Noto Sans" w:cs="Noto Sans"/>
          <w:sz w:val="20"/>
          <w:szCs w:val="20"/>
        </w:rPr>
        <w:t>, 83</w:t>
      </w:r>
      <w:r w:rsidRPr="0019531C">
        <w:rPr>
          <w:rFonts w:ascii="Noto Sans" w:hAnsi="Noto Sans" w:cs="Noto Sans"/>
          <w:sz w:val="20"/>
          <w:szCs w:val="20"/>
        </w:rPr>
        <w:t xml:space="preserve"> y 84 de la Ley de Adquisiciones, Arrendamientos y Servicios del Sector Público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r w:rsidR="00D84747">
        <w:rPr>
          <w:rFonts w:ascii="Noto Sans" w:hAnsi="Noto Sans" w:cs="Noto Sans"/>
          <w:sz w:val="20"/>
          <w:szCs w:val="20"/>
        </w:rPr>
        <w:t xml:space="preserve"> </w:t>
      </w:r>
      <w:r w:rsidR="00D84747" w:rsidRPr="00D84747">
        <w:rPr>
          <w:rFonts w:ascii="Noto Sans" w:hAnsi="Noto Sans" w:cs="Noto Sans"/>
          <w:sz w:val="20"/>
          <w:szCs w:val="20"/>
        </w:rPr>
        <w:t>45, 47, 46,  57, 58, 83, 86, 88, 90, 91, 92, 93, 94, 95, 99, 100, 102, 103, 104, 106, 126, 129, 130, 136, 141, 142, 143, 144 y 145</w:t>
      </w:r>
      <w:r w:rsidR="00D84747">
        <w:rPr>
          <w:rFonts w:ascii="Noto Sans" w:hAnsi="Noto Sans" w:cs="Noto Sans"/>
          <w:sz w:val="20"/>
          <w:szCs w:val="20"/>
        </w:rPr>
        <w:t xml:space="preserve"> </w:t>
      </w:r>
      <w:r w:rsidR="00A301CA">
        <w:rPr>
          <w:rFonts w:ascii="Noto Sans" w:hAnsi="Noto Sans" w:cs="Noto Sans"/>
          <w:sz w:val="20"/>
          <w:szCs w:val="20"/>
        </w:rPr>
        <w:t>de su Reglamento, a</w:t>
      </w:r>
      <w:r w:rsidRPr="0019531C">
        <w:rPr>
          <w:rFonts w:ascii="Noto Sans" w:hAnsi="Noto Sans" w:cs="Noto Sans"/>
          <w:sz w:val="20"/>
          <w:szCs w:val="20"/>
        </w:rPr>
        <w:t xml:space="preserve">l numeral 4.32 de las Políticas, Bases y Lineamientos en Materia de Adquisiciones, Arrendamientos y Servicios del Instituto Mexicano del Seguro Social. Artículo 16 del Protocolo de Actuación en Materia de Contrataciones Públicas y Otorgamiento y Prórroga de Licencias, Permisos, Autorizaciones y Concesiones Sección V, en base a  lo que establece el Numeral 9.2 del “Manual de Integración y Funcionamiento del Subcomité Revisor de Convocatorias en Materia de Adquisiciones, Arrendamientos y Servicios del Instituto Mexicano del Seguro Social” y demás disposiciones aplicables en la materia, se convoca a los interesados en participar en el procedimiento de contratación a través de la </w:t>
      </w:r>
      <w:r w:rsidR="0059521C">
        <w:rPr>
          <w:rFonts w:ascii="Noto Sans" w:hAnsi="Noto Sans" w:cs="Noto Sans"/>
          <w:sz w:val="20"/>
          <w:szCs w:val="20"/>
        </w:rPr>
        <w:t>LICITACIÓN PÚBLICA NACIONAL  NO</w:t>
      </w:r>
      <w:r w:rsidR="004E185C">
        <w:rPr>
          <w:rFonts w:ascii="Noto Sans" w:hAnsi="Noto Sans" w:cs="Noto Sans"/>
          <w:sz w:val="20"/>
          <w:szCs w:val="20"/>
        </w:rPr>
        <w:t xml:space="preserve">. </w:t>
      </w:r>
      <w:r w:rsidR="003423B8">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Pr>
          <w:rFonts w:ascii="Noto Sans" w:hAnsi="Noto Sans" w:cs="Noto Sans"/>
          <w:sz w:val="20"/>
          <w:szCs w:val="20"/>
        </w:rPr>
        <w:t>2026</w:t>
      </w:r>
      <w:r w:rsidRPr="0019531C">
        <w:rPr>
          <w:rFonts w:ascii="Noto Sans" w:hAnsi="Noto Sans" w:cs="Noto Sans"/>
          <w:sz w:val="20"/>
          <w:szCs w:val="20"/>
        </w:rPr>
        <w:t xml:space="preserve"> para la contratación del “</w:t>
      </w:r>
      <w:r w:rsidR="00CB3A54">
        <w:rPr>
          <w:rFonts w:ascii="Noto Sans" w:hAnsi="Noto Sans" w:cs="Noto Sans"/>
          <w:sz w:val="20"/>
          <w:szCs w:val="20"/>
        </w:rPr>
        <w:t>SERVICIO SUBROGADO DE RESONANCIA MAGNÉTICA SIMPLE O CONTRASTADA 2026</w:t>
      </w:r>
      <w:r w:rsidR="000123C8">
        <w:rPr>
          <w:rFonts w:ascii="Noto Sans" w:hAnsi="Noto Sans" w:cs="Noto Sans"/>
          <w:sz w:val="20"/>
          <w:szCs w:val="20"/>
        </w:rPr>
        <w:t>.</w:t>
      </w:r>
      <w:r w:rsidR="00EF6A26">
        <w:rPr>
          <w:rFonts w:ascii="Noto Sans" w:hAnsi="Noto Sans" w:cs="Noto Sans"/>
          <w:sz w:val="20"/>
          <w:szCs w:val="20"/>
        </w:rPr>
        <w:t xml:space="preserve">” por el periodo </w:t>
      </w:r>
      <w:r w:rsidR="009F1215">
        <w:rPr>
          <w:rFonts w:ascii="Noto Sans" w:hAnsi="Noto Sans" w:cs="Noto Sans"/>
          <w:sz w:val="20"/>
          <w:szCs w:val="20"/>
        </w:rPr>
        <w:t xml:space="preserve">de la emisión del fallo </w:t>
      </w:r>
      <w:r w:rsidRPr="0019531C">
        <w:rPr>
          <w:rFonts w:ascii="Noto Sans" w:hAnsi="Noto Sans" w:cs="Noto Sans"/>
          <w:sz w:val="20"/>
          <w:szCs w:val="20"/>
        </w:rPr>
        <w:t>al 31 de diciembre de 2026, de conformidad con la siguiente:</w:t>
      </w:r>
      <w:r w:rsidR="00937175">
        <w:rPr>
          <w:rFonts w:ascii="Noto Sans" w:hAnsi="Noto Sans" w:cs="Noto Sans"/>
          <w:sz w:val="20"/>
          <w:szCs w:val="20"/>
        </w:rPr>
        <w:t xml:space="preserve"> </w:t>
      </w:r>
    </w:p>
    <w:p w14:paraId="6D4CA96D" w14:textId="77777777" w:rsidR="00937175" w:rsidRPr="0019531C" w:rsidRDefault="00937175" w:rsidP="00662DCD">
      <w:pPr>
        <w:jc w:val="both"/>
        <w:rPr>
          <w:rFonts w:ascii="Noto Sans" w:hAnsi="Noto Sans" w:cs="Noto Sans"/>
          <w:sz w:val="20"/>
          <w:szCs w:val="20"/>
        </w:rPr>
      </w:pPr>
    </w:p>
    <w:p w14:paraId="35BE0BEB" w14:textId="05DB4172" w:rsidR="00556F28" w:rsidRPr="0019531C" w:rsidRDefault="00A301CA" w:rsidP="00556F28">
      <w:pPr>
        <w:jc w:val="center"/>
        <w:rPr>
          <w:rFonts w:ascii="Noto Sans" w:hAnsi="Noto Sans" w:cs="Noto Sans"/>
          <w:sz w:val="20"/>
          <w:szCs w:val="20"/>
        </w:rPr>
      </w:pPr>
      <w:r>
        <w:rPr>
          <w:rFonts w:ascii="Arial" w:hAnsi="Arial" w:cs="Arial"/>
          <w:sz w:val="18"/>
          <w:szCs w:val="18"/>
        </w:rPr>
        <w:t xml:space="preserve"> </w:t>
      </w:r>
    </w:p>
    <w:p w14:paraId="56DC051F" w14:textId="77777777" w:rsidR="00556F28" w:rsidRPr="0019531C" w:rsidRDefault="00556F28" w:rsidP="00556F28">
      <w:pPr>
        <w:jc w:val="center"/>
        <w:rPr>
          <w:rFonts w:ascii="Noto Sans" w:hAnsi="Noto Sans" w:cs="Noto Sans"/>
          <w:sz w:val="20"/>
          <w:szCs w:val="20"/>
        </w:rPr>
      </w:pPr>
    </w:p>
    <w:p w14:paraId="51BD4C6E" w14:textId="77777777" w:rsidR="00556F28" w:rsidRPr="0019531C" w:rsidRDefault="00556F28" w:rsidP="00556F28">
      <w:pPr>
        <w:jc w:val="center"/>
        <w:rPr>
          <w:rFonts w:ascii="Noto Sans" w:hAnsi="Noto Sans" w:cs="Noto Sans"/>
          <w:sz w:val="20"/>
          <w:szCs w:val="20"/>
        </w:rPr>
      </w:pPr>
    </w:p>
    <w:p w14:paraId="6629ED74" w14:textId="77777777" w:rsidR="00556F28" w:rsidRPr="0019531C" w:rsidRDefault="00556F28" w:rsidP="00556F28">
      <w:pPr>
        <w:jc w:val="center"/>
        <w:rPr>
          <w:rFonts w:ascii="Noto Sans" w:hAnsi="Noto Sans" w:cs="Noto Sans"/>
          <w:sz w:val="20"/>
          <w:szCs w:val="20"/>
        </w:rPr>
      </w:pPr>
    </w:p>
    <w:p w14:paraId="71875EA5"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C O N V O C A T O R I A</w:t>
      </w:r>
    </w:p>
    <w:p w14:paraId="7146C22B" w14:textId="77777777" w:rsidR="00556F28" w:rsidRPr="0019531C" w:rsidRDefault="00556F28" w:rsidP="00556F28">
      <w:pPr>
        <w:jc w:val="center"/>
        <w:rPr>
          <w:rFonts w:ascii="Noto Sans" w:hAnsi="Noto Sans" w:cs="Noto Sans"/>
          <w:sz w:val="20"/>
          <w:szCs w:val="20"/>
        </w:rPr>
      </w:pPr>
    </w:p>
    <w:p w14:paraId="4293F0EB" w14:textId="77777777" w:rsidR="00556F28" w:rsidRPr="0019531C" w:rsidRDefault="00556F28" w:rsidP="00556F28">
      <w:pPr>
        <w:jc w:val="center"/>
        <w:rPr>
          <w:rFonts w:ascii="Noto Sans" w:hAnsi="Noto Sans" w:cs="Noto Sans"/>
          <w:sz w:val="20"/>
          <w:szCs w:val="20"/>
        </w:rPr>
      </w:pPr>
    </w:p>
    <w:p w14:paraId="408E469B" w14:textId="77777777" w:rsidR="00556F28" w:rsidRPr="0019531C" w:rsidRDefault="00556F28" w:rsidP="00556F28">
      <w:pPr>
        <w:jc w:val="center"/>
        <w:rPr>
          <w:rFonts w:ascii="Noto Sans" w:hAnsi="Noto Sans" w:cs="Noto Sans"/>
          <w:sz w:val="20"/>
          <w:szCs w:val="20"/>
        </w:rPr>
      </w:pPr>
    </w:p>
    <w:p w14:paraId="2D377CFB" w14:textId="77777777" w:rsidR="00556F28" w:rsidRPr="002363E0" w:rsidRDefault="00556F28" w:rsidP="002363E0">
      <w:pPr>
        <w:rPr>
          <w:rFonts w:ascii="Noto Sans" w:hAnsi="Noto Sans" w:cs="Noto Sans"/>
          <w:b/>
          <w:sz w:val="20"/>
          <w:szCs w:val="20"/>
        </w:rPr>
      </w:pPr>
      <w:r w:rsidRPr="0019531C">
        <w:rPr>
          <w:rFonts w:ascii="Noto Sans" w:hAnsi="Noto Sans" w:cs="Noto Sans"/>
          <w:sz w:val="20"/>
          <w:szCs w:val="20"/>
        </w:rPr>
        <w:br w:type="page"/>
      </w:r>
      <w:r w:rsidRPr="002363E0">
        <w:rPr>
          <w:rFonts w:ascii="Noto Sans" w:hAnsi="Noto Sans" w:cs="Noto Sans"/>
          <w:b/>
          <w:sz w:val="20"/>
          <w:szCs w:val="20"/>
        </w:rPr>
        <w:lastRenderedPageBreak/>
        <w:t>ÍNDICE:</w:t>
      </w:r>
    </w:p>
    <w:p w14:paraId="44C26666" w14:textId="77777777" w:rsidR="00556F28" w:rsidRPr="0019531C" w:rsidRDefault="00556F28" w:rsidP="00556F28">
      <w:pPr>
        <w:jc w:val="center"/>
        <w:rPr>
          <w:rFonts w:ascii="Noto Sans" w:hAnsi="Noto Sans" w:cs="Noto Sans"/>
          <w:sz w:val="20"/>
          <w:szCs w:val="20"/>
        </w:rPr>
      </w:pPr>
    </w:p>
    <w:tbl>
      <w:tblPr>
        <w:tblW w:w="10364" w:type="dxa"/>
        <w:jc w:val="center"/>
        <w:tblLayout w:type="fixed"/>
        <w:tblLook w:val="0000" w:firstRow="0" w:lastRow="0" w:firstColumn="0" w:lastColumn="0" w:noHBand="0" w:noVBand="0"/>
      </w:tblPr>
      <w:tblGrid>
        <w:gridCol w:w="834"/>
        <w:gridCol w:w="9530"/>
      </w:tblGrid>
      <w:tr w:rsidR="00556F28" w:rsidRPr="0019531C" w14:paraId="7E68CD55" w14:textId="77777777" w:rsidTr="0019531C">
        <w:trPr>
          <w:tblHeader/>
          <w:jc w:val="center"/>
        </w:trPr>
        <w:tc>
          <w:tcPr>
            <w:tcW w:w="834" w:type="dxa"/>
            <w:tcBorders>
              <w:top w:val="single" w:sz="4" w:space="0" w:color="000000"/>
              <w:left w:val="single" w:sz="4" w:space="0" w:color="000000"/>
              <w:bottom w:val="single" w:sz="4" w:space="0" w:color="000000"/>
            </w:tcBorders>
            <w:shd w:val="clear" w:color="auto" w:fill="EAF1DD" w:themeFill="accent3" w:themeFillTint="33"/>
          </w:tcPr>
          <w:p w14:paraId="70DF4040"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NUMERAL</w:t>
            </w:r>
          </w:p>
        </w:tc>
        <w:tc>
          <w:tcPr>
            <w:tcW w:w="9530"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3FB0D85A" w14:textId="77777777" w:rsidR="00556F28" w:rsidRPr="002363E0" w:rsidRDefault="00556F28" w:rsidP="00556F28">
            <w:pPr>
              <w:jc w:val="center"/>
              <w:rPr>
                <w:rFonts w:ascii="Noto Sans" w:hAnsi="Noto Sans" w:cs="Noto Sans"/>
                <w:b/>
                <w:sz w:val="20"/>
                <w:szCs w:val="20"/>
              </w:rPr>
            </w:pPr>
            <w:r w:rsidRPr="002363E0">
              <w:rPr>
                <w:rFonts w:ascii="Noto Sans" w:hAnsi="Noto Sans" w:cs="Noto Sans"/>
                <w:b/>
                <w:sz w:val="20"/>
                <w:szCs w:val="20"/>
              </w:rPr>
              <w:t>C O N T E N I D O:</w:t>
            </w:r>
          </w:p>
        </w:tc>
      </w:tr>
      <w:tr w:rsidR="00556F28" w:rsidRPr="0019531C" w14:paraId="21C008C6" w14:textId="77777777" w:rsidTr="0019531C">
        <w:trPr>
          <w:jc w:val="center"/>
        </w:trPr>
        <w:tc>
          <w:tcPr>
            <w:tcW w:w="834" w:type="dxa"/>
            <w:tcBorders>
              <w:top w:val="single" w:sz="4" w:space="0" w:color="000000"/>
              <w:left w:val="single" w:sz="4" w:space="0" w:color="000000"/>
              <w:bottom w:val="single" w:sz="4" w:space="0" w:color="000000"/>
            </w:tcBorders>
          </w:tcPr>
          <w:p w14:paraId="159A3183" w14:textId="77777777" w:rsidR="00556F28" w:rsidRPr="0019531C" w:rsidRDefault="00556F28" w:rsidP="00556F28">
            <w:pPr>
              <w:jc w:val="center"/>
              <w:rPr>
                <w:rFonts w:ascii="Noto Sans" w:hAnsi="Noto Sans" w:cs="Noto Sans"/>
                <w:sz w:val="20"/>
                <w:szCs w:val="20"/>
              </w:rPr>
            </w:pPr>
          </w:p>
        </w:tc>
        <w:tc>
          <w:tcPr>
            <w:tcW w:w="9530" w:type="dxa"/>
            <w:tcBorders>
              <w:top w:val="single" w:sz="4" w:space="0" w:color="000000"/>
              <w:left w:val="single" w:sz="4" w:space="0" w:color="000000"/>
              <w:bottom w:val="single" w:sz="4" w:space="0" w:color="000000"/>
              <w:right w:val="single" w:sz="4" w:space="0" w:color="000000"/>
            </w:tcBorders>
          </w:tcPr>
          <w:p w14:paraId="576A3D57" w14:textId="77777777" w:rsidR="00556F28" w:rsidRPr="00812733" w:rsidRDefault="00556F28" w:rsidP="00C942DA">
            <w:pPr>
              <w:rPr>
                <w:rFonts w:ascii="Noto Sans" w:hAnsi="Noto Sans" w:cs="Noto Sans"/>
                <w:b/>
                <w:sz w:val="20"/>
                <w:szCs w:val="20"/>
              </w:rPr>
            </w:pPr>
            <w:r w:rsidRPr="00812733">
              <w:rPr>
                <w:rFonts w:ascii="Noto Sans" w:hAnsi="Noto Sans" w:cs="Noto Sans"/>
                <w:b/>
                <w:sz w:val="20"/>
                <w:szCs w:val="20"/>
              </w:rPr>
              <w:t>GLOSARIO DE TÉRMINOS</w:t>
            </w:r>
          </w:p>
        </w:tc>
      </w:tr>
      <w:tr w:rsidR="00556F28" w:rsidRPr="0019531C" w14:paraId="01012FE5" w14:textId="77777777" w:rsidTr="0019531C">
        <w:trPr>
          <w:jc w:val="center"/>
        </w:trPr>
        <w:tc>
          <w:tcPr>
            <w:tcW w:w="834" w:type="dxa"/>
            <w:tcBorders>
              <w:top w:val="single" w:sz="4" w:space="0" w:color="000000"/>
              <w:left w:val="single" w:sz="4" w:space="0" w:color="000000"/>
              <w:bottom w:val="single" w:sz="4" w:space="0" w:color="000000"/>
            </w:tcBorders>
          </w:tcPr>
          <w:p w14:paraId="5F1D696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w:t>
            </w:r>
          </w:p>
        </w:tc>
        <w:tc>
          <w:tcPr>
            <w:tcW w:w="9530" w:type="dxa"/>
            <w:tcBorders>
              <w:top w:val="single" w:sz="4" w:space="0" w:color="000000"/>
              <w:left w:val="single" w:sz="4" w:space="0" w:color="000000"/>
              <w:bottom w:val="single" w:sz="4" w:space="0" w:color="000000"/>
              <w:right w:val="single" w:sz="4" w:space="0" w:color="000000"/>
            </w:tcBorders>
          </w:tcPr>
          <w:p w14:paraId="066237BE" w14:textId="4EC956D6"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Información específica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41F22350" w14:textId="77777777" w:rsidTr="0019531C">
        <w:trPr>
          <w:jc w:val="center"/>
        </w:trPr>
        <w:tc>
          <w:tcPr>
            <w:tcW w:w="834" w:type="dxa"/>
            <w:tcBorders>
              <w:top w:val="single" w:sz="4" w:space="0" w:color="000000"/>
              <w:left w:val="single" w:sz="4" w:space="0" w:color="000000"/>
              <w:bottom w:val="single" w:sz="4" w:space="0" w:color="000000"/>
            </w:tcBorders>
          </w:tcPr>
          <w:p w14:paraId="25971CB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31346421" w14:textId="30D187C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Datos generales de la entidad e identificación de la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p>
        </w:tc>
      </w:tr>
      <w:tr w:rsidR="00556F28" w:rsidRPr="0019531C" w14:paraId="4DDF7C1B" w14:textId="77777777" w:rsidTr="0019531C">
        <w:trPr>
          <w:jc w:val="center"/>
        </w:trPr>
        <w:tc>
          <w:tcPr>
            <w:tcW w:w="834" w:type="dxa"/>
            <w:tcBorders>
              <w:top w:val="single" w:sz="4" w:space="0" w:color="000000"/>
              <w:left w:val="single" w:sz="4" w:space="0" w:color="000000"/>
              <w:bottom w:val="single" w:sz="4" w:space="0" w:color="000000"/>
            </w:tcBorders>
          </w:tcPr>
          <w:p w14:paraId="014183A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49654A48" w14:textId="5297AC6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Medio y carácter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16230017" w14:textId="77777777" w:rsidTr="0019531C">
        <w:trPr>
          <w:jc w:val="center"/>
        </w:trPr>
        <w:tc>
          <w:tcPr>
            <w:tcW w:w="834" w:type="dxa"/>
            <w:tcBorders>
              <w:top w:val="single" w:sz="4" w:space="0" w:color="000000"/>
              <w:left w:val="single" w:sz="4" w:space="0" w:color="000000"/>
              <w:bottom w:val="single" w:sz="4" w:space="0" w:color="000000"/>
            </w:tcBorders>
          </w:tcPr>
          <w:p w14:paraId="11A8F5D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1.2.1</w:t>
            </w:r>
          </w:p>
        </w:tc>
        <w:tc>
          <w:tcPr>
            <w:tcW w:w="9530" w:type="dxa"/>
            <w:tcBorders>
              <w:top w:val="single" w:sz="4" w:space="0" w:color="000000"/>
              <w:left w:val="single" w:sz="4" w:space="0" w:color="000000"/>
              <w:bottom w:val="single" w:sz="4" w:space="0" w:color="000000"/>
              <w:right w:val="single" w:sz="4" w:space="0" w:color="000000"/>
            </w:tcBorders>
          </w:tcPr>
          <w:p w14:paraId="19EC37B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Medio</w:t>
            </w:r>
          </w:p>
        </w:tc>
      </w:tr>
      <w:tr w:rsidR="00556F28" w:rsidRPr="0019531C" w14:paraId="036C3673" w14:textId="77777777" w:rsidTr="0019531C">
        <w:trPr>
          <w:jc w:val="center"/>
        </w:trPr>
        <w:tc>
          <w:tcPr>
            <w:tcW w:w="834" w:type="dxa"/>
            <w:tcBorders>
              <w:top w:val="single" w:sz="4" w:space="0" w:color="000000"/>
              <w:left w:val="single" w:sz="4" w:space="0" w:color="000000"/>
              <w:bottom w:val="single" w:sz="4" w:space="0" w:color="000000"/>
            </w:tcBorders>
          </w:tcPr>
          <w:p w14:paraId="57C72F3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1.2.2</w:t>
            </w:r>
          </w:p>
        </w:tc>
        <w:tc>
          <w:tcPr>
            <w:tcW w:w="9530" w:type="dxa"/>
            <w:tcBorders>
              <w:top w:val="single" w:sz="4" w:space="0" w:color="000000"/>
              <w:left w:val="single" w:sz="4" w:space="0" w:color="000000"/>
              <w:bottom w:val="single" w:sz="4" w:space="0" w:color="000000"/>
              <w:right w:val="single" w:sz="4" w:space="0" w:color="000000"/>
            </w:tcBorders>
          </w:tcPr>
          <w:p w14:paraId="0F6A7DE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Carácter</w:t>
            </w:r>
          </w:p>
        </w:tc>
      </w:tr>
      <w:tr w:rsidR="00556F28" w:rsidRPr="0019531C" w14:paraId="06371281" w14:textId="77777777" w:rsidTr="0019531C">
        <w:trPr>
          <w:jc w:val="center"/>
        </w:trPr>
        <w:tc>
          <w:tcPr>
            <w:tcW w:w="834" w:type="dxa"/>
            <w:tcBorders>
              <w:top w:val="single" w:sz="4" w:space="0" w:color="000000"/>
              <w:left w:val="single" w:sz="4" w:space="0" w:color="000000"/>
              <w:bottom w:val="single" w:sz="4" w:space="0" w:color="000000"/>
            </w:tcBorders>
          </w:tcPr>
          <w:p w14:paraId="69718A1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1.3</w:t>
            </w:r>
          </w:p>
        </w:tc>
        <w:tc>
          <w:tcPr>
            <w:tcW w:w="9530" w:type="dxa"/>
            <w:tcBorders>
              <w:top w:val="single" w:sz="4" w:space="0" w:color="000000"/>
              <w:left w:val="single" w:sz="4" w:space="0" w:color="000000"/>
              <w:bottom w:val="single" w:sz="4" w:space="0" w:color="000000"/>
              <w:right w:val="single" w:sz="4" w:space="0" w:color="000000"/>
            </w:tcBorders>
          </w:tcPr>
          <w:p w14:paraId="43CC0DB8" w14:textId="356E54AC"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Número de identificación de la </w:t>
            </w:r>
            <w:r w:rsidR="003423B8">
              <w:rPr>
                <w:rFonts w:ascii="Noto Sans" w:hAnsi="Noto Sans" w:cs="Noto Sans"/>
                <w:sz w:val="20"/>
                <w:szCs w:val="20"/>
              </w:rPr>
              <w:t>Licitación Pública</w:t>
            </w:r>
            <w:r w:rsidR="009F1215">
              <w:rPr>
                <w:rFonts w:ascii="Noto Sans" w:hAnsi="Noto Sans" w:cs="Noto Sans"/>
                <w:sz w:val="20"/>
                <w:szCs w:val="20"/>
              </w:rPr>
              <w:t xml:space="preserve"> Nacional </w:t>
            </w:r>
            <w:r w:rsidRPr="0019531C">
              <w:rPr>
                <w:rFonts w:ascii="Noto Sans" w:hAnsi="Noto Sans" w:cs="Noto Sans"/>
                <w:sz w:val="20"/>
                <w:szCs w:val="20"/>
              </w:rPr>
              <w:t>asignado por la Plataforma</w:t>
            </w:r>
          </w:p>
        </w:tc>
      </w:tr>
      <w:tr w:rsidR="00556F28" w:rsidRPr="0019531C" w14:paraId="019E7C1D" w14:textId="77777777" w:rsidTr="0019531C">
        <w:trPr>
          <w:jc w:val="center"/>
        </w:trPr>
        <w:tc>
          <w:tcPr>
            <w:tcW w:w="834" w:type="dxa"/>
            <w:tcBorders>
              <w:top w:val="single" w:sz="4" w:space="0" w:color="000000"/>
              <w:left w:val="single" w:sz="4" w:space="0" w:color="000000"/>
              <w:bottom w:val="single" w:sz="4" w:space="0" w:color="000000"/>
            </w:tcBorders>
          </w:tcPr>
          <w:p w14:paraId="09CD9D5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1.4</w:t>
            </w:r>
          </w:p>
        </w:tc>
        <w:tc>
          <w:tcPr>
            <w:tcW w:w="9530" w:type="dxa"/>
            <w:tcBorders>
              <w:top w:val="single" w:sz="4" w:space="0" w:color="000000"/>
              <w:left w:val="single" w:sz="4" w:space="0" w:color="000000"/>
              <w:bottom w:val="single" w:sz="4" w:space="0" w:color="000000"/>
              <w:right w:val="single" w:sz="4" w:space="0" w:color="000000"/>
            </w:tcBorders>
          </w:tcPr>
          <w:p w14:paraId="301A724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Identificación de los ejercicios fiscales de contratación</w:t>
            </w:r>
          </w:p>
        </w:tc>
      </w:tr>
      <w:tr w:rsidR="00556F28" w:rsidRPr="0019531C" w14:paraId="08FECA43" w14:textId="77777777" w:rsidTr="0019531C">
        <w:trPr>
          <w:jc w:val="center"/>
        </w:trPr>
        <w:tc>
          <w:tcPr>
            <w:tcW w:w="834" w:type="dxa"/>
            <w:tcBorders>
              <w:top w:val="single" w:sz="4" w:space="0" w:color="000000"/>
              <w:left w:val="single" w:sz="4" w:space="0" w:color="000000"/>
              <w:bottom w:val="single" w:sz="4" w:space="0" w:color="000000"/>
            </w:tcBorders>
          </w:tcPr>
          <w:p w14:paraId="380C1D1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1.5</w:t>
            </w:r>
          </w:p>
        </w:tc>
        <w:tc>
          <w:tcPr>
            <w:tcW w:w="9530" w:type="dxa"/>
            <w:tcBorders>
              <w:top w:val="single" w:sz="4" w:space="0" w:color="000000"/>
              <w:left w:val="single" w:sz="4" w:space="0" w:color="000000"/>
              <w:bottom w:val="single" w:sz="4" w:space="0" w:color="000000"/>
              <w:right w:val="single" w:sz="4" w:space="0" w:color="000000"/>
            </w:tcBorders>
          </w:tcPr>
          <w:p w14:paraId="43C573F8"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Idioma en que se deberán de presentar las proposiciones, los anexos legales, administrativos y técnicos, así como en su caso los folletos que se acompañen</w:t>
            </w:r>
          </w:p>
        </w:tc>
      </w:tr>
      <w:tr w:rsidR="00556F28" w:rsidRPr="0019531C" w14:paraId="6B001871" w14:textId="77777777" w:rsidTr="0019531C">
        <w:trPr>
          <w:jc w:val="center"/>
        </w:trPr>
        <w:tc>
          <w:tcPr>
            <w:tcW w:w="834" w:type="dxa"/>
            <w:tcBorders>
              <w:top w:val="single" w:sz="4" w:space="0" w:color="000000"/>
              <w:left w:val="single" w:sz="4" w:space="0" w:color="000000"/>
              <w:bottom w:val="single" w:sz="4" w:space="0" w:color="000000"/>
            </w:tcBorders>
          </w:tcPr>
          <w:p w14:paraId="31A225A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1.6</w:t>
            </w:r>
          </w:p>
        </w:tc>
        <w:tc>
          <w:tcPr>
            <w:tcW w:w="9530" w:type="dxa"/>
            <w:tcBorders>
              <w:top w:val="single" w:sz="4" w:space="0" w:color="000000"/>
              <w:left w:val="single" w:sz="4" w:space="0" w:color="000000"/>
              <w:bottom w:val="single" w:sz="4" w:space="0" w:color="000000"/>
              <w:right w:val="single" w:sz="4" w:space="0" w:color="000000"/>
            </w:tcBorders>
          </w:tcPr>
          <w:p w14:paraId="348B9C8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Disponibilidad presupuestaria</w:t>
            </w:r>
          </w:p>
        </w:tc>
      </w:tr>
      <w:tr w:rsidR="00556F28" w:rsidRPr="0019531C" w14:paraId="200D0804" w14:textId="77777777" w:rsidTr="0019531C">
        <w:trPr>
          <w:jc w:val="center"/>
        </w:trPr>
        <w:tc>
          <w:tcPr>
            <w:tcW w:w="834" w:type="dxa"/>
            <w:tcBorders>
              <w:top w:val="single" w:sz="4" w:space="0" w:color="000000"/>
              <w:left w:val="single" w:sz="4" w:space="0" w:color="000000"/>
              <w:bottom w:val="single" w:sz="4" w:space="0" w:color="000000"/>
            </w:tcBorders>
          </w:tcPr>
          <w:p w14:paraId="7DB6927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w:t>
            </w:r>
          </w:p>
        </w:tc>
        <w:tc>
          <w:tcPr>
            <w:tcW w:w="9530" w:type="dxa"/>
            <w:tcBorders>
              <w:top w:val="single" w:sz="4" w:space="0" w:color="000000"/>
              <w:left w:val="single" w:sz="4" w:space="0" w:color="000000"/>
              <w:bottom w:val="single" w:sz="4" w:space="0" w:color="000000"/>
              <w:right w:val="single" w:sz="4" w:space="0" w:color="000000"/>
            </w:tcBorders>
          </w:tcPr>
          <w:p w14:paraId="601EFE42" w14:textId="7A8D7E9C"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Objeto y alcance de la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4B5E2209" w14:textId="77777777" w:rsidTr="0019531C">
        <w:trPr>
          <w:jc w:val="center"/>
        </w:trPr>
        <w:tc>
          <w:tcPr>
            <w:tcW w:w="834" w:type="dxa"/>
            <w:tcBorders>
              <w:top w:val="single" w:sz="4" w:space="0" w:color="000000"/>
              <w:left w:val="single" w:sz="4" w:space="0" w:color="000000"/>
              <w:bottom w:val="single" w:sz="4" w:space="0" w:color="000000"/>
            </w:tcBorders>
          </w:tcPr>
          <w:p w14:paraId="2EF9335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w:t>
            </w:r>
          </w:p>
        </w:tc>
        <w:tc>
          <w:tcPr>
            <w:tcW w:w="9530" w:type="dxa"/>
            <w:tcBorders>
              <w:top w:val="single" w:sz="4" w:space="0" w:color="000000"/>
              <w:left w:val="single" w:sz="4" w:space="0" w:color="000000"/>
              <w:bottom w:val="single" w:sz="4" w:space="0" w:color="000000"/>
              <w:right w:val="single" w:sz="4" w:space="0" w:color="000000"/>
            </w:tcBorders>
          </w:tcPr>
          <w:p w14:paraId="293402DA"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Objeto de la Contratación</w:t>
            </w:r>
          </w:p>
        </w:tc>
      </w:tr>
      <w:tr w:rsidR="00556F28" w:rsidRPr="0019531C" w14:paraId="54514074" w14:textId="77777777" w:rsidTr="0019531C">
        <w:trPr>
          <w:jc w:val="center"/>
        </w:trPr>
        <w:tc>
          <w:tcPr>
            <w:tcW w:w="834" w:type="dxa"/>
            <w:tcBorders>
              <w:top w:val="single" w:sz="4" w:space="0" w:color="000000"/>
              <w:left w:val="single" w:sz="4" w:space="0" w:color="000000"/>
              <w:bottom w:val="single" w:sz="4" w:space="0" w:color="000000"/>
            </w:tcBorders>
          </w:tcPr>
          <w:p w14:paraId="754C9FF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2.2</w:t>
            </w:r>
          </w:p>
        </w:tc>
        <w:tc>
          <w:tcPr>
            <w:tcW w:w="9530" w:type="dxa"/>
            <w:tcBorders>
              <w:top w:val="single" w:sz="4" w:space="0" w:color="000000"/>
              <w:left w:val="single" w:sz="4" w:space="0" w:color="000000"/>
              <w:bottom w:val="single" w:sz="4" w:space="0" w:color="000000"/>
              <w:right w:val="single" w:sz="4" w:space="0" w:color="000000"/>
            </w:tcBorders>
          </w:tcPr>
          <w:p w14:paraId="17A29C4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Agrupación de partidas</w:t>
            </w:r>
          </w:p>
        </w:tc>
      </w:tr>
      <w:tr w:rsidR="00556F28" w:rsidRPr="0019531C" w14:paraId="7D25A4C0" w14:textId="77777777" w:rsidTr="0019531C">
        <w:trPr>
          <w:jc w:val="center"/>
        </w:trPr>
        <w:tc>
          <w:tcPr>
            <w:tcW w:w="834" w:type="dxa"/>
            <w:tcBorders>
              <w:top w:val="single" w:sz="4" w:space="0" w:color="000000"/>
              <w:left w:val="single" w:sz="4" w:space="0" w:color="000000"/>
              <w:bottom w:val="single" w:sz="4" w:space="0" w:color="000000"/>
            </w:tcBorders>
          </w:tcPr>
          <w:p w14:paraId="4C228FF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2.3</w:t>
            </w:r>
          </w:p>
        </w:tc>
        <w:tc>
          <w:tcPr>
            <w:tcW w:w="9530" w:type="dxa"/>
            <w:tcBorders>
              <w:top w:val="single" w:sz="4" w:space="0" w:color="000000"/>
              <w:left w:val="single" w:sz="4" w:space="0" w:color="000000"/>
              <w:bottom w:val="single" w:sz="4" w:space="0" w:color="000000"/>
              <w:right w:val="single" w:sz="4" w:space="0" w:color="000000"/>
            </w:tcBorders>
          </w:tcPr>
          <w:p w14:paraId="64FA9B5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Precios máximos de referencia</w:t>
            </w:r>
          </w:p>
        </w:tc>
      </w:tr>
      <w:tr w:rsidR="00556F28" w:rsidRPr="0019531C" w14:paraId="2E99B844" w14:textId="77777777" w:rsidTr="0019531C">
        <w:trPr>
          <w:jc w:val="center"/>
        </w:trPr>
        <w:tc>
          <w:tcPr>
            <w:tcW w:w="834" w:type="dxa"/>
            <w:tcBorders>
              <w:top w:val="single" w:sz="4" w:space="0" w:color="000000"/>
              <w:left w:val="single" w:sz="4" w:space="0" w:color="000000"/>
              <w:bottom w:val="single" w:sz="4" w:space="0" w:color="000000"/>
            </w:tcBorders>
          </w:tcPr>
          <w:p w14:paraId="282E65A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2.4</w:t>
            </w:r>
          </w:p>
        </w:tc>
        <w:tc>
          <w:tcPr>
            <w:tcW w:w="9530" w:type="dxa"/>
            <w:tcBorders>
              <w:top w:val="single" w:sz="4" w:space="0" w:color="000000"/>
              <w:left w:val="single" w:sz="4" w:space="0" w:color="000000"/>
              <w:bottom w:val="single" w:sz="4" w:space="0" w:color="000000"/>
              <w:right w:val="single" w:sz="4" w:space="0" w:color="000000"/>
            </w:tcBorders>
          </w:tcPr>
          <w:p w14:paraId="16FE2337"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Normas Oficiales Mexicanas, Normas Mexicanas, Internacionales, Referencia y Especificaciones.</w:t>
            </w:r>
          </w:p>
        </w:tc>
      </w:tr>
      <w:tr w:rsidR="00556F28" w:rsidRPr="0019531C" w14:paraId="571E08AB" w14:textId="77777777" w:rsidTr="0019531C">
        <w:trPr>
          <w:jc w:val="center"/>
        </w:trPr>
        <w:tc>
          <w:tcPr>
            <w:tcW w:w="834" w:type="dxa"/>
            <w:tcBorders>
              <w:top w:val="single" w:sz="4" w:space="0" w:color="000000"/>
              <w:left w:val="single" w:sz="4" w:space="0" w:color="000000"/>
              <w:bottom w:val="single" w:sz="4" w:space="0" w:color="000000"/>
            </w:tcBorders>
          </w:tcPr>
          <w:p w14:paraId="5A3EE6E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2.5</w:t>
            </w:r>
          </w:p>
        </w:tc>
        <w:tc>
          <w:tcPr>
            <w:tcW w:w="9530" w:type="dxa"/>
            <w:tcBorders>
              <w:top w:val="single" w:sz="4" w:space="0" w:color="000000"/>
              <w:left w:val="single" w:sz="4" w:space="0" w:color="000000"/>
              <w:bottom w:val="single" w:sz="4" w:space="0" w:color="000000"/>
              <w:right w:val="single" w:sz="4" w:space="0" w:color="000000"/>
            </w:tcBorders>
          </w:tcPr>
          <w:p w14:paraId="3A2C78A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Cantidad a contratar</w:t>
            </w:r>
          </w:p>
        </w:tc>
      </w:tr>
      <w:tr w:rsidR="00556F28" w:rsidRPr="0019531C" w14:paraId="4496EC43" w14:textId="77777777" w:rsidTr="0019531C">
        <w:trPr>
          <w:jc w:val="center"/>
        </w:trPr>
        <w:tc>
          <w:tcPr>
            <w:tcW w:w="834" w:type="dxa"/>
            <w:tcBorders>
              <w:top w:val="single" w:sz="4" w:space="0" w:color="000000"/>
              <w:left w:val="single" w:sz="4" w:space="0" w:color="000000"/>
              <w:bottom w:val="single" w:sz="4" w:space="0" w:color="000000"/>
            </w:tcBorders>
          </w:tcPr>
          <w:p w14:paraId="363F6C1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2.6</w:t>
            </w:r>
          </w:p>
        </w:tc>
        <w:tc>
          <w:tcPr>
            <w:tcW w:w="9530" w:type="dxa"/>
            <w:tcBorders>
              <w:top w:val="single" w:sz="4" w:space="0" w:color="000000"/>
              <w:left w:val="single" w:sz="4" w:space="0" w:color="000000"/>
              <w:bottom w:val="single" w:sz="4" w:space="0" w:color="000000"/>
              <w:right w:val="single" w:sz="4" w:space="0" w:color="000000"/>
            </w:tcBorders>
          </w:tcPr>
          <w:p w14:paraId="3A21FA9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Modalidad de la contratación</w:t>
            </w:r>
          </w:p>
        </w:tc>
      </w:tr>
      <w:tr w:rsidR="00556F28" w:rsidRPr="0019531C" w14:paraId="5B1B9644" w14:textId="77777777" w:rsidTr="0019531C">
        <w:trPr>
          <w:jc w:val="center"/>
        </w:trPr>
        <w:tc>
          <w:tcPr>
            <w:tcW w:w="834" w:type="dxa"/>
            <w:tcBorders>
              <w:top w:val="single" w:sz="4" w:space="0" w:color="000000"/>
              <w:left w:val="single" w:sz="4" w:space="0" w:color="000000"/>
              <w:bottom w:val="single" w:sz="4" w:space="0" w:color="000000"/>
            </w:tcBorders>
          </w:tcPr>
          <w:p w14:paraId="6CF2A0C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2.7</w:t>
            </w:r>
          </w:p>
        </w:tc>
        <w:tc>
          <w:tcPr>
            <w:tcW w:w="9530" w:type="dxa"/>
            <w:tcBorders>
              <w:top w:val="single" w:sz="4" w:space="0" w:color="000000"/>
              <w:left w:val="single" w:sz="4" w:space="0" w:color="000000"/>
              <w:bottom w:val="single" w:sz="4" w:space="0" w:color="000000"/>
              <w:right w:val="single" w:sz="4" w:space="0" w:color="000000"/>
            </w:tcBorders>
          </w:tcPr>
          <w:p w14:paraId="330ED559" w14:textId="1C4B15A7"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Formas de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p>
        </w:tc>
      </w:tr>
      <w:tr w:rsidR="00556F28" w:rsidRPr="0019531C" w14:paraId="3EAABF3F" w14:textId="77777777" w:rsidTr="0019531C">
        <w:trPr>
          <w:jc w:val="center"/>
        </w:trPr>
        <w:tc>
          <w:tcPr>
            <w:tcW w:w="834" w:type="dxa"/>
            <w:tcBorders>
              <w:top w:val="single" w:sz="4" w:space="0" w:color="000000"/>
              <w:left w:val="single" w:sz="4" w:space="0" w:color="000000"/>
              <w:bottom w:val="single" w:sz="4" w:space="0" w:color="000000"/>
            </w:tcBorders>
          </w:tcPr>
          <w:p w14:paraId="4C608DD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2.7.1</w:t>
            </w:r>
          </w:p>
        </w:tc>
        <w:tc>
          <w:tcPr>
            <w:tcW w:w="9530" w:type="dxa"/>
            <w:tcBorders>
              <w:top w:val="single" w:sz="4" w:space="0" w:color="000000"/>
              <w:left w:val="single" w:sz="4" w:space="0" w:color="000000"/>
              <w:bottom w:val="single" w:sz="4" w:space="0" w:color="000000"/>
              <w:right w:val="single" w:sz="4" w:space="0" w:color="000000"/>
            </w:tcBorders>
          </w:tcPr>
          <w:p w14:paraId="2F2F24F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Abastecimiento simultaneo</w:t>
            </w:r>
          </w:p>
        </w:tc>
      </w:tr>
      <w:tr w:rsidR="00556F28" w:rsidRPr="0019531C" w14:paraId="24D7000C" w14:textId="77777777" w:rsidTr="0019531C">
        <w:trPr>
          <w:jc w:val="center"/>
        </w:trPr>
        <w:tc>
          <w:tcPr>
            <w:tcW w:w="834" w:type="dxa"/>
            <w:tcBorders>
              <w:top w:val="single" w:sz="4" w:space="0" w:color="000000"/>
              <w:left w:val="single" w:sz="4" w:space="0" w:color="000000"/>
              <w:bottom w:val="single" w:sz="4" w:space="0" w:color="000000"/>
            </w:tcBorders>
          </w:tcPr>
          <w:p w14:paraId="3777BCB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2.8</w:t>
            </w:r>
          </w:p>
        </w:tc>
        <w:tc>
          <w:tcPr>
            <w:tcW w:w="9530" w:type="dxa"/>
            <w:tcBorders>
              <w:top w:val="single" w:sz="4" w:space="0" w:color="000000"/>
              <w:left w:val="single" w:sz="4" w:space="0" w:color="000000"/>
              <w:bottom w:val="single" w:sz="4" w:space="0" w:color="000000"/>
              <w:right w:val="single" w:sz="4" w:space="0" w:color="000000"/>
            </w:tcBorders>
          </w:tcPr>
          <w:p w14:paraId="078F706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Modelo del contrato</w:t>
            </w:r>
          </w:p>
        </w:tc>
      </w:tr>
      <w:tr w:rsidR="00556F28" w:rsidRPr="0019531C" w14:paraId="790CA77C" w14:textId="77777777" w:rsidTr="0019531C">
        <w:trPr>
          <w:jc w:val="center"/>
        </w:trPr>
        <w:tc>
          <w:tcPr>
            <w:tcW w:w="834" w:type="dxa"/>
            <w:tcBorders>
              <w:top w:val="single" w:sz="4" w:space="0" w:color="000000"/>
              <w:left w:val="single" w:sz="4" w:space="0" w:color="000000"/>
              <w:bottom w:val="single" w:sz="4" w:space="0" w:color="000000"/>
            </w:tcBorders>
          </w:tcPr>
          <w:p w14:paraId="672998C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2.9</w:t>
            </w:r>
          </w:p>
        </w:tc>
        <w:tc>
          <w:tcPr>
            <w:tcW w:w="9530" w:type="dxa"/>
            <w:tcBorders>
              <w:top w:val="single" w:sz="4" w:space="0" w:color="000000"/>
              <w:left w:val="single" w:sz="4" w:space="0" w:color="000000"/>
              <w:bottom w:val="single" w:sz="4" w:space="0" w:color="000000"/>
              <w:right w:val="single" w:sz="4" w:space="0" w:color="000000"/>
            </w:tcBorders>
          </w:tcPr>
          <w:p w14:paraId="41D73B5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Moneda en la que deberá cotizarse la partida y efectuarse los pagos respectivos</w:t>
            </w:r>
          </w:p>
        </w:tc>
      </w:tr>
      <w:tr w:rsidR="00556F28" w:rsidRPr="0019531C" w14:paraId="3F245DEA" w14:textId="77777777" w:rsidTr="0019531C">
        <w:trPr>
          <w:jc w:val="center"/>
        </w:trPr>
        <w:tc>
          <w:tcPr>
            <w:tcW w:w="834" w:type="dxa"/>
            <w:tcBorders>
              <w:top w:val="single" w:sz="4" w:space="0" w:color="000000"/>
              <w:left w:val="single" w:sz="4" w:space="0" w:color="000000"/>
              <w:bottom w:val="single" w:sz="4" w:space="0" w:color="000000"/>
            </w:tcBorders>
          </w:tcPr>
          <w:p w14:paraId="75823E4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2.10</w:t>
            </w:r>
          </w:p>
        </w:tc>
        <w:tc>
          <w:tcPr>
            <w:tcW w:w="9530" w:type="dxa"/>
            <w:tcBorders>
              <w:top w:val="single" w:sz="4" w:space="0" w:color="000000"/>
              <w:left w:val="single" w:sz="4" w:space="0" w:color="000000"/>
              <w:bottom w:val="single" w:sz="4" w:space="0" w:color="000000"/>
              <w:right w:val="single" w:sz="4" w:space="0" w:color="000000"/>
            </w:tcBorders>
          </w:tcPr>
          <w:p w14:paraId="209CEC5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Situaciones no previstas en la convocatoria</w:t>
            </w:r>
          </w:p>
        </w:tc>
      </w:tr>
      <w:tr w:rsidR="00556F28" w:rsidRPr="0019531C" w14:paraId="692ACC55" w14:textId="77777777" w:rsidTr="0019531C">
        <w:trPr>
          <w:jc w:val="center"/>
        </w:trPr>
        <w:tc>
          <w:tcPr>
            <w:tcW w:w="834" w:type="dxa"/>
            <w:tcBorders>
              <w:top w:val="single" w:sz="4" w:space="0" w:color="000000"/>
              <w:left w:val="single" w:sz="4" w:space="0" w:color="000000"/>
              <w:bottom w:val="single" w:sz="4" w:space="0" w:color="000000"/>
            </w:tcBorders>
          </w:tcPr>
          <w:p w14:paraId="7133A15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2.11</w:t>
            </w:r>
          </w:p>
        </w:tc>
        <w:tc>
          <w:tcPr>
            <w:tcW w:w="9530" w:type="dxa"/>
            <w:tcBorders>
              <w:top w:val="single" w:sz="4" w:space="0" w:color="000000"/>
              <w:left w:val="single" w:sz="4" w:space="0" w:color="000000"/>
              <w:bottom w:val="single" w:sz="4" w:space="0" w:color="000000"/>
              <w:right w:val="single" w:sz="4" w:space="0" w:color="000000"/>
            </w:tcBorders>
          </w:tcPr>
          <w:p w14:paraId="64C15D7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Clave </w:t>
            </w:r>
            <w:proofErr w:type="spellStart"/>
            <w:r w:rsidRPr="0019531C">
              <w:rPr>
                <w:rFonts w:ascii="Noto Sans" w:hAnsi="Noto Sans" w:cs="Noto Sans"/>
                <w:sz w:val="20"/>
                <w:szCs w:val="20"/>
              </w:rPr>
              <w:t>CUCOP</w:t>
            </w:r>
            <w:proofErr w:type="spellEnd"/>
          </w:p>
        </w:tc>
      </w:tr>
      <w:tr w:rsidR="00556F28" w:rsidRPr="0019531C" w14:paraId="216C9337" w14:textId="77777777" w:rsidTr="0019531C">
        <w:trPr>
          <w:jc w:val="center"/>
        </w:trPr>
        <w:tc>
          <w:tcPr>
            <w:tcW w:w="834" w:type="dxa"/>
            <w:tcBorders>
              <w:top w:val="single" w:sz="4" w:space="0" w:color="000000"/>
              <w:left w:val="single" w:sz="4" w:space="0" w:color="000000"/>
              <w:bottom w:val="single" w:sz="4" w:space="0" w:color="000000"/>
            </w:tcBorders>
          </w:tcPr>
          <w:p w14:paraId="29EDC4A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w:t>
            </w:r>
          </w:p>
        </w:tc>
        <w:tc>
          <w:tcPr>
            <w:tcW w:w="9530" w:type="dxa"/>
            <w:tcBorders>
              <w:top w:val="single" w:sz="4" w:space="0" w:color="000000"/>
              <w:left w:val="single" w:sz="4" w:space="0" w:color="000000"/>
              <w:bottom w:val="single" w:sz="4" w:space="0" w:color="000000"/>
              <w:right w:val="single" w:sz="4" w:space="0" w:color="000000"/>
            </w:tcBorders>
          </w:tcPr>
          <w:p w14:paraId="219D0F9C" w14:textId="76E866FD" w:rsidR="00556F28" w:rsidRPr="0019531C" w:rsidRDefault="00556F28" w:rsidP="003423B8">
            <w:pPr>
              <w:rPr>
                <w:rFonts w:ascii="Noto Sans" w:hAnsi="Noto Sans" w:cs="Noto Sans"/>
                <w:sz w:val="20"/>
                <w:szCs w:val="20"/>
              </w:rPr>
            </w:pPr>
            <w:r w:rsidRPr="0019531C">
              <w:rPr>
                <w:rFonts w:ascii="Noto Sans" w:hAnsi="Noto Sans" w:cs="Noto Sans"/>
                <w:sz w:val="20"/>
                <w:szCs w:val="20"/>
              </w:rPr>
              <w:t xml:space="preserve">Forma y términos que regirán los diversos actos de la </w:t>
            </w:r>
            <w:r w:rsidR="003423B8">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w:t>
            </w:r>
          </w:p>
        </w:tc>
      </w:tr>
      <w:tr w:rsidR="00556F28" w:rsidRPr="0019531C" w14:paraId="0631FFFE" w14:textId="77777777" w:rsidTr="0019531C">
        <w:trPr>
          <w:jc w:val="center"/>
        </w:trPr>
        <w:tc>
          <w:tcPr>
            <w:tcW w:w="834" w:type="dxa"/>
            <w:tcBorders>
              <w:top w:val="single" w:sz="4" w:space="0" w:color="000000"/>
              <w:left w:val="single" w:sz="4" w:space="0" w:color="000000"/>
              <w:bottom w:val="single" w:sz="4" w:space="0" w:color="000000"/>
            </w:tcBorders>
          </w:tcPr>
          <w:p w14:paraId="5D5859A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w:t>
            </w:r>
          </w:p>
        </w:tc>
        <w:tc>
          <w:tcPr>
            <w:tcW w:w="9530" w:type="dxa"/>
            <w:tcBorders>
              <w:top w:val="single" w:sz="4" w:space="0" w:color="000000"/>
              <w:left w:val="single" w:sz="4" w:space="0" w:color="000000"/>
              <w:bottom w:val="single" w:sz="4" w:space="0" w:color="000000"/>
              <w:right w:val="single" w:sz="4" w:space="0" w:color="000000"/>
            </w:tcBorders>
          </w:tcPr>
          <w:p w14:paraId="2174501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Reducción de plazos</w:t>
            </w:r>
          </w:p>
        </w:tc>
      </w:tr>
      <w:tr w:rsidR="00556F28" w:rsidRPr="0019531C" w14:paraId="0405F3D4" w14:textId="77777777" w:rsidTr="0019531C">
        <w:trPr>
          <w:jc w:val="center"/>
        </w:trPr>
        <w:tc>
          <w:tcPr>
            <w:tcW w:w="834" w:type="dxa"/>
            <w:tcBorders>
              <w:top w:val="single" w:sz="4" w:space="0" w:color="000000"/>
              <w:left w:val="single" w:sz="4" w:space="0" w:color="000000"/>
              <w:bottom w:val="single" w:sz="4" w:space="0" w:color="000000"/>
            </w:tcBorders>
          </w:tcPr>
          <w:p w14:paraId="4736612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3.2</w:t>
            </w:r>
          </w:p>
        </w:tc>
        <w:tc>
          <w:tcPr>
            <w:tcW w:w="9530" w:type="dxa"/>
            <w:tcBorders>
              <w:top w:val="single" w:sz="4" w:space="0" w:color="000000"/>
              <w:left w:val="single" w:sz="4" w:space="0" w:color="000000"/>
              <w:bottom w:val="single" w:sz="4" w:space="0" w:color="000000"/>
              <w:right w:val="single" w:sz="4" w:space="0" w:color="000000"/>
            </w:tcBorders>
          </w:tcPr>
          <w:p w14:paraId="0C390F20" w14:textId="2CCB6A0F"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Fecha, hora y lugar para los actos de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p>
        </w:tc>
      </w:tr>
      <w:tr w:rsidR="00556F28" w:rsidRPr="0019531C" w14:paraId="1EB87AC6" w14:textId="77777777" w:rsidTr="0019531C">
        <w:trPr>
          <w:jc w:val="center"/>
        </w:trPr>
        <w:tc>
          <w:tcPr>
            <w:tcW w:w="834" w:type="dxa"/>
            <w:tcBorders>
              <w:top w:val="single" w:sz="4" w:space="0" w:color="000000"/>
              <w:left w:val="single" w:sz="4" w:space="0" w:color="000000"/>
              <w:bottom w:val="single" w:sz="4" w:space="0" w:color="000000"/>
            </w:tcBorders>
          </w:tcPr>
          <w:p w14:paraId="7367BE2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3.3</w:t>
            </w:r>
          </w:p>
        </w:tc>
        <w:tc>
          <w:tcPr>
            <w:tcW w:w="9530" w:type="dxa"/>
            <w:tcBorders>
              <w:top w:val="single" w:sz="4" w:space="0" w:color="000000"/>
              <w:left w:val="single" w:sz="4" w:space="0" w:color="000000"/>
              <w:bottom w:val="single" w:sz="4" w:space="0" w:color="000000"/>
              <w:right w:val="single" w:sz="4" w:space="0" w:color="000000"/>
            </w:tcBorders>
          </w:tcPr>
          <w:p w14:paraId="6DF658C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Junta de aclaraciones</w:t>
            </w:r>
          </w:p>
        </w:tc>
      </w:tr>
      <w:tr w:rsidR="00556F28" w:rsidRPr="0019531C" w14:paraId="61C27A3A" w14:textId="77777777" w:rsidTr="0019531C">
        <w:trPr>
          <w:jc w:val="center"/>
        </w:trPr>
        <w:tc>
          <w:tcPr>
            <w:tcW w:w="834" w:type="dxa"/>
            <w:tcBorders>
              <w:top w:val="single" w:sz="4" w:space="0" w:color="000000"/>
              <w:left w:val="single" w:sz="4" w:space="0" w:color="000000"/>
              <w:bottom w:val="single" w:sz="4" w:space="0" w:color="000000"/>
            </w:tcBorders>
          </w:tcPr>
          <w:p w14:paraId="264AC57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3.4</w:t>
            </w:r>
          </w:p>
        </w:tc>
        <w:tc>
          <w:tcPr>
            <w:tcW w:w="9530" w:type="dxa"/>
            <w:tcBorders>
              <w:top w:val="single" w:sz="4" w:space="0" w:color="000000"/>
              <w:left w:val="single" w:sz="4" w:space="0" w:color="000000"/>
              <w:bottom w:val="single" w:sz="4" w:space="0" w:color="000000"/>
              <w:right w:val="single" w:sz="4" w:space="0" w:color="000000"/>
            </w:tcBorders>
          </w:tcPr>
          <w:p w14:paraId="1D8711C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Presentación y apertura de proposiciones</w:t>
            </w:r>
          </w:p>
        </w:tc>
      </w:tr>
      <w:tr w:rsidR="00556F28" w:rsidRPr="0019531C" w14:paraId="72889D49" w14:textId="77777777" w:rsidTr="0019531C">
        <w:trPr>
          <w:jc w:val="center"/>
        </w:trPr>
        <w:tc>
          <w:tcPr>
            <w:tcW w:w="834" w:type="dxa"/>
            <w:tcBorders>
              <w:top w:val="single" w:sz="4" w:space="0" w:color="000000"/>
              <w:left w:val="single" w:sz="4" w:space="0" w:color="000000"/>
              <w:bottom w:val="single" w:sz="4" w:space="0" w:color="000000"/>
            </w:tcBorders>
          </w:tcPr>
          <w:p w14:paraId="7CD7E8F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3.5</w:t>
            </w:r>
          </w:p>
        </w:tc>
        <w:tc>
          <w:tcPr>
            <w:tcW w:w="9530" w:type="dxa"/>
            <w:tcBorders>
              <w:top w:val="single" w:sz="4" w:space="0" w:color="000000"/>
              <w:left w:val="single" w:sz="4" w:space="0" w:color="000000"/>
              <w:bottom w:val="single" w:sz="4" w:space="0" w:color="000000"/>
              <w:right w:val="single" w:sz="4" w:space="0" w:color="000000"/>
            </w:tcBorders>
          </w:tcPr>
          <w:p w14:paraId="02117380"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Proposiciones conjuntas</w:t>
            </w:r>
          </w:p>
        </w:tc>
      </w:tr>
      <w:tr w:rsidR="00556F28" w:rsidRPr="0019531C" w14:paraId="55DE5118" w14:textId="77777777" w:rsidTr="0019531C">
        <w:trPr>
          <w:jc w:val="center"/>
        </w:trPr>
        <w:tc>
          <w:tcPr>
            <w:tcW w:w="834" w:type="dxa"/>
            <w:tcBorders>
              <w:top w:val="single" w:sz="4" w:space="0" w:color="000000"/>
              <w:left w:val="single" w:sz="4" w:space="0" w:color="000000"/>
              <w:bottom w:val="single" w:sz="4" w:space="0" w:color="000000"/>
            </w:tcBorders>
          </w:tcPr>
          <w:p w14:paraId="7E06E4AA"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3.6</w:t>
            </w:r>
          </w:p>
        </w:tc>
        <w:tc>
          <w:tcPr>
            <w:tcW w:w="9530" w:type="dxa"/>
            <w:tcBorders>
              <w:top w:val="single" w:sz="4" w:space="0" w:color="000000"/>
              <w:left w:val="single" w:sz="4" w:space="0" w:color="000000"/>
              <w:bottom w:val="single" w:sz="4" w:space="0" w:color="000000"/>
              <w:right w:val="single" w:sz="4" w:space="0" w:color="000000"/>
            </w:tcBorders>
          </w:tcPr>
          <w:p w14:paraId="697F5B4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Proposición única</w:t>
            </w:r>
          </w:p>
        </w:tc>
      </w:tr>
      <w:tr w:rsidR="00556F28" w:rsidRPr="0019531C" w14:paraId="6282FE6A" w14:textId="77777777" w:rsidTr="0019531C">
        <w:trPr>
          <w:jc w:val="center"/>
        </w:trPr>
        <w:tc>
          <w:tcPr>
            <w:tcW w:w="834" w:type="dxa"/>
            <w:tcBorders>
              <w:top w:val="single" w:sz="4" w:space="0" w:color="000000"/>
              <w:left w:val="single" w:sz="4" w:space="0" w:color="000000"/>
              <w:bottom w:val="single" w:sz="4" w:space="0" w:color="000000"/>
            </w:tcBorders>
          </w:tcPr>
          <w:p w14:paraId="4CD9E16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3.7</w:t>
            </w:r>
          </w:p>
        </w:tc>
        <w:tc>
          <w:tcPr>
            <w:tcW w:w="9530" w:type="dxa"/>
            <w:tcBorders>
              <w:top w:val="single" w:sz="4" w:space="0" w:color="000000"/>
              <w:left w:val="single" w:sz="4" w:space="0" w:color="000000"/>
              <w:bottom w:val="single" w:sz="4" w:space="0" w:color="000000"/>
              <w:right w:val="single" w:sz="4" w:space="0" w:color="000000"/>
            </w:tcBorders>
          </w:tcPr>
          <w:p w14:paraId="5DAA1F6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Acreditar existencia legal en el acto de presentación y apertura de proposiciones.</w:t>
            </w:r>
          </w:p>
        </w:tc>
      </w:tr>
      <w:tr w:rsidR="00556F28" w:rsidRPr="0019531C" w14:paraId="576B790D" w14:textId="77777777" w:rsidTr="0019531C">
        <w:trPr>
          <w:jc w:val="center"/>
        </w:trPr>
        <w:tc>
          <w:tcPr>
            <w:tcW w:w="834" w:type="dxa"/>
            <w:tcBorders>
              <w:top w:val="single" w:sz="4" w:space="0" w:color="000000"/>
              <w:left w:val="single" w:sz="4" w:space="0" w:color="000000"/>
              <w:bottom w:val="single" w:sz="4" w:space="0" w:color="000000"/>
            </w:tcBorders>
          </w:tcPr>
          <w:p w14:paraId="5667267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3.8</w:t>
            </w:r>
          </w:p>
        </w:tc>
        <w:tc>
          <w:tcPr>
            <w:tcW w:w="9530" w:type="dxa"/>
            <w:tcBorders>
              <w:top w:val="single" w:sz="4" w:space="0" w:color="000000"/>
              <w:left w:val="single" w:sz="4" w:space="0" w:color="000000"/>
              <w:bottom w:val="single" w:sz="4" w:space="0" w:color="000000"/>
              <w:right w:val="single" w:sz="4" w:space="0" w:color="000000"/>
            </w:tcBorders>
          </w:tcPr>
          <w:p w14:paraId="4E3B63AB" w14:textId="0AF331A1" w:rsidR="00556F28" w:rsidRPr="0019531C" w:rsidRDefault="00556F28" w:rsidP="00C942DA">
            <w:pPr>
              <w:rPr>
                <w:rFonts w:ascii="Noto Sans" w:hAnsi="Noto Sans" w:cs="Noto Sans"/>
                <w:sz w:val="20"/>
                <w:szCs w:val="20"/>
              </w:rPr>
            </w:pPr>
            <w:r w:rsidRPr="0019531C">
              <w:rPr>
                <w:rFonts w:ascii="Noto Sans" w:hAnsi="Noto Sans" w:cs="Noto Sans"/>
                <w:sz w:val="20"/>
                <w:szCs w:val="20"/>
              </w:rPr>
              <w:t>Rúbrica en documentos en el acto de presentación y apertura de propuestas</w:t>
            </w:r>
          </w:p>
        </w:tc>
      </w:tr>
      <w:tr w:rsidR="00556F28" w:rsidRPr="0019531C" w14:paraId="027A764F" w14:textId="77777777" w:rsidTr="0019531C">
        <w:trPr>
          <w:jc w:val="center"/>
        </w:trPr>
        <w:tc>
          <w:tcPr>
            <w:tcW w:w="834" w:type="dxa"/>
            <w:tcBorders>
              <w:top w:val="single" w:sz="4" w:space="0" w:color="000000"/>
              <w:left w:val="single" w:sz="4" w:space="0" w:color="000000"/>
              <w:bottom w:val="single" w:sz="4" w:space="0" w:color="000000"/>
            </w:tcBorders>
          </w:tcPr>
          <w:p w14:paraId="510FD11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3.9</w:t>
            </w:r>
          </w:p>
        </w:tc>
        <w:tc>
          <w:tcPr>
            <w:tcW w:w="9530" w:type="dxa"/>
            <w:tcBorders>
              <w:top w:val="single" w:sz="4" w:space="0" w:color="000000"/>
              <w:left w:val="single" w:sz="4" w:space="0" w:color="000000"/>
              <w:bottom w:val="single" w:sz="4" w:space="0" w:color="000000"/>
              <w:right w:val="single" w:sz="4" w:space="0" w:color="000000"/>
            </w:tcBorders>
          </w:tcPr>
          <w:p w14:paraId="66D48836"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Acto de fallo</w:t>
            </w:r>
          </w:p>
        </w:tc>
      </w:tr>
      <w:tr w:rsidR="00556F28" w:rsidRPr="0019531C" w14:paraId="25A817F5" w14:textId="77777777" w:rsidTr="0019531C">
        <w:trPr>
          <w:jc w:val="center"/>
        </w:trPr>
        <w:tc>
          <w:tcPr>
            <w:tcW w:w="834" w:type="dxa"/>
            <w:tcBorders>
              <w:top w:val="single" w:sz="4" w:space="0" w:color="000000"/>
              <w:left w:val="single" w:sz="4" w:space="0" w:color="000000"/>
              <w:bottom w:val="single" w:sz="4" w:space="0" w:color="000000"/>
            </w:tcBorders>
          </w:tcPr>
          <w:p w14:paraId="2F195D6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w:t>
            </w:r>
          </w:p>
        </w:tc>
        <w:tc>
          <w:tcPr>
            <w:tcW w:w="9530" w:type="dxa"/>
            <w:tcBorders>
              <w:top w:val="single" w:sz="4" w:space="0" w:color="000000"/>
              <w:left w:val="single" w:sz="4" w:space="0" w:color="000000"/>
              <w:bottom w:val="single" w:sz="4" w:space="0" w:color="000000"/>
              <w:right w:val="single" w:sz="4" w:space="0" w:color="000000"/>
            </w:tcBorders>
          </w:tcPr>
          <w:p w14:paraId="7B206AA4"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Firma del contrato</w:t>
            </w:r>
          </w:p>
        </w:tc>
      </w:tr>
      <w:tr w:rsidR="00556F28" w:rsidRPr="0019531C" w14:paraId="16F6FE64" w14:textId="77777777" w:rsidTr="0019531C">
        <w:trPr>
          <w:jc w:val="center"/>
        </w:trPr>
        <w:tc>
          <w:tcPr>
            <w:tcW w:w="834" w:type="dxa"/>
            <w:tcBorders>
              <w:top w:val="single" w:sz="4" w:space="0" w:color="000000"/>
              <w:left w:val="single" w:sz="4" w:space="0" w:color="000000"/>
              <w:bottom w:val="single" w:sz="4" w:space="0" w:color="000000"/>
            </w:tcBorders>
          </w:tcPr>
          <w:p w14:paraId="3CABC79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3.10.1</w:t>
            </w:r>
          </w:p>
        </w:tc>
        <w:tc>
          <w:tcPr>
            <w:tcW w:w="9530" w:type="dxa"/>
            <w:tcBorders>
              <w:top w:val="single" w:sz="4" w:space="0" w:color="000000"/>
              <w:left w:val="single" w:sz="4" w:space="0" w:color="000000"/>
              <w:bottom w:val="single" w:sz="4" w:space="0" w:color="000000"/>
              <w:right w:val="single" w:sz="4" w:space="0" w:color="000000"/>
            </w:tcBorders>
          </w:tcPr>
          <w:p w14:paraId="25144DBC"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Causas de rescisión administrativa del contrato</w:t>
            </w:r>
          </w:p>
        </w:tc>
      </w:tr>
      <w:tr w:rsidR="00556F28" w:rsidRPr="0019531C" w14:paraId="0D316D42" w14:textId="77777777" w:rsidTr="0019531C">
        <w:trPr>
          <w:jc w:val="center"/>
        </w:trPr>
        <w:tc>
          <w:tcPr>
            <w:tcW w:w="834" w:type="dxa"/>
            <w:tcBorders>
              <w:top w:val="single" w:sz="4" w:space="0" w:color="000000"/>
              <w:left w:val="single" w:sz="4" w:space="0" w:color="000000"/>
              <w:bottom w:val="single" w:sz="4" w:space="0" w:color="000000"/>
            </w:tcBorders>
          </w:tcPr>
          <w:p w14:paraId="1C89F4A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3.10.2</w:t>
            </w:r>
          </w:p>
        </w:tc>
        <w:tc>
          <w:tcPr>
            <w:tcW w:w="9530" w:type="dxa"/>
            <w:tcBorders>
              <w:top w:val="single" w:sz="4" w:space="0" w:color="000000"/>
              <w:left w:val="single" w:sz="4" w:space="0" w:color="000000"/>
              <w:bottom w:val="single" w:sz="4" w:space="0" w:color="000000"/>
              <w:right w:val="single" w:sz="4" w:space="0" w:color="000000"/>
            </w:tcBorders>
          </w:tcPr>
          <w:p w14:paraId="737C937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Procedimiento de rescisión</w:t>
            </w:r>
          </w:p>
        </w:tc>
      </w:tr>
      <w:tr w:rsidR="00556F28" w:rsidRPr="0019531C" w14:paraId="182AB4E7" w14:textId="77777777" w:rsidTr="0019531C">
        <w:trPr>
          <w:jc w:val="center"/>
        </w:trPr>
        <w:tc>
          <w:tcPr>
            <w:tcW w:w="834" w:type="dxa"/>
            <w:tcBorders>
              <w:top w:val="single" w:sz="4" w:space="0" w:color="000000"/>
              <w:left w:val="single" w:sz="4" w:space="0" w:color="000000"/>
              <w:bottom w:val="single" w:sz="4" w:space="0" w:color="000000"/>
            </w:tcBorders>
          </w:tcPr>
          <w:p w14:paraId="3C3945B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3.11</w:t>
            </w:r>
          </w:p>
        </w:tc>
        <w:tc>
          <w:tcPr>
            <w:tcW w:w="9530" w:type="dxa"/>
            <w:tcBorders>
              <w:top w:val="single" w:sz="4" w:space="0" w:color="000000"/>
              <w:left w:val="single" w:sz="4" w:space="0" w:color="000000"/>
              <w:bottom w:val="single" w:sz="4" w:space="0" w:color="000000"/>
              <w:right w:val="single" w:sz="4" w:space="0" w:color="000000"/>
            </w:tcBorders>
          </w:tcPr>
          <w:p w14:paraId="7C34FF1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Protocolo de actuación</w:t>
            </w:r>
          </w:p>
        </w:tc>
      </w:tr>
      <w:tr w:rsidR="00556F28" w:rsidRPr="0019531C" w14:paraId="4073A3B7" w14:textId="77777777" w:rsidTr="0019531C">
        <w:trPr>
          <w:jc w:val="center"/>
        </w:trPr>
        <w:tc>
          <w:tcPr>
            <w:tcW w:w="834" w:type="dxa"/>
            <w:tcBorders>
              <w:top w:val="single" w:sz="4" w:space="0" w:color="000000"/>
              <w:left w:val="single" w:sz="4" w:space="0" w:color="000000"/>
              <w:bottom w:val="single" w:sz="4" w:space="0" w:color="000000"/>
            </w:tcBorders>
          </w:tcPr>
          <w:p w14:paraId="396AC78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3.12</w:t>
            </w:r>
          </w:p>
        </w:tc>
        <w:tc>
          <w:tcPr>
            <w:tcW w:w="9530" w:type="dxa"/>
            <w:tcBorders>
              <w:top w:val="single" w:sz="4" w:space="0" w:color="000000"/>
              <w:left w:val="single" w:sz="4" w:space="0" w:color="000000"/>
              <w:bottom w:val="single" w:sz="4" w:space="0" w:color="000000"/>
              <w:right w:val="single" w:sz="4" w:space="0" w:color="000000"/>
            </w:tcBorders>
          </w:tcPr>
          <w:p w14:paraId="5075561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Garantías</w:t>
            </w:r>
          </w:p>
        </w:tc>
      </w:tr>
      <w:tr w:rsidR="00556F28" w:rsidRPr="0019531C" w14:paraId="42AD4EDE" w14:textId="77777777" w:rsidTr="0019531C">
        <w:trPr>
          <w:jc w:val="center"/>
        </w:trPr>
        <w:tc>
          <w:tcPr>
            <w:tcW w:w="834" w:type="dxa"/>
            <w:tcBorders>
              <w:top w:val="single" w:sz="4" w:space="0" w:color="000000"/>
              <w:left w:val="single" w:sz="4" w:space="0" w:color="000000"/>
              <w:bottom w:val="single" w:sz="4" w:space="0" w:color="000000"/>
            </w:tcBorders>
          </w:tcPr>
          <w:p w14:paraId="2F5C7FA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3.13</w:t>
            </w:r>
          </w:p>
        </w:tc>
        <w:tc>
          <w:tcPr>
            <w:tcW w:w="9530" w:type="dxa"/>
            <w:tcBorders>
              <w:top w:val="single" w:sz="4" w:space="0" w:color="000000"/>
              <w:left w:val="single" w:sz="4" w:space="0" w:color="000000"/>
              <w:bottom w:val="single" w:sz="4" w:space="0" w:color="000000"/>
              <w:right w:val="single" w:sz="4" w:space="0" w:color="000000"/>
            </w:tcBorders>
          </w:tcPr>
          <w:p w14:paraId="0A99A07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laboral</w:t>
            </w:r>
          </w:p>
        </w:tc>
      </w:tr>
      <w:tr w:rsidR="00556F28" w:rsidRPr="0019531C" w14:paraId="66224C04" w14:textId="77777777" w:rsidTr="0019531C">
        <w:trPr>
          <w:jc w:val="center"/>
        </w:trPr>
        <w:tc>
          <w:tcPr>
            <w:tcW w:w="834" w:type="dxa"/>
            <w:tcBorders>
              <w:top w:val="single" w:sz="4" w:space="0" w:color="000000"/>
              <w:left w:val="single" w:sz="4" w:space="0" w:color="000000"/>
              <w:bottom w:val="single" w:sz="4" w:space="0" w:color="000000"/>
            </w:tcBorders>
          </w:tcPr>
          <w:p w14:paraId="0DB7747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3.14</w:t>
            </w:r>
          </w:p>
        </w:tc>
        <w:tc>
          <w:tcPr>
            <w:tcW w:w="9530" w:type="dxa"/>
            <w:tcBorders>
              <w:top w:val="single" w:sz="4" w:space="0" w:color="000000"/>
              <w:left w:val="single" w:sz="4" w:space="0" w:color="000000"/>
              <w:bottom w:val="single" w:sz="4" w:space="0" w:color="000000"/>
              <w:right w:val="single" w:sz="4" w:space="0" w:color="000000"/>
            </w:tcBorders>
          </w:tcPr>
          <w:p w14:paraId="51FCB11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Penas convencionales y deducciones al pago</w:t>
            </w:r>
          </w:p>
        </w:tc>
      </w:tr>
      <w:tr w:rsidR="00556F28" w:rsidRPr="0019531C" w14:paraId="33B498BA" w14:textId="77777777" w:rsidTr="0019531C">
        <w:trPr>
          <w:jc w:val="center"/>
        </w:trPr>
        <w:tc>
          <w:tcPr>
            <w:tcW w:w="834" w:type="dxa"/>
            <w:tcBorders>
              <w:top w:val="single" w:sz="4" w:space="0" w:color="000000"/>
              <w:left w:val="single" w:sz="4" w:space="0" w:color="000000"/>
              <w:bottom w:val="single" w:sz="4" w:space="0" w:color="000000"/>
            </w:tcBorders>
          </w:tcPr>
          <w:p w14:paraId="4CCB2A0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3.15</w:t>
            </w:r>
          </w:p>
        </w:tc>
        <w:tc>
          <w:tcPr>
            <w:tcW w:w="9530" w:type="dxa"/>
            <w:tcBorders>
              <w:top w:val="single" w:sz="4" w:space="0" w:color="000000"/>
              <w:left w:val="single" w:sz="4" w:space="0" w:color="000000"/>
              <w:bottom w:val="single" w:sz="4" w:space="0" w:color="000000"/>
              <w:right w:val="single" w:sz="4" w:space="0" w:color="000000"/>
            </w:tcBorders>
          </w:tcPr>
          <w:p w14:paraId="2918B3C0"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Forma de pago</w:t>
            </w:r>
          </w:p>
        </w:tc>
      </w:tr>
      <w:tr w:rsidR="00556F28" w:rsidRPr="0019531C" w14:paraId="7B297F09" w14:textId="77777777" w:rsidTr="0019531C">
        <w:trPr>
          <w:jc w:val="center"/>
        </w:trPr>
        <w:tc>
          <w:tcPr>
            <w:tcW w:w="834" w:type="dxa"/>
            <w:tcBorders>
              <w:top w:val="single" w:sz="4" w:space="0" w:color="000000"/>
              <w:left w:val="single" w:sz="4" w:space="0" w:color="000000"/>
              <w:bottom w:val="single" w:sz="4" w:space="0" w:color="000000"/>
            </w:tcBorders>
          </w:tcPr>
          <w:p w14:paraId="3253F87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lastRenderedPageBreak/>
              <w:t>4.</w:t>
            </w:r>
          </w:p>
        </w:tc>
        <w:tc>
          <w:tcPr>
            <w:tcW w:w="9530" w:type="dxa"/>
            <w:tcBorders>
              <w:top w:val="single" w:sz="4" w:space="0" w:color="000000"/>
              <w:left w:val="single" w:sz="4" w:space="0" w:color="000000"/>
              <w:bottom w:val="single" w:sz="4" w:space="0" w:color="000000"/>
              <w:right w:val="single" w:sz="4" w:space="0" w:color="000000"/>
            </w:tcBorders>
          </w:tcPr>
          <w:p w14:paraId="5A6F4EA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Requisitos que los licitantes deben cumplir</w:t>
            </w:r>
          </w:p>
        </w:tc>
      </w:tr>
      <w:tr w:rsidR="00556F28" w:rsidRPr="0019531C" w14:paraId="6E4BE029" w14:textId="77777777" w:rsidTr="0019531C">
        <w:trPr>
          <w:jc w:val="center"/>
        </w:trPr>
        <w:tc>
          <w:tcPr>
            <w:tcW w:w="834" w:type="dxa"/>
            <w:tcBorders>
              <w:top w:val="single" w:sz="4" w:space="0" w:color="000000"/>
              <w:left w:val="single" w:sz="4" w:space="0" w:color="000000"/>
              <w:bottom w:val="single" w:sz="4" w:space="0" w:color="000000"/>
            </w:tcBorders>
          </w:tcPr>
          <w:p w14:paraId="01FB6DB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4.1</w:t>
            </w:r>
          </w:p>
        </w:tc>
        <w:tc>
          <w:tcPr>
            <w:tcW w:w="9530" w:type="dxa"/>
            <w:tcBorders>
              <w:top w:val="single" w:sz="4" w:space="0" w:color="000000"/>
              <w:left w:val="single" w:sz="4" w:space="0" w:color="000000"/>
              <w:bottom w:val="single" w:sz="4" w:space="0" w:color="000000"/>
              <w:right w:val="single" w:sz="4" w:space="0" w:color="000000"/>
            </w:tcBorders>
          </w:tcPr>
          <w:p w14:paraId="25ACB942"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Documentación legal-administrativa que deben de presentar los licitantes participantes</w:t>
            </w:r>
          </w:p>
        </w:tc>
      </w:tr>
      <w:tr w:rsidR="00556F28" w:rsidRPr="0019531C" w14:paraId="4AD63BB4" w14:textId="77777777" w:rsidTr="0019531C">
        <w:trPr>
          <w:jc w:val="center"/>
        </w:trPr>
        <w:tc>
          <w:tcPr>
            <w:tcW w:w="834" w:type="dxa"/>
            <w:tcBorders>
              <w:top w:val="single" w:sz="4" w:space="0" w:color="000000"/>
              <w:left w:val="single" w:sz="4" w:space="0" w:color="000000"/>
              <w:bottom w:val="single" w:sz="4" w:space="0" w:color="000000"/>
            </w:tcBorders>
          </w:tcPr>
          <w:p w14:paraId="6FE364C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4.2</w:t>
            </w:r>
          </w:p>
        </w:tc>
        <w:tc>
          <w:tcPr>
            <w:tcW w:w="9530" w:type="dxa"/>
            <w:tcBorders>
              <w:top w:val="single" w:sz="4" w:space="0" w:color="000000"/>
              <w:left w:val="single" w:sz="4" w:space="0" w:color="000000"/>
              <w:bottom w:val="single" w:sz="4" w:space="0" w:color="000000"/>
              <w:right w:val="single" w:sz="4" w:space="0" w:color="000000"/>
            </w:tcBorders>
          </w:tcPr>
          <w:p w14:paraId="019EF97F" w14:textId="2EC3AFBA"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Documentación, proposición técnica que deben de presentar los licitantes participantes</w:t>
            </w:r>
          </w:p>
        </w:tc>
      </w:tr>
      <w:tr w:rsidR="00556F28" w:rsidRPr="0019531C" w14:paraId="799400E3" w14:textId="77777777" w:rsidTr="0019531C">
        <w:trPr>
          <w:jc w:val="center"/>
        </w:trPr>
        <w:tc>
          <w:tcPr>
            <w:tcW w:w="834" w:type="dxa"/>
            <w:tcBorders>
              <w:top w:val="single" w:sz="4" w:space="0" w:color="000000"/>
              <w:left w:val="single" w:sz="4" w:space="0" w:color="000000"/>
              <w:bottom w:val="single" w:sz="4" w:space="0" w:color="000000"/>
            </w:tcBorders>
          </w:tcPr>
          <w:p w14:paraId="17BD359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4.3</w:t>
            </w:r>
          </w:p>
        </w:tc>
        <w:tc>
          <w:tcPr>
            <w:tcW w:w="9530" w:type="dxa"/>
            <w:tcBorders>
              <w:top w:val="single" w:sz="4" w:space="0" w:color="000000"/>
              <w:left w:val="single" w:sz="4" w:space="0" w:color="000000"/>
              <w:bottom w:val="single" w:sz="4" w:space="0" w:color="000000"/>
              <w:right w:val="single" w:sz="4" w:space="0" w:color="000000"/>
            </w:tcBorders>
          </w:tcPr>
          <w:p w14:paraId="50BCE46D"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Documentos proposición económica</w:t>
            </w:r>
          </w:p>
        </w:tc>
      </w:tr>
      <w:tr w:rsidR="00556F28" w:rsidRPr="0019531C" w14:paraId="7DEE25E4" w14:textId="77777777" w:rsidTr="0019531C">
        <w:trPr>
          <w:jc w:val="center"/>
        </w:trPr>
        <w:tc>
          <w:tcPr>
            <w:tcW w:w="834" w:type="dxa"/>
            <w:tcBorders>
              <w:top w:val="single" w:sz="4" w:space="0" w:color="000000"/>
              <w:left w:val="single" w:sz="4" w:space="0" w:color="000000"/>
              <w:bottom w:val="single" w:sz="4" w:space="0" w:color="000000"/>
            </w:tcBorders>
          </w:tcPr>
          <w:p w14:paraId="3DF2F5C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w:t>
            </w:r>
          </w:p>
        </w:tc>
        <w:tc>
          <w:tcPr>
            <w:tcW w:w="9530" w:type="dxa"/>
            <w:tcBorders>
              <w:top w:val="single" w:sz="4" w:space="0" w:color="000000"/>
              <w:left w:val="single" w:sz="4" w:space="0" w:color="000000"/>
              <w:bottom w:val="single" w:sz="4" w:space="0" w:color="000000"/>
              <w:right w:val="single" w:sz="4" w:space="0" w:color="000000"/>
            </w:tcBorders>
          </w:tcPr>
          <w:p w14:paraId="2CCADF88"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Criterios específicos conforme a los cuales evaluarán las proposiciones</w:t>
            </w:r>
          </w:p>
        </w:tc>
      </w:tr>
      <w:tr w:rsidR="00556F28" w:rsidRPr="0019531C" w14:paraId="7E83B8CC" w14:textId="77777777" w:rsidTr="0019531C">
        <w:trPr>
          <w:jc w:val="center"/>
        </w:trPr>
        <w:tc>
          <w:tcPr>
            <w:tcW w:w="834" w:type="dxa"/>
            <w:tcBorders>
              <w:top w:val="single" w:sz="4" w:space="0" w:color="000000"/>
              <w:left w:val="single" w:sz="4" w:space="0" w:color="000000"/>
              <w:bottom w:val="single" w:sz="4" w:space="0" w:color="000000"/>
            </w:tcBorders>
          </w:tcPr>
          <w:p w14:paraId="3430929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5.1</w:t>
            </w:r>
          </w:p>
        </w:tc>
        <w:tc>
          <w:tcPr>
            <w:tcW w:w="9530" w:type="dxa"/>
            <w:tcBorders>
              <w:top w:val="single" w:sz="4" w:space="0" w:color="000000"/>
              <w:left w:val="single" w:sz="4" w:space="0" w:color="000000"/>
              <w:bottom w:val="single" w:sz="4" w:space="0" w:color="000000"/>
              <w:right w:val="single" w:sz="4" w:space="0" w:color="000000"/>
            </w:tcBorders>
          </w:tcPr>
          <w:p w14:paraId="467480F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Criterios de evaluación</w:t>
            </w:r>
          </w:p>
        </w:tc>
      </w:tr>
      <w:tr w:rsidR="00556F28" w:rsidRPr="0019531C" w14:paraId="5AB11170" w14:textId="77777777" w:rsidTr="0019531C">
        <w:trPr>
          <w:jc w:val="center"/>
        </w:trPr>
        <w:tc>
          <w:tcPr>
            <w:tcW w:w="834" w:type="dxa"/>
            <w:tcBorders>
              <w:top w:val="single" w:sz="4" w:space="0" w:color="000000"/>
              <w:left w:val="single" w:sz="4" w:space="0" w:color="000000"/>
              <w:bottom w:val="single" w:sz="4" w:space="0" w:color="000000"/>
            </w:tcBorders>
          </w:tcPr>
          <w:p w14:paraId="1E55781A"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5.2</w:t>
            </w:r>
          </w:p>
        </w:tc>
        <w:tc>
          <w:tcPr>
            <w:tcW w:w="9530" w:type="dxa"/>
            <w:tcBorders>
              <w:top w:val="single" w:sz="4" w:space="0" w:color="000000"/>
              <w:left w:val="single" w:sz="4" w:space="0" w:color="000000"/>
              <w:bottom w:val="single" w:sz="4" w:space="0" w:color="000000"/>
              <w:right w:val="single" w:sz="4" w:space="0" w:color="000000"/>
            </w:tcBorders>
          </w:tcPr>
          <w:p w14:paraId="4FED3903"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Constancias generales para la evaluación de la proposición económica</w:t>
            </w:r>
          </w:p>
        </w:tc>
      </w:tr>
      <w:tr w:rsidR="00556F28" w:rsidRPr="0019531C" w14:paraId="4F030F38" w14:textId="77777777" w:rsidTr="0019531C">
        <w:trPr>
          <w:jc w:val="center"/>
        </w:trPr>
        <w:tc>
          <w:tcPr>
            <w:tcW w:w="834" w:type="dxa"/>
            <w:tcBorders>
              <w:top w:val="single" w:sz="4" w:space="0" w:color="000000"/>
              <w:left w:val="single" w:sz="4" w:space="0" w:color="000000"/>
              <w:bottom w:val="single" w:sz="4" w:space="0" w:color="000000"/>
            </w:tcBorders>
          </w:tcPr>
          <w:p w14:paraId="55F6DE5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5.3</w:t>
            </w:r>
          </w:p>
        </w:tc>
        <w:tc>
          <w:tcPr>
            <w:tcW w:w="9530" w:type="dxa"/>
            <w:tcBorders>
              <w:top w:val="single" w:sz="4" w:space="0" w:color="000000"/>
              <w:left w:val="single" w:sz="4" w:space="0" w:color="000000"/>
              <w:bottom w:val="single" w:sz="4" w:space="0" w:color="000000"/>
              <w:right w:val="single" w:sz="4" w:space="0" w:color="000000"/>
            </w:tcBorders>
          </w:tcPr>
          <w:p w14:paraId="7ABD661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 xml:space="preserve">Causales de </w:t>
            </w:r>
            <w:proofErr w:type="spellStart"/>
            <w:r w:rsidRPr="0019531C">
              <w:rPr>
                <w:rFonts w:ascii="Noto Sans" w:hAnsi="Noto Sans" w:cs="Noto Sans"/>
                <w:sz w:val="20"/>
                <w:szCs w:val="20"/>
              </w:rPr>
              <w:t>desechamiento</w:t>
            </w:r>
            <w:proofErr w:type="spellEnd"/>
          </w:p>
        </w:tc>
      </w:tr>
      <w:tr w:rsidR="00556F28" w:rsidRPr="0019531C" w14:paraId="75616259" w14:textId="77777777" w:rsidTr="0019531C">
        <w:trPr>
          <w:jc w:val="center"/>
        </w:trPr>
        <w:tc>
          <w:tcPr>
            <w:tcW w:w="834" w:type="dxa"/>
            <w:tcBorders>
              <w:top w:val="single" w:sz="4" w:space="0" w:color="000000"/>
              <w:left w:val="single" w:sz="4" w:space="0" w:color="000000"/>
              <w:bottom w:val="single" w:sz="4" w:space="0" w:color="000000"/>
            </w:tcBorders>
          </w:tcPr>
          <w:p w14:paraId="436BC97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5.4</w:t>
            </w:r>
          </w:p>
        </w:tc>
        <w:tc>
          <w:tcPr>
            <w:tcW w:w="9530" w:type="dxa"/>
            <w:tcBorders>
              <w:top w:val="single" w:sz="4" w:space="0" w:color="000000"/>
              <w:left w:val="single" w:sz="4" w:space="0" w:color="000000"/>
              <w:bottom w:val="single" w:sz="4" w:space="0" w:color="000000"/>
              <w:right w:val="single" w:sz="4" w:space="0" w:color="000000"/>
            </w:tcBorders>
          </w:tcPr>
          <w:p w14:paraId="191C7FD9"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Adjudicación de contrato</w:t>
            </w:r>
          </w:p>
        </w:tc>
      </w:tr>
      <w:tr w:rsidR="00556F28" w:rsidRPr="0019531C" w14:paraId="5C8C2F34" w14:textId="77777777" w:rsidTr="0019531C">
        <w:trPr>
          <w:jc w:val="center"/>
        </w:trPr>
        <w:tc>
          <w:tcPr>
            <w:tcW w:w="834" w:type="dxa"/>
            <w:tcBorders>
              <w:top w:val="single" w:sz="4" w:space="0" w:color="000000"/>
              <w:left w:val="single" w:sz="4" w:space="0" w:color="000000"/>
              <w:bottom w:val="single" w:sz="4" w:space="0" w:color="000000"/>
            </w:tcBorders>
          </w:tcPr>
          <w:p w14:paraId="3406EB3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6.</w:t>
            </w:r>
          </w:p>
        </w:tc>
        <w:tc>
          <w:tcPr>
            <w:tcW w:w="9530" w:type="dxa"/>
            <w:tcBorders>
              <w:top w:val="single" w:sz="4" w:space="0" w:color="000000"/>
              <w:left w:val="single" w:sz="4" w:space="0" w:color="000000"/>
              <w:bottom w:val="single" w:sz="4" w:space="0" w:color="000000"/>
              <w:right w:val="single" w:sz="4" w:space="0" w:color="000000"/>
            </w:tcBorders>
          </w:tcPr>
          <w:p w14:paraId="087A72A1"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de documentos que deben de presentar los licitantes</w:t>
            </w:r>
          </w:p>
        </w:tc>
      </w:tr>
      <w:tr w:rsidR="00556F28" w:rsidRPr="0019531C" w14:paraId="522EB17B" w14:textId="77777777" w:rsidTr="0019531C">
        <w:trPr>
          <w:jc w:val="center"/>
        </w:trPr>
        <w:tc>
          <w:tcPr>
            <w:tcW w:w="834" w:type="dxa"/>
            <w:tcBorders>
              <w:top w:val="single" w:sz="4" w:space="0" w:color="000000"/>
              <w:left w:val="single" w:sz="4" w:space="0" w:color="000000"/>
              <w:bottom w:val="single" w:sz="4" w:space="0" w:color="000000"/>
            </w:tcBorders>
          </w:tcPr>
          <w:p w14:paraId="08FBB7E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7.</w:t>
            </w:r>
          </w:p>
        </w:tc>
        <w:tc>
          <w:tcPr>
            <w:tcW w:w="9530" w:type="dxa"/>
            <w:tcBorders>
              <w:top w:val="single" w:sz="4" w:space="0" w:color="000000"/>
              <w:left w:val="single" w:sz="4" w:space="0" w:color="000000"/>
              <w:bottom w:val="single" w:sz="4" w:space="0" w:color="000000"/>
              <w:right w:val="single" w:sz="4" w:space="0" w:color="000000"/>
            </w:tcBorders>
          </w:tcPr>
          <w:p w14:paraId="3BCA1259" w14:textId="2CDF536D" w:rsidR="00556F28" w:rsidRPr="0019531C" w:rsidRDefault="00E24F7C" w:rsidP="00C942DA">
            <w:pPr>
              <w:rPr>
                <w:rFonts w:ascii="Noto Sans" w:hAnsi="Noto Sans" w:cs="Noto Sans"/>
                <w:sz w:val="20"/>
                <w:szCs w:val="20"/>
              </w:rPr>
            </w:pPr>
            <w:r>
              <w:rPr>
                <w:rFonts w:ascii="Noto Sans" w:hAnsi="Noto Sans" w:cs="Noto Sans"/>
                <w:sz w:val="20"/>
                <w:szCs w:val="20"/>
              </w:rPr>
              <w:t>Previo a la formalización del contrato</w:t>
            </w:r>
          </w:p>
        </w:tc>
      </w:tr>
      <w:tr w:rsidR="00556F28" w:rsidRPr="0019531C" w14:paraId="7638E6F0" w14:textId="77777777" w:rsidTr="0019531C">
        <w:trPr>
          <w:jc w:val="center"/>
        </w:trPr>
        <w:tc>
          <w:tcPr>
            <w:tcW w:w="834" w:type="dxa"/>
            <w:tcBorders>
              <w:top w:val="single" w:sz="4" w:space="0" w:color="000000"/>
              <w:left w:val="single" w:sz="4" w:space="0" w:color="000000"/>
              <w:bottom w:val="single" w:sz="4" w:space="0" w:color="000000"/>
            </w:tcBorders>
          </w:tcPr>
          <w:p w14:paraId="645B8AA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8</w:t>
            </w:r>
          </w:p>
        </w:tc>
        <w:tc>
          <w:tcPr>
            <w:tcW w:w="9530" w:type="dxa"/>
            <w:tcBorders>
              <w:top w:val="single" w:sz="4" w:space="0" w:color="000000"/>
              <w:left w:val="single" w:sz="4" w:space="0" w:color="000000"/>
              <w:bottom w:val="single" w:sz="4" w:space="0" w:color="000000"/>
              <w:right w:val="single" w:sz="4" w:space="0" w:color="000000"/>
            </w:tcBorders>
          </w:tcPr>
          <w:p w14:paraId="26E33A1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Consulta de opinión de cumplimiento de sus obligaciones en materia de seguridad social</w:t>
            </w:r>
          </w:p>
        </w:tc>
      </w:tr>
      <w:tr w:rsidR="00556F28" w:rsidRPr="0019531C" w14:paraId="2D1EC480" w14:textId="77777777" w:rsidTr="0019531C">
        <w:trPr>
          <w:jc w:val="center"/>
        </w:trPr>
        <w:tc>
          <w:tcPr>
            <w:tcW w:w="834" w:type="dxa"/>
            <w:tcBorders>
              <w:top w:val="single" w:sz="4" w:space="0" w:color="000000"/>
              <w:left w:val="single" w:sz="4" w:space="0" w:color="000000"/>
              <w:bottom w:val="single" w:sz="4" w:space="0" w:color="000000"/>
            </w:tcBorders>
          </w:tcPr>
          <w:p w14:paraId="000069D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9</w:t>
            </w:r>
          </w:p>
        </w:tc>
        <w:tc>
          <w:tcPr>
            <w:tcW w:w="9530" w:type="dxa"/>
            <w:tcBorders>
              <w:top w:val="single" w:sz="4" w:space="0" w:color="000000"/>
              <w:left w:val="single" w:sz="4" w:space="0" w:color="000000"/>
              <w:bottom w:val="single" w:sz="4" w:space="0" w:color="000000"/>
              <w:right w:val="single" w:sz="4" w:space="0" w:color="000000"/>
            </w:tcBorders>
          </w:tcPr>
          <w:p w14:paraId="2AE84EA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Impuestos y derechos</w:t>
            </w:r>
          </w:p>
        </w:tc>
      </w:tr>
      <w:tr w:rsidR="00556F28" w:rsidRPr="0019531C" w14:paraId="0401A844" w14:textId="77777777" w:rsidTr="0019531C">
        <w:trPr>
          <w:jc w:val="center"/>
        </w:trPr>
        <w:tc>
          <w:tcPr>
            <w:tcW w:w="834" w:type="dxa"/>
            <w:tcBorders>
              <w:top w:val="single" w:sz="4" w:space="0" w:color="000000"/>
              <w:left w:val="single" w:sz="4" w:space="0" w:color="000000"/>
              <w:bottom w:val="single" w:sz="4" w:space="0" w:color="000000"/>
            </w:tcBorders>
          </w:tcPr>
          <w:p w14:paraId="1065239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10</w:t>
            </w:r>
          </w:p>
        </w:tc>
        <w:tc>
          <w:tcPr>
            <w:tcW w:w="9530" w:type="dxa"/>
            <w:tcBorders>
              <w:top w:val="single" w:sz="4" w:space="0" w:color="000000"/>
              <w:left w:val="single" w:sz="4" w:space="0" w:color="000000"/>
              <w:bottom w:val="single" w:sz="4" w:space="0" w:color="000000"/>
              <w:right w:val="single" w:sz="4" w:space="0" w:color="000000"/>
            </w:tcBorders>
          </w:tcPr>
          <w:p w14:paraId="131411F5"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Inconformidades</w:t>
            </w:r>
          </w:p>
        </w:tc>
      </w:tr>
      <w:tr w:rsidR="00556F28" w:rsidRPr="0019531C" w14:paraId="29B4766D" w14:textId="77777777" w:rsidTr="0019531C">
        <w:trPr>
          <w:jc w:val="center"/>
        </w:trPr>
        <w:tc>
          <w:tcPr>
            <w:tcW w:w="834" w:type="dxa"/>
            <w:tcBorders>
              <w:top w:val="single" w:sz="4" w:space="0" w:color="000000"/>
              <w:left w:val="single" w:sz="4" w:space="0" w:color="000000"/>
              <w:bottom w:val="single" w:sz="4" w:space="0" w:color="000000"/>
            </w:tcBorders>
          </w:tcPr>
          <w:p w14:paraId="4EA0FE6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11</w:t>
            </w:r>
          </w:p>
        </w:tc>
        <w:tc>
          <w:tcPr>
            <w:tcW w:w="9530" w:type="dxa"/>
            <w:tcBorders>
              <w:top w:val="single" w:sz="4" w:space="0" w:color="000000"/>
              <w:left w:val="single" w:sz="4" w:space="0" w:color="000000"/>
              <w:bottom w:val="single" w:sz="4" w:space="0" w:color="000000"/>
              <w:right w:val="single" w:sz="4" w:space="0" w:color="000000"/>
            </w:tcBorders>
          </w:tcPr>
          <w:p w14:paraId="114BF2F6"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Formatos que facilitarán y agilizarán la prestación y recepción de las proposiciones</w:t>
            </w:r>
          </w:p>
        </w:tc>
      </w:tr>
      <w:tr w:rsidR="00556F28" w:rsidRPr="0019531C" w14:paraId="441DE5DB" w14:textId="77777777" w:rsidTr="0019531C">
        <w:trPr>
          <w:jc w:val="center"/>
        </w:trPr>
        <w:tc>
          <w:tcPr>
            <w:tcW w:w="834" w:type="dxa"/>
            <w:tcBorders>
              <w:top w:val="single" w:sz="4" w:space="0" w:color="000000"/>
              <w:left w:val="single" w:sz="4" w:space="0" w:color="000000"/>
              <w:bottom w:val="single" w:sz="4" w:space="0" w:color="000000"/>
            </w:tcBorders>
          </w:tcPr>
          <w:p w14:paraId="0B2FE9C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12</w:t>
            </w:r>
          </w:p>
        </w:tc>
        <w:tc>
          <w:tcPr>
            <w:tcW w:w="9530" w:type="dxa"/>
            <w:tcBorders>
              <w:top w:val="single" w:sz="4" w:space="0" w:color="000000"/>
              <w:left w:val="single" w:sz="4" w:space="0" w:color="000000"/>
              <w:bottom w:val="single" w:sz="4" w:space="0" w:color="000000"/>
              <w:right w:val="single" w:sz="4" w:space="0" w:color="000000"/>
            </w:tcBorders>
          </w:tcPr>
          <w:p w14:paraId="482810EB" w14:textId="77777777" w:rsidR="00556F28" w:rsidRPr="0019531C" w:rsidRDefault="00556F28" w:rsidP="00C942DA">
            <w:pPr>
              <w:rPr>
                <w:rFonts w:ascii="Noto Sans" w:hAnsi="Noto Sans" w:cs="Noto Sans"/>
                <w:sz w:val="20"/>
                <w:szCs w:val="20"/>
              </w:rPr>
            </w:pPr>
            <w:r w:rsidRPr="0019531C">
              <w:rPr>
                <w:rFonts w:ascii="Noto Sans" w:hAnsi="Noto Sans" w:cs="Noto Sans"/>
                <w:sz w:val="20"/>
                <w:szCs w:val="20"/>
              </w:rPr>
              <w:t>Relación de Anexos.</w:t>
            </w:r>
          </w:p>
        </w:tc>
      </w:tr>
    </w:tbl>
    <w:p w14:paraId="4A07DE45"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br w:type="page"/>
      </w:r>
    </w:p>
    <w:p w14:paraId="4D842C32" w14:textId="77777777" w:rsidR="0085522A" w:rsidRPr="0085522A" w:rsidRDefault="0085522A" w:rsidP="0085522A">
      <w:pPr>
        <w:pStyle w:val="Ttulo1"/>
        <w:ind w:left="0" w:firstLine="0"/>
        <w:jc w:val="both"/>
        <w:rPr>
          <w:rFonts w:ascii="Noto Sans" w:hAnsi="Noto Sans" w:cs="Noto Sans"/>
          <w:sz w:val="20"/>
          <w:szCs w:val="20"/>
        </w:rPr>
      </w:pPr>
      <w:bookmarkStart w:id="0" w:name="_Toc212448212"/>
      <w:bookmarkStart w:id="1" w:name="_Toc220497224"/>
      <w:bookmarkStart w:id="2" w:name="_Toc221708838"/>
      <w:r w:rsidRPr="0085522A">
        <w:rPr>
          <w:rFonts w:ascii="Noto Sans" w:hAnsi="Noto Sans" w:cs="Noto Sans"/>
          <w:sz w:val="20"/>
          <w:szCs w:val="20"/>
        </w:rPr>
        <w:lastRenderedPageBreak/>
        <w:t>GLOSARIO</w:t>
      </w:r>
      <w:bookmarkEnd w:id="0"/>
      <w:bookmarkEnd w:id="1"/>
      <w:bookmarkEnd w:id="2"/>
    </w:p>
    <w:p w14:paraId="62A0671C" w14:textId="77777777" w:rsidR="0085522A" w:rsidRPr="0085522A" w:rsidRDefault="0085522A" w:rsidP="0085522A">
      <w:pPr>
        <w:jc w:val="both"/>
        <w:rPr>
          <w:rFonts w:ascii="Noto Sans" w:hAnsi="Noto Sans" w:cs="Noto Sans"/>
          <w:sz w:val="20"/>
          <w:szCs w:val="20"/>
        </w:rPr>
      </w:pPr>
      <w:r w:rsidRPr="0085522A">
        <w:rPr>
          <w:rFonts w:ascii="Noto Sans" w:hAnsi="Noto Sans" w:cs="Noto Sans"/>
          <w:sz w:val="20"/>
          <w:szCs w:val="20"/>
        </w:rPr>
        <w:t>Para efectos de estas bases, se entenderá por:</w:t>
      </w:r>
    </w:p>
    <w:p w14:paraId="3EA07B0F" w14:textId="77777777" w:rsidR="0085522A" w:rsidRPr="0085522A" w:rsidRDefault="0085522A" w:rsidP="0085522A">
      <w:pPr>
        <w:jc w:val="both"/>
        <w:rPr>
          <w:rFonts w:ascii="Noto Sans" w:hAnsi="Noto Sans" w:cs="Noto Sans"/>
          <w:sz w:val="20"/>
          <w:szCs w:val="20"/>
        </w:rPr>
      </w:pPr>
    </w:p>
    <w:p w14:paraId="2D9DB8C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Acuerdo:</w:t>
      </w:r>
      <w:r w:rsidRPr="0085522A">
        <w:rPr>
          <w:rFonts w:ascii="Noto Sans" w:hAnsi="Noto Sans" w:cs="Noto Sans"/>
          <w:sz w:val="20"/>
          <w:szCs w:val="20"/>
        </w:rPr>
        <w:t xml:space="preserve"> Acuerdo por el que se emiten diversos lineamientos en materia de adquisiciones, arrendamientos y servicios y de obras públicas y servicios relacionados con las mismas, </w:t>
      </w:r>
      <w:proofErr w:type="spellStart"/>
      <w:r w:rsidRPr="0085522A">
        <w:rPr>
          <w:rFonts w:ascii="Noto Sans" w:hAnsi="Noto Sans" w:cs="Noto Sans"/>
          <w:sz w:val="20"/>
          <w:szCs w:val="20"/>
        </w:rPr>
        <w:t>Públicado</w:t>
      </w:r>
      <w:proofErr w:type="spellEnd"/>
      <w:r w:rsidRPr="0085522A">
        <w:rPr>
          <w:rFonts w:ascii="Noto Sans" w:hAnsi="Noto Sans" w:cs="Noto Sans"/>
          <w:sz w:val="20"/>
          <w:szCs w:val="20"/>
        </w:rPr>
        <w:t xml:space="preserve"> en el Diario Oficial de la Federación el día 9 de septiembre de 2010.</w:t>
      </w:r>
    </w:p>
    <w:p w14:paraId="16C68B54" w14:textId="77777777" w:rsidR="0085522A" w:rsidRPr="0085522A" w:rsidRDefault="0085522A" w:rsidP="0085522A">
      <w:pPr>
        <w:jc w:val="both"/>
        <w:rPr>
          <w:rFonts w:ascii="Noto Sans" w:hAnsi="Noto Sans" w:cs="Noto Sans"/>
          <w:sz w:val="20"/>
          <w:szCs w:val="20"/>
        </w:rPr>
      </w:pPr>
    </w:p>
    <w:p w14:paraId="59DBD19B" w14:textId="2957E8B9"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Administrador del Contrato:</w:t>
      </w:r>
      <w:r w:rsidRPr="0085522A">
        <w:rPr>
          <w:rFonts w:ascii="Noto Sans" w:hAnsi="Noto Sans" w:cs="Noto Sans"/>
          <w:sz w:val="20"/>
          <w:szCs w:val="20"/>
        </w:rPr>
        <w:t xml:space="preserve"> Servidor(es) público(s) en quién recae la responsabilidad de dar seguimiento y verificar el cumplimiento de los derechos y obligaciones establecidas en el (os) contrato (s) que se deriven </w:t>
      </w:r>
      <w:r w:rsidR="003423B8">
        <w:rPr>
          <w:rFonts w:ascii="Noto Sans" w:hAnsi="Noto Sans" w:cs="Noto Sans"/>
          <w:sz w:val="20"/>
          <w:szCs w:val="20"/>
        </w:rPr>
        <w:t>de la presente Licitación Pública Nacional</w:t>
      </w:r>
      <w:r w:rsidRPr="0085522A">
        <w:rPr>
          <w:rFonts w:ascii="Noto Sans" w:hAnsi="Noto Sans" w:cs="Noto Sans"/>
          <w:sz w:val="20"/>
          <w:szCs w:val="20"/>
        </w:rPr>
        <w:t>.</w:t>
      </w:r>
    </w:p>
    <w:p w14:paraId="61051B12" w14:textId="77777777" w:rsidR="0085522A" w:rsidRPr="0085522A" w:rsidRDefault="0085522A" w:rsidP="0085522A">
      <w:pPr>
        <w:jc w:val="both"/>
        <w:rPr>
          <w:rFonts w:ascii="Noto Sans" w:hAnsi="Noto Sans" w:cs="Noto Sans"/>
          <w:sz w:val="20"/>
          <w:szCs w:val="20"/>
        </w:rPr>
      </w:pPr>
    </w:p>
    <w:p w14:paraId="1BEC73BB"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contratante:</w:t>
      </w:r>
      <w:r w:rsidRPr="0085522A">
        <w:rPr>
          <w:rFonts w:ascii="Noto Sans" w:hAnsi="Noto Sans" w:cs="Noto Sans"/>
          <w:sz w:val="20"/>
          <w:szCs w:val="20"/>
        </w:rPr>
        <w:t xml:space="preserve"> la facultada en la dependencia o entidad para realizar procedimientos de contratación a efecto de adquirir o arrendar bienes o contratar la prestación de servicios que requiera la dependencia o entidad de que se trate;</w:t>
      </w:r>
    </w:p>
    <w:p w14:paraId="59209FE1" w14:textId="77777777" w:rsidR="0085522A" w:rsidRPr="0085522A" w:rsidRDefault="0085522A" w:rsidP="0085522A">
      <w:pPr>
        <w:jc w:val="both"/>
        <w:rPr>
          <w:rFonts w:ascii="Noto Sans" w:hAnsi="Noto Sans" w:cs="Noto Sans"/>
          <w:sz w:val="20"/>
          <w:szCs w:val="20"/>
        </w:rPr>
      </w:pPr>
    </w:p>
    <w:p w14:paraId="53A2578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requirente:</w:t>
      </w:r>
      <w:r w:rsidRPr="0085522A">
        <w:rPr>
          <w:rFonts w:ascii="Noto Sans" w:hAnsi="Noto Sans" w:cs="Noto Sans"/>
          <w:sz w:val="20"/>
          <w:szCs w:val="20"/>
        </w:rPr>
        <w:t xml:space="preserve"> la que en la dependencia o entidad, solicite o requiera formalmente la adquisición o arrendamiento de bienes o la prestación de servicios, o bien aquella que los utilizará;</w:t>
      </w:r>
    </w:p>
    <w:p w14:paraId="16039E66" w14:textId="77777777" w:rsidR="0085522A" w:rsidRPr="0085522A" w:rsidRDefault="0085522A" w:rsidP="0085522A">
      <w:pPr>
        <w:jc w:val="both"/>
        <w:rPr>
          <w:rFonts w:ascii="Noto Sans" w:hAnsi="Noto Sans" w:cs="Noto Sans"/>
          <w:sz w:val="20"/>
          <w:szCs w:val="20"/>
        </w:rPr>
      </w:pPr>
    </w:p>
    <w:p w14:paraId="23E05AD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Responsable:</w:t>
      </w:r>
      <w:r w:rsidRPr="0085522A">
        <w:rPr>
          <w:rFonts w:ascii="Noto Sans" w:hAnsi="Noto Sans" w:cs="Noto Sans"/>
          <w:sz w:val="20"/>
          <w:szCs w:val="20"/>
        </w:rPr>
        <w:t xml:space="preserve"> fungirá el servidor público que esté facultado conforme  a los artículos 2  fracción II del Reglamento de la Ley de Adquisiciones, Arrendamientos y Servicios del Sector Público, 8 párrafo primero del Reglamento Interior del Instituto Mexicano del Seguro Social, numeral 4.35.2 de las Políticas Bases y Lineamientos en Materia de Adquisiciones, Arrendamientos y Prestación de Servicios del Instituto Mexicano del Seguro Social.</w:t>
      </w:r>
    </w:p>
    <w:p w14:paraId="7108BA65" w14:textId="77777777" w:rsidR="0085522A" w:rsidRPr="0085522A" w:rsidRDefault="0085522A" w:rsidP="0085522A">
      <w:pPr>
        <w:jc w:val="both"/>
        <w:rPr>
          <w:rFonts w:ascii="Noto Sans" w:hAnsi="Noto Sans" w:cs="Noto Sans"/>
          <w:sz w:val="20"/>
          <w:szCs w:val="20"/>
        </w:rPr>
      </w:pPr>
    </w:p>
    <w:p w14:paraId="76E3B6EA"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Área técnica:</w:t>
      </w:r>
      <w:r w:rsidRPr="0085522A">
        <w:rPr>
          <w:rFonts w:ascii="Noto Sans" w:hAnsi="Noto Sans" w:cs="Noto Sans"/>
          <w:sz w:val="20"/>
          <w:szCs w:val="20"/>
        </w:rPr>
        <w:t xml:space="preserve"> la responsable de elaborar las especificaciones técnicas que se deberán incluir en el procedimiento de contratación, de responder en la junta de aclaraciones las preguntas que sobre estos aspectos técnicos realicen los invitados; así como de coadyuvar en la evaluación de las proposiciones.</w:t>
      </w:r>
    </w:p>
    <w:p w14:paraId="18ED2386" w14:textId="77777777" w:rsidR="0085522A" w:rsidRPr="0085522A" w:rsidRDefault="0085522A" w:rsidP="0085522A">
      <w:pPr>
        <w:jc w:val="both"/>
        <w:rPr>
          <w:rFonts w:ascii="Noto Sans" w:hAnsi="Noto Sans" w:cs="Noto Sans"/>
          <w:sz w:val="20"/>
          <w:szCs w:val="20"/>
        </w:rPr>
      </w:pPr>
    </w:p>
    <w:p w14:paraId="7CF8E1E9"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Canje:</w:t>
      </w:r>
      <w:r w:rsidRPr="0085522A">
        <w:rPr>
          <w:rFonts w:ascii="Noto Sans" w:hAnsi="Noto Sans" w:cs="Noto Sans"/>
          <w:sz w:val="20"/>
          <w:szCs w:val="20"/>
        </w:rPr>
        <w:t xml:space="preserve"> Es la obligación que contraen los proveedores con el Instituto, para cambiar bienes en mal estado que no pueden ser utilizados, por bienes nuevos del mismo tipo.</w:t>
      </w:r>
    </w:p>
    <w:p w14:paraId="72FFA66C" w14:textId="77777777" w:rsidR="0085522A" w:rsidRPr="0085522A" w:rsidRDefault="0085522A" w:rsidP="0085522A">
      <w:pPr>
        <w:jc w:val="both"/>
        <w:rPr>
          <w:rFonts w:ascii="Noto Sans" w:hAnsi="Noto Sans" w:cs="Noto Sans"/>
          <w:sz w:val="20"/>
          <w:szCs w:val="20"/>
        </w:rPr>
      </w:pPr>
    </w:p>
    <w:p w14:paraId="54A063F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Catálogo de Insumos:</w:t>
      </w:r>
      <w:r w:rsidRPr="0085522A">
        <w:rPr>
          <w:rFonts w:ascii="Noto Sans" w:hAnsi="Noto Sans" w:cs="Noto Sans"/>
          <w:sz w:val="20"/>
          <w:szCs w:val="20"/>
        </w:rPr>
        <w:t xml:space="preserve"> El expedido por el Consejo de Salubridad General.</w:t>
      </w:r>
    </w:p>
    <w:p w14:paraId="2827AF68" w14:textId="77777777" w:rsidR="0085522A" w:rsidRPr="0085522A" w:rsidRDefault="0085522A" w:rsidP="0085522A">
      <w:pPr>
        <w:jc w:val="both"/>
        <w:rPr>
          <w:rFonts w:ascii="Noto Sans" w:hAnsi="Noto Sans" w:cs="Noto Sans"/>
          <w:sz w:val="20"/>
          <w:szCs w:val="20"/>
        </w:rPr>
      </w:pPr>
    </w:p>
    <w:p w14:paraId="65810DE1"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CFDI</w:t>
      </w:r>
      <w:proofErr w:type="spellEnd"/>
      <w:r w:rsidRPr="0085522A">
        <w:rPr>
          <w:rFonts w:ascii="Noto Sans" w:hAnsi="Noto Sans" w:cs="Noto Sans"/>
          <w:b/>
          <w:sz w:val="20"/>
          <w:szCs w:val="20"/>
        </w:rPr>
        <w:t>:</w:t>
      </w:r>
      <w:r w:rsidRPr="0085522A">
        <w:rPr>
          <w:rFonts w:ascii="Noto Sans" w:hAnsi="Noto Sans" w:cs="Noto Sans"/>
          <w:sz w:val="20"/>
          <w:szCs w:val="20"/>
        </w:rPr>
        <w:t xml:space="preserve"> Comprobante Fiscal Digital por Internet.</w:t>
      </w:r>
    </w:p>
    <w:p w14:paraId="22FE50E0" w14:textId="77777777" w:rsidR="0085522A" w:rsidRPr="0085522A" w:rsidRDefault="0085522A" w:rsidP="0085522A">
      <w:pPr>
        <w:jc w:val="both"/>
        <w:rPr>
          <w:rFonts w:ascii="Noto Sans" w:hAnsi="Noto Sans" w:cs="Noto Sans"/>
          <w:sz w:val="20"/>
          <w:szCs w:val="20"/>
        </w:rPr>
      </w:pPr>
    </w:p>
    <w:p w14:paraId="11715694"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CFF</w:t>
      </w:r>
      <w:proofErr w:type="spellEnd"/>
      <w:r w:rsidRPr="0085522A">
        <w:rPr>
          <w:rFonts w:ascii="Noto Sans" w:hAnsi="Noto Sans" w:cs="Noto Sans"/>
          <w:b/>
          <w:sz w:val="20"/>
          <w:szCs w:val="20"/>
        </w:rPr>
        <w:t>:</w:t>
      </w:r>
      <w:r w:rsidRPr="0085522A">
        <w:rPr>
          <w:rFonts w:ascii="Noto Sans" w:hAnsi="Noto Sans" w:cs="Noto Sans"/>
          <w:sz w:val="20"/>
          <w:szCs w:val="20"/>
        </w:rPr>
        <w:t xml:space="preserve"> Código Fiscal de la Federación.</w:t>
      </w:r>
    </w:p>
    <w:p w14:paraId="44131DE5" w14:textId="77777777" w:rsidR="0085522A" w:rsidRPr="0085522A" w:rsidRDefault="0085522A" w:rsidP="0085522A">
      <w:pPr>
        <w:jc w:val="both"/>
        <w:rPr>
          <w:rFonts w:ascii="Noto Sans" w:hAnsi="Noto Sans" w:cs="Noto Sans"/>
          <w:sz w:val="20"/>
          <w:szCs w:val="20"/>
        </w:rPr>
      </w:pPr>
    </w:p>
    <w:p w14:paraId="2C6EA186"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COFEPRIS</w:t>
      </w:r>
      <w:proofErr w:type="spellEnd"/>
      <w:r w:rsidRPr="0085522A">
        <w:rPr>
          <w:rFonts w:ascii="Noto Sans" w:hAnsi="Noto Sans" w:cs="Noto Sans"/>
          <w:b/>
          <w:sz w:val="20"/>
          <w:szCs w:val="20"/>
        </w:rPr>
        <w:t>:</w:t>
      </w:r>
      <w:r w:rsidRPr="0085522A">
        <w:rPr>
          <w:rFonts w:ascii="Noto Sans" w:hAnsi="Noto Sans" w:cs="Noto Sans"/>
          <w:sz w:val="20"/>
          <w:szCs w:val="20"/>
        </w:rPr>
        <w:t xml:space="preserve"> Comisión Federal para la Protección contra Riesgos Sanitarios.</w:t>
      </w:r>
    </w:p>
    <w:p w14:paraId="2B376886" w14:textId="77777777" w:rsidR="0085522A" w:rsidRPr="0085522A" w:rsidRDefault="0085522A" w:rsidP="0085522A">
      <w:pPr>
        <w:jc w:val="both"/>
        <w:rPr>
          <w:rFonts w:ascii="Noto Sans" w:hAnsi="Noto Sans" w:cs="Noto Sans"/>
          <w:sz w:val="20"/>
          <w:szCs w:val="20"/>
        </w:rPr>
      </w:pPr>
    </w:p>
    <w:p w14:paraId="07B1A42A"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COMPRAS MX:</w:t>
      </w:r>
      <w:r w:rsidRPr="0085522A">
        <w:rPr>
          <w:rFonts w:ascii="Noto Sans" w:hAnsi="Noto Sans" w:cs="Noto Sans"/>
          <w:sz w:val="20"/>
          <w:szCs w:val="20"/>
        </w:rPr>
        <w:t xml:space="preserve"> el Sistema Electrónico de información pública gubernamental sobre adquisiciones, arrendamientos y servicios. Con dirección electrónica en Internet: https://comprasmx.buengobierno.gob.mx/</w:t>
      </w:r>
    </w:p>
    <w:p w14:paraId="3AD179FA" w14:textId="77777777" w:rsidR="00A338FB" w:rsidRDefault="00A338FB" w:rsidP="0085522A">
      <w:pPr>
        <w:jc w:val="both"/>
        <w:rPr>
          <w:rFonts w:ascii="Noto Sans" w:hAnsi="Noto Sans" w:cs="Noto Sans"/>
          <w:b/>
          <w:sz w:val="20"/>
          <w:szCs w:val="20"/>
        </w:rPr>
      </w:pPr>
    </w:p>
    <w:p w14:paraId="50F4B51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Congruencia:</w:t>
      </w:r>
      <w:r w:rsidRPr="0085522A">
        <w:rPr>
          <w:rFonts w:ascii="Noto Sans" w:hAnsi="Noto Sans" w:cs="Noto Sans"/>
          <w:sz w:val="20"/>
          <w:szCs w:val="20"/>
        </w:rPr>
        <w:t xml:space="preserve"> Coherencia, Relación lógica.</w:t>
      </w:r>
    </w:p>
    <w:p w14:paraId="56D3F285" w14:textId="77777777" w:rsidR="0085522A" w:rsidRPr="0085522A" w:rsidRDefault="0085522A" w:rsidP="0085522A">
      <w:pPr>
        <w:jc w:val="both"/>
        <w:rPr>
          <w:rFonts w:ascii="Noto Sans" w:hAnsi="Noto Sans" w:cs="Noto Sans"/>
          <w:sz w:val="20"/>
          <w:szCs w:val="20"/>
        </w:rPr>
      </w:pPr>
    </w:p>
    <w:p w14:paraId="1C0BB6E1" w14:textId="44893E8D" w:rsidR="0085522A" w:rsidRDefault="0085522A" w:rsidP="0085522A">
      <w:pPr>
        <w:jc w:val="both"/>
        <w:rPr>
          <w:rFonts w:ascii="Noto Sans" w:hAnsi="Noto Sans" w:cs="Noto Sans"/>
          <w:sz w:val="20"/>
          <w:szCs w:val="20"/>
        </w:rPr>
      </w:pPr>
      <w:r w:rsidRPr="00977594">
        <w:rPr>
          <w:rFonts w:ascii="Noto Sans" w:hAnsi="Noto Sans" w:cs="Noto Sans"/>
          <w:b/>
          <w:sz w:val="20"/>
          <w:szCs w:val="20"/>
        </w:rPr>
        <w:t>Contrato:</w:t>
      </w:r>
      <w:r w:rsidRPr="0085522A">
        <w:rPr>
          <w:rFonts w:ascii="Noto Sans" w:hAnsi="Noto Sans" w:cs="Noto Sans"/>
          <w:sz w:val="20"/>
          <w:szCs w:val="20"/>
        </w:rPr>
        <w:t xml:space="preserve"> documento a través del cual se formalizan los derechos y obligaciones derivados de</w:t>
      </w:r>
      <w:r w:rsidR="00977594">
        <w:rPr>
          <w:rFonts w:ascii="Noto Sans" w:hAnsi="Noto Sans" w:cs="Noto Sans"/>
          <w:sz w:val="20"/>
          <w:szCs w:val="20"/>
        </w:rPr>
        <w:t xml:space="preserve"> </w:t>
      </w:r>
      <w:r w:rsidRPr="0085522A">
        <w:rPr>
          <w:rFonts w:ascii="Noto Sans" w:hAnsi="Noto Sans" w:cs="Noto Sans"/>
          <w:sz w:val="20"/>
          <w:szCs w:val="20"/>
        </w:rPr>
        <w:t>l</w:t>
      </w:r>
      <w:r w:rsidR="00977594">
        <w:rPr>
          <w:rFonts w:ascii="Noto Sans" w:hAnsi="Noto Sans" w:cs="Noto Sans"/>
          <w:sz w:val="20"/>
          <w:szCs w:val="20"/>
        </w:rPr>
        <w:t>a</w:t>
      </w:r>
      <w:r w:rsidRPr="0085522A">
        <w:rPr>
          <w:rFonts w:ascii="Noto Sans" w:hAnsi="Noto Sans" w:cs="Noto Sans"/>
          <w:sz w:val="20"/>
          <w:szCs w:val="20"/>
        </w:rPr>
        <w:t xml:space="preserve"> notificación a la adjudicación del procedimiento de contratación de la adquisición o la prestación de los servicios.</w:t>
      </w:r>
    </w:p>
    <w:p w14:paraId="0FA1CF4C" w14:textId="77777777" w:rsidR="00A338FB" w:rsidRPr="00A338FB" w:rsidRDefault="00A338FB" w:rsidP="00A338FB">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Cotizante:</w:t>
      </w:r>
      <w:r w:rsidRPr="00A338FB">
        <w:rPr>
          <w:rFonts w:ascii="Noto Sans" w:hAnsi="Noto Sans" w:cs="Noto Sans"/>
          <w:sz w:val="20"/>
          <w:szCs w:val="20"/>
        </w:rPr>
        <w:t xml:space="preserve"> la persona física o moral que confirma su cotización en el procedimiento de adjudicación directa;</w:t>
      </w:r>
    </w:p>
    <w:p w14:paraId="6C29835F" w14:textId="77777777" w:rsidR="00A338FB" w:rsidRPr="0085522A" w:rsidRDefault="00A338FB" w:rsidP="0085522A">
      <w:pPr>
        <w:jc w:val="both"/>
        <w:rPr>
          <w:rFonts w:ascii="Noto Sans" w:hAnsi="Noto Sans" w:cs="Noto Sans"/>
          <w:sz w:val="20"/>
          <w:szCs w:val="20"/>
        </w:rPr>
      </w:pPr>
    </w:p>
    <w:p w14:paraId="54B70564"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lastRenderedPageBreak/>
        <w:t>Cuadro Básico:</w:t>
      </w:r>
      <w:r w:rsidRPr="0085522A">
        <w:rPr>
          <w:rFonts w:ascii="Noto Sans" w:hAnsi="Noto Sans" w:cs="Noto Sans"/>
          <w:sz w:val="20"/>
          <w:szCs w:val="20"/>
        </w:rPr>
        <w:t xml:space="preserve"> El expedido por el Consejo de Salubridad General.</w:t>
      </w:r>
    </w:p>
    <w:p w14:paraId="62FBDA36" w14:textId="77777777" w:rsidR="00A338FB" w:rsidRDefault="00A338FB" w:rsidP="0085522A">
      <w:pPr>
        <w:jc w:val="both"/>
        <w:rPr>
          <w:rFonts w:ascii="Noto Sans" w:hAnsi="Noto Sans" w:cs="Noto Sans"/>
          <w:sz w:val="20"/>
          <w:szCs w:val="20"/>
        </w:rPr>
      </w:pPr>
    </w:p>
    <w:p w14:paraId="72EF2554" w14:textId="5B77EDF1" w:rsidR="00A338FB" w:rsidRDefault="00A338FB" w:rsidP="0085522A">
      <w:pPr>
        <w:jc w:val="both"/>
        <w:rPr>
          <w:rFonts w:ascii="Noto Sans" w:hAnsi="Noto Sans" w:cs="Noto Sans"/>
          <w:sz w:val="20"/>
          <w:szCs w:val="20"/>
        </w:rPr>
      </w:pPr>
      <w:r w:rsidRPr="00A338FB">
        <w:rPr>
          <w:rFonts w:ascii="Noto Sans" w:hAnsi="Noto Sans" w:cs="Noto Sans"/>
          <w:b/>
          <w:sz w:val="20"/>
          <w:szCs w:val="20"/>
        </w:rPr>
        <w:t>Dependencias:</w:t>
      </w:r>
      <w:r w:rsidRPr="00A338FB">
        <w:rPr>
          <w:rFonts w:ascii="Noto Sans" w:hAnsi="Noto Sans" w:cs="Noto Sans"/>
          <w:sz w:val="20"/>
          <w:szCs w:val="20"/>
        </w:rPr>
        <w:t xml:space="preserve"> las señaladas en las fracciones I y II del artículo 1 de esta Ley;</w:t>
      </w:r>
    </w:p>
    <w:p w14:paraId="1BBB8174" w14:textId="77777777" w:rsidR="00F42624" w:rsidRDefault="00F42624" w:rsidP="0085522A">
      <w:pPr>
        <w:jc w:val="both"/>
        <w:rPr>
          <w:rFonts w:ascii="Noto Sans" w:hAnsi="Noto Sans" w:cs="Noto Sans"/>
          <w:sz w:val="20"/>
          <w:szCs w:val="20"/>
        </w:rPr>
      </w:pPr>
    </w:p>
    <w:p w14:paraId="0361FADD" w14:textId="60E19AD8" w:rsidR="00F42624" w:rsidRDefault="00F42624" w:rsidP="0085522A">
      <w:pPr>
        <w:jc w:val="both"/>
        <w:rPr>
          <w:rFonts w:ascii="Noto Sans" w:hAnsi="Noto Sans" w:cs="Noto Sans"/>
          <w:sz w:val="20"/>
          <w:szCs w:val="20"/>
        </w:rPr>
      </w:pPr>
      <w:r w:rsidRPr="00A338FB">
        <w:rPr>
          <w:rFonts w:ascii="Noto Sans" w:hAnsi="Noto Sans" w:cs="Noto Sans"/>
          <w:b/>
          <w:sz w:val="20"/>
          <w:szCs w:val="20"/>
        </w:rPr>
        <w:t>Entidades:</w:t>
      </w:r>
      <w:r w:rsidRPr="00A338FB">
        <w:rPr>
          <w:rFonts w:ascii="Noto Sans" w:hAnsi="Noto Sans" w:cs="Noto Sans"/>
          <w:sz w:val="20"/>
          <w:szCs w:val="20"/>
        </w:rPr>
        <w:t xml:space="preserve"> las mencionadas en las fracciones III y IV del artículo 1 de esta Ley;</w:t>
      </w:r>
    </w:p>
    <w:p w14:paraId="0E8A58FD" w14:textId="77777777" w:rsidR="00F42624" w:rsidRDefault="00F42624" w:rsidP="0085522A">
      <w:pPr>
        <w:jc w:val="both"/>
        <w:rPr>
          <w:rFonts w:ascii="Noto Sans" w:hAnsi="Noto Sans" w:cs="Noto Sans"/>
          <w:sz w:val="20"/>
          <w:szCs w:val="20"/>
        </w:rPr>
      </w:pPr>
    </w:p>
    <w:p w14:paraId="389423E9" w14:textId="263267B4" w:rsidR="00F42624" w:rsidRPr="00A338FB" w:rsidRDefault="00F42624" w:rsidP="00F42624">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Entidades Federativas:</w:t>
      </w:r>
      <w:r w:rsidRPr="00A338FB">
        <w:rPr>
          <w:rFonts w:ascii="Noto Sans" w:hAnsi="Noto Sans" w:cs="Noto Sans"/>
          <w:sz w:val="20"/>
          <w:szCs w:val="20"/>
        </w:rPr>
        <w:t xml:space="preserve"> los Estados de la Federación y la Ciudad de México, conforme al artículo 43 de la</w:t>
      </w:r>
      <w:r>
        <w:rPr>
          <w:rFonts w:ascii="Noto Sans" w:hAnsi="Noto Sans" w:cs="Noto Sans"/>
          <w:sz w:val="20"/>
          <w:szCs w:val="20"/>
        </w:rPr>
        <w:t xml:space="preserve"> </w:t>
      </w:r>
      <w:r w:rsidRPr="00A338FB">
        <w:rPr>
          <w:rFonts w:ascii="Noto Sans" w:hAnsi="Noto Sans" w:cs="Noto Sans"/>
          <w:sz w:val="20"/>
          <w:szCs w:val="20"/>
        </w:rPr>
        <w:t>Constitución Política de los Estados Unidos Mexicanos;</w:t>
      </w:r>
    </w:p>
    <w:p w14:paraId="0C56B329" w14:textId="77777777" w:rsidR="0085522A" w:rsidRPr="0085522A" w:rsidRDefault="0085522A" w:rsidP="0085522A">
      <w:pPr>
        <w:jc w:val="both"/>
        <w:rPr>
          <w:rFonts w:ascii="Noto Sans" w:hAnsi="Noto Sans" w:cs="Noto Sans"/>
          <w:sz w:val="20"/>
          <w:szCs w:val="20"/>
        </w:rPr>
      </w:pPr>
    </w:p>
    <w:p w14:paraId="7523D999"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Firma Electrónica Avanzada:</w:t>
      </w:r>
      <w:r w:rsidRPr="0085522A">
        <w:rPr>
          <w:rFonts w:ascii="Noto Sans" w:hAnsi="Noto Sans" w:cs="Noto Sans"/>
          <w:sz w:val="20"/>
          <w:szCs w:val="20"/>
        </w:rPr>
        <w:t xml:space="preserve"> Medio de identificación electrónica para que los potenciales invitados nacionales, ya sean personas físicas o morales, hagan uso de la </w:t>
      </w:r>
      <w:proofErr w:type="spellStart"/>
      <w:r w:rsidRPr="0085522A">
        <w:rPr>
          <w:rFonts w:ascii="Noto Sans" w:hAnsi="Noto Sans" w:cs="Noto Sans"/>
          <w:sz w:val="20"/>
          <w:szCs w:val="20"/>
        </w:rPr>
        <w:t>la</w:t>
      </w:r>
      <w:proofErr w:type="spellEnd"/>
      <w:r w:rsidRPr="0085522A">
        <w:rPr>
          <w:rFonts w:ascii="Noto Sans" w:hAnsi="Noto Sans" w:cs="Noto Sans"/>
          <w:sz w:val="20"/>
          <w:szCs w:val="20"/>
        </w:rPr>
        <w:t xml:space="preserve"> Plataforma Digital de Contrataciones Públicas, Compras MX, será el certificado digital de la firma electrónica avanzada que emite el Servicio de Administración Tributaria para el cumplimiento de obligaciones fiscales. En el caso de los invitados extranjeros, deberán utilizar los medios de identificación electrónica que otorgue o reconozca la Secretaría Anticorrupción y Buen Gobierno, de conformidad con las disposiciones emitidas al efecto.</w:t>
      </w:r>
    </w:p>
    <w:p w14:paraId="3623CF91" w14:textId="77777777" w:rsidR="00F42624" w:rsidRDefault="00F42624" w:rsidP="0085522A">
      <w:pPr>
        <w:jc w:val="both"/>
        <w:rPr>
          <w:rFonts w:ascii="Noto Sans" w:hAnsi="Noto Sans" w:cs="Noto Sans"/>
          <w:sz w:val="20"/>
          <w:szCs w:val="20"/>
        </w:rPr>
      </w:pPr>
    </w:p>
    <w:p w14:paraId="16DEC977" w14:textId="7BE3A142" w:rsidR="00F42624" w:rsidRPr="0085522A" w:rsidRDefault="00F42624" w:rsidP="0085522A">
      <w:pPr>
        <w:jc w:val="both"/>
        <w:rPr>
          <w:rFonts w:ascii="Noto Sans" w:hAnsi="Noto Sans" w:cs="Noto Sans"/>
          <w:sz w:val="20"/>
          <w:szCs w:val="20"/>
        </w:rPr>
      </w:pPr>
      <w:r w:rsidRPr="00A338FB">
        <w:rPr>
          <w:rFonts w:ascii="Noto Sans" w:hAnsi="Noto Sans" w:cs="Noto Sans"/>
          <w:b/>
          <w:sz w:val="20"/>
          <w:szCs w:val="20"/>
        </w:rPr>
        <w:t>Hacienda:</w:t>
      </w:r>
      <w:r w:rsidRPr="00A338FB">
        <w:rPr>
          <w:rFonts w:ascii="Noto Sans" w:hAnsi="Noto Sans" w:cs="Noto Sans"/>
          <w:sz w:val="20"/>
          <w:szCs w:val="20"/>
        </w:rPr>
        <w:t xml:space="preserve"> la Secretaría de Hacienda y Crédito Público;</w:t>
      </w:r>
    </w:p>
    <w:p w14:paraId="7B5FBB23" w14:textId="77777777" w:rsidR="0085522A" w:rsidRPr="0085522A" w:rsidRDefault="0085522A" w:rsidP="0085522A">
      <w:pPr>
        <w:jc w:val="both"/>
        <w:rPr>
          <w:rFonts w:ascii="Noto Sans" w:hAnsi="Noto Sans" w:cs="Noto Sans"/>
          <w:sz w:val="20"/>
          <w:szCs w:val="20"/>
        </w:rPr>
      </w:pPr>
    </w:p>
    <w:p w14:paraId="0600AE9C" w14:textId="586FA4A5" w:rsidR="00F42624" w:rsidRPr="00A338FB" w:rsidRDefault="00F42624" w:rsidP="00F42624">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Interpósita persona:</w:t>
      </w:r>
      <w:r w:rsidRPr="00A338FB">
        <w:rPr>
          <w:rFonts w:ascii="Noto Sans" w:hAnsi="Noto Sans" w:cs="Noto Sans"/>
          <w:sz w:val="20"/>
          <w:szCs w:val="20"/>
        </w:rPr>
        <w:t xml:space="preserve"> aquella que actúe en nombre propio, pero en interés de otra u otras personas que se</w:t>
      </w:r>
      <w:r>
        <w:rPr>
          <w:rFonts w:ascii="Noto Sans" w:hAnsi="Noto Sans" w:cs="Noto Sans"/>
          <w:sz w:val="20"/>
          <w:szCs w:val="20"/>
        </w:rPr>
        <w:t xml:space="preserve"> </w:t>
      </w:r>
      <w:r w:rsidRPr="00A338FB">
        <w:rPr>
          <w:rFonts w:ascii="Noto Sans" w:hAnsi="Noto Sans" w:cs="Noto Sans"/>
          <w:sz w:val="20"/>
          <w:szCs w:val="20"/>
        </w:rPr>
        <w:t>encuentren impedidas o inhabilitadas para participar en procedimientos de contratación regulados en la presente</w:t>
      </w:r>
      <w:r>
        <w:rPr>
          <w:rFonts w:ascii="Noto Sans" w:hAnsi="Noto Sans" w:cs="Noto Sans"/>
          <w:sz w:val="20"/>
          <w:szCs w:val="20"/>
        </w:rPr>
        <w:t xml:space="preserve"> </w:t>
      </w:r>
      <w:r w:rsidRPr="00A338FB">
        <w:rPr>
          <w:rFonts w:ascii="Noto Sans" w:hAnsi="Noto Sans" w:cs="Noto Sans"/>
          <w:sz w:val="20"/>
          <w:szCs w:val="20"/>
        </w:rPr>
        <w:t>Ley;</w:t>
      </w:r>
    </w:p>
    <w:p w14:paraId="44AB985B" w14:textId="77777777" w:rsidR="00F42624" w:rsidRDefault="00F42624" w:rsidP="0085522A">
      <w:pPr>
        <w:jc w:val="both"/>
        <w:rPr>
          <w:rFonts w:ascii="Noto Sans" w:hAnsi="Noto Sans" w:cs="Noto Sans"/>
          <w:b/>
          <w:sz w:val="20"/>
          <w:szCs w:val="20"/>
        </w:rPr>
      </w:pPr>
    </w:p>
    <w:p w14:paraId="229B37F6"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Instituto o IMSS:</w:t>
      </w:r>
      <w:r w:rsidRPr="0085522A">
        <w:rPr>
          <w:rFonts w:ascii="Noto Sans" w:hAnsi="Noto Sans" w:cs="Noto Sans"/>
          <w:sz w:val="20"/>
          <w:szCs w:val="20"/>
        </w:rPr>
        <w:t xml:space="preserve"> Instituto Mexicano del Seguro Social.</w:t>
      </w:r>
    </w:p>
    <w:p w14:paraId="16C3F852" w14:textId="77777777" w:rsidR="00F90D50" w:rsidRDefault="00F90D50" w:rsidP="0085522A">
      <w:pPr>
        <w:jc w:val="both"/>
        <w:rPr>
          <w:rFonts w:ascii="Noto Sans" w:hAnsi="Noto Sans" w:cs="Noto Sans"/>
          <w:sz w:val="20"/>
          <w:szCs w:val="20"/>
        </w:rPr>
      </w:pPr>
    </w:p>
    <w:p w14:paraId="425A9916" w14:textId="7E435BA3" w:rsidR="00F90D50" w:rsidRPr="00A338FB" w:rsidRDefault="00F90D50" w:rsidP="00F90D50">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Investigación de mercado:</w:t>
      </w:r>
      <w:r w:rsidRPr="00A338FB">
        <w:rPr>
          <w:rFonts w:ascii="Noto Sans" w:hAnsi="Noto Sans" w:cs="Noto Sans"/>
          <w:sz w:val="20"/>
          <w:szCs w:val="20"/>
        </w:rPr>
        <w:t xml:space="preserve"> el proceso previo al inicio de los procedimientos de contratación, con excepción del</w:t>
      </w:r>
      <w:r>
        <w:rPr>
          <w:rFonts w:ascii="Noto Sans" w:hAnsi="Noto Sans" w:cs="Noto Sans"/>
          <w:sz w:val="20"/>
          <w:szCs w:val="20"/>
        </w:rPr>
        <w:t xml:space="preserve"> </w:t>
      </w:r>
      <w:r w:rsidRPr="00A338FB">
        <w:rPr>
          <w:rFonts w:ascii="Noto Sans" w:hAnsi="Noto Sans" w:cs="Noto Sans"/>
          <w:sz w:val="20"/>
          <w:szCs w:val="20"/>
        </w:rPr>
        <w:t>diálogo competitivo, orientado a obtener información pertinente y acreditable para conocer las condiciones</w:t>
      </w:r>
      <w:r>
        <w:rPr>
          <w:rFonts w:ascii="Noto Sans" w:hAnsi="Noto Sans" w:cs="Noto Sans"/>
          <w:sz w:val="20"/>
          <w:szCs w:val="20"/>
        </w:rPr>
        <w:t xml:space="preserve"> </w:t>
      </w:r>
      <w:r w:rsidRPr="00A338FB">
        <w:rPr>
          <w:rFonts w:ascii="Noto Sans" w:hAnsi="Noto Sans" w:cs="Noto Sans"/>
          <w:sz w:val="20"/>
          <w:szCs w:val="20"/>
        </w:rPr>
        <w:t>comerciales de los bienes o servicios que se pretenden contratar, así como para estimar los precios de los</w:t>
      </w:r>
      <w:r>
        <w:rPr>
          <w:rFonts w:ascii="Noto Sans" w:hAnsi="Noto Sans" w:cs="Noto Sans"/>
          <w:sz w:val="20"/>
          <w:szCs w:val="20"/>
        </w:rPr>
        <w:t xml:space="preserve"> </w:t>
      </w:r>
      <w:r w:rsidRPr="00A338FB">
        <w:rPr>
          <w:rFonts w:ascii="Noto Sans" w:hAnsi="Noto Sans" w:cs="Noto Sans"/>
          <w:sz w:val="20"/>
          <w:szCs w:val="20"/>
        </w:rPr>
        <w:t>mismos e identificar potenciales proveedores, para así determinar la estrategia y modalidades del procedimiento,</w:t>
      </w:r>
      <w:r>
        <w:rPr>
          <w:rFonts w:ascii="Noto Sans" w:hAnsi="Noto Sans" w:cs="Noto Sans"/>
          <w:sz w:val="20"/>
          <w:szCs w:val="20"/>
        </w:rPr>
        <w:t xml:space="preserve"> </w:t>
      </w:r>
      <w:r w:rsidRPr="00A338FB">
        <w:rPr>
          <w:rFonts w:ascii="Noto Sans" w:hAnsi="Noto Sans" w:cs="Noto Sans"/>
          <w:sz w:val="20"/>
          <w:szCs w:val="20"/>
        </w:rPr>
        <w:t>a través de la cual en cada caso se obtengan las mejores condiciones para los entes públicos contratantes;</w:t>
      </w:r>
    </w:p>
    <w:p w14:paraId="43FE1E40" w14:textId="77777777" w:rsidR="0085522A" w:rsidRPr="0085522A" w:rsidRDefault="0085522A" w:rsidP="0085522A">
      <w:pPr>
        <w:jc w:val="both"/>
        <w:rPr>
          <w:rFonts w:ascii="Noto Sans" w:hAnsi="Noto Sans" w:cs="Noto Sans"/>
          <w:sz w:val="20"/>
          <w:szCs w:val="20"/>
        </w:rPr>
      </w:pPr>
    </w:p>
    <w:p w14:paraId="06DB6435"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ISR</w:t>
      </w:r>
      <w:proofErr w:type="spellEnd"/>
      <w:r w:rsidRPr="0085522A">
        <w:rPr>
          <w:rFonts w:ascii="Noto Sans" w:hAnsi="Noto Sans" w:cs="Noto Sans"/>
          <w:b/>
          <w:sz w:val="20"/>
          <w:szCs w:val="20"/>
        </w:rPr>
        <w:t>:</w:t>
      </w:r>
      <w:r w:rsidRPr="0085522A">
        <w:rPr>
          <w:rFonts w:ascii="Noto Sans" w:hAnsi="Noto Sans" w:cs="Noto Sans"/>
          <w:sz w:val="20"/>
          <w:szCs w:val="20"/>
        </w:rPr>
        <w:t xml:space="preserve"> Impuesto sobre la renta.</w:t>
      </w:r>
    </w:p>
    <w:p w14:paraId="299FE866" w14:textId="77777777" w:rsidR="0085522A" w:rsidRPr="0085522A" w:rsidRDefault="0085522A" w:rsidP="0085522A">
      <w:pPr>
        <w:jc w:val="both"/>
        <w:rPr>
          <w:rFonts w:ascii="Noto Sans" w:hAnsi="Noto Sans" w:cs="Noto Sans"/>
          <w:sz w:val="20"/>
          <w:szCs w:val="20"/>
        </w:rPr>
      </w:pPr>
    </w:p>
    <w:p w14:paraId="76A34BCC"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IVA:</w:t>
      </w:r>
      <w:r w:rsidRPr="0085522A">
        <w:rPr>
          <w:rFonts w:ascii="Noto Sans" w:hAnsi="Noto Sans" w:cs="Noto Sans"/>
          <w:sz w:val="20"/>
          <w:szCs w:val="20"/>
        </w:rPr>
        <w:t xml:space="preserve"> Impuesto al Valor Agregado.</w:t>
      </w:r>
    </w:p>
    <w:p w14:paraId="719FBA88" w14:textId="77777777" w:rsidR="0085522A" w:rsidRPr="0085522A" w:rsidRDefault="0085522A" w:rsidP="0085522A">
      <w:pPr>
        <w:jc w:val="both"/>
        <w:rPr>
          <w:rFonts w:ascii="Noto Sans" w:hAnsi="Noto Sans" w:cs="Noto Sans"/>
          <w:sz w:val="20"/>
          <w:szCs w:val="20"/>
        </w:rPr>
      </w:pPr>
    </w:p>
    <w:p w14:paraId="17C3E321"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LAASSP</w:t>
      </w:r>
      <w:proofErr w:type="spellEnd"/>
      <w:r w:rsidRPr="0085522A">
        <w:rPr>
          <w:rFonts w:ascii="Noto Sans" w:hAnsi="Noto Sans" w:cs="Noto Sans"/>
          <w:b/>
          <w:sz w:val="20"/>
          <w:szCs w:val="20"/>
        </w:rPr>
        <w:t xml:space="preserve"> o Ley:</w:t>
      </w:r>
      <w:r w:rsidRPr="0085522A">
        <w:rPr>
          <w:rFonts w:ascii="Noto Sans" w:hAnsi="Noto Sans" w:cs="Noto Sans"/>
          <w:sz w:val="20"/>
          <w:szCs w:val="20"/>
        </w:rPr>
        <w:t xml:space="preserve"> Ley de Adquisiciones, Arrendamientos y Servicios del Sector Público.</w:t>
      </w:r>
    </w:p>
    <w:p w14:paraId="50ED15DF" w14:textId="77777777" w:rsidR="0085522A" w:rsidRPr="0085522A" w:rsidRDefault="0085522A" w:rsidP="0085522A">
      <w:pPr>
        <w:jc w:val="both"/>
        <w:rPr>
          <w:rFonts w:ascii="Noto Sans" w:hAnsi="Noto Sans" w:cs="Noto Sans"/>
          <w:sz w:val="20"/>
          <w:szCs w:val="20"/>
        </w:rPr>
      </w:pPr>
    </w:p>
    <w:p w14:paraId="326CDE49"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LFCE</w:t>
      </w:r>
      <w:proofErr w:type="spellEnd"/>
      <w:r w:rsidRPr="0085522A">
        <w:rPr>
          <w:rFonts w:ascii="Noto Sans" w:hAnsi="Noto Sans" w:cs="Noto Sans"/>
          <w:b/>
          <w:sz w:val="20"/>
          <w:szCs w:val="20"/>
        </w:rPr>
        <w:t>:</w:t>
      </w:r>
      <w:r w:rsidRPr="0085522A">
        <w:rPr>
          <w:rFonts w:ascii="Noto Sans" w:hAnsi="Noto Sans" w:cs="Noto Sans"/>
          <w:sz w:val="20"/>
          <w:szCs w:val="20"/>
        </w:rPr>
        <w:t xml:space="preserve"> Ley Federal de Competencia Económica.</w:t>
      </w:r>
    </w:p>
    <w:p w14:paraId="15985AEF" w14:textId="77777777" w:rsidR="0085522A" w:rsidRPr="0085522A" w:rsidRDefault="0085522A" w:rsidP="0085522A">
      <w:pPr>
        <w:jc w:val="both"/>
        <w:rPr>
          <w:rFonts w:ascii="Noto Sans" w:hAnsi="Noto Sans" w:cs="Noto Sans"/>
          <w:sz w:val="20"/>
          <w:szCs w:val="20"/>
        </w:rPr>
      </w:pPr>
    </w:p>
    <w:p w14:paraId="10E53016"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Invitado:</w:t>
      </w:r>
      <w:r w:rsidRPr="0085522A">
        <w:rPr>
          <w:rFonts w:ascii="Noto Sans" w:hAnsi="Noto Sans" w:cs="Noto Sans"/>
          <w:sz w:val="20"/>
          <w:szCs w:val="20"/>
        </w:rPr>
        <w:t xml:space="preserve"> La persona que participe en cualquier procedimiento de Licitación pública o bien de invitación a cuando menos tres personas.</w:t>
      </w:r>
    </w:p>
    <w:p w14:paraId="43726461" w14:textId="77777777" w:rsidR="0085522A" w:rsidRPr="0085522A" w:rsidRDefault="0085522A" w:rsidP="0085522A">
      <w:pPr>
        <w:jc w:val="both"/>
        <w:rPr>
          <w:rFonts w:ascii="Noto Sans" w:hAnsi="Noto Sans" w:cs="Noto Sans"/>
          <w:sz w:val="20"/>
          <w:szCs w:val="20"/>
        </w:rPr>
      </w:pPr>
    </w:p>
    <w:p w14:paraId="1681B369"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Invitado extranjero:</w:t>
      </w:r>
      <w:r w:rsidRPr="0085522A">
        <w:rPr>
          <w:rFonts w:ascii="Noto Sans" w:hAnsi="Noto Sans" w:cs="Noto Sans"/>
          <w:sz w:val="20"/>
          <w:szCs w:val="20"/>
        </w:rPr>
        <w:t xml:space="preserve"> Toda persona física o moral, de cualquier nacionalidad excepto la mexicana que pueden participar en procedimientos internacionales, celebradas de conformidad con las disposiciones establecidas en los TLC.</w:t>
      </w:r>
    </w:p>
    <w:p w14:paraId="08CC7247" w14:textId="77777777" w:rsidR="0085522A" w:rsidRPr="0085522A" w:rsidRDefault="0085522A" w:rsidP="0085522A">
      <w:pPr>
        <w:jc w:val="both"/>
        <w:rPr>
          <w:rFonts w:ascii="Noto Sans" w:hAnsi="Noto Sans" w:cs="Noto Sans"/>
          <w:sz w:val="20"/>
          <w:szCs w:val="20"/>
        </w:rPr>
      </w:pPr>
    </w:p>
    <w:p w14:paraId="2648CAF0"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Invitado Mexicano:</w:t>
      </w:r>
      <w:r w:rsidRPr="0085522A">
        <w:rPr>
          <w:rFonts w:ascii="Noto Sans" w:hAnsi="Noto Sans" w:cs="Noto Sans"/>
          <w:sz w:val="20"/>
          <w:szCs w:val="20"/>
        </w:rPr>
        <w:t xml:space="preserve"> Personas físicas o morales de nacionalidad mexicana y que pueden participar en procedimientos internacionales, celebradas de conformidad con las disposiciones establecidas en los TLC.</w:t>
      </w:r>
    </w:p>
    <w:p w14:paraId="463750AA" w14:textId="77777777" w:rsidR="00383355" w:rsidRDefault="00383355" w:rsidP="0085522A">
      <w:pPr>
        <w:jc w:val="both"/>
        <w:rPr>
          <w:rFonts w:ascii="Noto Sans" w:hAnsi="Noto Sans" w:cs="Noto Sans"/>
          <w:sz w:val="20"/>
          <w:szCs w:val="20"/>
        </w:rPr>
      </w:pPr>
    </w:p>
    <w:p w14:paraId="4F7DFAA6" w14:textId="2F05A4B9" w:rsidR="00383355" w:rsidRPr="00A338FB" w:rsidRDefault="00383355" w:rsidP="00383355">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Licitante:</w:t>
      </w:r>
      <w:r w:rsidRPr="00A338FB">
        <w:rPr>
          <w:rFonts w:ascii="Noto Sans" w:hAnsi="Noto Sans" w:cs="Noto Sans"/>
          <w:sz w:val="20"/>
          <w:szCs w:val="20"/>
        </w:rPr>
        <w:t xml:space="preserve"> la persona que participe en cualquier procedimiento de licitación pública o de invitación a cuando menos</w:t>
      </w:r>
      <w:r>
        <w:rPr>
          <w:rFonts w:ascii="Noto Sans" w:hAnsi="Noto Sans" w:cs="Noto Sans"/>
          <w:sz w:val="20"/>
          <w:szCs w:val="20"/>
        </w:rPr>
        <w:t xml:space="preserve"> </w:t>
      </w:r>
      <w:r w:rsidRPr="00A338FB">
        <w:rPr>
          <w:rFonts w:ascii="Noto Sans" w:hAnsi="Noto Sans" w:cs="Noto Sans"/>
          <w:sz w:val="20"/>
          <w:szCs w:val="20"/>
        </w:rPr>
        <w:t>tres personas;</w:t>
      </w:r>
    </w:p>
    <w:p w14:paraId="531E610C" w14:textId="77777777" w:rsidR="00383355" w:rsidRPr="0085522A" w:rsidRDefault="00383355" w:rsidP="0085522A">
      <w:pPr>
        <w:jc w:val="both"/>
        <w:rPr>
          <w:rFonts w:ascii="Noto Sans" w:hAnsi="Noto Sans" w:cs="Noto Sans"/>
          <w:sz w:val="20"/>
          <w:szCs w:val="20"/>
        </w:rPr>
      </w:pPr>
    </w:p>
    <w:p w14:paraId="389A98F2"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MAAGMAASSP</w:t>
      </w:r>
      <w:proofErr w:type="spellEnd"/>
      <w:r w:rsidRPr="0085522A">
        <w:rPr>
          <w:rFonts w:ascii="Noto Sans" w:hAnsi="Noto Sans" w:cs="Noto Sans"/>
          <w:b/>
          <w:sz w:val="20"/>
          <w:szCs w:val="20"/>
        </w:rPr>
        <w:t>:</w:t>
      </w:r>
      <w:r w:rsidRPr="0085522A">
        <w:rPr>
          <w:rFonts w:ascii="Noto Sans" w:hAnsi="Noto Sans" w:cs="Noto Sans"/>
          <w:sz w:val="20"/>
          <w:szCs w:val="20"/>
        </w:rPr>
        <w:t xml:space="preserve"> Manual Administrativo de Aplicación General en Materia de Adquisiciones, Arrendamientos y Servicios del Sector Público.</w:t>
      </w:r>
    </w:p>
    <w:p w14:paraId="1DEA541B" w14:textId="77777777" w:rsidR="0085522A" w:rsidRPr="0085522A" w:rsidRDefault="0085522A" w:rsidP="0085522A">
      <w:pPr>
        <w:jc w:val="both"/>
        <w:rPr>
          <w:rFonts w:ascii="Noto Sans" w:hAnsi="Noto Sans" w:cs="Noto Sans"/>
          <w:sz w:val="20"/>
          <w:szCs w:val="20"/>
        </w:rPr>
      </w:pPr>
    </w:p>
    <w:p w14:paraId="41A961A1"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Medio de Identificación Electrónica:</w:t>
      </w:r>
      <w:r w:rsidRPr="0085522A">
        <w:rPr>
          <w:rFonts w:ascii="Noto Sans" w:hAnsi="Noto Sans" w:cs="Noto Sans"/>
          <w:sz w:val="20"/>
          <w:szCs w:val="20"/>
        </w:rPr>
        <w:t xml:space="preserve"> Conjunto de datos electrónicos asociados con documentos que son utilizados para reconocer a su autor, y que legitiman el consentimiento de éste para obligarlo a las manifestaciones que en él se contienen, de conformidad con el artículo 27 de la </w:t>
      </w:r>
      <w:proofErr w:type="spellStart"/>
      <w:r w:rsidRPr="0085522A">
        <w:rPr>
          <w:rFonts w:ascii="Noto Sans" w:hAnsi="Noto Sans" w:cs="Noto Sans"/>
          <w:sz w:val="20"/>
          <w:szCs w:val="20"/>
        </w:rPr>
        <w:t>LAASSP</w:t>
      </w:r>
      <w:proofErr w:type="spellEnd"/>
      <w:r w:rsidRPr="0085522A">
        <w:rPr>
          <w:rFonts w:ascii="Noto Sans" w:hAnsi="Noto Sans" w:cs="Noto Sans"/>
          <w:sz w:val="20"/>
          <w:szCs w:val="20"/>
        </w:rPr>
        <w:t xml:space="preserve">. </w:t>
      </w:r>
    </w:p>
    <w:p w14:paraId="1A1344D1" w14:textId="77777777" w:rsidR="0085522A" w:rsidRPr="0085522A" w:rsidRDefault="0085522A" w:rsidP="0085522A">
      <w:pPr>
        <w:jc w:val="both"/>
        <w:rPr>
          <w:rFonts w:ascii="Noto Sans" w:hAnsi="Noto Sans" w:cs="Noto Sans"/>
          <w:sz w:val="20"/>
          <w:szCs w:val="20"/>
        </w:rPr>
      </w:pPr>
    </w:p>
    <w:p w14:paraId="7043CBE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Medios Remotos de Comunicación Electrónica:</w:t>
      </w:r>
      <w:r w:rsidRPr="0085522A">
        <w:rPr>
          <w:rFonts w:ascii="Noto Sans" w:hAnsi="Noto Sans" w:cs="Noto Sans"/>
          <w:sz w:val="20"/>
          <w:szCs w:val="20"/>
        </w:rPr>
        <w:t xml:space="preserve"> Los dispositivos tecnológicos para efectuar transmisión de datos e información a través de computadoras, líneas telefónicas, enlaces dedicados, microondas y similares.</w:t>
      </w:r>
    </w:p>
    <w:p w14:paraId="73F27625" w14:textId="77777777" w:rsidR="0085522A" w:rsidRPr="0085522A" w:rsidRDefault="0085522A" w:rsidP="0085522A">
      <w:pPr>
        <w:jc w:val="both"/>
        <w:rPr>
          <w:rFonts w:ascii="Noto Sans" w:hAnsi="Noto Sans" w:cs="Noto Sans"/>
          <w:sz w:val="20"/>
          <w:szCs w:val="20"/>
        </w:rPr>
      </w:pPr>
    </w:p>
    <w:p w14:paraId="61959892" w14:textId="77777777" w:rsidR="00383355" w:rsidRDefault="00383355" w:rsidP="00383355">
      <w:pPr>
        <w:autoSpaceDE w:val="0"/>
        <w:autoSpaceDN w:val="0"/>
        <w:adjustRightInd w:val="0"/>
        <w:jc w:val="both"/>
        <w:rPr>
          <w:rFonts w:ascii="Noto Sans" w:hAnsi="Noto Sans" w:cs="Noto Sans"/>
          <w:sz w:val="20"/>
          <w:szCs w:val="20"/>
        </w:rPr>
      </w:pPr>
      <w:proofErr w:type="spellStart"/>
      <w:r w:rsidRPr="00A338FB">
        <w:rPr>
          <w:rFonts w:ascii="Noto Sans" w:hAnsi="Noto Sans" w:cs="Noto Sans"/>
          <w:b/>
          <w:sz w:val="20"/>
          <w:szCs w:val="20"/>
        </w:rPr>
        <w:t>Mipymes</w:t>
      </w:r>
      <w:proofErr w:type="spellEnd"/>
      <w:r w:rsidRPr="00A338FB">
        <w:rPr>
          <w:rFonts w:ascii="Noto Sans" w:hAnsi="Noto Sans" w:cs="Noto Sans"/>
          <w:b/>
          <w:sz w:val="20"/>
          <w:szCs w:val="20"/>
        </w:rPr>
        <w:t xml:space="preserve">: </w:t>
      </w:r>
      <w:r w:rsidRPr="00A338FB">
        <w:rPr>
          <w:rFonts w:ascii="Noto Sans" w:hAnsi="Noto Sans" w:cs="Noto Sans"/>
          <w:sz w:val="20"/>
          <w:szCs w:val="20"/>
        </w:rPr>
        <w:t>Micro, pequeñas y medianas empresas;</w:t>
      </w:r>
    </w:p>
    <w:p w14:paraId="19AA8D62" w14:textId="77777777" w:rsidR="00383355" w:rsidRDefault="00383355" w:rsidP="00383355">
      <w:pPr>
        <w:autoSpaceDE w:val="0"/>
        <w:autoSpaceDN w:val="0"/>
        <w:adjustRightInd w:val="0"/>
        <w:jc w:val="both"/>
        <w:rPr>
          <w:rFonts w:ascii="Noto Sans" w:hAnsi="Noto Sans" w:cs="Noto Sans"/>
          <w:sz w:val="20"/>
          <w:szCs w:val="20"/>
        </w:rPr>
      </w:pPr>
    </w:p>
    <w:p w14:paraId="22651FFA" w14:textId="77777777" w:rsidR="00383355" w:rsidRPr="00A338FB" w:rsidRDefault="00383355" w:rsidP="00383355">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Ofertas subsecuentes de descuentos:</w:t>
      </w:r>
      <w:r w:rsidRPr="00A338FB">
        <w:rPr>
          <w:rFonts w:ascii="Noto Sans" w:hAnsi="Noto Sans" w:cs="Noto Sans"/>
          <w:sz w:val="20"/>
          <w:szCs w:val="20"/>
        </w:rPr>
        <w:t xml:space="preserve"> la modalidad de contratación utilizada en las licitaciones públicas,</w:t>
      </w:r>
      <w:r>
        <w:rPr>
          <w:rFonts w:ascii="Noto Sans" w:hAnsi="Noto Sans" w:cs="Noto Sans"/>
          <w:sz w:val="20"/>
          <w:szCs w:val="20"/>
        </w:rPr>
        <w:t xml:space="preserve"> </w:t>
      </w:r>
      <w:r w:rsidRPr="00A338FB">
        <w:rPr>
          <w:rFonts w:ascii="Noto Sans" w:hAnsi="Noto Sans" w:cs="Noto Sans"/>
          <w:sz w:val="20"/>
          <w:szCs w:val="20"/>
        </w:rPr>
        <w:t>invitación a cuando menos tres personas, adjudicaciones directas con estrategia de negociación o en las</w:t>
      </w:r>
      <w:r>
        <w:rPr>
          <w:rFonts w:ascii="Noto Sans" w:hAnsi="Noto Sans" w:cs="Noto Sans"/>
          <w:sz w:val="20"/>
          <w:szCs w:val="20"/>
        </w:rPr>
        <w:t xml:space="preserve"> </w:t>
      </w:r>
      <w:r w:rsidRPr="00A338FB">
        <w:rPr>
          <w:rFonts w:ascii="Noto Sans" w:hAnsi="Noto Sans" w:cs="Noto Sans"/>
          <w:sz w:val="20"/>
          <w:szCs w:val="20"/>
        </w:rPr>
        <w:t>adjudicaciones derivadas de la suscripción de un acuerdo marco y en la investigación de mercado de la</w:t>
      </w:r>
      <w:r>
        <w:rPr>
          <w:rFonts w:ascii="Noto Sans" w:hAnsi="Noto Sans" w:cs="Noto Sans"/>
          <w:sz w:val="20"/>
          <w:szCs w:val="20"/>
        </w:rPr>
        <w:t xml:space="preserve"> </w:t>
      </w:r>
      <w:r w:rsidRPr="00A338FB">
        <w:rPr>
          <w:rFonts w:ascii="Noto Sans" w:hAnsi="Noto Sans" w:cs="Noto Sans"/>
          <w:sz w:val="20"/>
          <w:szCs w:val="20"/>
        </w:rPr>
        <w:t>adjudicación directa, respecto de bienes muebles o servicios estandarizados, en la que los que intervienen en</w:t>
      </w:r>
      <w:r>
        <w:rPr>
          <w:rFonts w:ascii="Noto Sans" w:hAnsi="Noto Sans" w:cs="Noto Sans"/>
          <w:sz w:val="20"/>
          <w:szCs w:val="20"/>
        </w:rPr>
        <w:t xml:space="preserve"> </w:t>
      </w:r>
      <w:r w:rsidRPr="00A338FB">
        <w:rPr>
          <w:rFonts w:ascii="Noto Sans" w:hAnsi="Noto Sans" w:cs="Noto Sans"/>
          <w:sz w:val="20"/>
          <w:szCs w:val="20"/>
        </w:rPr>
        <w:t>dichos procedimientos de contratación, concluido el acto de presentación y apertura de propuestas y la</w:t>
      </w:r>
      <w:r>
        <w:rPr>
          <w:rFonts w:ascii="Noto Sans" w:hAnsi="Noto Sans" w:cs="Noto Sans"/>
          <w:sz w:val="20"/>
          <w:szCs w:val="20"/>
        </w:rPr>
        <w:t xml:space="preserve"> </w:t>
      </w:r>
      <w:r w:rsidRPr="00A338FB">
        <w:rPr>
          <w:rFonts w:ascii="Noto Sans" w:hAnsi="Noto Sans" w:cs="Noto Sans"/>
          <w:sz w:val="20"/>
          <w:szCs w:val="20"/>
        </w:rPr>
        <w:t>ratificación de cotización, tienen la posibilidad de realizar electrónicamente y durante un periodo de tiempo</w:t>
      </w:r>
      <w:r>
        <w:rPr>
          <w:rFonts w:ascii="Noto Sans" w:hAnsi="Noto Sans" w:cs="Noto Sans"/>
          <w:sz w:val="20"/>
          <w:szCs w:val="20"/>
        </w:rPr>
        <w:t xml:space="preserve"> </w:t>
      </w:r>
      <w:r w:rsidRPr="00A338FB">
        <w:rPr>
          <w:rFonts w:ascii="Noto Sans" w:hAnsi="Noto Sans" w:cs="Noto Sans"/>
          <w:sz w:val="20"/>
          <w:szCs w:val="20"/>
        </w:rPr>
        <w:t>determinado, uno o más ofrecimientos posteriores que mejoren el precio ofertado en forma inicial, sin que ello</w:t>
      </w:r>
      <w:r>
        <w:rPr>
          <w:rFonts w:ascii="Noto Sans" w:hAnsi="Noto Sans" w:cs="Noto Sans"/>
          <w:sz w:val="20"/>
          <w:szCs w:val="20"/>
        </w:rPr>
        <w:t xml:space="preserve"> </w:t>
      </w:r>
      <w:r w:rsidRPr="00A338FB">
        <w:rPr>
          <w:rFonts w:ascii="Noto Sans" w:hAnsi="Noto Sans" w:cs="Noto Sans"/>
          <w:sz w:val="20"/>
          <w:szCs w:val="20"/>
        </w:rPr>
        <w:t>signifique la posibilidad de variar las especificaciones o características originalmente contenidas en su propuesta</w:t>
      </w:r>
      <w:r>
        <w:rPr>
          <w:rFonts w:ascii="Noto Sans" w:hAnsi="Noto Sans" w:cs="Noto Sans"/>
          <w:sz w:val="20"/>
          <w:szCs w:val="20"/>
        </w:rPr>
        <w:t xml:space="preserve"> </w:t>
      </w:r>
      <w:r w:rsidRPr="00A338FB">
        <w:rPr>
          <w:rFonts w:ascii="Noto Sans" w:hAnsi="Noto Sans" w:cs="Noto Sans"/>
          <w:sz w:val="20"/>
          <w:szCs w:val="20"/>
        </w:rPr>
        <w:t>técnica. Para el uso de esta modalidad de contratación en la invitación a cuando menos tres personas y en la</w:t>
      </w:r>
      <w:r>
        <w:rPr>
          <w:rFonts w:ascii="Noto Sans" w:hAnsi="Noto Sans" w:cs="Noto Sans"/>
          <w:sz w:val="20"/>
          <w:szCs w:val="20"/>
        </w:rPr>
        <w:t xml:space="preserve"> </w:t>
      </w:r>
      <w:r w:rsidRPr="00A338FB">
        <w:rPr>
          <w:rFonts w:ascii="Noto Sans" w:hAnsi="Noto Sans" w:cs="Noto Sans"/>
          <w:sz w:val="20"/>
          <w:szCs w:val="20"/>
        </w:rPr>
        <w:t>investigación de mercado de las adjudicaciones directas, se deberá contar con un mínimo de tres proposiciones</w:t>
      </w:r>
      <w:r>
        <w:rPr>
          <w:rFonts w:ascii="Noto Sans" w:hAnsi="Noto Sans" w:cs="Noto Sans"/>
          <w:sz w:val="20"/>
          <w:szCs w:val="20"/>
        </w:rPr>
        <w:t xml:space="preserve"> </w:t>
      </w:r>
      <w:r w:rsidRPr="00A338FB">
        <w:rPr>
          <w:rFonts w:ascii="Noto Sans" w:hAnsi="Noto Sans" w:cs="Noto Sans"/>
          <w:sz w:val="20"/>
          <w:szCs w:val="20"/>
        </w:rPr>
        <w:t>susceptibles de ser evaluadas;</w:t>
      </w:r>
    </w:p>
    <w:p w14:paraId="3EFEB6AD" w14:textId="77777777" w:rsidR="00383355" w:rsidRPr="00A338FB" w:rsidRDefault="00383355" w:rsidP="00383355">
      <w:pPr>
        <w:autoSpaceDE w:val="0"/>
        <w:autoSpaceDN w:val="0"/>
        <w:adjustRightInd w:val="0"/>
        <w:jc w:val="both"/>
        <w:rPr>
          <w:rFonts w:ascii="Noto Sans" w:hAnsi="Noto Sans" w:cs="Noto Sans"/>
          <w:sz w:val="20"/>
          <w:szCs w:val="20"/>
        </w:rPr>
      </w:pPr>
    </w:p>
    <w:p w14:paraId="631032B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Partida o concepto:</w:t>
      </w:r>
      <w:r w:rsidRPr="0085522A">
        <w:rPr>
          <w:rFonts w:ascii="Noto Sans" w:hAnsi="Noto Sans" w:cs="Noto Sans"/>
          <w:sz w:val="20"/>
          <w:szCs w:val="20"/>
        </w:rPr>
        <w:t xml:space="preserve"> la división o desglose de los bienes a adquirir o arrendar o de los servicios a contratar, contenidos en un procedimiento de contratación o en un contrato, para diferenciarlos unos de otros, clasificarlos o agruparlos;</w:t>
      </w:r>
    </w:p>
    <w:p w14:paraId="7F758557" w14:textId="77777777" w:rsidR="0085522A" w:rsidRPr="0085522A" w:rsidRDefault="0085522A" w:rsidP="0085522A">
      <w:pPr>
        <w:jc w:val="both"/>
        <w:rPr>
          <w:rFonts w:ascii="Noto Sans" w:hAnsi="Noto Sans" w:cs="Noto Sans"/>
          <w:sz w:val="20"/>
          <w:szCs w:val="20"/>
        </w:rPr>
      </w:pPr>
    </w:p>
    <w:p w14:paraId="5A896107"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Plataforma:</w:t>
      </w:r>
      <w:r w:rsidRPr="0085522A">
        <w:rPr>
          <w:rFonts w:ascii="Noto Sans" w:hAnsi="Noto Sans" w:cs="Noto Sans"/>
          <w:sz w:val="20"/>
          <w:szCs w:val="20"/>
        </w:rPr>
        <w:t xml:space="preserve"> La Plataforma Digital de Contrataciones Públicas. </w:t>
      </w:r>
    </w:p>
    <w:p w14:paraId="635C1E49" w14:textId="77777777" w:rsidR="0085522A" w:rsidRPr="0085522A" w:rsidRDefault="0085522A" w:rsidP="0085522A">
      <w:pPr>
        <w:jc w:val="both"/>
        <w:rPr>
          <w:rFonts w:ascii="Noto Sans" w:hAnsi="Noto Sans" w:cs="Noto Sans"/>
          <w:sz w:val="20"/>
          <w:szCs w:val="20"/>
        </w:rPr>
      </w:pPr>
    </w:p>
    <w:p w14:paraId="6002C111" w14:textId="77777777" w:rsid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POBALINES</w:t>
      </w:r>
      <w:proofErr w:type="spellEnd"/>
      <w:r w:rsidRPr="0085522A">
        <w:rPr>
          <w:rFonts w:ascii="Noto Sans" w:hAnsi="Noto Sans" w:cs="Noto Sans"/>
          <w:b/>
          <w:sz w:val="20"/>
          <w:szCs w:val="20"/>
        </w:rPr>
        <w:t>:</w:t>
      </w:r>
      <w:r w:rsidRPr="0085522A">
        <w:rPr>
          <w:rFonts w:ascii="Noto Sans" w:hAnsi="Noto Sans" w:cs="Noto Sans"/>
          <w:sz w:val="20"/>
          <w:szCs w:val="20"/>
        </w:rPr>
        <w:t xml:space="preserve"> Políticas Bases y Lineamientos en Materia de Adquisiciones, Arrendamientos y Servicios en el Instituto. </w:t>
      </w:r>
    </w:p>
    <w:p w14:paraId="38BD8EA5" w14:textId="77777777" w:rsidR="000856E7" w:rsidRDefault="000856E7" w:rsidP="0085522A">
      <w:pPr>
        <w:jc w:val="both"/>
        <w:rPr>
          <w:rFonts w:ascii="Noto Sans" w:hAnsi="Noto Sans" w:cs="Noto Sans"/>
          <w:sz w:val="20"/>
          <w:szCs w:val="20"/>
        </w:rPr>
      </w:pPr>
    </w:p>
    <w:p w14:paraId="7C05768C" w14:textId="77777777" w:rsidR="000856E7" w:rsidRPr="00A338FB" w:rsidRDefault="000856E7" w:rsidP="000856E7">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Postulante:</w:t>
      </w:r>
      <w:r w:rsidRPr="00A338FB">
        <w:rPr>
          <w:rFonts w:ascii="Noto Sans" w:hAnsi="Noto Sans" w:cs="Noto Sans"/>
          <w:sz w:val="20"/>
          <w:szCs w:val="20"/>
        </w:rPr>
        <w:t xml:space="preserve"> el candidato precalificado que presenta propuesta técnica preparatoria y, en su caso, propuestas</w:t>
      </w:r>
      <w:r>
        <w:rPr>
          <w:rFonts w:ascii="Noto Sans" w:hAnsi="Noto Sans" w:cs="Noto Sans"/>
          <w:sz w:val="20"/>
          <w:szCs w:val="20"/>
        </w:rPr>
        <w:t xml:space="preserve"> </w:t>
      </w:r>
      <w:r w:rsidRPr="00A338FB">
        <w:rPr>
          <w:rFonts w:ascii="Noto Sans" w:hAnsi="Noto Sans" w:cs="Noto Sans"/>
          <w:sz w:val="20"/>
          <w:szCs w:val="20"/>
        </w:rPr>
        <w:t xml:space="preserve">técnica y económica definitivas en la etapa </w:t>
      </w:r>
      <w:proofErr w:type="spellStart"/>
      <w:r w:rsidRPr="00A338FB">
        <w:rPr>
          <w:rFonts w:ascii="Noto Sans" w:hAnsi="Noto Sans" w:cs="Noto Sans"/>
          <w:sz w:val="20"/>
          <w:szCs w:val="20"/>
        </w:rPr>
        <w:t>postulatoria</w:t>
      </w:r>
      <w:proofErr w:type="spellEnd"/>
      <w:r w:rsidRPr="00A338FB">
        <w:rPr>
          <w:rFonts w:ascii="Noto Sans" w:hAnsi="Noto Sans" w:cs="Noto Sans"/>
          <w:sz w:val="20"/>
          <w:szCs w:val="20"/>
        </w:rPr>
        <w:t xml:space="preserve"> del diálogo competitivo;</w:t>
      </w:r>
    </w:p>
    <w:p w14:paraId="64B58E41" w14:textId="77777777" w:rsidR="0085522A" w:rsidRPr="0085522A" w:rsidRDefault="0085522A" w:rsidP="0085522A">
      <w:pPr>
        <w:jc w:val="both"/>
        <w:rPr>
          <w:rFonts w:ascii="Noto Sans" w:hAnsi="Noto Sans" w:cs="Noto Sans"/>
          <w:sz w:val="20"/>
          <w:szCs w:val="20"/>
        </w:rPr>
      </w:pPr>
    </w:p>
    <w:p w14:paraId="241F2EBA"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Precio no aceptable:</w:t>
      </w:r>
      <w:r w:rsidRPr="0085522A">
        <w:rPr>
          <w:rFonts w:ascii="Noto Sans" w:hAnsi="Noto Sans" w:cs="Noto Sans"/>
          <w:sz w:val="20"/>
          <w:szCs w:val="20"/>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w:t>
      </w:r>
    </w:p>
    <w:p w14:paraId="68E206A0" w14:textId="77777777" w:rsidR="000B4F7E" w:rsidRDefault="000B4F7E" w:rsidP="0085522A">
      <w:pPr>
        <w:jc w:val="both"/>
        <w:rPr>
          <w:rFonts w:ascii="Noto Sans" w:hAnsi="Noto Sans" w:cs="Noto Sans"/>
          <w:sz w:val="20"/>
          <w:szCs w:val="20"/>
        </w:rPr>
      </w:pPr>
    </w:p>
    <w:p w14:paraId="238C5297" w14:textId="77777777" w:rsidR="000B4F7E" w:rsidRPr="00A338FB" w:rsidRDefault="000B4F7E" w:rsidP="000B4F7E">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Precio máximo de referencia:</w:t>
      </w:r>
      <w:r w:rsidRPr="00A338FB">
        <w:rPr>
          <w:rFonts w:ascii="Noto Sans" w:hAnsi="Noto Sans" w:cs="Noto Sans"/>
          <w:sz w:val="20"/>
          <w:szCs w:val="20"/>
        </w:rPr>
        <w:t xml:space="preserve"> el valor monetario que pueden considerar las dependencias y entidades en la</w:t>
      </w:r>
      <w:r>
        <w:rPr>
          <w:rFonts w:ascii="Noto Sans" w:hAnsi="Noto Sans" w:cs="Noto Sans"/>
          <w:sz w:val="20"/>
          <w:szCs w:val="20"/>
        </w:rPr>
        <w:t xml:space="preserve"> </w:t>
      </w:r>
      <w:r w:rsidRPr="00A338FB">
        <w:rPr>
          <w:rFonts w:ascii="Noto Sans" w:hAnsi="Noto Sans" w:cs="Noto Sans"/>
          <w:sz w:val="20"/>
          <w:szCs w:val="20"/>
        </w:rPr>
        <w:t>convocatoria a la licitación pública o en las invitaciones a cuando menos tres personas para que a partir del</w:t>
      </w:r>
      <w:r>
        <w:rPr>
          <w:rFonts w:ascii="Noto Sans" w:hAnsi="Noto Sans" w:cs="Noto Sans"/>
          <w:sz w:val="20"/>
          <w:szCs w:val="20"/>
        </w:rPr>
        <w:t xml:space="preserve"> </w:t>
      </w:r>
      <w:r w:rsidRPr="00A338FB">
        <w:rPr>
          <w:rFonts w:ascii="Noto Sans" w:hAnsi="Noto Sans" w:cs="Noto Sans"/>
          <w:sz w:val="20"/>
          <w:szCs w:val="20"/>
        </w:rPr>
        <w:t>mismo, los licitantes ofrezcan en su propuesta económica porcentajes de descuento;</w:t>
      </w:r>
    </w:p>
    <w:p w14:paraId="5B506A9D" w14:textId="77777777" w:rsidR="0085522A" w:rsidRPr="0085522A" w:rsidRDefault="0085522A" w:rsidP="0085522A">
      <w:pPr>
        <w:jc w:val="both"/>
        <w:rPr>
          <w:rFonts w:ascii="Noto Sans" w:hAnsi="Noto Sans" w:cs="Noto Sans"/>
          <w:sz w:val="20"/>
          <w:szCs w:val="20"/>
        </w:rPr>
      </w:pPr>
    </w:p>
    <w:p w14:paraId="3716E918" w14:textId="77777777" w:rsidR="0085522A" w:rsidRDefault="0085522A" w:rsidP="0085522A">
      <w:pPr>
        <w:jc w:val="both"/>
        <w:rPr>
          <w:rFonts w:ascii="Noto Sans" w:hAnsi="Noto Sans" w:cs="Noto Sans"/>
          <w:sz w:val="20"/>
          <w:szCs w:val="20"/>
        </w:rPr>
      </w:pPr>
      <w:r w:rsidRPr="0085522A">
        <w:rPr>
          <w:rFonts w:ascii="Noto Sans" w:hAnsi="Noto Sans" w:cs="Noto Sans"/>
          <w:b/>
          <w:sz w:val="20"/>
          <w:szCs w:val="20"/>
        </w:rPr>
        <w:t>Precio conveniente:</w:t>
      </w:r>
      <w:r w:rsidRPr="0085522A">
        <w:rPr>
          <w:rFonts w:ascii="Noto Sans" w:hAnsi="Noto Sans" w:cs="Noto Sans"/>
          <w:sz w:val="20"/>
          <w:szCs w:val="20"/>
        </w:rPr>
        <w:t xml:space="preserve"> es aquel que se determina a partir de obtener el promedio de los precios preponderantes que resulten de las proposiciones aceptadas técnicamente en la Licitación, y a éste se le resta el porcentaje que determine la dependencia o entidad en sus políticas, bases y lineamientos.</w:t>
      </w:r>
    </w:p>
    <w:p w14:paraId="463FD25A" w14:textId="77777777" w:rsidR="00CD505B" w:rsidRDefault="00CD505B" w:rsidP="0085522A">
      <w:pPr>
        <w:jc w:val="both"/>
        <w:rPr>
          <w:rFonts w:ascii="Noto Sans" w:hAnsi="Noto Sans" w:cs="Noto Sans"/>
          <w:sz w:val="20"/>
          <w:szCs w:val="20"/>
        </w:rPr>
      </w:pPr>
    </w:p>
    <w:p w14:paraId="50183F64" w14:textId="77777777" w:rsidR="00CD505B" w:rsidRPr="00A338F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b/>
          <w:sz w:val="20"/>
          <w:szCs w:val="20"/>
        </w:rPr>
        <w:t>Precio no aceptable:</w:t>
      </w:r>
      <w:r w:rsidRPr="00A338FB">
        <w:rPr>
          <w:rFonts w:ascii="Noto Sans" w:hAnsi="Noto Sans" w:cs="Noto Sans"/>
          <w:sz w:val="20"/>
          <w:szCs w:val="20"/>
        </w:rPr>
        <w:t xml:space="preserve"> aquel que no es admisible para adjudicar un contrato, en cualquiera de los siguientes</w:t>
      </w:r>
      <w:r>
        <w:rPr>
          <w:rFonts w:ascii="Noto Sans" w:hAnsi="Noto Sans" w:cs="Noto Sans"/>
          <w:sz w:val="20"/>
          <w:szCs w:val="20"/>
        </w:rPr>
        <w:t xml:space="preserve"> </w:t>
      </w:r>
      <w:r w:rsidRPr="00A338FB">
        <w:rPr>
          <w:rFonts w:ascii="Noto Sans" w:hAnsi="Noto Sans" w:cs="Noto Sans"/>
          <w:sz w:val="20"/>
          <w:szCs w:val="20"/>
        </w:rPr>
        <w:t>supuestos:</w:t>
      </w:r>
    </w:p>
    <w:p w14:paraId="4D44B678" w14:textId="77777777" w:rsidR="00CD505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sz w:val="20"/>
          <w:szCs w:val="20"/>
        </w:rPr>
        <w:t>a) Cuando el monto ofertado en el procedimiento de contratación, exceda el presupuesto autorizado para la</w:t>
      </w:r>
      <w:r>
        <w:rPr>
          <w:rFonts w:ascii="Noto Sans" w:hAnsi="Noto Sans" w:cs="Noto Sans"/>
          <w:sz w:val="20"/>
          <w:szCs w:val="20"/>
        </w:rPr>
        <w:t xml:space="preserve"> </w:t>
      </w:r>
      <w:r w:rsidRPr="00A338FB">
        <w:rPr>
          <w:rFonts w:ascii="Noto Sans" w:hAnsi="Noto Sans" w:cs="Noto Sans"/>
          <w:sz w:val="20"/>
          <w:szCs w:val="20"/>
        </w:rPr>
        <w:t>contratación de la dependencia o entidad contratante, o</w:t>
      </w:r>
    </w:p>
    <w:p w14:paraId="6018FCF2" w14:textId="77777777" w:rsidR="00CD505B" w:rsidRPr="00A338FB" w:rsidRDefault="00CD505B" w:rsidP="00CD505B">
      <w:pPr>
        <w:autoSpaceDE w:val="0"/>
        <w:autoSpaceDN w:val="0"/>
        <w:adjustRightInd w:val="0"/>
        <w:jc w:val="both"/>
        <w:rPr>
          <w:rFonts w:ascii="Noto Sans" w:hAnsi="Noto Sans" w:cs="Noto Sans"/>
          <w:sz w:val="20"/>
          <w:szCs w:val="20"/>
        </w:rPr>
      </w:pPr>
      <w:r w:rsidRPr="00A338FB">
        <w:rPr>
          <w:rFonts w:ascii="Noto Sans" w:hAnsi="Noto Sans" w:cs="Noto Sans"/>
          <w:sz w:val="20"/>
          <w:szCs w:val="20"/>
        </w:rPr>
        <w:t xml:space="preserve">b) Cuando el monto ofertado resulte superior en un diez por ciento respecto del que se obtenga como mediana </w:t>
      </w:r>
      <w:proofErr w:type="spellStart"/>
      <w:r w:rsidRPr="00A338FB">
        <w:rPr>
          <w:rFonts w:ascii="Noto Sans" w:hAnsi="Noto Sans" w:cs="Noto Sans"/>
          <w:sz w:val="20"/>
          <w:szCs w:val="20"/>
        </w:rPr>
        <w:t>enla</w:t>
      </w:r>
      <w:proofErr w:type="spellEnd"/>
      <w:r w:rsidRPr="00A338FB">
        <w:rPr>
          <w:rFonts w:ascii="Noto Sans" w:hAnsi="Noto Sans" w:cs="Noto Sans"/>
          <w:sz w:val="20"/>
          <w:szCs w:val="20"/>
        </w:rPr>
        <w:t xml:space="preserve"> investigación de mercado o, en su defecto, respecto del promedio de las ofertas presentadas;</w:t>
      </w:r>
    </w:p>
    <w:p w14:paraId="04F91251" w14:textId="77777777" w:rsidR="0085522A" w:rsidRPr="0085522A" w:rsidRDefault="0085522A" w:rsidP="0085522A">
      <w:pPr>
        <w:jc w:val="both"/>
        <w:rPr>
          <w:rFonts w:ascii="Noto Sans" w:hAnsi="Noto Sans" w:cs="Noto Sans"/>
          <w:sz w:val="20"/>
          <w:szCs w:val="20"/>
        </w:rPr>
      </w:pPr>
    </w:p>
    <w:p w14:paraId="5EC1FF91" w14:textId="5376411B" w:rsidR="00CD505B" w:rsidRPr="00A338FB" w:rsidRDefault="00CD505B" w:rsidP="00CD505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Precio no conveniente:</w:t>
      </w:r>
      <w:r w:rsidRPr="00A338FB">
        <w:rPr>
          <w:rFonts w:ascii="Noto Sans" w:hAnsi="Noto Sans" w:cs="Noto Sans"/>
          <w:sz w:val="20"/>
          <w:szCs w:val="20"/>
        </w:rPr>
        <w:t xml:space="preserve"> es aquel que se determina a partir de obtener el promedio de los precios preponderantes</w:t>
      </w:r>
      <w:r>
        <w:rPr>
          <w:rFonts w:ascii="Noto Sans" w:hAnsi="Noto Sans" w:cs="Noto Sans"/>
          <w:sz w:val="20"/>
          <w:szCs w:val="20"/>
        </w:rPr>
        <w:t xml:space="preserve"> </w:t>
      </w:r>
      <w:r w:rsidRPr="00A338FB">
        <w:rPr>
          <w:rFonts w:ascii="Noto Sans" w:hAnsi="Noto Sans" w:cs="Noto Sans"/>
          <w:sz w:val="20"/>
          <w:szCs w:val="20"/>
        </w:rPr>
        <w:t>que resulten de las proposiciones aceptadas técnicamente en el procedimiento de contratación, y a éste se le</w:t>
      </w:r>
      <w:r>
        <w:rPr>
          <w:rFonts w:ascii="Noto Sans" w:hAnsi="Noto Sans" w:cs="Noto Sans"/>
          <w:sz w:val="20"/>
          <w:szCs w:val="20"/>
        </w:rPr>
        <w:t xml:space="preserve"> </w:t>
      </w:r>
      <w:r w:rsidRPr="00A338FB">
        <w:rPr>
          <w:rFonts w:ascii="Noto Sans" w:hAnsi="Noto Sans" w:cs="Noto Sans"/>
          <w:sz w:val="20"/>
          <w:szCs w:val="20"/>
        </w:rPr>
        <w:t>resta el porcentaje que determine la Secretaría en el Reglamento de esta Ley;</w:t>
      </w:r>
    </w:p>
    <w:p w14:paraId="6BE8D861" w14:textId="77777777" w:rsidR="00CD505B" w:rsidRDefault="00CD505B" w:rsidP="0085522A">
      <w:pPr>
        <w:jc w:val="both"/>
        <w:rPr>
          <w:rFonts w:ascii="Noto Sans" w:hAnsi="Noto Sans" w:cs="Noto Sans"/>
          <w:b/>
          <w:sz w:val="20"/>
          <w:szCs w:val="20"/>
        </w:rPr>
      </w:pPr>
    </w:p>
    <w:p w14:paraId="41717B33"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Programa Informático:</w:t>
      </w:r>
      <w:r w:rsidRPr="0085522A">
        <w:rPr>
          <w:rFonts w:ascii="Noto Sans" w:hAnsi="Noto Sans" w:cs="Noto Sans"/>
          <w:sz w:val="20"/>
          <w:szCs w:val="20"/>
        </w:rPr>
        <w:t xml:space="preserve"> El medio de captura desarrollado por la </w:t>
      </w:r>
      <w:proofErr w:type="spellStart"/>
      <w:r w:rsidRPr="0085522A">
        <w:rPr>
          <w:rFonts w:ascii="Noto Sans" w:hAnsi="Noto Sans" w:cs="Noto Sans"/>
          <w:sz w:val="20"/>
          <w:szCs w:val="20"/>
        </w:rPr>
        <w:t>SFP</w:t>
      </w:r>
      <w:proofErr w:type="spellEnd"/>
      <w:r w:rsidRPr="0085522A">
        <w:rPr>
          <w:rFonts w:ascii="Noto Sans" w:hAnsi="Noto Sans" w:cs="Noto Sans"/>
          <w:sz w:val="20"/>
          <w:szCs w:val="20"/>
        </w:rPr>
        <w:t xml:space="preserve"> que permite a los invitados, así como al área adquirente, enviar y recibir información por medios remotos de comunicación electrónica, así como generar para Licitación pública un mecanismo de seguridad que garantice la confidencialidad de las proposiciones que reciban las convocantes por esa vía; y que constituye el único instrumento con el cual podrán abrirse los sobres que contengan las proposiciones en la fecha y hora establecidas en la Licitación para el inicio de los actos de presentación y apertura.</w:t>
      </w:r>
    </w:p>
    <w:p w14:paraId="39902F9D" w14:textId="77777777" w:rsidR="0085522A" w:rsidRPr="0085522A" w:rsidRDefault="0085522A" w:rsidP="0085522A">
      <w:pPr>
        <w:jc w:val="both"/>
        <w:rPr>
          <w:rFonts w:ascii="Noto Sans" w:hAnsi="Noto Sans" w:cs="Noto Sans"/>
          <w:sz w:val="20"/>
          <w:szCs w:val="20"/>
        </w:rPr>
      </w:pPr>
    </w:p>
    <w:p w14:paraId="6B7F7CF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Proveedor:</w:t>
      </w:r>
      <w:r w:rsidRPr="0085522A">
        <w:rPr>
          <w:rFonts w:ascii="Noto Sans" w:hAnsi="Noto Sans" w:cs="Noto Sans"/>
          <w:sz w:val="20"/>
          <w:szCs w:val="20"/>
        </w:rPr>
        <w:t xml:space="preserve"> La persona que celebre contratos de adquisiciones, arrendamientos o servicios. </w:t>
      </w:r>
    </w:p>
    <w:p w14:paraId="4AF76295" w14:textId="77777777" w:rsidR="0094579A" w:rsidRDefault="0094579A" w:rsidP="0085522A">
      <w:pPr>
        <w:jc w:val="both"/>
        <w:rPr>
          <w:rFonts w:ascii="Noto Sans" w:hAnsi="Noto Sans" w:cs="Noto Sans"/>
          <w:b/>
          <w:sz w:val="20"/>
          <w:szCs w:val="20"/>
        </w:rPr>
      </w:pPr>
    </w:p>
    <w:p w14:paraId="48DAF498"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Proveedor Mexicano:</w:t>
      </w:r>
      <w:r w:rsidRPr="0085522A">
        <w:rPr>
          <w:rFonts w:ascii="Noto Sans" w:hAnsi="Noto Sans" w:cs="Noto Sans"/>
          <w:sz w:val="20"/>
          <w:szCs w:val="20"/>
        </w:rPr>
        <w:t xml:space="preserve"> Personas físicas o morales de nacionalidad mexicana y que pueden participar en licitaciones públicas.</w:t>
      </w:r>
    </w:p>
    <w:p w14:paraId="12E64762" w14:textId="77777777" w:rsidR="0085522A" w:rsidRPr="0085522A" w:rsidRDefault="0085522A" w:rsidP="0085522A">
      <w:pPr>
        <w:jc w:val="both"/>
        <w:rPr>
          <w:rFonts w:ascii="Noto Sans" w:hAnsi="Noto Sans" w:cs="Noto Sans"/>
          <w:sz w:val="20"/>
          <w:szCs w:val="20"/>
        </w:rPr>
      </w:pPr>
    </w:p>
    <w:p w14:paraId="274D3E1D"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RLAASSP</w:t>
      </w:r>
      <w:proofErr w:type="spellEnd"/>
      <w:r w:rsidRPr="0085522A">
        <w:rPr>
          <w:rFonts w:ascii="Noto Sans" w:hAnsi="Noto Sans" w:cs="Noto Sans"/>
          <w:b/>
          <w:sz w:val="20"/>
          <w:szCs w:val="20"/>
        </w:rPr>
        <w:t xml:space="preserve"> o Reglamento</w:t>
      </w:r>
      <w:r w:rsidRPr="0085522A">
        <w:rPr>
          <w:rFonts w:ascii="Noto Sans" w:hAnsi="Noto Sans" w:cs="Noto Sans"/>
          <w:sz w:val="20"/>
          <w:szCs w:val="20"/>
        </w:rPr>
        <w:t>: Reglamento de la Ley de Adquisiciones, Arrendamientos y Servicios del Sector Público.</w:t>
      </w:r>
    </w:p>
    <w:p w14:paraId="5954AB43" w14:textId="77777777" w:rsidR="0085522A" w:rsidRPr="0085522A" w:rsidRDefault="0085522A" w:rsidP="0085522A">
      <w:pPr>
        <w:jc w:val="both"/>
        <w:rPr>
          <w:rFonts w:ascii="Noto Sans" w:hAnsi="Noto Sans" w:cs="Noto Sans"/>
          <w:sz w:val="20"/>
          <w:szCs w:val="20"/>
        </w:rPr>
      </w:pPr>
    </w:p>
    <w:p w14:paraId="203B032E"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SAI</w:t>
      </w:r>
      <w:proofErr w:type="spellEnd"/>
      <w:r w:rsidRPr="0085522A">
        <w:rPr>
          <w:rFonts w:ascii="Noto Sans" w:hAnsi="Noto Sans" w:cs="Noto Sans"/>
          <w:b/>
          <w:sz w:val="20"/>
          <w:szCs w:val="20"/>
        </w:rPr>
        <w:t>:</w:t>
      </w:r>
      <w:r w:rsidRPr="0085522A">
        <w:rPr>
          <w:rFonts w:ascii="Noto Sans" w:hAnsi="Noto Sans" w:cs="Noto Sans"/>
          <w:sz w:val="20"/>
          <w:szCs w:val="20"/>
        </w:rPr>
        <w:t xml:space="preserve"> Sistema de Abasto Institucional. Conjunto de acciones programadas en medios electrónicos que permiten realizar actividades comprendidas en el proceso de abastecimiento y suministro, de manera automatizada en red. </w:t>
      </w:r>
    </w:p>
    <w:p w14:paraId="12F5CD63" w14:textId="77777777" w:rsidR="0085522A" w:rsidRPr="0085522A" w:rsidRDefault="0085522A" w:rsidP="0085522A">
      <w:pPr>
        <w:jc w:val="both"/>
        <w:rPr>
          <w:rFonts w:ascii="Noto Sans" w:hAnsi="Noto Sans" w:cs="Noto Sans"/>
          <w:sz w:val="20"/>
          <w:szCs w:val="20"/>
        </w:rPr>
      </w:pPr>
    </w:p>
    <w:p w14:paraId="7AD501FD"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SAT</w:t>
      </w:r>
      <w:proofErr w:type="spellEnd"/>
      <w:r w:rsidRPr="0085522A">
        <w:rPr>
          <w:rFonts w:ascii="Noto Sans" w:hAnsi="Noto Sans" w:cs="Noto Sans"/>
          <w:b/>
          <w:sz w:val="20"/>
          <w:szCs w:val="20"/>
        </w:rPr>
        <w:t>:</w:t>
      </w:r>
      <w:r w:rsidRPr="0085522A">
        <w:rPr>
          <w:rFonts w:ascii="Noto Sans" w:hAnsi="Noto Sans" w:cs="Noto Sans"/>
          <w:sz w:val="20"/>
          <w:szCs w:val="20"/>
        </w:rPr>
        <w:t xml:space="preserve"> el Servicio de Administración Tributaria.</w:t>
      </w:r>
    </w:p>
    <w:p w14:paraId="58BA3B7F" w14:textId="77777777" w:rsidR="0085522A" w:rsidRPr="0085522A" w:rsidRDefault="0085522A" w:rsidP="0085522A">
      <w:pPr>
        <w:jc w:val="both"/>
        <w:rPr>
          <w:rFonts w:ascii="Noto Sans" w:hAnsi="Noto Sans" w:cs="Noto Sans"/>
          <w:sz w:val="20"/>
          <w:szCs w:val="20"/>
        </w:rPr>
      </w:pPr>
    </w:p>
    <w:p w14:paraId="7B89694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Secretaría:</w:t>
      </w:r>
      <w:r w:rsidRPr="0085522A">
        <w:rPr>
          <w:rFonts w:ascii="Noto Sans" w:hAnsi="Noto Sans" w:cs="Noto Sans"/>
          <w:sz w:val="20"/>
          <w:szCs w:val="20"/>
        </w:rPr>
        <w:t xml:space="preserve"> Secretaría de Economía.</w:t>
      </w:r>
    </w:p>
    <w:p w14:paraId="72D33D75" w14:textId="77777777" w:rsidR="0094579A" w:rsidRPr="0085522A" w:rsidRDefault="0094579A" w:rsidP="0085522A">
      <w:pPr>
        <w:jc w:val="both"/>
        <w:rPr>
          <w:rFonts w:ascii="Noto Sans" w:hAnsi="Noto Sans" w:cs="Noto Sans"/>
          <w:sz w:val="20"/>
          <w:szCs w:val="20"/>
        </w:rPr>
      </w:pPr>
    </w:p>
    <w:p w14:paraId="1311B7E4" w14:textId="77777777" w:rsidR="0085522A" w:rsidRPr="0085522A" w:rsidRDefault="0085522A" w:rsidP="0085522A">
      <w:pPr>
        <w:jc w:val="both"/>
        <w:rPr>
          <w:rFonts w:ascii="Noto Sans" w:hAnsi="Noto Sans" w:cs="Noto Sans"/>
          <w:b/>
          <w:sz w:val="20"/>
          <w:szCs w:val="20"/>
        </w:rPr>
      </w:pPr>
      <w:proofErr w:type="spellStart"/>
      <w:r w:rsidRPr="0085522A">
        <w:rPr>
          <w:rFonts w:ascii="Noto Sans" w:hAnsi="Noto Sans" w:cs="Noto Sans"/>
          <w:b/>
          <w:sz w:val="20"/>
          <w:szCs w:val="20"/>
        </w:rPr>
        <w:t>SABG</w:t>
      </w:r>
      <w:proofErr w:type="spellEnd"/>
      <w:r w:rsidRPr="0085522A">
        <w:rPr>
          <w:rFonts w:ascii="Noto Sans" w:hAnsi="Noto Sans" w:cs="Noto Sans"/>
          <w:b/>
          <w:sz w:val="20"/>
          <w:szCs w:val="20"/>
        </w:rPr>
        <w:t xml:space="preserve">: </w:t>
      </w:r>
      <w:r w:rsidRPr="0085522A">
        <w:rPr>
          <w:rFonts w:ascii="Noto Sans" w:hAnsi="Noto Sans" w:cs="Noto Sans"/>
          <w:sz w:val="20"/>
          <w:szCs w:val="20"/>
        </w:rPr>
        <w:t>Secretaría Anticorrupción y Buen Gobierno.</w:t>
      </w:r>
    </w:p>
    <w:p w14:paraId="29C861EC" w14:textId="77777777" w:rsidR="0085522A" w:rsidRPr="0085522A" w:rsidRDefault="0085522A" w:rsidP="0085522A">
      <w:pPr>
        <w:jc w:val="both"/>
        <w:rPr>
          <w:rFonts w:ascii="Noto Sans" w:hAnsi="Noto Sans" w:cs="Noto Sans"/>
          <w:sz w:val="20"/>
          <w:szCs w:val="20"/>
        </w:rPr>
      </w:pPr>
    </w:p>
    <w:p w14:paraId="07616824" w14:textId="77777777" w:rsidR="0085522A" w:rsidRPr="0085522A" w:rsidRDefault="0085522A" w:rsidP="0085522A">
      <w:pPr>
        <w:jc w:val="both"/>
        <w:rPr>
          <w:rFonts w:ascii="Noto Sans" w:hAnsi="Noto Sans" w:cs="Noto Sans"/>
          <w:sz w:val="20"/>
          <w:szCs w:val="20"/>
        </w:rPr>
      </w:pPr>
      <w:proofErr w:type="spellStart"/>
      <w:r w:rsidRPr="0085522A">
        <w:rPr>
          <w:rFonts w:ascii="Noto Sans" w:hAnsi="Noto Sans" w:cs="Noto Sans"/>
          <w:b/>
          <w:sz w:val="20"/>
          <w:szCs w:val="20"/>
        </w:rPr>
        <w:t>SSA</w:t>
      </w:r>
      <w:proofErr w:type="spellEnd"/>
      <w:r w:rsidRPr="0085522A">
        <w:rPr>
          <w:rFonts w:ascii="Noto Sans" w:hAnsi="Noto Sans" w:cs="Noto Sans"/>
          <w:b/>
          <w:sz w:val="20"/>
          <w:szCs w:val="20"/>
        </w:rPr>
        <w:t>:</w:t>
      </w:r>
      <w:r w:rsidRPr="0085522A">
        <w:rPr>
          <w:rFonts w:ascii="Noto Sans" w:hAnsi="Noto Sans" w:cs="Noto Sans"/>
          <w:sz w:val="20"/>
          <w:szCs w:val="20"/>
        </w:rPr>
        <w:t xml:space="preserve"> Secretaría de Salud.</w:t>
      </w:r>
    </w:p>
    <w:p w14:paraId="3EE4D28B" w14:textId="77777777" w:rsidR="0085522A" w:rsidRPr="0085522A" w:rsidRDefault="0085522A" w:rsidP="0085522A">
      <w:pPr>
        <w:jc w:val="both"/>
        <w:rPr>
          <w:rFonts w:ascii="Noto Sans" w:hAnsi="Noto Sans" w:cs="Noto Sans"/>
          <w:sz w:val="20"/>
          <w:szCs w:val="20"/>
        </w:rPr>
      </w:pPr>
    </w:p>
    <w:p w14:paraId="6B6DF170"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Sobre cerrado:</w:t>
      </w:r>
      <w:r w:rsidRPr="0085522A">
        <w:rPr>
          <w:rFonts w:ascii="Noto Sans" w:hAnsi="Noto Sans" w:cs="Noto Sans"/>
          <w:sz w:val="20"/>
          <w:szCs w:val="20"/>
        </w:rPr>
        <w:t xml:space="preserve"> Cualquier medio que contenga la proposición del invitado, cuyo contenido solo puede ser conocido en el acto de presentación y apertura de proposiciones, en términos de la Ley.</w:t>
      </w:r>
    </w:p>
    <w:p w14:paraId="73D458CF" w14:textId="77777777" w:rsidR="0085522A" w:rsidRPr="0085522A" w:rsidRDefault="0085522A" w:rsidP="0085522A">
      <w:pPr>
        <w:jc w:val="both"/>
        <w:rPr>
          <w:rFonts w:ascii="Noto Sans" w:hAnsi="Noto Sans" w:cs="Noto Sans"/>
          <w:sz w:val="20"/>
          <w:szCs w:val="20"/>
        </w:rPr>
      </w:pPr>
    </w:p>
    <w:p w14:paraId="345FF89B"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Testigo Social:</w:t>
      </w:r>
      <w:r w:rsidRPr="0085522A">
        <w:rPr>
          <w:rFonts w:ascii="Noto Sans" w:hAnsi="Noto Sans" w:cs="Noto Sans"/>
          <w:sz w:val="20"/>
          <w:szCs w:val="20"/>
        </w:rPr>
        <w:t xml:space="preserve"> Los testigos sociales son las personas físicas o morales que cuentan con el registro correspondiente en el padrón público de testigos sociales, el cual está a cargo de la Secretaría Anticorrupción y Buen Gobierno. Participarán en todas las etapas de los procedimientos de Licitación pública, emitirán un </w:t>
      </w:r>
      <w:r w:rsidRPr="0085522A">
        <w:rPr>
          <w:rFonts w:ascii="Noto Sans" w:hAnsi="Noto Sans" w:cs="Noto Sans"/>
          <w:sz w:val="20"/>
          <w:szCs w:val="20"/>
        </w:rPr>
        <w:lastRenderedPageBreak/>
        <w:t xml:space="preserve">testimonio final que incluirá sus observaciones y en su caso recomendación es para fortalecer la transparencia, imparcialidad y las disposiciones legales en materia de adquisiciones, arrendamientos y servicios, mismo que tendrá difusión en la página electrónica de cada dependencia o entidad y en la </w:t>
      </w:r>
      <w:proofErr w:type="spellStart"/>
      <w:r w:rsidRPr="0085522A">
        <w:rPr>
          <w:rFonts w:ascii="Noto Sans" w:hAnsi="Noto Sans" w:cs="Noto Sans"/>
          <w:sz w:val="20"/>
          <w:szCs w:val="20"/>
        </w:rPr>
        <w:t>la</w:t>
      </w:r>
      <w:proofErr w:type="spellEnd"/>
      <w:r w:rsidRPr="0085522A">
        <w:rPr>
          <w:rFonts w:ascii="Noto Sans" w:hAnsi="Noto Sans" w:cs="Noto Sans"/>
          <w:sz w:val="20"/>
          <w:szCs w:val="20"/>
        </w:rPr>
        <w:t xml:space="preserve"> Plataforma Digital de Contrataciones Públicas Compras MX.</w:t>
      </w:r>
    </w:p>
    <w:p w14:paraId="60D13271" w14:textId="77777777" w:rsidR="0085522A" w:rsidRPr="0085522A" w:rsidRDefault="0085522A" w:rsidP="0085522A">
      <w:pPr>
        <w:jc w:val="both"/>
        <w:rPr>
          <w:rFonts w:ascii="Noto Sans" w:hAnsi="Noto Sans" w:cs="Noto Sans"/>
          <w:sz w:val="20"/>
          <w:szCs w:val="20"/>
        </w:rPr>
      </w:pPr>
    </w:p>
    <w:p w14:paraId="5488F49D"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TLC:</w:t>
      </w:r>
      <w:r w:rsidRPr="0085522A">
        <w:rPr>
          <w:rFonts w:ascii="Noto Sans" w:hAnsi="Noto Sans" w:cs="Noto Sans"/>
          <w:sz w:val="20"/>
          <w:szCs w:val="20"/>
        </w:rPr>
        <w:t xml:space="preserve"> Los Tratados Internacionales suscritos por los Estados Unidos Mexicanos que contengan disposiciones que regulen la participación de Proveedores extranjeros en procedimientos, realizadas por las dependencias y entidades sujetas para la compra de bienes.</w:t>
      </w:r>
    </w:p>
    <w:p w14:paraId="251D0387" w14:textId="77777777" w:rsidR="0085522A" w:rsidRPr="0085522A" w:rsidRDefault="0085522A" w:rsidP="0085522A">
      <w:pPr>
        <w:jc w:val="both"/>
        <w:rPr>
          <w:rFonts w:ascii="Noto Sans" w:hAnsi="Noto Sans" w:cs="Noto Sans"/>
          <w:sz w:val="20"/>
          <w:szCs w:val="20"/>
        </w:rPr>
      </w:pPr>
      <w:r w:rsidRPr="0085522A">
        <w:rPr>
          <w:rFonts w:ascii="Noto Sans" w:hAnsi="Noto Sans" w:cs="Noto Sans"/>
          <w:sz w:val="20"/>
          <w:szCs w:val="20"/>
        </w:rPr>
        <w:tab/>
      </w:r>
    </w:p>
    <w:p w14:paraId="651D195F" w14:textId="77777777" w:rsidR="0085522A" w:rsidRPr="0085522A" w:rsidRDefault="0085522A" w:rsidP="0085522A">
      <w:pPr>
        <w:jc w:val="both"/>
        <w:rPr>
          <w:rFonts w:ascii="Noto Sans" w:hAnsi="Noto Sans" w:cs="Noto Sans"/>
          <w:sz w:val="20"/>
          <w:szCs w:val="20"/>
        </w:rPr>
      </w:pPr>
      <w:r w:rsidRPr="0085522A">
        <w:rPr>
          <w:rFonts w:ascii="Noto Sans" w:hAnsi="Noto Sans" w:cs="Noto Sans"/>
          <w:b/>
          <w:sz w:val="20"/>
          <w:szCs w:val="20"/>
        </w:rPr>
        <w:t>Unidad Almacenaría o Almacén:</w:t>
      </w:r>
      <w:r w:rsidRPr="0085522A">
        <w:rPr>
          <w:rFonts w:ascii="Noto Sans" w:hAnsi="Noto Sans" w:cs="Noto Sans"/>
          <w:sz w:val="20"/>
          <w:szCs w:val="20"/>
        </w:rPr>
        <w:t xml:space="preserve"> Es el área donde se reciben guardan, almacenan, controlan y despachan bienes de consumo, dentro de la circunscripción que le corresponde y donde se encuentra el responsable de firmar la Remisión del Proveedor y en su caso, la Remisión del Pedido, de los bienes recibidos.</w:t>
      </w:r>
    </w:p>
    <w:p w14:paraId="68915F5B" w14:textId="77777777" w:rsidR="00CD505B" w:rsidRDefault="00CD505B" w:rsidP="00A338FB">
      <w:pPr>
        <w:autoSpaceDE w:val="0"/>
        <w:autoSpaceDN w:val="0"/>
        <w:adjustRightInd w:val="0"/>
        <w:jc w:val="both"/>
        <w:rPr>
          <w:rFonts w:ascii="Noto Sans" w:hAnsi="Noto Sans" w:cs="Noto Sans"/>
          <w:sz w:val="20"/>
          <w:szCs w:val="20"/>
        </w:rPr>
      </w:pPr>
    </w:p>
    <w:p w14:paraId="51C7B8EF" w14:textId="5C3140D7"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Testigo social:</w:t>
      </w:r>
      <w:r w:rsidRPr="00A338FB">
        <w:rPr>
          <w:rFonts w:ascii="Noto Sans" w:hAnsi="Noto Sans" w:cs="Noto Sans"/>
          <w:sz w:val="20"/>
          <w:szCs w:val="20"/>
        </w:rPr>
        <w:t xml:space="preserve"> persona física o moral, designada por la Secretaría, para vigilar los procedimientos </w:t>
      </w:r>
      <w:proofErr w:type="spellStart"/>
      <w:r w:rsidRPr="00A338FB">
        <w:rPr>
          <w:rFonts w:ascii="Noto Sans" w:hAnsi="Noto Sans" w:cs="Noto Sans"/>
          <w:sz w:val="20"/>
          <w:szCs w:val="20"/>
        </w:rPr>
        <w:t>decontratación</w:t>
      </w:r>
      <w:proofErr w:type="spellEnd"/>
      <w:r w:rsidRPr="00A338FB">
        <w:rPr>
          <w:rFonts w:ascii="Noto Sans" w:hAnsi="Noto Sans" w:cs="Noto Sans"/>
          <w:sz w:val="20"/>
          <w:szCs w:val="20"/>
        </w:rPr>
        <w:t>;</w:t>
      </w:r>
    </w:p>
    <w:p w14:paraId="148DCF0A" w14:textId="77777777" w:rsidR="00CD505B" w:rsidRDefault="00CD505B" w:rsidP="00A338FB">
      <w:pPr>
        <w:autoSpaceDE w:val="0"/>
        <w:autoSpaceDN w:val="0"/>
        <w:adjustRightInd w:val="0"/>
        <w:jc w:val="both"/>
        <w:rPr>
          <w:rFonts w:ascii="Noto Sans" w:hAnsi="Noto Sans" w:cs="Noto Sans"/>
          <w:sz w:val="20"/>
          <w:szCs w:val="20"/>
        </w:rPr>
      </w:pPr>
    </w:p>
    <w:p w14:paraId="760E78EB" w14:textId="246367B2"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Tienda Digital del Gobierno Federal:</w:t>
      </w:r>
      <w:r w:rsidRPr="00A338FB">
        <w:rPr>
          <w:rFonts w:ascii="Noto Sans" w:hAnsi="Noto Sans" w:cs="Noto Sans"/>
          <w:sz w:val="20"/>
          <w:szCs w:val="20"/>
        </w:rPr>
        <w:t xml:space="preserve"> módulo de la Plataforma, mediante el cual se realizan adquisiciones </w:t>
      </w:r>
      <w:proofErr w:type="spellStart"/>
      <w:r w:rsidRPr="00A338FB">
        <w:rPr>
          <w:rFonts w:ascii="Noto Sans" w:hAnsi="Noto Sans" w:cs="Noto Sans"/>
          <w:sz w:val="20"/>
          <w:szCs w:val="20"/>
        </w:rPr>
        <w:t>debienes</w:t>
      </w:r>
      <w:proofErr w:type="spellEnd"/>
      <w:r w:rsidRPr="00A338FB">
        <w:rPr>
          <w:rFonts w:ascii="Noto Sans" w:hAnsi="Noto Sans" w:cs="Noto Sans"/>
          <w:sz w:val="20"/>
          <w:szCs w:val="20"/>
        </w:rPr>
        <w:t xml:space="preserve"> o servicios de manera ágil y expedita a través de órdenes de suministro o servicio;</w:t>
      </w:r>
    </w:p>
    <w:p w14:paraId="6D03736C" w14:textId="77777777" w:rsidR="00CD505B" w:rsidRDefault="00CD505B" w:rsidP="00A338FB">
      <w:pPr>
        <w:autoSpaceDE w:val="0"/>
        <w:autoSpaceDN w:val="0"/>
        <w:adjustRightInd w:val="0"/>
        <w:jc w:val="both"/>
        <w:rPr>
          <w:rFonts w:ascii="Noto Sans" w:hAnsi="Noto Sans" w:cs="Noto Sans"/>
          <w:sz w:val="20"/>
          <w:szCs w:val="20"/>
        </w:rPr>
      </w:pPr>
    </w:p>
    <w:p w14:paraId="2441D63E" w14:textId="386FD7DE" w:rsidR="00A338FB" w:rsidRPr="00A338FB" w:rsidRDefault="00A338FB" w:rsidP="00A338FB">
      <w:pPr>
        <w:autoSpaceDE w:val="0"/>
        <w:autoSpaceDN w:val="0"/>
        <w:adjustRightInd w:val="0"/>
        <w:jc w:val="both"/>
        <w:rPr>
          <w:rFonts w:ascii="Noto Sans" w:hAnsi="Noto Sans" w:cs="Noto Sans"/>
          <w:sz w:val="20"/>
          <w:szCs w:val="20"/>
        </w:rPr>
      </w:pPr>
      <w:r w:rsidRPr="00CD505B">
        <w:rPr>
          <w:rFonts w:ascii="Noto Sans" w:hAnsi="Noto Sans" w:cs="Noto Sans"/>
          <w:b/>
          <w:sz w:val="20"/>
          <w:szCs w:val="20"/>
        </w:rPr>
        <w:t>Tratados:</w:t>
      </w:r>
      <w:r w:rsidRPr="00A338FB">
        <w:rPr>
          <w:rFonts w:ascii="Noto Sans" w:hAnsi="Noto Sans" w:cs="Noto Sans"/>
          <w:sz w:val="20"/>
          <w:szCs w:val="20"/>
        </w:rPr>
        <w:t xml:space="preserve"> los convenios regidos por el derecho internacional público, celebrados por escrito entre el gobierno delos Estados Unidos Mexicanos con aprobación del Senado y uno o varios sujetos de Derecho Internacional</w:t>
      </w:r>
      <w:r w:rsidR="00CD505B">
        <w:rPr>
          <w:rFonts w:ascii="Noto Sans" w:hAnsi="Noto Sans" w:cs="Noto Sans"/>
          <w:sz w:val="20"/>
          <w:szCs w:val="20"/>
        </w:rPr>
        <w:t xml:space="preserve"> </w:t>
      </w:r>
      <w:r w:rsidRPr="00A338FB">
        <w:rPr>
          <w:rFonts w:ascii="Noto Sans" w:hAnsi="Noto Sans" w:cs="Noto Sans"/>
          <w:sz w:val="20"/>
          <w:szCs w:val="20"/>
        </w:rPr>
        <w:t xml:space="preserve">Público, ya sea que para su aplicación requiera o no la celebración de acuerdos en materias </w:t>
      </w:r>
      <w:proofErr w:type="spellStart"/>
      <w:r w:rsidRPr="00A338FB">
        <w:rPr>
          <w:rFonts w:ascii="Noto Sans" w:hAnsi="Noto Sans" w:cs="Noto Sans"/>
          <w:sz w:val="20"/>
          <w:szCs w:val="20"/>
        </w:rPr>
        <w:t>específicas</w:t>
      </w:r>
      <w:proofErr w:type="gramStart"/>
      <w:r w:rsidRPr="00A338FB">
        <w:rPr>
          <w:rFonts w:ascii="Noto Sans" w:hAnsi="Noto Sans" w:cs="Noto Sans"/>
          <w:sz w:val="20"/>
          <w:szCs w:val="20"/>
        </w:rPr>
        <w:t>,cualquiera</w:t>
      </w:r>
      <w:proofErr w:type="spellEnd"/>
      <w:proofErr w:type="gramEnd"/>
      <w:r w:rsidRPr="00A338FB">
        <w:rPr>
          <w:rFonts w:ascii="Noto Sans" w:hAnsi="Noto Sans" w:cs="Noto Sans"/>
          <w:sz w:val="20"/>
          <w:szCs w:val="20"/>
        </w:rPr>
        <w:t xml:space="preserve"> que sea su denominación, mediante los cuales los Estados Unidos Mexicanos asumen compromisos;</w:t>
      </w:r>
    </w:p>
    <w:p w14:paraId="5601A0BE" w14:textId="77777777" w:rsidR="00CD505B" w:rsidRDefault="00CD505B" w:rsidP="00A338FB">
      <w:pPr>
        <w:jc w:val="both"/>
        <w:rPr>
          <w:rFonts w:ascii="Noto Sans" w:hAnsi="Noto Sans" w:cs="Noto Sans"/>
          <w:sz w:val="20"/>
          <w:szCs w:val="20"/>
        </w:rPr>
      </w:pPr>
    </w:p>
    <w:p w14:paraId="5D6C5B82" w14:textId="03FB2D33" w:rsidR="000856E7" w:rsidRDefault="00A338FB" w:rsidP="00A338FB">
      <w:pPr>
        <w:jc w:val="both"/>
        <w:rPr>
          <w:rFonts w:ascii="Noto Sans" w:hAnsi="Noto Sans" w:cs="Noto Sans"/>
          <w:sz w:val="20"/>
          <w:szCs w:val="20"/>
        </w:rPr>
      </w:pPr>
      <w:proofErr w:type="spellStart"/>
      <w:r w:rsidRPr="00CD505B">
        <w:rPr>
          <w:rFonts w:ascii="Noto Sans" w:hAnsi="Noto Sans" w:cs="Noto Sans"/>
          <w:b/>
          <w:sz w:val="20"/>
          <w:szCs w:val="20"/>
        </w:rPr>
        <w:t>UMA</w:t>
      </w:r>
      <w:proofErr w:type="spellEnd"/>
      <w:r w:rsidRPr="00CD505B">
        <w:rPr>
          <w:rFonts w:ascii="Noto Sans" w:hAnsi="Noto Sans" w:cs="Noto Sans"/>
          <w:b/>
          <w:sz w:val="20"/>
          <w:szCs w:val="20"/>
        </w:rPr>
        <w:t>:</w:t>
      </w:r>
      <w:r w:rsidRPr="00A338FB">
        <w:rPr>
          <w:rFonts w:ascii="Noto Sans" w:hAnsi="Noto Sans" w:cs="Noto Sans"/>
          <w:sz w:val="20"/>
          <w:szCs w:val="20"/>
        </w:rPr>
        <w:t xml:space="preserve"> Unidad de Medida y Actualización.</w:t>
      </w:r>
    </w:p>
    <w:p w14:paraId="01F0A35E" w14:textId="77777777" w:rsidR="000856E7" w:rsidRDefault="000856E7">
      <w:pPr>
        <w:spacing w:after="200" w:line="276" w:lineRule="auto"/>
        <w:rPr>
          <w:rFonts w:ascii="Noto Sans" w:hAnsi="Noto Sans" w:cs="Noto Sans"/>
          <w:sz w:val="20"/>
          <w:szCs w:val="20"/>
        </w:rPr>
      </w:pPr>
      <w:r>
        <w:rPr>
          <w:rFonts w:ascii="Noto Sans" w:hAnsi="Noto Sans" w:cs="Noto Sans"/>
          <w:sz w:val="20"/>
          <w:szCs w:val="20"/>
        </w:rPr>
        <w:br w:type="page"/>
      </w:r>
    </w:p>
    <w:p w14:paraId="248209AA" w14:textId="1A7E9CD1" w:rsidR="00556F28" w:rsidRPr="00D52836" w:rsidRDefault="00556F28" w:rsidP="002363E0">
      <w:pPr>
        <w:jc w:val="both"/>
        <w:rPr>
          <w:rFonts w:ascii="Noto Sans" w:hAnsi="Noto Sans" w:cs="Noto Sans"/>
          <w:b/>
          <w:sz w:val="20"/>
          <w:szCs w:val="20"/>
        </w:rPr>
      </w:pPr>
      <w:r w:rsidRPr="00D52836">
        <w:rPr>
          <w:rFonts w:ascii="Noto Sans" w:hAnsi="Noto Sans" w:cs="Noto Sans"/>
          <w:b/>
          <w:sz w:val="20"/>
          <w:szCs w:val="20"/>
        </w:rPr>
        <w:lastRenderedPageBreak/>
        <w:t>1. INFORMA</w:t>
      </w:r>
      <w:r w:rsidR="003423B8">
        <w:rPr>
          <w:rFonts w:ascii="Noto Sans" w:hAnsi="Noto Sans" w:cs="Noto Sans"/>
          <w:b/>
          <w:sz w:val="20"/>
          <w:szCs w:val="20"/>
        </w:rPr>
        <w:t>CIÓN ESPECÍFICA DE LA LICITACIÓN PÚBLICA NACIONAL</w:t>
      </w:r>
      <w:r w:rsidRPr="00D52836">
        <w:rPr>
          <w:rFonts w:ascii="Noto Sans" w:hAnsi="Noto Sans" w:cs="Noto Sans"/>
          <w:b/>
          <w:sz w:val="20"/>
          <w:szCs w:val="20"/>
        </w:rPr>
        <w:t>.</w:t>
      </w:r>
    </w:p>
    <w:p w14:paraId="2BB98232" w14:textId="77777777" w:rsidR="00556F28" w:rsidRPr="0019531C" w:rsidRDefault="00556F28" w:rsidP="002363E0">
      <w:pPr>
        <w:jc w:val="both"/>
        <w:rPr>
          <w:rFonts w:ascii="Noto Sans" w:hAnsi="Noto Sans" w:cs="Noto Sans"/>
          <w:sz w:val="20"/>
          <w:szCs w:val="20"/>
        </w:rPr>
      </w:pPr>
    </w:p>
    <w:p w14:paraId="06C47DED" w14:textId="02B2A7CC" w:rsidR="00556F28" w:rsidRPr="00D52836" w:rsidRDefault="00556F28" w:rsidP="002363E0">
      <w:pPr>
        <w:jc w:val="both"/>
        <w:rPr>
          <w:rFonts w:ascii="Noto Sans" w:hAnsi="Noto Sans" w:cs="Noto Sans"/>
          <w:b/>
          <w:sz w:val="20"/>
          <w:szCs w:val="20"/>
        </w:rPr>
      </w:pPr>
      <w:r w:rsidRPr="00D52836">
        <w:rPr>
          <w:rFonts w:ascii="Noto Sans" w:hAnsi="Noto Sans" w:cs="Noto Sans"/>
          <w:b/>
          <w:sz w:val="20"/>
          <w:szCs w:val="20"/>
        </w:rPr>
        <w:t xml:space="preserve">1.1 DATOS GENERALES DE LA ENTIDAD E IDENTIFICACIÓN DE LA </w:t>
      </w:r>
      <w:r w:rsidR="003423B8">
        <w:rPr>
          <w:rFonts w:ascii="Noto Sans" w:hAnsi="Noto Sans" w:cs="Noto Sans"/>
          <w:b/>
          <w:sz w:val="20"/>
          <w:szCs w:val="20"/>
        </w:rPr>
        <w:t>LICITACIÓN PÚBLICA</w:t>
      </w:r>
      <w:r w:rsidR="009F1215">
        <w:rPr>
          <w:rFonts w:ascii="Noto Sans" w:hAnsi="Noto Sans" w:cs="Noto Sans"/>
          <w:b/>
          <w:sz w:val="20"/>
          <w:szCs w:val="20"/>
        </w:rPr>
        <w:t xml:space="preserve"> NACIONAL</w:t>
      </w:r>
      <w:r w:rsidRPr="00D52836">
        <w:rPr>
          <w:rFonts w:ascii="Noto Sans" w:hAnsi="Noto Sans" w:cs="Noto Sans"/>
          <w:b/>
          <w:sz w:val="20"/>
          <w:szCs w:val="20"/>
        </w:rPr>
        <w:t>.</w:t>
      </w:r>
    </w:p>
    <w:p w14:paraId="3B1FA4B2" w14:textId="77777777" w:rsidR="00556F28" w:rsidRPr="0019531C" w:rsidRDefault="00556F28" w:rsidP="002363E0">
      <w:pPr>
        <w:jc w:val="both"/>
        <w:rPr>
          <w:rFonts w:ascii="Noto Sans" w:hAnsi="Noto Sans" w:cs="Noto Sans"/>
          <w:sz w:val="20"/>
          <w:szCs w:val="20"/>
        </w:rPr>
      </w:pPr>
    </w:p>
    <w:p w14:paraId="47FE11F6" w14:textId="1797650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w:t>
      </w:r>
      <w:r w:rsidR="00D52836">
        <w:rPr>
          <w:rFonts w:ascii="Noto Sans" w:hAnsi="Noto Sans" w:cs="Noto Sans"/>
          <w:sz w:val="20"/>
          <w:szCs w:val="20"/>
        </w:rPr>
        <w:t>l Área contratante: Coordinación de Abastecimiento y Equipamiento.</w:t>
      </w:r>
    </w:p>
    <w:p w14:paraId="77532235" w14:textId="77777777" w:rsidR="005D0269" w:rsidRDefault="005D0269" w:rsidP="005D0269">
      <w:pPr>
        <w:jc w:val="both"/>
        <w:rPr>
          <w:rFonts w:ascii="Noto Sans" w:hAnsi="Noto Sans" w:cs="Noto Sans"/>
          <w:sz w:val="20"/>
          <w:szCs w:val="20"/>
        </w:rPr>
      </w:pPr>
    </w:p>
    <w:p w14:paraId="7C30CDC6" w14:textId="77777777" w:rsidR="005D0269" w:rsidRPr="0019531C" w:rsidRDefault="005D0269" w:rsidP="005D0269">
      <w:pPr>
        <w:jc w:val="both"/>
        <w:rPr>
          <w:rFonts w:ascii="Noto Sans" w:hAnsi="Noto Sans" w:cs="Noto Sans"/>
          <w:sz w:val="20"/>
          <w:szCs w:val="20"/>
        </w:rPr>
      </w:pPr>
      <w:r w:rsidRPr="0019531C">
        <w:rPr>
          <w:rFonts w:ascii="Noto Sans" w:hAnsi="Noto Sans" w:cs="Noto Sans"/>
          <w:sz w:val="20"/>
          <w:szCs w:val="20"/>
        </w:rPr>
        <w:t>El área requirente del servicio a contr</w:t>
      </w:r>
      <w:r>
        <w:rPr>
          <w:rFonts w:ascii="Noto Sans" w:hAnsi="Noto Sans" w:cs="Noto Sans"/>
          <w:sz w:val="20"/>
          <w:szCs w:val="20"/>
        </w:rPr>
        <w:t>atar es el Departamento de Conservación y Servicios Generales.</w:t>
      </w:r>
    </w:p>
    <w:p w14:paraId="7903E746" w14:textId="77777777" w:rsidR="00556F28" w:rsidRPr="0019531C" w:rsidRDefault="00556F28" w:rsidP="002363E0">
      <w:pPr>
        <w:jc w:val="both"/>
        <w:rPr>
          <w:rFonts w:ascii="Noto Sans" w:hAnsi="Noto Sans" w:cs="Noto Sans"/>
          <w:sz w:val="20"/>
          <w:szCs w:val="20"/>
        </w:rPr>
      </w:pPr>
    </w:p>
    <w:p w14:paraId="25CC71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documentación que integre como parte de su propuesta será dirigida a:</w:t>
      </w:r>
    </w:p>
    <w:p w14:paraId="2F2FD115" w14:textId="77777777" w:rsidR="00556F28" w:rsidRPr="0019531C" w:rsidRDefault="00556F28" w:rsidP="002363E0">
      <w:pPr>
        <w:jc w:val="both"/>
        <w:rPr>
          <w:rFonts w:ascii="Noto Sans" w:hAnsi="Noto Sans" w:cs="Noto Sans"/>
          <w:sz w:val="20"/>
          <w:szCs w:val="20"/>
        </w:rPr>
      </w:pPr>
    </w:p>
    <w:p w14:paraId="5874D0D1"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INSTITUTO MEXICANO DEL SEGURO SOCIAL</w:t>
      </w:r>
    </w:p>
    <w:p w14:paraId="147BD8FD"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ÓRGANO DE OPERACIÓN ADMINISTRATIVA DESCONCENTRADA EN EL ESTADO DE QUERETARO</w:t>
      </w:r>
    </w:p>
    <w:p w14:paraId="6E402D6F"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JEFATURA DE SERVICIOS ADMINISTRATIVOS</w:t>
      </w:r>
    </w:p>
    <w:p w14:paraId="2F1BFF20" w14:textId="77777777"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COORDINACIÓN DE ABASTECIMIENTO Y EQUIPAMIENTO.</w:t>
      </w:r>
    </w:p>
    <w:p w14:paraId="60173595" w14:textId="3285DCBD"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 xml:space="preserve">CONVOCATORIA A LA </w:t>
      </w:r>
      <w:r w:rsidR="003423B8">
        <w:rPr>
          <w:rFonts w:ascii="Noto Sans" w:hAnsi="Noto Sans" w:cs="Noto Sans"/>
          <w:b/>
          <w:sz w:val="20"/>
          <w:szCs w:val="20"/>
        </w:rPr>
        <w:t>LICITACIÓN PÚBLICA NACIONAL</w:t>
      </w:r>
    </w:p>
    <w:p w14:paraId="756F6F7D" w14:textId="06A1FAA4" w:rsidR="00556F28" w:rsidRPr="00A3248F" w:rsidRDefault="00556F28" w:rsidP="002363E0">
      <w:pPr>
        <w:jc w:val="both"/>
        <w:rPr>
          <w:rFonts w:ascii="Noto Sans" w:hAnsi="Noto Sans" w:cs="Noto Sans"/>
          <w:b/>
          <w:sz w:val="20"/>
          <w:szCs w:val="20"/>
        </w:rPr>
      </w:pPr>
      <w:r w:rsidRPr="00A3248F">
        <w:rPr>
          <w:rFonts w:ascii="Noto Sans" w:hAnsi="Noto Sans" w:cs="Noto Sans"/>
          <w:b/>
          <w:sz w:val="20"/>
          <w:szCs w:val="20"/>
        </w:rPr>
        <w:t xml:space="preserve">NÚMERO </w:t>
      </w:r>
      <w:r w:rsidR="003423B8">
        <w:rPr>
          <w:rFonts w:ascii="Noto Sans" w:hAnsi="Noto Sans" w:cs="Noto Sans"/>
          <w:b/>
          <w:sz w:val="20"/>
          <w:szCs w:val="20"/>
        </w:rPr>
        <w:t>LA-50-GYR-050GYR075-N</w:t>
      </w:r>
      <w:r w:rsidR="00394669">
        <w:rPr>
          <w:rFonts w:ascii="Noto Sans" w:hAnsi="Noto Sans" w:cs="Noto Sans"/>
          <w:b/>
          <w:sz w:val="20"/>
          <w:szCs w:val="20"/>
        </w:rPr>
        <w:t>-</w:t>
      </w:r>
      <w:r w:rsidR="00BF3209">
        <w:rPr>
          <w:rFonts w:ascii="Noto Sans" w:hAnsi="Noto Sans" w:cs="Noto Sans"/>
          <w:b/>
          <w:sz w:val="20"/>
          <w:szCs w:val="20"/>
        </w:rPr>
        <w:t>98-</w:t>
      </w:r>
      <w:r w:rsidR="003423B8">
        <w:rPr>
          <w:rFonts w:ascii="Noto Sans" w:hAnsi="Noto Sans" w:cs="Noto Sans"/>
          <w:b/>
          <w:sz w:val="20"/>
          <w:szCs w:val="20"/>
        </w:rPr>
        <w:t>2026</w:t>
      </w:r>
    </w:p>
    <w:p w14:paraId="4F1510DC" w14:textId="77777777" w:rsidR="00556F28" w:rsidRPr="0019531C" w:rsidRDefault="00556F28" w:rsidP="00556F28">
      <w:pPr>
        <w:jc w:val="center"/>
        <w:rPr>
          <w:rFonts w:ascii="Noto Sans" w:hAnsi="Noto Sans" w:cs="Noto Sans"/>
          <w:sz w:val="20"/>
          <w:szCs w:val="20"/>
        </w:rPr>
      </w:pPr>
    </w:p>
    <w:p w14:paraId="7634AAE6" w14:textId="4FA3EE1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Coordinación de Abastecimiento y Equipamiento, presenta la convocatoria a la </w:t>
      </w:r>
      <w:r w:rsidR="003423B8">
        <w:rPr>
          <w:rFonts w:ascii="Noto Sans" w:hAnsi="Noto Sans" w:cs="Noto Sans"/>
          <w:sz w:val="20"/>
          <w:szCs w:val="20"/>
        </w:rPr>
        <w:t>Licitación Pública Nacional</w:t>
      </w:r>
      <w:r w:rsidR="006828E3">
        <w:rPr>
          <w:rFonts w:ascii="Noto Sans" w:hAnsi="Noto Sans" w:cs="Noto Sans"/>
          <w:sz w:val="20"/>
          <w:szCs w:val="20"/>
        </w:rPr>
        <w:t xml:space="preserve"> No. </w:t>
      </w:r>
      <w:r w:rsidR="003423B8">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Pr>
          <w:rFonts w:ascii="Noto Sans" w:hAnsi="Noto Sans" w:cs="Noto Sans"/>
          <w:sz w:val="20"/>
          <w:szCs w:val="20"/>
        </w:rPr>
        <w:t>2026</w:t>
      </w:r>
      <w:r w:rsidR="00177F1D">
        <w:rPr>
          <w:rFonts w:ascii="Noto Sans" w:hAnsi="Noto Sans" w:cs="Noto Sans"/>
          <w:sz w:val="20"/>
          <w:szCs w:val="20"/>
        </w:rPr>
        <w:t xml:space="preserve"> </w:t>
      </w:r>
      <w:r w:rsidRPr="0019531C">
        <w:rPr>
          <w:rFonts w:ascii="Noto Sans" w:hAnsi="Noto Sans" w:cs="Noto Sans"/>
          <w:sz w:val="20"/>
          <w:szCs w:val="20"/>
        </w:rPr>
        <w:t>para la contratación del Servicio</w:t>
      </w:r>
      <w:r w:rsidR="006828E3">
        <w:rPr>
          <w:rFonts w:ascii="Noto Sans" w:hAnsi="Noto Sans" w:cs="Noto Sans"/>
          <w:sz w:val="20"/>
          <w:szCs w:val="20"/>
        </w:rPr>
        <w:t xml:space="preserve"> </w:t>
      </w:r>
      <w:r w:rsidR="00177F1D">
        <w:rPr>
          <w:rFonts w:ascii="Noto Sans" w:hAnsi="Noto Sans" w:cs="Noto Sans"/>
          <w:sz w:val="20"/>
          <w:szCs w:val="20"/>
        </w:rPr>
        <w:t xml:space="preserve">de </w:t>
      </w:r>
      <w:r w:rsidR="00CB3A54">
        <w:rPr>
          <w:rFonts w:ascii="Noto Sans" w:hAnsi="Noto Sans" w:cs="Noto Sans"/>
          <w:sz w:val="20"/>
          <w:szCs w:val="20"/>
        </w:rPr>
        <w:t>SERVICIO SUBROGADO DE RESONANCIA MAGNÉTICA SIMPLE O CONTRASTADA 2026</w:t>
      </w:r>
    </w:p>
    <w:p w14:paraId="5D8D37BC" w14:textId="77777777" w:rsidR="00556F28" w:rsidRPr="0019531C" w:rsidRDefault="00556F28" w:rsidP="002363E0">
      <w:pPr>
        <w:jc w:val="both"/>
        <w:rPr>
          <w:rFonts w:ascii="Noto Sans" w:hAnsi="Noto Sans" w:cs="Noto Sans"/>
          <w:sz w:val="20"/>
          <w:szCs w:val="20"/>
        </w:rPr>
      </w:pPr>
    </w:p>
    <w:p w14:paraId="1097D72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personas interesadas, deberán cumplir con lo establecido en las bases contenidas en la presente convocatoria.</w:t>
      </w:r>
    </w:p>
    <w:p w14:paraId="2C250806" w14:textId="77777777" w:rsidR="00556F28" w:rsidRPr="0019531C" w:rsidRDefault="00556F28" w:rsidP="002363E0">
      <w:pPr>
        <w:jc w:val="both"/>
        <w:rPr>
          <w:rFonts w:ascii="Noto Sans" w:hAnsi="Noto Sans" w:cs="Noto Sans"/>
          <w:sz w:val="20"/>
          <w:szCs w:val="20"/>
        </w:rPr>
      </w:pPr>
    </w:p>
    <w:p w14:paraId="23B18B66" w14:textId="6637EEE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un requisito sea solicitado más de una vez en la convocatoria, será suficiente con presentarlo una sola vez, referenciando a qué punto o puntos se refiere, para efectos de dar cabal cumplimiento a la Convocatoria.</w:t>
      </w:r>
    </w:p>
    <w:p w14:paraId="6D3D8AE3" w14:textId="77777777" w:rsidR="00556F28" w:rsidRPr="0019531C" w:rsidRDefault="00556F28" w:rsidP="002363E0">
      <w:pPr>
        <w:jc w:val="both"/>
        <w:rPr>
          <w:rFonts w:ascii="Noto Sans" w:hAnsi="Noto Sans" w:cs="Noto Sans"/>
          <w:sz w:val="20"/>
          <w:szCs w:val="20"/>
        </w:rPr>
      </w:pPr>
    </w:p>
    <w:p w14:paraId="6D062790" w14:textId="6AB7881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condiciones contenidas en la presente convocatoria a la </w:t>
      </w:r>
      <w:r w:rsidR="003423B8">
        <w:rPr>
          <w:rFonts w:ascii="Noto Sans" w:hAnsi="Noto Sans" w:cs="Noto Sans"/>
          <w:sz w:val="20"/>
          <w:szCs w:val="20"/>
        </w:rPr>
        <w:t>licitación pública nacional</w:t>
      </w:r>
      <w:r w:rsidR="00952ED8" w:rsidRPr="0019531C">
        <w:rPr>
          <w:rFonts w:ascii="Noto Sans" w:hAnsi="Noto Sans" w:cs="Noto Sans"/>
          <w:sz w:val="20"/>
          <w:szCs w:val="20"/>
        </w:rPr>
        <w:t xml:space="preserve"> </w:t>
      </w:r>
      <w:r w:rsidRPr="0019531C">
        <w:rPr>
          <w:rFonts w:ascii="Noto Sans" w:hAnsi="Noto Sans" w:cs="Noto Sans"/>
          <w:sz w:val="20"/>
          <w:szCs w:val="20"/>
        </w:rPr>
        <w:t>y en las proposiciones presentadas por los licitantes no podrán ser negociadas.</w:t>
      </w:r>
    </w:p>
    <w:p w14:paraId="2028BE51" w14:textId="77777777" w:rsidR="00556F28" w:rsidRPr="0019531C" w:rsidRDefault="00556F28" w:rsidP="002363E0">
      <w:pPr>
        <w:jc w:val="both"/>
        <w:rPr>
          <w:rFonts w:ascii="Noto Sans" w:hAnsi="Noto Sans" w:cs="Noto Sans"/>
          <w:sz w:val="20"/>
          <w:szCs w:val="20"/>
        </w:rPr>
      </w:pPr>
    </w:p>
    <w:p w14:paraId="5619FEC5" w14:textId="4F2F9672" w:rsidR="00556F28" w:rsidRPr="004940F6" w:rsidRDefault="00556F28" w:rsidP="002363E0">
      <w:pPr>
        <w:jc w:val="both"/>
        <w:rPr>
          <w:rFonts w:ascii="Noto Sans" w:hAnsi="Noto Sans" w:cs="Noto Sans"/>
          <w:b/>
          <w:sz w:val="20"/>
          <w:szCs w:val="20"/>
        </w:rPr>
      </w:pPr>
      <w:r w:rsidRPr="004940F6">
        <w:rPr>
          <w:rFonts w:ascii="Noto Sans" w:hAnsi="Noto Sans" w:cs="Noto Sans"/>
          <w:b/>
          <w:sz w:val="20"/>
          <w:szCs w:val="20"/>
        </w:rPr>
        <w:t xml:space="preserve">1.2 MEDIO Y CARÁCTER DE LA </w:t>
      </w:r>
      <w:r w:rsidR="003423B8">
        <w:rPr>
          <w:rFonts w:ascii="Noto Sans" w:hAnsi="Noto Sans" w:cs="Noto Sans"/>
          <w:b/>
          <w:sz w:val="20"/>
          <w:szCs w:val="20"/>
        </w:rPr>
        <w:t>LICITACIÓN PÚBLICA</w:t>
      </w:r>
      <w:r w:rsidR="009F1215">
        <w:rPr>
          <w:rFonts w:ascii="Noto Sans" w:hAnsi="Noto Sans" w:cs="Noto Sans"/>
          <w:b/>
          <w:sz w:val="20"/>
          <w:szCs w:val="20"/>
        </w:rPr>
        <w:t xml:space="preserve"> NACIONAL</w:t>
      </w:r>
    </w:p>
    <w:p w14:paraId="3E4FA123" w14:textId="77777777" w:rsidR="00556F28" w:rsidRPr="004940F6" w:rsidRDefault="00556F28" w:rsidP="002363E0">
      <w:pPr>
        <w:jc w:val="both"/>
        <w:rPr>
          <w:rFonts w:ascii="Noto Sans" w:hAnsi="Noto Sans" w:cs="Noto Sans"/>
          <w:b/>
          <w:sz w:val="20"/>
          <w:szCs w:val="20"/>
          <w:highlight w:val="yellow"/>
        </w:rPr>
      </w:pPr>
    </w:p>
    <w:p w14:paraId="0FE57FD4" w14:textId="77777777" w:rsidR="00556F28" w:rsidRPr="004940F6" w:rsidRDefault="00556F28" w:rsidP="002363E0">
      <w:pPr>
        <w:jc w:val="both"/>
        <w:rPr>
          <w:rFonts w:ascii="Noto Sans" w:hAnsi="Noto Sans" w:cs="Noto Sans"/>
          <w:b/>
          <w:sz w:val="20"/>
          <w:szCs w:val="20"/>
        </w:rPr>
      </w:pPr>
      <w:r w:rsidRPr="004940F6">
        <w:rPr>
          <w:rFonts w:ascii="Noto Sans" w:hAnsi="Noto Sans" w:cs="Noto Sans"/>
          <w:b/>
          <w:sz w:val="20"/>
          <w:szCs w:val="20"/>
        </w:rPr>
        <w:t>1.2.1 MEDIO</w:t>
      </w:r>
    </w:p>
    <w:p w14:paraId="72659FC2" w14:textId="77777777" w:rsidR="00556F28" w:rsidRPr="0019531C" w:rsidRDefault="00556F28" w:rsidP="002363E0">
      <w:pPr>
        <w:jc w:val="both"/>
        <w:rPr>
          <w:rFonts w:ascii="Noto Sans" w:hAnsi="Noto Sans" w:cs="Noto Sans"/>
          <w:sz w:val="20"/>
          <w:szCs w:val="20"/>
        </w:rPr>
      </w:pPr>
    </w:p>
    <w:p w14:paraId="3FAEDB13" w14:textId="6CC485C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presente </w:t>
      </w:r>
      <w:r w:rsidR="003423B8">
        <w:rPr>
          <w:rFonts w:ascii="Noto Sans" w:hAnsi="Noto Sans" w:cs="Noto Sans"/>
          <w:sz w:val="20"/>
          <w:szCs w:val="20"/>
        </w:rPr>
        <w:t>licitación pública nacional</w:t>
      </w:r>
      <w:r w:rsidR="00952ED8">
        <w:rPr>
          <w:rFonts w:ascii="Noto Sans" w:hAnsi="Noto Sans" w:cs="Noto Sans"/>
          <w:sz w:val="20"/>
          <w:szCs w:val="20"/>
        </w:rPr>
        <w:t>,</w:t>
      </w:r>
      <w:r w:rsidR="00952ED8" w:rsidRPr="0019531C">
        <w:rPr>
          <w:rFonts w:ascii="Noto Sans" w:hAnsi="Noto Sans" w:cs="Noto Sans"/>
          <w:sz w:val="20"/>
          <w:szCs w:val="20"/>
        </w:rPr>
        <w:t xml:space="preserve"> </w:t>
      </w:r>
      <w:r w:rsidRPr="0019531C">
        <w:rPr>
          <w:rFonts w:ascii="Noto Sans" w:hAnsi="Noto Sans" w:cs="Noto Sans"/>
          <w:sz w:val="20"/>
          <w:szCs w:val="20"/>
        </w:rPr>
        <w:t>conforme al medio utilizado es electrónica, por lo cual, los licitantes deberán participar únicamente a través de la Plataforma</w:t>
      </w:r>
      <w:r w:rsidR="00952ED8">
        <w:rPr>
          <w:rFonts w:ascii="Noto Sans" w:hAnsi="Noto Sans" w:cs="Noto Sans"/>
          <w:sz w:val="20"/>
          <w:szCs w:val="20"/>
        </w:rPr>
        <w:t xml:space="preserve"> Compras MX</w:t>
      </w:r>
      <w:r w:rsidRPr="0019531C">
        <w:rPr>
          <w:rFonts w:ascii="Noto Sans" w:hAnsi="Noto Sans" w:cs="Noto Sans"/>
          <w:sz w:val="20"/>
          <w:szCs w:val="20"/>
        </w:rPr>
        <w:t xml:space="preserve"> con base en el artículo 36 y 37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de conformidad con lo dispuesto en los Artículos 39</w:t>
      </w:r>
      <w:r w:rsidR="004940F6">
        <w:rPr>
          <w:rFonts w:ascii="Noto Sans" w:hAnsi="Noto Sans" w:cs="Noto Sans"/>
          <w:sz w:val="20"/>
          <w:szCs w:val="20"/>
        </w:rPr>
        <w:t xml:space="preserve"> fracción I</w:t>
      </w:r>
      <w:r w:rsidR="009937D0">
        <w:rPr>
          <w:rFonts w:ascii="Noto Sans" w:hAnsi="Noto Sans" w:cs="Noto Sans"/>
          <w:sz w:val="20"/>
          <w:szCs w:val="20"/>
        </w:rPr>
        <w:t xml:space="preserve">  de la </w:t>
      </w:r>
      <w:proofErr w:type="spellStart"/>
      <w:r w:rsidR="009937D0">
        <w:rPr>
          <w:rFonts w:ascii="Noto Sans" w:hAnsi="Noto Sans" w:cs="Noto Sans"/>
          <w:sz w:val="20"/>
          <w:szCs w:val="20"/>
        </w:rPr>
        <w:t>LAASSP</w:t>
      </w:r>
      <w:proofErr w:type="spellEnd"/>
      <w:r w:rsidR="009937D0">
        <w:rPr>
          <w:rFonts w:ascii="Noto Sans" w:hAnsi="Noto Sans" w:cs="Noto Sans"/>
          <w:sz w:val="20"/>
          <w:szCs w:val="20"/>
        </w:rPr>
        <w:t>,</w:t>
      </w:r>
      <w:r w:rsidR="009F1215">
        <w:rPr>
          <w:rFonts w:ascii="Noto Sans" w:hAnsi="Noto Sans" w:cs="Noto Sans"/>
          <w:sz w:val="20"/>
          <w:szCs w:val="20"/>
        </w:rPr>
        <w:t xml:space="preserve"> </w:t>
      </w:r>
      <w:r w:rsidRPr="0019531C">
        <w:rPr>
          <w:rFonts w:ascii="Noto Sans" w:hAnsi="Noto Sans" w:cs="Noto Sans"/>
          <w:sz w:val="20"/>
          <w:szCs w:val="20"/>
        </w:rPr>
        <w:t>y en el “Acuerdo por el que se establecen las disposiciones que deberán observar para la utilización de la Plataforma Digital de Contrataciones Públicas.</w:t>
      </w:r>
    </w:p>
    <w:p w14:paraId="32173CA6" w14:textId="77777777" w:rsidR="00556F28" w:rsidRPr="0019531C" w:rsidRDefault="00556F28" w:rsidP="002363E0">
      <w:pPr>
        <w:jc w:val="both"/>
        <w:rPr>
          <w:rFonts w:ascii="Noto Sans" w:hAnsi="Noto Sans" w:cs="Noto Sans"/>
          <w:sz w:val="20"/>
          <w:szCs w:val="20"/>
        </w:rPr>
      </w:pPr>
    </w:p>
    <w:p w14:paraId="407E707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proposiciones deberán estar suscritas mediante firma electrónica, la omisión de la firma electrónica será causal de </w:t>
      </w:r>
      <w:proofErr w:type="spellStart"/>
      <w:r w:rsidRPr="0019531C">
        <w:rPr>
          <w:rFonts w:ascii="Noto Sans" w:hAnsi="Noto Sans" w:cs="Noto Sans"/>
          <w:sz w:val="20"/>
          <w:szCs w:val="20"/>
        </w:rPr>
        <w:t>desechamiento</w:t>
      </w:r>
      <w:proofErr w:type="spellEnd"/>
      <w:r w:rsidRPr="0019531C">
        <w:rPr>
          <w:rFonts w:ascii="Noto Sans" w:hAnsi="Noto Sans" w:cs="Noto Sans"/>
          <w:sz w:val="20"/>
          <w:szCs w:val="20"/>
        </w:rPr>
        <w:t>.</w:t>
      </w:r>
    </w:p>
    <w:p w14:paraId="4DAE507D" w14:textId="77777777" w:rsidR="00556F28" w:rsidRPr="0019531C" w:rsidRDefault="00556F28" w:rsidP="002363E0">
      <w:pPr>
        <w:jc w:val="both"/>
        <w:rPr>
          <w:rFonts w:ascii="Noto Sans" w:hAnsi="Noto Sans" w:cs="Noto Sans"/>
          <w:sz w:val="20"/>
          <w:szCs w:val="20"/>
        </w:rPr>
      </w:pPr>
    </w:p>
    <w:p w14:paraId="3352A686" w14:textId="0AD6435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interesados en participar en el procedimiento deberán contar con Registro de Identificación Electrónica  ante la Plataforma Digital de Contrataciones Públicas.</w:t>
      </w:r>
    </w:p>
    <w:p w14:paraId="04CB37BA" w14:textId="77777777" w:rsidR="00556F28" w:rsidRPr="0019531C" w:rsidRDefault="00556F28" w:rsidP="002363E0">
      <w:pPr>
        <w:jc w:val="both"/>
        <w:rPr>
          <w:rFonts w:ascii="Noto Sans" w:hAnsi="Noto Sans" w:cs="Noto Sans"/>
          <w:sz w:val="20"/>
          <w:szCs w:val="20"/>
        </w:rPr>
      </w:pPr>
    </w:p>
    <w:p w14:paraId="03259445" w14:textId="3B7F0F9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 xml:space="preserve">Los precios propuestos permanecerán fijos durante la vigencia del contrato. El proveedor adjudicado queda obligado a suscribir el contrato que se derive con base en los términos y condiciones establecidos en esta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r w:rsidRPr="0019531C">
        <w:rPr>
          <w:rFonts w:ascii="Noto Sans" w:hAnsi="Noto Sans" w:cs="Noto Sans"/>
          <w:sz w:val="20"/>
          <w:szCs w:val="20"/>
        </w:rPr>
        <w:t>.</w:t>
      </w:r>
    </w:p>
    <w:p w14:paraId="53B5C94C" w14:textId="77777777" w:rsidR="00556F28" w:rsidRPr="0019531C" w:rsidRDefault="00556F28" w:rsidP="002363E0">
      <w:pPr>
        <w:jc w:val="both"/>
        <w:rPr>
          <w:rFonts w:ascii="Noto Sans" w:hAnsi="Noto Sans" w:cs="Noto Sans"/>
          <w:sz w:val="20"/>
          <w:szCs w:val="20"/>
        </w:rPr>
      </w:pPr>
    </w:p>
    <w:p w14:paraId="7FF84538" w14:textId="6503EB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condiciones contenidas en la presente </w:t>
      </w:r>
      <w:r w:rsidR="003423B8">
        <w:rPr>
          <w:rFonts w:ascii="Noto Sans" w:hAnsi="Noto Sans" w:cs="Noto Sans"/>
          <w:sz w:val="20"/>
          <w:szCs w:val="20"/>
        </w:rPr>
        <w:t>Licitación Pública</w:t>
      </w:r>
      <w:r w:rsidR="009F1215">
        <w:rPr>
          <w:rFonts w:ascii="Noto Sans" w:hAnsi="Noto Sans" w:cs="Noto Sans"/>
          <w:sz w:val="20"/>
          <w:szCs w:val="20"/>
        </w:rPr>
        <w:t xml:space="preserve"> Nacional</w:t>
      </w:r>
      <w:r w:rsidR="006A341A">
        <w:rPr>
          <w:rFonts w:ascii="Noto Sans" w:hAnsi="Noto Sans" w:cs="Noto Sans"/>
          <w:sz w:val="20"/>
          <w:szCs w:val="20"/>
        </w:rPr>
        <w:t xml:space="preserve"> </w:t>
      </w:r>
      <w:r w:rsidRPr="0019531C">
        <w:rPr>
          <w:rFonts w:ascii="Noto Sans" w:hAnsi="Noto Sans" w:cs="Noto Sans"/>
          <w:sz w:val="20"/>
          <w:szCs w:val="20"/>
        </w:rPr>
        <w:t xml:space="preserve">y en las propuestas presentadas por los participantes no podrán ser negociadas, en términos del artículo 35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728479AA" w14:textId="77777777" w:rsidR="00556F28" w:rsidRPr="0019531C" w:rsidRDefault="00556F28" w:rsidP="002363E0">
      <w:pPr>
        <w:jc w:val="both"/>
        <w:rPr>
          <w:rFonts w:ascii="Noto Sans" w:hAnsi="Noto Sans" w:cs="Noto Sans"/>
          <w:sz w:val="20"/>
          <w:szCs w:val="20"/>
        </w:rPr>
      </w:pPr>
    </w:p>
    <w:p w14:paraId="12F1D624" w14:textId="44E3D763" w:rsidR="00556F28" w:rsidRPr="0019531C" w:rsidRDefault="005C08AF" w:rsidP="002363E0">
      <w:pPr>
        <w:jc w:val="both"/>
        <w:rPr>
          <w:rFonts w:ascii="Noto Sans" w:hAnsi="Noto Sans" w:cs="Noto Sans"/>
          <w:sz w:val="20"/>
          <w:szCs w:val="20"/>
        </w:rPr>
      </w:pPr>
      <w:r>
        <w:rPr>
          <w:rFonts w:ascii="Noto Sans" w:hAnsi="Noto Sans" w:cs="Noto Sans"/>
          <w:sz w:val="20"/>
          <w:szCs w:val="20"/>
        </w:rPr>
        <w:t xml:space="preserve">Las proposiciones </w:t>
      </w:r>
      <w:r w:rsidR="00556F28" w:rsidRPr="0019531C">
        <w:rPr>
          <w:rFonts w:ascii="Noto Sans" w:hAnsi="Noto Sans" w:cs="Noto Sans"/>
          <w:sz w:val="20"/>
          <w:szCs w:val="20"/>
        </w:rPr>
        <w:t>deberán enviarse por medios remotos de comunicación electrónica a través de la Plataforma Digital de Contrataciones Públicas “COMPRAS MX” por escrito, preferentemente en papel membretado de la empresa, sólo en idioma español y estar dirigidas al área convocante.</w:t>
      </w:r>
    </w:p>
    <w:p w14:paraId="62B0E995" w14:textId="77777777" w:rsidR="00556F28" w:rsidRPr="0019531C" w:rsidRDefault="00556F28" w:rsidP="002363E0">
      <w:pPr>
        <w:jc w:val="both"/>
        <w:rPr>
          <w:rFonts w:ascii="Noto Sans" w:hAnsi="Noto Sans" w:cs="Noto Sans"/>
          <w:sz w:val="20"/>
          <w:szCs w:val="20"/>
        </w:rPr>
      </w:pPr>
    </w:p>
    <w:p w14:paraId="3001EFE1"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1.2.2  CARÁCTER</w:t>
      </w:r>
    </w:p>
    <w:p w14:paraId="555C4A5A" w14:textId="77777777" w:rsidR="00556F28" w:rsidRPr="0019531C" w:rsidRDefault="00556F28" w:rsidP="002363E0">
      <w:pPr>
        <w:jc w:val="both"/>
        <w:rPr>
          <w:rFonts w:ascii="Noto Sans" w:hAnsi="Noto Sans" w:cs="Noto Sans"/>
          <w:sz w:val="20"/>
          <w:szCs w:val="20"/>
        </w:rPr>
      </w:pPr>
    </w:p>
    <w:p w14:paraId="509D40B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carácter del presente procedimiento de contratación es Nacional con fundamento en el Artículo 39 fracción 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3BC80358" w14:textId="77777777" w:rsidR="00556F28" w:rsidRPr="0019531C" w:rsidRDefault="00556F28" w:rsidP="002363E0">
      <w:pPr>
        <w:jc w:val="both"/>
        <w:rPr>
          <w:rFonts w:ascii="Noto Sans" w:hAnsi="Noto Sans" w:cs="Noto Sans"/>
          <w:sz w:val="20"/>
          <w:szCs w:val="20"/>
        </w:rPr>
      </w:pPr>
    </w:p>
    <w:p w14:paraId="03352B87" w14:textId="77777777" w:rsidR="00556F28" w:rsidRPr="005C08AF" w:rsidRDefault="00556F28" w:rsidP="002363E0">
      <w:pPr>
        <w:jc w:val="both"/>
        <w:rPr>
          <w:rFonts w:ascii="Noto Sans" w:hAnsi="Noto Sans" w:cs="Noto Sans"/>
          <w:b/>
          <w:sz w:val="20"/>
          <w:szCs w:val="20"/>
        </w:rPr>
      </w:pPr>
      <w:bookmarkStart w:id="3" w:name="_Toc428988932"/>
      <w:bookmarkStart w:id="4" w:name="_Toc367205737"/>
      <w:r w:rsidRPr="005C08AF">
        <w:rPr>
          <w:rFonts w:ascii="Noto Sans" w:hAnsi="Noto Sans" w:cs="Noto Sans"/>
          <w:b/>
          <w:sz w:val="20"/>
          <w:szCs w:val="20"/>
        </w:rPr>
        <w:t xml:space="preserve">1.3  NÚMERO DE IDENTIFICACIÓN DE CONVOCATORIA ASIGNADO POR </w:t>
      </w:r>
      <w:bookmarkEnd w:id="3"/>
      <w:r w:rsidRPr="005C08AF">
        <w:rPr>
          <w:rFonts w:ascii="Noto Sans" w:hAnsi="Noto Sans" w:cs="Noto Sans"/>
          <w:b/>
          <w:sz w:val="20"/>
          <w:szCs w:val="20"/>
        </w:rPr>
        <w:t>LA PLATAFORMA.</w:t>
      </w:r>
    </w:p>
    <w:p w14:paraId="29D38461" w14:textId="77777777" w:rsidR="00556F28" w:rsidRPr="0019531C" w:rsidRDefault="00556F28" w:rsidP="002363E0">
      <w:pPr>
        <w:jc w:val="both"/>
        <w:rPr>
          <w:rFonts w:ascii="Noto Sans" w:hAnsi="Noto Sans" w:cs="Noto Sans"/>
          <w:sz w:val="20"/>
          <w:szCs w:val="20"/>
        </w:rPr>
      </w:pPr>
    </w:p>
    <w:p w14:paraId="328A48C5" w14:textId="1DB0E25E" w:rsidR="00556F28" w:rsidRPr="0019531C" w:rsidRDefault="006F1917" w:rsidP="002363E0">
      <w:pPr>
        <w:jc w:val="both"/>
        <w:rPr>
          <w:rFonts w:ascii="Noto Sans" w:hAnsi="Noto Sans" w:cs="Noto Sans"/>
          <w:sz w:val="20"/>
          <w:szCs w:val="20"/>
        </w:rPr>
      </w:pPr>
      <w:bookmarkStart w:id="5" w:name="_Toc428988933"/>
      <w:r>
        <w:rPr>
          <w:rFonts w:ascii="Noto Sans" w:hAnsi="Noto Sans" w:cs="Noto Sans"/>
          <w:sz w:val="20"/>
          <w:szCs w:val="20"/>
        </w:rPr>
        <w:t xml:space="preserve">No. </w:t>
      </w:r>
      <w:r w:rsidR="003423B8">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Pr>
          <w:rFonts w:ascii="Noto Sans" w:hAnsi="Noto Sans" w:cs="Noto Sans"/>
          <w:sz w:val="20"/>
          <w:szCs w:val="20"/>
        </w:rPr>
        <w:t>2026</w:t>
      </w:r>
    </w:p>
    <w:p w14:paraId="7E167BA3" w14:textId="77777777" w:rsidR="00556F28" w:rsidRPr="0019531C" w:rsidRDefault="00556F28" w:rsidP="002363E0">
      <w:pPr>
        <w:jc w:val="both"/>
        <w:rPr>
          <w:rFonts w:ascii="Noto Sans" w:hAnsi="Noto Sans" w:cs="Noto Sans"/>
          <w:sz w:val="20"/>
          <w:szCs w:val="20"/>
        </w:rPr>
      </w:pPr>
    </w:p>
    <w:p w14:paraId="3F9226C2"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1.4 INDICACIÓN DE LOS EJERCICIOS FISCALES PARA LA CONTRATACIÓN</w:t>
      </w:r>
      <w:bookmarkEnd w:id="5"/>
      <w:r w:rsidRPr="005C08AF">
        <w:rPr>
          <w:rFonts w:ascii="Noto Sans" w:hAnsi="Noto Sans" w:cs="Noto Sans"/>
          <w:b/>
          <w:sz w:val="20"/>
          <w:szCs w:val="20"/>
        </w:rPr>
        <w:t>.</w:t>
      </w:r>
    </w:p>
    <w:p w14:paraId="64E5B4C5" w14:textId="77777777" w:rsidR="00556F28" w:rsidRPr="0019531C" w:rsidRDefault="00556F28" w:rsidP="002363E0">
      <w:pPr>
        <w:jc w:val="both"/>
        <w:rPr>
          <w:rFonts w:ascii="Noto Sans" w:hAnsi="Noto Sans" w:cs="Noto Sans"/>
          <w:sz w:val="20"/>
          <w:szCs w:val="20"/>
        </w:rPr>
      </w:pPr>
    </w:p>
    <w:p w14:paraId="5B54D0AB" w14:textId="77777777" w:rsidR="00556F28" w:rsidRPr="0019531C" w:rsidRDefault="00556F28" w:rsidP="002363E0">
      <w:pPr>
        <w:jc w:val="both"/>
        <w:rPr>
          <w:rFonts w:ascii="Noto Sans" w:hAnsi="Noto Sans" w:cs="Noto Sans"/>
          <w:sz w:val="20"/>
          <w:szCs w:val="20"/>
        </w:rPr>
      </w:pPr>
      <w:bookmarkStart w:id="6" w:name="_Toc428988934"/>
      <w:r w:rsidRPr="0019531C">
        <w:rPr>
          <w:rFonts w:ascii="Noto Sans" w:hAnsi="Noto Sans" w:cs="Noto Sans"/>
          <w:sz w:val="20"/>
          <w:szCs w:val="20"/>
        </w:rPr>
        <w:t>La presente contratación implicará el ejercicio fiscal 2026.</w:t>
      </w:r>
    </w:p>
    <w:p w14:paraId="5FD60790" w14:textId="77777777" w:rsidR="00556F28" w:rsidRPr="0019531C" w:rsidRDefault="00556F28" w:rsidP="002363E0">
      <w:pPr>
        <w:jc w:val="both"/>
        <w:rPr>
          <w:rFonts w:ascii="Noto Sans" w:hAnsi="Noto Sans" w:cs="Noto Sans"/>
          <w:sz w:val="20"/>
          <w:szCs w:val="20"/>
        </w:rPr>
      </w:pPr>
    </w:p>
    <w:p w14:paraId="30ECF82E" w14:textId="77777777" w:rsidR="00556F28" w:rsidRPr="005C08AF" w:rsidRDefault="00556F28" w:rsidP="002363E0">
      <w:pPr>
        <w:jc w:val="both"/>
        <w:rPr>
          <w:rFonts w:ascii="Noto Sans" w:hAnsi="Noto Sans" w:cs="Noto Sans"/>
          <w:b/>
          <w:sz w:val="20"/>
          <w:szCs w:val="20"/>
        </w:rPr>
      </w:pPr>
      <w:r w:rsidRPr="005C08AF">
        <w:rPr>
          <w:rFonts w:ascii="Noto Sans" w:hAnsi="Noto Sans" w:cs="Noto Sans"/>
          <w:b/>
          <w:sz w:val="20"/>
          <w:szCs w:val="20"/>
        </w:rPr>
        <w:t>1.5 IDIOMA EN QUE SE DEBERÁN PRESENTAR LAS PROPOSICIONES, LOS ANEXOS LEGALES Y TÉCNICOS, ASÍ COMO EN SU CASO LOS FOLLETOS QUE SE ACOMPAÑEN</w:t>
      </w:r>
      <w:bookmarkEnd w:id="4"/>
      <w:bookmarkEnd w:id="6"/>
      <w:r w:rsidRPr="005C08AF">
        <w:rPr>
          <w:rFonts w:ascii="Noto Sans" w:hAnsi="Noto Sans" w:cs="Noto Sans"/>
          <w:b/>
          <w:sz w:val="20"/>
          <w:szCs w:val="20"/>
        </w:rPr>
        <w:t>.</w:t>
      </w:r>
    </w:p>
    <w:p w14:paraId="0DF9C086" w14:textId="77777777" w:rsidR="00556F28" w:rsidRPr="0019531C" w:rsidRDefault="00556F28" w:rsidP="002363E0">
      <w:pPr>
        <w:jc w:val="both"/>
        <w:rPr>
          <w:rFonts w:ascii="Noto Sans" w:hAnsi="Noto Sans" w:cs="Noto Sans"/>
          <w:sz w:val="20"/>
          <w:szCs w:val="20"/>
        </w:rPr>
      </w:pPr>
    </w:p>
    <w:p w14:paraId="415B96EB" w14:textId="2F6632D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proposiciones deberán presentarse por escrito, preferentemente en papel membretado de la empresa, solo en </w:t>
      </w:r>
      <w:r w:rsidR="0085522A" w:rsidRPr="0019531C">
        <w:rPr>
          <w:rFonts w:ascii="Noto Sans" w:hAnsi="Noto Sans" w:cs="Noto Sans"/>
          <w:sz w:val="20"/>
          <w:szCs w:val="20"/>
        </w:rPr>
        <w:t>idioma español y dirigido</w:t>
      </w:r>
      <w:r w:rsidRPr="0019531C">
        <w:rPr>
          <w:rFonts w:ascii="Noto Sans" w:hAnsi="Noto Sans" w:cs="Noto Sans"/>
          <w:sz w:val="20"/>
          <w:szCs w:val="20"/>
        </w:rPr>
        <w:t xml:space="preserve"> al área convocante.</w:t>
      </w:r>
    </w:p>
    <w:p w14:paraId="71B97EB9" w14:textId="77777777" w:rsidR="00556F28" w:rsidRPr="0019531C" w:rsidRDefault="00556F28" w:rsidP="002363E0">
      <w:pPr>
        <w:jc w:val="both"/>
        <w:rPr>
          <w:rFonts w:ascii="Noto Sans" w:hAnsi="Noto Sans" w:cs="Noto Sans"/>
          <w:sz w:val="20"/>
          <w:szCs w:val="20"/>
        </w:rPr>
      </w:pPr>
      <w:bookmarkStart w:id="7" w:name="_Toc367205738"/>
      <w:bookmarkStart w:id="8" w:name="_Toc428988935"/>
    </w:p>
    <w:p w14:paraId="743F78B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proposiciones deberán presentarse en idioma español, cuyos anexos técnicos, folletos, catálogos, fotografías, imágenes, instructivos y/o manuales del fabricante, así como aquellos que presente en su proposición técnica, tales como certificados y cartas del fabricante, los cuales deberán corresponder, con la(s) marca(s), modelo(s) y con la descripción técnica del licitante, la cual deberá ser completa y en caso de estar en idioma diferente al español deberá proporcionar la traducción simple al español, sin que altere, modifique o distorsione el contenido y/o alcance del documento traducido, en el entendido de que la traducción podrá contener únicamente las páginas, secciones y/o párrafos que soporten sus proposiciones.</w:t>
      </w:r>
    </w:p>
    <w:p w14:paraId="4207DC7A" w14:textId="77777777" w:rsidR="00556F28" w:rsidRPr="0019531C" w:rsidRDefault="00556F28" w:rsidP="002363E0">
      <w:pPr>
        <w:jc w:val="both"/>
        <w:rPr>
          <w:rFonts w:ascii="Noto Sans" w:hAnsi="Noto Sans" w:cs="Noto Sans"/>
          <w:sz w:val="20"/>
          <w:szCs w:val="20"/>
        </w:rPr>
      </w:pPr>
    </w:p>
    <w:p w14:paraId="42A20ADD" w14:textId="77777777" w:rsidR="00556F28" w:rsidRPr="006F1917" w:rsidRDefault="00556F28" w:rsidP="002363E0">
      <w:pPr>
        <w:jc w:val="both"/>
        <w:rPr>
          <w:rFonts w:ascii="Noto Sans" w:hAnsi="Noto Sans" w:cs="Noto Sans"/>
          <w:b/>
          <w:sz w:val="20"/>
          <w:szCs w:val="20"/>
        </w:rPr>
      </w:pPr>
      <w:r w:rsidRPr="006F1917">
        <w:rPr>
          <w:rFonts w:ascii="Noto Sans" w:hAnsi="Noto Sans" w:cs="Noto Sans"/>
          <w:b/>
          <w:sz w:val="20"/>
          <w:szCs w:val="20"/>
        </w:rPr>
        <w:t>1.6 DISPONIBILIDAD PRESUPUESTARIA</w:t>
      </w:r>
      <w:bookmarkEnd w:id="7"/>
      <w:bookmarkEnd w:id="8"/>
      <w:r w:rsidRPr="006F1917">
        <w:rPr>
          <w:rFonts w:ascii="Noto Sans" w:hAnsi="Noto Sans" w:cs="Noto Sans"/>
          <w:b/>
          <w:sz w:val="20"/>
          <w:szCs w:val="20"/>
        </w:rPr>
        <w:t>.</w:t>
      </w:r>
    </w:p>
    <w:p w14:paraId="5D879241" w14:textId="77777777" w:rsidR="00556F28" w:rsidRPr="0019531C" w:rsidRDefault="00556F28" w:rsidP="002363E0">
      <w:pPr>
        <w:jc w:val="both"/>
        <w:rPr>
          <w:rFonts w:ascii="Noto Sans" w:hAnsi="Noto Sans" w:cs="Noto Sans"/>
          <w:sz w:val="20"/>
          <w:szCs w:val="20"/>
        </w:rPr>
      </w:pPr>
    </w:p>
    <w:p w14:paraId="3502BCE1" w14:textId="59AF1A9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llevar a cabo el presente procedimiento de contratación, el Instituto cuenta con certificado de disponibilidad presupuestal p</w:t>
      </w:r>
      <w:r w:rsidR="004A454A">
        <w:rPr>
          <w:rFonts w:ascii="Noto Sans" w:hAnsi="Noto Sans" w:cs="Noto Sans"/>
          <w:sz w:val="20"/>
          <w:szCs w:val="20"/>
        </w:rPr>
        <w:t>revio número 0000202232-2026 de fecha 19 de mayo</w:t>
      </w:r>
      <w:r w:rsidR="006F1917">
        <w:rPr>
          <w:rFonts w:ascii="Noto Sans" w:hAnsi="Noto Sans" w:cs="Noto Sans"/>
          <w:sz w:val="20"/>
          <w:szCs w:val="20"/>
        </w:rPr>
        <w:t xml:space="preserve"> de 2026</w:t>
      </w:r>
      <w:r w:rsidRPr="0019531C">
        <w:rPr>
          <w:rFonts w:ascii="Noto Sans" w:hAnsi="Noto Sans" w:cs="Noto Sans"/>
          <w:sz w:val="20"/>
          <w:szCs w:val="20"/>
        </w:rPr>
        <w:t xml:space="preserve">, autorizado por el Mtro. José Luis </w:t>
      </w:r>
      <w:r w:rsidR="00811AB1" w:rsidRPr="0019531C">
        <w:rPr>
          <w:rFonts w:ascii="Noto Sans" w:hAnsi="Noto Sans" w:cs="Noto Sans"/>
          <w:sz w:val="20"/>
          <w:szCs w:val="20"/>
        </w:rPr>
        <w:t>Paez</w:t>
      </w:r>
      <w:r w:rsidRPr="0019531C">
        <w:rPr>
          <w:rFonts w:ascii="Noto Sans" w:hAnsi="Noto Sans" w:cs="Noto Sans"/>
          <w:sz w:val="20"/>
          <w:szCs w:val="20"/>
        </w:rPr>
        <w:t xml:space="preserve"> Zamora, Titular de la Jefatura de Finanzas.</w:t>
      </w:r>
    </w:p>
    <w:p w14:paraId="4514C17B" w14:textId="77777777" w:rsidR="00556F28" w:rsidRPr="0019531C" w:rsidRDefault="00556F28" w:rsidP="002363E0">
      <w:pPr>
        <w:jc w:val="both"/>
        <w:rPr>
          <w:rFonts w:ascii="Noto Sans" w:hAnsi="Noto Sans" w:cs="Noto Sans"/>
          <w:sz w:val="20"/>
          <w:szCs w:val="20"/>
        </w:rPr>
      </w:pPr>
    </w:p>
    <w:p w14:paraId="484F58EF" w14:textId="7D826BFB" w:rsidR="00556F28" w:rsidRPr="0019531C" w:rsidRDefault="001B172A" w:rsidP="002363E0">
      <w:pPr>
        <w:jc w:val="both"/>
        <w:rPr>
          <w:rFonts w:ascii="Noto Sans" w:hAnsi="Noto Sans" w:cs="Noto Sans"/>
          <w:sz w:val="20"/>
          <w:szCs w:val="20"/>
        </w:rPr>
      </w:pPr>
      <w:r>
        <w:rPr>
          <w:rFonts w:ascii="Noto Sans" w:hAnsi="Noto Sans" w:cs="Noto Sans"/>
          <w:sz w:val="20"/>
          <w:szCs w:val="20"/>
        </w:rPr>
        <w:t xml:space="preserve">Cuenta contable </w:t>
      </w:r>
      <w:proofErr w:type="spellStart"/>
      <w:r>
        <w:rPr>
          <w:rFonts w:ascii="Noto Sans" w:hAnsi="Noto Sans" w:cs="Noto Sans"/>
          <w:sz w:val="20"/>
          <w:szCs w:val="20"/>
        </w:rPr>
        <w:t>FINAT</w:t>
      </w:r>
      <w:proofErr w:type="spellEnd"/>
      <w:r>
        <w:rPr>
          <w:rFonts w:ascii="Noto Sans" w:hAnsi="Noto Sans" w:cs="Noto Sans"/>
          <w:sz w:val="20"/>
          <w:szCs w:val="20"/>
        </w:rPr>
        <w:t>: 5133</w:t>
      </w:r>
      <w:r w:rsidR="004A454A">
        <w:rPr>
          <w:rFonts w:ascii="Noto Sans" w:hAnsi="Noto Sans" w:cs="Noto Sans"/>
          <w:sz w:val="20"/>
          <w:szCs w:val="20"/>
        </w:rPr>
        <w:t>1003</w:t>
      </w:r>
    </w:p>
    <w:p w14:paraId="2713AD15" w14:textId="3E0F14C8" w:rsidR="009A748D" w:rsidRDefault="009A748D">
      <w:pPr>
        <w:spacing w:after="200" w:line="276" w:lineRule="auto"/>
        <w:rPr>
          <w:rFonts w:ascii="Noto Sans" w:hAnsi="Noto Sans" w:cs="Noto Sans"/>
          <w:sz w:val="20"/>
          <w:szCs w:val="20"/>
        </w:rPr>
      </w:pPr>
      <w:r>
        <w:rPr>
          <w:rFonts w:ascii="Noto Sans" w:hAnsi="Noto Sans" w:cs="Noto Sans"/>
          <w:sz w:val="20"/>
          <w:szCs w:val="20"/>
        </w:rPr>
        <w:br w:type="page"/>
      </w:r>
    </w:p>
    <w:p w14:paraId="639D0B7B" w14:textId="77777777" w:rsidR="00556F28" w:rsidRPr="0019531C" w:rsidRDefault="00556F28" w:rsidP="002363E0">
      <w:pPr>
        <w:jc w:val="both"/>
        <w:rPr>
          <w:rFonts w:ascii="Noto Sans" w:hAnsi="Noto Sans" w:cs="Noto Sans"/>
          <w:sz w:val="20"/>
          <w:szCs w:val="20"/>
        </w:rPr>
      </w:pPr>
    </w:p>
    <w:p w14:paraId="4531C51B" w14:textId="5C06E3AF" w:rsidR="00556F28" w:rsidRPr="006F1917" w:rsidRDefault="00556F28" w:rsidP="002363E0">
      <w:pPr>
        <w:jc w:val="both"/>
        <w:rPr>
          <w:rFonts w:ascii="Noto Sans" w:hAnsi="Noto Sans" w:cs="Noto Sans"/>
          <w:b/>
          <w:sz w:val="20"/>
          <w:szCs w:val="20"/>
        </w:rPr>
      </w:pPr>
      <w:bookmarkStart w:id="9" w:name="_Toc367205740"/>
      <w:bookmarkStart w:id="10" w:name="_Toc428988937"/>
      <w:r w:rsidRPr="006F1917">
        <w:rPr>
          <w:rFonts w:ascii="Noto Sans" w:hAnsi="Noto Sans" w:cs="Noto Sans"/>
          <w:b/>
          <w:sz w:val="20"/>
          <w:szCs w:val="20"/>
        </w:rPr>
        <w:t xml:space="preserve">2. OBJETO Y ALCANCE DE LA </w:t>
      </w:r>
      <w:bookmarkEnd w:id="9"/>
      <w:bookmarkEnd w:id="10"/>
      <w:r w:rsidR="00412C83">
        <w:rPr>
          <w:rFonts w:ascii="Noto Sans" w:hAnsi="Noto Sans" w:cs="Noto Sans"/>
          <w:b/>
          <w:sz w:val="20"/>
          <w:szCs w:val="20"/>
        </w:rPr>
        <w:t xml:space="preserve">LICITACIÓN PÚBLICA </w:t>
      </w:r>
      <w:r w:rsidR="009F1215">
        <w:rPr>
          <w:rFonts w:ascii="Noto Sans" w:hAnsi="Noto Sans" w:cs="Noto Sans"/>
          <w:b/>
          <w:sz w:val="20"/>
          <w:szCs w:val="20"/>
        </w:rPr>
        <w:t xml:space="preserve"> NACIONAL</w:t>
      </w:r>
      <w:r w:rsidRPr="006F1917">
        <w:rPr>
          <w:rFonts w:ascii="Noto Sans" w:hAnsi="Noto Sans" w:cs="Noto Sans"/>
          <w:b/>
          <w:sz w:val="20"/>
          <w:szCs w:val="20"/>
        </w:rPr>
        <w:t>.</w:t>
      </w:r>
    </w:p>
    <w:p w14:paraId="216371C8" w14:textId="77777777" w:rsidR="00556F28" w:rsidRPr="0019531C" w:rsidRDefault="00556F28" w:rsidP="002363E0">
      <w:pPr>
        <w:jc w:val="both"/>
        <w:rPr>
          <w:rFonts w:ascii="Noto Sans" w:hAnsi="Noto Sans" w:cs="Noto Sans"/>
          <w:sz w:val="20"/>
          <w:szCs w:val="20"/>
        </w:rPr>
      </w:pPr>
      <w:bookmarkStart w:id="11" w:name="_Toc428988938"/>
    </w:p>
    <w:p w14:paraId="7F10B861" w14:textId="77777777" w:rsidR="00556F28" w:rsidRDefault="00556F28" w:rsidP="002363E0">
      <w:pPr>
        <w:jc w:val="both"/>
        <w:rPr>
          <w:rFonts w:ascii="Noto Sans" w:hAnsi="Noto Sans" w:cs="Noto Sans"/>
          <w:b/>
          <w:sz w:val="20"/>
          <w:szCs w:val="20"/>
        </w:rPr>
      </w:pPr>
      <w:r w:rsidRPr="006F1917">
        <w:rPr>
          <w:rFonts w:ascii="Noto Sans" w:hAnsi="Noto Sans" w:cs="Noto Sans"/>
          <w:b/>
          <w:sz w:val="20"/>
          <w:szCs w:val="20"/>
        </w:rPr>
        <w:t>2.1 OBJETO DE LA CONTRATACIÓN</w:t>
      </w:r>
      <w:bookmarkStart w:id="12" w:name="_Toc428352185"/>
      <w:bookmarkStart w:id="13" w:name="_Toc428352799"/>
      <w:bookmarkStart w:id="14" w:name="_Toc428355191"/>
      <w:bookmarkStart w:id="15" w:name="_Toc428360176"/>
      <w:bookmarkStart w:id="16" w:name="_Toc428378495"/>
      <w:bookmarkEnd w:id="11"/>
    </w:p>
    <w:p w14:paraId="284F2BDA" w14:textId="77777777" w:rsidR="009A748D" w:rsidRDefault="009A748D" w:rsidP="002363E0">
      <w:pPr>
        <w:jc w:val="both"/>
        <w:rPr>
          <w:rFonts w:ascii="Noto Sans" w:hAnsi="Noto Sans" w:cs="Noto Sans"/>
          <w:sz w:val="20"/>
          <w:szCs w:val="20"/>
        </w:rPr>
      </w:pPr>
    </w:p>
    <w:p w14:paraId="19774983" w14:textId="77777777" w:rsidR="00022349" w:rsidRPr="00022349" w:rsidRDefault="00022349" w:rsidP="00022349">
      <w:pPr>
        <w:autoSpaceDE w:val="0"/>
        <w:autoSpaceDN w:val="0"/>
        <w:adjustRightInd w:val="0"/>
        <w:jc w:val="both"/>
        <w:rPr>
          <w:rFonts w:ascii="Noto Sans" w:hAnsi="Noto Sans" w:cs="Noto Sans"/>
          <w:sz w:val="20"/>
          <w:szCs w:val="20"/>
        </w:rPr>
      </w:pPr>
      <w:r w:rsidRPr="00022349">
        <w:rPr>
          <w:rFonts w:ascii="Noto Sans" w:hAnsi="Noto Sans" w:cs="Noto Sans"/>
          <w:sz w:val="20"/>
          <w:szCs w:val="20"/>
        </w:rPr>
        <w:t>La principal justificación dentro de los objetivos estratégicos de la división de prestaciones médicas  del Instituto Mexicano del Seguro Social  se encuentra,  mejorar el acceso a los servicios de salud , fortalecer la seguridad y mejorar la calidad de la atención médica, por lo cual los estudios de resonancia magnética se han convertido en   una herramienta y en un estudio auxiliar de diagnóstico indispensable para la realización de diagnóstico precisos y establecer tratamientos médicos quirúrgicos más oportuno y eficientes.</w:t>
      </w:r>
    </w:p>
    <w:p w14:paraId="104BDBDE" w14:textId="77777777" w:rsidR="00022349" w:rsidRPr="00022349" w:rsidRDefault="00022349" w:rsidP="00022349">
      <w:pPr>
        <w:autoSpaceDE w:val="0"/>
        <w:autoSpaceDN w:val="0"/>
        <w:adjustRightInd w:val="0"/>
        <w:jc w:val="both"/>
        <w:rPr>
          <w:rFonts w:ascii="Noto Sans" w:hAnsi="Noto Sans" w:cs="Noto Sans"/>
          <w:sz w:val="20"/>
          <w:szCs w:val="20"/>
        </w:rPr>
      </w:pPr>
    </w:p>
    <w:p w14:paraId="493E8CBE" w14:textId="77777777" w:rsidR="00022349" w:rsidRPr="00022349" w:rsidRDefault="00022349" w:rsidP="00022349">
      <w:pPr>
        <w:autoSpaceDE w:val="0"/>
        <w:autoSpaceDN w:val="0"/>
        <w:adjustRightInd w:val="0"/>
        <w:jc w:val="both"/>
        <w:rPr>
          <w:rFonts w:ascii="Noto Sans" w:hAnsi="Noto Sans" w:cs="Noto Sans"/>
          <w:sz w:val="20"/>
          <w:szCs w:val="20"/>
        </w:rPr>
      </w:pPr>
      <w:r w:rsidRPr="00022349">
        <w:rPr>
          <w:rFonts w:ascii="Noto Sans" w:hAnsi="Noto Sans" w:cs="Noto Sans"/>
          <w:sz w:val="20"/>
          <w:szCs w:val="20"/>
        </w:rPr>
        <w:t xml:space="preserve">El crecimiento poblacional en los últimos años ha condicionado un   incremento  considerable en la demanda de los servicio de salud y una   mayor   incidencia de padecimientos crónico degenerativos, neoplásicos y traumáticos que requieren cada vez más diagnósticos especializados,  en los cuales la resonancia magnética tiene una relevante contribución convirtiéndose en uno de  los estudio más indispensables en la medicina actual </w:t>
      </w:r>
    </w:p>
    <w:p w14:paraId="7FAA3E98" w14:textId="77777777" w:rsidR="00022349" w:rsidRPr="00022349" w:rsidRDefault="00022349" w:rsidP="00022349">
      <w:pPr>
        <w:autoSpaceDE w:val="0"/>
        <w:autoSpaceDN w:val="0"/>
        <w:adjustRightInd w:val="0"/>
        <w:jc w:val="both"/>
        <w:rPr>
          <w:rFonts w:ascii="Noto Sans" w:hAnsi="Noto Sans" w:cs="Noto Sans"/>
          <w:sz w:val="20"/>
          <w:szCs w:val="20"/>
        </w:rPr>
      </w:pPr>
    </w:p>
    <w:p w14:paraId="41304ACC" w14:textId="77777777" w:rsidR="00022349" w:rsidRPr="00022349" w:rsidRDefault="00022349" w:rsidP="00022349">
      <w:pPr>
        <w:autoSpaceDE w:val="0"/>
        <w:autoSpaceDN w:val="0"/>
        <w:adjustRightInd w:val="0"/>
        <w:jc w:val="both"/>
        <w:rPr>
          <w:rFonts w:ascii="Noto Sans" w:hAnsi="Noto Sans" w:cs="Noto Sans"/>
          <w:sz w:val="20"/>
          <w:szCs w:val="20"/>
        </w:rPr>
      </w:pPr>
      <w:r w:rsidRPr="00022349">
        <w:rPr>
          <w:rFonts w:ascii="Noto Sans" w:hAnsi="Noto Sans" w:cs="Noto Sans"/>
          <w:sz w:val="20"/>
          <w:szCs w:val="20"/>
        </w:rPr>
        <w:t>La resonancia magnética al ser un estudios que utiliza un campo magnético y ondas de radiofrecuencia para obtener imágenes de distintas áreas del cuerpo, permitir  obtener imágenes de alta calidad para ver  las alteraciones del  cuerpo sin utilizar radiaciones ionizantes  como los rayos x  y carecer de efectos perjudiciales el  organismo,  es actualmente una técnica insustituible en la caracterización de lesiones de todo tipo.</w:t>
      </w:r>
    </w:p>
    <w:p w14:paraId="74B25E6E" w14:textId="77777777" w:rsidR="00022349" w:rsidRPr="00022349" w:rsidRDefault="00022349" w:rsidP="00022349">
      <w:pPr>
        <w:autoSpaceDE w:val="0"/>
        <w:autoSpaceDN w:val="0"/>
        <w:adjustRightInd w:val="0"/>
        <w:jc w:val="both"/>
        <w:rPr>
          <w:rFonts w:ascii="Noto Sans" w:hAnsi="Noto Sans" w:cs="Noto Sans"/>
          <w:sz w:val="20"/>
          <w:szCs w:val="20"/>
        </w:rPr>
      </w:pPr>
    </w:p>
    <w:p w14:paraId="79DD987F" w14:textId="77777777" w:rsidR="00022349" w:rsidRPr="00022349" w:rsidRDefault="00022349" w:rsidP="00022349">
      <w:pPr>
        <w:autoSpaceDE w:val="0"/>
        <w:autoSpaceDN w:val="0"/>
        <w:adjustRightInd w:val="0"/>
        <w:jc w:val="both"/>
        <w:rPr>
          <w:rFonts w:ascii="Noto Sans" w:hAnsi="Noto Sans" w:cs="Noto Sans"/>
          <w:sz w:val="20"/>
          <w:szCs w:val="20"/>
        </w:rPr>
      </w:pPr>
      <w:r w:rsidRPr="00022349">
        <w:rPr>
          <w:rFonts w:ascii="Noto Sans" w:hAnsi="Noto Sans" w:cs="Noto Sans"/>
          <w:sz w:val="20"/>
          <w:szCs w:val="20"/>
        </w:rPr>
        <w:t xml:space="preserve">En el  </w:t>
      </w:r>
      <w:proofErr w:type="spellStart"/>
      <w:r w:rsidRPr="00022349">
        <w:rPr>
          <w:rFonts w:ascii="Noto Sans" w:hAnsi="Noto Sans" w:cs="Noto Sans"/>
          <w:sz w:val="20"/>
          <w:szCs w:val="20"/>
        </w:rPr>
        <w:t>OOAD</w:t>
      </w:r>
      <w:proofErr w:type="spellEnd"/>
      <w:r w:rsidRPr="00022349">
        <w:rPr>
          <w:rFonts w:ascii="Noto Sans" w:hAnsi="Noto Sans" w:cs="Noto Sans"/>
          <w:sz w:val="20"/>
          <w:szCs w:val="20"/>
        </w:rPr>
        <w:t xml:space="preserve"> Querétaro incluyendo el </w:t>
      </w:r>
      <w:proofErr w:type="spellStart"/>
      <w:r w:rsidRPr="00022349">
        <w:rPr>
          <w:rFonts w:ascii="Noto Sans" w:hAnsi="Noto Sans" w:cs="Noto Sans"/>
          <w:sz w:val="20"/>
          <w:szCs w:val="20"/>
        </w:rPr>
        <w:t>HGR</w:t>
      </w:r>
      <w:proofErr w:type="spellEnd"/>
      <w:r w:rsidRPr="00022349">
        <w:rPr>
          <w:rFonts w:ascii="Noto Sans" w:hAnsi="Noto Sans" w:cs="Noto Sans"/>
          <w:sz w:val="20"/>
          <w:szCs w:val="20"/>
        </w:rPr>
        <w:t xml:space="preserve"> 1 el </w:t>
      </w:r>
      <w:proofErr w:type="spellStart"/>
      <w:r w:rsidRPr="00022349">
        <w:rPr>
          <w:rFonts w:ascii="Noto Sans" w:hAnsi="Noto Sans" w:cs="Noto Sans"/>
          <w:sz w:val="20"/>
          <w:szCs w:val="20"/>
        </w:rPr>
        <w:t>HGZ</w:t>
      </w:r>
      <w:proofErr w:type="spellEnd"/>
      <w:r w:rsidRPr="00022349">
        <w:rPr>
          <w:rFonts w:ascii="Noto Sans" w:hAnsi="Noto Sans" w:cs="Noto Sans"/>
          <w:sz w:val="20"/>
          <w:szCs w:val="20"/>
        </w:rPr>
        <w:t xml:space="preserve"> 3 y la </w:t>
      </w:r>
      <w:proofErr w:type="spellStart"/>
      <w:r w:rsidRPr="00022349">
        <w:rPr>
          <w:rFonts w:ascii="Noto Sans" w:hAnsi="Noto Sans" w:cs="Noto Sans"/>
          <w:sz w:val="20"/>
          <w:szCs w:val="20"/>
        </w:rPr>
        <w:t>UMAA</w:t>
      </w:r>
      <w:proofErr w:type="spellEnd"/>
      <w:r w:rsidRPr="00022349">
        <w:rPr>
          <w:rFonts w:ascii="Noto Sans" w:hAnsi="Noto Sans" w:cs="Noto Sans"/>
          <w:sz w:val="20"/>
          <w:szCs w:val="20"/>
        </w:rPr>
        <w:t xml:space="preserve"> no cuentan con este equipamiento, excepto el </w:t>
      </w:r>
      <w:proofErr w:type="spellStart"/>
      <w:r w:rsidRPr="00022349">
        <w:rPr>
          <w:rFonts w:ascii="Noto Sans" w:hAnsi="Noto Sans" w:cs="Noto Sans"/>
          <w:sz w:val="20"/>
          <w:szCs w:val="20"/>
        </w:rPr>
        <w:t>HGR</w:t>
      </w:r>
      <w:proofErr w:type="spellEnd"/>
      <w:r w:rsidRPr="00022349">
        <w:rPr>
          <w:rFonts w:ascii="Noto Sans" w:hAnsi="Noto Sans" w:cs="Noto Sans"/>
          <w:sz w:val="20"/>
          <w:szCs w:val="20"/>
        </w:rPr>
        <w:t xml:space="preserve"> 2  sin embargo, cabe mencionar que  un equipo de resonancia no es suficiente para abatir la demanda total de  un promedio de 600 estudios mensuales solicitados en los servicios de urgencias, hospitalización así como consulta externa de múltiples especialidades como cirugía general, traumatología y ortopedia, neurología, neurocirugía, medicina interna, endocrinología, pediatría y oncología  en otras. </w:t>
      </w:r>
    </w:p>
    <w:p w14:paraId="453027C3" w14:textId="77777777" w:rsidR="00022349" w:rsidRPr="00022349" w:rsidRDefault="00022349" w:rsidP="00022349">
      <w:pPr>
        <w:autoSpaceDE w:val="0"/>
        <w:autoSpaceDN w:val="0"/>
        <w:adjustRightInd w:val="0"/>
        <w:jc w:val="both"/>
        <w:rPr>
          <w:rFonts w:ascii="Noto Sans" w:hAnsi="Noto Sans" w:cs="Noto Sans"/>
          <w:sz w:val="20"/>
          <w:szCs w:val="20"/>
        </w:rPr>
      </w:pPr>
    </w:p>
    <w:p w14:paraId="07CE529B" w14:textId="31777A1F" w:rsidR="00F154E4" w:rsidRDefault="00022349" w:rsidP="00022349">
      <w:pPr>
        <w:jc w:val="both"/>
        <w:rPr>
          <w:rFonts w:ascii="Noto Sans" w:hAnsi="Noto Sans" w:cs="Noto Sans"/>
          <w:sz w:val="20"/>
          <w:szCs w:val="20"/>
        </w:rPr>
      </w:pPr>
      <w:r w:rsidRPr="00022349">
        <w:rPr>
          <w:rFonts w:ascii="Noto Sans" w:hAnsi="Noto Sans" w:cs="Noto Sans"/>
          <w:sz w:val="20"/>
          <w:szCs w:val="20"/>
        </w:rPr>
        <w:t>El no contar con este servicio ocasiona retrasos considerables   en los diagnósticos y tratamientos  médicos  afectando  la planeación y toma de decisiones médicas así como  retrasando la oportunidad quirúrgica, prolongando los días de estancia hospitalaria, afectando directamente el acceso a los servicios de salud así cono  generando en muchos casos de incapacidades  prolongadas que representan más gastos para el instituto, afectando de manera relevante  la reincorporación laboral así como generando  insatisfa</w:t>
      </w:r>
      <w:r w:rsidR="0064593E">
        <w:rPr>
          <w:rFonts w:ascii="Noto Sans" w:hAnsi="Noto Sans" w:cs="Noto Sans"/>
          <w:sz w:val="20"/>
          <w:szCs w:val="20"/>
        </w:rPr>
        <w:t>cción y quejas de los usuarios.</w:t>
      </w:r>
    </w:p>
    <w:bookmarkEnd w:id="12"/>
    <w:bookmarkEnd w:id="13"/>
    <w:bookmarkEnd w:id="14"/>
    <w:bookmarkEnd w:id="15"/>
    <w:bookmarkEnd w:id="16"/>
    <w:p w14:paraId="702E473C" w14:textId="77777777" w:rsidR="00556F28" w:rsidRDefault="00556F28" w:rsidP="002363E0">
      <w:pPr>
        <w:jc w:val="both"/>
        <w:rPr>
          <w:rFonts w:ascii="Noto Sans" w:hAnsi="Noto Sans" w:cs="Noto Sans"/>
          <w:sz w:val="20"/>
          <w:szCs w:val="20"/>
        </w:rPr>
      </w:pPr>
    </w:p>
    <w:p w14:paraId="3A6FB7EB"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2.2 AGRUPACIÓN DE PARTIDAS</w:t>
      </w:r>
    </w:p>
    <w:p w14:paraId="6AEF743B" w14:textId="77777777" w:rsidR="00556F28" w:rsidRPr="0019531C" w:rsidRDefault="00556F28" w:rsidP="002363E0">
      <w:pPr>
        <w:jc w:val="both"/>
        <w:rPr>
          <w:rFonts w:ascii="Noto Sans" w:hAnsi="Noto Sans" w:cs="Noto Sans"/>
          <w:sz w:val="20"/>
          <w:szCs w:val="20"/>
        </w:rPr>
      </w:pPr>
    </w:p>
    <w:p w14:paraId="7F4AEEAB" w14:textId="3103BCC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aplica.</w:t>
      </w:r>
    </w:p>
    <w:p w14:paraId="78B32468" w14:textId="77777777" w:rsidR="00556F28" w:rsidRPr="0019531C" w:rsidRDefault="00556F28" w:rsidP="002363E0">
      <w:pPr>
        <w:jc w:val="both"/>
        <w:rPr>
          <w:rFonts w:ascii="Noto Sans" w:hAnsi="Noto Sans" w:cs="Noto Sans"/>
          <w:sz w:val="20"/>
          <w:szCs w:val="20"/>
        </w:rPr>
      </w:pPr>
      <w:bookmarkStart w:id="17" w:name="_Toc424735321"/>
      <w:bookmarkStart w:id="18" w:name="_Toc428988942"/>
    </w:p>
    <w:p w14:paraId="0B88A797"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2.3 PRECIOS MÁXIMOS DE REFERENCIA</w:t>
      </w:r>
    </w:p>
    <w:p w14:paraId="1491FE6F" w14:textId="77777777" w:rsidR="00556F28" w:rsidRPr="0019531C" w:rsidRDefault="00556F28" w:rsidP="002363E0">
      <w:pPr>
        <w:jc w:val="both"/>
        <w:rPr>
          <w:rFonts w:ascii="Noto Sans" w:hAnsi="Noto Sans" w:cs="Noto Sans"/>
          <w:sz w:val="20"/>
          <w:szCs w:val="20"/>
        </w:rPr>
      </w:pPr>
    </w:p>
    <w:p w14:paraId="3FDAB31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este procedimiento de compra no aplican los Precios Máximos de Referencia (</w:t>
      </w:r>
      <w:proofErr w:type="spellStart"/>
      <w:r w:rsidRPr="0019531C">
        <w:rPr>
          <w:rFonts w:ascii="Noto Sans" w:hAnsi="Noto Sans" w:cs="Noto Sans"/>
          <w:sz w:val="20"/>
          <w:szCs w:val="20"/>
        </w:rPr>
        <w:t>PMR</w:t>
      </w:r>
      <w:proofErr w:type="spellEnd"/>
      <w:r w:rsidRPr="0019531C">
        <w:rPr>
          <w:rFonts w:ascii="Noto Sans" w:hAnsi="Noto Sans" w:cs="Noto Sans"/>
          <w:sz w:val="20"/>
          <w:szCs w:val="20"/>
        </w:rPr>
        <w:t>).</w:t>
      </w:r>
    </w:p>
    <w:p w14:paraId="4415D0ED" w14:textId="66748CA3" w:rsidR="005E6EAB" w:rsidRDefault="005E6EAB">
      <w:pPr>
        <w:spacing w:after="200" w:line="276" w:lineRule="auto"/>
        <w:rPr>
          <w:rFonts w:ascii="Noto Sans" w:hAnsi="Noto Sans" w:cs="Noto Sans"/>
          <w:sz w:val="20"/>
          <w:szCs w:val="20"/>
        </w:rPr>
      </w:pPr>
      <w:r>
        <w:rPr>
          <w:rFonts w:ascii="Noto Sans" w:hAnsi="Noto Sans" w:cs="Noto Sans"/>
          <w:sz w:val="20"/>
          <w:szCs w:val="20"/>
        </w:rPr>
        <w:br w:type="page"/>
      </w:r>
    </w:p>
    <w:p w14:paraId="204436D6" w14:textId="77777777" w:rsidR="00556F28" w:rsidRPr="0019531C" w:rsidRDefault="00556F28" w:rsidP="002363E0">
      <w:pPr>
        <w:jc w:val="both"/>
        <w:rPr>
          <w:rFonts w:ascii="Noto Sans" w:hAnsi="Noto Sans" w:cs="Noto Sans"/>
          <w:sz w:val="20"/>
          <w:szCs w:val="20"/>
        </w:rPr>
      </w:pPr>
    </w:p>
    <w:p w14:paraId="13FCDDD5"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2.4 NORMAS OFICIALES MEXICANAS, NORMAS MEXICANAS, INTERNACIONALES, REFERENCIA O ESPECIFICACIONES</w:t>
      </w:r>
      <w:bookmarkEnd w:id="17"/>
      <w:bookmarkEnd w:id="18"/>
    </w:p>
    <w:p w14:paraId="66D6DDAA" w14:textId="77777777" w:rsidR="00556F28" w:rsidRPr="0019531C" w:rsidRDefault="00556F28" w:rsidP="002363E0">
      <w:pPr>
        <w:jc w:val="both"/>
        <w:rPr>
          <w:rFonts w:ascii="Noto Sans" w:hAnsi="Noto Sans" w:cs="Noto Sans"/>
          <w:sz w:val="20"/>
          <w:szCs w:val="20"/>
        </w:rPr>
      </w:pPr>
    </w:p>
    <w:p w14:paraId="5C029FD1" w14:textId="77777777" w:rsidR="00556F28" w:rsidRPr="0019531C" w:rsidRDefault="00556F28" w:rsidP="002363E0">
      <w:pPr>
        <w:jc w:val="both"/>
        <w:rPr>
          <w:rFonts w:ascii="Noto Sans" w:hAnsi="Noto Sans" w:cs="Noto Sans"/>
          <w:sz w:val="20"/>
          <w:szCs w:val="20"/>
        </w:rPr>
      </w:pPr>
      <w:bookmarkStart w:id="19" w:name="_Toc428988945"/>
      <w:r w:rsidRPr="0019531C">
        <w:rPr>
          <w:rFonts w:ascii="Noto Sans" w:hAnsi="Noto Sans" w:cs="Noto Sans"/>
          <w:sz w:val="20"/>
          <w:szCs w:val="20"/>
        </w:rPr>
        <w:t>Remitirse al Numeral 4 de la presente convocatoria.</w:t>
      </w:r>
    </w:p>
    <w:p w14:paraId="59096738" w14:textId="77777777" w:rsidR="00D15703" w:rsidRDefault="00D15703" w:rsidP="002363E0">
      <w:pPr>
        <w:jc w:val="both"/>
        <w:rPr>
          <w:rFonts w:ascii="Noto Sans" w:hAnsi="Noto Sans" w:cs="Noto Sans"/>
          <w:sz w:val="20"/>
          <w:szCs w:val="20"/>
        </w:rPr>
      </w:pPr>
    </w:p>
    <w:p w14:paraId="787E4B4E" w14:textId="6ED0BDAC"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2.5 CANTIDADES A CONTRATAR</w:t>
      </w:r>
    </w:p>
    <w:p w14:paraId="201BE37A" w14:textId="77777777" w:rsidR="00556F28" w:rsidRPr="0019531C" w:rsidRDefault="00556F28" w:rsidP="002363E0">
      <w:pPr>
        <w:jc w:val="both"/>
        <w:rPr>
          <w:rFonts w:ascii="Noto Sans" w:hAnsi="Noto Sans" w:cs="Noto Sans"/>
          <w:sz w:val="20"/>
          <w:szCs w:val="20"/>
        </w:rPr>
      </w:pPr>
    </w:p>
    <w:p w14:paraId="68F287C6" w14:textId="2FD8F57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cantidad de servicios a contratar se detalla en el </w:t>
      </w:r>
      <w:r w:rsidR="00E061DC">
        <w:rPr>
          <w:rFonts w:ascii="Noto Sans" w:hAnsi="Noto Sans" w:cs="Noto Sans"/>
          <w:b/>
          <w:sz w:val="20"/>
          <w:szCs w:val="20"/>
        </w:rPr>
        <w:t>Formato No. 7</w:t>
      </w:r>
      <w:r w:rsidRPr="0019531C">
        <w:rPr>
          <w:rFonts w:ascii="Noto Sans" w:hAnsi="Noto Sans" w:cs="Noto Sans"/>
          <w:sz w:val="20"/>
          <w:szCs w:val="20"/>
        </w:rPr>
        <w:t xml:space="preserve"> de la presente convocatoria.</w:t>
      </w:r>
    </w:p>
    <w:p w14:paraId="3B4FA992" w14:textId="77777777" w:rsidR="00556F28" w:rsidRPr="0019531C" w:rsidRDefault="00556F28" w:rsidP="002363E0">
      <w:pPr>
        <w:jc w:val="both"/>
        <w:rPr>
          <w:rFonts w:ascii="Noto Sans" w:hAnsi="Noto Sans" w:cs="Noto Sans"/>
          <w:sz w:val="20"/>
          <w:szCs w:val="20"/>
        </w:rPr>
      </w:pPr>
    </w:p>
    <w:bookmarkEnd w:id="19"/>
    <w:p w14:paraId="7A291C6E" w14:textId="77777777" w:rsidR="00556F28" w:rsidRPr="00D15703" w:rsidRDefault="00556F28" w:rsidP="002363E0">
      <w:pPr>
        <w:jc w:val="both"/>
        <w:rPr>
          <w:rFonts w:ascii="Noto Sans" w:hAnsi="Noto Sans" w:cs="Noto Sans"/>
          <w:b/>
          <w:sz w:val="20"/>
          <w:szCs w:val="20"/>
        </w:rPr>
      </w:pPr>
      <w:r w:rsidRPr="00D15703">
        <w:rPr>
          <w:rFonts w:ascii="Noto Sans" w:hAnsi="Noto Sans" w:cs="Noto Sans"/>
          <w:b/>
          <w:sz w:val="20"/>
          <w:szCs w:val="20"/>
        </w:rPr>
        <w:t>2.6 MODALIDAD DE CONTRATACIÓN</w:t>
      </w:r>
    </w:p>
    <w:p w14:paraId="1634925D" w14:textId="77777777" w:rsidR="00556F28" w:rsidRPr="0019531C" w:rsidRDefault="00556F28" w:rsidP="002363E0">
      <w:pPr>
        <w:jc w:val="both"/>
        <w:rPr>
          <w:rFonts w:ascii="Noto Sans" w:hAnsi="Noto Sans" w:cs="Noto Sans"/>
          <w:sz w:val="20"/>
          <w:szCs w:val="20"/>
        </w:rPr>
      </w:pPr>
    </w:p>
    <w:p w14:paraId="79DFAA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presente procedimiento de contratación se llevará a cabo a través de las modalidades de contratación que se detallan a continuación:</w:t>
      </w:r>
    </w:p>
    <w:p w14:paraId="149F39AC" w14:textId="77777777" w:rsidR="00556F28" w:rsidRPr="0019531C" w:rsidRDefault="00556F28" w:rsidP="002363E0">
      <w:pPr>
        <w:jc w:val="both"/>
        <w:rPr>
          <w:rFonts w:ascii="Noto Sans" w:hAnsi="Noto Sans" w:cs="Noto Sans"/>
          <w:sz w:val="20"/>
          <w:szCs w:val="20"/>
        </w:rPr>
      </w:pPr>
    </w:p>
    <w:tbl>
      <w:tblPr>
        <w:tblW w:w="48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7"/>
        <w:gridCol w:w="2082"/>
        <w:gridCol w:w="2875"/>
        <w:gridCol w:w="2043"/>
        <w:gridCol w:w="2330"/>
      </w:tblGrid>
      <w:tr w:rsidR="00556F28" w:rsidRPr="0019531C" w14:paraId="2D1FAF60" w14:textId="77777777" w:rsidTr="00F04BE0">
        <w:trPr>
          <w:jc w:val="center"/>
        </w:trPr>
        <w:tc>
          <w:tcPr>
            <w:tcW w:w="639" w:type="pct"/>
            <w:shd w:val="clear" w:color="auto" w:fill="EAF1DD" w:themeFill="accent3" w:themeFillTint="33"/>
            <w:vAlign w:val="center"/>
          </w:tcPr>
          <w:p w14:paraId="3B74299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Partidas</w:t>
            </w:r>
          </w:p>
        </w:tc>
        <w:tc>
          <w:tcPr>
            <w:tcW w:w="973" w:type="pct"/>
            <w:shd w:val="clear" w:color="auto" w:fill="EAF1DD" w:themeFill="accent3" w:themeFillTint="33"/>
            <w:vAlign w:val="center"/>
          </w:tcPr>
          <w:p w14:paraId="726B6E59" w14:textId="77777777" w:rsidR="00556F28" w:rsidRPr="0019531C" w:rsidRDefault="00556F28" w:rsidP="00F04BE0">
            <w:pPr>
              <w:jc w:val="center"/>
              <w:rPr>
                <w:rFonts w:ascii="Noto Sans" w:hAnsi="Noto Sans" w:cs="Noto Sans"/>
                <w:sz w:val="20"/>
                <w:szCs w:val="20"/>
              </w:rPr>
            </w:pPr>
            <w:r w:rsidRPr="0019531C">
              <w:rPr>
                <w:rFonts w:ascii="Noto Sans" w:hAnsi="Noto Sans" w:cs="Noto Sans"/>
                <w:sz w:val="20"/>
                <w:szCs w:val="20"/>
              </w:rPr>
              <w:t>Modalidad</w:t>
            </w:r>
          </w:p>
        </w:tc>
        <w:tc>
          <w:tcPr>
            <w:tcW w:w="1344" w:type="pct"/>
            <w:shd w:val="clear" w:color="auto" w:fill="EAF1DD" w:themeFill="accent3" w:themeFillTint="33"/>
            <w:vAlign w:val="center"/>
          </w:tcPr>
          <w:p w14:paraId="1E7541E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c>
          <w:tcPr>
            <w:tcW w:w="955" w:type="pct"/>
            <w:shd w:val="clear" w:color="auto" w:fill="EAF1DD" w:themeFill="accent3" w:themeFillTint="33"/>
            <w:vAlign w:val="center"/>
          </w:tcPr>
          <w:p w14:paraId="136DC7E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Modalidad</w:t>
            </w:r>
          </w:p>
        </w:tc>
        <w:tc>
          <w:tcPr>
            <w:tcW w:w="1089" w:type="pct"/>
            <w:shd w:val="clear" w:color="auto" w:fill="EAF1DD" w:themeFill="accent3" w:themeFillTint="33"/>
            <w:vAlign w:val="center"/>
          </w:tcPr>
          <w:p w14:paraId="7599EC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r>
      <w:tr w:rsidR="00556F28" w:rsidRPr="0019531C" w14:paraId="6150C8C4" w14:textId="77777777" w:rsidTr="00F04BE0">
        <w:trPr>
          <w:trHeight w:val="626"/>
          <w:jc w:val="center"/>
        </w:trPr>
        <w:tc>
          <w:tcPr>
            <w:tcW w:w="639" w:type="pct"/>
            <w:vAlign w:val="center"/>
          </w:tcPr>
          <w:p w14:paraId="3397C36D" w14:textId="77777777"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1</w:t>
            </w:r>
          </w:p>
        </w:tc>
        <w:tc>
          <w:tcPr>
            <w:tcW w:w="973" w:type="pct"/>
            <w:vAlign w:val="center"/>
          </w:tcPr>
          <w:p w14:paraId="6031065C" w14:textId="77777777" w:rsidR="00556F28" w:rsidRPr="0019531C" w:rsidRDefault="00556F28" w:rsidP="00F04BE0">
            <w:pPr>
              <w:jc w:val="center"/>
              <w:rPr>
                <w:rFonts w:ascii="Noto Sans" w:hAnsi="Noto Sans" w:cs="Noto Sans"/>
                <w:sz w:val="20"/>
                <w:szCs w:val="20"/>
              </w:rPr>
            </w:pPr>
            <w:r w:rsidRPr="0019531C">
              <w:rPr>
                <w:rFonts w:ascii="Noto Sans" w:hAnsi="Noto Sans" w:cs="Noto Sans"/>
                <w:sz w:val="20"/>
                <w:szCs w:val="20"/>
              </w:rPr>
              <w:t>BINARIO</w:t>
            </w:r>
          </w:p>
        </w:tc>
        <w:tc>
          <w:tcPr>
            <w:tcW w:w="1344" w:type="pct"/>
            <w:vAlign w:val="center"/>
          </w:tcPr>
          <w:p w14:paraId="53CDE87D" w14:textId="1A9D1B89"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Artículo 47 pá</w:t>
            </w:r>
            <w:r w:rsidR="006B4FAE">
              <w:rPr>
                <w:rFonts w:ascii="Noto Sans" w:hAnsi="Noto Sans" w:cs="Noto Sans"/>
                <w:sz w:val="20"/>
                <w:szCs w:val="20"/>
              </w:rPr>
              <w:t xml:space="preserve">rrafo primero de la </w:t>
            </w:r>
            <w:proofErr w:type="spellStart"/>
            <w:r w:rsidR="006B4FAE">
              <w:rPr>
                <w:rFonts w:ascii="Noto Sans" w:hAnsi="Noto Sans" w:cs="Noto Sans"/>
                <w:sz w:val="20"/>
                <w:szCs w:val="20"/>
              </w:rPr>
              <w:t>LAASSP</w:t>
            </w:r>
            <w:proofErr w:type="spellEnd"/>
            <w:r w:rsidR="006B4FAE">
              <w:rPr>
                <w:rFonts w:ascii="Noto Sans" w:hAnsi="Noto Sans" w:cs="Noto Sans"/>
                <w:sz w:val="20"/>
                <w:szCs w:val="20"/>
              </w:rPr>
              <w:t xml:space="preserve">  y 99</w:t>
            </w:r>
            <w:r w:rsidRPr="0019531C">
              <w:rPr>
                <w:rFonts w:ascii="Noto Sans" w:hAnsi="Noto Sans" w:cs="Noto Sans"/>
                <w:sz w:val="20"/>
                <w:szCs w:val="20"/>
              </w:rPr>
              <w:t xml:space="preserve"> del </w:t>
            </w:r>
            <w:proofErr w:type="spellStart"/>
            <w:r w:rsidRPr="0019531C">
              <w:rPr>
                <w:rFonts w:ascii="Noto Sans" w:hAnsi="Noto Sans" w:cs="Noto Sans"/>
                <w:sz w:val="20"/>
                <w:szCs w:val="20"/>
              </w:rPr>
              <w:t>RLAASSP</w:t>
            </w:r>
            <w:proofErr w:type="spellEnd"/>
          </w:p>
        </w:tc>
        <w:tc>
          <w:tcPr>
            <w:tcW w:w="955" w:type="pct"/>
            <w:vAlign w:val="center"/>
          </w:tcPr>
          <w:p w14:paraId="1D5CE0EC" w14:textId="73F87F9D"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Contrato abierto</w:t>
            </w:r>
            <w:r w:rsidR="005E6EAB">
              <w:rPr>
                <w:rFonts w:ascii="Noto Sans" w:hAnsi="Noto Sans" w:cs="Noto Sans"/>
                <w:sz w:val="20"/>
                <w:szCs w:val="20"/>
              </w:rPr>
              <w:t xml:space="preserve"> por monto</w:t>
            </w:r>
          </w:p>
        </w:tc>
        <w:tc>
          <w:tcPr>
            <w:tcW w:w="1089" w:type="pct"/>
            <w:vAlign w:val="center"/>
          </w:tcPr>
          <w:p w14:paraId="0F2D8B97" w14:textId="77777777" w:rsidR="00556F28" w:rsidRPr="0019531C" w:rsidRDefault="00556F28" w:rsidP="00D15703">
            <w:pPr>
              <w:jc w:val="center"/>
              <w:rPr>
                <w:rFonts w:ascii="Noto Sans" w:hAnsi="Noto Sans" w:cs="Noto Sans"/>
                <w:sz w:val="20"/>
                <w:szCs w:val="20"/>
              </w:rPr>
            </w:pPr>
            <w:r w:rsidRPr="0019531C">
              <w:rPr>
                <w:rFonts w:ascii="Noto Sans" w:hAnsi="Noto Sans" w:cs="Noto Sans"/>
                <w:sz w:val="20"/>
                <w:szCs w:val="20"/>
              </w:rPr>
              <w:t xml:space="preserve">Artículo 68 de la </w:t>
            </w:r>
            <w:proofErr w:type="spellStart"/>
            <w:r w:rsidRPr="0019531C">
              <w:rPr>
                <w:rFonts w:ascii="Noto Sans" w:hAnsi="Noto Sans" w:cs="Noto Sans"/>
                <w:sz w:val="20"/>
                <w:szCs w:val="20"/>
              </w:rPr>
              <w:t>LAASSP</w:t>
            </w:r>
            <w:proofErr w:type="spellEnd"/>
          </w:p>
        </w:tc>
      </w:tr>
    </w:tbl>
    <w:p w14:paraId="614A9A72" w14:textId="77777777" w:rsidR="00556F28" w:rsidRPr="0019531C" w:rsidRDefault="00556F28" w:rsidP="002363E0">
      <w:pPr>
        <w:jc w:val="both"/>
        <w:rPr>
          <w:rFonts w:ascii="Noto Sans" w:hAnsi="Noto Sans" w:cs="Noto Sans"/>
          <w:sz w:val="20"/>
          <w:szCs w:val="20"/>
        </w:rPr>
      </w:pPr>
    </w:p>
    <w:p w14:paraId="02F2E908" w14:textId="09CD76D9" w:rsidR="00556F28" w:rsidRPr="006B4FAE" w:rsidRDefault="00556F28" w:rsidP="002363E0">
      <w:pPr>
        <w:jc w:val="both"/>
        <w:rPr>
          <w:rFonts w:ascii="Noto Sans" w:hAnsi="Noto Sans" w:cs="Noto Sans"/>
          <w:b/>
          <w:sz w:val="20"/>
          <w:szCs w:val="20"/>
        </w:rPr>
      </w:pPr>
      <w:bookmarkStart w:id="20" w:name="_Toc428988946"/>
      <w:r w:rsidRPr="006B4FAE">
        <w:rPr>
          <w:rFonts w:ascii="Noto Sans" w:hAnsi="Noto Sans" w:cs="Noto Sans"/>
          <w:b/>
          <w:sz w:val="20"/>
          <w:szCs w:val="20"/>
        </w:rPr>
        <w:t xml:space="preserve">2.7 FORMA DE </w:t>
      </w:r>
      <w:r w:rsidR="00412C83">
        <w:rPr>
          <w:rFonts w:ascii="Noto Sans" w:hAnsi="Noto Sans" w:cs="Noto Sans"/>
          <w:b/>
          <w:sz w:val="20"/>
          <w:szCs w:val="20"/>
        </w:rPr>
        <w:t>LICITACIÓN PÚBLICA NACIONAL</w:t>
      </w:r>
      <w:r w:rsidRPr="006B4FAE">
        <w:rPr>
          <w:rFonts w:ascii="Noto Sans" w:hAnsi="Noto Sans" w:cs="Noto Sans"/>
          <w:b/>
          <w:sz w:val="20"/>
          <w:szCs w:val="20"/>
        </w:rPr>
        <w:t>.</w:t>
      </w:r>
    </w:p>
    <w:p w14:paraId="3BE297AC" w14:textId="77777777" w:rsidR="00556F28" w:rsidRPr="0019531C" w:rsidRDefault="00556F28" w:rsidP="002363E0">
      <w:pPr>
        <w:jc w:val="both"/>
        <w:rPr>
          <w:rFonts w:ascii="Noto Sans" w:hAnsi="Noto Sans" w:cs="Noto Sans"/>
          <w:sz w:val="20"/>
          <w:szCs w:val="20"/>
        </w:rPr>
      </w:pPr>
    </w:p>
    <w:p w14:paraId="7EE16B10" w14:textId="3488C89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adjudicará la totalidad del servicio a un solo licitante, por lo que los licitantes participantes deberán de cotizar</w:t>
      </w:r>
      <w:r w:rsidR="00F04BE0">
        <w:rPr>
          <w:rFonts w:ascii="Noto Sans" w:hAnsi="Noto Sans" w:cs="Noto Sans"/>
          <w:sz w:val="20"/>
          <w:szCs w:val="20"/>
        </w:rPr>
        <w:t xml:space="preserve"> al 100% el servicio solicitado, el no cotizar el servicio al 100 % será causal de </w:t>
      </w:r>
      <w:proofErr w:type="spellStart"/>
      <w:r w:rsidR="00F04BE0">
        <w:rPr>
          <w:rFonts w:ascii="Noto Sans" w:hAnsi="Noto Sans" w:cs="Noto Sans"/>
          <w:sz w:val="20"/>
          <w:szCs w:val="20"/>
        </w:rPr>
        <w:t>desechamiento</w:t>
      </w:r>
      <w:proofErr w:type="spellEnd"/>
      <w:r w:rsidR="00F04BE0">
        <w:rPr>
          <w:rFonts w:ascii="Noto Sans" w:hAnsi="Noto Sans" w:cs="Noto Sans"/>
          <w:sz w:val="20"/>
          <w:szCs w:val="20"/>
        </w:rPr>
        <w:t>.</w:t>
      </w:r>
    </w:p>
    <w:p w14:paraId="28D543E5" w14:textId="77777777" w:rsidR="00556F28" w:rsidRPr="0019531C" w:rsidRDefault="00556F28" w:rsidP="002363E0">
      <w:pPr>
        <w:jc w:val="both"/>
        <w:rPr>
          <w:rFonts w:ascii="Noto Sans" w:hAnsi="Noto Sans" w:cs="Noto Sans"/>
          <w:sz w:val="20"/>
          <w:szCs w:val="20"/>
        </w:rPr>
      </w:pPr>
    </w:p>
    <w:p w14:paraId="189A5E11"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2.7.1 ABASTECIMIENTO SIMULTÁNEO</w:t>
      </w:r>
    </w:p>
    <w:p w14:paraId="75177CA7" w14:textId="77777777" w:rsidR="00556F28" w:rsidRPr="0019531C" w:rsidRDefault="00556F28" w:rsidP="002363E0">
      <w:pPr>
        <w:jc w:val="both"/>
        <w:rPr>
          <w:rFonts w:ascii="Noto Sans" w:hAnsi="Noto Sans" w:cs="Noto Sans"/>
          <w:sz w:val="20"/>
          <w:szCs w:val="20"/>
        </w:rPr>
      </w:pPr>
    </w:p>
    <w:p w14:paraId="211601A4" w14:textId="77777777" w:rsidR="00556F28" w:rsidRPr="0019531C" w:rsidRDefault="00556F28" w:rsidP="002363E0">
      <w:pPr>
        <w:jc w:val="both"/>
        <w:rPr>
          <w:rFonts w:ascii="Noto Sans" w:hAnsi="Noto Sans" w:cs="Noto Sans"/>
          <w:sz w:val="20"/>
          <w:szCs w:val="20"/>
        </w:rPr>
      </w:pPr>
      <w:bookmarkStart w:id="21" w:name="_Toc367205763"/>
      <w:bookmarkEnd w:id="20"/>
      <w:r w:rsidRPr="0019531C">
        <w:rPr>
          <w:rFonts w:ascii="Noto Sans" w:hAnsi="Noto Sans" w:cs="Noto Sans"/>
          <w:sz w:val="20"/>
          <w:szCs w:val="20"/>
        </w:rPr>
        <w:t>Para el presente proceso no se requiere de abastecimiento simultáneo.</w:t>
      </w:r>
    </w:p>
    <w:p w14:paraId="6449A480" w14:textId="77777777" w:rsidR="00556F28" w:rsidRPr="0019531C" w:rsidRDefault="00556F28" w:rsidP="002363E0">
      <w:pPr>
        <w:jc w:val="both"/>
        <w:rPr>
          <w:rFonts w:ascii="Noto Sans" w:hAnsi="Noto Sans" w:cs="Noto Sans"/>
          <w:sz w:val="20"/>
          <w:szCs w:val="20"/>
        </w:rPr>
      </w:pPr>
    </w:p>
    <w:p w14:paraId="7838BDFB"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2.8 MODELO DE CONTRATO</w:t>
      </w:r>
    </w:p>
    <w:p w14:paraId="33DD2D36" w14:textId="77777777" w:rsidR="00556F28" w:rsidRPr="0019531C" w:rsidRDefault="00556F28" w:rsidP="002363E0">
      <w:pPr>
        <w:jc w:val="both"/>
        <w:rPr>
          <w:rFonts w:ascii="Noto Sans" w:hAnsi="Noto Sans" w:cs="Noto Sans"/>
          <w:sz w:val="20"/>
          <w:szCs w:val="20"/>
        </w:rPr>
      </w:pPr>
    </w:p>
    <w:p w14:paraId="471C412A" w14:textId="44D877D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Se adjunta como </w:t>
      </w:r>
      <w:hyperlink w:anchor="ANEXO_3" w:history="1">
        <w:r w:rsidRPr="006B4FAE">
          <w:rPr>
            <w:rFonts w:ascii="Noto Sans" w:hAnsi="Noto Sans" w:cs="Noto Sans"/>
            <w:b/>
            <w:sz w:val="20"/>
            <w:szCs w:val="20"/>
          </w:rPr>
          <w:t>Anexo No. 3</w:t>
        </w:r>
      </w:hyperlink>
      <w:r w:rsidRPr="0019531C">
        <w:rPr>
          <w:rFonts w:ascii="Noto Sans" w:hAnsi="Noto Sans" w:cs="Noto Sans"/>
          <w:sz w:val="20"/>
          <w:szCs w:val="20"/>
        </w:rPr>
        <w:t xml:space="preserve"> “Modelo de contrato” el modelo de contrato específico que será empleado para formalizar los derechos y obligaciones que se deriven de la presente</w:t>
      </w:r>
      <w:r w:rsidR="00412C83">
        <w:rPr>
          <w:rFonts w:ascii="Noto Sans" w:hAnsi="Noto Sans" w:cs="Noto Sans"/>
          <w:sz w:val="20"/>
          <w:szCs w:val="20"/>
        </w:rPr>
        <w:t xml:space="preserve"> licitación pública nacional</w:t>
      </w:r>
      <w:r w:rsidR="00F04BE0" w:rsidRPr="0019531C">
        <w:rPr>
          <w:rFonts w:ascii="Noto Sans" w:hAnsi="Noto Sans" w:cs="Noto Sans"/>
          <w:sz w:val="20"/>
          <w:szCs w:val="20"/>
        </w:rPr>
        <w:t>,</w:t>
      </w:r>
      <w:r w:rsidRPr="0019531C">
        <w:rPr>
          <w:rFonts w:ascii="Noto Sans" w:hAnsi="Noto Sans" w:cs="Noto Sans"/>
          <w:sz w:val="20"/>
          <w:szCs w:val="20"/>
        </w:rPr>
        <w:t xml:space="preserve"> a los cuales estará obligado el licitante que resulte adjudicado.</w:t>
      </w:r>
    </w:p>
    <w:p w14:paraId="21FCCC37" w14:textId="77777777" w:rsidR="00556F28" w:rsidRPr="0019531C" w:rsidRDefault="00556F28" w:rsidP="002363E0">
      <w:pPr>
        <w:jc w:val="both"/>
        <w:rPr>
          <w:rFonts w:ascii="Noto Sans" w:hAnsi="Noto Sans" w:cs="Noto Sans"/>
          <w:sz w:val="20"/>
          <w:szCs w:val="20"/>
        </w:rPr>
      </w:pPr>
    </w:p>
    <w:p w14:paraId="7A33194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informa que el contrato será elaborado y formalizado, con el licitante al que se le haya adjudicado el servicio a través del Módulo de Formalización de “INSTRUMENTOS JURÍDICOS”</w:t>
      </w:r>
    </w:p>
    <w:p w14:paraId="155E3EBF" w14:textId="77777777" w:rsidR="00556F28" w:rsidRPr="0019531C" w:rsidRDefault="00556F28" w:rsidP="002363E0">
      <w:pPr>
        <w:jc w:val="both"/>
        <w:rPr>
          <w:rFonts w:ascii="Noto Sans" w:hAnsi="Noto Sans" w:cs="Noto Sans"/>
          <w:sz w:val="20"/>
          <w:szCs w:val="20"/>
        </w:rPr>
      </w:pPr>
    </w:p>
    <w:p w14:paraId="5B99D976" w14:textId="486190A9" w:rsidR="00556F28" w:rsidRPr="0019531C" w:rsidRDefault="00556F28" w:rsidP="002363E0">
      <w:pPr>
        <w:jc w:val="both"/>
        <w:rPr>
          <w:rFonts w:ascii="Noto Sans" w:hAnsi="Noto Sans" w:cs="Noto Sans"/>
          <w:sz w:val="20"/>
          <w:szCs w:val="20"/>
        </w:rPr>
      </w:pPr>
      <w:bookmarkStart w:id="22" w:name="_Toc428988947"/>
      <w:r w:rsidRPr="0019531C">
        <w:rPr>
          <w:rFonts w:ascii="Noto Sans" w:hAnsi="Noto Sans" w:cs="Noto Sans"/>
          <w:sz w:val="20"/>
          <w:szCs w:val="20"/>
        </w:rPr>
        <w:t>En caso de discrepancia entre el contenido de</w:t>
      </w:r>
      <w:r w:rsidR="00F04BE0">
        <w:rPr>
          <w:rFonts w:ascii="Noto Sans" w:hAnsi="Noto Sans" w:cs="Noto Sans"/>
          <w:sz w:val="20"/>
          <w:szCs w:val="20"/>
        </w:rPr>
        <w:t>l contrato y el de la presente C</w:t>
      </w:r>
      <w:r w:rsidRPr="0019531C">
        <w:rPr>
          <w:rFonts w:ascii="Noto Sans" w:hAnsi="Noto Sans" w:cs="Noto Sans"/>
          <w:sz w:val="20"/>
          <w:szCs w:val="20"/>
        </w:rPr>
        <w:t xml:space="preserve">onvocatoria, prevalecerá lo estipulado en ésta última, debiendo considerar las modificaciones que deriven de la Junta de Aclaraciones, de conformidad con lo previsto en el Artículo 66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383866EC" w14:textId="77777777" w:rsidR="00556F28" w:rsidRPr="0019531C" w:rsidRDefault="00556F28" w:rsidP="002363E0">
      <w:pPr>
        <w:jc w:val="both"/>
        <w:rPr>
          <w:rFonts w:ascii="Noto Sans" w:hAnsi="Noto Sans" w:cs="Noto Sans"/>
          <w:sz w:val="20"/>
          <w:szCs w:val="20"/>
        </w:rPr>
      </w:pPr>
    </w:p>
    <w:p w14:paraId="66D14A84"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2.9 MONEDA EN LA QUE DEBERÁ COTIZARSE LA PRESTACIÓN DEL SERVICIO Y EFECTUARSE LOS PAGOS RESPECTIVOS</w:t>
      </w:r>
    </w:p>
    <w:p w14:paraId="0624A18B" w14:textId="77777777" w:rsidR="00556F28" w:rsidRPr="0019531C" w:rsidRDefault="00556F28" w:rsidP="002363E0">
      <w:pPr>
        <w:jc w:val="both"/>
        <w:rPr>
          <w:rFonts w:ascii="Noto Sans" w:hAnsi="Noto Sans" w:cs="Noto Sans"/>
          <w:sz w:val="20"/>
          <w:szCs w:val="20"/>
        </w:rPr>
      </w:pPr>
    </w:p>
    <w:p w14:paraId="46560113" w14:textId="148563C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servicio a cotizar, objeto de esta  </w:t>
      </w:r>
      <w:r w:rsidR="00412C83">
        <w:rPr>
          <w:rFonts w:ascii="Noto Sans" w:hAnsi="Noto Sans" w:cs="Noto Sans"/>
          <w:sz w:val="20"/>
          <w:szCs w:val="20"/>
        </w:rPr>
        <w:t xml:space="preserve">licitación pública nacional </w:t>
      </w:r>
      <w:r w:rsidRPr="0019531C">
        <w:rPr>
          <w:rFonts w:ascii="Noto Sans" w:hAnsi="Noto Sans" w:cs="Noto Sans"/>
          <w:sz w:val="20"/>
          <w:szCs w:val="20"/>
        </w:rPr>
        <w:t>y los pagos a efectuar se realizarán en pesos mexicanos.</w:t>
      </w:r>
    </w:p>
    <w:p w14:paraId="03789200" w14:textId="6E52F2A0"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lastRenderedPageBreak/>
        <w:t>2.10 SITUACIONES NO PREVISTAS EN LA CONVOCATORIA</w:t>
      </w:r>
    </w:p>
    <w:p w14:paraId="4385ADAA" w14:textId="77777777" w:rsidR="00556F28" w:rsidRPr="0019531C" w:rsidRDefault="00556F28" w:rsidP="002363E0">
      <w:pPr>
        <w:jc w:val="both"/>
        <w:rPr>
          <w:rFonts w:ascii="Noto Sans" w:hAnsi="Noto Sans" w:cs="Noto Sans"/>
          <w:sz w:val="20"/>
          <w:szCs w:val="20"/>
        </w:rPr>
      </w:pPr>
    </w:p>
    <w:p w14:paraId="7A643E4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cualquier situación que no esté prevista en la presente convocatoria, se aplicará lo establecido en la Ley y su Reglamento y, en su caso, la opinión de las autoridades competentes.</w:t>
      </w:r>
    </w:p>
    <w:p w14:paraId="72B61CBB" w14:textId="77777777" w:rsidR="00556F28" w:rsidRPr="0019531C" w:rsidRDefault="00556F28" w:rsidP="002363E0">
      <w:pPr>
        <w:jc w:val="both"/>
        <w:rPr>
          <w:rFonts w:ascii="Noto Sans" w:hAnsi="Noto Sans" w:cs="Noto Sans"/>
          <w:sz w:val="20"/>
          <w:szCs w:val="20"/>
        </w:rPr>
      </w:pPr>
    </w:p>
    <w:p w14:paraId="4F792459"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 xml:space="preserve">2.11 CLAVE </w:t>
      </w:r>
      <w:proofErr w:type="spellStart"/>
      <w:r w:rsidRPr="006B4FAE">
        <w:rPr>
          <w:rFonts w:ascii="Noto Sans" w:hAnsi="Noto Sans" w:cs="Noto Sans"/>
          <w:b/>
          <w:sz w:val="20"/>
          <w:szCs w:val="20"/>
        </w:rPr>
        <w:t>CUCOP</w:t>
      </w:r>
      <w:proofErr w:type="spellEnd"/>
    </w:p>
    <w:p w14:paraId="75745241" w14:textId="77777777" w:rsidR="00556F28" w:rsidRPr="0019531C" w:rsidRDefault="00556F28" w:rsidP="002363E0">
      <w:pPr>
        <w:jc w:val="both"/>
        <w:rPr>
          <w:rFonts w:ascii="Noto Sans" w:hAnsi="Noto Sans" w:cs="Noto Sans"/>
          <w:sz w:val="20"/>
          <w:szCs w:val="20"/>
        </w:rPr>
      </w:pPr>
    </w:p>
    <w:p w14:paraId="41D8A7C6" w14:textId="72C0BF31" w:rsidR="00185876" w:rsidRDefault="00556F28" w:rsidP="005E6EAB">
      <w:pPr>
        <w:jc w:val="both"/>
        <w:rPr>
          <w:rFonts w:ascii="Geomanist" w:hAnsi="Geomanist"/>
          <w:b/>
        </w:rPr>
      </w:pPr>
      <w:r w:rsidRPr="003E49A1">
        <w:rPr>
          <w:rFonts w:ascii="Noto Sans" w:hAnsi="Noto Sans" w:cs="Noto Sans"/>
          <w:sz w:val="20"/>
          <w:szCs w:val="20"/>
        </w:rPr>
        <w:t xml:space="preserve">Se encuentra en el </w:t>
      </w:r>
      <w:proofErr w:type="spellStart"/>
      <w:r w:rsidRPr="003E49A1">
        <w:rPr>
          <w:rFonts w:ascii="Noto Sans" w:hAnsi="Noto Sans" w:cs="Noto Sans"/>
          <w:sz w:val="20"/>
          <w:szCs w:val="20"/>
        </w:rPr>
        <w:t>PAAAS</w:t>
      </w:r>
      <w:proofErr w:type="spellEnd"/>
      <w:r w:rsidRPr="003E49A1">
        <w:rPr>
          <w:rFonts w:ascii="Noto Sans" w:hAnsi="Noto Sans" w:cs="Noto Sans"/>
          <w:sz w:val="20"/>
          <w:szCs w:val="20"/>
        </w:rPr>
        <w:t xml:space="preserve"> 2026 con Clave </w:t>
      </w:r>
      <w:proofErr w:type="spellStart"/>
      <w:r w:rsidRPr="003E49A1">
        <w:rPr>
          <w:rFonts w:ascii="Noto Sans" w:hAnsi="Noto Sans" w:cs="Noto Sans"/>
          <w:sz w:val="20"/>
          <w:szCs w:val="20"/>
        </w:rPr>
        <w:t>CUCOP</w:t>
      </w:r>
      <w:proofErr w:type="spellEnd"/>
      <w:r w:rsidRPr="003E49A1">
        <w:rPr>
          <w:rFonts w:ascii="Noto Sans" w:hAnsi="Noto Sans" w:cs="Noto Sans"/>
          <w:sz w:val="20"/>
          <w:szCs w:val="20"/>
        </w:rPr>
        <w:t xml:space="preserve"> </w:t>
      </w:r>
      <w:r w:rsidR="004A60DD">
        <w:rPr>
          <w:rFonts w:ascii="Geomanist" w:hAnsi="Geomanist"/>
          <w:b/>
        </w:rPr>
        <w:t>33901-0010 Servicio médico</w:t>
      </w:r>
    </w:p>
    <w:p w14:paraId="71549A41" w14:textId="77777777" w:rsidR="004A60DD" w:rsidRDefault="004A60DD" w:rsidP="005E6EAB">
      <w:pPr>
        <w:jc w:val="both"/>
        <w:rPr>
          <w:rFonts w:ascii="Geomanist" w:hAnsi="Geomanist"/>
          <w:b/>
        </w:rPr>
      </w:pPr>
    </w:p>
    <w:p w14:paraId="55AEAAB8" w14:textId="17E20A71" w:rsidR="004A60DD" w:rsidRDefault="004A60DD" w:rsidP="004A60DD">
      <w:pPr>
        <w:jc w:val="center"/>
        <w:rPr>
          <w:rFonts w:ascii="Geomanist" w:hAnsi="Geomanist"/>
          <w:b/>
        </w:rPr>
      </w:pPr>
      <w:r>
        <w:rPr>
          <w:rFonts w:ascii="Noto Sans" w:hAnsi="Noto Sans" w:cs="Noto Sans"/>
          <w:noProof/>
          <w:sz w:val="18"/>
          <w:szCs w:val="18"/>
          <w:lang w:eastAsia="es-MX"/>
        </w:rPr>
        <w:drawing>
          <wp:inline distT="0" distB="0" distL="0" distR="0" wp14:anchorId="55B74739" wp14:editId="54F26717">
            <wp:extent cx="5766179" cy="600381"/>
            <wp:effectExtent l="0" t="0" r="635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5484" cy="608638"/>
                    </a:xfrm>
                    <a:prstGeom prst="rect">
                      <a:avLst/>
                    </a:prstGeom>
                    <a:noFill/>
                  </pic:spPr>
                </pic:pic>
              </a:graphicData>
            </a:graphic>
          </wp:inline>
        </w:drawing>
      </w:r>
    </w:p>
    <w:p w14:paraId="567B1340" w14:textId="77777777" w:rsidR="00556F28" w:rsidRPr="0019531C" w:rsidRDefault="00556F28" w:rsidP="002363E0">
      <w:pPr>
        <w:jc w:val="both"/>
        <w:rPr>
          <w:rFonts w:ascii="Noto Sans" w:hAnsi="Noto Sans" w:cs="Noto Sans"/>
          <w:sz w:val="20"/>
          <w:szCs w:val="20"/>
        </w:rPr>
      </w:pPr>
    </w:p>
    <w:p w14:paraId="2FA9248F" w14:textId="57AEA522"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3. FORMA Y TÉRMINOS QUE REGIRÁN LOS DIVERSOS ACTOS DE LA</w:t>
      </w:r>
      <w:bookmarkEnd w:id="21"/>
      <w:bookmarkEnd w:id="22"/>
      <w:r w:rsidR="00412C83">
        <w:rPr>
          <w:rFonts w:ascii="Noto Sans" w:hAnsi="Noto Sans" w:cs="Noto Sans"/>
          <w:b/>
          <w:sz w:val="20"/>
          <w:szCs w:val="20"/>
        </w:rPr>
        <w:t xml:space="preserve"> LICITACIÓN PÚBLICA NACIONAL</w:t>
      </w:r>
      <w:r w:rsidRPr="006B4FAE">
        <w:rPr>
          <w:rFonts w:ascii="Noto Sans" w:hAnsi="Noto Sans" w:cs="Noto Sans"/>
          <w:b/>
          <w:sz w:val="20"/>
          <w:szCs w:val="20"/>
        </w:rPr>
        <w:t>.</w:t>
      </w:r>
    </w:p>
    <w:p w14:paraId="06EC3C52" w14:textId="5C514B51" w:rsidR="00556F28" w:rsidRPr="0019531C" w:rsidRDefault="00412C83" w:rsidP="00412C83">
      <w:pPr>
        <w:tabs>
          <w:tab w:val="left" w:pos="6910"/>
        </w:tabs>
        <w:jc w:val="both"/>
        <w:rPr>
          <w:rFonts w:ascii="Noto Sans" w:hAnsi="Noto Sans" w:cs="Noto Sans"/>
          <w:sz w:val="20"/>
          <w:szCs w:val="20"/>
        </w:rPr>
      </w:pPr>
      <w:r>
        <w:rPr>
          <w:rFonts w:ascii="Noto Sans" w:hAnsi="Noto Sans" w:cs="Noto Sans"/>
          <w:sz w:val="20"/>
          <w:szCs w:val="20"/>
        </w:rPr>
        <w:tab/>
      </w:r>
    </w:p>
    <w:p w14:paraId="2FD2DC5F" w14:textId="77777777" w:rsidR="00556F28" w:rsidRPr="006B4FAE" w:rsidRDefault="00556F28" w:rsidP="002363E0">
      <w:pPr>
        <w:jc w:val="both"/>
        <w:rPr>
          <w:rFonts w:ascii="Noto Sans" w:hAnsi="Noto Sans" w:cs="Noto Sans"/>
          <w:b/>
          <w:sz w:val="20"/>
          <w:szCs w:val="20"/>
        </w:rPr>
      </w:pPr>
      <w:r w:rsidRPr="006B4FAE">
        <w:rPr>
          <w:rFonts w:ascii="Noto Sans" w:hAnsi="Noto Sans" w:cs="Noto Sans"/>
          <w:b/>
          <w:sz w:val="20"/>
          <w:szCs w:val="20"/>
        </w:rPr>
        <w:t>3.1 REDUCCIÓN DE PLAZOS</w:t>
      </w:r>
    </w:p>
    <w:p w14:paraId="475D0666" w14:textId="77777777" w:rsidR="00556F28" w:rsidRPr="0019531C" w:rsidRDefault="00556F28" w:rsidP="002363E0">
      <w:pPr>
        <w:jc w:val="both"/>
        <w:rPr>
          <w:rFonts w:ascii="Noto Sans" w:hAnsi="Noto Sans" w:cs="Noto Sans"/>
          <w:sz w:val="20"/>
          <w:szCs w:val="20"/>
        </w:rPr>
      </w:pPr>
    </w:p>
    <w:p w14:paraId="56CB4162" w14:textId="77777777" w:rsidR="00556F28" w:rsidRPr="0019531C" w:rsidRDefault="00556F28" w:rsidP="002363E0">
      <w:pPr>
        <w:jc w:val="both"/>
        <w:rPr>
          <w:rFonts w:ascii="Noto Sans" w:hAnsi="Noto Sans" w:cs="Noto Sans"/>
          <w:sz w:val="20"/>
          <w:szCs w:val="20"/>
        </w:rPr>
      </w:pPr>
      <w:bookmarkStart w:id="23" w:name="_Toc367205764"/>
      <w:bookmarkStart w:id="24" w:name="_Toc428988949"/>
      <w:r w:rsidRPr="0019531C">
        <w:rPr>
          <w:rFonts w:ascii="Noto Sans" w:hAnsi="Noto Sans" w:cs="Noto Sans"/>
          <w:sz w:val="20"/>
          <w:szCs w:val="20"/>
        </w:rPr>
        <w:t>No aplica.</w:t>
      </w:r>
    </w:p>
    <w:p w14:paraId="3764CCD3" w14:textId="77777777" w:rsidR="00556F28" w:rsidRPr="0019531C" w:rsidRDefault="00556F28" w:rsidP="002363E0">
      <w:pPr>
        <w:jc w:val="both"/>
        <w:rPr>
          <w:rFonts w:ascii="Noto Sans" w:hAnsi="Noto Sans" w:cs="Noto Sans"/>
          <w:sz w:val="20"/>
          <w:szCs w:val="20"/>
        </w:rPr>
      </w:pPr>
    </w:p>
    <w:p w14:paraId="3F1B824F" w14:textId="39E70BAB"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3.2 FECHA, HORA Y LUGAR PARA LOS ACTOS DE LA</w:t>
      </w:r>
      <w:bookmarkEnd w:id="23"/>
      <w:bookmarkEnd w:id="24"/>
      <w:r w:rsidRPr="00B538D6">
        <w:rPr>
          <w:rFonts w:ascii="Noto Sans" w:hAnsi="Noto Sans" w:cs="Noto Sans"/>
          <w:b/>
          <w:sz w:val="20"/>
          <w:szCs w:val="20"/>
        </w:rPr>
        <w:t xml:space="preserve"> </w:t>
      </w:r>
      <w:r w:rsidR="00BA6B5E">
        <w:rPr>
          <w:rFonts w:ascii="Noto Sans" w:hAnsi="Noto Sans" w:cs="Noto Sans"/>
          <w:b/>
          <w:sz w:val="20"/>
          <w:szCs w:val="20"/>
        </w:rPr>
        <w:t>LICITACIÓN PÚBLICA NACIONAL</w:t>
      </w:r>
      <w:r w:rsidRPr="00B538D6">
        <w:rPr>
          <w:rFonts w:ascii="Noto Sans" w:hAnsi="Noto Sans" w:cs="Noto Sans"/>
          <w:b/>
          <w:sz w:val="20"/>
          <w:szCs w:val="20"/>
        </w:rPr>
        <w:t>.</w:t>
      </w:r>
    </w:p>
    <w:p w14:paraId="1D62DE1A" w14:textId="77777777" w:rsidR="00556F28" w:rsidRPr="0019531C" w:rsidRDefault="00556F28" w:rsidP="002363E0">
      <w:pPr>
        <w:jc w:val="both"/>
        <w:rPr>
          <w:rFonts w:ascii="Noto Sans" w:hAnsi="Noto Sans" w:cs="Noto Sans"/>
          <w:sz w:val="20"/>
          <w:szCs w:val="20"/>
        </w:rPr>
      </w:pPr>
    </w:p>
    <w:tbl>
      <w:tblPr>
        <w:tblW w:w="5000" w:type="pct"/>
        <w:jc w:val="center"/>
        <w:tblLook w:val="0000" w:firstRow="0" w:lastRow="0" w:firstColumn="0" w:lastColumn="0" w:noHBand="0" w:noVBand="0"/>
      </w:tblPr>
      <w:tblGrid>
        <w:gridCol w:w="3569"/>
        <w:gridCol w:w="2833"/>
        <w:gridCol w:w="4614"/>
      </w:tblGrid>
      <w:tr w:rsidR="00556F28" w:rsidRPr="0019531C" w14:paraId="246A87FB" w14:textId="77777777" w:rsidTr="0019531C">
        <w:trPr>
          <w:trHeight w:val="304"/>
          <w:tblHeader/>
          <w:jc w:val="center"/>
        </w:trPr>
        <w:tc>
          <w:tcPr>
            <w:tcW w:w="1620" w:type="pct"/>
            <w:tcBorders>
              <w:top w:val="single" w:sz="4" w:space="0" w:color="000000"/>
              <w:left w:val="single" w:sz="4" w:space="0" w:color="000000"/>
              <w:bottom w:val="single" w:sz="4" w:space="0" w:color="auto"/>
            </w:tcBorders>
            <w:shd w:val="clear" w:color="auto" w:fill="1F497D" w:themeFill="text2"/>
            <w:vAlign w:val="center"/>
          </w:tcPr>
          <w:p w14:paraId="74EF5745"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Acto</w:t>
            </w:r>
          </w:p>
        </w:tc>
        <w:tc>
          <w:tcPr>
            <w:tcW w:w="1286" w:type="pct"/>
            <w:tcBorders>
              <w:top w:val="single" w:sz="4" w:space="0" w:color="000000"/>
              <w:left w:val="single" w:sz="4" w:space="0" w:color="000000"/>
              <w:bottom w:val="single" w:sz="4" w:space="0" w:color="auto"/>
            </w:tcBorders>
            <w:shd w:val="clear" w:color="auto" w:fill="1F497D" w:themeFill="text2"/>
            <w:vAlign w:val="center"/>
          </w:tcPr>
          <w:p w14:paraId="1CF3EB61"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Fecha y hora</w:t>
            </w:r>
          </w:p>
        </w:tc>
        <w:tc>
          <w:tcPr>
            <w:tcW w:w="2094" w:type="pct"/>
            <w:tcBorders>
              <w:top w:val="single" w:sz="4" w:space="0" w:color="000000"/>
              <w:left w:val="single" w:sz="4" w:space="0" w:color="000000"/>
              <w:bottom w:val="single" w:sz="4" w:space="0" w:color="auto"/>
              <w:right w:val="single" w:sz="4" w:space="0" w:color="000000"/>
            </w:tcBorders>
            <w:shd w:val="clear" w:color="auto" w:fill="1F497D" w:themeFill="text2"/>
            <w:vAlign w:val="center"/>
          </w:tcPr>
          <w:p w14:paraId="54999EB6" w14:textId="77777777" w:rsidR="00556F28" w:rsidRPr="006B4FAE" w:rsidRDefault="00556F28" w:rsidP="006B4FAE">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Lugar</w:t>
            </w:r>
          </w:p>
        </w:tc>
      </w:tr>
      <w:tr w:rsidR="00556F28" w:rsidRPr="0019531C" w14:paraId="1B47F5C2" w14:textId="77777777" w:rsidTr="0019531C">
        <w:trPr>
          <w:trHeight w:val="551"/>
          <w:jc w:val="center"/>
        </w:trPr>
        <w:tc>
          <w:tcPr>
            <w:tcW w:w="1620" w:type="pct"/>
            <w:tcBorders>
              <w:top w:val="single" w:sz="4" w:space="0" w:color="auto"/>
              <w:left w:val="single" w:sz="4" w:space="0" w:color="auto"/>
              <w:bottom w:val="single" w:sz="4" w:space="0" w:color="auto"/>
              <w:right w:val="single" w:sz="4" w:space="0" w:color="auto"/>
            </w:tcBorders>
            <w:vAlign w:val="center"/>
          </w:tcPr>
          <w:p w14:paraId="25EF763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Publicación de la convocatoria en la Plataforma</w:t>
            </w:r>
          </w:p>
        </w:tc>
        <w:tc>
          <w:tcPr>
            <w:tcW w:w="1286" w:type="pct"/>
            <w:tcBorders>
              <w:top w:val="single" w:sz="4" w:space="0" w:color="auto"/>
              <w:left w:val="single" w:sz="4" w:space="0" w:color="auto"/>
              <w:bottom w:val="single" w:sz="4" w:space="0" w:color="auto"/>
              <w:right w:val="single" w:sz="4" w:space="0" w:color="auto"/>
            </w:tcBorders>
            <w:shd w:val="clear" w:color="auto" w:fill="auto"/>
            <w:vAlign w:val="center"/>
          </w:tcPr>
          <w:p w14:paraId="6E95C648" w14:textId="3913DB15" w:rsidR="00556F28" w:rsidRPr="00FF003A" w:rsidRDefault="00AE64CF" w:rsidP="002363E0">
            <w:pPr>
              <w:jc w:val="both"/>
              <w:rPr>
                <w:rFonts w:ascii="Noto Sans" w:hAnsi="Noto Sans" w:cs="Noto Sans"/>
                <w:sz w:val="20"/>
                <w:szCs w:val="20"/>
              </w:rPr>
            </w:pPr>
            <w:r>
              <w:rPr>
                <w:rFonts w:ascii="Noto Sans" w:hAnsi="Noto Sans" w:cs="Noto Sans"/>
                <w:sz w:val="20"/>
                <w:szCs w:val="20"/>
              </w:rPr>
              <w:t>25/06/2026</w:t>
            </w:r>
          </w:p>
        </w:tc>
        <w:tc>
          <w:tcPr>
            <w:tcW w:w="209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1C646F1" w14:textId="6019B2C1" w:rsidR="006B4FAE" w:rsidRDefault="006B4FAE" w:rsidP="006B4FAE">
            <w:pPr>
              <w:jc w:val="both"/>
              <w:rPr>
                <w:rFonts w:ascii="Noto Sans" w:hAnsi="Noto Sans" w:cs="Noto Sans"/>
                <w:sz w:val="20"/>
                <w:szCs w:val="20"/>
              </w:rPr>
            </w:pPr>
            <w:r w:rsidRPr="006B4FAE">
              <w:rPr>
                <w:rFonts w:ascii="Noto Sans" w:hAnsi="Noto Sans" w:cs="Noto Sans"/>
                <w:b/>
                <w:sz w:val="20"/>
                <w:szCs w:val="20"/>
              </w:rPr>
              <w:t>MEDIO:</w:t>
            </w:r>
            <w:r>
              <w:rPr>
                <w:rFonts w:ascii="Noto Sans" w:hAnsi="Noto Sans" w:cs="Noto Sans"/>
                <w:sz w:val="20"/>
                <w:szCs w:val="20"/>
              </w:rPr>
              <w:t xml:space="preserve"> </w:t>
            </w:r>
            <w:r w:rsidR="00556F28" w:rsidRPr="0019531C">
              <w:rPr>
                <w:rFonts w:ascii="Noto Sans" w:hAnsi="Noto Sans" w:cs="Noto Sans"/>
                <w:sz w:val="20"/>
                <w:szCs w:val="20"/>
              </w:rPr>
              <w:t xml:space="preserve">Los actos se realizarán a través de la Plataforma Digital de Contrataciones Públicas “COMPRAS MX” </w:t>
            </w:r>
          </w:p>
          <w:p w14:paraId="02E4B6DD" w14:textId="75BE4A9C" w:rsidR="00556F28" w:rsidRPr="0019531C" w:rsidRDefault="006B4FAE" w:rsidP="006B4FAE">
            <w:pPr>
              <w:jc w:val="both"/>
              <w:rPr>
                <w:rFonts w:ascii="Noto Sans" w:hAnsi="Noto Sans" w:cs="Noto Sans"/>
                <w:sz w:val="20"/>
                <w:szCs w:val="20"/>
              </w:rPr>
            </w:pPr>
            <w:r w:rsidRPr="006B4FAE">
              <w:rPr>
                <w:rFonts w:ascii="Noto Sans" w:hAnsi="Noto Sans" w:cs="Noto Sans"/>
                <w:b/>
                <w:sz w:val="20"/>
                <w:szCs w:val="20"/>
              </w:rPr>
              <w:t>LUGAR:</w:t>
            </w:r>
            <w:r>
              <w:rPr>
                <w:rFonts w:ascii="Noto Sans" w:hAnsi="Noto Sans" w:cs="Noto Sans"/>
                <w:sz w:val="20"/>
                <w:szCs w:val="20"/>
              </w:rPr>
              <w:t xml:space="preserve"> </w:t>
            </w:r>
            <w:r w:rsidR="00556F28" w:rsidRPr="0019531C">
              <w:rPr>
                <w:rFonts w:ascii="Noto Sans" w:hAnsi="Noto Sans" w:cs="Noto Sans"/>
                <w:sz w:val="20"/>
                <w:szCs w:val="20"/>
              </w:rPr>
              <w:t xml:space="preserve">Coordinación de Abastecimiento y Equipamiento, ubicada en Av. Mezquital No. 6, Col. San Pablo, C.P. 76130, Querétaro, </w:t>
            </w:r>
            <w:proofErr w:type="spellStart"/>
            <w:r w:rsidR="00556F28" w:rsidRPr="0019531C">
              <w:rPr>
                <w:rFonts w:ascii="Noto Sans" w:hAnsi="Noto Sans" w:cs="Noto Sans"/>
                <w:sz w:val="20"/>
                <w:szCs w:val="20"/>
              </w:rPr>
              <w:t>Qro</w:t>
            </w:r>
            <w:proofErr w:type="spellEnd"/>
            <w:r w:rsidR="00556F28" w:rsidRPr="0019531C">
              <w:rPr>
                <w:rFonts w:ascii="Noto Sans" w:hAnsi="Noto Sans" w:cs="Noto Sans"/>
                <w:sz w:val="20"/>
                <w:szCs w:val="20"/>
              </w:rPr>
              <w:t xml:space="preserve">.,  de conformidad con lo establecido en el Artículo 36 y 37 de la </w:t>
            </w:r>
            <w:proofErr w:type="spellStart"/>
            <w:r w:rsidR="00556F28" w:rsidRPr="0019531C">
              <w:rPr>
                <w:rFonts w:ascii="Noto Sans" w:hAnsi="Noto Sans" w:cs="Noto Sans"/>
                <w:sz w:val="20"/>
                <w:szCs w:val="20"/>
              </w:rPr>
              <w:t>LAASSP</w:t>
            </w:r>
            <w:proofErr w:type="spellEnd"/>
            <w:r w:rsidR="00556F28" w:rsidRPr="0019531C">
              <w:rPr>
                <w:rFonts w:ascii="Noto Sans" w:hAnsi="Noto Sans" w:cs="Noto Sans"/>
                <w:sz w:val="20"/>
                <w:szCs w:val="20"/>
              </w:rPr>
              <w:t>.</w:t>
            </w:r>
          </w:p>
        </w:tc>
      </w:tr>
      <w:tr w:rsidR="00556F28" w:rsidRPr="0019531C" w14:paraId="4A1ACBDA" w14:textId="77777777" w:rsidTr="0019531C">
        <w:trPr>
          <w:trHeight w:val="551"/>
          <w:jc w:val="center"/>
        </w:trPr>
        <w:tc>
          <w:tcPr>
            <w:tcW w:w="1620" w:type="pct"/>
            <w:tcBorders>
              <w:top w:val="single" w:sz="4" w:space="0" w:color="auto"/>
              <w:left w:val="single" w:sz="4" w:space="0" w:color="000000"/>
              <w:bottom w:val="single" w:sz="4" w:space="0" w:color="000000"/>
            </w:tcBorders>
            <w:vAlign w:val="center"/>
          </w:tcPr>
          <w:p w14:paraId="32ABD32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Junta de Aclaraciones</w:t>
            </w:r>
          </w:p>
        </w:tc>
        <w:tc>
          <w:tcPr>
            <w:tcW w:w="1286" w:type="pct"/>
            <w:tcBorders>
              <w:top w:val="single" w:sz="4" w:space="0" w:color="auto"/>
              <w:left w:val="single" w:sz="4" w:space="0" w:color="000000"/>
              <w:bottom w:val="single" w:sz="4" w:space="0" w:color="000000"/>
              <w:right w:val="single" w:sz="4" w:space="0" w:color="auto"/>
            </w:tcBorders>
            <w:shd w:val="clear" w:color="auto" w:fill="auto"/>
            <w:vAlign w:val="center"/>
          </w:tcPr>
          <w:p w14:paraId="04D0F23D" w14:textId="4967B51C" w:rsidR="00556F28" w:rsidRPr="00FF003A" w:rsidRDefault="00AE64CF" w:rsidP="002363E0">
            <w:pPr>
              <w:jc w:val="both"/>
              <w:rPr>
                <w:rFonts w:ascii="Noto Sans" w:hAnsi="Noto Sans" w:cs="Noto Sans"/>
                <w:sz w:val="20"/>
                <w:szCs w:val="20"/>
              </w:rPr>
            </w:pPr>
            <w:r>
              <w:rPr>
                <w:rFonts w:ascii="Noto Sans" w:hAnsi="Noto Sans" w:cs="Noto Sans"/>
                <w:sz w:val="20"/>
                <w:szCs w:val="20"/>
              </w:rPr>
              <w:t>01/07/2026</w:t>
            </w:r>
            <w:r w:rsidR="00142316">
              <w:rPr>
                <w:rFonts w:ascii="Noto Sans" w:hAnsi="Noto Sans" w:cs="Noto Sans"/>
                <w:sz w:val="20"/>
                <w:szCs w:val="20"/>
              </w:rPr>
              <w:t xml:space="preserve">  10:00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5EE9CAED" w14:textId="77777777" w:rsidR="00556F28" w:rsidRPr="0019531C" w:rsidRDefault="00556F28" w:rsidP="002363E0">
            <w:pPr>
              <w:jc w:val="both"/>
              <w:rPr>
                <w:rFonts w:ascii="Noto Sans" w:hAnsi="Noto Sans" w:cs="Noto Sans"/>
                <w:sz w:val="20"/>
                <w:szCs w:val="20"/>
              </w:rPr>
            </w:pPr>
          </w:p>
        </w:tc>
      </w:tr>
      <w:tr w:rsidR="00556F28" w:rsidRPr="0019531C" w14:paraId="774A60CE" w14:textId="77777777" w:rsidTr="0019531C">
        <w:trPr>
          <w:trHeight w:val="551"/>
          <w:jc w:val="center"/>
        </w:trPr>
        <w:tc>
          <w:tcPr>
            <w:tcW w:w="1620" w:type="pct"/>
            <w:tcBorders>
              <w:top w:val="single" w:sz="4" w:space="0" w:color="000000"/>
              <w:left w:val="single" w:sz="4" w:space="0" w:color="000000"/>
              <w:bottom w:val="single" w:sz="4" w:space="0" w:color="000000"/>
            </w:tcBorders>
            <w:vAlign w:val="center"/>
          </w:tcPr>
          <w:p w14:paraId="010B37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Presentación y Apertura de Proposiciones</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265534EE" w14:textId="34499842" w:rsidR="00556F28" w:rsidRPr="00FF003A" w:rsidRDefault="00AE64CF" w:rsidP="002363E0">
            <w:pPr>
              <w:jc w:val="both"/>
              <w:rPr>
                <w:rFonts w:ascii="Noto Sans" w:hAnsi="Noto Sans" w:cs="Noto Sans"/>
                <w:sz w:val="20"/>
                <w:szCs w:val="20"/>
              </w:rPr>
            </w:pPr>
            <w:r>
              <w:rPr>
                <w:rFonts w:ascii="Noto Sans" w:hAnsi="Noto Sans" w:cs="Noto Sans"/>
                <w:sz w:val="20"/>
                <w:szCs w:val="20"/>
              </w:rPr>
              <w:t>10/07/2026  10:00 horas</w:t>
            </w:r>
          </w:p>
        </w:tc>
        <w:tc>
          <w:tcPr>
            <w:tcW w:w="2094" w:type="pct"/>
            <w:vMerge/>
            <w:tcBorders>
              <w:top w:val="single" w:sz="4" w:space="0" w:color="auto"/>
              <w:left w:val="single" w:sz="4" w:space="0" w:color="auto"/>
              <w:bottom w:val="single" w:sz="4" w:space="0" w:color="auto"/>
              <w:right w:val="single" w:sz="4" w:space="0" w:color="auto"/>
            </w:tcBorders>
          </w:tcPr>
          <w:p w14:paraId="2DDC4B88" w14:textId="77777777" w:rsidR="00556F28" w:rsidRPr="0019531C" w:rsidRDefault="00556F28" w:rsidP="002363E0">
            <w:pPr>
              <w:jc w:val="both"/>
              <w:rPr>
                <w:rFonts w:ascii="Noto Sans" w:hAnsi="Noto Sans" w:cs="Noto Sans"/>
                <w:sz w:val="20"/>
                <w:szCs w:val="20"/>
              </w:rPr>
            </w:pPr>
          </w:p>
        </w:tc>
      </w:tr>
      <w:tr w:rsidR="00556F28" w:rsidRPr="0019531C" w14:paraId="44828CF0" w14:textId="77777777" w:rsidTr="0019531C">
        <w:trPr>
          <w:trHeight w:val="509"/>
          <w:jc w:val="center"/>
        </w:trPr>
        <w:tc>
          <w:tcPr>
            <w:tcW w:w="1620" w:type="pct"/>
            <w:tcBorders>
              <w:top w:val="single" w:sz="4" w:space="0" w:color="000000"/>
              <w:left w:val="single" w:sz="4" w:space="0" w:color="000000"/>
              <w:bottom w:val="single" w:sz="4" w:space="0" w:color="000000"/>
            </w:tcBorders>
            <w:vAlign w:val="center"/>
          </w:tcPr>
          <w:p w14:paraId="7B70B0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Acto de Notificación</w:t>
            </w:r>
          </w:p>
          <w:p w14:paraId="2D2E9D9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Fallo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705FC9DF" w14:textId="4FFEF62D" w:rsidR="00556F28" w:rsidRPr="00FF003A" w:rsidRDefault="00A9465E" w:rsidP="002363E0">
            <w:pPr>
              <w:jc w:val="both"/>
              <w:rPr>
                <w:rFonts w:ascii="Noto Sans" w:hAnsi="Noto Sans" w:cs="Noto Sans"/>
                <w:sz w:val="20"/>
                <w:szCs w:val="20"/>
              </w:rPr>
            </w:pPr>
            <w:r>
              <w:rPr>
                <w:rFonts w:ascii="Noto Sans" w:hAnsi="Noto Sans" w:cs="Noto Sans"/>
                <w:sz w:val="20"/>
                <w:szCs w:val="20"/>
              </w:rPr>
              <w:t>16</w:t>
            </w:r>
            <w:r w:rsidR="00AE64CF">
              <w:rPr>
                <w:rFonts w:ascii="Noto Sans" w:hAnsi="Noto Sans" w:cs="Noto Sans"/>
                <w:sz w:val="20"/>
                <w:szCs w:val="20"/>
              </w:rPr>
              <w:t>/07/2026  14:00 horas</w:t>
            </w:r>
          </w:p>
        </w:tc>
        <w:tc>
          <w:tcPr>
            <w:tcW w:w="2094" w:type="pct"/>
            <w:vMerge/>
            <w:tcBorders>
              <w:top w:val="single" w:sz="4" w:space="0" w:color="auto"/>
              <w:left w:val="single" w:sz="4" w:space="0" w:color="auto"/>
              <w:bottom w:val="single" w:sz="4" w:space="0" w:color="auto"/>
              <w:right w:val="single" w:sz="4" w:space="0" w:color="auto"/>
            </w:tcBorders>
            <w:vAlign w:val="center"/>
          </w:tcPr>
          <w:p w14:paraId="25D05611" w14:textId="77777777" w:rsidR="00556F28" w:rsidRPr="0019531C" w:rsidRDefault="00556F28" w:rsidP="002363E0">
            <w:pPr>
              <w:jc w:val="both"/>
              <w:rPr>
                <w:rFonts w:ascii="Noto Sans" w:hAnsi="Noto Sans" w:cs="Noto Sans"/>
                <w:sz w:val="20"/>
                <w:szCs w:val="20"/>
              </w:rPr>
            </w:pPr>
          </w:p>
        </w:tc>
      </w:tr>
      <w:tr w:rsidR="00556F28" w:rsidRPr="0019531C" w14:paraId="1E703D87" w14:textId="77777777" w:rsidTr="0019531C">
        <w:trPr>
          <w:trHeight w:val="509"/>
          <w:jc w:val="center"/>
        </w:trPr>
        <w:tc>
          <w:tcPr>
            <w:tcW w:w="1620" w:type="pct"/>
            <w:tcBorders>
              <w:top w:val="single" w:sz="4" w:space="0" w:color="000000"/>
              <w:left w:val="single" w:sz="4" w:space="0" w:color="000000"/>
              <w:bottom w:val="single" w:sz="4" w:space="0" w:color="000000"/>
            </w:tcBorders>
            <w:vAlign w:val="center"/>
          </w:tcPr>
          <w:p w14:paraId="5F65A6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Firma del Contrato</w:t>
            </w:r>
          </w:p>
        </w:tc>
        <w:tc>
          <w:tcPr>
            <w:tcW w:w="1286" w:type="pct"/>
            <w:tcBorders>
              <w:top w:val="single" w:sz="4" w:space="0" w:color="000000"/>
              <w:left w:val="single" w:sz="4" w:space="0" w:color="000000"/>
              <w:bottom w:val="single" w:sz="4" w:space="0" w:color="000000"/>
              <w:right w:val="single" w:sz="4" w:space="0" w:color="auto"/>
            </w:tcBorders>
            <w:shd w:val="clear" w:color="auto" w:fill="auto"/>
            <w:vAlign w:val="center"/>
          </w:tcPr>
          <w:p w14:paraId="59C2E1B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Dentro de los 15 días hábiles posteriores a la emisión del  fallo</w:t>
            </w:r>
          </w:p>
        </w:tc>
        <w:tc>
          <w:tcPr>
            <w:tcW w:w="2094" w:type="pct"/>
            <w:tcBorders>
              <w:top w:val="single" w:sz="4" w:space="0" w:color="auto"/>
              <w:left w:val="single" w:sz="4" w:space="0" w:color="auto"/>
              <w:bottom w:val="single" w:sz="4" w:space="0" w:color="auto"/>
              <w:right w:val="single" w:sz="4" w:space="0" w:color="auto"/>
            </w:tcBorders>
            <w:vAlign w:val="center"/>
          </w:tcPr>
          <w:p w14:paraId="2459113A" w14:textId="093A903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 través del Módulo d</w:t>
            </w:r>
            <w:r w:rsidR="003F2CDB">
              <w:rPr>
                <w:rFonts w:ascii="Noto Sans" w:hAnsi="Noto Sans" w:cs="Noto Sans"/>
                <w:sz w:val="20"/>
                <w:szCs w:val="20"/>
              </w:rPr>
              <w:t>e Formalización de “Instrumentos Jurídicos</w:t>
            </w:r>
            <w:r w:rsidRPr="0019531C">
              <w:rPr>
                <w:rFonts w:ascii="Noto Sans" w:hAnsi="Noto Sans" w:cs="Noto Sans"/>
                <w:sz w:val="20"/>
                <w:szCs w:val="20"/>
              </w:rPr>
              <w:t>”</w:t>
            </w:r>
          </w:p>
          <w:p w14:paraId="07F6B451" w14:textId="77777777" w:rsidR="00556F28" w:rsidRPr="0019531C" w:rsidRDefault="00556F28" w:rsidP="002363E0">
            <w:pPr>
              <w:jc w:val="both"/>
              <w:rPr>
                <w:rFonts w:ascii="Noto Sans" w:hAnsi="Noto Sans" w:cs="Noto Sans"/>
                <w:sz w:val="20"/>
                <w:szCs w:val="20"/>
              </w:rPr>
            </w:pPr>
          </w:p>
        </w:tc>
      </w:tr>
    </w:tbl>
    <w:p w14:paraId="52F51D10" w14:textId="77777777" w:rsidR="00556F28" w:rsidRDefault="00556F28" w:rsidP="002363E0">
      <w:pPr>
        <w:jc w:val="both"/>
        <w:rPr>
          <w:rFonts w:ascii="Noto Sans" w:hAnsi="Noto Sans" w:cs="Noto Sans"/>
          <w:sz w:val="20"/>
          <w:szCs w:val="20"/>
        </w:rPr>
      </w:pPr>
    </w:p>
    <w:tbl>
      <w:tblPr>
        <w:tblW w:w="5000" w:type="pct"/>
        <w:jc w:val="center"/>
        <w:tblLook w:val="0000" w:firstRow="0" w:lastRow="0" w:firstColumn="0" w:lastColumn="0" w:noHBand="0" w:noVBand="0"/>
      </w:tblPr>
      <w:tblGrid>
        <w:gridCol w:w="1668"/>
        <w:gridCol w:w="1560"/>
        <w:gridCol w:w="7788"/>
      </w:tblGrid>
      <w:tr w:rsidR="00A9465E" w:rsidRPr="0019531C" w14:paraId="0CC2DC7A" w14:textId="77777777" w:rsidTr="00614298">
        <w:trPr>
          <w:trHeight w:val="304"/>
          <w:tblHeader/>
          <w:jc w:val="center"/>
        </w:trPr>
        <w:tc>
          <w:tcPr>
            <w:tcW w:w="757" w:type="pct"/>
            <w:tcBorders>
              <w:top w:val="single" w:sz="4" w:space="0" w:color="000000"/>
              <w:left w:val="single" w:sz="4" w:space="0" w:color="000000"/>
              <w:bottom w:val="single" w:sz="4" w:space="0" w:color="auto"/>
            </w:tcBorders>
            <w:shd w:val="clear" w:color="auto" w:fill="1F497D" w:themeFill="text2"/>
            <w:vAlign w:val="center"/>
          </w:tcPr>
          <w:p w14:paraId="5CF19459" w14:textId="77777777" w:rsidR="00A9465E" w:rsidRPr="006B4FAE" w:rsidRDefault="00A9465E" w:rsidP="00797C03">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Acto</w:t>
            </w:r>
          </w:p>
        </w:tc>
        <w:tc>
          <w:tcPr>
            <w:tcW w:w="708" w:type="pct"/>
            <w:tcBorders>
              <w:top w:val="single" w:sz="4" w:space="0" w:color="000000"/>
              <w:left w:val="single" w:sz="4" w:space="0" w:color="000000"/>
              <w:bottom w:val="single" w:sz="4" w:space="0" w:color="auto"/>
            </w:tcBorders>
            <w:shd w:val="clear" w:color="auto" w:fill="1F497D" w:themeFill="text2"/>
            <w:vAlign w:val="center"/>
          </w:tcPr>
          <w:p w14:paraId="3AD4FFC9" w14:textId="77777777" w:rsidR="00A9465E" w:rsidRPr="006B4FAE" w:rsidRDefault="00A9465E" w:rsidP="00797C03">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Fecha y hora</w:t>
            </w:r>
          </w:p>
        </w:tc>
        <w:tc>
          <w:tcPr>
            <w:tcW w:w="3535" w:type="pct"/>
            <w:tcBorders>
              <w:top w:val="single" w:sz="4" w:space="0" w:color="000000"/>
              <w:left w:val="single" w:sz="4" w:space="0" w:color="000000"/>
              <w:bottom w:val="single" w:sz="4" w:space="0" w:color="auto"/>
              <w:right w:val="single" w:sz="4" w:space="0" w:color="000000"/>
            </w:tcBorders>
            <w:shd w:val="clear" w:color="auto" w:fill="1F497D" w:themeFill="text2"/>
            <w:vAlign w:val="center"/>
          </w:tcPr>
          <w:p w14:paraId="1865999D" w14:textId="77777777" w:rsidR="00A9465E" w:rsidRPr="006B4FAE" w:rsidRDefault="00A9465E" w:rsidP="00797C03">
            <w:pPr>
              <w:jc w:val="center"/>
              <w:rPr>
                <w:rFonts w:ascii="Noto Sans" w:hAnsi="Noto Sans" w:cs="Noto Sans"/>
                <w:color w:val="FFFFFF" w:themeColor="background1"/>
                <w:sz w:val="20"/>
                <w:szCs w:val="20"/>
              </w:rPr>
            </w:pPr>
            <w:r w:rsidRPr="006B4FAE">
              <w:rPr>
                <w:rFonts w:ascii="Noto Sans" w:hAnsi="Noto Sans" w:cs="Noto Sans"/>
                <w:color w:val="FFFFFF" w:themeColor="background1"/>
                <w:sz w:val="20"/>
                <w:szCs w:val="20"/>
              </w:rPr>
              <w:t>Lugar</w:t>
            </w:r>
          </w:p>
        </w:tc>
      </w:tr>
      <w:tr w:rsidR="00A9465E" w:rsidRPr="0019531C" w14:paraId="793F7C18" w14:textId="77777777" w:rsidTr="00614298">
        <w:trPr>
          <w:trHeight w:val="386"/>
          <w:jc w:val="center"/>
        </w:trPr>
        <w:tc>
          <w:tcPr>
            <w:tcW w:w="757" w:type="pct"/>
            <w:tcBorders>
              <w:top w:val="single" w:sz="4" w:space="0" w:color="auto"/>
              <w:left w:val="single" w:sz="4" w:space="0" w:color="auto"/>
              <w:bottom w:val="single" w:sz="4" w:space="0" w:color="auto"/>
              <w:right w:val="single" w:sz="4" w:space="0" w:color="auto"/>
            </w:tcBorders>
            <w:vAlign w:val="center"/>
          </w:tcPr>
          <w:p w14:paraId="2A90EFE4" w14:textId="3F0DDD17" w:rsidR="00A9465E" w:rsidRPr="0019531C" w:rsidRDefault="00A9465E" w:rsidP="00797C03">
            <w:pPr>
              <w:jc w:val="both"/>
              <w:rPr>
                <w:rFonts w:ascii="Noto Sans" w:hAnsi="Noto Sans" w:cs="Noto Sans"/>
                <w:sz w:val="20"/>
                <w:szCs w:val="20"/>
              </w:rPr>
            </w:pPr>
            <w:r>
              <w:rPr>
                <w:rFonts w:ascii="Noto Sans" w:hAnsi="Noto Sans" w:cs="Noto Sans"/>
                <w:sz w:val="20"/>
                <w:szCs w:val="20"/>
              </w:rPr>
              <w:t>Visita a las instalaciones de los licitantes</w:t>
            </w:r>
          </w:p>
        </w:tc>
        <w:tc>
          <w:tcPr>
            <w:tcW w:w="708" w:type="pct"/>
            <w:tcBorders>
              <w:top w:val="single" w:sz="4" w:space="0" w:color="auto"/>
              <w:left w:val="single" w:sz="4" w:space="0" w:color="auto"/>
              <w:bottom w:val="single" w:sz="4" w:space="0" w:color="auto"/>
              <w:right w:val="single" w:sz="4" w:space="0" w:color="auto"/>
            </w:tcBorders>
            <w:shd w:val="clear" w:color="auto" w:fill="auto"/>
            <w:vAlign w:val="center"/>
          </w:tcPr>
          <w:p w14:paraId="154FC0D1" w14:textId="5857758E" w:rsidR="00A9465E" w:rsidRPr="00FF003A" w:rsidRDefault="00A9465E" w:rsidP="00797C03">
            <w:pPr>
              <w:jc w:val="both"/>
              <w:rPr>
                <w:rFonts w:ascii="Noto Sans" w:hAnsi="Noto Sans" w:cs="Noto Sans"/>
                <w:sz w:val="20"/>
                <w:szCs w:val="20"/>
              </w:rPr>
            </w:pPr>
            <w:r>
              <w:rPr>
                <w:rFonts w:ascii="Noto Sans" w:hAnsi="Noto Sans" w:cs="Noto Sans"/>
                <w:sz w:val="20"/>
                <w:szCs w:val="20"/>
              </w:rPr>
              <w:t xml:space="preserve">14/07/2026  </w:t>
            </w:r>
          </w:p>
        </w:tc>
        <w:tc>
          <w:tcPr>
            <w:tcW w:w="3535" w:type="pct"/>
            <w:tcBorders>
              <w:top w:val="single" w:sz="4" w:space="0" w:color="auto"/>
              <w:left w:val="single" w:sz="4" w:space="0" w:color="auto"/>
              <w:bottom w:val="single" w:sz="4" w:space="0" w:color="auto"/>
              <w:right w:val="single" w:sz="4" w:space="0" w:color="auto"/>
            </w:tcBorders>
            <w:shd w:val="clear" w:color="auto" w:fill="auto"/>
            <w:vAlign w:val="center"/>
          </w:tcPr>
          <w:p w14:paraId="79916B63" w14:textId="77777777" w:rsidR="00A9465E" w:rsidRDefault="00A9465E" w:rsidP="00A9465E">
            <w:pPr>
              <w:jc w:val="both"/>
              <w:rPr>
                <w:rFonts w:ascii="Noto Sans" w:hAnsi="Noto Sans" w:cs="Noto Sans"/>
                <w:sz w:val="20"/>
                <w:szCs w:val="20"/>
              </w:rPr>
            </w:pPr>
            <w:r w:rsidRPr="006B4FAE">
              <w:rPr>
                <w:rFonts w:ascii="Noto Sans" w:hAnsi="Noto Sans" w:cs="Noto Sans"/>
                <w:b/>
                <w:sz w:val="20"/>
                <w:szCs w:val="20"/>
              </w:rPr>
              <w:t>LUGAR:</w:t>
            </w:r>
            <w:r>
              <w:rPr>
                <w:rFonts w:ascii="Noto Sans" w:hAnsi="Noto Sans" w:cs="Noto Sans"/>
                <w:sz w:val="20"/>
                <w:szCs w:val="20"/>
              </w:rPr>
              <w:t xml:space="preserve"> </w:t>
            </w:r>
            <w:r w:rsidR="00CA7E50">
              <w:rPr>
                <w:rFonts w:ascii="Noto Sans" w:hAnsi="Noto Sans" w:cs="Noto Sans"/>
                <w:sz w:val="20"/>
                <w:szCs w:val="20"/>
              </w:rPr>
              <w:t>En las instalaciones propuestas por los licitantes en su propuesta técnica.</w:t>
            </w:r>
          </w:p>
          <w:p w14:paraId="616EF87B" w14:textId="1326F7DD" w:rsidR="00CA7E50" w:rsidRPr="0019531C" w:rsidRDefault="00CA7E50" w:rsidP="00614298">
            <w:pPr>
              <w:jc w:val="both"/>
              <w:rPr>
                <w:rFonts w:ascii="Noto Sans" w:hAnsi="Noto Sans" w:cs="Noto Sans"/>
                <w:sz w:val="20"/>
                <w:szCs w:val="20"/>
              </w:rPr>
            </w:pPr>
            <w:r w:rsidRPr="00380258">
              <w:rPr>
                <w:rFonts w:ascii="Noto Sans" w:eastAsia="Times New Roman" w:hAnsi="Noto Sans" w:cs="Noto Sans"/>
                <w:sz w:val="20"/>
                <w:szCs w:val="20"/>
                <w:lang w:eastAsia="ar-SA"/>
              </w:rPr>
              <w:t>La visita será poste</w:t>
            </w:r>
            <w:r w:rsidR="00F906D6">
              <w:rPr>
                <w:rFonts w:ascii="Noto Sans" w:eastAsia="Times New Roman" w:hAnsi="Noto Sans" w:cs="Noto Sans"/>
                <w:sz w:val="20"/>
                <w:szCs w:val="20"/>
                <w:lang w:eastAsia="ar-SA"/>
              </w:rPr>
              <w:t>rior al acto de presentación y apertura de proposiciones</w:t>
            </w:r>
            <w:r w:rsidRPr="00380258">
              <w:rPr>
                <w:rFonts w:ascii="Noto Sans" w:eastAsia="Times New Roman" w:hAnsi="Noto Sans" w:cs="Noto Sans"/>
                <w:sz w:val="20"/>
                <w:szCs w:val="20"/>
                <w:lang w:eastAsia="ar-SA"/>
              </w:rPr>
              <w:t>, dicha visita se realizará durante el proceso de evaluación de las propuestas técnicas, para lo cual los licitantes deberán proporcionar l</w:t>
            </w:r>
            <w:r w:rsidR="00F906D6">
              <w:rPr>
                <w:rFonts w:ascii="Noto Sans" w:eastAsia="Times New Roman" w:hAnsi="Noto Sans" w:cs="Noto Sans"/>
                <w:sz w:val="20"/>
                <w:szCs w:val="20"/>
                <w:lang w:eastAsia="ar-SA"/>
              </w:rPr>
              <w:t>as facilidades que se requieran, la hora de la visita se les notificara vía correo electrónico.</w:t>
            </w:r>
          </w:p>
        </w:tc>
      </w:tr>
    </w:tbl>
    <w:p w14:paraId="46E96243" w14:textId="77777777" w:rsidR="00A9465E" w:rsidRPr="0019531C" w:rsidRDefault="00A9465E" w:rsidP="002363E0">
      <w:pPr>
        <w:jc w:val="both"/>
        <w:rPr>
          <w:rFonts w:ascii="Noto Sans" w:hAnsi="Noto Sans" w:cs="Noto Sans"/>
          <w:sz w:val="20"/>
          <w:szCs w:val="20"/>
        </w:rPr>
      </w:pPr>
    </w:p>
    <w:tbl>
      <w:tblPr>
        <w:tblW w:w="5000" w:type="pct"/>
        <w:tblInd w:w="-34" w:type="dxa"/>
        <w:tblLook w:val="0000" w:firstRow="0" w:lastRow="0" w:firstColumn="0" w:lastColumn="0" w:noHBand="0" w:noVBand="0"/>
      </w:tblPr>
      <w:tblGrid>
        <w:gridCol w:w="3576"/>
        <w:gridCol w:w="7440"/>
      </w:tblGrid>
      <w:tr w:rsidR="00556F28" w:rsidRPr="0019531C" w14:paraId="0204C835" w14:textId="77777777" w:rsidTr="0019531C">
        <w:tc>
          <w:tcPr>
            <w:tcW w:w="1623" w:type="pct"/>
            <w:tcBorders>
              <w:top w:val="single" w:sz="4" w:space="0" w:color="000000"/>
              <w:left w:val="single" w:sz="4" w:space="0" w:color="000000"/>
              <w:bottom w:val="single" w:sz="4" w:space="0" w:color="000000"/>
            </w:tcBorders>
            <w:vAlign w:val="center"/>
          </w:tcPr>
          <w:p w14:paraId="2068D16C" w14:textId="14B9721C" w:rsidR="00556F28" w:rsidRPr="0019531C" w:rsidRDefault="00C504F7" w:rsidP="002363E0">
            <w:pPr>
              <w:jc w:val="both"/>
              <w:rPr>
                <w:rFonts w:ascii="Noto Sans" w:hAnsi="Noto Sans" w:cs="Noto Sans"/>
                <w:sz w:val="20"/>
                <w:szCs w:val="20"/>
              </w:rPr>
            </w:pPr>
            <w:r>
              <w:rPr>
                <w:rFonts w:ascii="Noto Sans" w:hAnsi="Noto Sans" w:cs="Noto Sans"/>
                <w:sz w:val="20"/>
                <w:szCs w:val="20"/>
              </w:rPr>
              <w:t xml:space="preserve">TIPO DE LICITACIÓN PÚBLICA </w:t>
            </w:r>
            <w:r w:rsidR="009F1215">
              <w:rPr>
                <w:rFonts w:ascii="Noto Sans" w:hAnsi="Noto Sans" w:cs="Noto Sans"/>
                <w:sz w:val="20"/>
                <w:szCs w:val="20"/>
              </w:rPr>
              <w:t>NACIONAL</w:t>
            </w:r>
          </w:p>
        </w:tc>
        <w:tc>
          <w:tcPr>
            <w:tcW w:w="3377" w:type="pct"/>
            <w:tcBorders>
              <w:top w:val="single" w:sz="4" w:space="0" w:color="000000"/>
              <w:left w:val="single" w:sz="4" w:space="0" w:color="000000"/>
              <w:bottom w:val="single" w:sz="4" w:space="0" w:color="000000"/>
              <w:right w:val="single" w:sz="4" w:space="0" w:color="000000"/>
            </w:tcBorders>
          </w:tcPr>
          <w:p w14:paraId="7036D13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NACIONAL (ARTÍCULOS 39 FRACCIÓN 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tc>
      </w:tr>
      <w:tr w:rsidR="00556F28" w:rsidRPr="0019531C" w14:paraId="0D83DA71" w14:textId="77777777" w:rsidTr="0019531C">
        <w:tc>
          <w:tcPr>
            <w:tcW w:w="1623" w:type="pct"/>
            <w:tcBorders>
              <w:top w:val="single" w:sz="4" w:space="0" w:color="000000"/>
              <w:left w:val="single" w:sz="4" w:space="0" w:color="000000"/>
              <w:bottom w:val="single" w:sz="4" w:space="0" w:color="000000"/>
            </w:tcBorders>
            <w:vAlign w:val="center"/>
          </w:tcPr>
          <w:p w14:paraId="0C8146B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 DE PRESENTACIÓN DE LAS PROPOSICIONES</w:t>
            </w:r>
          </w:p>
        </w:tc>
        <w:tc>
          <w:tcPr>
            <w:tcW w:w="3377" w:type="pct"/>
            <w:tcBorders>
              <w:top w:val="single" w:sz="4" w:space="0" w:color="000000"/>
              <w:left w:val="single" w:sz="4" w:space="0" w:color="000000"/>
              <w:bottom w:val="single" w:sz="4" w:space="0" w:color="000000"/>
              <w:right w:val="single" w:sz="4" w:space="0" w:color="000000"/>
            </w:tcBorders>
          </w:tcPr>
          <w:p w14:paraId="56837DF4" w14:textId="193F63D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ELECTRÓNICA (ÚNICAMENTE SE ACEPTARAN PROPUESTAS A TRAVÉS DE LA PLATAFORMA DIGITAL DE CONTRATACIONES PÚBLICAS “COMPRAS MX”), </w:t>
            </w:r>
            <w:r w:rsidR="00167747" w:rsidRPr="0019531C">
              <w:rPr>
                <w:rFonts w:ascii="Noto Sans" w:hAnsi="Noto Sans" w:cs="Noto Sans"/>
                <w:sz w:val="20"/>
                <w:szCs w:val="20"/>
              </w:rPr>
              <w:lastRenderedPageBreak/>
              <w:t xml:space="preserve">ARTÍCULOS 36 Y 37 DE LA </w:t>
            </w:r>
            <w:proofErr w:type="spellStart"/>
            <w:r w:rsidR="00167747" w:rsidRPr="0019531C">
              <w:rPr>
                <w:rFonts w:ascii="Noto Sans" w:hAnsi="Noto Sans" w:cs="Noto Sans"/>
                <w:sz w:val="20"/>
                <w:szCs w:val="20"/>
              </w:rPr>
              <w:t>LAASSP</w:t>
            </w:r>
            <w:proofErr w:type="spellEnd"/>
            <w:r w:rsidR="00167747" w:rsidRPr="0019531C">
              <w:rPr>
                <w:rFonts w:ascii="Noto Sans" w:hAnsi="Noto Sans" w:cs="Noto Sans"/>
                <w:sz w:val="20"/>
                <w:szCs w:val="20"/>
              </w:rPr>
              <w:t>)</w:t>
            </w:r>
          </w:p>
        </w:tc>
      </w:tr>
    </w:tbl>
    <w:p w14:paraId="7E47F782" w14:textId="77777777" w:rsidR="00556F28" w:rsidRPr="0019531C" w:rsidRDefault="00556F28" w:rsidP="002363E0">
      <w:pPr>
        <w:jc w:val="both"/>
        <w:rPr>
          <w:rFonts w:ascii="Noto Sans" w:hAnsi="Noto Sans" w:cs="Noto Sans"/>
          <w:sz w:val="20"/>
          <w:szCs w:val="20"/>
        </w:rPr>
      </w:pPr>
    </w:p>
    <w:p w14:paraId="29EF26EC" w14:textId="64C9991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horario que regirá a los diferentes actos del procedimiento de la </w:t>
      </w:r>
      <w:r w:rsidR="00C504F7">
        <w:rPr>
          <w:rFonts w:ascii="Noto Sans" w:hAnsi="Noto Sans" w:cs="Noto Sans"/>
          <w:sz w:val="20"/>
          <w:szCs w:val="20"/>
        </w:rPr>
        <w:t xml:space="preserve">licitación pública nacional </w:t>
      </w:r>
      <w:r w:rsidRPr="0019531C">
        <w:rPr>
          <w:rFonts w:ascii="Noto Sans" w:hAnsi="Noto Sans" w:cs="Noto Sans"/>
          <w:sz w:val="20"/>
          <w:szCs w:val="20"/>
        </w:rPr>
        <w:t>será de conformidad con la zona horaria de la Ciudad de México GMT-5.</w:t>
      </w:r>
    </w:p>
    <w:p w14:paraId="0EA2C4FC" w14:textId="77777777" w:rsidR="00556F28" w:rsidRPr="0019531C" w:rsidRDefault="00556F28" w:rsidP="002363E0">
      <w:pPr>
        <w:jc w:val="both"/>
        <w:rPr>
          <w:rFonts w:ascii="Noto Sans" w:hAnsi="Noto Sans" w:cs="Noto Sans"/>
          <w:sz w:val="20"/>
          <w:szCs w:val="20"/>
        </w:rPr>
      </w:pPr>
    </w:p>
    <w:p w14:paraId="74F7DFDF" w14:textId="77777777" w:rsidR="00556F28" w:rsidRPr="00F31B19" w:rsidRDefault="00556F28" w:rsidP="002363E0">
      <w:pPr>
        <w:jc w:val="both"/>
        <w:rPr>
          <w:rFonts w:ascii="Noto Sans" w:hAnsi="Noto Sans" w:cs="Noto Sans"/>
          <w:b/>
          <w:sz w:val="20"/>
          <w:szCs w:val="20"/>
        </w:rPr>
      </w:pPr>
      <w:r w:rsidRPr="00F31B19">
        <w:rPr>
          <w:rFonts w:ascii="Noto Sans" w:hAnsi="Noto Sans" w:cs="Noto Sans"/>
          <w:b/>
          <w:sz w:val="20"/>
          <w:szCs w:val="20"/>
        </w:rPr>
        <w:t>3.3 JUNTA DE ACLARACIONES</w:t>
      </w:r>
    </w:p>
    <w:p w14:paraId="645461C6" w14:textId="77777777" w:rsidR="00556F28" w:rsidRPr="0019531C" w:rsidRDefault="00556F28" w:rsidP="002363E0">
      <w:pPr>
        <w:jc w:val="both"/>
        <w:rPr>
          <w:rFonts w:ascii="Noto Sans" w:hAnsi="Noto Sans" w:cs="Noto Sans"/>
          <w:sz w:val="20"/>
          <w:szCs w:val="20"/>
        </w:rPr>
      </w:pPr>
    </w:p>
    <w:p w14:paraId="1437DB33" w14:textId="7EA77CF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Aquellos interesados que pretendan solicitar aclaraciones a los aspectos contenidos en la presente convocatoria, deberán presentar un escrito acompañado de las solicitudes de aclaración correspondientes</w:t>
      </w:r>
      <w:r w:rsidR="006D42D3">
        <w:rPr>
          <w:rFonts w:ascii="Noto Sans" w:hAnsi="Noto Sans" w:cs="Noto Sans"/>
          <w:sz w:val="20"/>
          <w:szCs w:val="20"/>
        </w:rPr>
        <w:t>;</w:t>
      </w:r>
      <w:r w:rsidRPr="0019531C">
        <w:rPr>
          <w:rFonts w:ascii="Noto Sans" w:hAnsi="Noto Sans" w:cs="Noto Sans"/>
          <w:sz w:val="20"/>
          <w:szCs w:val="20"/>
        </w:rPr>
        <w:t xml:space="preserve"> a través de la Plataforma Digital de Contrataciones Públicas “COMPRAS MX” de conformidad con lo dispuesto en los Artículos 36 y 37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w:t>
      </w:r>
      <w:r w:rsidRPr="003E49A1">
        <w:rPr>
          <w:rFonts w:ascii="Noto Sans" w:hAnsi="Noto Sans" w:cs="Noto Sans"/>
          <w:sz w:val="20"/>
          <w:szCs w:val="20"/>
        </w:rPr>
        <w:t xml:space="preserve">y </w:t>
      </w:r>
      <w:r w:rsidR="003A0E78">
        <w:rPr>
          <w:rFonts w:ascii="Noto Sans" w:hAnsi="Noto Sans" w:cs="Noto Sans"/>
          <w:sz w:val="20"/>
          <w:szCs w:val="20"/>
        </w:rPr>
        <w:t>95</w:t>
      </w:r>
      <w:r w:rsidRPr="003E49A1">
        <w:rPr>
          <w:rFonts w:ascii="Noto Sans" w:hAnsi="Noto Sans" w:cs="Noto Sans"/>
          <w:sz w:val="20"/>
          <w:szCs w:val="20"/>
        </w:rPr>
        <w:t xml:space="preserve"> del </w:t>
      </w:r>
      <w:proofErr w:type="spellStart"/>
      <w:r w:rsidRPr="003E49A1">
        <w:rPr>
          <w:rFonts w:ascii="Noto Sans" w:hAnsi="Noto Sans" w:cs="Noto Sans"/>
          <w:sz w:val="20"/>
          <w:szCs w:val="20"/>
        </w:rPr>
        <w:t>RLAASSP</w:t>
      </w:r>
      <w:proofErr w:type="spellEnd"/>
      <w:r w:rsidRPr="003E49A1">
        <w:rPr>
          <w:rFonts w:ascii="Noto Sans" w:hAnsi="Noto Sans" w:cs="Noto Sans"/>
          <w:sz w:val="20"/>
          <w:szCs w:val="20"/>
        </w:rPr>
        <w:t>,</w:t>
      </w:r>
      <w:r w:rsidRPr="0019531C">
        <w:rPr>
          <w:rFonts w:ascii="Noto Sans" w:hAnsi="Noto Sans" w:cs="Noto Sans"/>
          <w:sz w:val="20"/>
          <w:szCs w:val="20"/>
        </w:rPr>
        <w:t xml:space="preserve"> acompañado de las citadas solicitudes de aclaración conforme lo estipula el artículo </w:t>
      </w:r>
      <w:r w:rsidR="006D42D3">
        <w:rPr>
          <w:rFonts w:ascii="Noto Sans" w:hAnsi="Noto Sans" w:cs="Noto Sans"/>
          <w:sz w:val="20"/>
          <w:szCs w:val="20"/>
        </w:rPr>
        <w:t xml:space="preserve"> </w:t>
      </w:r>
      <w:r w:rsidRPr="0019531C">
        <w:rPr>
          <w:rFonts w:ascii="Noto Sans" w:hAnsi="Noto Sans" w:cs="Noto Sans"/>
          <w:sz w:val="20"/>
          <w:szCs w:val="20"/>
        </w:rPr>
        <w:t xml:space="preserve">44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en el escrito manifestaran su interés en participar en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por si o en representación de un tercero, señalando, en</w:t>
      </w:r>
      <w:r w:rsidR="006D42D3">
        <w:rPr>
          <w:rFonts w:ascii="Noto Sans" w:hAnsi="Noto Sans" w:cs="Noto Sans"/>
          <w:sz w:val="20"/>
          <w:szCs w:val="20"/>
        </w:rPr>
        <w:t xml:space="preserve"> cada caso, los datos contenidos en el </w:t>
      </w:r>
      <w:r w:rsidR="006D42D3" w:rsidRPr="006D42D3">
        <w:rPr>
          <w:rFonts w:ascii="Noto Sans" w:hAnsi="Noto Sans" w:cs="Noto Sans"/>
          <w:b/>
          <w:sz w:val="20"/>
          <w:szCs w:val="20"/>
        </w:rPr>
        <w:t>Anexo No</w:t>
      </w:r>
      <w:r w:rsidRPr="006D42D3">
        <w:rPr>
          <w:rFonts w:ascii="Noto Sans" w:hAnsi="Noto Sans" w:cs="Noto Sans"/>
          <w:b/>
          <w:sz w:val="20"/>
          <w:szCs w:val="20"/>
        </w:rPr>
        <w:t>. 4</w:t>
      </w:r>
      <w:r w:rsidRPr="0019531C">
        <w:rPr>
          <w:rFonts w:ascii="Noto Sans" w:hAnsi="Noto Sans" w:cs="Noto Sans"/>
          <w:sz w:val="20"/>
          <w:szCs w:val="20"/>
        </w:rPr>
        <w:t>:</w:t>
      </w:r>
    </w:p>
    <w:p w14:paraId="3DE0E714" w14:textId="77777777" w:rsidR="00556F28" w:rsidRPr="0019531C" w:rsidRDefault="00556F28" w:rsidP="002363E0">
      <w:pPr>
        <w:jc w:val="both"/>
        <w:rPr>
          <w:rFonts w:ascii="Noto Sans" w:hAnsi="Noto Sans" w:cs="Noto Sans"/>
          <w:sz w:val="20"/>
          <w:szCs w:val="20"/>
        </w:rPr>
      </w:pPr>
    </w:p>
    <w:p w14:paraId="780DC2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caso de presentación de proposiciones conjuntas, cualquiera de los integrantes de la agrupación, podrá presentar el escrito mediante el cual manifieste su interés en participar en la junta de aclaraciones y en el procedimiento de contratación.</w:t>
      </w:r>
    </w:p>
    <w:p w14:paraId="42FB138D" w14:textId="77777777" w:rsidR="00556F28" w:rsidRPr="0019531C" w:rsidRDefault="00556F28" w:rsidP="002363E0">
      <w:pPr>
        <w:jc w:val="both"/>
        <w:rPr>
          <w:rFonts w:ascii="Noto Sans" w:hAnsi="Noto Sans" w:cs="Noto Sans"/>
          <w:sz w:val="20"/>
          <w:szCs w:val="20"/>
        </w:rPr>
      </w:pPr>
    </w:p>
    <w:p w14:paraId="3529D6F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Del licitante: Registro Federal de Contribuyentes; nombre y domicilio así como, en su caso, de su apoderado o representante legal. Tratándose de personas morales, además, descripción del objeto social de la empresa; identificando los datos de las escrituras públicas con las que se acredita la existencia legal de las personas morales, y de haberlas, sus reformas y modificaciones, así como nombre de los socios que aparezcan en éstas, y del representante legal del licitante: Datos de las escrituras públicas en las que le fueron otorgadas las facultades para suscribir proposiciones.</w:t>
      </w:r>
    </w:p>
    <w:p w14:paraId="2128E4A0" w14:textId="77777777" w:rsidR="00556F28" w:rsidRPr="0019531C" w:rsidRDefault="00556F28" w:rsidP="002363E0">
      <w:pPr>
        <w:jc w:val="both"/>
        <w:rPr>
          <w:rFonts w:ascii="Noto Sans" w:hAnsi="Noto Sans" w:cs="Noto Sans"/>
          <w:sz w:val="20"/>
          <w:szCs w:val="20"/>
        </w:rPr>
      </w:pPr>
    </w:p>
    <w:p w14:paraId="38D7A39E" w14:textId="3D1F163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podrán</w:t>
      </w:r>
      <w:r w:rsidR="006D42D3">
        <w:rPr>
          <w:rFonts w:ascii="Noto Sans" w:hAnsi="Noto Sans" w:cs="Noto Sans"/>
          <w:sz w:val="20"/>
          <w:szCs w:val="20"/>
        </w:rPr>
        <w:t xml:space="preserve"> y tendrán permitido</w:t>
      </w:r>
      <w:r w:rsidRPr="0019531C">
        <w:rPr>
          <w:rFonts w:ascii="Noto Sans" w:hAnsi="Noto Sans" w:cs="Noto Sans"/>
          <w:sz w:val="20"/>
          <w:szCs w:val="20"/>
        </w:rPr>
        <w:t xml:space="preserve"> enviar las solicitudes de aclaración a la presente convocatoria a través de la Plataforma a más tardar 24 horas antes de la fecha y hora en que se vaya a realizar la junta de aclaraciones, de conformidad con lo establecido en el artículo 44</w:t>
      </w:r>
      <w:r w:rsidR="006D42D3">
        <w:rPr>
          <w:rFonts w:ascii="Noto Sans" w:hAnsi="Noto Sans" w:cs="Noto Sans"/>
          <w:sz w:val="20"/>
          <w:szCs w:val="20"/>
        </w:rPr>
        <w:t xml:space="preserve"> de la </w:t>
      </w:r>
      <w:proofErr w:type="spellStart"/>
      <w:r w:rsidR="006D42D3">
        <w:rPr>
          <w:rFonts w:ascii="Noto Sans" w:hAnsi="Noto Sans" w:cs="Noto Sans"/>
          <w:sz w:val="20"/>
          <w:szCs w:val="20"/>
        </w:rPr>
        <w:t>LAASSP</w:t>
      </w:r>
      <w:proofErr w:type="spellEnd"/>
      <w:r w:rsidR="006D42D3">
        <w:rPr>
          <w:rFonts w:ascii="Noto Sans" w:hAnsi="Noto Sans" w:cs="Noto Sans"/>
          <w:sz w:val="20"/>
          <w:szCs w:val="20"/>
        </w:rPr>
        <w:t xml:space="preserve"> y los artículos 90 fracción II y 91</w:t>
      </w:r>
      <w:r w:rsidRPr="0019531C">
        <w:rPr>
          <w:rFonts w:ascii="Noto Sans" w:hAnsi="Noto Sans" w:cs="Noto Sans"/>
          <w:sz w:val="20"/>
          <w:szCs w:val="20"/>
        </w:rPr>
        <w:t xml:space="preserve"> fracción I del Reglamento de l</w:t>
      </w:r>
      <w:r w:rsidR="006D42D3">
        <w:rPr>
          <w:rFonts w:ascii="Noto Sans" w:hAnsi="Noto Sans" w:cs="Noto Sans"/>
          <w:sz w:val="20"/>
          <w:szCs w:val="20"/>
        </w:rPr>
        <w:t>a Ley, a efecto de que la convocante y el área técnica</w:t>
      </w:r>
      <w:r w:rsidRPr="0019531C">
        <w:rPr>
          <w:rFonts w:ascii="Noto Sans" w:hAnsi="Noto Sans" w:cs="Noto Sans"/>
          <w:sz w:val="20"/>
          <w:szCs w:val="20"/>
        </w:rPr>
        <w:t xml:space="preserve"> esté</w:t>
      </w:r>
      <w:r w:rsidR="006D42D3">
        <w:rPr>
          <w:rFonts w:ascii="Noto Sans" w:hAnsi="Noto Sans" w:cs="Noto Sans"/>
          <w:sz w:val="20"/>
          <w:szCs w:val="20"/>
        </w:rPr>
        <w:t>n</w:t>
      </w:r>
      <w:r w:rsidRPr="0019531C">
        <w:rPr>
          <w:rFonts w:ascii="Noto Sans" w:hAnsi="Noto Sans" w:cs="Noto Sans"/>
          <w:sz w:val="20"/>
          <w:szCs w:val="20"/>
        </w:rPr>
        <w:t xml:space="preserve"> en posibilidad de analizarlos y hacer las aclaraciones correspondientes, las solicitudes de aclaración versarán exclusivamente sobre los aspectos contenidos en la presente convocatoria y sus respectivos anexos.</w:t>
      </w:r>
    </w:p>
    <w:p w14:paraId="43ACC7E7" w14:textId="77777777" w:rsidR="00556F28" w:rsidRPr="0019531C" w:rsidRDefault="00556F28" w:rsidP="002363E0">
      <w:pPr>
        <w:jc w:val="both"/>
        <w:rPr>
          <w:rFonts w:ascii="Noto Sans" w:hAnsi="Noto Sans" w:cs="Noto Sans"/>
          <w:sz w:val="20"/>
          <w:szCs w:val="20"/>
        </w:rPr>
      </w:pPr>
    </w:p>
    <w:p w14:paraId="567DCB26" w14:textId="1892CC6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solicitudes de aclaración que sean recibidas con posterioridad al plazo previsto po</w:t>
      </w:r>
      <w:r w:rsidR="006D42D3">
        <w:rPr>
          <w:rFonts w:ascii="Noto Sans" w:hAnsi="Noto Sans" w:cs="Noto Sans"/>
          <w:sz w:val="20"/>
          <w:szCs w:val="20"/>
        </w:rPr>
        <w:t>r el 44 de la Ley, y artículo 91</w:t>
      </w:r>
      <w:r w:rsidRPr="0019531C">
        <w:rPr>
          <w:rFonts w:ascii="Noto Sans" w:hAnsi="Noto Sans" w:cs="Noto Sans"/>
          <w:sz w:val="20"/>
          <w:szCs w:val="20"/>
        </w:rPr>
        <w:t xml:space="preserve"> fracción VI del Reglamento de la Ley no serán contestadas por la convocante por resultar extemporáneas, debiéndose integrar al expediente respectivo.</w:t>
      </w:r>
    </w:p>
    <w:p w14:paraId="32E74FAA" w14:textId="77777777" w:rsidR="00556F28" w:rsidRPr="0019531C" w:rsidRDefault="00556F28" w:rsidP="002363E0">
      <w:pPr>
        <w:jc w:val="both"/>
        <w:rPr>
          <w:rFonts w:ascii="Noto Sans" w:hAnsi="Noto Sans" w:cs="Noto Sans"/>
          <w:sz w:val="20"/>
          <w:szCs w:val="20"/>
        </w:rPr>
      </w:pPr>
    </w:p>
    <w:p w14:paraId="6EE804F2" w14:textId="3F882BE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solicitudes de aclaración deberán plantearse de manera concisa y estar directamente vinculadas con los puntos contenidos en la presente convocatoria a la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indicando el numeral o punto específico con el cual se relaciona. Las solicitudes que no cumplan con los requisitos señalados, podrán ser desechadas por la convocante conforme al artículo 45 del reglamento de la ley.</w:t>
      </w:r>
    </w:p>
    <w:p w14:paraId="5612B019" w14:textId="77777777" w:rsidR="00556F28" w:rsidRPr="0019531C" w:rsidRDefault="00556F28" w:rsidP="002363E0">
      <w:pPr>
        <w:jc w:val="both"/>
        <w:rPr>
          <w:rFonts w:ascii="Noto Sans" w:hAnsi="Noto Sans" w:cs="Noto Sans"/>
          <w:sz w:val="20"/>
          <w:szCs w:val="20"/>
        </w:rPr>
      </w:pPr>
    </w:p>
    <w:p w14:paraId="25FA9669" w14:textId="396B766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convocante tomará como hora de recepción d</w:t>
      </w:r>
      <w:r w:rsidR="00AD12A3">
        <w:rPr>
          <w:rFonts w:ascii="Noto Sans" w:hAnsi="Noto Sans" w:cs="Noto Sans"/>
          <w:sz w:val="20"/>
          <w:szCs w:val="20"/>
        </w:rPr>
        <w:t xml:space="preserve">e las solicitudes de aclaración </w:t>
      </w:r>
      <w:r w:rsidRPr="0019531C">
        <w:rPr>
          <w:rFonts w:ascii="Noto Sans" w:hAnsi="Noto Sans" w:cs="Noto Sans"/>
          <w:sz w:val="20"/>
          <w:szCs w:val="20"/>
        </w:rPr>
        <w:t xml:space="preserve"> la hora que registre</w:t>
      </w:r>
      <w:r w:rsidR="00AD12A3">
        <w:rPr>
          <w:rFonts w:ascii="Noto Sans" w:hAnsi="Noto Sans" w:cs="Noto Sans"/>
          <w:sz w:val="20"/>
          <w:szCs w:val="20"/>
        </w:rPr>
        <w:t xml:space="preserve"> La Plataforma </w:t>
      </w:r>
      <w:r w:rsidRPr="0019531C">
        <w:rPr>
          <w:rFonts w:ascii="Noto Sans" w:hAnsi="Noto Sans" w:cs="Noto Sans"/>
          <w:sz w:val="20"/>
          <w:szCs w:val="20"/>
        </w:rPr>
        <w:t xml:space="preserve"> al momento de su envío.</w:t>
      </w:r>
    </w:p>
    <w:p w14:paraId="6AAAA31C" w14:textId="77777777" w:rsidR="00AD12A3" w:rsidRDefault="00AD12A3" w:rsidP="002363E0">
      <w:pPr>
        <w:jc w:val="both"/>
        <w:rPr>
          <w:rFonts w:ascii="Noto Sans" w:hAnsi="Noto Sans" w:cs="Noto Sans"/>
          <w:sz w:val="20"/>
          <w:szCs w:val="20"/>
        </w:rPr>
      </w:pPr>
    </w:p>
    <w:p w14:paraId="19690021" w14:textId="42BAE0A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A partir de la hora y fecha señaladas en la convocatoria para la celebración de la junta de aclaraciones, conforme</w:t>
      </w:r>
      <w:r w:rsidR="00DC242D">
        <w:rPr>
          <w:rFonts w:ascii="Noto Sans" w:hAnsi="Noto Sans" w:cs="Noto Sans"/>
          <w:sz w:val="20"/>
          <w:szCs w:val="20"/>
        </w:rPr>
        <w:t xml:space="preserve"> a lo previsto en el artículo 91</w:t>
      </w:r>
      <w:r w:rsidRPr="0019531C">
        <w:rPr>
          <w:rFonts w:ascii="Noto Sans" w:hAnsi="Noto Sans" w:cs="Noto Sans"/>
          <w:sz w:val="20"/>
          <w:szCs w:val="20"/>
        </w:rPr>
        <w:t xml:space="preserve"> fracció</w:t>
      </w:r>
      <w:r w:rsidR="00DC242D">
        <w:rPr>
          <w:rFonts w:ascii="Noto Sans" w:hAnsi="Noto Sans" w:cs="Noto Sans"/>
          <w:sz w:val="20"/>
          <w:szCs w:val="20"/>
        </w:rPr>
        <w:t xml:space="preserve">n II del </w:t>
      </w:r>
      <w:proofErr w:type="spellStart"/>
      <w:r w:rsidR="00DC242D">
        <w:rPr>
          <w:rFonts w:ascii="Noto Sans" w:hAnsi="Noto Sans" w:cs="Noto Sans"/>
          <w:sz w:val="20"/>
          <w:szCs w:val="20"/>
        </w:rPr>
        <w:t>RLAASSP</w:t>
      </w:r>
      <w:proofErr w:type="spellEnd"/>
      <w:r w:rsidR="00DC242D">
        <w:rPr>
          <w:rFonts w:ascii="Noto Sans" w:hAnsi="Noto Sans" w:cs="Noto Sans"/>
          <w:sz w:val="20"/>
          <w:szCs w:val="20"/>
        </w:rPr>
        <w:t>. L</w:t>
      </w:r>
      <w:r w:rsidRPr="0019531C">
        <w:rPr>
          <w:rFonts w:ascii="Noto Sans" w:hAnsi="Noto Sans" w:cs="Noto Sans"/>
          <w:sz w:val="20"/>
          <w:szCs w:val="20"/>
        </w:rPr>
        <w:t>a convocante enviará</w:t>
      </w:r>
      <w:r w:rsidR="00DC242D">
        <w:rPr>
          <w:rFonts w:ascii="Noto Sans" w:hAnsi="Noto Sans" w:cs="Noto Sans"/>
          <w:sz w:val="20"/>
          <w:szCs w:val="20"/>
        </w:rPr>
        <w:t xml:space="preserve"> a los licitantes, </w:t>
      </w:r>
      <w:r w:rsidRPr="0019531C">
        <w:rPr>
          <w:rFonts w:ascii="Noto Sans" w:hAnsi="Noto Sans" w:cs="Noto Sans"/>
          <w:sz w:val="20"/>
          <w:szCs w:val="20"/>
        </w:rPr>
        <w:t xml:space="preserve"> a través de la Plataforma</w:t>
      </w:r>
      <w:r w:rsidR="00DC242D">
        <w:rPr>
          <w:rFonts w:ascii="Noto Sans" w:hAnsi="Noto Sans" w:cs="Noto Sans"/>
          <w:sz w:val="20"/>
          <w:szCs w:val="20"/>
        </w:rPr>
        <w:t>,</w:t>
      </w:r>
      <w:r w:rsidRPr="0019531C">
        <w:rPr>
          <w:rFonts w:ascii="Noto Sans" w:hAnsi="Noto Sans" w:cs="Noto Sans"/>
          <w:sz w:val="20"/>
          <w:szCs w:val="20"/>
        </w:rPr>
        <w:t xml:space="preserve"> las contestaciones a las solicitudes de aclara</w:t>
      </w:r>
      <w:r w:rsidR="00DC242D">
        <w:rPr>
          <w:rFonts w:ascii="Noto Sans" w:hAnsi="Noto Sans" w:cs="Noto Sans"/>
          <w:sz w:val="20"/>
          <w:szCs w:val="20"/>
        </w:rPr>
        <w:t>ción recibidas.</w:t>
      </w:r>
    </w:p>
    <w:p w14:paraId="6C36BE7D" w14:textId="77777777" w:rsidR="00556F28" w:rsidRPr="0019531C" w:rsidRDefault="00556F28" w:rsidP="002363E0">
      <w:pPr>
        <w:jc w:val="both"/>
        <w:rPr>
          <w:rFonts w:ascii="Noto Sans" w:hAnsi="Noto Sans" w:cs="Noto Sans"/>
          <w:sz w:val="20"/>
          <w:szCs w:val="20"/>
        </w:rPr>
      </w:pPr>
    </w:p>
    <w:p w14:paraId="0B36ACB6" w14:textId="3697F56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w:t>
      </w:r>
      <w:r w:rsidR="00DC242D">
        <w:rPr>
          <w:rFonts w:ascii="Noto Sans" w:hAnsi="Noto Sans" w:cs="Noto Sans"/>
          <w:sz w:val="20"/>
          <w:szCs w:val="20"/>
        </w:rPr>
        <w:t>dientes, conforme al artículo 91</w:t>
      </w:r>
      <w:r w:rsidRPr="0019531C">
        <w:rPr>
          <w:rFonts w:ascii="Noto Sans" w:hAnsi="Noto Sans" w:cs="Noto Sans"/>
          <w:sz w:val="20"/>
          <w:szCs w:val="20"/>
        </w:rPr>
        <w:t xml:space="preserve"> fracción I del Reglamento de la Ley.</w:t>
      </w:r>
    </w:p>
    <w:p w14:paraId="4B8C79CA" w14:textId="77777777" w:rsidR="00556F28" w:rsidRPr="0019531C" w:rsidRDefault="00556F28" w:rsidP="002363E0">
      <w:pPr>
        <w:jc w:val="both"/>
        <w:rPr>
          <w:rFonts w:ascii="Noto Sans" w:hAnsi="Noto Sans" w:cs="Noto Sans"/>
          <w:sz w:val="20"/>
          <w:szCs w:val="20"/>
        </w:rPr>
      </w:pPr>
    </w:p>
    <w:p w14:paraId="672912A5" w14:textId="130609F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Cualquier modificación a la presente convocatoria de la </w:t>
      </w:r>
      <w:r w:rsidR="00C504F7">
        <w:rPr>
          <w:rFonts w:ascii="Noto Sans" w:hAnsi="Noto Sans" w:cs="Noto Sans"/>
          <w:sz w:val="20"/>
          <w:szCs w:val="20"/>
        </w:rPr>
        <w:t>Licitación Pública</w:t>
      </w:r>
      <w:r w:rsidR="009F1215">
        <w:rPr>
          <w:rFonts w:ascii="Noto Sans" w:hAnsi="Noto Sans" w:cs="Noto Sans"/>
          <w:sz w:val="20"/>
          <w:szCs w:val="20"/>
        </w:rPr>
        <w:t xml:space="preserve"> Nacional</w:t>
      </w:r>
      <w:r w:rsidR="00C504F7">
        <w:rPr>
          <w:rFonts w:ascii="Noto Sans" w:hAnsi="Noto Sans" w:cs="Noto Sans"/>
          <w:sz w:val="20"/>
          <w:szCs w:val="20"/>
        </w:rPr>
        <w:t xml:space="preserve"> </w:t>
      </w:r>
      <w:r w:rsidRPr="0019531C">
        <w:rPr>
          <w:rFonts w:ascii="Noto Sans" w:hAnsi="Noto Sans" w:cs="Noto Sans"/>
          <w:sz w:val="20"/>
          <w:szCs w:val="20"/>
        </w:rPr>
        <w:t>incluyendo las que resulten de la o las juntas de aclaraciones, formará parte de la convocatoria y deberá ser considerada por los licitantes en la elaboración de su</w:t>
      </w:r>
      <w:r w:rsidR="00DC242D">
        <w:rPr>
          <w:rFonts w:ascii="Noto Sans" w:hAnsi="Noto Sans" w:cs="Noto Sans"/>
          <w:sz w:val="20"/>
          <w:szCs w:val="20"/>
        </w:rPr>
        <w:t>s proposiciones.</w:t>
      </w:r>
    </w:p>
    <w:p w14:paraId="2DBD4319" w14:textId="77777777" w:rsidR="00556F28" w:rsidRPr="0019531C" w:rsidRDefault="00556F28" w:rsidP="002363E0">
      <w:pPr>
        <w:jc w:val="both"/>
        <w:rPr>
          <w:rFonts w:ascii="Noto Sans" w:hAnsi="Noto Sans" w:cs="Noto Sans"/>
          <w:sz w:val="20"/>
          <w:szCs w:val="20"/>
        </w:rPr>
      </w:pPr>
    </w:p>
    <w:p w14:paraId="50C3D2EC" w14:textId="77777777" w:rsidR="00556F28" w:rsidRPr="00DC242D" w:rsidRDefault="00556F28" w:rsidP="002363E0">
      <w:pPr>
        <w:jc w:val="both"/>
        <w:rPr>
          <w:rFonts w:ascii="Noto Sans" w:hAnsi="Noto Sans" w:cs="Noto Sans"/>
          <w:b/>
          <w:sz w:val="20"/>
          <w:szCs w:val="20"/>
        </w:rPr>
      </w:pPr>
      <w:r w:rsidRPr="00DC242D">
        <w:rPr>
          <w:rFonts w:ascii="Noto Sans" w:hAnsi="Noto Sans" w:cs="Noto Sans"/>
          <w:b/>
          <w:sz w:val="20"/>
          <w:szCs w:val="20"/>
        </w:rPr>
        <w:t>3.4 PRESENTACIÓN Y APERTURA DE PROPOSICIONES</w:t>
      </w:r>
    </w:p>
    <w:p w14:paraId="037F9476" w14:textId="77777777" w:rsidR="00556F28" w:rsidRPr="0019531C" w:rsidRDefault="00556F28" w:rsidP="002363E0">
      <w:pPr>
        <w:jc w:val="both"/>
        <w:rPr>
          <w:rFonts w:ascii="Noto Sans" w:hAnsi="Noto Sans" w:cs="Noto Sans"/>
          <w:sz w:val="20"/>
          <w:szCs w:val="20"/>
        </w:rPr>
      </w:pPr>
    </w:p>
    <w:p w14:paraId="506F157C" w14:textId="0B4BAA93" w:rsidR="00556F28" w:rsidRPr="0019531C" w:rsidRDefault="00556F28" w:rsidP="002363E0">
      <w:pPr>
        <w:jc w:val="both"/>
        <w:rPr>
          <w:rFonts w:ascii="Noto Sans" w:hAnsi="Noto Sans" w:cs="Noto Sans"/>
          <w:sz w:val="20"/>
          <w:szCs w:val="20"/>
        </w:rPr>
      </w:pPr>
      <w:bookmarkStart w:id="25" w:name="_Toc428988952"/>
      <w:r w:rsidRPr="0019531C">
        <w:rPr>
          <w:rFonts w:ascii="Noto Sans" w:hAnsi="Noto Sans" w:cs="Noto Sans"/>
          <w:sz w:val="20"/>
          <w:szCs w:val="20"/>
        </w:rPr>
        <w:t>La presentación y apertura de proposiciones se llevará a cabo en términos de los Ar</w:t>
      </w:r>
      <w:r w:rsidR="00DC242D">
        <w:rPr>
          <w:rFonts w:ascii="Noto Sans" w:hAnsi="Noto Sans" w:cs="Noto Sans"/>
          <w:sz w:val="20"/>
          <w:szCs w:val="20"/>
        </w:rPr>
        <w:t xml:space="preserve">tículos 45 y 46 de la </w:t>
      </w:r>
      <w:proofErr w:type="spellStart"/>
      <w:r w:rsidR="00DC242D">
        <w:rPr>
          <w:rFonts w:ascii="Noto Sans" w:hAnsi="Noto Sans" w:cs="Noto Sans"/>
          <w:sz w:val="20"/>
          <w:szCs w:val="20"/>
        </w:rPr>
        <w:t>LAASSP</w:t>
      </w:r>
      <w:proofErr w:type="spellEnd"/>
      <w:r w:rsidR="00DC242D">
        <w:rPr>
          <w:rFonts w:ascii="Noto Sans" w:hAnsi="Noto Sans" w:cs="Noto Sans"/>
          <w:sz w:val="20"/>
          <w:szCs w:val="20"/>
        </w:rPr>
        <w:t>, 92, 93, 94 segundo párrafo y 95</w:t>
      </w:r>
      <w:r w:rsidRPr="0019531C">
        <w:rPr>
          <w:rFonts w:ascii="Noto Sans" w:hAnsi="Noto Sans" w:cs="Noto Sans"/>
          <w:sz w:val="20"/>
          <w:szCs w:val="20"/>
        </w:rPr>
        <w:t xml:space="preserve"> del </w:t>
      </w:r>
      <w:proofErr w:type="spellStart"/>
      <w:r w:rsidRPr="0019531C">
        <w:rPr>
          <w:rFonts w:ascii="Noto Sans" w:hAnsi="Noto Sans" w:cs="Noto Sans"/>
          <w:sz w:val="20"/>
          <w:szCs w:val="20"/>
        </w:rPr>
        <w:t>RLAASSP</w:t>
      </w:r>
      <w:proofErr w:type="spellEnd"/>
      <w:r w:rsidRPr="0019531C">
        <w:rPr>
          <w:rFonts w:ascii="Noto Sans" w:hAnsi="Noto Sans" w:cs="Noto Sans"/>
          <w:sz w:val="20"/>
          <w:szCs w:val="20"/>
        </w:rPr>
        <w:t xml:space="preserve">, para lo cual podrán hacer uso de los formatos previstos en el </w:t>
      </w:r>
      <w:r w:rsidRPr="00DC242D">
        <w:rPr>
          <w:rFonts w:ascii="Noto Sans" w:hAnsi="Noto Sans" w:cs="Noto Sans"/>
          <w:b/>
          <w:sz w:val="20"/>
          <w:szCs w:val="20"/>
        </w:rPr>
        <w:t>Formato No. 8</w:t>
      </w:r>
      <w:r w:rsidRPr="0019531C">
        <w:rPr>
          <w:rFonts w:ascii="Noto Sans" w:hAnsi="Noto Sans" w:cs="Noto Sans"/>
          <w:sz w:val="20"/>
          <w:szCs w:val="20"/>
        </w:rPr>
        <w:t xml:space="preserve"> “Fo</w:t>
      </w:r>
      <w:r w:rsidR="00DC242D">
        <w:rPr>
          <w:rFonts w:ascii="Noto Sans" w:hAnsi="Noto Sans" w:cs="Noto Sans"/>
          <w:sz w:val="20"/>
          <w:szCs w:val="20"/>
        </w:rPr>
        <w:t>rmato</w:t>
      </w:r>
      <w:r w:rsidRPr="0019531C">
        <w:rPr>
          <w:rFonts w:ascii="Noto Sans" w:hAnsi="Noto Sans" w:cs="Noto Sans"/>
          <w:sz w:val="20"/>
          <w:szCs w:val="20"/>
        </w:rPr>
        <w:t xml:space="preserve"> que facilitarán y agilizarán la presentación y recepción de las proposiciones” de la presente Convocatoria.</w:t>
      </w:r>
    </w:p>
    <w:p w14:paraId="50980CBD" w14:textId="77777777" w:rsidR="00556F28" w:rsidRPr="0019531C" w:rsidRDefault="00556F28" w:rsidP="002363E0">
      <w:pPr>
        <w:jc w:val="both"/>
        <w:rPr>
          <w:rFonts w:ascii="Noto Sans" w:hAnsi="Noto Sans" w:cs="Noto Sans"/>
          <w:sz w:val="20"/>
          <w:szCs w:val="20"/>
        </w:rPr>
      </w:pPr>
    </w:p>
    <w:p w14:paraId="742D8E91" w14:textId="7D3F76D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deberán enviar su proposición firmada electrónicamente, de conformidad con lo dispuesto por l</w:t>
      </w:r>
      <w:r w:rsidR="00CE4215">
        <w:rPr>
          <w:rFonts w:ascii="Noto Sans" w:hAnsi="Noto Sans" w:cs="Noto Sans"/>
          <w:sz w:val="20"/>
          <w:szCs w:val="20"/>
        </w:rPr>
        <w:t xml:space="preserve">os Artículos 36 y 37 </w:t>
      </w:r>
      <w:proofErr w:type="spellStart"/>
      <w:r w:rsidR="00CE4215">
        <w:rPr>
          <w:rFonts w:ascii="Noto Sans" w:hAnsi="Noto Sans" w:cs="Noto Sans"/>
          <w:sz w:val="20"/>
          <w:szCs w:val="20"/>
        </w:rPr>
        <w:t>LAASSP</w:t>
      </w:r>
      <w:proofErr w:type="spellEnd"/>
      <w:r w:rsidR="00CE4215">
        <w:rPr>
          <w:rFonts w:ascii="Noto Sans" w:hAnsi="Noto Sans" w:cs="Noto Sans"/>
          <w:sz w:val="20"/>
          <w:szCs w:val="20"/>
        </w:rPr>
        <w:t xml:space="preserve"> y 95</w:t>
      </w:r>
      <w:r w:rsidRPr="0019531C">
        <w:rPr>
          <w:rFonts w:ascii="Noto Sans" w:hAnsi="Noto Sans" w:cs="Noto Sans"/>
          <w:sz w:val="20"/>
          <w:szCs w:val="20"/>
        </w:rPr>
        <w:t xml:space="preserve"> de su Reglamento, en sustitución de la firma autógrafa, se emplearán los medios de identificación electrónica que establezca la Secretaria de Hacienda y Crédito Público, siendo para los licitantes nacionales, la firma electrónica avanzada que emite el Servicio de Administración Tributaria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para el cumplimiento de obligaciones fiscales, y para licitantes extranjeros, el medio de identificación electrónico para que hagan uso de la Plataforma que genera el mismo sistema, siendo la única manera de legitimar el consentimiento de los licitantes para obligarse a las manifestaciones que realice con el uso de dicho sistema.</w:t>
      </w:r>
    </w:p>
    <w:p w14:paraId="12C33DB3" w14:textId="77777777" w:rsidR="00556F28" w:rsidRPr="0019531C" w:rsidRDefault="00556F28" w:rsidP="002363E0">
      <w:pPr>
        <w:jc w:val="both"/>
        <w:rPr>
          <w:rFonts w:ascii="Noto Sans" w:hAnsi="Noto Sans" w:cs="Noto Sans"/>
          <w:sz w:val="20"/>
          <w:szCs w:val="20"/>
        </w:rPr>
      </w:pPr>
    </w:p>
    <w:p w14:paraId="6722BA97" w14:textId="255E53A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 En el caso de que alguna o alguna</w:t>
      </w:r>
      <w:r w:rsidR="00CE4215">
        <w:rPr>
          <w:rFonts w:ascii="Noto Sans" w:hAnsi="Noto Sans" w:cs="Noto Sans"/>
          <w:sz w:val="20"/>
          <w:szCs w:val="20"/>
        </w:rPr>
        <w:t>s hojas o la totalidad de los documentos mencionados en el párrafo anterior carezcan de folio o se constate que la o las hojas no foliadas mantienen continuidad, la convocante no podrá desechar la proposición. En el caso de que falte alguna hoja y la omisión pueda ser cubierta con información contenida en la propia proposición o con los documentos distintos a la misma, la convocante tampoco podrá desechar la proposici</w:t>
      </w:r>
      <w:r w:rsidR="00007206">
        <w:rPr>
          <w:rFonts w:ascii="Noto Sans" w:hAnsi="Noto Sans" w:cs="Noto Sans"/>
          <w:sz w:val="20"/>
          <w:szCs w:val="20"/>
        </w:rPr>
        <w:t xml:space="preserve">ón </w:t>
      </w:r>
      <w:r w:rsidRPr="0019531C">
        <w:rPr>
          <w:rFonts w:ascii="Noto Sans" w:hAnsi="Noto Sans" w:cs="Noto Sans"/>
          <w:sz w:val="20"/>
          <w:szCs w:val="20"/>
        </w:rPr>
        <w:t>d</w:t>
      </w:r>
      <w:r w:rsidR="00CE4215">
        <w:rPr>
          <w:rFonts w:ascii="Noto Sans" w:hAnsi="Noto Sans" w:cs="Noto Sans"/>
          <w:sz w:val="20"/>
          <w:szCs w:val="20"/>
        </w:rPr>
        <w:t>e conformidad con el Artículo 95</w:t>
      </w:r>
      <w:r w:rsidRPr="0019531C">
        <w:rPr>
          <w:rFonts w:ascii="Noto Sans" w:hAnsi="Noto Sans" w:cs="Noto Sans"/>
          <w:sz w:val="20"/>
          <w:szCs w:val="20"/>
        </w:rPr>
        <w:t xml:space="preserve"> del </w:t>
      </w:r>
      <w:proofErr w:type="spellStart"/>
      <w:r w:rsidRPr="0019531C">
        <w:rPr>
          <w:rFonts w:ascii="Noto Sans" w:hAnsi="Noto Sans" w:cs="Noto Sans"/>
          <w:sz w:val="20"/>
          <w:szCs w:val="20"/>
        </w:rPr>
        <w:t>RLAASSP</w:t>
      </w:r>
      <w:proofErr w:type="spellEnd"/>
      <w:r w:rsidRPr="0019531C">
        <w:rPr>
          <w:rFonts w:ascii="Noto Sans" w:hAnsi="Noto Sans" w:cs="Noto Sans"/>
          <w:sz w:val="20"/>
          <w:szCs w:val="20"/>
        </w:rPr>
        <w:t>.</w:t>
      </w:r>
    </w:p>
    <w:p w14:paraId="3A5D2665" w14:textId="77777777" w:rsidR="00556F28" w:rsidRPr="0019531C" w:rsidRDefault="00556F28" w:rsidP="002363E0">
      <w:pPr>
        <w:jc w:val="both"/>
        <w:rPr>
          <w:rFonts w:ascii="Noto Sans" w:hAnsi="Noto Sans" w:cs="Noto Sans"/>
          <w:sz w:val="20"/>
          <w:szCs w:val="20"/>
        </w:rPr>
      </w:pPr>
    </w:p>
    <w:p w14:paraId="2296CDFB" w14:textId="77777777" w:rsidR="00556F28" w:rsidRPr="0019531C" w:rsidRDefault="00556F28" w:rsidP="002363E0">
      <w:pPr>
        <w:jc w:val="both"/>
        <w:rPr>
          <w:rFonts w:ascii="Noto Sans" w:hAnsi="Noto Sans" w:cs="Noto Sans"/>
          <w:sz w:val="20"/>
          <w:szCs w:val="20"/>
        </w:rPr>
      </w:pPr>
      <w:bookmarkStart w:id="26" w:name="_Toc428988950"/>
      <w:r w:rsidRPr="0019531C">
        <w:rPr>
          <w:rFonts w:ascii="Noto Sans" w:hAnsi="Noto Sans" w:cs="Noto Sans"/>
          <w:sz w:val="20"/>
          <w:szCs w:val="20"/>
        </w:rPr>
        <w:t>Una vez recibidas las proposiciones en la fecha, hora y lugar establecidos, éstas no podrán retirarse o dejarse sin efecto, por lo que deberán considerarse vigentes dentro del procedimiento de contratación hasta su conclusión.</w:t>
      </w:r>
      <w:bookmarkEnd w:id="26"/>
    </w:p>
    <w:p w14:paraId="0E68CF22" w14:textId="5267F30E" w:rsidR="00B37CD5" w:rsidRDefault="00B37CD5">
      <w:pPr>
        <w:spacing w:after="200" w:line="276" w:lineRule="auto"/>
        <w:rPr>
          <w:rFonts w:ascii="Noto Sans" w:hAnsi="Noto Sans" w:cs="Noto Sans"/>
          <w:sz w:val="20"/>
          <w:szCs w:val="20"/>
        </w:rPr>
      </w:pPr>
      <w:r>
        <w:rPr>
          <w:rFonts w:ascii="Noto Sans" w:hAnsi="Noto Sans" w:cs="Noto Sans"/>
          <w:sz w:val="20"/>
          <w:szCs w:val="20"/>
        </w:rPr>
        <w:br w:type="page"/>
      </w:r>
    </w:p>
    <w:p w14:paraId="78E43953" w14:textId="77777777" w:rsidR="00556F28" w:rsidRPr="0019531C" w:rsidRDefault="00556F28" w:rsidP="002363E0">
      <w:pPr>
        <w:jc w:val="both"/>
        <w:rPr>
          <w:rFonts w:ascii="Noto Sans" w:hAnsi="Noto Sans" w:cs="Noto Sans"/>
          <w:sz w:val="20"/>
          <w:szCs w:val="20"/>
        </w:rPr>
      </w:pPr>
    </w:p>
    <w:p w14:paraId="65DF00A0" w14:textId="77777777" w:rsidR="00556F28" w:rsidRPr="00007206" w:rsidRDefault="00556F28" w:rsidP="002363E0">
      <w:pPr>
        <w:jc w:val="both"/>
        <w:rPr>
          <w:rFonts w:ascii="Noto Sans" w:hAnsi="Noto Sans" w:cs="Noto Sans"/>
          <w:b/>
          <w:sz w:val="20"/>
          <w:szCs w:val="20"/>
        </w:rPr>
      </w:pPr>
      <w:r w:rsidRPr="00007206">
        <w:rPr>
          <w:rFonts w:ascii="Noto Sans" w:hAnsi="Noto Sans" w:cs="Noto Sans"/>
          <w:b/>
          <w:sz w:val="20"/>
          <w:szCs w:val="20"/>
        </w:rPr>
        <w:t xml:space="preserve">3.5 </w:t>
      </w:r>
      <w:bookmarkStart w:id="27" w:name="_Toc424735333"/>
      <w:r w:rsidRPr="00007206">
        <w:rPr>
          <w:rFonts w:ascii="Noto Sans" w:hAnsi="Noto Sans" w:cs="Noto Sans"/>
          <w:b/>
          <w:sz w:val="20"/>
          <w:szCs w:val="20"/>
        </w:rPr>
        <w:t>PROPOSICIONES CONJUNTAS</w:t>
      </w:r>
      <w:bookmarkEnd w:id="27"/>
    </w:p>
    <w:p w14:paraId="3727D996" w14:textId="77777777" w:rsidR="00556F28" w:rsidRPr="0019531C" w:rsidRDefault="00556F28" w:rsidP="002363E0">
      <w:pPr>
        <w:jc w:val="both"/>
        <w:rPr>
          <w:rFonts w:ascii="Noto Sans" w:hAnsi="Noto Sans" w:cs="Noto Sans"/>
          <w:sz w:val="20"/>
          <w:szCs w:val="20"/>
        </w:rPr>
      </w:pPr>
    </w:p>
    <w:p w14:paraId="0ED312B5" w14:textId="4959D1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Conforme a lo dispuesto en el Artículo 45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serán aceptadas las proposiciones conjuntas, siempre y cuando éstas cumplan con </w:t>
      </w:r>
      <w:r w:rsidR="00007206">
        <w:rPr>
          <w:rFonts w:ascii="Noto Sans" w:hAnsi="Noto Sans" w:cs="Noto Sans"/>
          <w:sz w:val="20"/>
          <w:szCs w:val="20"/>
        </w:rPr>
        <w:t>lo establecido en el Artículo 88</w:t>
      </w:r>
      <w:r w:rsidRPr="0019531C">
        <w:rPr>
          <w:rFonts w:ascii="Noto Sans" w:hAnsi="Noto Sans" w:cs="Noto Sans"/>
          <w:sz w:val="20"/>
          <w:szCs w:val="20"/>
        </w:rPr>
        <w:t xml:space="preserve"> del </w:t>
      </w:r>
      <w:proofErr w:type="spellStart"/>
      <w:r w:rsidRPr="0019531C">
        <w:rPr>
          <w:rFonts w:ascii="Noto Sans" w:hAnsi="Noto Sans" w:cs="Noto Sans"/>
          <w:sz w:val="20"/>
          <w:szCs w:val="20"/>
        </w:rPr>
        <w:t>RLAASSP</w:t>
      </w:r>
      <w:proofErr w:type="spellEnd"/>
      <w:r w:rsidRPr="0019531C">
        <w:rPr>
          <w:rFonts w:ascii="Noto Sans" w:hAnsi="Noto Sans" w:cs="Noto Sans"/>
          <w:sz w:val="20"/>
          <w:szCs w:val="20"/>
        </w:rPr>
        <w:t>.</w:t>
      </w:r>
    </w:p>
    <w:p w14:paraId="52815A9B" w14:textId="77777777" w:rsidR="00556F28" w:rsidRPr="0019531C" w:rsidRDefault="00556F28" w:rsidP="002363E0">
      <w:pPr>
        <w:jc w:val="both"/>
        <w:rPr>
          <w:rFonts w:ascii="Noto Sans" w:hAnsi="Noto Sans" w:cs="Noto Sans"/>
          <w:sz w:val="20"/>
          <w:szCs w:val="20"/>
        </w:rPr>
      </w:pPr>
    </w:p>
    <w:p w14:paraId="477DD6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personas interesadas podrán agruparse para presentar una proposición, para tal efecto deberán cubrir los siguientes requisitos:</w:t>
      </w:r>
    </w:p>
    <w:p w14:paraId="419FD506" w14:textId="77777777" w:rsidR="00556F28" w:rsidRPr="0019531C" w:rsidRDefault="00556F28" w:rsidP="002363E0">
      <w:pPr>
        <w:jc w:val="both"/>
        <w:rPr>
          <w:rFonts w:ascii="Noto Sans" w:hAnsi="Noto Sans" w:cs="Noto Sans"/>
          <w:sz w:val="20"/>
          <w:szCs w:val="20"/>
        </w:rPr>
      </w:pPr>
    </w:p>
    <w:p w14:paraId="2BBC2EA8" w14:textId="7593474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escritos señalados en los numerales</w:t>
      </w:r>
      <w:r w:rsidR="00007206">
        <w:rPr>
          <w:rFonts w:ascii="Noto Sans" w:hAnsi="Noto Sans" w:cs="Noto Sans"/>
          <w:sz w:val="20"/>
          <w:szCs w:val="20"/>
        </w:rPr>
        <w:t>:</w:t>
      </w:r>
      <w:r w:rsidRPr="0019531C">
        <w:rPr>
          <w:rFonts w:ascii="Noto Sans" w:hAnsi="Noto Sans" w:cs="Noto Sans"/>
          <w:sz w:val="20"/>
          <w:szCs w:val="20"/>
        </w:rPr>
        <w:t xml:space="preserve"> 4.1.1, 4.1.2, 4.1.3, 4.1.4, 4.1.5, 4.1.6, 4.1.7, 4.1.8, 4.1.9, 4.1.10, 4</w:t>
      </w:r>
      <w:r w:rsidR="0005763C">
        <w:rPr>
          <w:rFonts w:ascii="Noto Sans" w:hAnsi="Noto Sans" w:cs="Noto Sans"/>
          <w:sz w:val="20"/>
          <w:szCs w:val="20"/>
        </w:rPr>
        <w:t>.1.11, 4.1.12, 4.1.13,</w:t>
      </w:r>
      <w:r w:rsidR="00217D15">
        <w:rPr>
          <w:rFonts w:ascii="Noto Sans" w:hAnsi="Noto Sans" w:cs="Noto Sans"/>
          <w:sz w:val="20"/>
          <w:szCs w:val="20"/>
        </w:rPr>
        <w:t xml:space="preserve"> 4.1.14</w:t>
      </w:r>
      <w:r w:rsidR="00FA363A">
        <w:rPr>
          <w:rFonts w:ascii="Noto Sans" w:hAnsi="Noto Sans" w:cs="Noto Sans"/>
          <w:sz w:val="20"/>
          <w:szCs w:val="20"/>
        </w:rPr>
        <w:t>, 4.1.15, 4.1.16, 4.1.17</w:t>
      </w:r>
      <w:r w:rsidR="00217D15">
        <w:rPr>
          <w:rFonts w:ascii="Noto Sans" w:hAnsi="Noto Sans" w:cs="Noto Sans"/>
          <w:sz w:val="20"/>
          <w:szCs w:val="20"/>
        </w:rPr>
        <w:t xml:space="preserve"> y  4.4.1</w:t>
      </w:r>
      <w:r w:rsidR="005F48AA">
        <w:rPr>
          <w:rFonts w:ascii="Noto Sans" w:hAnsi="Noto Sans" w:cs="Noto Sans"/>
          <w:sz w:val="20"/>
          <w:szCs w:val="20"/>
        </w:rPr>
        <w:t xml:space="preserve"> </w:t>
      </w:r>
      <w:r w:rsidRPr="0019531C">
        <w:rPr>
          <w:rFonts w:ascii="Noto Sans" w:hAnsi="Noto Sans" w:cs="Noto Sans"/>
          <w:sz w:val="20"/>
          <w:szCs w:val="20"/>
        </w:rPr>
        <w:t>deberán ser presentados de manera individual por cada integrante.</w:t>
      </w:r>
    </w:p>
    <w:p w14:paraId="6D56B6F3" w14:textId="77777777" w:rsidR="00556F28" w:rsidRPr="0019531C" w:rsidRDefault="00556F28" w:rsidP="002363E0">
      <w:pPr>
        <w:jc w:val="both"/>
        <w:rPr>
          <w:rFonts w:ascii="Noto Sans" w:hAnsi="Noto Sans" w:cs="Noto Sans"/>
          <w:sz w:val="20"/>
          <w:szCs w:val="20"/>
        </w:rPr>
      </w:pPr>
    </w:p>
    <w:p w14:paraId="32B572E7" w14:textId="4CDA0F5C" w:rsidR="00556F28" w:rsidRPr="00007206" w:rsidRDefault="00556F28" w:rsidP="002363E0">
      <w:pPr>
        <w:jc w:val="both"/>
        <w:rPr>
          <w:rFonts w:ascii="Noto Sans" w:hAnsi="Noto Sans" w:cs="Noto Sans"/>
          <w:b/>
          <w:sz w:val="20"/>
          <w:szCs w:val="20"/>
        </w:rPr>
      </w:pPr>
      <w:r w:rsidRPr="0019531C">
        <w:rPr>
          <w:rFonts w:ascii="Noto Sans" w:hAnsi="Noto Sans" w:cs="Noto Sans"/>
          <w:sz w:val="20"/>
          <w:szCs w:val="20"/>
        </w:rPr>
        <w:t>Los escritos señalados en los numerales</w:t>
      </w:r>
      <w:r w:rsidR="00007206">
        <w:rPr>
          <w:rFonts w:ascii="Noto Sans" w:hAnsi="Noto Sans" w:cs="Noto Sans"/>
          <w:sz w:val="20"/>
          <w:szCs w:val="20"/>
        </w:rPr>
        <w:t>:</w:t>
      </w:r>
      <w:r w:rsidRPr="0019531C">
        <w:rPr>
          <w:rFonts w:ascii="Noto Sans" w:hAnsi="Noto Sans" w:cs="Noto Sans"/>
          <w:sz w:val="20"/>
          <w:szCs w:val="20"/>
        </w:rPr>
        <w:t xml:space="preserve"> 4.2, 4.2.1, 4.2.2, 4.2.3, 4.2.4, 4.2.5, 4.2.6,</w:t>
      </w:r>
      <w:r w:rsidR="00217D15">
        <w:rPr>
          <w:rFonts w:ascii="Noto Sans" w:hAnsi="Noto Sans" w:cs="Noto Sans"/>
          <w:sz w:val="20"/>
          <w:szCs w:val="20"/>
        </w:rPr>
        <w:t xml:space="preserve"> 4.2.7, 4.2.8, 4.2.9, 4.2.10, 4.2.11, 4.2.12, 4.2.13, 4.2.14, 4.2.15, 4.2.16</w:t>
      </w:r>
      <w:r w:rsidRPr="0019531C">
        <w:rPr>
          <w:rFonts w:ascii="Noto Sans" w:hAnsi="Noto Sans" w:cs="Noto Sans"/>
          <w:sz w:val="20"/>
          <w:szCs w:val="20"/>
        </w:rPr>
        <w:t xml:space="preserve"> Proposición Técnica, así como 4.3, 4.3.1  Proposición Económica y 4.4,</w:t>
      </w:r>
      <w:r w:rsidR="00217D15">
        <w:rPr>
          <w:rFonts w:ascii="Noto Sans" w:hAnsi="Noto Sans" w:cs="Noto Sans"/>
          <w:sz w:val="20"/>
          <w:szCs w:val="20"/>
        </w:rPr>
        <w:t xml:space="preserve"> 4.4.1</w:t>
      </w:r>
      <w:r w:rsidRPr="0019531C">
        <w:rPr>
          <w:rFonts w:ascii="Noto Sans" w:hAnsi="Noto Sans" w:cs="Noto Sans"/>
          <w:sz w:val="20"/>
          <w:szCs w:val="20"/>
        </w:rPr>
        <w:t xml:space="preserve">documentación complementaria del presente numeral, 4.5.1 Deberán ser presentados por cada participante de la agrupación de acuerdo a lo establecido en el </w:t>
      </w:r>
      <w:r w:rsidRPr="00007206">
        <w:rPr>
          <w:rFonts w:ascii="Noto Sans" w:hAnsi="Noto Sans" w:cs="Noto Sans"/>
          <w:b/>
          <w:sz w:val="20"/>
          <w:szCs w:val="20"/>
        </w:rPr>
        <w:t>Formato No. 5.</w:t>
      </w:r>
    </w:p>
    <w:p w14:paraId="7605CDAC" w14:textId="77777777" w:rsidR="00556F28" w:rsidRPr="0019531C" w:rsidRDefault="00556F28" w:rsidP="002363E0">
      <w:pPr>
        <w:jc w:val="both"/>
        <w:rPr>
          <w:rFonts w:ascii="Noto Sans" w:hAnsi="Noto Sans" w:cs="Noto Sans"/>
          <w:sz w:val="20"/>
          <w:szCs w:val="20"/>
        </w:rPr>
      </w:pPr>
    </w:p>
    <w:p w14:paraId="73B1FDC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integrantes deberán celebrar en términos de la legislación aplicable un convenio, en el cual se establezcan con precisión los siguientes aspectos, de conformidad con el </w:t>
      </w:r>
      <w:hyperlink w:anchor="FORMATO_5" w:history="1">
        <w:r w:rsidRPr="00D452FD">
          <w:rPr>
            <w:rFonts w:ascii="Noto Sans" w:hAnsi="Noto Sans" w:cs="Noto Sans"/>
            <w:b/>
            <w:sz w:val="20"/>
            <w:szCs w:val="20"/>
          </w:rPr>
          <w:t>Formato No. 5</w:t>
        </w:r>
      </w:hyperlink>
      <w:r w:rsidRPr="0019531C">
        <w:rPr>
          <w:rFonts w:ascii="Noto Sans" w:hAnsi="Noto Sans" w:cs="Noto Sans"/>
          <w:sz w:val="20"/>
          <w:szCs w:val="20"/>
        </w:rPr>
        <w:t xml:space="preserve"> “Formato relativo al Modelo de Convenio de Participación Conjunta” de la presente Convocatoria.</w:t>
      </w:r>
    </w:p>
    <w:p w14:paraId="0E6208F9" w14:textId="77777777" w:rsidR="00556F28" w:rsidRPr="0019531C" w:rsidRDefault="00556F28" w:rsidP="002363E0">
      <w:pPr>
        <w:jc w:val="both"/>
        <w:rPr>
          <w:rFonts w:ascii="Noto Sans" w:hAnsi="Noto Sans" w:cs="Noto Sans"/>
          <w:sz w:val="20"/>
          <w:szCs w:val="20"/>
        </w:rPr>
      </w:pPr>
    </w:p>
    <w:p w14:paraId="6529CE79" w14:textId="3D38CAA4"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sz w:val="20"/>
          <w:szCs w:val="20"/>
        </w:rPr>
        <w:t xml:space="preserve">Artículo 88 de la </w:t>
      </w:r>
      <w:proofErr w:type="spellStart"/>
      <w:r w:rsidRPr="00D63E52">
        <w:rPr>
          <w:rFonts w:ascii="Noto Sans" w:hAnsi="Noto Sans" w:cs="Noto Sans"/>
          <w:sz w:val="20"/>
          <w:szCs w:val="20"/>
        </w:rPr>
        <w:t>LAASSP</w:t>
      </w:r>
      <w:proofErr w:type="spellEnd"/>
      <w:r>
        <w:rPr>
          <w:rFonts w:ascii="Noto Sans" w:hAnsi="Noto Sans" w:cs="Noto Sans"/>
          <w:sz w:val="20"/>
          <w:szCs w:val="20"/>
        </w:rPr>
        <w:t>,</w:t>
      </w:r>
      <w:r w:rsidRPr="00D63E52">
        <w:rPr>
          <w:rFonts w:ascii="Noto Sans" w:hAnsi="Noto Sans" w:cs="Noto Sans"/>
          <w:sz w:val="20"/>
          <w:szCs w:val="20"/>
        </w:rPr>
        <w:t xml:space="preserve"> </w:t>
      </w:r>
      <w:r>
        <w:rPr>
          <w:rFonts w:ascii="Noto Sans" w:hAnsi="Noto Sans" w:cs="Noto Sans"/>
          <w:sz w:val="20"/>
          <w:szCs w:val="20"/>
        </w:rPr>
        <w:t>e</w:t>
      </w:r>
      <w:r w:rsidRPr="00D63E52">
        <w:rPr>
          <w:rFonts w:ascii="Noto Sans" w:hAnsi="Noto Sans" w:cs="Noto Sans"/>
          <w:sz w:val="20"/>
          <w:szCs w:val="20"/>
        </w:rPr>
        <w:t xml:space="preserve">n las licitaciones públicas se aceptarán proposiciones conjuntas. Para ello, las dependencias y entidades incluirán en la convocatoria a la licitación pública los requisitos necesarios para la presentación de dichas proposiciones, de conformidad con lo dispuesto en los párrafos cuarto, quinto y sexto del artículo 45 de la Ley. Al efecto, los interesados podrán agruparse para presentar una proposición, cumpliendo los siguientes aspectos: </w:t>
      </w:r>
    </w:p>
    <w:p w14:paraId="0FE2F2FE"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I.</w:t>
      </w:r>
      <w:r w:rsidRPr="00D63E52">
        <w:rPr>
          <w:rFonts w:ascii="Noto Sans" w:hAnsi="Noto Sans" w:cs="Noto Sans"/>
          <w:sz w:val="20"/>
          <w:szCs w:val="20"/>
        </w:rPr>
        <w:t xml:space="preserve"> Cualquiera de los integrantes de la agrupación, podrá presentar el escrito mediante el cual manifieste su interés en participar en la junta de aclaraciones y en el procedimiento de contratación; </w:t>
      </w:r>
    </w:p>
    <w:p w14:paraId="1090B77E"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II.</w:t>
      </w:r>
      <w:r w:rsidRPr="00D63E52">
        <w:rPr>
          <w:rFonts w:ascii="Noto Sans" w:hAnsi="Noto Sans" w:cs="Noto Sans"/>
          <w:sz w:val="20"/>
          <w:szCs w:val="20"/>
        </w:rPr>
        <w:t xml:space="preserve"> Las personas que integran la agrupación deberán celebrar en los términos de la legislación aplicable el convenio de proposición conjunta, en el que se establecerán con precisión los aspectos siguientes: </w:t>
      </w:r>
    </w:p>
    <w:p w14:paraId="1ADC1F9D"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a)</w:t>
      </w:r>
      <w:r w:rsidRPr="00D63E52">
        <w:rPr>
          <w:rFonts w:ascii="Noto Sans" w:hAnsi="Noto Sans" w:cs="Noto Sans"/>
          <w:sz w:val="20"/>
          <w:szCs w:val="20"/>
        </w:rPr>
        <w:t xml:space="preserve"> 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 </w:t>
      </w:r>
    </w:p>
    <w:p w14:paraId="09B57E6A"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b)</w:t>
      </w:r>
      <w:r w:rsidRPr="00D63E52">
        <w:rPr>
          <w:rFonts w:ascii="Noto Sans" w:hAnsi="Noto Sans" w:cs="Noto Sans"/>
          <w:sz w:val="20"/>
          <w:szCs w:val="20"/>
        </w:rPr>
        <w:t xml:space="preserve"> Nombre y domicilio de los representantes de cada una de las personas agrupadas, señalando, en su caso, los datos de las escrituras públicas con las que acrediten las facultades de representación; </w:t>
      </w:r>
    </w:p>
    <w:p w14:paraId="12BF5AB6"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c)</w:t>
      </w:r>
      <w:r w:rsidRPr="00D63E52">
        <w:rPr>
          <w:rFonts w:ascii="Noto Sans" w:hAnsi="Noto Sans" w:cs="Noto Sans"/>
          <w:sz w:val="20"/>
          <w:szCs w:val="20"/>
        </w:rPr>
        <w:t xml:space="preserve"> Designación de un representante común, otorgándole poder amplio y suficiente, para atender todo lo relacionado con la proposición y con el procedimiento de licitación pública; </w:t>
      </w:r>
    </w:p>
    <w:p w14:paraId="5207C66B"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d)</w:t>
      </w:r>
      <w:r w:rsidRPr="00D63E52">
        <w:rPr>
          <w:rFonts w:ascii="Noto Sans" w:hAnsi="Noto Sans" w:cs="Noto Sans"/>
          <w:sz w:val="20"/>
          <w:szCs w:val="20"/>
        </w:rPr>
        <w:t xml:space="preserve"> Descripción de las partes objeto del contrato que corresponderá cumplir a cada persona integrante, así como la manera en que se exigirá el cumplimiento de las obligaciones; </w:t>
      </w:r>
    </w:p>
    <w:p w14:paraId="0F53C998"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e)</w:t>
      </w:r>
      <w:r w:rsidRPr="00D63E52">
        <w:rPr>
          <w:rFonts w:ascii="Noto Sans" w:hAnsi="Noto Sans" w:cs="Noto Sans"/>
          <w:sz w:val="20"/>
          <w:szCs w:val="20"/>
        </w:rPr>
        <w:t xml:space="preserve"> Estipulación expresa de que cada uno de los firmantes quedará obligado junto con los demás integrantes, ya sea en forma solidaria o mancomunada, según se convenga, para efectos del procedimiento de contratación y para el cumplimiento de las obligaciones del contrato, en caso de que se les adjudique el mismo, y </w:t>
      </w:r>
    </w:p>
    <w:p w14:paraId="1C699414" w14:textId="77777777" w:rsidR="00D63E52" w:rsidRPr="00D63E52" w:rsidRDefault="00D63E52" w:rsidP="00D63E52">
      <w:pPr>
        <w:autoSpaceDE w:val="0"/>
        <w:autoSpaceDN w:val="0"/>
        <w:adjustRightInd w:val="0"/>
        <w:jc w:val="both"/>
        <w:rPr>
          <w:rFonts w:ascii="Noto Sans" w:hAnsi="Noto Sans" w:cs="Noto Sans"/>
          <w:sz w:val="20"/>
          <w:szCs w:val="20"/>
        </w:rPr>
      </w:pPr>
      <w:r w:rsidRPr="00D63E52">
        <w:rPr>
          <w:rFonts w:ascii="Noto Sans" w:hAnsi="Noto Sans" w:cs="Noto Sans"/>
          <w:b/>
          <w:sz w:val="20"/>
          <w:szCs w:val="20"/>
        </w:rPr>
        <w:t>f)</w:t>
      </w:r>
      <w:r w:rsidRPr="00D63E52">
        <w:rPr>
          <w:rFonts w:ascii="Noto Sans" w:hAnsi="Noto Sans" w:cs="Noto Sans"/>
          <w:sz w:val="20"/>
          <w:szCs w:val="20"/>
        </w:rPr>
        <w:t xml:space="preserve"> Precisar si la proposición conjunta es ofertada por grandes empresas o sin identificación de la estratificación de sus integrantes, si se trata de una proposición conjunta sostenible, o bien, si se trata de una proposición conjunta sostenible estratégica, adjuntando la documentación que lo avale; </w:t>
      </w:r>
    </w:p>
    <w:p w14:paraId="2FB2EBB1" w14:textId="6E66203D" w:rsidR="00DF136D" w:rsidRDefault="00DF136D">
      <w:pPr>
        <w:spacing w:after="200" w:line="276" w:lineRule="auto"/>
        <w:rPr>
          <w:rFonts w:ascii="Noto Sans" w:hAnsi="Noto Sans" w:cs="Noto Sans"/>
          <w:sz w:val="20"/>
          <w:szCs w:val="20"/>
        </w:rPr>
      </w:pPr>
      <w:r>
        <w:rPr>
          <w:rFonts w:ascii="Noto Sans" w:hAnsi="Noto Sans" w:cs="Noto Sans"/>
          <w:sz w:val="20"/>
          <w:szCs w:val="20"/>
        </w:rPr>
        <w:br w:type="page"/>
      </w:r>
    </w:p>
    <w:p w14:paraId="5EEFB2E7" w14:textId="77777777" w:rsidR="00B37244" w:rsidRPr="0019531C" w:rsidRDefault="00B37244" w:rsidP="002363E0">
      <w:pPr>
        <w:jc w:val="both"/>
        <w:rPr>
          <w:rFonts w:ascii="Noto Sans" w:hAnsi="Noto Sans" w:cs="Noto Sans"/>
          <w:sz w:val="20"/>
          <w:szCs w:val="20"/>
        </w:rPr>
      </w:pPr>
    </w:p>
    <w:p w14:paraId="1BF31B18" w14:textId="77777777" w:rsidR="00556F28" w:rsidRPr="00D452FD" w:rsidRDefault="00556F28" w:rsidP="002363E0">
      <w:pPr>
        <w:jc w:val="both"/>
        <w:rPr>
          <w:rFonts w:ascii="Noto Sans" w:hAnsi="Noto Sans" w:cs="Noto Sans"/>
          <w:b/>
          <w:sz w:val="20"/>
          <w:szCs w:val="20"/>
        </w:rPr>
      </w:pPr>
      <w:r w:rsidRPr="00D452FD">
        <w:rPr>
          <w:rFonts w:ascii="Noto Sans" w:hAnsi="Noto Sans" w:cs="Noto Sans"/>
          <w:b/>
          <w:sz w:val="20"/>
          <w:szCs w:val="20"/>
        </w:rPr>
        <w:t>3.6 PROPOSICIÓN ÚNICA</w:t>
      </w:r>
    </w:p>
    <w:p w14:paraId="586330B3" w14:textId="77777777" w:rsidR="00556F28" w:rsidRPr="0019531C" w:rsidRDefault="00556F28" w:rsidP="002363E0">
      <w:pPr>
        <w:jc w:val="both"/>
        <w:rPr>
          <w:rFonts w:ascii="Noto Sans" w:hAnsi="Noto Sans" w:cs="Noto Sans"/>
          <w:sz w:val="20"/>
          <w:szCs w:val="20"/>
        </w:rPr>
      </w:pPr>
    </w:p>
    <w:bookmarkEnd w:id="25"/>
    <w:p w14:paraId="705019B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licitantes sólo podrán presentar una proposición en el presente procedimiento de contratación, ya sea por sí mismo, o como integrante de una proposición conjunta.</w:t>
      </w:r>
    </w:p>
    <w:p w14:paraId="4BF787C0" w14:textId="77777777" w:rsidR="00556F28" w:rsidRPr="0019531C" w:rsidRDefault="00556F28" w:rsidP="002363E0">
      <w:pPr>
        <w:jc w:val="both"/>
        <w:rPr>
          <w:rFonts w:ascii="Noto Sans" w:hAnsi="Noto Sans" w:cs="Noto Sans"/>
          <w:sz w:val="20"/>
          <w:szCs w:val="20"/>
        </w:rPr>
      </w:pPr>
      <w:bookmarkStart w:id="28" w:name="_Toc428988953"/>
    </w:p>
    <w:p w14:paraId="721FBDC5" w14:textId="77777777" w:rsidR="00556F28" w:rsidRPr="00D452FD" w:rsidRDefault="00556F28" w:rsidP="002363E0">
      <w:pPr>
        <w:jc w:val="both"/>
        <w:rPr>
          <w:rFonts w:ascii="Noto Sans" w:hAnsi="Noto Sans" w:cs="Noto Sans"/>
          <w:b/>
          <w:sz w:val="20"/>
          <w:szCs w:val="20"/>
        </w:rPr>
      </w:pPr>
      <w:bookmarkStart w:id="29" w:name="_Toc367205771"/>
      <w:r w:rsidRPr="00D452FD">
        <w:rPr>
          <w:rFonts w:ascii="Noto Sans" w:hAnsi="Noto Sans" w:cs="Noto Sans"/>
          <w:b/>
          <w:sz w:val="20"/>
          <w:szCs w:val="20"/>
        </w:rPr>
        <w:t>3</w:t>
      </w:r>
      <w:bookmarkEnd w:id="29"/>
      <w:r w:rsidRPr="00D452FD">
        <w:rPr>
          <w:rFonts w:ascii="Noto Sans" w:hAnsi="Noto Sans" w:cs="Noto Sans"/>
          <w:b/>
          <w:sz w:val="20"/>
          <w:szCs w:val="20"/>
        </w:rPr>
        <w:t>.7 ACREDITAR EXISTENCIA LEGAL EN EL ACTO DE PRESENTACIÓN Y APERTURA DE PROPOSICIONES</w:t>
      </w:r>
    </w:p>
    <w:p w14:paraId="46C0136B" w14:textId="77777777" w:rsidR="00556F28" w:rsidRPr="0019531C" w:rsidRDefault="00556F28" w:rsidP="002363E0">
      <w:pPr>
        <w:jc w:val="both"/>
        <w:rPr>
          <w:rFonts w:ascii="Noto Sans" w:hAnsi="Noto Sans" w:cs="Noto Sans"/>
          <w:sz w:val="20"/>
          <w:szCs w:val="20"/>
        </w:rPr>
      </w:pPr>
    </w:p>
    <w:p w14:paraId="51BE3620" w14:textId="63A73190" w:rsidR="00F71211" w:rsidRPr="0019531C" w:rsidRDefault="00556F28" w:rsidP="00F71211">
      <w:pPr>
        <w:jc w:val="both"/>
        <w:rPr>
          <w:rFonts w:ascii="Noto Sans" w:hAnsi="Noto Sans" w:cs="Noto Sans"/>
          <w:sz w:val="20"/>
          <w:szCs w:val="20"/>
        </w:rPr>
      </w:pPr>
      <w:r w:rsidRPr="0019531C">
        <w:rPr>
          <w:rFonts w:ascii="Noto Sans" w:hAnsi="Noto Sans" w:cs="Noto Sans"/>
          <w:sz w:val="20"/>
          <w:szCs w:val="20"/>
        </w:rPr>
        <w:t>Con el objeto de acreditar</w:t>
      </w:r>
      <w:r w:rsidR="00513686">
        <w:rPr>
          <w:rFonts w:ascii="Noto Sans" w:hAnsi="Noto Sans" w:cs="Noto Sans"/>
          <w:sz w:val="20"/>
          <w:szCs w:val="20"/>
        </w:rPr>
        <w:t xml:space="preserve"> su existencia legal y</w:t>
      </w:r>
      <w:r w:rsidRPr="0019531C">
        <w:rPr>
          <w:rFonts w:ascii="Noto Sans" w:hAnsi="Noto Sans" w:cs="Noto Sans"/>
          <w:sz w:val="20"/>
          <w:szCs w:val="20"/>
        </w:rPr>
        <w:t xml:space="preserve"> su personalidad</w:t>
      </w:r>
      <w:r w:rsidR="00513686">
        <w:rPr>
          <w:rFonts w:ascii="Noto Sans" w:hAnsi="Noto Sans" w:cs="Noto Sans"/>
          <w:sz w:val="20"/>
          <w:szCs w:val="20"/>
        </w:rPr>
        <w:t xml:space="preserve"> jurídica, para efectos </w:t>
      </w:r>
      <w:r w:rsidR="00E80C87">
        <w:rPr>
          <w:rFonts w:ascii="Noto Sans" w:hAnsi="Noto Sans" w:cs="Noto Sans"/>
          <w:sz w:val="20"/>
          <w:szCs w:val="20"/>
        </w:rPr>
        <w:t>de la suscripción de las proposiciones y en su caso, firma del contrato,</w:t>
      </w:r>
      <w:r w:rsidRPr="0019531C">
        <w:rPr>
          <w:rFonts w:ascii="Noto Sans" w:hAnsi="Noto Sans" w:cs="Noto Sans"/>
          <w:sz w:val="20"/>
          <w:szCs w:val="20"/>
        </w:rPr>
        <w:t xml:space="preserve"> los licitantes o sus representantes deberán presentar escrito bajo protesta de decir verdad que cuenta con facultades suficientes para comprometerse por sí o por su representada,</w:t>
      </w:r>
      <w:r w:rsidR="00E80C87">
        <w:rPr>
          <w:rFonts w:ascii="Noto Sans" w:hAnsi="Noto Sans" w:cs="Noto Sans"/>
          <w:sz w:val="20"/>
          <w:szCs w:val="20"/>
        </w:rPr>
        <w:t xml:space="preserve"> sin que resulte necesario acreditar su personalidad jurídica, </w:t>
      </w:r>
      <w:r w:rsidRPr="0019531C">
        <w:rPr>
          <w:rFonts w:ascii="Noto Sans" w:hAnsi="Noto Sans" w:cs="Noto Sans"/>
          <w:sz w:val="20"/>
          <w:szCs w:val="20"/>
        </w:rPr>
        <w:t xml:space="preserve"> de acuerdo con el </w:t>
      </w:r>
      <w:r w:rsidRPr="00105782">
        <w:rPr>
          <w:rFonts w:ascii="Noto Sans" w:hAnsi="Noto Sans" w:cs="Noto Sans"/>
          <w:b/>
          <w:sz w:val="20"/>
          <w:szCs w:val="20"/>
        </w:rPr>
        <w:t>Formato No. 1</w:t>
      </w:r>
      <w:r w:rsidRPr="0019531C">
        <w:rPr>
          <w:rFonts w:ascii="Noto Sans" w:hAnsi="Noto Sans" w:cs="Noto Sans"/>
          <w:sz w:val="20"/>
          <w:szCs w:val="20"/>
        </w:rPr>
        <w:t xml:space="preserve"> “Formato Relativo al escrito de Acreditación del Licitant</w:t>
      </w:r>
      <w:r w:rsidR="00F71211">
        <w:rPr>
          <w:rFonts w:ascii="Noto Sans" w:hAnsi="Noto Sans" w:cs="Noto Sans"/>
          <w:sz w:val="20"/>
          <w:szCs w:val="20"/>
        </w:rPr>
        <w:t>e” de la presente Convocatoria (Artículo 40, fracción VI y VIII de la Ley y 93 del Reglamento)</w:t>
      </w:r>
    </w:p>
    <w:p w14:paraId="60CA92B4" w14:textId="5A3581B7" w:rsidR="00F71211" w:rsidRDefault="00F71211" w:rsidP="002363E0">
      <w:pPr>
        <w:jc w:val="both"/>
        <w:rPr>
          <w:rFonts w:ascii="Noto Sans" w:hAnsi="Noto Sans" w:cs="Noto Sans"/>
          <w:sz w:val="20"/>
          <w:szCs w:val="20"/>
        </w:rPr>
      </w:pPr>
    </w:p>
    <w:p w14:paraId="51B5DC97" w14:textId="417AFDF6" w:rsidR="00556F28" w:rsidRPr="0019531C" w:rsidRDefault="00F71211" w:rsidP="002363E0">
      <w:pPr>
        <w:jc w:val="both"/>
        <w:rPr>
          <w:rFonts w:ascii="Noto Sans" w:hAnsi="Noto Sans" w:cs="Noto Sans"/>
          <w:sz w:val="20"/>
          <w:szCs w:val="20"/>
        </w:rPr>
      </w:pPr>
      <w:r>
        <w:rPr>
          <w:rFonts w:ascii="Noto Sans" w:hAnsi="Noto Sans" w:cs="Noto Sans"/>
          <w:sz w:val="20"/>
          <w:szCs w:val="20"/>
        </w:rPr>
        <w:t>A</w:t>
      </w:r>
      <w:r w:rsidR="00556F28" w:rsidRPr="0019531C">
        <w:rPr>
          <w:rFonts w:ascii="Noto Sans" w:hAnsi="Noto Sans" w:cs="Noto Sans"/>
          <w:sz w:val="20"/>
          <w:szCs w:val="20"/>
        </w:rPr>
        <w:t>compañando copia simple por ambos lados de su identificación oficial vigente con fotografía, (cartilla del servicio militar nacional, pasaporte, credencial para votar o cédula profesional), tratándose de personas físicas, y en el caso de personas morales, de la p</w:t>
      </w:r>
      <w:r w:rsidR="000109AE">
        <w:rPr>
          <w:rFonts w:ascii="Noto Sans" w:hAnsi="Noto Sans" w:cs="Noto Sans"/>
          <w:sz w:val="20"/>
          <w:szCs w:val="20"/>
        </w:rPr>
        <w:t>ersona que firme la proposición</w:t>
      </w:r>
      <w:r w:rsidR="00A76977">
        <w:rPr>
          <w:rFonts w:ascii="Noto Sans" w:hAnsi="Noto Sans" w:cs="Noto Sans"/>
          <w:sz w:val="20"/>
          <w:szCs w:val="20"/>
        </w:rPr>
        <w:t>.</w:t>
      </w:r>
      <w:r w:rsidR="000109AE">
        <w:rPr>
          <w:rFonts w:ascii="Noto Sans" w:hAnsi="Noto Sans" w:cs="Noto Sans"/>
          <w:sz w:val="20"/>
          <w:szCs w:val="20"/>
        </w:rPr>
        <w:t xml:space="preserve"> </w:t>
      </w:r>
    </w:p>
    <w:p w14:paraId="48DC7C33" w14:textId="77777777" w:rsidR="00556F28" w:rsidRPr="0019531C" w:rsidRDefault="00556F28" w:rsidP="002363E0">
      <w:pPr>
        <w:jc w:val="both"/>
        <w:rPr>
          <w:rFonts w:ascii="Noto Sans" w:hAnsi="Noto Sans" w:cs="Noto Sans"/>
          <w:sz w:val="20"/>
          <w:szCs w:val="20"/>
        </w:rPr>
      </w:pPr>
    </w:p>
    <w:p w14:paraId="4D958738" w14:textId="77777777" w:rsidR="00556F28" w:rsidRPr="00105782" w:rsidRDefault="00556F28" w:rsidP="002363E0">
      <w:pPr>
        <w:jc w:val="both"/>
        <w:rPr>
          <w:rFonts w:ascii="Noto Sans" w:hAnsi="Noto Sans" w:cs="Noto Sans"/>
          <w:b/>
          <w:sz w:val="20"/>
          <w:szCs w:val="20"/>
        </w:rPr>
      </w:pPr>
      <w:bookmarkStart w:id="30" w:name="_Toc367205772"/>
      <w:r w:rsidRPr="00105782">
        <w:rPr>
          <w:rFonts w:ascii="Noto Sans" w:hAnsi="Noto Sans" w:cs="Noto Sans"/>
          <w:b/>
          <w:sz w:val="20"/>
          <w:szCs w:val="20"/>
        </w:rPr>
        <w:t>3.8 RÚBRICA EN DOCUMENTOS EN EL ACTO DE PRESENTACIÓN Y APERTURA DE PROPOSICIONES</w:t>
      </w:r>
      <w:bookmarkEnd w:id="30"/>
    </w:p>
    <w:p w14:paraId="7C714F40" w14:textId="77777777" w:rsidR="00556F28" w:rsidRPr="0019531C" w:rsidRDefault="00556F28" w:rsidP="002363E0">
      <w:pPr>
        <w:jc w:val="both"/>
        <w:rPr>
          <w:rFonts w:ascii="Noto Sans" w:hAnsi="Noto Sans" w:cs="Noto Sans"/>
          <w:sz w:val="20"/>
          <w:szCs w:val="20"/>
        </w:rPr>
      </w:pPr>
    </w:p>
    <w:p w14:paraId="21FA3746" w14:textId="2482610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Por tratarse de una </w:t>
      </w:r>
      <w:r w:rsidR="00C504F7">
        <w:rPr>
          <w:rFonts w:ascii="Noto Sans" w:hAnsi="Noto Sans" w:cs="Noto Sans"/>
          <w:sz w:val="20"/>
          <w:szCs w:val="20"/>
        </w:rPr>
        <w:t>Licitación Pública Nacional E</w:t>
      </w:r>
      <w:r w:rsidRPr="0019531C">
        <w:rPr>
          <w:rFonts w:ascii="Noto Sans" w:hAnsi="Noto Sans" w:cs="Noto Sans"/>
          <w:sz w:val="20"/>
          <w:szCs w:val="20"/>
        </w:rPr>
        <w:t xml:space="preserve">lectrónica en términos del Artículo 36 y 37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las propuestas recibidas a través de la Plataforma, no se imprimirán en su totalidad, toda vez que en dicho sistema, se tiene un expediente (carpeta virtual) el cual contiene toda la información que deriva del acto de Presentación y Apertura de Proposiciones.</w:t>
      </w:r>
    </w:p>
    <w:p w14:paraId="172736FF" w14:textId="77777777" w:rsidR="00556F28" w:rsidRPr="0019531C" w:rsidRDefault="00556F28" w:rsidP="00556F28">
      <w:pPr>
        <w:jc w:val="center"/>
        <w:rPr>
          <w:rFonts w:ascii="Noto Sans" w:hAnsi="Noto Sans" w:cs="Noto Sans"/>
          <w:sz w:val="20"/>
          <w:szCs w:val="20"/>
        </w:rPr>
      </w:pPr>
    </w:p>
    <w:p w14:paraId="5675A1D0" w14:textId="77777777" w:rsidR="00556F28" w:rsidRDefault="00556F28" w:rsidP="002363E0">
      <w:pPr>
        <w:jc w:val="both"/>
        <w:rPr>
          <w:rFonts w:ascii="Noto Sans" w:hAnsi="Noto Sans" w:cs="Noto Sans"/>
          <w:sz w:val="20"/>
          <w:szCs w:val="20"/>
        </w:rPr>
      </w:pPr>
      <w:r w:rsidRPr="0019531C">
        <w:rPr>
          <w:rFonts w:ascii="Noto Sans" w:hAnsi="Noto Sans" w:cs="Noto Sans"/>
          <w:sz w:val="20"/>
          <w:szCs w:val="20"/>
        </w:rPr>
        <w:t>En atención a lo antes expuesto, la convocante procederá a la descarga de las proposiciones técnicas y económicas que se hayan recibido a través de la Plataforma, las proposiciones económicas se imprimirán y rubricarán por el servidor(a)  público(a) que presida el acto.</w:t>
      </w:r>
    </w:p>
    <w:p w14:paraId="79CD85D8" w14:textId="77777777" w:rsidR="00556F28" w:rsidRPr="0019531C" w:rsidRDefault="00556F28" w:rsidP="002363E0">
      <w:pPr>
        <w:jc w:val="both"/>
        <w:rPr>
          <w:rFonts w:ascii="Noto Sans" w:hAnsi="Noto Sans" w:cs="Noto Sans"/>
          <w:sz w:val="20"/>
          <w:szCs w:val="20"/>
        </w:rPr>
      </w:pPr>
    </w:p>
    <w:p w14:paraId="5C94B524" w14:textId="77777777" w:rsidR="00556F28" w:rsidRPr="00105782" w:rsidRDefault="00556F28" w:rsidP="002363E0">
      <w:pPr>
        <w:jc w:val="both"/>
        <w:rPr>
          <w:rFonts w:ascii="Noto Sans" w:hAnsi="Noto Sans" w:cs="Noto Sans"/>
          <w:b/>
          <w:sz w:val="20"/>
          <w:szCs w:val="20"/>
        </w:rPr>
      </w:pPr>
      <w:r w:rsidRPr="00105782">
        <w:rPr>
          <w:rFonts w:ascii="Noto Sans" w:hAnsi="Noto Sans" w:cs="Noto Sans"/>
          <w:b/>
          <w:sz w:val="20"/>
          <w:szCs w:val="20"/>
        </w:rPr>
        <w:t>3.9 ACTO DE FALLO</w:t>
      </w:r>
      <w:bookmarkEnd w:id="28"/>
    </w:p>
    <w:p w14:paraId="4FF601B7" w14:textId="77777777" w:rsidR="00556F28" w:rsidRPr="0019531C" w:rsidRDefault="00556F28" w:rsidP="002363E0">
      <w:pPr>
        <w:jc w:val="both"/>
        <w:rPr>
          <w:rFonts w:ascii="Noto Sans" w:hAnsi="Noto Sans" w:cs="Noto Sans"/>
          <w:sz w:val="20"/>
          <w:szCs w:val="20"/>
        </w:rPr>
      </w:pPr>
    </w:p>
    <w:p w14:paraId="2BACA8F1" w14:textId="14F3C78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fallo se emitirá de conformidad con el Artículo 49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y su contenido se difundirá a través de la Plataforma</w:t>
      </w:r>
      <w:r w:rsidR="008400E8">
        <w:rPr>
          <w:rFonts w:ascii="Noto Sans" w:hAnsi="Noto Sans" w:cs="Noto Sans"/>
          <w:sz w:val="20"/>
          <w:szCs w:val="20"/>
        </w:rPr>
        <w:t xml:space="preserve"> Compras MX </w:t>
      </w:r>
      <w:r w:rsidRPr="0019531C">
        <w:rPr>
          <w:rFonts w:ascii="Noto Sans" w:hAnsi="Noto Sans" w:cs="Noto Sans"/>
          <w:sz w:val="20"/>
          <w:szCs w:val="20"/>
        </w:rPr>
        <w:t xml:space="preserve"> el mismo día en que sea emitido, en el entendido de que este procedimiento sustituye a la notificación personal.</w:t>
      </w:r>
    </w:p>
    <w:p w14:paraId="19D9E8C4" w14:textId="77777777" w:rsidR="00556F28" w:rsidRPr="0019531C" w:rsidRDefault="00556F28" w:rsidP="002363E0">
      <w:pPr>
        <w:jc w:val="both"/>
        <w:rPr>
          <w:rFonts w:ascii="Noto Sans" w:hAnsi="Noto Sans" w:cs="Noto Sans"/>
          <w:sz w:val="20"/>
          <w:szCs w:val="20"/>
        </w:rPr>
      </w:pPr>
    </w:p>
    <w:p w14:paraId="57C3580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 fundamento en el Artículo 67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con la notificación del fallo serán exigibles los derechos y obligaciones, sin perjuicio de la obligación de las partes de firmar el contrato en la fecha y términos señalados en la presente Convocatoria.</w:t>
      </w:r>
    </w:p>
    <w:p w14:paraId="7C15FB68" w14:textId="77777777" w:rsidR="00556F28" w:rsidRPr="0019531C" w:rsidRDefault="00556F28" w:rsidP="002363E0">
      <w:pPr>
        <w:jc w:val="both"/>
        <w:rPr>
          <w:rFonts w:ascii="Noto Sans" w:hAnsi="Noto Sans" w:cs="Noto Sans"/>
          <w:sz w:val="20"/>
          <w:szCs w:val="20"/>
        </w:rPr>
      </w:pPr>
    </w:p>
    <w:p w14:paraId="725ABB51" w14:textId="609031D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 fundamento en el artículo 49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con la notificación del fallo, por el que se adjudicará el (los) contrato (s), las obligaciones derivadas de este (s), serán exigibles, sin perjuicio de la obligación de las partes de firmarlo en los términos señalados en el fallo y l</w:t>
      </w:r>
      <w:r w:rsidR="00105782">
        <w:rPr>
          <w:rFonts w:ascii="Noto Sans" w:hAnsi="Noto Sans" w:cs="Noto Sans"/>
          <w:sz w:val="20"/>
          <w:szCs w:val="20"/>
        </w:rPr>
        <w:t xml:space="preserve">a fecha indicada en el </w:t>
      </w:r>
      <w:r w:rsidR="00105782" w:rsidRPr="00105782">
        <w:rPr>
          <w:rFonts w:ascii="Noto Sans" w:hAnsi="Noto Sans" w:cs="Noto Sans"/>
          <w:b/>
          <w:sz w:val="20"/>
          <w:szCs w:val="20"/>
        </w:rPr>
        <w:t xml:space="preserve">Numeral </w:t>
      </w:r>
      <w:r w:rsidRPr="00105782">
        <w:rPr>
          <w:rFonts w:ascii="Noto Sans" w:hAnsi="Noto Sans" w:cs="Noto Sans"/>
          <w:b/>
          <w:sz w:val="20"/>
          <w:szCs w:val="20"/>
        </w:rPr>
        <w:t>3.2</w:t>
      </w:r>
      <w:r w:rsidRPr="0019531C">
        <w:rPr>
          <w:rFonts w:ascii="Noto Sans" w:hAnsi="Noto Sans" w:cs="Noto Sans"/>
          <w:sz w:val="20"/>
          <w:szCs w:val="20"/>
        </w:rPr>
        <w:t xml:space="preserve">  de la presente convocatoria.</w:t>
      </w:r>
    </w:p>
    <w:p w14:paraId="1DD0FA0E" w14:textId="77777777" w:rsidR="00556F28" w:rsidRPr="0019531C" w:rsidRDefault="00556F28" w:rsidP="002363E0">
      <w:pPr>
        <w:jc w:val="both"/>
        <w:rPr>
          <w:rFonts w:ascii="Noto Sans" w:hAnsi="Noto Sans" w:cs="Noto Sans"/>
          <w:sz w:val="20"/>
          <w:szCs w:val="20"/>
        </w:rPr>
      </w:pPr>
    </w:p>
    <w:p w14:paraId="7515A6A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actas de las juntas de aclaraciones, del Acto de presentación y apertura de proposiciones, diferimiento de fallo en su caso  y notificación de fallo se difundirán a través de la Plataforma, dicho procedimiento sustituye la notificación personal.</w:t>
      </w:r>
    </w:p>
    <w:p w14:paraId="5AA73E04" w14:textId="77777777" w:rsidR="00556F28" w:rsidRPr="0019531C" w:rsidRDefault="00556F28" w:rsidP="002363E0">
      <w:pPr>
        <w:jc w:val="both"/>
        <w:rPr>
          <w:rFonts w:ascii="Noto Sans" w:hAnsi="Noto Sans" w:cs="Noto Sans"/>
          <w:sz w:val="20"/>
          <w:szCs w:val="20"/>
        </w:rPr>
      </w:pPr>
    </w:p>
    <w:p w14:paraId="5D030847" w14:textId="77777777"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3.10 FIRMA DE CONTRATO</w:t>
      </w:r>
    </w:p>
    <w:p w14:paraId="58616A0D" w14:textId="77777777" w:rsidR="00556F28" w:rsidRPr="0019531C" w:rsidRDefault="00556F28" w:rsidP="002363E0">
      <w:pPr>
        <w:jc w:val="both"/>
        <w:rPr>
          <w:rFonts w:ascii="Noto Sans" w:hAnsi="Noto Sans" w:cs="Noto Sans"/>
          <w:sz w:val="20"/>
          <w:szCs w:val="20"/>
        </w:rPr>
      </w:pPr>
    </w:p>
    <w:p w14:paraId="2C2E61E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El(los) licitante(s) adjudicado(s) deberá(n) firmar el contrato conforme al modelo que se señala en el </w:t>
      </w:r>
      <w:hyperlink w:anchor="ANEXO_3" w:history="1">
        <w:r w:rsidRPr="00B538D6">
          <w:rPr>
            <w:rFonts w:ascii="Noto Sans" w:hAnsi="Noto Sans" w:cs="Noto Sans"/>
            <w:b/>
            <w:sz w:val="20"/>
            <w:szCs w:val="20"/>
          </w:rPr>
          <w:t>Anexo No. 3</w:t>
        </w:r>
      </w:hyperlink>
      <w:r w:rsidRPr="0019531C">
        <w:rPr>
          <w:rFonts w:ascii="Noto Sans" w:hAnsi="Noto Sans" w:cs="Noto Sans"/>
          <w:sz w:val="20"/>
          <w:szCs w:val="20"/>
        </w:rPr>
        <w:t xml:space="preserve"> “Modelo de contrato” de la presente Convocatoria, considerando las modificaciones que deriven de la Junta de Aclaraciones, a través de la Plataforma.</w:t>
      </w:r>
    </w:p>
    <w:p w14:paraId="0A6E5A9F" w14:textId="77777777" w:rsidR="00556F28" w:rsidRPr="0019531C" w:rsidRDefault="00556F28" w:rsidP="002363E0">
      <w:pPr>
        <w:jc w:val="both"/>
        <w:rPr>
          <w:rFonts w:ascii="Noto Sans" w:hAnsi="Noto Sans" w:cs="Noto Sans"/>
          <w:sz w:val="20"/>
          <w:szCs w:val="20"/>
        </w:rPr>
      </w:pPr>
    </w:p>
    <w:p w14:paraId="469743BA" w14:textId="030971E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fecha de la fir</w:t>
      </w:r>
      <w:r w:rsidR="00B538D6">
        <w:rPr>
          <w:rFonts w:ascii="Noto Sans" w:hAnsi="Noto Sans" w:cs="Noto Sans"/>
          <w:sz w:val="20"/>
          <w:szCs w:val="20"/>
        </w:rPr>
        <w:t>ma del contrato se ratificara o rectificara en el acta</w:t>
      </w:r>
      <w:r w:rsidRPr="0019531C">
        <w:rPr>
          <w:rFonts w:ascii="Noto Sans" w:hAnsi="Noto Sans" w:cs="Noto Sans"/>
          <w:sz w:val="20"/>
          <w:szCs w:val="20"/>
        </w:rPr>
        <w:t xml:space="preserve"> del fallo correspondiente al presente procedimiento, de acuerdo a lo establecido en el  Artículo 37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o bien, en caso de que la fecha prevista originalmente se encuentre rebasada o no se encuentre vigente, o bien no se mencione en el fallo, el término para la firma del contrato quedará comprendido dentro de los quince días hábiles posteriores a la notificación del fallo.</w:t>
      </w:r>
    </w:p>
    <w:p w14:paraId="340E18BA" w14:textId="77777777" w:rsidR="00556F28" w:rsidRPr="0019531C" w:rsidRDefault="00556F28" w:rsidP="002363E0">
      <w:pPr>
        <w:jc w:val="both"/>
        <w:rPr>
          <w:rFonts w:ascii="Noto Sans" w:hAnsi="Noto Sans" w:cs="Noto Sans"/>
          <w:sz w:val="20"/>
          <w:szCs w:val="20"/>
        </w:rPr>
      </w:pPr>
    </w:p>
    <w:p w14:paraId="1BD76F7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convenio de participación conjunta.</w:t>
      </w:r>
    </w:p>
    <w:p w14:paraId="32DBDE2E" w14:textId="77777777" w:rsidR="00556F28" w:rsidRPr="0019531C" w:rsidRDefault="00556F28" w:rsidP="002363E0">
      <w:pPr>
        <w:jc w:val="both"/>
        <w:rPr>
          <w:rFonts w:ascii="Noto Sans" w:hAnsi="Noto Sans" w:cs="Noto Sans"/>
          <w:sz w:val="20"/>
          <w:szCs w:val="20"/>
        </w:rPr>
      </w:pPr>
    </w:p>
    <w:p w14:paraId="37E75C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supuesto de que se adjudique el contrato a los licitantes que presentaron una proposición conjunta, el convenio de participación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1C75561" w14:textId="77777777" w:rsidR="00556F28" w:rsidRPr="0019531C" w:rsidRDefault="00556F28" w:rsidP="002363E0">
      <w:pPr>
        <w:jc w:val="both"/>
        <w:rPr>
          <w:rFonts w:ascii="Noto Sans" w:hAnsi="Noto Sans" w:cs="Noto Sans"/>
          <w:sz w:val="20"/>
          <w:szCs w:val="20"/>
        </w:rPr>
      </w:pPr>
    </w:p>
    <w:p w14:paraId="172344D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caso de proveedores extranjeros la información requerida para acreditar su existencia legal y facultades de su representante, deberán contar con la legalización o apostillado correspondiente de la autoridad competente en el país de que se trate, misma que tendrá que presentarse redactada en español, o acompañada de la traducción correspondiente.</w:t>
      </w:r>
    </w:p>
    <w:p w14:paraId="3F1443A5" w14:textId="77777777" w:rsidR="00556F28" w:rsidRPr="0019531C" w:rsidRDefault="00556F28" w:rsidP="002363E0">
      <w:pPr>
        <w:jc w:val="both"/>
        <w:rPr>
          <w:rFonts w:ascii="Noto Sans" w:hAnsi="Noto Sans" w:cs="Noto Sans"/>
          <w:sz w:val="20"/>
          <w:szCs w:val="20"/>
        </w:rPr>
      </w:pPr>
    </w:p>
    <w:p w14:paraId="0773E77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particular de personas físicas, escrito bajo protesta de decir verdad que no desempeña empleo, cargo o comisión en el servicio público o, en su caso, que a pesar de desempeñarlo, con la formalización del contrato correspondiente no se actualiza un Conflicto de Interés. En caso de que el contratista sea persona moral, dichas manifestaciones deberán presentarse respecto a los socios o accionistas que ejerzan control sobre la sociedad, lo anterior, de conformidad con lo señalado en el Artículo 49, fracción IX de la Ley General de Responsabilidades Administrativas.</w:t>
      </w:r>
    </w:p>
    <w:p w14:paraId="04845206" w14:textId="77777777" w:rsidR="00556F28" w:rsidRPr="0019531C" w:rsidRDefault="00556F28" w:rsidP="002363E0">
      <w:pPr>
        <w:jc w:val="both"/>
        <w:rPr>
          <w:rFonts w:ascii="Noto Sans" w:hAnsi="Noto Sans" w:cs="Noto Sans"/>
          <w:sz w:val="20"/>
          <w:szCs w:val="20"/>
        </w:rPr>
      </w:pPr>
    </w:p>
    <w:p w14:paraId="634B58B7" w14:textId="77777777" w:rsidR="00556F28" w:rsidRPr="00B538D6" w:rsidRDefault="00556F28" w:rsidP="002363E0">
      <w:pPr>
        <w:jc w:val="both"/>
        <w:rPr>
          <w:rFonts w:ascii="Noto Sans" w:hAnsi="Noto Sans" w:cs="Noto Sans"/>
          <w:b/>
          <w:sz w:val="20"/>
          <w:szCs w:val="20"/>
        </w:rPr>
      </w:pPr>
      <w:r w:rsidRPr="00B538D6">
        <w:rPr>
          <w:rFonts w:ascii="Noto Sans" w:hAnsi="Noto Sans" w:cs="Noto Sans"/>
          <w:b/>
          <w:sz w:val="20"/>
          <w:szCs w:val="20"/>
        </w:rPr>
        <w:t>3.10.1 CAUSAS DE RESCISIÓN ADMINISTRATIVA DEL CONTRATO:</w:t>
      </w:r>
    </w:p>
    <w:p w14:paraId="5C974895" w14:textId="77777777" w:rsidR="00556F28" w:rsidRPr="0019531C" w:rsidRDefault="00556F28" w:rsidP="002363E0">
      <w:pPr>
        <w:jc w:val="both"/>
        <w:rPr>
          <w:rFonts w:ascii="Noto Sans" w:hAnsi="Noto Sans" w:cs="Noto Sans"/>
          <w:sz w:val="20"/>
          <w:szCs w:val="20"/>
        </w:rPr>
      </w:pPr>
    </w:p>
    <w:p w14:paraId="32C86FB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podrá rescindir administrativamente este contrato sin más responsabilidad para el mismo y sin necesidad de resolución judicial, cuando “EL PROVEEDOR” incurra en cualquiera de las causales siguientes:</w:t>
      </w:r>
    </w:p>
    <w:p w14:paraId="4E73B047"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no entregue la garantía de cumplimiento del contrato, dentro del término de 10 (diez) días naturales posteriores a la firma del mismo.</w:t>
      </w:r>
    </w:p>
    <w:p w14:paraId="473E6EF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“EL PROVEEDOR”  incurra en falta de veracidad total o parcial respecto a la información proporcionada para la celebración del contrato.</w:t>
      </w:r>
    </w:p>
    <w:p w14:paraId="41346F32"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incumpla, total o parcialmente, con cualesquiera de las obligaciones establecidas en el contrato y sus anexos.</w:t>
      </w:r>
    </w:p>
    <w:p w14:paraId="139AAD1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lastRenderedPageBreak/>
        <w:t>Cuando se compruebe que “EL PROVEEDOR” haya entregado bienes o realizado servicios con descripciones y características distintas a las pactadas en el contrato.</w:t>
      </w:r>
    </w:p>
    <w:p w14:paraId="2FEF936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“EL PROVEEDOR” no reponga los servicios (pruebas) que le hayan sido notificados, por problemas de calidad, de acuerdo a lo estipulado en el contrato.</w:t>
      </w:r>
    </w:p>
    <w:p w14:paraId="14F7229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transmitan total o parcialmente, bajo cualquier título, los derechos y obligaciones pactadas en el presente instrumento jurídico, con excepción de los derechos de cobro, previa autorización de “EL INSTITUTO”.</w:t>
      </w:r>
    </w:p>
    <w:p w14:paraId="67F7204C"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Si la autoridad competente declara el concurso mercantil o cualquier situación análoga o equivalente que afecte el patrimonio de “EL PROVEEDOR”.</w:t>
      </w:r>
    </w:p>
    <w:p w14:paraId="0E9EDFD9"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durante la vigencia del contrato, se suspenda o retire el Certificado que avala el cumplimiento de la Norma Internacional o especificación técnica aplicable, y no se haya recibido su renovación ante un Organismo de Certificación acreditado.</w:t>
      </w:r>
    </w:p>
    <w:p w14:paraId="7FFE524F" w14:textId="2ECA98E6"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w:t>
      </w:r>
      <w:r w:rsidR="008400E8">
        <w:rPr>
          <w:rFonts w:ascii="Noto Sans" w:hAnsi="Noto Sans" w:cs="Noto Sans"/>
          <w:sz w:val="20"/>
          <w:szCs w:val="20"/>
        </w:rPr>
        <w:t>l de Competencia Económica, y 66</w:t>
      </w:r>
      <w:r w:rsidRPr="00B538D6">
        <w:rPr>
          <w:rFonts w:ascii="Noto Sans" w:hAnsi="Noto Sans" w:cs="Noto Sans"/>
          <w:sz w:val="20"/>
          <w:szCs w:val="20"/>
        </w:rPr>
        <w:t xml:space="preserve"> de la Ley de Adquisiciones, Arrendamientos y Servicios del Sector Público.</w:t>
      </w:r>
    </w:p>
    <w:p w14:paraId="5AA88FAB"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Si el proveedor por causas imputables a él, no inicia las entregas o servicios objeto del contrato dentro de los ocho días siguientes a la fecha convenida sin causa justificada.</w:t>
      </w:r>
    </w:p>
    <w:p w14:paraId="0F9C6D6A" w14:textId="77777777"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En caso de que el Instituto durante la vigencia del contrato o la garantía de cumplimiento reciba comunicado por parte de la SSA en respuesta a las notificaciones enviadas, de que ha sido sancionado el proveedor o se le ha revocado el registro sanitario, se podrá en su caso iniciar el procedimiento de rescisión administrativa del contrato debiéndose notificar dicha circunstancia a la Secretaria de Salud.</w:t>
      </w:r>
    </w:p>
    <w:p w14:paraId="7F1E2A42" w14:textId="7D80E6B3" w:rsidR="00556F28" w:rsidRPr="00B538D6"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 xml:space="preserve">Cuando se compruebe que “EL PROVEEDOR” haya prestado el servicio con alcances o características distintas a las pactadas en </w:t>
      </w:r>
      <w:r w:rsidR="00B538D6">
        <w:rPr>
          <w:rFonts w:ascii="Noto Sans" w:hAnsi="Noto Sans" w:cs="Noto Sans"/>
          <w:sz w:val="20"/>
          <w:szCs w:val="20"/>
        </w:rPr>
        <w:t>esta</w:t>
      </w:r>
      <w:r w:rsidR="00C504F7">
        <w:rPr>
          <w:rFonts w:ascii="Noto Sans" w:hAnsi="Noto Sans" w:cs="Noto Sans"/>
          <w:sz w:val="20"/>
          <w:szCs w:val="20"/>
        </w:rPr>
        <w:t xml:space="preserve"> Licitación Pública Nacional</w:t>
      </w:r>
      <w:r w:rsidRPr="00B538D6">
        <w:rPr>
          <w:rFonts w:ascii="Noto Sans" w:hAnsi="Noto Sans" w:cs="Noto Sans"/>
          <w:sz w:val="20"/>
          <w:szCs w:val="20"/>
        </w:rPr>
        <w:t>.</w:t>
      </w:r>
    </w:p>
    <w:p w14:paraId="4348335E" w14:textId="59ABA57E" w:rsidR="00556F28" w:rsidRDefault="00556F28" w:rsidP="00B538D6">
      <w:pPr>
        <w:pStyle w:val="Prrafodelista"/>
        <w:numPr>
          <w:ilvl w:val="0"/>
          <w:numId w:val="184"/>
        </w:numPr>
        <w:jc w:val="both"/>
        <w:rPr>
          <w:rFonts w:ascii="Noto Sans" w:hAnsi="Noto Sans" w:cs="Noto Sans"/>
          <w:sz w:val="20"/>
          <w:szCs w:val="20"/>
        </w:rPr>
      </w:pPr>
      <w:r w:rsidRPr="00B538D6">
        <w:rPr>
          <w:rFonts w:ascii="Noto Sans" w:hAnsi="Noto Sans" w:cs="Noto Sans"/>
          <w:sz w:val="20"/>
          <w:szCs w:val="20"/>
        </w:rPr>
        <w:t>Cuando se transmitan total o parcialmente, bajo cualquier título, los derechos y obligaciones a que se refieren la presente convocatoria, con excepción de los derechos de cobro, previa autorización del Instituto.</w:t>
      </w:r>
    </w:p>
    <w:p w14:paraId="05E61692" w14:textId="77777777" w:rsidR="001E356A" w:rsidRPr="00B538D6" w:rsidRDefault="001E356A" w:rsidP="00C504F7">
      <w:pPr>
        <w:pStyle w:val="Prrafodelista"/>
        <w:ind w:left="720"/>
        <w:jc w:val="both"/>
        <w:rPr>
          <w:rFonts w:ascii="Noto Sans" w:hAnsi="Noto Sans" w:cs="Noto Sans"/>
          <w:sz w:val="20"/>
          <w:szCs w:val="20"/>
        </w:rPr>
      </w:pPr>
    </w:p>
    <w:p w14:paraId="2068299F" w14:textId="28F8C1E5" w:rsidR="00556F28" w:rsidRPr="002D15C1" w:rsidRDefault="00556F28" w:rsidP="002363E0">
      <w:pPr>
        <w:jc w:val="both"/>
        <w:rPr>
          <w:rFonts w:ascii="Noto Sans" w:hAnsi="Noto Sans" w:cs="Noto Sans"/>
          <w:b/>
          <w:sz w:val="20"/>
          <w:szCs w:val="20"/>
        </w:rPr>
      </w:pPr>
      <w:r w:rsidRPr="002D15C1">
        <w:rPr>
          <w:rFonts w:ascii="Noto Sans" w:hAnsi="Noto Sans" w:cs="Noto Sans"/>
          <w:b/>
          <w:sz w:val="20"/>
          <w:szCs w:val="20"/>
        </w:rPr>
        <w:t>3.10.2 PROCEDIMIENTO DE RESCISIÓN.-</w:t>
      </w:r>
    </w:p>
    <w:p w14:paraId="57117813" w14:textId="77777777" w:rsidR="00556F28" w:rsidRPr="0019531C" w:rsidRDefault="00556F28" w:rsidP="002363E0">
      <w:pPr>
        <w:jc w:val="both"/>
        <w:rPr>
          <w:rFonts w:ascii="Noto Sans" w:hAnsi="Noto Sans" w:cs="Noto Sans"/>
          <w:sz w:val="20"/>
          <w:szCs w:val="20"/>
        </w:rPr>
      </w:pPr>
    </w:p>
    <w:p w14:paraId="54385D6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rescisión administrativa, las partes convienen en someterse al siguiente procedimiento:</w:t>
      </w:r>
    </w:p>
    <w:p w14:paraId="1163EC7F" w14:textId="77777777" w:rsidR="00556F28" w:rsidRPr="0019531C" w:rsidRDefault="00556F28" w:rsidP="002363E0">
      <w:pPr>
        <w:jc w:val="both"/>
        <w:rPr>
          <w:rFonts w:ascii="Noto Sans" w:hAnsi="Noto Sans" w:cs="Noto Sans"/>
          <w:sz w:val="20"/>
          <w:szCs w:val="20"/>
        </w:rPr>
      </w:pPr>
    </w:p>
    <w:p w14:paraId="417480D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“EL INSTITUTO” considera que “EL PROVEEDOR” ha incurrido en alguna de las causales de rescisión que se consignan en la Cláusula que antecede, lo hará saber a “EL PROVEEDOR” de forma indubitable por escrito a efecto de que éste exponga lo que a su derecho convenga y aporte, en su caso, las pruebas que estime pertinentes, en un término de 5 (cinco) días hábiles, a partir de la notificación de la comunicación de referencia.</w:t>
      </w:r>
    </w:p>
    <w:p w14:paraId="2D7F23CD" w14:textId="77777777" w:rsidR="00556F28" w:rsidRPr="0019531C" w:rsidRDefault="00556F28" w:rsidP="002363E0">
      <w:pPr>
        <w:jc w:val="both"/>
        <w:rPr>
          <w:rFonts w:ascii="Noto Sans" w:hAnsi="Noto Sans" w:cs="Noto Sans"/>
          <w:sz w:val="20"/>
          <w:szCs w:val="20"/>
        </w:rPr>
      </w:pPr>
    </w:p>
    <w:p w14:paraId="018D40B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Transcurrido el término a que se refiere el párrafo anterior, se resolverá considerando los argumentos y pruebas que hubiere hecho valer.</w:t>
      </w:r>
    </w:p>
    <w:p w14:paraId="22F7C29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determinación de dar o no por rescindido administrativamente el contrato, deberá ser debidamente fundada, motivada y comunicada por escrito a “EL PROVEEDOR”, dentro de los 15 (quince) días hábiles siguientes, al vencimiento del plazo señalado en el inciso a), de esta Cláusula.</w:t>
      </w:r>
    </w:p>
    <w:p w14:paraId="15F19B44" w14:textId="77777777" w:rsidR="00556F28" w:rsidRPr="0019531C" w:rsidRDefault="00556F28" w:rsidP="002363E0">
      <w:pPr>
        <w:jc w:val="both"/>
        <w:rPr>
          <w:rFonts w:ascii="Noto Sans" w:hAnsi="Noto Sans" w:cs="Noto Sans"/>
          <w:sz w:val="20"/>
          <w:szCs w:val="20"/>
        </w:rPr>
      </w:pPr>
    </w:p>
    <w:p w14:paraId="70DE2E5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supuesto de que se rescinda el contrato, “EL INSTITUTO” no aplicará las penas convencionales, ni su contabilización para hacer efectiva la garantía de cumplimiento de este instrumento jurídico.</w:t>
      </w:r>
    </w:p>
    <w:p w14:paraId="16A4D5BA" w14:textId="77777777" w:rsidR="00556F28" w:rsidRPr="0019531C" w:rsidRDefault="00556F28" w:rsidP="002363E0">
      <w:pPr>
        <w:jc w:val="both"/>
        <w:rPr>
          <w:rFonts w:ascii="Noto Sans" w:hAnsi="Noto Sans" w:cs="Noto Sans"/>
          <w:sz w:val="20"/>
          <w:szCs w:val="20"/>
        </w:rPr>
      </w:pPr>
    </w:p>
    <w:p w14:paraId="4CA80415" w14:textId="6A332FF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Para los efectos del párrafo que antecede, y de conformidad con el artículo 103 del Reglamento de la Ley de Adquisiciones, Arrendamientos y Servicios del Sector Público.</w:t>
      </w:r>
    </w:p>
    <w:p w14:paraId="64B1665B" w14:textId="77777777" w:rsidR="00556F28" w:rsidRPr="0019531C" w:rsidRDefault="00556F28" w:rsidP="002363E0">
      <w:pPr>
        <w:jc w:val="both"/>
        <w:rPr>
          <w:rFonts w:ascii="Noto Sans" w:hAnsi="Noto Sans" w:cs="Noto Sans"/>
          <w:sz w:val="20"/>
          <w:szCs w:val="20"/>
        </w:rPr>
      </w:pPr>
    </w:p>
    <w:p w14:paraId="04B08A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INSTITUTO” determine dar por rescindido el presente contrato, se deberá formular un finiquito en el que se hagan constar los pagos que, en su caso, deba efectuar “EL INSTITUTO” por concepto de los servicios proporcionados por “EL PROVEEDOR” hasta el momento en que se determine la rescisión administrativa.</w:t>
      </w:r>
    </w:p>
    <w:p w14:paraId="03CD6B3B" w14:textId="77777777" w:rsidR="00556F28" w:rsidRPr="0019531C" w:rsidRDefault="00556F28" w:rsidP="002363E0">
      <w:pPr>
        <w:jc w:val="both"/>
        <w:rPr>
          <w:rFonts w:ascii="Noto Sans" w:hAnsi="Noto Sans" w:cs="Noto Sans"/>
          <w:sz w:val="20"/>
          <w:szCs w:val="20"/>
        </w:rPr>
      </w:pPr>
    </w:p>
    <w:p w14:paraId="7A9769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previamente a la determinación de dar por rescindido el contrato, “EL PROVEEDOR” presta los servicios, el procedimiento iniciado quedará sin efectos, previa aceptación y verificación de “EL INSTITUTO” por escrito, de que continúa vigente la necesidad de contar con los servicios y aplicando, en su caso, las penas convencionales correspondientes.</w:t>
      </w:r>
    </w:p>
    <w:p w14:paraId="1DB5A218" w14:textId="77777777" w:rsidR="00556F28" w:rsidRPr="0019531C" w:rsidRDefault="00556F28" w:rsidP="002363E0">
      <w:pPr>
        <w:jc w:val="both"/>
        <w:rPr>
          <w:rFonts w:ascii="Noto Sans" w:hAnsi="Noto Sans" w:cs="Noto Sans"/>
          <w:sz w:val="20"/>
          <w:szCs w:val="20"/>
        </w:rPr>
      </w:pPr>
    </w:p>
    <w:p w14:paraId="5C183E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podrá determinar no dar por rescindido el contrato, cuando durante el procedimiento advierta que dicha rescisión pudiera ocasionar algún daño o afectación a las funciones que tiene encomendadas. En este supuesto, “EL INSTITUTO” elaborará un dictamen en el cual justifique que los impactos económicos o de operación que se ocasionarían con la rescisión del contrato resultarían más inconvenientes.</w:t>
      </w:r>
    </w:p>
    <w:p w14:paraId="292173F0" w14:textId="77777777" w:rsidR="00556F28" w:rsidRPr="0019531C" w:rsidRDefault="00556F28" w:rsidP="002363E0">
      <w:pPr>
        <w:jc w:val="both"/>
        <w:rPr>
          <w:rFonts w:ascii="Noto Sans" w:hAnsi="Noto Sans" w:cs="Noto Sans"/>
          <w:sz w:val="20"/>
          <w:szCs w:val="20"/>
        </w:rPr>
      </w:pPr>
    </w:p>
    <w:p w14:paraId="036978B6" w14:textId="60D2045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De no darse por rescindido el contrato, “EL INSTITUTO” establecerá, de conformidad con “EL PROVEEDOR” un nuevo plazo para el cumplimiento de aquellas obligaciones que se hubiesen dejado de cumplir, a efecto de que “EL PROVEEDOR” subsane el incumplimiento que hubiere motivado el inicio del procedimiento de rescisión. Lo anterior, se llevará a cabo a través de un convenio modificatorio en el que se considere lo dispuesto en los dos </w:t>
      </w:r>
      <w:r w:rsidR="0055312A">
        <w:rPr>
          <w:rFonts w:ascii="Noto Sans" w:hAnsi="Noto Sans" w:cs="Noto Sans"/>
          <w:sz w:val="20"/>
          <w:szCs w:val="20"/>
        </w:rPr>
        <w:t>últimos párrafos del artículo 74</w:t>
      </w:r>
      <w:r w:rsidRPr="0019531C">
        <w:rPr>
          <w:rFonts w:ascii="Noto Sans" w:hAnsi="Noto Sans" w:cs="Noto Sans"/>
          <w:sz w:val="20"/>
          <w:szCs w:val="20"/>
        </w:rPr>
        <w:t xml:space="preserve"> de la Ley de Adquisiciones, Arrendamientos y Servicios del Sector Público.</w:t>
      </w:r>
    </w:p>
    <w:p w14:paraId="5E6A46AF" w14:textId="77777777" w:rsidR="00E9021E" w:rsidRDefault="00E9021E" w:rsidP="002363E0">
      <w:pPr>
        <w:jc w:val="both"/>
        <w:rPr>
          <w:rFonts w:ascii="Noto Sans" w:hAnsi="Noto Sans" w:cs="Noto Sans"/>
          <w:b/>
          <w:sz w:val="20"/>
          <w:szCs w:val="20"/>
        </w:rPr>
      </w:pPr>
    </w:p>
    <w:p w14:paraId="7A3A2F12"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3.11 PROTOCOLO DE ACTUACIÓN</w:t>
      </w:r>
    </w:p>
    <w:p w14:paraId="252CB6FC" w14:textId="77777777" w:rsidR="00556F28" w:rsidRPr="0019531C" w:rsidRDefault="00556F28" w:rsidP="002363E0">
      <w:pPr>
        <w:jc w:val="both"/>
        <w:rPr>
          <w:rFonts w:ascii="Noto Sans" w:hAnsi="Noto Sans" w:cs="Noto Sans"/>
          <w:sz w:val="20"/>
          <w:szCs w:val="20"/>
        </w:rPr>
      </w:pPr>
    </w:p>
    <w:p w14:paraId="3F74A3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las visitas a las instalaciones institucionales, que representan contacto de los servidores públicos con los particulares, con independencia de los procedimientos establecidos en esta publicación, se observará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similares que se difundieron en el mismo medio, el 19 de febrero de 2016 y el 28 de febrero de 2017.</w:t>
      </w:r>
    </w:p>
    <w:p w14:paraId="78B37FC2" w14:textId="77777777" w:rsidR="00556F28" w:rsidRPr="0019531C" w:rsidRDefault="00556F28" w:rsidP="002363E0">
      <w:pPr>
        <w:jc w:val="both"/>
        <w:rPr>
          <w:rFonts w:ascii="Noto Sans" w:hAnsi="Noto Sans" w:cs="Noto Sans"/>
          <w:sz w:val="20"/>
          <w:szCs w:val="20"/>
        </w:rPr>
      </w:pPr>
    </w:p>
    <w:p w14:paraId="19393B60"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3.12 GARANTÍAS</w:t>
      </w:r>
    </w:p>
    <w:p w14:paraId="43A79C21" w14:textId="77777777" w:rsidR="00556F28" w:rsidRPr="00694B7E" w:rsidRDefault="00556F28" w:rsidP="002363E0">
      <w:pPr>
        <w:jc w:val="both"/>
        <w:rPr>
          <w:rFonts w:ascii="Noto Sans" w:hAnsi="Noto Sans" w:cs="Noto Sans"/>
          <w:b/>
          <w:sz w:val="20"/>
          <w:szCs w:val="20"/>
        </w:rPr>
      </w:pPr>
    </w:p>
    <w:p w14:paraId="101D780E"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GARANTÍA DE LOS BIENES O SERVICIOS:</w:t>
      </w:r>
    </w:p>
    <w:p w14:paraId="5593714C" w14:textId="77777777" w:rsidR="00556F28" w:rsidRPr="0019531C" w:rsidRDefault="00556F28" w:rsidP="002363E0">
      <w:pPr>
        <w:jc w:val="both"/>
        <w:rPr>
          <w:rFonts w:ascii="Noto Sans" w:hAnsi="Noto Sans" w:cs="Noto Sans"/>
          <w:sz w:val="20"/>
          <w:szCs w:val="20"/>
        </w:rPr>
      </w:pPr>
    </w:p>
    <w:p w14:paraId="146E640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manifestar expresamente:</w:t>
      </w:r>
    </w:p>
    <w:p w14:paraId="69FF2359" w14:textId="77777777" w:rsidR="00556F28" w:rsidRPr="0019531C" w:rsidRDefault="00556F28" w:rsidP="002363E0">
      <w:pPr>
        <w:jc w:val="both"/>
        <w:rPr>
          <w:rFonts w:ascii="Noto Sans" w:hAnsi="Noto Sans" w:cs="Noto Sans"/>
          <w:sz w:val="20"/>
          <w:szCs w:val="20"/>
        </w:rPr>
      </w:pPr>
    </w:p>
    <w:p w14:paraId="7BFBF4E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voluntad en caso de que existan créditos a su favor contra el Instituto, de renunciar al derecho a compensar que le concede la legislación sustantiva civil aplicable, por lo que otorga su consentimiento expreso para que en el supuesto de incumplimiento de las obligaciones que deriven del contrato, se haga efectiva la garantía otorgada, así como cualquier otro saldo a favor del Instituto.</w:t>
      </w:r>
    </w:p>
    <w:p w14:paraId="0BEE5CFE" w14:textId="77777777" w:rsidR="00556F28" w:rsidRPr="0019531C" w:rsidRDefault="00556F28" w:rsidP="002363E0">
      <w:pPr>
        <w:jc w:val="both"/>
        <w:rPr>
          <w:rFonts w:ascii="Noto Sans" w:hAnsi="Noto Sans" w:cs="Noto Sans"/>
          <w:sz w:val="20"/>
          <w:szCs w:val="20"/>
        </w:rPr>
      </w:pPr>
    </w:p>
    <w:p w14:paraId="52723C7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14:paraId="03875471" w14:textId="77777777" w:rsidR="00556F28" w:rsidRPr="0019531C" w:rsidRDefault="00556F28" w:rsidP="002363E0">
      <w:pPr>
        <w:jc w:val="both"/>
        <w:rPr>
          <w:rFonts w:ascii="Noto Sans" w:hAnsi="Noto Sans" w:cs="Noto Sans"/>
          <w:sz w:val="20"/>
          <w:szCs w:val="20"/>
        </w:rPr>
      </w:pPr>
    </w:p>
    <w:p w14:paraId="79BF1C0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para que la institución de fianzas entere el pago de la cantidad reclamada hasta por el monto garantizado más, en su caso, la indemnización por mora que derive del artículo 95 bis de la Ley Federal de Instituciones de Fianzas, aun cuando la obligación se encuentre sub judice.</w:t>
      </w:r>
    </w:p>
    <w:p w14:paraId="33A36CD2" w14:textId="77777777" w:rsidR="00556F28" w:rsidRPr="0019531C" w:rsidRDefault="00556F28" w:rsidP="002363E0">
      <w:pPr>
        <w:jc w:val="both"/>
        <w:rPr>
          <w:rFonts w:ascii="Noto Sans" w:hAnsi="Noto Sans" w:cs="Noto Sans"/>
          <w:sz w:val="20"/>
          <w:szCs w:val="20"/>
        </w:rPr>
      </w:pPr>
    </w:p>
    <w:p w14:paraId="1F928F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14:paraId="54915797" w14:textId="77777777" w:rsidR="00556F28" w:rsidRPr="0019531C" w:rsidRDefault="00556F28" w:rsidP="002363E0">
      <w:pPr>
        <w:jc w:val="both"/>
        <w:rPr>
          <w:rFonts w:ascii="Noto Sans" w:hAnsi="Noto Sans" w:cs="Noto Sans"/>
          <w:sz w:val="20"/>
          <w:szCs w:val="20"/>
        </w:rPr>
      </w:pPr>
    </w:p>
    <w:p w14:paraId="66DA200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procedimiento administrativo, o ante autoridad judicial o tribunal arbitral resulte favorable a los intereses del fiado, y la institución de fianzas haya pagado la cantidad reclamada, el beneficio devolverá a la afianzadora la cantidad pagada en un plazo máximo de 90 (noventa) días hábiles contados a partir de que la resolución favorable al fiado haya causado ejecutoria.</w:t>
      </w:r>
    </w:p>
    <w:p w14:paraId="590BCD7D" w14:textId="77777777" w:rsidR="00556F28" w:rsidRPr="0019531C" w:rsidRDefault="00556F28" w:rsidP="002363E0">
      <w:pPr>
        <w:jc w:val="both"/>
        <w:rPr>
          <w:rFonts w:ascii="Noto Sans" w:hAnsi="Noto Sans" w:cs="Noto Sans"/>
          <w:sz w:val="20"/>
          <w:szCs w:val="20"/>
        </w:rPr>
      </w:pPr>
    </w:p>
    <w:p w14:paraId="34D714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aceptación para que la fianza de cumplimiento permanezca vigente hasta que las obligaciones garantizadas hayan sido cumplidas en su totalidad, en la inteligencia que la conformidad para la liberación deberá ser otorgada mediante escrito suscrito por el Instituto.</w:t>
      </w:r>
    </w:p>
    <w:p w14:paraId="3A3BF40F" w14:textId="77777777" w:rsidR="00556F28" w:rsidRPr="0019531C" w:rsidRDefault="00556F28" w:rsidP="002363E0">
      <w:pPr>
        <w:jc w:val="both"/>
        <w:rPr>
          <w:rFonts w:ascii="Noto Sans" w:hAnsi="Noto Sans" w:cs="Noto Sans"/>
          <w:sz w:val="20"/>
          <w:szCs w:val="20"/>
        </w:rPr>
      </w:pPr>
    </w:p>
    <w:p w14:paraId="290EBB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 conformidad en que la reclamación que se presente ante la afianzadora por incumplimiento de contrato, quedará integrada con la siguiente documentación:</w:t>
      </w:r>
    </w:p>
    <w:p w14:paraId="354CD3E2" w14:textId="77777777" w:rsidR="00556F28" w:rsidRPr="0019531C" w:rsidRDefault="00556F28" w:rsidP="002363E0">
      <w:pPr>
        <w:jc w:val="both"/>
        <w:rPr>
          <w:rFonts w:ascii="Noto Sans" w:hAnsi="Noto Sans" w:cs="Noto Sans"/>
          <w:sz w:val="20"/>
          <w:szCs w:val="20"/>
        </w:rPr>
      </w:pPr>
    </w:p>
    <w:p w14:paraId="5F695B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Reclamación por escrito a la Institución de Fianzas.</w:t>
      </w:r>
    </w:p>
    <w:p w14:paraId="67F91A6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 la póliza de fianza en su caso, sus documentos modificatorios.</w:t>
      </w:r>
    </w:p>
    <w:p w14:paraId="5A7679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contrato garantizado y en su caso sus convenios modificatorios.</w:t>
      </w:r>
    </w:p>
    <w:p w14:paraId="0E1ED6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documento de notificación al fiado de su incumplimiento.</w:t>
      </w:r>
    </w:p>
    <w:p w14:paraId="500C21B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la rescisión del contrato y su notificación.</w:t>
      </w:r>
    </w:p>
    <w:p w14:paraId="7C7561D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su caso, documento de terminación anticipada y su notificación.</w:t>
      </w:r>
    </w:p>
    <w:p w14:paraId="3E38179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Copia del finiquito y en su caso, su notificación.</w:t>
      </w:r>
    </w:p>
    <w:p w14:paraId="08EE51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Importe reclamado.</w:t>
      </w:r>
    </w:p>
    <w:p w14:paraId="39B2C9F3" w14:textId="77777777" w:rsidR="00556F28" w:rsidRPr="0019531C" w:rsidRDefault="00556F28" w:rsidP="002363E0">
      <w:pPr>
        <w:jc w:val="both"/>
        <w:rPr>
          <w:rFonts w:ascii="Noto Sans" w:hAnsi="Noto Sans" w:cs="Noto Sans"/>
          <w:sz w:val="20"/>
          <w:szCs w:val="20"/>
        </w:rPr>
      </w:pPr>
    </w:p>
    <w:p w14:paraId="1AFA3F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obstante lo anterior, en el supuesto de que el monto del contrato adjudicado sea igual o menor a 900 días de salario mínimo general vigente en el Distrito Federal, el licitante ganador podrá presentar la garantía de cumplimiento de las obligaciones estipuladas en el contrato, mediante cheque certificado, por un importe equivalente al 10% (diez por ciento), del monto máximo total del contrato, sin considerar el Impuesto al Valor Agregado, a favor del Instituto Mexicano del Seguro Social, de acuerdo con el procedimiento siguiente:</w:t>
      </w:r>
    </w:p>
    <w:p w14:paraId="0D5866A5" w14:textId="77777777" w:rsidR="00556F28" w:rsidRPr="0019531C" w:rsidRDefault="00556F28" w:rsidP="002363E0">
      <w:pPr>
        <w:jc w:val="both"/>
        <w:rPr>
          <w:rFonts w:ascii="Noto Sans" w:hAnsi="Noto Sans" w:cs="Noto Sans"/>
          <w:sz w:val="20"/>
          <w:szCs w:val="20"/>
        </w:rPr>
      </w:pPr>
    </w:p>
    <w:p w14:paraId="136681D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cheque debe expedirse a nombre del Instituto Mexicano del Seguro Social.</w:t>
      </w:r>
    </w:p>
    <w:p w14:paraId="5E90BE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Dicho cheque deberá ser resguardado, a título de garantía, en el caso del IMSS en la División de Contratos.</w:t>
      </w:r>
    </w:p>
    <w:p w14:paraId="71E6057B" w14:textId="77777777" w:rsidR="00556F28" w:rsidRPr="0019531C" w:rsidRDefault="00556F28" w:rsidP="002363E0">
      <w:pPr>
        <w:jc w:val="both"/>
        <w:rPr>
          <w:rFonts w:ascii="Noto Sans" w:hAnsi="Noto Sans" w:cs="Noto Sans"/>
          <w:sz w:val="20"/>
          <w:szCs w:val="20"/>
        </w:rPr>
      </w:pPr>
    </w:p>
    <w:p w14:paraId="206D2E2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cheque será devuelto a más tardar el segundo día hábil posterior a que el Instituto constate el cumplimiento del contrato. En este caso, la verificación del cumplimiento del contrato por parte del IMSS deberá hacerse a más tardar el tercer día hábil posterior a aquél en que el proveedor de aviso de la prestación de los servicios correspondientes.</w:t>
      </w:r>
    </w:p>
    <w:p w14:paraId="178F77F1" w14:textId="77777777" w:rsidR="00556F28" w:rsidRPr="0019531C" w:rsidRDefault="00556F28" w:rsidP="002363E0">
      <w:pPr>
        <w:jc w:val="both"/>
        <w:rPr>
          <w:rFonts w:ascii="Noto Sans" w:hAnsi="Noto Sans" w:cs="Noto Sans"/>
          <w:sz w:val="20"/>
          <w:szCs w:val="20"/>
        </w:rPr>
      </w:pPr>
    </w:p>
    <w:p w14:paraId="75F904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Esta garantía deberá presentarse a más tardar, dentro de los diez días naturales siguientes a la fecha de firma del contrato, en términos del artículo 69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6D3866C2" w14:textId="77777777" w:rsidR="00556F28" w:rsidRPr="0019531C" w:rsidRDefault="00556F28" w:rsidP="002363E0">
      <w:pPr>
        <w:jc w:val="both"/>
        <w:rPr>
          <w:rFonts w:ascii="Noto Sans" w:hAnsi="Noto Sans" w:cs="Noto Sans"/>
          <w:sz w:val="20"/>
          <w:szCs w:val="20"/>
        </w:rPr>
      </w:pPr>
    </w:p>
    <w:p w14:paraId="27CB0A0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A petición del Instituto, los licitantes deberán aportar todos los datos que se le soliciten con respecto a los recursos que posee, mismos que tienden a avalar la calidad y la oportunidad en el otorgamiento del servicio.</w:t>
      </w:r>
    </w:p>
    <w:p w14:paraId="334D6C04" w14:textId="77777777" w:rsidR="00556F28" w:rsidRPr="0019531C" w:rsidRDefault="00556F28" w:rsidP="002363E0">
      <w:pPr>
        <w:jc w:val="both"/>
        <w:rPr>
          <w:rFonts w:ascii="Noto Sans" w:hAnsi="Noto Sans" w:cs="Noto Sans"/>
          <w:sz w:val="20"/>
          <w:szCs w:val="20"/>
        </w:rPr>
      </w:pPr>
    </w:p>
    <w:p w14:paraId="3C35A06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prestador del servicio podrá ser supervisado en el momento y situación que el Instituto lo determine a fin de sancionar la calidad de los servicios a contratar, otorgando el Instituto esta responsabilidad a su personal técnico, vigilando el debido cumplimiento de las cláusulas del contrato que se suscriba, en el número de veces y en la condición que se considere necesarias.</w:t>
      </w:r>
    </w:p>
    <w:p w14:paraId="70569BA7" w14:textId="77777777" w:rsidR="00556F28" w:rsidRPr="0019531C" w:rsidRDefault="00556F28" w:rsidP="002363E0">
      <w:pPr>
        <w:jc w:val="both"/>
        <w:rPr>
          <w:rFonts w:ascii="Noto Sans" w:hAnsi="Noto Sans" w:cs="Noto Sans"/>
          <w:sz w:val="20"/>
          <w:szCs w:val="20"/>
        </w:rPr>
      </w:pPr>
    </w:p>
    <w:p w14:paraId="459E3D85" w14:textId="77777777" w:rsidR="00556F28" w:rsidRPr="00694B7E" w:rsidRDefault="00556F28" w:rsidP="002363E0">
      <w:pPr>
        <w:jc w:val="both"/>
        <w:rPr>
          <w:rFonts w:ascii="Noto Sans" w:hAnsi="Noto Sans" w:cs="Noto Sans"/>
          <w:b/>
          <w:sz w:val="20"/>
          <w:szCs w:val="20"/>
        </w:rPr>
      </w:pPr>
      <w:r w:rsidRPr="00694B7E">
        <w:rPr>
          <w:rFonts w:ascii="Noto Sans" w:hAnsi="Noto Sans" w:cs="Noto Sans"/>
          <w:b/>
          <w:sz w:val="20"/>
          <w:szCs w:val="20"/>
        </w:rPr>
        <w:t>GARANTÍA DE CUMPLIMIENTO DE CONTRATO.</w:t>
      </w:r>
    </w:p>
    <w:p w14:paraId="62AAE7DD" w14:textId="77777777" w:rsidR="00556F28" w:rsidRPr="0019531C" w:rsidRDefault="00556F28" w:rsidP="002363E0">
      <w:pPr>
        <w:jc w:val="both"/>
        <w:rPr>
          <w:rFonts w:ascii="Noto Sans" w:hAnsi="Noto Sans" w:cs="Noto Sans"/>
          <w:sz w:val="20"/>
          <w:szCs w:val="20"/>
        </w:rPr>
      </w:pPr>
    </w:p>
    <w:p w14:paraId="518DED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Impuesto al Valor Agregado, a favor del Instituto Mexicano del Seguro Social, en el tipo de moneda ofertada. En caso de que el Instituto reciba comunicado por parte de la Unidad médica y/o  Administrativa, queja por defecto de servicio prestado, se podrá solicitar la cancelación del contrato, previa evaluación de la falta de cumplimiento al mismo.</w:t>
      </w:r>
    </w:p>
    <w:p w14:paraId="4CD322D6" w14:textId="77777777" w:rsidR="00556F28" w:rsidRPr="0019531C" w:rsidRDefault="00556F28" w:rsidP="002363E0">
      <w:pPr>
        <w:jc w:val="both"/>
        <w:rPr>
          <w:rFonts w:ascii="Noto Sans" w:hAnsi="Noto Sans" w:cs="Noto Sans"/>
          <w:sz w:val="20"/>
          <w:szCs w:val="20"/>
        </w:rPr>
      </w:pPr>
    </w:p>
    <w:p w14:paraId="5AEC58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garantía de cumplimiento a las obligaciones del contrato, únicamente podrá ser liberada mediante autorización que sea emitida por escrito, por parte del Instituto, a través del Administrador del Contrato.</w:t>
      </w:r>
    </w:p>
    <w:p w14:paraId="3801F699" w14:textId="77777777" w:rsidR="00556F28" w:rsidRPr="0019531C" w:rsidRDefault="00556F28" w:rsidP="002363E0">
      <w:pPr>
        <w:jc w:val="both"/>
        <w:rPr>
          <w:rFonts w:ascii="Noto Sans" w:hAnsi="Noto Sans" w:cs="Noto Sans"/>
          <w:sz w:val="20"/>
          <w:szCs w:val="20"/>
        </w:rPr>
      </w:pPr>
    </w:p>
    <w:p w14:paraId="3E5E2EA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Esta garantía deberá presentarse a más tardar, dentro de los diez días naturales siguientes a la fecha de firma del contrato, en términos del artículo 69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3E300200" w14:textId="77777777" w:rsidR="00556F28" w:rsidRPr="0019531C" w:rsidRDefault="00556F28" w:rsidP="002363E0">
      <w:pPr>
        <w:jc w:val="both"/>
        <w:rPr>
          <w:rFonts w:ascii="Noto Sans" w:hAnsi="Noto Sans" w:cs="Noto Sans"/>
          <w:sz w:val="20"/>
          <w:szCs w:val="20"/>
        </w:rPr>
      </w:pPr>
    </w:p>
    <w:p w14:paraId="52C98B3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obligaciones cuyo cumplimiento se garantiza son indivisibles, por lo que dicha garantía se hará efectiva por el monto total de las obligaciones garantizadas, en razón de las características, cantidad y destino de los bienes objeto de la contratación.</w:t>
      </w:r>
    </w:p>
    <w:p w14:paraId="18EEDFA7" w14:textId="77777777" w:rsidR="00556F28" w:rsidRPr="0019531C" w:rsidRDefault="00556F28" w:rsidP="002363E0">
      <w:pPr>
        <w:jc w:val="both"/>
        <w:rPr>
          <w:rFonts w:ascii="Noto Sans" w:hAnsi="Noto Sans" w:cs="Noto Sans"/>
          <w:sz w:val="20"/>
          <w:szCs w:val="20"/>
        </w:rPr>
      </w:pPr>
    </w:p>
    <w:p w14:paraId="1F06CA4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Periodo de garantía: Durante la vigencia del contrato.</w:t>
      </w:r>
      <w:bookmarkStart w:id="31" w:name="_Toc428988954"/>
    </w:p>
    <w:p w14:paraId="628A0F7B" w14:textId="77777777" w:rsidR="00556F28" w:rsidRPr="0019531C" w:rsidRDefault="00556F28" w:rsidP="002363E0">
      <w:pPr>
        <w:jc w:val="both"/>
        <w:rPr>
          <w:rFonts w:ascii="Noto Sans" w:hAnsi="Noto Sans" w:cs="Noto Sans"/>
          <w:sz w:val="20"/>
          <w:szCs w:val="20"/>
        </w:rPr>
      </w:pPr>
    </w:p>
    <w:p w14:paraId="6580C2CA" w14:textId="77777777" w:rsidR="00556F28" w:rsidRPr="00F46DCC" w:rsidRDefault="00556F28" w:rsidP="002363E0">
      <w:pPr>
        <w:jc w:val="both"/>
        <w:rPr>
          <w:rFonts w:ascii="Noto Sans" w:hAnsi="Noto Sans" w:cs="Noto Sans"/>
          <w:b/>
          <w:sz w:val="20"/>
          <w:szCs w:val="20"/>
        </w:rPr>
      </w:pPr>
      <w:r w:rsidRPr="00F46DCC">
        <w:rPr>
          <w:rFonts w:ascii="Noto Sans" w:hAnsi="Noto Sans" w:cs="Noto Sans"/>
          <w:b/>
          <w:sz w:val="20"/>
          <w:szCs w:val="20"/>
        </w:rPr>
        <w:t>3.13 RELACIÓN LABORAL</w:t>
      </w:r>
    </w:p>
    <w:p w14:paraId="17BDA8CF" w14:textId="77777777" w:rsidR="00556F28" w:rsidRPr="0019531C" w:rsidRDefault="00556F28" w:rsidP="002363E0">
      <w:pPr>
        <w:jc w:val="both"/>
        <w:rPr>
          <w:rFonts w:ascii="Noto Sans" w:hAnsi="Noto Sans" w:cs="Noto Sans"/>
          <w:sz w:val="20"/>
          <w:szCs w:val="20"/>
        </w:rPr>
      </w:pPr>
    </w:p>
    <w:p w14:paraId="6201D67A" w14:textId="68AB163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partes convienen que el Instituto no adquiere ninguna obligación de carácter laboral para con el proveedor, ni para con los trabajadores que el mismo contrate para la realización de los servicios objeto de la presente </w:t>
      </w:r>
      <w:r w:rsidR="00C504F7">
        <w:rPr>
          <w:rFonts w:ascii="Noto Sans" w:hAnsi="Noto Sans" w:cs="Noto Sans"/>
          <w:sz w:val="20"/>
          <w:szCs w:val="20"/>
        </w:rPr>
        <w:t xml:space="preserve">Licitación Pública Nacional </w:t>
      </w:r>
      <w:r w:rsidRPr="0019531C">
        <w:rPr>
          <w:rFonts w:ascii="Noto Sans" w:hAnsi="Noto Sans" w:cs="Noto Sans"/>
          <w:sz w:val="20"/>
          <w:szCs w:val="20"/>
        </w:rPr>
        <w:t>toda vez que dicho personal depende única y exclusivamente del proveedor. Siendo por lo tanto a cargo de este último todas las responsabilidades provenientes de la utilización de los servicios de la (s) persona (s) que éste contrate; por lo anterior no se considerara al Instituto como patrón solidario ni substituto y el proveedor expresamente lo exime de cualquier responsabilidad de carácter laboral, civil, fiscal, de seguridad social o de cualquier otra índole que en su caso pudiera llegar a generarse.</w:t>
      </w:r>
    </w:p>
    <w:p w14:paraId="7B8DF8E2" w14:textId="77777777" w:rsidR="00556F28" w:rsidRPr="0019531C" w:rsidRDefault="00556F28" w:rsidP="002363E0">
      <w:pPr>
        <w:jc w:val="both"/>
        <w:rPr>
          <w:rFonts w:ascii="Noto Sans" w:hAnsi="Noto Sans" w:cs="Noto Sans"/>
          <w:sz w:val="20"/>
          <w:szCs w:val="20"/>
        </w:rPr>
      </w:pPr>
    </w:p>
    <w:p w14:paraId="1091EBE4" w14:textId="78AB8A4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adjudicado se constituye como único patrón del personal que ocupe para proporcionar los servicios objeto de la pres</w:t>
      </w:r>
      <w:r w:rsidR="00F46DCC">
        <w:rPr>
          <w:rFonts w:ascii="Noto Sans" w:hAnsi="Noto Sans" w:cs="Noto Sans"/>
          <w:sz w:val="20"/>
          <w:szCs w:val="20"/>
        </w:rPr>
        <w:t xml:space="preserve">ente </w:t>
      </w:r>
      <w:r w:rsidR="00C504F7">
        <w:rPr>
          <w:rFonts w:ascii="Noto Sans" w:hAnsi="Noto Sans" w:cs="Noto Sans"/>
          <w:sz w:val="20"/>
          <w:szCs w:val="20"/>
        </w:rPr>
        <w:t xml:space="preserve"> Licitación Pública Nacional </w:t>
      </w:r>
      <w:r w:rsidRPr="0019531C">
        <w:rPr>
          <w:rFonts w:ascii="Noto Sans" w:hAnsi="Noto Sans" w:cs="Noto Sans"/>
          <w:sz w:val="20"/>
          <w:szCs w:val="20"/>
        </w:rPr>
        <w:t xml:space="preserve">en los términos del artículo 10 de la Ley Federal del Trabajo, sin reserva de lo dispuesto en el artículo 132 del mismo ordenamiento legal, quedando totalmente a su cargo todas las obligaciones que se deriven de las relaciones laborales, contractuales, fiscales y de seguridad social con sus trabajadores. Por lo que “El Proveedor” adjudicado será  el único responsable de las violaciones que en virtud de las disposiciones legales y demás ordenamientos en materia de trabajo y seguridad social, se deriven frente a </w:t>
      </w:r>
      <w:r w:rsidRPr="0019531C">
        <w:rPr>
          <w:rFonts w:ascii="Noto Sans" w:hAnsi="Noto Sans" w:cs="Noto Sans"/>
          <w:sz w:val="20"/>
          <w:szCs w:val="20"/>
        </w:rPr>
        <w:lastRenderedPageBreak/>
        <w:t>dicho personal liberando al Instituto de cualquier responsabilidad solidaria y reclamación que hagan sus trabajadores al respecto.</w:t>
      </w:r>
    </w:p>
    <w:p w14:paraId="491351FC" w14:textId="77777777" w:rsidR="00556F28" w:rsidRPr="0019531C" w:rsidRDefault="00556F28" w:rsidP="002363E0">
      <w:pPr>
        <w:jc w:val="both"/>
        <w:rPr>
          <w:rFonts w:ascii="Noto Sans" w:hAnsi="Noto Sans" w:cs="Noto Sans"/>
          <w:sz w:val="20"/>
          <w:szCs w:val="20"/>
        </w:rPr>
      </w:pPr>
    </w:p>
    <w:p w14:paraId="053D0751" w14:textId="77777777" w:rsidR="00556F28" w:rsidRPr="00C33EF5" w:rsidRDefault="00556F28" w:rsidP="002363E0">
      <w:pPr>
        <w:jc w:val="both"/>
        <w:rPr>
          <w:rFonts w:ascii="Noto Sans" w:hAnsi="Noto Sans" w:cs="Noto Sans"/>
          <w:b/>
          <w:sz w:val="20"/>
          <w:szCs w:val="20"/>
        </w:rPr>
      </w:pPr>
      <w:r w:rsidRPr="00C33EF5">
        <w:rPr>
          <w:rFonts w:ascii="Noto Sans" w:hAnsi="Noto Sans" w:cs="Noto Sans"/>
          <w:b/>
          <w:sz w:val="20"/>
          <w:szCs w:val="20"/>
        </w:rPr>
        <w:t>3.14 PENAS CONVENCIONALES Y DEDUCCIONES AL PAGO.</w:t>
      </w:r>
    </w:p>
    <w:p w14:paraId="114E6EF1" w14:textId="77777777" w:rsidR="00556F28" w:rsidRPr="0019531C" w:rsidRDefault="00556F28" w:rsidP="002363E0">
      <w:pPr>
        <w:jc w:val="both"/>
        <w:rPr>
          <w:rFonts w:ascii="Noto Sans" w:hAnsi="Noto Sans" w:cs="Noto Sans"/>
          <w:sz w:val="20"/>
          <w:szCs w:val="20"/>
        </w:rPr>
      </w:pPr>
    </w:p>
    <w:p w14:paraId="0902D617" w14:textId="72DE66E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Remitirse al </w:t>
      </w:r>
      <w:r w:rsidRPr="00FA0028">
        <w:rPr>
          <w:rFonts w:ascii="Noto Sans" w:hAnsi="Noto Sans" w:cs="Noto Sans"/>
          <w:b/>
          <w:sz w:val="20"/>
          <w:szCs w:val="20"/>
        </w:rPr>
        <w:t>Anexo No. 2</w:t>
      </w:r>
      <w:r w:rsidRPr="0019531C">
        <w:rPr>
          <w:rFonts w:ascii="Noto Sans" w:hAnsi="Noto Sans" w:cs="Noto Sans"/>
          <w:sz w:val="20"/>
          <w:szCs w:val="20"/>
        </w:rPr>
        <w:t xml:space="preserve"> Términos y Condiciones, inciso g) de la presente Convocatoria.</w:t>
      </w:r>
    </w:p>
    <w:p w14:paraId="4CDBEF38" w14:textId="77777777" w:rsidR="00556F28" w:rsidRPr="0019531C" w:rsidRDefault="00556F28" w:rsidP="002363E0">
      <w:pPr>
        <w:jc w:val="both"/>
        <w:rPr>
          <w:rFonts w:ascii="Noto Sans" w:hAnsi="Noto Sans" w:cs="Noto Sans"/>
          <w:sz w:val="20"/>
          <w:szCs w:val="20"/>
        </w:rPr>
      </w:pPr>
    </w:p>
    <w:p w14:paraId="2C752065" w14:textId="77777777" w:rsidR="00556F28" w:rsidRPr="00C33EF5" w:rsidRDefault="00556F28" w:rsidP="002363E0">
      <w:pPr>
        <w:jc w:val="both"/>
        <w:rPr>
          <w:rFonts w:ascii="Noto Sans" w:hAnsi="Noto Sans" w:cs="Noto Sans"/>
          <w:b/>
          <w:sz w:val="20"/>
          <w:szCs w:val="20"/>
        </w:rPr>
      </w:pPr>
      <w:r w:rsidRPr="00C33EF5">
        <w:rPr>
          <w:rFonts w:ascii="Noto Sans" w:hAnsi="Noto Sans" w:cs="Noto Sans"/>
          <w:b/>
          <w:sz w:val="20"/>
          <w:szCs w:val="20"/>
        </w:rPr>
        <w:t>3. 15 FORMA DE PAGO</w:t>
      </w:r>
    </w:p>
    <w:p w14:paraId="24688F7F" w14:textId="77777777" w:rsidR="00556F28" w:rsidRDefault="00556F28" w:rsidP="002363E0">
      <w:pPr>
        <w:jc w:val="both"/>
        <w:rPr>
          <w:rFonts w:ascii="Noto Sans" w:hAnsi="Noto Sans" w:cs="Noto Sans"/>
          <w:sz w:val="20"/>
          <w:szCs w:val="20"/>
        </w:rPr>
      </w:pPr>
    </w:p>
    <w:p w14:paraId="7DD1C0CD" w14:textId="609A16C7" w:rsidR="00FA0028" w:rsidRPr="0019531C" w:rsidRDefault="00FA0028" w:rsidP="00FA0028">
      <w:pPr>
        <w:jc w:val="both"/>
        <w:rPr>
          <w:rFonts w:ascii="Noto Sans" w:hAnsi="Noto Sans" w:cs="Noto Sans"/>
          <w:sz w:val="20"/>
          <w:szCs w:val="20"/>
        </w:rPr>
      </w:pPr>
      <w:r>
        <w:rPr>
          <w:rFonts w:ascii="Noto Sans" w:hAnsi="Noto Sans" w:cs="Noto Sans"/>
          <w:sz w:val="20"/>
          <w:szCs w:val="20"/>
        </w:rPr>
        <w:t xml:space="preserve">Remitirse al </w:t>
      </w:r>
      <w:r w:rsidRPr="00FA0028">
        <w:rPr>
          <w:rFonts w:ascii="Noto Sans" w:hAnsi="Noto Sans" w:cs="Noto Sans"/>
          <w:b/>
          <w:sz w:val="20"/>
          <w:szCs w:val="20"/>
        </w:rPr>
        <w:t>Anexo No. 2</w:t>
      </w:r>
      <w:r w:rsidRPr="0019531C">
        <w:rPr>
          <w:rFonts w:ascii="Noto Sans" w:hAnsi="Noto Sans" w:cs="Noto Sans"/>
          <w:sz w:val="20"/>
          <w:szCs w:val="20"/>
        </w:rPr>
        <w:t xml:space="preserve"> </w:t>
      </w:r>
      <w:r>
        <w:rPr>
          <w:rFonts w:ascii="Noto Sans" w:hAnsi="Noto Sans" w:cs="Noto Sans"/>
          <w:sz w:val="20"/>
          <w:szCs w:val="20"/>
        </w:rPr>
        <w:t>Términos y Condiciones, inciso k</w:t>
      </w:r>
      <w:r w:rsidRPr="0019531C">
        <w:rPr>
          <w:rFonts w:ascii="Noto Sans" w:hAnsi="Noto Sans" w:cs="Noto Sans"/>
          <w:sz w:val="20"/>
          <w:szCs w:val="20"/>
        </w:rPr>
        <w:t>) de la presente Convocatoria.</w:t>
      </w:r>
    </w:p>
    <w:p w14:paraId="1311BA19" w14:textId="77777777" w:rsidR="00556F28" w:rsidRPr="0019531C" w:rsidRDefault="00556F28" w:rsidP="002363E0">
      <w:pPr>
        <w:jc w:val="both"/>
        <w:rPr>
          <w:rFonts w:ascii="Noto Sans" w:hAnsi="Noto Sans" w:cs="Noto Sans"/>
          <w:sz w:val="20"/>
          <w:szCs w:val="20"/>
        </w:rPr>
      </w:pPr>
    </w:p>
    <w:p w14:paraId="2A1D1412" w14:textId="77777777" w:rsidR="00556F28" w:rsidRPr="00641FFF" w:rsidRDefault="00556F28" w:rsidP="002363E0">
      <w:pPr>
        <w:jc w:val="both"/>
        <w:rPr>
          <w:rFonts w:ascii="Noto Sans" w:hAnsi="Noto Sans" w:cs="Noto Sans"/>
          <w:b/>
          <w:sz w:val="20"/>
          <w:szCs w:val="20"/>
        </w:rPr>
      </w:pPr>
      <w:r w:rsidRPr="00641FFF">
        <w:rPr>
          <w:rFonts w:ascii="Noto Sans" w:hAnsi="Noto Sans" w:cs="Noto Sans"/>
          <w:b/>
          <w:sz w:val="20"/>
          <w:szCs w:val="20"/>
        </w:rPr>
        <w:t xml:space="preserve">4. </w:t>
      </w:r>
      <w:bookmarkStart w:id="32" w:name="_Toc424735341"/>
      <w:r w:rsidRPr="00641FFF">
        <w:rPr>
          <w:rFonts w:ascii="Noto Sans" w:hAnsi="Noto Sans" w:cs="Noto Sans"/>
          <w:b/>
          <w:sz w:val="20"/>
          <w:szCs w:val="20"/>
        </w:rPr>
        <w:t>REQUISITOS QUE LOS LICITANTES DEBEN CUMPLIR</w:t>
      </w:r>
      <w:bookmarkStart w:id="33" w:name="_Toc428988955"/>
      <w:bookmarkEnd w:id="31"/>
      <w:bookmarkEnd w:id="32"/>
    </w:p>
    <w:p w14:paraId="3897B8DA" w14:textId="77777777" w:rsidR="00556F28" w:rsidRPr="0019531C" w:rsidRDefault="00556F28" w:rsidP="002363E0">
      <w:pPr>
        <w:jc w:val="both"/>
        <w:rPr>
          <w:rFonts w:ascii="Noto Sans" w:hAnsi="Noto Sans" w:cs="Noto Sans"/>
          <w:sz w:val="20"/>
          <w:szCs w:val="20"/>
        </w:rPr>
      </w:pPr>
    </w:p>
    <w:p w14:paraId="2F9B538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Todo licitante, proveedor y cotizante que participe en esta </w:t>
      </w:r>
      <w:proofErr w:type="spellStart"/>
      <w:r w:rsidRPr="0019531C">
        <w:rPr>
          <w:rFonts w:ascii="Noto Sans" w:hAnsi="Noto Sans" w:cs="Noto Sans"/>
          <w:sz w:val="20"/>
          <w:szCs w:val="20"/>
        </w:rPr>
        <w:t>OOAD</w:t>
      </w:r>
      <w:proofErr w:type="spellEnd"/>
      <w:r w:rsidRPr="0019531C">
        <w:rPr>
          <w:rFonts w:ascii="Noto Sans" w:hAnsi="Noto Sans" w:cs="Noto Sans"/>
          <w:sz w:val="20"/>
          <w:szCs w:val="20"/>
        </w:rPr>
        <w:t xml:space="preserve">, integrarse al </w:t>
      </w:r>
      <w:proofErr w:type="spellStart"/>
      <w:r w:rsidRPr="0019531C">
        <w:rPr>
          <w:rFonts w:ascii="Noto Sans" w:hAnsi="Noto Sans" w:cs="Noto Sans"/>
          <w:sz w:val="20"/>
          <w:szCs w:val="20"/>
        </w:rPr>
        <w:t>REPIIMSS</w:t>
      </w:r>
      <w:proofErr w:type="spellEnd"/>
      <w:r w:rsidRPr="0019531C">
        <w:rPr>
          <w:rFonts w:ascii="Noto Sans" w:hAnsi="Noto Sans" w:cs="Noto Sans"/>
          <w:sz w:val="20"/>
          <w:szCs w:val="20"/>
        </w:rPr>
        <w:t xml:space="preserve"> (</w:t>
      </w:r>
      <w:hyperlink r:id="rId11" w:history="1">
        <w:r w:rsidRPr="0019531C">
          <w:rPr>
            <w:rFonts w:ascii="Noto Sans" w:hAnsi="Noto Sans" w:cs="Noto Sans"/>
            <w:sz w:val="20"/>
            <w:szCs w:val="20"/>
          </w:rPr>
          <w:t>http://repiimss.imss.gob.mx/imss/registro</w:t>
        </w:r>
      </w:hyperlink>
      <w:r w:rsidRPr="0019531C">
        <w:rPr>
          <w:rFonts w:ascii="Noto Sans" w:hAnsi="Noto Sans" w:cs="Noto Sans"/>
          <w:sz w:val="20"/>
          <w:szCs w:val="20"/>
        </w:rPr>
        <w:t>) en un plazo no mayor a 30 días naturales posteriores a la formalización de los instrumentos jurídicos derivados de los procedimientos de contratación realizados .Conforme a lo dispuesto en los numerales 6.7 de la Política de Integridad y 7.4 del Manual de Operación del (</w:t>
      </w:r>
      <w:proofErr w:type="spellStart"/>
      <w:r w:rsidRPr="0019531C">
        <w:rPr>
          <w:rFonts w:ascii="Noto Sans" w:hAnsi="Noto Sans" w:cs="Noto Sans"/>
          <w:sz w:val="20"/>
          <w:szCs w:val="20"/>
        </w:rPr>
        <w:t>REPIIMSS</w:t>
      </w:r>
      <w:proofErr w:type="spellEnd"/>
      <w:r w:rsidRPr="0019531C">
        <w:rPr>
          <w:rFonts w:ascii="Noto Sans" w:hAnsi="Noto Sans" w:cs="Noto Sans"/>
          <w:sz w:val="20"/>
          <w:szCs w:val="20"/>
        </w:rPr>
        <w:t>), indicando la cláusula incorporada para tal efecto y anexando evidencia documental que acredite su inclusión.</w:t>
      </w:r>
    </w:p>
    <w:p w14:paraId="74DFE45D" w14:textId="77777777" w:rsidR="00556F28" w:rsidRDefault="00556F28" w:rsidP="002363E0">
      <w:pPr>
        <w:jc w:val="both"/>
        <w:rPr>
          <w:rFonts w:ascii="Noto Sans" w:hAnsi="Noto Sans" w:cs="Noto Sans"/>
          <w:sz w:val="20"/>
          <w:szCs w:val="20"/>
        </w:rPr>
      </w:pPr>
      <w:r w:rsidRPr="0019531C">
        <w:rPr>
          <w:rFonts w:ascii="Noto Sans" w:hAnsi="Noto Sans" w:cs="Noto Sans"/>
          <w:sz w:val="20"/>
          <w:szCs w:val="20"/>
        </w:rPr>
        <w:t xml:space="preserve">El </w:t>
      </w:r>
      <w:proofErr w:type="spellStart"/>
      <w:r w:rsidRPr="0019531C">
        <w:rPr>
          <w:rFonts w:ascii="Noto Sans" w:hAnsi="Noto Sans" w:cs="Noto Sans"/>
          <w:sz w:val="20"/>
          <w:szCs w:val="20"/>
        </w:rPr>
        <w:t>REPIIMSS</w:t>
      </w:r>
      <w:proofErr w:type="spellEnd"/>
      <w:r w:rsidRPr="0019531C">
        <w:rPr>
          <w:rFonts w:ascii="Noto Sans" w:hAnsi="Noto Sans" w:cs="Noto Sans"/>
          <w:sz w:val="20"/>
          <w:szCs w:val="20"/>
        </w:rPr>
        <w:t>, más que un requisito, es una oportunidad para fortalecerla integridad, transparencia y eficiencia en los procesos de contratación.</w:t>
      </w:r>
    </w:p>
    <w:p w14:paraId="7678BCB2" w14:textId="77777777" w:rsidR="0073772E" w:rsidRDefault="0073772E" w:rsidP="002363E0">
      <w:pPr>
        <w:jc w:val="both"/>
        <w:rPr>
          <w:rFonts w:ascii="Noto Sans" w:hAnsi="Noto Sans" w:cs="Noto Sans"/>
          <w:sz w:val="20"/>
          <w:szCs w:val="20"/>
        </w:rPr>
      </w:pPr>
    </w:p>
    <w:p w14:paraId="517786EA" w14:textId="40C582A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Los licitantes deberán estar inscrito</w:t>
      </w:r>
      <w:r w:rsidR="00F34413" w:rsidRPr="0096334B">
        <w:rPr>
          <w:rFonts w:ascii="Noto Sans" w:hAnsi="Noto Sans" w:cs="Noto Sans"/>
          <w:sz w:val="20"/>
          <w:szCs w:val="20"/>
        </w:rPr>
        <w:t>s</w:t>
      </w:r>
      <w:r w:rsidRPr="0096334B">
        <w:rPr>
          <w:rFonts w:ascii="Noto Sans" w:hAnsi="Noto Sans" w:cs="Noto Sans"/>
          <w:sz w:val="20"/>
          <w:szCs w:val="20"/>
        </w:rPr>
        <w:t xml:space="preserve"> en el registro a que hace referencia el artículo 86 de la </w:t>
      </w:r>
      <w:proofErr w:type="spellStart"/>
      <w:r w:rsidRPr="0096334B">
        <w:rPr>
          <w:rFonts w:ascii="Noto Sans" w:hAnsi="Noto Sans" w:cs="Noto Sans"/>
          <w:sz w:val="20"/>
          <w:szCs w:val="20"/>
        </w:rPr>
        <w:t>LAASSP</w:t>
      </w:r>
      <w:proofErr w:type="spellEnd"/>
      <w:r w:rsidRPr="0096334B">
        <w:rPr>
          <w:rFonts w:ascii="Noto Sans" w:hAnsi="Noto Sans" w:cs="Noto Sans"/>
          <w:sz w:val="20"/>
          <w:szCs w:val="20"/>
        </w:rPr>
        <w:t xml:space="preserve">: </w:t>
      </w:r>
    </w:p>
    <w:p w14:paraId="717F9C84"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 xml:space="preserve">La Secretaría administrará a través de la Plataforma, un registro electrónico de personas físicas y morales que participen en los procedimientos de contratación y acuerdos marcos regulados por la </w:t>
      </w:r>
      <w:proofErr w:type="spellStart"/>
      <w:r w:rsidRPr="0096334B">
        <w:rPr>
          <w:rFonts w:ascii="Noto Sans" w:hAnsi="Noto Sans" w:cs="Noto Sans"/>
          <w:sz w:val="20"/>
          <w:szCs w:val="20"/>
        </w:rPr>
        <w:t>LAASSP</w:t>
      </w:r>
      <w:proofErr w:type="spellEnd"/>
      <w:r w:rsidRPr="0096334B">
        <w:rPr>
          <w:rFonts w:ascii="Noto Sans" w:hAnsi="Noto Sans" w:cs="Noto Sans"/>
          <w:sz w:val="20"/>
          <w:szCs w:val="20"/>
        </w:rPr>
        <w:t>, el cual contendrá entre otros, sus datos de identidad, objeto social y datos fiscales.</w:t>
      </w:r>
    </w:p>
    <w:p w14:paraId="5CDA7713" w14:textId="77777777" w:rsidR="0073772E" w:rsidRPr="0096334B" w:rsidRDefault="0073772E" w:rsidP="0073772E">
      <w:pPr>
        <w:jc w:val="both"/>
        <w:rPr>
          <w:rFonts w:ascii="Noto Sans" w:hAnsi="Noto Sans" w:cs="Noto Sans"/>
          <w:sz w:val="20"/>
          <w:szCs w:val="20"/>
        </w:rPr>
      </w:pPr>
    </w:p>
    <w:p w14:paraId="47A4682B"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 xml:space="preserve">Las personas físicas y morales interesadas en participar en los procedimientos de contratación y acuerdos marco a los que se refiere la </w:t>
      </w:r>
      <w:proofErr w:type="spellStart"/>
      <w:r w:rsidRPr="0096334B">
        <w:rPr>
          <w:rFonts w:ascii="Noto Sans" w:hAnsi="Noto Sans" w:cs="Noto Sans"/>
          <w:sz w:val="20"/>
          <w:szCs w:val="20"/>
        </w:rPr>
        <w:t>LAASSP</w:t>
      </w:r>
      <w:proofErr w:type="spellEnd"/>
      <w:r w:rsidRPr="0096334B">
        <w:rPr>
          <w:rFonts w:ascii="Noto Sans" w:hAnsi="Noto Sans" w:cs="Noto Sans"/>
          <w:sz w:val="20"/>
          <w:szCs w:val="20"/>
        </w:rPr>
        <w:t>, deberán inscribirse en el registro electrónico de personas físicas y morales, y mantener actualizada la información que le sea requerida, conforme a los lineamientos que establezca la Secretaría.</w:t>
      </w:r>
    </w:p>
    <w:p w14:paraId="4416F48F" w14:textId="77777777" w:rsidR="0073772E" w:rsidRPr="0096334B" w:rsidRDefault="0073772E" w:rsidP="0073772E">
      <w:pPr>
        <w:jc w:val="both"/>
        <w:rPr>
          <w:rFonts w:ascii="Noto Sans" w:hAnsi="Noto Sans" w:cs="Noto Sans"/>
          <w:sz w:val="20"/>
          <w:szCs w:val="20"/>
        </w:rPr>
      </w:pPr>
    </w:p>
    <w:p w14:paraId="093D08F9" w14:textId="77777777" w:rsidR="0073772E" w:rsidRPr="0096334B" w:rsidRDefault="0073772E" w:rsidP="0073772E">
      <w:pPr>
        <w:jc w:val="both"/>
        <w:rPr>
          <w:rFonts w:ascii="Noto Sans" w:hAnsi="Noto Sans" w:cs="Noto Sans"/>
          <w:sz w:val="20"/>
          <w:szCs w:val="20"/>
        </w:rPr>
      </w:pPr>
      <w:r w:rsidRPr="0096334B">
        <w:rPr>
          <w:rFonts w:ascii="Noto Sans" w:hAnsi="Noto Sans" w:cs="Noto Sans"/>
          <w:sz w:val="20"/>
          <w:szCs w:val="20"/>
        </w:rPr>
        <w:t>Este registro deberá ser permanente y estar a disposición de cualquier interesado, salvo en aquellos casos que se trate de información de naturaleza reservada o confidencial, en los términos establecidos en las disposiciones vigentes en materia de transparencia y acceso a la información pública y de protección de datos personales.</w:t>
      </w:r>
    </w:p>
    <w:p w14:paraId="10EC00AA" w14:textId="058DF9A6" w:rsidR="0073772E" w:rsidRPr="0019531C" w:rsidRDefault="0073772E" w:rsidP="0073772E">
      <w:pPr>
        <w:jc w:val="both"/>
        <w:rPr>
          <w:rFonts w:ascii="Noto Sans" w:hAnsi="Noto Sans" w:cs="Noto Sans"/>
          <w:sz w:val="20"/>
          <w:szCs w:val="20"/>
        </w:rPr>
      </w:pPr>
      <w:r w:rsidRPr="0096334B">
        <w:rPr>
          <w:rFonts w:ascii="Noto Sans" w:hAnsi="Noto Sans" w:cs="Noto Sans"/>
          <w:sz w:val="20"/>
          <w:szCs w:val="20"/>
        </w:rPr>
        <w:t xml:space="preserve">Dicho registro tendrá únicamente efectos declarativos respecto de la inscripción de proveedores, sin que dé lugar a efectos constitutivos de derechos u obligaciones.  </w:t>
      </w:r>
    </w:p>
    <w:p w14:paraId="4C48B5D3" w14:textId="77777777" w:rsidR="00556F28" w:rsidRPr="0019531C" w:rsidRDefault="00556F28" w:rsidP="002363E0">
      <w:pPr>
        <w:jc w:val="both"/>
        <w:rPr>
          <w:rFonts w:ascii="Noto Sans" w:hAnsi="Noto Sans" w:cs="Noto Sans"/>
          <w:sz w:val="20"/>
          <w:szCs w:val="20"/>
        </w:rPr>
      </w:pPr>
    </w:p>
    <w:p w14:paraId="1C744B2D" w14:textId="73FE83A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requisitos que se consideran indispensables para la evaluación de la proposición legal técnica y económica, cuyo incumplimiento afectaría su solvencia y motivaría su </w:t>
      </w:r>
      <w:proofErr w:type="spellStart"/>
      <w:r w:rsidRPr="0019531C">
        <w:rPr>
          <w:rFonts w:ascii="Noto Sans" w:hAnsi="Noto Sans" w:cs="Noto Sans"/>
          <w:sz w:val="20"/>
          <w:szCs w:val="20"/>
        </w:rPr>
        <w:t>desechamiento</w:t>
      </w:r>
      <w:proofErr w:type="spellEnd"/>
      <w:r w:rsidRPr="0019531C">
        <w:rPr>
          <w:rFonts w:ascii="Noto Sans" w:hAnsi="Noto Sans" w:cs="Noto Sans"/>
          <w:sz w:val="20"/>
          <w:szCs w:val="20"/>
        </w:rPr>
        <w:t>, son los documentos indicados en los numerales  4.1, 4.1.1, 4.1.2, 4.1.3, 4.1.4, 4.1.5, 4.1.6, 4.1.7, 4.1.8, 4.1.9, 4.1.10, 4.1.11, 4.1.12, 4.1.13,</w:t>
      </w:r>
      <w:r w:rsidR="002906F2">
        <w:rPr>
          <w:rFonts w:ascii="Noto Sans" w:hAnsi="Noto Sans" w:cs="Noto Sans"/>
          <w:sz w:val="20"/>
          <w:szCs w:val="20"/>
        </w:rPr>
        <w:t xml:space="preserve"> 4.1.14, 4.1.15, 4.1.16 y 4.1.17 </w:t>
      </w:r>
      <w:r w:rsidRPr="0019531C">
        <w:rPr>
          <w:rFonts w:ascii="Noto Sans" w:hAnsi="Noto Sans" w:cs="Noto Sans"/>
          <w:sz w:val="20"/>
          <w:szCs w:val="20"/>
        </w:rPr>
        <w:t xml:space="preserve"> documentación legal-administrativa 4.2, 4.2.1, 4.2.2, 4.2.3, 4.2.4, 4.2.5, 4.2.6, </w:t>
      </w:r>
      <w:r w:rsidR="002906F2">
        <w:rPr>
          <w:rFonts w:ascii="Noto Sans" w:hAnsi="Noto Sans" w:cs="Noto Sans"/>
          <w:sz w:val="20"/>
          <w:szCs w:val="20"/>
        </w:rPr>
        <w:t xml:space="preserve">4.2.7, 4.2.8, 4.2.9, 4.2.10, 4.2.11, 4.2.12, 4.2.13, 4.2.14, 4.2.15, 4.2.16 </w:t>
      </w:r>
      <w:r w:rsidRPr="0019531C">
        <w:rPr>
          <w:rFonts w:ascii="Noto Sans" w:hAnsi="Noto Sans" w:cs="Noto Sans"/>
          <w:sz w:val="20"/>
          <w:szCs w:val="20"/>
        </w:rPr>
        <w:t>Proposición Técnica, a</w:t>
      </w:r>
      <w:r w:rsidR="002906F2">
        <w:rPr>
          <w:rFonts w:ascii="Noto Sans" w:hAnsi="Noto Sans" w:cs="Noto Sans"/>
          <w:sz w:val="20"/>
          <w:szCs w:val="20"/>
        </w:rPr>
        <w:t>sí como 4.3, 4.3.1  Proposición.</w:t>
      </w:r>
    </w:p>
    <w:p w14:paraId="3474C9ED" w14:textId="77777777" w:rsidR="00556F28" w:rsidRPr="0019531C" w:rsidRDefault="00556F28" w:rsidP="002363E0">
      <w:pPr>
        <w:jc w:val="both"/>
        <w:rPr>
          <w:rFonts w:ascii="Noto Sans" w:hAnsi="Noto Sans" w:cs="Noto Sans"/>
          <w:sz w:val="20"/>
          <w:szCs w:val="20"/>
        </w:rPr>
      </w:pPr>
    </w:p>
    <w:p w14:paraId="7F7354F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 fundamento en los Artículos 36, 37  y 45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los licitantes deberán enviar a través de la Plataforma, la siguiente documentación:</w:t>
      </w:r>
    </w:p>
    <w:p w14:paraId="0690BAEB" w14:textId="0B799A81" w:rsidR="00C46A1C" w:rsidRDefault="00C46A1C">
      <w:pPr>
        <w:spacing w:after="200" w:line="276" w:lineRule="auto"/>
        <w:rPr>
          <w:rFonts w:ascii="Noto Sans" w:hAnsi="Noto Sans" w:cs="Noto Sans"/>
          <w:sz w:val="20"/>
          <w:szCs w:val="20"/>
        </w:rPr>
      </w:pPr>
      <w:bookmarkStart w:id="34" w:name="_Toc428988960"/>
      <w:bookmarkEnd w:id="33"/>
      <w:r>
        <w:rPr>
          <w:rFonts w:ascii="Noto Sans" w:hAnsi="Noto Sans" w:cs="Noto Sans"/>
          <w:sz w:val="20"/>
          <w:szCs w:val="20"/>
        </w:rPr>
        <w:br w:type="page"/>
      </w:r>
    </w:p>
    <w:p w14:paraId="5328F1CC" w14:textId="77777777" w:rsidR="00556F28" w:rsidRPr="0019531C" w:rsidRDefault="00556F28" w:rsidP="002363E0">
      <w:pPr>
        <w:jc w:val="both"/>
        <w:rPr>
          <w:rFonts w:ascii="Noto Sans" w:hAnsi="Noto Sans" w:cs="Noto Sans"/>
          <w:sz w:val="20"/>
          <w:szCs w:val="20"/>
        </w:rPr>
      </w:pPr>
    </w:p>
    <w:p w14:paraId="795F7BA5" w14:textId="77777777"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4.1 Documentación legal</w:t>
      </w:r>
      <w:bookmarkEnd w:id="34"/>
      <w:r w:rsidRPr="00CA5B2C">
        <w:rPr>
          <w:rFonts w:ascii="Noto Sans" w:hAnsi="Noto Sans" w:cs="Noto Sans"/>
          <w:b/>
          <w:sz w:val="20"/>
          <w:szCs w:val="20"/>
        </w:rPr>
        <w:t xml:space="preserve"> vigente que deben presentar los licitantes participantes:</w:t>
      </w:r>
    </w:p>
    <w:p w14:paraId="5F176492" w14:textId="77777777" w:rsidR="00556F28" w:rsidRPr="0019531C" w:rsidRDefault="00556F28" w:rsidP="002363E0">
      <w:pPr>
        <w:jc w:val="both"/>
        <w:rPr>
          <w:rFonts w:ascii="Noto Sans" w:hAnsi="Noto Sans" w:cs="Noto Sans"/>
          <w:sz w:val="20"/>
          <w:szCs w:val="20"/>
        </w:rPr>
      </w:pPr>
    </w:p>
    <w:p w14:paraId="1F7A2A27" w14:textId="0461348F" w:rsidR="00556F28" w:rsidRPr="0019531C" w:rsidRDefault="00DC3E55" w:rsidP="002363E0">
      <w:pPr>
        <w:jc w:val="both"/>
        <w:rPr>
          <w:rFonts w:ascii="Noto Sans" w:hAnsi="Noto Sans" w:cs="Noto Sans"/>
          <w:sz w:val="20"/>
          <w:szCs w:val="20"/>
        </w:rPr>
      </w:pPr>
      <w:r>
        <w:rPr>
          <w:rFonts w:ascii="Noto Sans" w:hAnsi="Noto Sans" w:cs="Noto Sans"/>
          <w:sz w:val="20"/>
          <w:szCs w:val="20"/>
        </w:rPr>
        <w:t xml:space="preserve">Remitirse al </w:t>
      </w:r>
      <w:r w:rsidRPr="00DC3E55">
        <w:rPr>
          <w:rFonts w:ascii="Noto Sans" w:hAnsi="Noto Sans" w:cs="Noto Sans"/>
          <w:b/>
          <w:sz w:val="20"/>
          <w:szCs w:val="20"/>
        </w:rPr>
        <w:t>F</w:t>
      </w:r>
      <w:r w:rsidR="00556F28" w:rsidRPr="00DC3E55">
        <w:rPr>
          <w:rFonts w:ascii="Noto Sans" w:hAnsi="Noto Sans" w:cs="Noto Sans"/>
          <w:b/>
          <w:sz w:val="20"/>
          <w:szCs w:val="20"/>
        </w:rPr>
        <w:t>ormato No. 8</w:t>
      </w:r>
      <w:r w:rsidR="00556F28" w:rsidRPr="0019531C">
        <w:rPr>
          <w:rFonts w:ascii="Noto Sans" w:hAnsi="Noto Sans" w:cs="Noto Sans"/>
          <w:sz w:val="20"/>
          <w:szCs w:val="20"/>
        </w:rPr>
        <w:t xml:space="preserve"> de la presente Convocatoria.</w:t>
      </w:r>
    </w:p>
    <w:p w14:paraId="2CAFF056" w14:textId="77777777" w:rsidR="00556F28" w:rsidRPr="0019531C" w:rsidRDefault="00556F28" w:rsidP="002363E0">
      <w:pPr>
        <w:jc w:val="both"/>
        <w:rPr>
          <w:rFonts w:ascii="Noto Sans" w:hAnsi="Noto Sans" w:cs="Noto Sans"/>
          <w:sz w:val="20"/>
          <w:szCs w:val="20"/>
        </w:rPr>
      </w:pPr>
    </w:p>
    <w:p w14:paraId="74A3E8BC" w14:textId="77777777" w:rsidR="00556F28" w:rsidRPr="0019531C" w:rsidRDefault="00556F28" w:rsidP="002363E0">
      <w:pPr>
        <w:jc w:val="both"/>
        <w:rPr>
          <w:rFonts w:ascii="Noto Sans" w:hAnsi="Noto Sans" w:cs="Noto Sans"/>
          <w:sz w:val="20"/>
          <w:szCs w:val="20"/>
        </w:rPr>
      </w:pPr>
      <w:bookmarkStart w:id="35" w:name="_Toc428988956"/>
      <w:r w:rsidRPr="0019531C">
        <w:rPr>
          <w:rFonts w:ascii="Noto Sans" w:hAnsi="Noto Sans" w:cs="Noto Sans"/>
          <w:sz w:val="20"/>
          <w:szCs w:val="20"/>
        </w:rPr>
        <w:t>En caso de participación conjunta, cada integrante deberá cumplir con la entrega de toda la documentación legal.</w:t>
      </w:r>
    </w:p>
    <w:p w14:paraId="4F2457CD" w14:textId="77777777" w:rsidR="00556F28" w:rsidRPr="0019531C" w:rsidRDefault="00556F28" w:rsidP="002363E0">
      <w:pPr>
        <w:jc w:val="both"/>
        <w:rPr>
          <w:rFonts w:ascii="Noto Sans" w:hAnsi="Noto Sans" w:cs="Noto Sans"/>
          <w:sz w:val="20"/>
          <w:szCs w:val="20"/>
        </w:rPr>
      </w:pPr>
    </w:p>
    <w:p w14:paraId="404935B4" w14:textId="10BA999F"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4.2 Documentación  técnica</w:t>
      </w:r>
      <w:bookmarkEnd w:id="35"/>
      <w:r w:rsidRPr="00CA5B2C">
        <w:rPr>
          <w:rFonts w:ascii="Noto Sans" w:hAnsi="Noto Sans" w:cs="Noto Sans"/>
          <w:b/>
          <w:sz w:val="20"/>
          <w:szCs w:val="20"/>
        </w:rPr>
        <w:t xml:space="preserve"> vigente que deben presentar los licitantes participantes:</w:t>
      </w:r>
    </w:p>
    <w:p w14:paraId="539E1940" w14:textId="77777777" w:rsidR="00556F28" w:rsidRPr="0019531C" w:rsidRDefault="00556F28" w:rsidP="002363E0">
      <w:pPr>
        <w:jc w:val="both"/>
        <w:rPr>
          <w:rFonts w:ascii="Noto Sans" w:hAnsi="Noto Sans" w:cs="Noto Sans"/>
          <w:sz w:val="20"/>
          <w:szCs w:val="20"/>
        </w:rPr>
      </w:pPr>
    </w:p>
    <w:p w14:paraId="733B8470" w14:textId="7561B3AF" w:rsidR="00556F28" w:rsidRPr="0019531C" w:rsidRDefault="00DC3E55" w:rsidP="002363E0">
      <w:pPr>
        <w:jc w:val="both"/>
        <w:rPr>
          <w:rFonts w:ascii="Noto Sans" w:hAnsi="Noto Sans" w:cs="Noto Sans"/>
          <w:sz w:val="20"/>
          <w:szCs w:val="20"/>
        </w:rPr>
      </w:pPr>
      <w:r>
        <w:rPr>
          <w:rFonts w:ascii="Noto Sans" w:hAnsi="Noto Sans" w:cs="Noto Sans"/>
          <w:sz w:val="20"/>
          <w:szCs w:val="20"/>
        </w:rPr>
        <w:t>Remitirse al</w:t>
      </w:r>
      <w:r w:rsidR="00556F28" w:rsidRPr="0019531C">
        <w:rPr>
          <w:rFonts w:ascii="Noto Sans" w:hAnsi="Noto Sans" w:cs="Noto Sans"/>
          <w:sz w:val="20"/>
          <w:szCs w:val="20"/>
        </w:rPr>
        <w:t xml:space="preserve"> </w:t>
      </w:r>
      <w:r w:rsidR="00556F28" w:rsidRPr="00DC3E55">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4D54B4DF" w14:textId="77777777" w:rsidR="00556F28" w:rsidRPr="0019531C" w:rsidRDefault="00556F28" w:rsidP="002363E0">
      <w:pPr>
        <w:jc w:val="both"/>
        <w:rPr>
          <w:rFonts w:ascii="Noto Sans" w:hAnsi="Noto Sans" w:cs="Noto Sans"/>
          <w:sz w:val="20"/>
          <w:szCs w:val="20"/>
        </w:rPr>
      </w:pPr>
    </w:p>
    <w:p w14:paraId="45ABB65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participación conjunta, cada licitante deberá de presentar la documentación que corresponda de acuerdo a lo señalado en el oficio de participación conjunta.</w:t>
      </w:r>
    </w:p>
    <w:p w14:paraId="677EED96" w14:textId="77777777" w:rsidR="00556F28" w:rsidRPr="0019531C" w:rsidRDefault="00556F28" w:rsidP="002363E0">
      <w:pPr>
        <w:jc w:val="both"/>
        <w:rPr>
          <w:rFonts w:ascii="Noto Sans" w:hAnsi="Noto Sans" w:cs="Noto Sans"/>
          <w:sz w:val="20"/>
          <w:szCs w:val="20"/>
        </w:rPr>
      </w:pPr>
    </w:p>
    <w:p w14:paraId="0B6D865C" w14:textId="61A4163E"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4.3 Documento proposición económica</w:t>
      </w:r>
    </w:p>
    <w:p w14:paraId="03C83C5C" w14:textId="77777777" w:rsidR="00556F28" w:rsidRPr="0019531C" w:rsidRDefault="00556F28" w:rsidP="002363E0">
      <w:pPr>
        <w:jc w:val="both"/>
        <w:rPr>
          <w:rFonts w:ascii="Noto Sans" w:hAnsi="Noto Sans" w:cs="Noto Sans"/>
          <w:sz w:val="20"/>
          <w:szCs w:val="20"/>
        </w:rPr>
      </w:pPr>
    </w:p>
    <w:p w14:paraId="33C04D18" w14:textId="16185AFC" w:rsidR="00556F28" w:rsidRPr="0019531C" w:rsidRDefault="00DC3E55" w:rsidP="002363E0">
      <w:pPr>
        <w:jc w:val="both"/>
        <w:rPr>
          <w:rFonts w:ascii="Noto Sans" w:hAnsi="Noto Sans" w:cs="Noto Sans"/>
          <w:sz w:val="20"/>
          <w:szCs w:val="20"/>
        </w:rPr>
      </w:pPr>
      <w:r>
        <w:rPr>
          <w:rFonts w:ascii="Noto Sans" w:hAnsi="Noto Sans" w:cs="Noto Sans"/>
          <w:sz w:val="20"/>
          <w:szCs w:val="20"/>
        </w:rPr>
        <w:t>Remitirse al</w:t>
      </w:r>
      <w:r w:rsidR="00556F28" w:rsidRPr="0019531C">
        <w:rPr>
          <w:rFonts w:ascii="Noto Sans" w:hAnsi="Noto Sans" w:cs="Noto Sans"/>
          <w:sz w:val="20"/>
          <w:szCs w:val="20"/>
        </w:rPr>
        <w:t xml:space="preserve"> </w:t>
      </w:r>
      <w:r w:rsidR="00556F28" w:rsidRPr="00DC3E55">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735A69FB" w14:textId="77777777" w:rsidR="00556F28" w:rsidRPr="0019531C" w:rsidRDefault="00556F28" w:rsidP="002363E0">
      <w:pPr>
        <w:jc w:val="both"/>
        <w:rPr>
          <w:rFonts w:ascii="Noto Sans" w:hAnsi="Noto Sans" w:cs="Noto Sans"/>
          <w:sz w:val="20"/>
          <w:szCs w:val="20"/>
        </w:rPr>
      </w:pPr>
    </w:p>
    <w:p w14:paraId="6EA0C156" w14:textId="6EF62C2D"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4.4 Documentación complementaria</w:t>
      </w:r>
    </w:p>
    <w:p w14:paraId="2825E386" w14:textId="77777777" w:rsidR="00556F28" w:rsidRPr="0019531C" w:rsidRDefault="00556F28" w:rsidP="002363E0">
      <w:pPr>
        <w:jc w:val="both"/>
        <w:rPr>
          <w:rFonts w:ascii="Noto Sans" w:hAnsi="Noto Sans" w:cs="Noto Sans"/>
          <w:sz w:val="20"/>
          <w:szCs w:val="20"/>
        </w:rPr>
      </w:pPr>
    </w:p>
    <w:p w14:paraId="50965914" w14:textId="56F9782D" w:rsidR="00556F28" w:rsidRPr="0019531C" w:rsidRDefault="00DC3E55" w:rsidP="002363E0">
      <w:pPr>
        <w:jc w:val="both"/>
        <w:rPr>
          <w:rFonts w:ascii="Noto Sans" w:hAnsi="Noto Sans" w:cs="Noto Sans"/>
          <w:sz w:val="20"/>
          <w:szCs w:val="20"/>
        </w:rPr>
      </w:pPr>
      <w:r>
        <w:rPr>
          <w:rFonts w:ascii="Noto Sans" w:hAnsi="Noto Sans" w:cs="Noto Sans"/>
          <w:sz w:val="20"/>
          <w:szCs w:val="20"/>
        </w:rPr>
        <w:t>Remitirse al</w:t>
      </w:r>
      <w:r w:rsidR="00556F28" w:rsidRPr="0019531C">
        <w:rPr>
          <w:rFonts w:ascii="Noto Sans" w:hAnsi="Noto Sans" w:cs="Noto Sans"/>
          <w:sz w:val="20"/>
          <w:szCs w:val="20"/>
        </w:rPr>
        <w:t xml:space="preserve"> </w:t>
      </w:r>
      <w:r w:rsidR="00556F28" w:rsidRPr="00CD0482">
        <w:rPr>
          <w:rFonts w:ascii="Noto Sans" w:hAnsi="Noto Sans" w:cs="Noto Sans"/>
          <w:b/>
          <w:sz w:val="20"/>
          <w:szCs w:val="20"/>
        </w:rPr>
        <w:t>Formato No. 8</w:t>
      </w:r>
      <w:r w:rsidR="00556F28" w:rsidRPr="0019531C">
        <w:rPr>
          <w:rFonts w:ascii="Noto Sans" w:hAnsi="Noto Sans" w:cs="Noto Sans"/>
          <w:sz w:val="20"/>
          <w:szCs w:val="20"/>
        </w:rPr>
        <w:t xml:space="preserve"> de la presente Convocatoria.</w:t>
      </w:r>
    </w:p>
    <w:p w14:paraId="32E44675" w14:textId="77777777" w:rsidR="00556F28" w:rsidRPr="0019531C" w:rsidRDefault="00556F28" w:rsidP="002363E0">
      <w:pPr>
        <w:jc w:val="both"/>
        <w:rPr>
          <w:rFonts w:ascii="Noto Sans" w:hAnsi="Noto Sans" w:cs="Noto Sans"/>
          <w:sz w:val="20"/>
          <w:szCs w:val="20"/>
        </w:rPr>
      </w:pPr>
    </w:p>
    <w:p w14:paraId="7A6FC972" w14:textId="77777777" w:rsidR="00556F28" w:rsidRPr="00CD0482" w:rsidRDefault="00556F28" w:rsidP="002363E0">
      <w:pPr>
        <w:jc w:val="both"/>
        <w:rPr>
          <w:rFonts w:ascii="Noto Sans" w:hAnsi="Noto Sans" w:cs="Noto Sans"/>
          <w:b/>
          <w:sz w:val="20"/>
          <w:szCs w:val="20"/>
        </w:rPr>
      </w:pPr>
      <w:r w:rsidRPr="0019531C">
        <w:rPr>
          <w:rFonts w:ascii="Noto Sans" w:hAnsi="Noto Sans" w:cs="Noto Sans"/>
          <w:sz w:val="20"/>
          <w:szCs w:val="20"/>
        </w:rPr>
        <w:t xml:space="preserve">En caso de participación conjunta, cada licitante deberá presentar la documentación que corresponda de acuerdo a lo señalado en el oficio de participación conjunta, </w:t>
      </w:r>
      <w:r w:rsidRPr="00CD0482">
        <w:rPr>
          <w:rFonts w:ascii="Noto Sans" w:hAnsi="Noto Sans" w:cs="Noto Sans"/>
          <w:b/>
          <w:sz w:val="20"/>
          <w:szCs w:val="20"/>
        </w:rPr>
        <w:t>Anexo No. 5</w:t>
      </w:r>
    </w:p>
    <w:p w14:paraId="2D901D8A" w14:textId="77777777" w:rsidR="00556F28" w:rsidRPr="0019531C" w:rsidRDefault="00556F28" w:rsidP="002363E0">
      <w:pPr>
        <w:jc w:val="both"/>
        <w:rPr>
          <w:rFonts w:ascii="Noto Sans" w:hAnsi="Noto Sans" w:cs="Noto Sans"/>
          <w:sz w:val="20"/>
          <w:szCs w:val="20"/>
        </w:rPr>
      </w:pPr>
    </w:p>
    <w:p w14:paraId="0CCA0C2E" w14:textId="77777777" w:rsidR="00556F28" w:rsidRPr="00CA5B2C" w:rsidRDefault="00556F28" w:rsidP="002363E0">
      <w:pPr>
        <w:jc w:val="both"/>
        <w:rPr>
          <w:rFonts w:ascii="Noto Sans" w:hAnsi="Noto Sans" w:cs="Noto Sans"/>
          <w:b/>
          <w:sz w:val="20"/>
          <w:szCs w:val="20"/>
        </w:rPr>
      </w:pPr>
      <w:r w:rsidRPr="00CA5B2C">
        <w:rPr>
          <w:rFonts w:ascii="Noto Sans" w:hAnsi="Noto Sans" w:cs="Noto Sans"/>
          <w:b/>
          <w:sz w:val="20"/>
          <w:szCs w:val="20"/>
        </w:rPr>
        <w:t>5. Criterios específicos conforme a los cuales se evaluarán las proposiciones</w:t>
      </w:r>
    </w:p>
    <w:p w14:paraId="3E41FA68" w14:textId="77777777" w:rsidR="00556F28" w:rsidRPr="0019531C" w:rsidRDefault="00556F28" w:rsidP="002363E0">
      <w:pPr>
        <w:jc w:val="both"/>
        <w:rPr>
          <w:rFonts w:ascii="Noto Sans" w:hAnsi="Noto Sans" w:cs="Noto Sans"/>
          <w:sz w:val="20"/>
          <w:szCs w:val="20"/>
        </w:rPr>
      </w:pPr>
    </w:p>
    <w:p w14:paraId="04303C61" w14:textId="7509AA8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evaluarán los documentos señalados en los siguientes numerales de la Convocatoria:</w:t>
      </w:r>
    </w:p>
    <w:p w14:paraId="49890B7C" w14:textId="77777777" w:rsidR="00556F28" w:rsidRPr="0019531C" w:rsidRDefault="00556F28" w:rsidP="002363E0">
      <w:pPr>
        <w:jc w:val="both"/>
        <w:rPr>
          <w:rFonts w:ascii="Noto Sans" w:hAnsi="Noto Sans" w:cs="Noto Sans"/>
          <w:sz w:val="20"/>
          <w:szCs w:val="20"/>
        </w:rPr>
      </w:pPr>
    </w:p>
    <w:p w14:paraId="298A815E" w14:textId="68FDA3E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4.1 (4.1.1, 4.1.2, 4.1.3, 4.1.4, 4.1.5, 4.1.6, 4.1.7, 4.1.8, 4.1.9, 4.1.10, 4.1.11, 4.1.12, 4.1.13, 4.1.14</w:t>
      </w:r>
      <w:r w:rsidR="002906F2">
        <w:rPr>
          <w:rFonts w:ascii="Noto Sans" w:hAnsi="Noto Sans" w:cs="Noto Sans"/>
          <w:sz w:val="20"/>
          <w:szCs w:val="20"/>
        </w:rPr>
        <w:t>,</w:t>
      </w:r>
      <w:r w:rsidR="00FA363A">
        <w:rPr>
          <w:rFonts w:ascii="Noto Sans" w:hAnsi="Noto Sans" w:cs="Noto Sans"/>
          <w:sz w:val="20"/>
          <w:szCs w:val="20"/>
        </w:rPr>
        <w:t xml:space="preserve"> 4.1.15, 4.1.16, 4.1.17</w:t>
      </w:r>
      <w:r w:rsidRPr="0019531C">
        <w:rPr>
          <w:rFonts w:ascii="Noto Sans" w:hAnsi="Noto Sans" w:cs="Noto Sans"/>
          <w:sz w:val="20"/>
          <w:szCs w:val="20"/>
        </w:rPr>
        <w:t>)</w:t>
      </w:r>
    </w:p>
    <w:p w14:paraId="4191CD83" w14:textId="250A399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4.2 (4.2.1, 4.</w:t>
      </w:r>
      <w:r w:rsidR="0005763C">
        <w:rPr>
          <w:rFonts w:ascii="Noto Sans" w:hAnsi="Noto Sans" w:cs="Noto Sans"/>
          <w:sz w:val="20"/>
          <w:szCs w:val="20"/>
        </w:rPr>
        <w:t>2.2, 4.2.3, 4.2.4, 4.2.5, 4.2.6</w:t>
      </w:r>
      <w:r w:rsidR="002906F2">
        <w:rPr>
          <w:rFonts w:ascii="Noto Sans" w:hAnsi="Noto Sans" w:cs="Noto Sans"/>
          <w:sz w:val="20"/>
          <w:szCs w:val="20"/>
        </w:rPr>
        <w:t>, 4.2.7, 4.2.8, 4.2.9, 4.2.10, 4.2.11, 4.2.12, 4.2.13, 4.2.14, 4.2.15, 4.2.16</w:t>
      </w:r>
      <w:r w:rsidRPr="0019531C">
        <w:rPr>
          <w:rFonts w:ascii="Noto Sans" w:hAnsi="Noto Sans" w:cs="Noto Sans"/>
          <w:sz w:val="20"/>
          <w:szCs w:val="20"/>
        </w:rPr>
        <w:t>)</w:t>
      </w:r>
    </w:p>
    <w:p w14:paraId="1185F6AE" w14:textId="2A8B79E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Numeral: 4.3 (4.3.1)</w:t>
      </w:r>
    </w:p>
    <w:p w14:paraId="5B552DC0" w14:textId="357F24BA" w:rsidR="00556F28" w:rsidRDefault="002906F2" w:rsidP="002363E0">
      <w:pPr>
        <w:jc w:val="both"/>
        <w:rPr>
          <w:rFonts w:ascii="Noto Sans" w:hAnsi="Noto Sans" w:cs="Noto Sans"/>
          <w:sz w:val="20"/>
          <w:szCs w:val="20"/>
        </w:rPr>
      </w:pPr>
      <w:r>
        <w:rPr>
          <w:rFonts w:ascii="Noto Sans" w:hAnsi="Noto Sans" w:cs="Noto Sans"/>
          <w:sz w:val="20"/>
          <w:szCs w:val="20"/>
        </w:rPr>
        <w:t>Numeral: 4.4 (4.4.1</w:t>
      </w:r>
      <w:r w:rsidR="00556F28" w:rsidRPr="0019531C">
        <w:rPr>
          <w:rFonts w:ascii="Noto Sans" w:hAnsi="Noto Sans" w:cs="Noto Sans"/>
          <w:sz w:val="20"/>
          <w:szCs w:val="20"/>
        </w:rPr>
        <w:t>)</w:t>
      </w:r>
    </w:p>
    <w:p w14:paraId="69B0B86D" w14:textId="37E8C665" w:rsidR="002906F2" w:rsidRPr="0019531C" w:rsidRDefault="002906F2" w:rsidP="002363E0">
      <w:pPr>
        <w:jc w:val="both"/>
        <w:rPr>
          <w:rFonts w:ascii="Noto Sans" w:hAnsi="Noto Sans" w:cs="Noto Sans"/>
          <w:sz w:val="20"/>
          <w:szCs w:val="20"/>
        </w:rPr>
      </w:pPr>
      <w:r>
        <w:rPr>
          <w:rFonts w:ascii="Noto Sans" w:hAnsi="Noto Sans" w:cs="Noto Sans"/>
          <w:sz w:val="20"/>
          <w:szCs w:val="20"/>
        </w:rPr>
        <w:t>Cedula de visita a las instalaciones de los licitantes.</w:t>
      </w:r>
    </w:p>
    <w:p w14:paraId="6DC915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Sus Anexos y Formatos.)</w:t>
      </w:r>
    </w:p>
    <w:p w14:paraId="565C57D5" w14:textId="77777777" w:rsidR="00556F28" w:rsidRPr="0019531C" w:rsidRDefault="00556F28" w:rsidP="002363E0">
      <w:pPr>
        <w:jc w:val="both"/>
        <w:rPr>
          <w:rFonts w:ascii="Noto Sans" w:hAnsi="Noto Sans" w:cs="Noto Sans"/>
          <w:sz w:val="20"/>
          <w:szCs w:val="20"/>
        </w:rPr>
      </w:pPr>
    </w:p>
    <w:p w14:paraId="2FA25BB9" w14:textId="597689A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criterios que se aplicarán para evaluar las proposiciones, se basarán en la información documental remitida, conforme al </w:t>
      </w:r>
      <w:r w:rsidRPr="002B311C">
        <w:rPr>
          <w:rFonts w:ascii="Noto Sans" w:hAnsi="Noto Sans" w:cs="Noto Sans"/>
          <w:b/>
          <w:sz w:val="20"/>
          <w:szCs w:val="20"/>
        </w:rPr>
        <w:t>Formato No. 8</w:t>
      </w:r>
      <w:r w:rsidRPr="0019531C">
        <w:rPr>
          <w:rFonts w:ascii="Noto Sans" w:hAnsi="Noto Sans" w:cs="Noto Sans"/>
          <w:sz w:val="20"/>
          <w:szCs w:val="20"/>
        </w:rPr>
        <w:t xml:space="preserve"> el cual fo</w:t>
      </w:r>
      <w:r w:rsidR="00DC3E55">
        <w:rPr>
          <w:rFonts w:ascii="Noto Sans" w:hAnsi="Noto Sans" w:cs="Noto Sans"/>
          <w:sz w:val="20"/>
          <w:szCs w:val="20"/>
        </w:rPr>
        <w:t>rma parte de la presente Convocatoria</w:t>
      </w:r>
      <w:r w:rsidRPr="0019531C">
        <w:rPr>
          <w:rFonts w:ascii="Noto Sans" w:hAnsi="Noto Sans" w:cs="Noto Sans"/>
          <w:sz w:val="20"/>
          <w:szCs w:val="20"/>
        </w:rPr>
        <w:t>.</w:t>
      </w:r>
    </w:p>
    <w:p w14:paraId="02A59DC7" w14:textId="77777777" w:rsidR="00556F28" w:rsidRPr="0019531C" w:rsidRDefault="00556F28" w:rsidP="002363E0">
      <w:pPr>
        <w:jc w:val="both"/>
        <w:rPr>
          <w:rFonts w:ascii="Noto Sans" w:hAnsi="Noto Sans" w:cs="Noto Sans"/>
          <w:sz w:val="20"/>
          <w:szCs w:val="20"/>
        </w:rPr>
      </w:pPr>
    </w:p>
    <w:p w14:paraId="26A29F68" w14:textId="43D146B9" w:rsidR="00556F28" w:rsidRPr="00FE5511" w:rsidRDefault="00556F28" w:rsidP="002363E0">
      <w:pPr>
        <w:jc w:val="both"/>
        <w:rPr>
          <w:rFonts w:ascii="Noto Sans" w:hAnsi="Noto Sans" w:cs="Noto Sans"/>
          <w:b/>
          <w:sz w:val="20"/>
          <w:szCs w:val="20"/>
        </w:rPr>
      </w:pPr>
      <w:r w:rsidRPr="00FE5511">
        <w:rPr>
          <w:rFonts w:ascii="Noto Sans" w:hAnsi="Noto Sans" w:cs="Noto Sans"/>
          <w:b/>
          <w:sz w:val="20"/>
          <w:szCs w:val="20"/>
        </w:rPr>
        <w:t>5.1 Criterios de evaluación</w:t>
      </w:r>
    </w:p>
    <w:p w14:paraId="47CA1088" w14:textId="77777777" w:rsidR="00556F28" w:rsidRPr="0019531C" w:rsidRDefault="00556F28" w:rsidP="002363E0">
      <w:pPr>
        <w:jc w:val="both"/>
        <w:rPr>
          <w:rFonts w:ascii="Noto Sans" w:hAnsi="Noto Sans" w:cs="Noto Sans"/>
          <w:sz w:val="20"/>
          <w:szCs w:val="20"/>
        </w:rPr>
      </w:pPr>
      <w:bookmarkStart w:id="36" w:name="Punto_10"/>
      <w:bookmarkEnd w:id="36"/>
    </w:p>
    <w:tbl>
      <w:tblPr>
        <w:tblW w:w="41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4"/>
        <w:gridCol w:w="1667"/>
        <w:gridCol w:w="5767"/>
      </w:tblGrid>
      <w:tr w:rsidR="00556F28" w:rsidRPr="0019531C" w14:paraId="4ECB00DD" w14:textId="77777777" w:rsidTr="002B311C">
        <w:trPr>
          <w:jc w:val="center"/>
        </w:trPr>
        <w:tc>
          <w:tcPr>
            <w:tcW w:w="968" w:type="pct"/>
            <w:shd w:val="clear" w:color="auto" w:fill="EAF1DD" w:themeFill="accent3" w:themeFillTint="33"/>
          </w:tcPr>
          <w:p w14:paraId="2DE901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Partidas</w:t>
            </w:r>
          </w:p>
        </w:tc>
        <w:tc>
          <w:tcPr>
            <w:tcW w:w="904" w:type="pct"/>
            <w:shd w:val="clear" w:color="auto" w:fill="EAF1DD" w:themeFill="accent3" w:themeFillTint="33"/>
          </w:tcPr>
          <w:p w14:paraId="5EE2F2C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Modalidad</w:t>
            </w:r>
          </w:p>
        </w:tc>
        <w:tc>
          <w:tcPr>
            <w:tcW w:w="3128" w:type="pct"/>
            <w:shd w:val="clear" w:color="auto" w:fill="EAF1DD" w:themeFill="accent3" w:themeFillTint="33"/>
          </w:tcPr>
          <w:p w14:paraId="4387E0E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Fundamento legal</w:t>
            </w:r>
          </w:p>
        </w:tc>
      </w:tr>
      <w:tr w:rsidR="00556F28" w:rsidRPr="0019531C" w14:paraId="3FE1B3CD" w14:textId="77777777" w:rsidTr="002B311C">
        <w:trPr>
          <w:trHeight w:val="274"/>
          <w:jc w:val="center"/>
        </w:trPr>
        <w:tc>
          <w:tcPr>
            <w:tcW w:w="968" w:type="pct"/>
            <w:vAlign w:val="center"/>
          </w:tcPr>
          <w:p w14:paraId="5CECF20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1 Partida</w:t>
            </w:r>
          </w:p>
        </w:tc>
        <w:tc>
          <w:tcPr>
            <w:tcW w:w="904" w:type="pct"/>
            <w:vAlign w:val="center"/>
          </w:tcPr>
          <w:p w14:paraId="090EDFC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Binario</w:t>
            </w:r>
          </w:p>
        </w:tc>
        <w:tc>
          <w:tcPr>
            <w:tcW w:w="3128" w:type="pct"/>
            <w:vAlign w:val="center"/>
          </w:tcPr>
          <w:p w14:paraId="1AAB7CDC" w14:textId="217EFC19" w:rsidR="00556F28" w:rsidRPr="0019531C" w:rsidRDefault="00DC3E55" w:rsidP="002363E0">
            <w:pPr>
              <w:jc w:val="both"/>
              <w:rPr>
                <w:rFonts w:ascii="Noto Sans" w:hAnsi="Noto Sans" w:cs="Noto Sans"/>
                <w:sz w:val="20"/>
                <w:szCs w:val="20"/>
              </w:rPr>
            </w:pPr>
            <w:r>
              <w:rPr>
                <w:rFonts w:ascii="Noto Sans" w:hAnsi="Noto Sans" w:cs="Noto Sans"/>
                <w:sz w:val="20"/>
                <w:szCs w:val="20"/>
              </w:rPr>
              <w:t>Artículo</w:t>
            </w:r>
            <w:r w:rsidR="00556F28" w:rsidRPr="0019531C">
              <w:rPr>
                <w:rFonts w:ascii="Noto Sans" w:hAnsi="Noto Sans" w:cs="Noto Sans"/>
                <w:sz w:val="20"/>
                <w:szCs w:val="20"/>
              </w:rPr>
              <w:t xml:space="preserve"> 47 </w:t>
            </w:r>
            <w:r w:rsidR="00FE5511">
              <w:rPr>
                <w:rFonts w:ascii="Noto Sans" w:hAnsi="Noto Sans" w:cs="Noto Sans"/>
                <w:sz w:val="20"/>
                <w:szCs w:val="20"/>
              </w:rPr>
              <w:t xml:space="preserve">primer párrafo de la </w:t>
            </w:r>
            <w:proofErr w:type="spellStart"/>
            <w:r w:rsidR="00FE5511">
              <w:rPr>
                <w:rFonts w:ascii="Noto Sans" w:hAnsi="Noto Sans" w:cs="Noto Sans"/>
                <w:sz w:val="20"/>
                <w:szCs w:val="20"/>
              </w:rPr>
              <w:t>LAASSP</w:t>
            </w:r>
            <w:proofErr w:type="spellEnd"/>
            <w:r w:rsidR="00FE5511">
              <w:rPr>
                <w:rFonts w:ascii="Noto Sans" w:hAnsi="Noto Sans" w:cs="Noto Sans"/>
                <w:sz w:val="20"/>
                <w:szCs w:val="20"/>
              </w:rPr>
              <w:t xml:space="preserve"> y 99</w:t>
            </w:r>
            <w:r w:rsidR="00556F28" w:rsidRPr="0019531C">
              <w:rPr>
                <w:rFonts w:ascii="Noto Sans" w:hAnsi="Noto Sans" w:cs="Noto Sans"/>
                <w:sz w:val="20"/>
                <w:szCs w:val="20"/>
              </w:rPr>
              <w:t xml:space="preserve"> del </w:t>
            </w:r>
            <w:proofErr w:type="spellStart"/>
            <w:r w:rsidR="00556F28" w:rsidRPr="0019531C">
              <w:rPr>
                <w:rFonts w:ascii="Noto Sans" w:hAnsi="Noto Sans" w:cs="Noto Sans"/>
                <w:sz w:val="20"/>
                <w:szCs w:val="20"/>
              </w:rPr>
              <w:t>RLAASSP</w:t>
            </w:r>
            <w:proofErr w:type="spellEnd"/>
          </w:p>
        </w:tc>
      </w:tr>
    </w:tbl>
    <w:p w14:paraId="50BB9BEF" w14:textId="473BCABC" w:rsidR="002906F2" w:rsidRDefault="002906F2" w:rsidP="002363E0">
      <w:pPr>
        <w:jc w:val="both"/>
        <w:rPr>
          <w:rFonts w:ascii="Noto Sans" w:hAnsi="Noto Sans" w:cs="Noto Sans"/>
          <w:sz w:val="20"/>
          <w:szCs w:val="20"/>
        </w:rPr>
      </w:pPr>
    </w:p>
    <w:p w14:paraId="5BDD61C4" w14:textId="77777777" w:rsidR="002906F2" w:rsidRDefault="002906F2">
      <w:pPr>
        <w:spacing w:after="200" w:line="276" w:lineRule="auto"/>
        <w:rPr>
          <w:rFonts w:ascii="Noto Sans" w:hAnsi="Noto Sans" w:cs="Noto Sans"/>
          <w:sz w:val="20"/>
          <w:szCs w:val="20"/>
        </w:rPr>
      </w:pPr>
      <w:r>
        <w:rPr>
          <w:rFonts w:ascii="Noto Sans" w:hAnsi="Noto Sans" w:cs="Noto Sans"/>
          <w:sz w:val="20"/>
          <w:szCs w:val="20"/>
        </w:rPr>
        <w:br w:type="page"/>
      </w:r>
    </w:p>
    <w:p w14:paraId="1315D291" w14:textId="77777777" w:rsidR="00556F28" w:rsidRPr="0019531C" w:rsidRDefault="00556F28" w:rsidP="002363E0">
      <w:pPr>
        <w:jc w:val="both"/>
        <w:rPr>
          <w:rFonts w:ascii="Noto Sans" w:hAnsi="Noto Sans" w:cs="Noto Sans"/>
          <w:sz w:val="20"/>
          <w:szCs w:val="20"/>
        </w:rPr>
      </w:pPr>
    </w:p>
    <w:p w14:paraId="4859FF35" w14:textId="77777777" w:rsidR="00556F28" w:rsidRPr="00FE5511" w:rsidRDefault="00556F28" w:rsidP="002363E0">
      <w:pPr>
        <w:jc w:val="both"/>
        <w:rPr>
          <w:rFonts w:ascii="Noto Sans" w:hAnsi="Noto Sans" w:cs="Noto Sans"/>
          <w:b/>
          <w:sz w:val="20"/>
          <w:szCs w:val="20"/>
        </w:rPr>
      </w:pPr>
      <w:r w:rsidRPr="00FE5511">
        <w:rPr>
          <w:rFonts w:ascii="Noto Sans" w:hAnsi="Noto Sans" w:cs="Noto Sans"/>
          <w:b/>
          <w:sz w:val="20"/>
          <w:szCs w:val="20"/>
        </w:rPr>
        <w:t>5.2 CONSIDERACIONES GENERALES PARA LA EVALUACIÓN DE PROPOSICIÓN ECONÓMICA</w:t>
      </w:r>
    </w:p>
    <w:p w14:paraId="3FA076DC" w14:textId="77777777" w:rsidR="00556F28" w:rsidRPr="0019531C" w:rsidRDefault="00556F28" w:rsidP="002363E0">
      <w:pPr>
        <w:jc w:val="both"/>
        <w:rPr>
          <w:rFonts w:ascii="Noto Sans" w:hAnsi="Noto Sans" w:cs="Noto Sans"/>
          <w:sz w:val="20"/>
          <w:szCs w:val="20"/>
        </w:rPr>
      </w:pPr>
    </w:p>
    <w:p w14:paraId="09FCB143" w14:textId="77777777" w:rsidR="00556F28" w:rsidRPr="0019531C" w:rsidRDefault="00556F28" w:rsidP="002363E0">
      <w:pPr>
        <w:jc w:val="both"/>
        <w:rPr>
          <w:rFonts w:ascii="Noto Sans" w:hAnsi="Noto Sans" w:cs="Noto Sans"/>
          <w:sz w:val="20"/>
          <w:szCs w:val="20"/>
        </w:rPr>
      </w:pPr>
      <w:bookmarkStart w:id="37" w:name="_Toc428988961"/>
      <w:bookmarkStart w:id="38" w:name="_Toc428988965"/>
      <w:r w:rsidRPr="0019531C">
        <w:rPr>
          <w:rFonts w:ascii="Noto Sans" w:hAnsi="Noto Sans" w:cs="Noto Sans"/>
          <w:sz w:val="20"/>
          <w:szCs w:val="20"/>
        </w:rPr>
        <w:t>Para efectos de la evaluación de la proposición económica, el Área Contratante tomará en consideración los criterios siguientes:</w:t>
      </w:r>
    </w:p>
    <w:p w14:paraId="3E291AED" w14:textId="77777777" w:rsidR="00556F28" w:rsidRPr="0019531C" w:rsidRDefault="00556F28" w:rsidP="002363E0">
      <w:pPr>
        <w:jc w:val="both"/>
        <w:rPr>
          <w:rFonts w:ascii="Noto Sans" w:hAnsi="Noto Sans" w:cs="Noto Sans"/>
          <w:sz w:val="20"/>
          <w:szCs w:val="20"/>
        </w:rPr>
      </w:pPr>
    </w:p>
    <w:p w14:paraId="49FAC9C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proposición económica deberá considerar el total de la cantidad requerida en pesos mexicanos, indicando número de partida, clave </w:t>
      </w:r>
      <w:proofErr w:type="spellStart"/>
      <w:r w:rsidRPr="0019531C">
        <w:rPr>
          <w:rFonts w:ascii="Noto Sans" w:hAnsi="Noto Sans" w:cs="Noto Sans"/>
          <w:sz w:val="20"/>
          <w:szCs w:val="20"/>
        </w:rPr>
        <w:t>SAI</w:t>
      </w:r>
      <w:proofErr w:type="spellEnd"/>
      <w:r w:rsidRPr="0019531C">
        <w:rPr>
          <w:rFonts w:ascii="Noto Sans" w:hAnsi="Noto Sans" w:cs="Noto Sans"/>
          <w:sz w:val="20"/>
          <w:szCs w:val="20"/>
        </w:rPr>
        <w:t xml:space="preserve"> y/o </w:t>
      </w:r>
      <w:proofErr w:type="spellStart"/>
      <w:r w:rsidRPr="0019531C">
        <w:rPr>
          <w:rFonts w:ascii="Noto Sans" w:hAnsi="Noto Sans" w:cs="Noto Sans"/>
          <w:sz w:val="20"/>
          <w:szCs w:val="20"/>
        </w:rPr>
        <w:t>PREI</w:t>
      </w:r>
      <w:proofErr w:type="spellEnd"/>
      <w:r w:rsidRPr="0019531C">
        <w:rPr>
          <w:rFonts w:ascii="Noto Sans" w:hAnsi="Noto Sans" w:cs="Noto Sans"/>
          <w:sz w:val="20"/>
          <w:szCs w:val="20"/>
        </w:rPr>
        <w:t xml:space="preserve"> en su caso, descripción, cantidad, marca en su caso, país de origen en su caso, precio unitario; subtotal y el importe total de los servicios ofertados, desglosando el </w:t>
      </w:r>
      <w:proofErr w:type="spellStart"/>
      <w:r w:rsidRPr="0019531C">
        <w:rPr>
          <w:rFonts w:ascii="Noto Sans" w:hAnsi="Noto Sans" w:cs="Noto Sans"/>
          <w:sz w:val="20"/>
          <w:szCs w:val="20"/>
        </w:rPr>
        <w:t>I.V.A</w:t>
      </w:r>
      <w:proofErr w:type="spellEnd"/>
      <w:r w:rsidRPr="0019531C">
        <w:rPr>
          <w:rFonts w:ascii="Noto Sans" w:hAnsi="Noto Sans" w:cs="Noto Sans"/>
          <w:sz w:val="20"/>
          <w:szCs w:val="20"/>
        </w:rPr>
        <w:t xml:space="preserve">., conforme al </w:t>
      </w:r>
      <w:r w:rsidRPr="00FE5511">
        <w:rPr>
          <w:rFonts w:ascii="Noto Sans" w:hAnsi="Noto Sans" w:cs="Noto Sans"/>
          <w:b/>
          <w:sz w:val="20"/>
          <w:szCs w:val="20"/>
        </w:rPr>
        <w:t>Formato No. 7,</w:t>
      </w:r>
      <w:r w:rsidRPr="0019531C">
        <w:rPr>
          <w:rFonts w:ascii="Noto Sans" w:hAnsi="Noto Sans" w:cs="Noto Sans"/>
          <w:sz w:val="20"/>
          <w:szCs w:val="20"/>
        </w:rPr>
        <w:t xml:space="preserve"> el cual forma parte de la presente Convocatoria.</w:t>
      </w:r>
    </w:p>
    <w:p w14:paraId="351C4677" w14:textId="77777777" w:rsidR="00556F28" w:rsidRPr="0019531C" w:rsidRDefault="00556F28" w:rsidP="002363E0">
      <w:pPr>
        <w:jc w:val="both"/>
        <w:rPr>
          <w:rFonts w:ascii="Noto Sans" w:hAnsi="Noto Sans" w:cs="Noto Sans"/>
          <w:sz w:val="20"/>
          <w:szCs w:val="20"/>
        </w:rPr>
      </w:pPr>
    </w:p>
    <w:p w14:paraId="18C815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Se analizarán los precios ofertados por los licitantes, y las operaciones aritméticas con objeto de verificar el importe total de los servicios ofertados, conforme a los datos contenidos en su proposición económica </w:t>
      </w:r>
      <w:r w:rsidRPr="00FE5511">
        <w:rPr>
          <w:rFonts w:ascii="Noto Sans" w:hAnsi="Noto Sans" w:cs="Noto Sans"/>
          <w:b/>
          <w:sz w:val="20"/>
          <w:szCs w:val="20"/>
        </w:rPr>
        <w:t>Formato No. 7</w:t>
      </w:r>
      <w:r w:rsidRPr="0019531C">
        <w:rPr>
          <w:rFonts w:ascii="Noto Sans" w:hAnsi="Noto Sans" w:cs="Noto Sans"/>
          <w:sz w:val="20"/>
          <w:szCs w:val="20"/>
        </w:rPr>
        <w:t>, de las presentes bases.</w:t>
      </w:r>
    </w:p>
    <w:p w14:paraId="4EE51AA9" w14:textId="77777777" w:rsidR="00556F28" w:rsidRPr="0019531C" w:rsidRDefault="00556F28" w:rsidP="002363E0">
      <w:pPr>
        <w:jc w:val="both"/>
        <w:rPr>
          <w:rFonts w:ascii="Noto Sans" w:hAnsi="Noto Sans" w:cs="Noto Sans"/>
          <w:sz w:val="20"/>
          <w:szCs w:val="20"/>
        </w:rPr>
      </w:pPr>
    </w:p>
    <w:p w14:paraId="463CA561" w14:textId="3A9956F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En caso de que se detecte un error de cálculo en alguna proposición, se podrá llevar a cabo su rectificación cuando la corrección no implique la modificación del “precio unitario”, en el entendido de que para efectos </w:t>
      </w:r>
      <w:r w:rsidR="003A0E78">
        <w:rPr>
          <w:rFonts w:ascii="Noto Sans" w:hAnsi="Noto Sans" w:cs="Noto Sans"/>
          <w:sz w:val="20"/>
          <w:szCs w:val="20"/>
        </w:rPr>
        <w:t>de lo señalado en el Artículo 103</w:t>
      </w:r>
      <w:r w:rsidRPr="0019531C">
        <w:rPr>
          <w:rFonts w:ascii="Noto Sans" w:hAnsi="Noto Sans" w:cs="Noto Sans"/>
          <w:sz w:val="20"/>
          <w:szCs w:val="20"/>
        </w:rPr>
        <w:t xml:space="preserve"> del </w:t>
      </w:r>
      <w:proofErr w:type="spellStart"/>
      <w:r w:rsidRPr="0019531C">
        <w:rPr>
          <w:rFonts w:ascii="Noto Sans" w:hAnsi="Noto Sans" w:cs="Noto Sans"/>
          <w:sz w:val="20"/>
          <w:szCs w:val="20"/>
        </w:rPr>
        <w:t>RLAASSP</w:t>
      </w:r>
      <w:proofErr w:type="spellEnd"/>
      <w:r w:rsidRPr="0019531C">
        <w:rPr>
          <w:rFonts w:ascii="Noto Sans" w:hAnsi="Noto Sans" w:cs="Noto Sans"/>
          <w:sz w:val="20"/>
          <w:szCs w:val="20"/>
        </w:rPr>
        <w:t>.</w:t>
      </w:r>
    </w:p>
    <w:p w14:paraId="1FA147DE" w14:textId="77777777" w:rsidR="00556F28" w:rsidRPr="0019531C" w:rsidRDefault="00556F28" w:rsidP="002363E0">
      <w:pPr>
        <w:jc w:val="both"/>
        <w:rPr>
          <w:rFonts w:ascii="Noto Sans" w:hAnsi="Noto Sans" w:cs="Noto Sans"/>
          <w:sz w:val="20"/>
          <w:szCs w:val="20"/>
        </w:rPr>
      </w:pPr>
    </w:p>
    <w:p w14:paraId="094ECA0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verificará que los licitantes  coticen la totalidad de los servicios requeridos por partida.</w:t>
      </w:r>
    </w:p>
    <w:p w14:paraId="4A80ADB3" w14:textId="77777777" w:rsidR="00556F28" w:rsidRPr="0019531C" w:rsidRDefault="00556F28" w:rsidP="002363E0">
      <w:pPr>
        <w:jc w:val="both"/>
        <w:rPr>
          <w:rFonts w:ascii="Noto Sans" w:hAnsi="Noto Sans" w:cs="Noto Sans"/>
          <w:sz w:val="20"/>
          <w:szCs w:val="20"/>
        </w:rPr>
      </w:pPr>
    </w:p>
    <w:p w14:paraId="20E86EF1" w14:textId="77777777" w:rsidR="00556F28" w:rsidRPr="00DC61BF" w:rsidRDefault="00556F28" w:rsidP="002363E0">
      <w:pPr>
        <w:jc w:val="both"/>
        <w:rPr>
          <w:rFonts w:ascii="Noto Sans" w:hAnsi="Noto Sans" w:cs="Noto Sans"/>
          <w:b/>
          <w:sz w:val="20"/>
          <w:szCs w:val="20"/>
        </w:rPr>
      </w:pPr>
      <w:r w:rsidRPr="00DC61BF">
        <w:rPr>
          <w:rFonts w:ascii="Noto Sans" w:hAnsi="Noto Sans" w:cs="Noto Sans"/>
          <w:b/>
          <w:sz w:val="20"/>
          <w:szCs w:val="20"/>
        </w:rPr>
        <w:t xml:space="preserve">5.3 CAUSALES DE </w:t>
      </w:r>
      <w:proofErr w:type="spellStart"/>
      <w:r w:rsidRPr="00DC61BF">
        <w:rPr>
          <w:rFonts w:ascii="Noto Sans" w:hAnsi="Noto Sans" w:cs="Noto Sans"/>
          <w:b/>
          <w:sz w:val="20"/>
          <w:szCs w:val="20"/>
        </w:rPr>
        <w:t>DESECHAMIENTO</w:t>
      </w:r>
      <w:bookmarkEnd w:id="37"/>
      <w:proofErr w:type="spellEnd"/>
    </w:p>
    <w:p w14:paraId="0FF4DDE2" w14:textId="77777777" w:rsidR="00556F28" w:rsidRPr="0019531C" w:rsidRDefault="00556F28" w:rsidP="002363E0">
      <w:pPr>
        <w:jc w:val="both"/>
        <w:rPr>
          <w:rFonts w:ascii="Noto Sans" w:hAnsi="Noto Sans" w:cs="Noto Sans"/>
          <w:sz w:val="20"/>
          <w:szCs w:val="20"/>
        </w:rPr>
      </w:pPr>
    </w:p>
    <w:p w14:paraId="3FF0E1C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De conformidad con el Artículo 40 fracción XVIII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será causa de </w:t>
      </w:r>
      <w:proofErr w:type="spellStart"/>
      <w:r w:rsidRPr="0019531C">
        <w:rPr>
          <w:rFonts w:ascii="Noto Sans" w:hAnsi="Noto Sans" w:cs="Noto Sans"/>
          <w:sz w:val="20"/>
          <w:szCs w:val="20"/>
        </w:rPr>
        <w:t>desechamiento</w:t>
      </w:r>
      <w:proofErr w:type="spellEnd"/>
      <w:r w:rsidRPr="0019531C">
        <w:rPr>
          <w:rFonts w:ascii="Noto Sans" w:hAnsi="Noto Sans" w:cs="Noto Sans"/>
          <w:sz w:val="20"/>
          <w:szCs w:val="20"/>
        </w:rPr>
        <w:t>:</w:t>
      </w:r>
    </w:p>
    <w:p w14:paraId="17122506" w14:textId="77777777" w:rsidR="00556F28" w:rsidRPr="0019531C" w:rsidRDefault="00556F28" w:rsidP="002363E0">
      <w:pPr>
        <w:jc w:val="both"/>
        <w:rPr>
          <w:rFonts w:ascii="Noto Sans" w:hAnsi="Noto Sans" w:cs="Noto Sans"/>
          <w:sz w:val="20"/>
          <w:szCs w:val="20"/>
        </w:rPr>
      </w:pPr>
    </w:p>
    <w:p w14:paraId="2E232495" w14:textId="6D4B16F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A.Cuando</w:t>
      </w:r>
      <w:proofErr w:type="spellEnd"/>
      <w:r w:rsidRPr="0019531C">
        <w:rPr>
          <w:rFonts w:ascii="Noto Sans" w:hAnsi="Noto Sans" w:cs="Noto Sans"/>
          <w:sz w:val="20"/>
          <w:szCs w:val="20"/>
        </w:rPr>
        <w:t xml:space="preserve"> el licitante no envíe a través de la Plataforma, la documentación solicitada en los numerales: 4.1, 4.1.1, 4.1.2, 4.1.3, 4.1.4, 4.1.5, 4.1.6, 4.1.7, 4.1.8, 4.1.9, 4.1.10, 4.1.11, 4.1.12, 4.1.13,</w:t>
      </w:r>
      <w:r w:rsidR="00FA363A">
        <w:rPr>
          <w:rFonts w:ascii="Noto Sans" w:hAnsi="Noto Sans" w:cs="Noto Sans"/>
          <w:sz w:val="20"/>
          <w:szCs w:val="20"/>
        </w:rPr>
        <w:t xml:space="preserve"> 4.1.14, 4.1.15, 4.1.16, </w:t>
      </w:r>
      <w:r w:rsidRPr="0019531C">
        <w:rPr>
          <w:rFonts w:ascii="Noto Sans" w:hAnsi="Noto Sans" w:cs="Noto Sans"/>
          <w:sz w:val="20"/>
          <w:szCs w:val="20"/>
        </w:rPr>
        <w:t xml:space="preserve"> 4.2, 4.2.1, 4.2.2, 4.2.3, 4.2.4, 4.2.5, 4.2.6,</w:t>
      </w:r>
      <w:r w:rsidR="00E45434">
        <w:rPr>
          <w:rFonts w:ascii="Noto Sans" w:hAnsi="Noto Sans" w:cs="Noto Sans"/>
          <w:sz w:val="20"/>
          <w:szCs w:val="20"/>
        </w:rPr>
        <w:t xml:space="preserve"> 4.2.7, 4.2.8, 4.2.9, 4.2.10, 4.2.11, 4.2.12, 4.2.13, 4.2.14, 4.2.15, 4.2.16,  4.3, 4.3.1, la cedula de visita a las instalaciones de los licitantes, </w:t>
      </w:r>
      <w:r w:rsidRPr="0019531C">
        <w:rPr>
          <w:rFonts w:ascii="Noto Sans" w:hAnsi="Noto Sans" w:cs="Noto Sans"/>
          <w:sz w:val="20"/>
          <w:szCs w:val="20"/>
        </w:rPr>
        <w:t xml:space="preserve"> sus anexos y formatos, así como los que se deriven del Acto de la Junta de Aclaraciones o bien que en los escritos señalados se omita la leyenda “bajo protesta de decir verdad”, en su caso.</w:t>
      </w:r>
    </w:p>
    <w:p w14:paraId="153F33F6" w14:textId="77777777" w:rsidR="00556F28" w:rsidRPr="0019531C" w:rsidRDefault="00556F28" w:rsidP="002363E0">
      <w:pPr>
        <w:jc w:val="both"/>
        <w:rPr>
          <w:rFonts w:ascii="Noto Sans" w:hAnsi="Noto Sans" w:cs="Noto Sans"/>
          <w:sz w:val="20"/>
          <w:szCs w:val="20"/>
        </w:rPr>
      </w:pPr>
    </w:p>
    <w:p w14:paraId="34B910F3"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B.Cuando</w:t>
      </w:r>
      <w:proofErr w:type="spellEnd"/>
      <w:r w:rsidRPr="0019531C">
        <w:rPr>
          <w:rFonts w:ascii="Noto Sans" w:hAnsi="Noto Sans" w:cs="Noto Sans"/>
          <w:sz w:val="20"/>
          <w:szCs w:val="20"/>
        </w:rPr>
        <w:t xml:space="preserve"> las empresas/licitantes se encuentren dentro de algunos los supuestos del Art. 71 y 90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3ACC170A" w14:textId="77777777" w:rsidR="00556F28" w:rsidRPr="0019531C" w:rsidRDefault="00556F28" w:rsidP="002363E0">
      <w:pPr>
        <w:jc w:val="both"/>
        <w:rPr>
          <w:rFonts w:ascii="Noto Sans" w:hAnsi="Noto Sans" w:cs="Noto Sans"/>
          <w:sz w:val="20"/>
          <w:szCs w:val="20"/>
        </w:rPr>
      </w:pPr>
    </w:p>
    <w:p w14:paraId="429CAF87"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C.Cuando</w:t>
      </w:r>
      <w:proofErr w:type="spellEnd"/>
      <w:r w:rsidRPr="0019531C">
        <w:rPr>
          <w:rFonts w:ascii="Noto Sans" w:hAnsi="Noto Sans" w:cs="Noto Sans"/>
          <w:sz w:val="20"/>
          <w:szCs w:val="20"/>
        </w:rPr>
        <w:t xml:space="preserve"> presente proposición en participación conjunta y no envíe a través de la Plataforma:</w:t>
      </w:r>
    </w:p>
    <w:p w14:paraId="1006A02B" w14:textId="35D7B43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Por cada integrante de la agrupación, la documentación solicitada en los numerales 4.1, 4.1.1, 4.1.2, 4.1.3, 4.1.4, 4.1.5, 4.1.6, 4.1.7, 4.1.8, 4.1.9, 4.1.10, 4.1.11, 4.1.12, 4.1.13, </w:t>
      </w:r>
      <w:r w:rsidR="00E45434">
        <w:rPr>
          <w:rFonts w:ascii="Noto Sans" w:hAnsi="Noto Sans" w:cs="Noto Sans"/>
          <w:sz w:val="20"/>
          <w:szCs w:val="20"/>
        </w:rPr>
        <w:t>4.1.14, 4.1.15, 4.1.</w:t>
      </w:r>
      <w:r w:rsidR="00F66E4F">
        <w:rPr>
          <w:rFonts w:ascii="Noto Sans" w:hAnsi="Noto Sans" w:cs="Noto Sans"/>
          <w:sz w:val="20"/>
          <w:szCs w:val="20"/>
        </w:rPr>
        <w:t>16,</w:t>
      </w:r>
      <w:r w:rsidR="00E45434">
        <w:rPr>
          <w:rFonts w:ascii="Noto Sans" w:hAnsi="Noto Sans" w:cs="Noto Sans"/>
          <w:sz w:val="20"/>
          <w:szCs w:val="20"/>
        </w:rPr>
        <w:t xml:space="preserve"> 4.3, 4.3.1, </w:t>
      </w:r>
      <w:r w:rsidRPr="0019531C">
        <w:rPr>
          <w:rFonts w:ascii="Noto Sans" w:hAnsi="Noto Sans" w:cs="Noto Sans"/>
          <w:sz w:val="20"/>
          <w:szCs w:val="20"/>
        </w:rPr>
        <w:t>sus anexos y formatos de la presente convocatoria. Lo que corresponda a cada participante de la agrupación: 4.2, 4.2.1, 4.2.2, 4.2.3, 4.2.4, 4</w:t>
      </w:r>
      <w:r w:rsidR="005B70F3">
        <w:rPr>
          <w:rFonts w:ascii="Noto Sans" w:hAnsi="Noto Sans" w:cs="Noto Sans"/>
          <w:sz w:val="20"/>
          <w:szCs w:val="20"/>
        </w:rPr>
        <w:t>.2.5, 4.2.6</w:t>
      </w:r>
      <w:r w:rsidR="00BC04DC">
        <w:rPr>
          <w:rFonts w:ascii="Noto Sans" w:hAnsi="Noto Sans" w:cs="Noto Sans"/>
          <w:sz w:val="20"/>
          <w:szCs w:val="20"/>
        </w:rPr>
        <w:t xml:space="preserve">, </w:t>
      </w:r>
      <w:r w:rsidR="00E45434">
        <w:rPr>
          <w:rFonts w:ascii="Noto Sans" w:hAnsi="Noto Sans" w:cs="Noto Sans"/>
          <w:sz w:val="20"/>
          <w:szCs w:val="20"/>
        </w:rPr>
        <w:t xml:space="preserve">4.2.7, 4.2.8, 4.2.9, 4.2.10, 4.2.11, 4.2.12, 4.2.13, 4.2.14, 4.2.15, 4.2.16,  </w:t>
      </w:r>
      <w:r w:rsidRPr="0019531C">
        <w:rPr>
          <w:rFonts w:ascii="Noto Sans" w:hAnsi="Noto Sans" w:cs="Noto Sans"/>
          <w:sz w:val="20"/>
          <w:szCs w:val="20"/>
        </w:rPr>
        <w:t>sus anexos y formatos de la presente convocatoria de conformid</w:t>
      </w:r>
      <w:r w:rsidR="003A2A05">
        <w:rPr>
          <w:rFonts w:ascii="Noto Sans" w:hAnsi="Noto Sans" w:cs="Noto Sans"/>
          <w:sz w:val="20"/>
          <w:szCs w:val="20"/>
        </w:rPr>
        <w:t>ad a lo señalado en el numeral 3.5 Proposiciones Conjuntas</w:t>
      </w:r>
      <w:r w:rsidRPr="0019531C">
        <w:rPr>
          <w:rFonts w:ascii="Noto Sans" w:hAnsi="Noto Sans" w:cs="Noto Sans"/>
          <w:sz w:val="20"/>
          <w:szCs w:val="20"/>
        </w:rPr>
        <w:t xml:space="preserve"> de la presente convocatoria.</w:t>
      </w:r>
    </w:p>
    <w:p w14:paraId="693B4817" w14:textId="77777777" w:rsidR="00556F28" w:rsidRPr="0019531C" w:rsidRDefault="00556F28" w:rsidP="002363E0">
      <w:pPr>
        <w:jc w:val="both"/>
        <w:rPr>
          <w:rFonts w:ascii="Noto Sans" w:hAnsi="Noto Sans" w:cs="Noto Sans"/>
          <w:sz w:val="20"/>
          <w:szCs w:val="20"/>
        </w:rPr>
      </w:pPr>
    </w:p>
    <w:p w14:paraId="22499C95"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D.Cuando</w:t>
      </w:r>
      <w:proofErr w:type="spellEnd"/>
      <w:r w:rsidRPr="0019531C">
        <w:rPr>
          <w:rFonts w:ascii="Noto Sans" w:hAnsi="Noto Sans" w:cs="Noto Sans"/>
          <w:sz w:val="20"/>
          <w:szCs w:val="20"/>
        </w:rPr>
        <w:t xml:space="preserve"> no envíe su proposición firmada de manera electrónica, o bien, que no cumpla con lo señalado en el numeral “3.4 Presentación y Apertura de Proposiciones” de la presente Convocatoria.</w:t>
      </w:r>
    </w:p>
    <w:p w14:paraId="7D08CE20" w14:textId="77777777" w:rsidR="00556F28" w:rsidRPr="0019531C" w:rsidRDefault="00556F28" w:rsidP="002363E0">
      <w:pPr>
        <w:jc w:val="both"/>
        <w:rPr>
          <w:rFonts w:ascii="Noto Sans" w:hAnsi="Noto Sans" w:cs="Noto Sans"/>
          <w:sz w:val="20"/>
          <w:szCs w:val="20"/>
        </w:rPr>
      </w:pPr>
    </w:p>
    <w:p w14:paraId="55D8A533"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E.Cuando</w:t>
      </w:r>
      <w:proofErr w:type="spellEnd"/>
      <w:r w:rsidRPr="0019531C">
        <w:rPr>
          <w:rFonts w:ascii="Noto Sans" w:hAnsi="Noto Sans" w:cs="Noto Sans"/>
          <w:sz w:val="20"/>
          <w:szCs w:val="20"/>
        </w:rPr>
        <w:t xml:space="preserve"> presente más de una proposición por partida, ya sea por sí mismo, o como integrante de una proposición conjunta.</w:t>
      </w:r>
    </w:p>
    <w:p w14:paraId="73466DDD" w14:textId="77777777" w:rsidR="00556F28" w:rsidRPr="0019531C" w:rsidRDefault="00556F28" w:rsidP="002363E0">
      <w:pPr>
        <w:jc w:val="both"/>
        <w:rPr>
          <w:rFonts w:ascii="Noto Sans" w:hAnsi="Noto Sans" w:cs="Noto Sans"/>
          <w:sz w:val="20"/>
          <w:szCs w:val="20"/>
        </w:rPr>
      </w:pPr>
    </w:p>
    <w:p w14:paraId="6FF1BD67"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F.Cuando</w:t>
      </w:r>
      <w:proofErr w:type="spellEnd"/>
      <w:r w:rsidRPr="0019531C">
        <w:rPr>
          <w:rFonts w:ascii="Noto Sans" w:hAnsi="Noto Sans" w:cs="Noto Sans"/>
          <w:sz w:val="20"/>
          <w:szCs w:val="20"/>
        </w:rPr>
        <w:t xml:space="preserve"> los documentos (uno o más) que envíen los licitantes a través de la plataforma no sean legibles a simple vista imposibilitando el análisis integral de la proposición, y esto conlleve a un faltante o carencia de información que afecte la solvencia de la proposición, ésta se considerará insolvente.</w:t>
      </w:r>
    </w:p>
    <w:p w14:paraId="27FC1E04" w14:textId="77777777" w:rsidR="00556F28" w:rsidRPr="0019531C" w:rsidRDefault="00556F28" w:rsidP="002363E0">
      <w:pPr>
        <w:jc w:val="both"/>
        <w:rPr>
          <w:rFonts w:ascii="Noto Sans" w:hAnsi="Noto Sans" w:cs="Noto Sans"/>
          <w:sz w:val="20"/>
          <w:szCs w:val="20"/>
        </w:rPr>
      </w:pPr>
    </w:p>
    <w:p w14:paraId="0E185433"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G.Cuando</w:t>
      </w:r>
      <w:proofErr w:type="spellEnd"/>
      <w:r w:rsidRPr="0019531C">
        <w:rPr>
          <w:rFonts w:ascii="Noto Sans" w:hAnsi="Noto Sans" w:cs="Noto Sans"/>
          <w:sz w:val="20"/>
          <w:szCs w:val="20"/>
        </w:rPr>
        <w:t xml:space="preserve"> se compruebe que tienen acuerdo con otros licitantes para elevar el costo de los servicios o bienes solicitados, o bien, cualquier otro acuerdo que tenga como fin obtener una ventaja sobre los demás licitantes.</w:t>
      </w:r>
    </w:p>
    <w:p w14:paraId="5662ECB6" w14:textId="77777777" w:rsidR="00556F28" w:rsidRPr="0019531C" w:rsidRDefault="00556F28" w:rsidP="002363E0">
      <w:pPr>
        <w:jc w:val="both"/>
        <w:rPr>
          <w:rFonts w:ascii="Noto Sans" w:hAnsi="Noto Sans" w:cs="Noto Sans"/>
          <w:sz w:val="20"/>
          <w:szCs w:val="20"/>
        </w:rPr>
      </w:pPr>
    </w:p>
    <w:p w14:paraId="2C1FE732"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H.Cuando</w:t>
      </w:r>
      <w:proofErr w:type="spellEnd"/>
      <w:r w:rsidRPr="0019531C">
        <w:rPr>
          <w:rFonts w:ascii="Noto Sans" w:hAnsi="Noto Sans" w:cs="Noto Sans"/>
          <w:sz w:val="20"/>
          <w:szCs w:val="20"/>
        </w:rPr>
        <w:t xml:space="preserve"> no cotice la cantidad total de servicios o bienes requeridos por partida o renglón, según corresponda.</w:t>
      </w:r>
    </w:p>
    <w:p w14:paraId="5EF54446" w14:textId="77777777" w:rsidR="00556F28" w:rsidRPr="0019531C" w:rsidRDefault="00556F28" w:rsidP="002363E0">
      <w:pPr>
        <w:jc w:val="both"/>
        <w:rPr>
          <w:rFonts w:ascii="Noto Sans" w:hAnsi="Noto Sans" w:cs="Noto Sans"/>
          <w:sz w:val="20"/>
          <w:szCs w:val="20"/>
        </w:rPr>
      </w:pPr>
    </w:p>
    <w:p w14:paraId="02492CD7"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I.Cuando</w:t>
      </w:r>
      <w:proofErr w:type="spellEnd"/>
      <w:r w:rsidRPr="0019531C">
        <w:rPr>
          <w:rFonts w:ascii="Noto Sans" w:hAnsi="Noto Sans" w:cs="Noto Sans"/>
          <w:sz w:val="20"/>
          <w:szCs w:val="20"/>
        </w:rPr>
        <w:t xml:space="preserve"> no exista congruencia entre la descripción técnica del licitante y las especificaciones y requisitos obligatorios señalados en la presente Convocatoria.</w:t>
      </w:r>
    </w:p>
    <w:p w14:paraId="4C49EDCD" w14:textId="77777777" w:rsidR="00556F28" w:rsidRPr="0019531C" w:rsidRDefault="00556F28" w:rsidP="002363E0">
      <w:pPr>
        <w:jc w:val="both"/>
        <w:rPr>
          <w:rFonts w:ascii="Noto Sans" w:hAnsi="Noto Sans" w:cs="Noto Sans"/>
          <w:sz w:val="20"/>
          <w:szCs w:val="20"/>
        </w:rPr>
      </w:pPr>
    </w:p>
    <w:p w14:paraId="4B34A612"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J.Cuando</w:t>
      </w:r>
      <w:proofErr w:type="spellEnd"/>
      <w:r w:rsidRPr="0019531C">
        <w:rPr>
          <w:rFonts w:ascii="Noto Sans" w:hAnsi="Noto Sans" w:cs="Noto Sans"/>
          <w:sz w:val="20"/>
          <w:szCs w:val="20"/>
        </w:rPr>
        <w:t xml:space="preserve"> incurran en cualquier violación a las disposiciones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a su Reglamento o a cualquier otro ordenamiento legal o normativo vinculado con este procedimiento.</w:t>
      </w:r>
    </w:p>
    <w:p w14:paraId="3DD3CDCA" w14:textId="77777777" w:rsidR="00556F28" w:rsidRPr="0019531C" w:rsidRDefault="00556F28" w:rsidP="002363E0">
      <w:pPr>
        <w:jc w:val="both"/>
        <w:rPr>
          <w:rFonts w:ascii="Noto Sans" w:hAnsi="Noto Sans" w:cs="Noto Sans"/>
          <w:sz w:val="20"/>
          <w:szCs w:val="20"/>
        </w:rPr>
      </w:pPr>
    </w:p>
    <w:p w14:paraId="018AA2A4"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K.Cuando</w:t>
      </w:r>
      <w:proofErr w:type="spellEnd"/>
      <w:r w:rsidRPr="0019531C">
        <w:rPr>
          <w:rFonts w:ascii="Noto Sans" w:hAnsi="Noto Sans" w:cs="Noto Sans"/>
          <w:sz w:val="20"/>
          <w:szCs w:val="20"/>
        </w:rPr>
        <w:t xml:space="preserve"> no presente uno o más de los escritos o manifiestos solicitados con carácter de “bajo protesta de decir verdad”, solicitados en las presentes bases u omita la leyenda requerida.</w:t>
      </w:r>
    </w:p>
    <w:p w14:paraId="3E8E2267" w14:textId="77777777" w:rsidR="00556F28" w:rsidRPr="0019531C" w:rsidRDefault="00556F28" w:rsidP="002363E0">
      <w:pPr>
        <w:jc w:val="both"/>
        <w:rPr>
          <w:rFonts w:ascii="Noto Sans" w:hAnsi="Noto Sans" w:cs="Noto Sans"/>
          <w:sz w:val="20"/>
          <w:szCs w:val="20"/>
        </w:rPr>
      </w:pPr>
    </w:p>
    <w:p w14:paraId="6DCAA56E"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L.Cuando</w:t>
      </w:r>
      <w:proofErr w:type="spellEnd"/>
      <w:r w:rsidRPr="0019531C">
        <w:rPr>
          <w:rFonts w:ascii="Noto Sans" w:hAnsi="Noto Sans" w:cs="Noto Sans"/>
          <w:sz w:val="20"/>
          <w:szCs w:val="20"/>
        </w:rPr>
        <w:t xml:space="preserve"> no exista congruencia entre los catálogos, instructivos y demás documentación que soporte su propuesta que presenten los licitantes con lo ofertado en la propuesta técnica.</w:t>
      </w:r>
    </w:p>
    <w:p w14:paraId="1239545D" w14:textId="77777777" w:rsidR="00556F28" w:rsidRPr="0019531C" w:rsidRDefault="00556F28" w:rsidP="002363E0">
      <w:pPr>
        <w:jc w:val="both"/>
        <w:rPr>
          <w:rFonts w:ascii="Noto Sans" w:hAnsi="Noto Sans" w:cs="Noto Sans"/>
          <w:sz w:val="20"/>
          <w:szCs w:val="20"/>
        </w:rPr>
      </w:pPr>
    </w:p>
    <w:p w14:paraId="3C6640BD"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M.Cuando</w:t>
      </w:r>
      <w:proofErr w:type="spellEnd"/>
      <w:r w:rsidRPr="0019531C">
        <w:rPr>
          <w:rFonts w:ascii="Noto Sans" w:hAnsi="Noto Sans" w:cs="Noto Sans"/>
          <w:sz w:val="20"/>
          <w:szCs w:val="20"/>
        </w:rPr>
        <w:t xml:space="preserve"> el licitante no oferte alguna de las características solicitadas en las especificaciones contenidas en el Anexo Técnico y en el Anexo Términos y Condiciones, mismos que forman parte de la presente convocatoria.</w:t>
      </w:r>
    </w:p>
    <w:p w14:paraId="39CE5B0B" w14:textId="77777777" w:rsidR="00556F28" w:rsidRPr="0019531C" w:rsidRDefault="00556F28" w:rsidP="002363E0">
      <w:pPr>
        <w:jc w:val="both"/>
        <w:rPr>
          <w:rFonts w:ascii="Noto Sans" w:hAnsi="Noto Sans" w:cs="Noto Sans"/>
          <w:sz w:val="20"/>
          <w:szCs w:val="20"/>
        </w:rPr>
      </w:pPr>
    </w:p>
    <w:p w14:paraId="3C877A4E"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N.Cuando</w:t>
      </w:r>
      <w:proofErr w:type="spellEnd"/>
      <w:r w:rsidRPr="0019531C">
        <w:rPr>
          <w:rFonts w:ascii="Noto Sans" w:hAnsi="Noto Sans" w:cs="Noto Sans"/>
          <w:sz w:val="20"/>
          <w:szCs w:val="20"/>
        </w:rPr>
        <w:t xml:space="preserve"> cualquiera de los documentos presentados en su propuesta técnica, legal, administrativa y/o económica no sean legibles o no resulten completamente legibles incluyendo folletos, manuales, catálogos.</w:t>
      </w:r>
    </w:p>
    <w:p w14:paraId="346BDCDA" w14:textId="77777777" w:rsidR="00556F28" w:rsidRPr="0019531C" w:rsidRDefault="00556F28" w:rsidP="002363E0">
      <w:pPr>
        <w:jc w:val="both"/>
        <w:rPr>
          <w:rFonts w:ascii="Noto Sans" w:hAnsi="Noto Sans" w:cs="Noto Sans"/>
          <w:sz w:val="20"/>
          <w:szCs w:val="20"/>
        </w:rPr>
      </w:pPr>
    </w:p>
    <w:p w14:paraId="29045ADB"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O.Cuando</w:t>
      </w:r>
      <w:proofErr w:type="spellEnd"/>
      <w:r w:rsidRPr="0019531C">
        <w:rPr>
          <w:rFonts w:ascii="Noto Sans" w:hAnsi="Noto Sans" w:cs="Noto Sans"/>
          <w:sz w:val="20"/>
          <w:szCs w:val="20"/>
        </w:rPr>
        <w:t xml:space="preserve"> oferten en moneda extranjera.</w:t>
      </w:r>
    </w:p>
    <w:p w14:paraId="271E5E39" w14:textId="77777777" w:rsidR="00556F28" w:rsidRPr="0019531C" w:rsidRDefault="00556F28" w:rsidP="002363E0">
      <w:pPr>
        <w:jc w:val="both"/>
        <w:rPr>
          <w:rFonts w:ascii="Noto Sans" w:hAnsi="Noto Sans" w:cs="Noto Sans"/>
          <w:sz w:val="20"/>
          <w:szCs w:val="20"/>
        </w:rPr>
      </w:pPr>
    </w:p>
    <w:p w14:paraId="5311824E"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P.Cuando</w:t>
      </w:r>
      <w:proofErr w:type="spellEnd"/>
      <w:r w:rsidRPr="0019531C">
        <w:rPr>
          <w:rFonts w:ascii="Noto Sans" w:hAnsi="Noto Sans" w:cs="Noto Sans"/>
          <w:sz w:val="20"/>
          <w:szCs w:val="20"/>
        </w:rPr>
        <w:t xml:space="preserve"> se omita foliar cada  uno de los documentos que integren la proposición y aquéllos distintos a ésta, por lo que deberán estar foliados en todas y cada una de las hojas que conforman la proposición.</w:t>
      </w:r>
    </w:p>
    <w:p w14:paraId="61C0BCC1" w14:textId="77777777" w:rsidR="00556F28" w:rsidRPr="0019531C" w:rsidRDefault="00556F28" w:rsidP="002363E0">
      <w:pPr>
        <w:jc w:val="both"/>
        <w:rPr>
          <w:rFonts w:ascii="Noto Sans" w:hAnsi="Noto Sans" w:cs="Noto Sans"/>
          <w:sz w:val="20"/>
          <w:szCs w:val="20"/>
        </w:rPr>
      </w:pPr>
    </w:p>
    <w:p w14:paraId="3A1630D3"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Q.Si</w:t>
      </w:r>
      <w:proofErr w:type="spellEnd"/>
      <w:r w:rsidRPr="0019531C">
        <w:rPr>
          <w:rFonts w:ascii="Noto Sans" w:hAnsi="Noto Sans" w:cs="Noto Sans"/>
          <w:sz w:val="20"/>
          <w:szCs w:val="20"/>
        </w:rPr>
        <w:t xml:space="preserve"> omite </w:t>
      </w:r>
      <w:proofErr w:type="spellStart"/>
      <w:r w:rsidRPr="0019531C">
        <w:rPr>
          <w:rFonts w:ascii="Noto Sans" w:hAnsi="Noto Sans" w:cs="Noto Sans"/>
          <w:sz w:val="20"/>
          <w:szCs w:val="20"/>
        </w:rPr>
        <w:t>requisitar</w:t>
      </w:r>
      <w:proofErr w:type="spellEnd"/>
      <w:r w:rsidRPr="0019531C">
        <w:rPr>
          <w:rFonts w:ascii="Noto Sans" w:hAnsi="Noto Sans" w:cs="Noto Sans"/>
          <w:sz w:val="20"/>
          <w:szCs w:val="20"/>
        </w:rPr>
        <w:t xml:space="preserve"> o no </w:t>
      </w:r>
      <w:proofErr w:type="spellStart"/>
      <w:r w:rsidRPr="0019531C">
        <w:rPr>
          <w:rFonts w:ascii="Noto Sans" w:hAnsi="Noto Sans" w:cs="Noto Sans"/>
          <w:sz w:val="20"/>
          <w:szCs w:val="20"/>
        </w:rPr>
        <w:t>requisite</w:t>
      </w:r>
      <w:proofErr w:type="spellEnd"/>
      <w:r w:rsidRPr="0019531C">
        <w:rPr>
          <w:rFonts w:ascii="Noto Sans" w:hAnsi="Noto Sans" w:cs="Noto Sans"/>
          <w:sz w:val="20"/>
          <w:szCs w:val="20"/>
        </w:rPr>
        <w:t xml:space="preserve"> adecuadamente cualquiera de los formatos solicitados en las presentes bases.</w:t>
      </w:r>
    </w:p>
    <w:p w14:paraId="005BDA09" w14:textId="77777777" w:rsidR="00556F28" w:rsidRPr="0019531C" w:rsidRDefault="00556F28" w:rsidP="002363E0">
      <w:pPr>
        <w:jc w:val="both"/>
        <w:rPr>
          <w:rFonts w:ascii="Noto Sans" w:hAnsi="Noto Sans" w:cs="Noto Sans"/>
          <w:sz w:val="20"/>
          <w:szCs w:val="20"/>
        </w:rPr>
      </w:pPr>
    </w:p>
    <w:p w14:paraId="5EC83467"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R.Cuando</w:t>
      </w:r>
      <w:proofErr w:type="spellEnd"/>
      <w:r w:rsidRPr="0019531C">
        <w:rPr>
          <w:rFonts w:ascii="Noto Sans" w:hAnsi="Noto Sans" w:cs="Noto Sans"/>
          <w:sz w:val="20"/>
          <w:szCs w:val="20"/>
        </w:rPr>
        <w:t xml:space="preserve"> las proposiciones no cuenten con la firma electrónica, de conformidad con lo previsto en el artículo 36 y 37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418F48E8" w14:textId="77777777" w:rsidR="00556F28" w:rsidRPr="0019531C" w:rsidRDefault="00556F28" w:rsidP="002363E0">
      <w:pPr>
        <w:jc w:val="both"/>
        <w:rPr>
          <w:rFonts w:ascii="Noto Sans" w:hAnsi="Noto Sans" w:cs="Noto Sans"/>
          <w:sz w:val="20"/>
          <w:szCs w:val="20"/>
        </w:rPr>
      </w:pPr>
    </w:p>
    <w:p w14:paraId="30ECCD51"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S.Cuando</w:t>
      </w:r>
      <w:proofErr w:type="spellEnd"/>
      <w:r w:rsidRPr="0019531C">
        <w:rPr>
          <w:rFonts w:ascii="Noto Sans" w:hAnsi="Noto Sans" w:cs="Noto Sans"/>
          <w:sz w:val="20"/>
          <w:szCs w:val="20"/>
        </w:rPr>
        <w:t xml:space="preserve"> su propuesta económica no cumpla con lo establecido en el Formato No. 7.</w:t>
      </w:r>
    </w:p>
    <w:p w14:paraId="078D5886" w14:textId="77777777" w:rsidR="00556F28" w:rsidRPr="0019531C" w:rsidRDefault="00556F28" w:rsidP="002363E0">
      <w:pPr>
        <w:jc w:val="both"/>
        <w:rPr>
          <w:rFonts w:ascii="Noto Sans" w:hAnsi="Noto Sans" w:cs="Noto Sans"/>
          <w:sz w:val="20"/>
          <w:szCs w:val="20"/>
        </w:rPr>
      </w:pPr>
    </w:p>
    <w:p w14:paraId="0D094A6F" w14:textId="5305F026"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T.Cuando</w:t>
      </w:r>
      <w:proofErr w:type="spellEnd"/>
      <w:r w:rsidRPr="0019531C">
        <w:rPr>
          <w:rFonts w:ascii="Noto Sans" w:hAnsi="Noto Sans" w:cs="Noto Sans"/>
          <w:sz w:val="20"/>
          <w:szCs w:val="20"/>
        </w:rPr>
        <w:t xml:space="preserve"> la propuesta económica del licitante rebase el presupuesto que se tiene asignado para esta contratación.</w:t>
      </w:r>
    </w:p>
    <w:p w14:paraId="38793AB9" w14:textId="77777777" w:rsidR="00556F28" w:rsidRPr="0019531C" w:rsidRDefault="00556F28" w:rsidP="002363E0">
      <w:pPr>
        <w:jc w:val="both"/>
        <w:rPr>
          <w:rFonts w:ascii="Noto Sans" w:hAnsi="Noto Sans" w:cs="Noto Sans"/>
          <w:sz w:val="20"/>
          <w:szCs w:val="20"/>
        </w:rPr>
      </w:pPr>
    </w:p>
    <w:p w14:paraId="1DCEA01A" w14:textId="53E77468" w:rsidR="00556F28" w:rsidRPr="0019531C" w:rsidRDefault="003A2A05" w:rsidP="002363E0">
      <w:pPr>
        <w:jc w:val="both"/>
        <w:rPr>
          <w:rFonts w:ascii="Noto Sans" w:hAnsi="Noto Sans" w:cs="Noto Sans"/>
          <w:sz w:val="20"/>
          <w:szCs w:val="20"/>
        </w:rPr>
      </w:pPr>
      <w:proofErr w:type="spellStart"/>
      <w:r>
        <w:rPr>
          <w:rFonts w:ascii="Noto Sans" w:hAnsi="Noto Sans" w:cs="Noto Sans"/>
          <w:sz w:val="20"/>
          <w:szCs w:val="20"/>
        </w:rPr>
        <w:t>U</w:t>
      </w:r>
      <w:r w:rsidR="00556F28" w:rsidRPr="0019531C">
        <w:rPr>
          <w:rFonts w:ascii="Noto Sans" w:hAnsi="Noto Sans" w:cs="Noto Sans"/>
          <w:sz w:val="20"/>
          <w:szCs w:val="20"/>
        </w:rPr>
        <w:t>.Cuando</w:t>
      </w:r>
      <w:proofErr w:type="spellEnd"/>
      <w:r w:rsidR="00556F28" w:rsidRPr="0019531C">
        <w:rPr>
          <w:rFonts w:ascii="Noto Sans" w:hAnsi="Noto Sans" w:cs="Noto Sans"/>
          <w:sz w:val="20"/>
          <w:szCs w:val="20"/>
        </w:rPr>
        <w:t xml:space="preserve"> no apruebe la cedula de evaluación que se aplique en el acto d</w:t>
      </w:r>
      <w:r w:rsidR="00DC61BF">
        <w:rPr>
          <w:rFonts w:ascii="Noto Sans" w:hAnsi="Noto Sans" w:cs="Noto Sans"/>
          <w:sz w:val="20"/>
          <w:szCs w:val="20"/>
        </w:rPr>
        <w:t>e la visita a las instalaciones (en su caso)</w:t>
      </w:r>
    </w:p>
    <w:p w14:paraId="1AE0D792" w14:textId="77777777" w:rsidR="00556F28" w:rsidRPr="0019531C" w:rsidRDefault="00556F28" w:rsidP="002363E0">
      <w:pPr>
        <w:jc w:val="both"/>
        <w:rPr>
          <w:rFonts w:ascii="Noto Sans" w:hAnsi="Noto Sans" w:cs="Noto Sans"/>
          <w:sz w:val="20"/>
          <w:szCs w:val="20"/>
        </w:rPr>
      </w:pPr>
    </w:p>
    <w:p w14:paraId="3EBAB28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NOTA: Para cualquier situación que no esté prevista en la presente convocatoria, se aplicará lo establecido en la Ley y su Reglamento y, en su caso, la opinión de las autoridades competentes.</w:t>
      </w:r>
    </w:p>
    <w:bookmarkEnd w:id="38"/>
    <w:p w14:paraId="1B5F2774" w14:textId="77777777" w:rsidR="00556F28" w:rsidRPr="0019531C" w:rsidRDefault="00556F28" w:rsidP="002363E0">
      <w:pPr>
        <w:jc w:val="both"/>
        <w:rPr>
          <w:rFonts w:ascii="Noto Sans" w:hAnsi="Noto Sans" w:cs="Noto Sans"/>
          <w:sz w:val="20"/>
          <w:szCs w:val="20"/>
        </w:rPr>
      </w:pPr>
    </w:p>
    <w:p w14:paraId="2C795B24" w14:textId="77777777" w:rsidR="00556F28" w:rsidRPr="00DC61BF" w:rsidRDefault="00556F28" w:rsidP="002363E0">
      <w:pPr>
        <w:jc w:val="both"/>
        <w:rPr>
          <w:rFonts w:ascii="Noto Sans" w:hAnsi="Noto Sans" w:cs="Noto Sans"/>
          <w:b/>
          <w:sz w:val="20"/>
          <w:szCs w:val="20"/>
        </w:rPr>
      </w:pPr>
      <w:r w:rsidRPr="00DC61BF">
        <w:rPr>
          <w:rFonts w:ascii="Noto Sans" w:hAnsi="Noto Sans" w:cs="Noto Sans"/>
          <w:b/>
          <w:sz w:val="20"/>
          <w:szCs w:val="20"/>
        </w:rPr>
        <w:t>5.4 ADJUDICACIÓN DE CONTRATO</w:t>
      </w:r>
    </w:p>
    <w:p w14:paraId="46AA514A" w14:textId="77777777" w:rsidR="00556F28" w:rsidRPr="0019531C" w:rsidRDefault="00556F28" w:rsidP="002363E0">
      <w:pPr>
        <w:jc w:val="both"/>
        <w:rPr>
          <w:rFonts w:ascii="Noto Sans" w:hAnsi="Noto Sans" w:cs="Noto Sans"/>
          <w:sz w:val="20"/>
          <w:szCs w:val="20"/>
        </w:rPr>
      </w:pPr>
    </w:p>
    <w:p w14:paraId="0EFD5C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contrato será adjudicado al licitante cuya oferta resulte solvente porque cumple, con los requisitos legales, técnicos y económicos de la presente Convocatoria garantizando de esta forma el cumplimiento de las obligaciones respectivas.</w:t>
      </w:r>
    </w:p>
    <w:p w14:paraId="28C7D678" w14:textId="77777777" w:rsidR="00556F28" w:rsidRPr="0019531C" w:rsidRDefault="00556F28" w:rsidP="002363E0">
      <w:pPr>
        <w:jc w:val="both"/>
        <w:rPr>
          <w:rFonts w:ascii="Noto Sans" w:hAnsi="Noto Sans" w:cs="Noto Sans"/>
          <w:sz w:val="20"/>
          <w:szCs w:val="20"/>
        </w:rPr>
      </w:pPr>
    </w:p>
    <w:p w14:paraId="157B7251" w14:textId="77777777" w:rsidR="00556F28" w:rsidRPr="0019531C" w:rsidRDefault="00556F28" w:rsidP="002363E0">
      <w:pPr>
        <w:jc w:val="both"/>
        <w:rPr>
          <w:rFonts w:ascii="Noto Sans" w:hAnsi="Noto Sans" w:cs="Noto Sans"/>
          <w:sz w:val="20"/>
          <w:szCs w:val="20"/>
        </w:rPr>
      </w:pPr>
      <w:r w:rsidRPr="0091658A">
        <w:rPr>
          <w:rFonts w:ascii="Noto Sans" w:hAnsi="Noto Sans" w:cs="Noto Sans"/>
          <w:sz w:val="20"/>
          <w:szCs w:val="20"/>
        </w:rPr>
        <w:t xml:space="preserve">Para los casos señalados en las fracciones I y II del artículo 48 de la </w:t>
      </w:r>
      <w:proofErr w:type="spellStart"/>
      <w:r w:rsidRPr="0091658A">
        <w:rPr>
          <w:rFonts w:ascii="Noto Sans" w:hAnsi="Noto Sans" w:cs="Noto Sans"/>
          <w:sz w:val="20"/>
          <w:szCs w:val="20"/>
        </w:rPr>
        <w:t>LAASSP</w:t>
      </w:r>
      <w:proofErr w:type="spellEnd"/>
      <w:r w:rsidRPr="0091658A">
        <w:rPr>
          <w:rFonts w:ascii="Noto Sans" w:hAnsi="Noto Sans" w:cs="Noto Sans"/>
          <w:sz w:val="20"/>
          <w:szCs w:val="20"/>
        </w:rPr>
        <w:t xml:space="preserve"> en caso de existir igualdad de</w:t>
      </w:r>
      <w:r w:rsidRPr="0019531C">
        <w:rPr>
          <w:rFonts w:ascii="Noto Sans" w:hAnsi="Noto Sans" w:cs="Noto Sans"/>
          <w:sz w:val="20"/>
          <w:szCs w:val="20"/>
        </w:rPr>
        <w:t xml:space="preserve"> condiciones, se dará preferencia a las personas que integran el sector de </w:t>
      </w:r>
      <w:proofErr w:type="spellStart"/>
      <w:r w:rsidRPr="0019531C">
        <w:rPr>
          <w:rFonts w:ascii="Noto Sans" w:hAnsi="Noto Sans" w:cs="Noto Sans"/>
          <w:sz w:val="20"/>
          <w:szCs w:val="20"/>
        </w:rPr>
        <w:t>Mipyme</w:t>
      </w:r>
      <w:proofErr w:type="spellEnd"/>
      <w:r w:rsidRPr="0019531C">
        <w:rPr>
          <w:rFonts w:ascii="Noto Sans" w:hAnsi="Noto Sans" w:cs="Noto Sans"/>
          <w:sz w:val="20"/>
          <w:szCs w:val="20"/>
        </w:rPr>
        <w:t xml:space="preserve"> nacionales cooperativa,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p>
    <w:p w14:paraId="3BDD5429" w14:textId="77777777" w:rsidR="00556F28" w:rsidRPr="0019531C" w:rsidRDefault="00556F28" w:rsidP="002363E0">
      <w:pPr>
        <w:jc w:val="both"/>
        <w:rPr>
          <w:rFonts w:ascii="Noto Sans" w:hAnsi="Noto Sans" w:cs="Noto Sans"/>
          <w:sz w:val="20"/>
          <w:szCs w:val="20"/>
        </w:rPr>
      </w:pPr>
    </w:p>
    <w:p w14:paraId="34F26E5B" w14:textId="77777777" w:rsidR="00556F28" w:rsidRPr="00DC61BF" w:rsidRDefault="00556F28" w:rsidP="002363E0">
      <w:pPr>
        <w:jc w:val="both"/>
        <w:rPr>
          <w:rFonts w:ascii="Noto Sans" w:hAnsi="Noto Sans" w:cs="Noto Sans"/>
          <w:b/>
          <w:sz w:val="20"/>
          <w:szCs w:val="20"/>
        </w:rPr>
      </w:pPr>
      <w:bookmarkStart w:id="39" w:name="_Toc428988966"/>
      <w:r w:rsidRPr="00DC61BF">
        <w:rPr>
          <w:rFonts w:ascii="Noto Sans" w:hAnsi="Noto Sans" w:cs="Noto Sans"/>
          <w:b/>
          <w:sz w:val="20"/>
          <w:szCs w:val="20"/>
        </w:rPr>
        <w:t>6. RELACIÓN DE DOCUMENTOS QUE DEBE PRESENTAR EL LICITANTE</w:t>
      </w:r>
      <w:bookmarkEnd w:id="39"/>
    </w:p>
    <w:p w14:paraId="53805B25" w14:textId="77777777" w:rsidR="00556F28" w:rsidRPr="0019531C" w:rsidRDefault="00556F28" w:rsidP="002363E0">
      <w:pPr>
        <w:jc w:val="both"/>
        <w:rPr>
          <w:rFonts w:ascii="Noto Sans" w:hAnsi="Noto Sans" w:cs="Noto Sans"/>
          <w:sz w:val="20"/>
          <w:szCs w:val="20"/>
        </w:rPr>
      </w:pPr>
    </w:p>
    <w:p w14:paraId="7E357C3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En el </w:t>
      </w:r>
      <w:r w:rsidRPr="00DC61BF">
        <w:rPr>
          <w:rFonts w:ascii="Noto Sans" w:hAnsi="Noto Sans" w:cs="Noto Sans"/>
          <w:b/>
          <w:sz w:val="20"/>
          <w:szCs w:val="20"/>
        </w:rPr>
        <w:t>Formato No. 8</w:t>
      </w:r>
      <w:r w:rsidRPr="0019531C">
        <w:rPr>
          <w:rFonts w:ascii="Noto Sans" w:hAnsi="Noto Sans" w:cs="Noto Sans"/>
          <w:sz w:val="20"/>
          <w:szCs w:val="20"/>
        </w:rPr>
        <w:t xml:space="preserve"> de la presente Convocatoria, se relacionan los documentos que debe presentar cada licitante.</w:t>
      </w:r>
    </w:p>
    <w:p w14:paraId="35C8DE37" w14:textId="77777777" w:rsidR="00556F28" w:rsidRPr="0019531C" w:rsidRDefault="00556F28" w:rsidP="002363E0">
      <w:pPr>
        <w:jc w:val="both"/>
        <w:rPr>
          <w:rFonts w:ascii="Noto Sans" w:hAnsi="Noto Sans" w:cs="Noto Sans"/>
          <w:sz w:val="20"/>
          <w:szCs w:val="20"/>
        </w:rPr>
      </w:pPr>
    </w:p>
    <w:p w14:paraId="3785D9D1" w14:textId="7C03D2E6" w:rsidR="00556F28" w:rsidRPr="00DC61BF" w:rsidRDefault="00E24F7C" w:rsidP="002363E0">
      <w:pPr>
        <w:jc w:val="both"/>
        <w:rPr>
          <w:rFonts w:ascii="Noto Sans" w:hAnsi="Noto Sans" w:cs="Noto Sans"/>
          <w:b/>
          <w:sz w:val="20"/>
          <w:szCs w:val="20"/>
        </w:rPr>
      </w:pPr>
      <w:r>
        <w:rPr>
          <w:rFonts w:ascii="Noto Sans" w:hAnsi="Noto Sans" w:cs="Noto Sans"/>
          <w:b/>
          <w:sz w:val="20"/>
          <w:szCs w:val="20"/>
        </w:rPr>
        <w:t>7. PREVIO A LA FORMALIZACIÓN DEL CONTRATO</w:t>
      </w:r>
    </w:p>
    <w:p w14:paraId="2501F680" w14:textId="77777777" w:rsidR="00556F28" w:rsidRPr="0019531C" w:rsidRDefault="00556F28" w:rsidP="002363E0">
      <w:pPr>
        <w:jc w:val="both"/>
        <w:rPr>
          <w:rFonts w:ascii="Noto Sans" w:hAnsi="Noto Sans" w:cs="Noto Sans"/>
          <w:sz w:val="20"/>
          <w:szCs w:val="20"/>
        </w:rPr>
      </w:pPr>
    </w:p>
    <w:p w14:paraId="575A6297" w14:textId="77777777" w:rsidR="00556F28" w:rsidRPr="00E24F7C" w:rsidRDefault="00556F28" w:rsidP="002363E0">
      <w:pPr>
        <w:jc w:val="both"/>
        <w:rPr>
          <w:rFonts w:ascii="Noto Sans" w:hAnsi="Noto Sans" w:cs="Noto Sans"/>
          <w:b/>
          <w:sz w:val="20"/>
          <w:szCs w:val="20"/>
        </w:rPr>
      </w:pPr>
      <w:r w:rsidRPr="00E24F7C">
        <w:rPr>
          <w:rFonts w:ascii="Noto Sans" w:hAnsi="Noto Sans" w:cs="Noto Sans"/>
          <w:b/>
          <w:sz w:val="20"/>
          <w:szCs w:val="20"/>
        </w:rPr>
        <w:t>ACREDITACIÓN DE ENCONTRARSE AL CORRIENTE DE SUS OBLIGACIONES FISCALES.</w:t>
      </w:r>
    </w:p>
    <w:p w14:paraId="41852FBE" w14:textId="77777777" w:rsidR="00556F28" w:rsidRPr="0019531C" w:rsidRDefault="00556F28" w:rsidP="002363E0">
      <w:pPr>
        <w:jc w:val="both"/>
        <w:rPr>
          <w:rFonts w:ascii="Noto Sans" w:hAnsi="Noto Sans" w:cs="Noto Sans"/>
          <w:sz w:val="20"/>
          <w:szCs w:val="20"/>
        </w:rPr>
      </w:pPr>
    </w:p>
    <w:p w14:paraId="2D8573A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realizada la notificación de la adjudicación del procedimiento)</w:t>
      </w:r>
    </w:p>
    <w:p w14:paraId="73B28929" w14:textId="77777777" w:rsidR="00556F28" w:rsidRPr="0019531C" w:rsidRDefault="00556F28" w:rsidP="002363E0">
      <w:pPr>
        <w:jc w:val="both"/>
        <w:rPr>
          <w:rFonts w:ascii="Noto Sans" w:hAnsi="Noto Sans" w:cs="Noto Sans"/>
          <w:sz w:val="20"/>
          <w:szCs w:val="20"/>
        </w:rPr>
      </w:pPr>
    </w:p>
    <w:p w14:paraId="2344CC47" w14:textId="069C59A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(los) licitante(s) que resulte(n) ganador(es) preferentemente dentro de los quince días hábiles posteriores a la fecha en que se tenga conocimiento de la adjudicación del contrato, deberá(n) realizar la solicitud de opinión ante el Sistema de Administración Tributaria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relacionada con el cumplimiento de sus obligaciones fiscales en los términos que establece la Resolu</w:t>
      </w:r>
      <w:r w:rsidR="00121D9A">
        <w:rPr>
          <w:rFonts w:ascii="Noto Sans" w:hAnsi="Noto Sans" w:cs="Noto Sans"/>
          <w:sz w:val="20"/>
          <w:szCs w:val="20"/>
        </w:rPr>
        <w:t>ción Miscelánea Fiscal para 2026</w:t>
      </w:r>
      <w:r w:rsidR="00397260">
        <w:rPr>
          <w:rFonts w:ascii="Noto Sans" w:hAnsi="Noto Sans" w:cs="Noto Sans"/>
          <w:sz w:val="20"/>
          <w:szCs w:val="20"/>
        </w:rPr>
        <w:t xml:space="preserve"> (El Titulo 2, Capitulo 2.1 de la Regla 2.1.28 de la Resolución Miscelánea Fiscal para 2026, publicado en el Diario Oficial de la Federación (</w:t>
      </w:r>
      <w:proofErr w:type="spellStart"/>
      <w:r w:rsidR="00397260">
        <w:rPr>
          <w:rFonts w:ascii="Noto Sans" w:hAnsi="Noto Sans" w:cs="Noto Sans"/>
          <w:sz w:val="20"/>
          <w:szCs w:val="20"/>
        </w:rPr>
        <w:t>DOF</w:t>
      </w:r>
      <w:proofErr w:type="spellEnd"/>
      <w:r w:rsidR="00397260">
        <w:rPr>
          <w:rFonts w:ascii="Noto Sans" w:hAnsi="Noto Sans" w:cs="Noto Sans"/>
          <w:sz w:val="20"/>
          <w:szCs w:val="20"/>
        </w:rPr>
        <w:t>) el 28 de diciembre de 2025</w:t>
      </w:r>
      <w:r w:rsidR="0009314A">
        <w:rPr>
          <w:rFonts w:ascii="Noto Sans" w:hAnsi="Noto Sans" w:cs="Noto Sans"/>
          <w:sz w:val="20"/>
          <w:szCs w:val="20"/>
        </w:rPr>
        <w:t>)</w:t>
      </w:r>
      <w:r w:rsidR="00397260">
        <w:rPr>
          <w:rFonts w:ascii="Noto Sans" w:hAnsi="Noto Sans" w:cs="Noto Sans"/>
          <w:sz w:val="20"/>
          <w:szCs w:val="20"/>
        </w:rPr>
        <w:t>.</w:t>
      </w:r>
    </w:p>
    <w:p w14:paraId="215D864D" w14:textId="77777777" w:rsidR="00556F28" w:rsidRPr="0019531C" w:rsidRDefault="00556F28" w:rsidP="002363E0">
      <w:pPr>
        <w:jc w:val="both"/>
        <w:rPr>
          <w:rFonts w:ascii="Noto Sans" w:hAnsi="Noto Sans" w:cs="Noto Sans"/>
          <w:sz w:val="20"/>
          <w:szCs w:val="20"/>
        </w:rPr>
      </w:pPr>
    </w:p>
    <w:p w14:paraId="3F189807" w14:textId="13C1A324" w:rsidR="00397260" w:rsidRPr="0019531C" w:rsidRDefault="00556F28" w:rsidP="00397260">
      <w:pPr>
        <w:jc w:val="both"/>
        <w:rPr>
          <w:rFonts w:ascii="Noto Sans" w:hAnsi="Noto Sans" w:cs="Noto Sans"/>
          <w:sz w:val="20"/>
          <w:szCs w:val="20"/>
        </w:rPr>
      </w:pPr>
      <w:r w:rsidRPr="0019531C">
        <w:rPr>
          <w:rFonts w:ascii="Noto Sans" w:hAnsi="Noto Sans" w:cs="Noto Sans"/>
          <w:sz w:val="20"/>
          <w:szCs w:val="20"/>
        </w:rPr>
        <w:t xml:space="preserve">Previo a la suscripción del contrato, el licitante ganador deberá presentar la respuesta de la consulta de opinión ante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xml:space="preserve">, relacionada con el cumplimiento de sus obligaciones fiscales, en los términos que establece el </w:t>
      </w:r>
      <w:r w:rsidR="00DC61BF">
        <w:rPr>
          <w:rFonts w:ascii="Noto Sans" w:hAnsi="Noto Sans" w:cs="Noto Sans"/>
          <w:sz w:val="20"/>
          <w:szCs w:val="20"/>
        </w:rPr>
        <w:t>l</w:t>
      </w:r>
      <w:r w:rsidRPr="0019531C">
        <w:rPr>
          <w:rFonts w:ascii="Noto Sans" w:hAnsi="Noto Sans" w:cs="Noto Sans"/>
          <w:sz w:val="20"/>
          <w:szCs w:val="20"/>
        </w:rPr>
        <w:t>a Resolu</w:t>
      </w:r>
      <w:r w:rsidR="00DC61BF">
        <w:rPr>
          <w:rFonts w:ascii="Noto Sans" w:hAnsi="Noto Sans" w:cs="Noto Sans"/>
          <w:sz w:val="20"/>
          <w:szCs w:val="20"/>
        </w:rPr>
        <w:t>ción Miscelánea Fiscal para 2026</w:t>
      </w:r>
      <w:r w:rsidR="00397260">
        <w:rPr>
          <w:rFonts w:ascii="Noto Sans" w:hAnsi="Noto Sans" w:cs="Noto Sans"/>
          <w:sz w:val="20"/>
          <w:szCs w:val="20"/>
        </w:rPr>
        <w:t xml:space="preserve"> (El Titulo 2, Capitulo 2.1 de la Regla 2.1.28 de la Resolución Miscelánea Fiscal para 2026, publicado en el Diario Oficial de la Federación (</w:t>
      </w:r>
      <w:proofErr w:type="spellStart"/>
      <w:r w:rsidR="00397260">
        <w:rPr>
          <w:rFonts w:ascii="Noto Sans" w:hAnsi="Noto Sans" w:cs="Noto Sans"/>
          <w:sz w:val="20"/>
          <w:szCs w:val="20"/>
        </w:rPr>
        <w:t>DOF</w:t>
      </w:r>
      <w:proofErr w:type="spellEnd"/>
      <w:r w:rsidR="00397260">
        <w:rPr>
          <w:rFonts w:ascii="Noto Sans" w:hAnsi="Noto Sans" w:cs="Noto Sans"/>
          <w:sz w:val="20"/>
          <w:szCs w:val="20"/>
        </w:rPr>
        <w:t>) el 28 de diciembre de 2025</w:t>
      </w:r>
      <w:r w:rsidR="0009314A">
        <w:rPr>
          <w:rFonts w:ascii="Noto Sans" w:hAnsi="Noto Sans" w:cs="Noto Sans"/>
          <w:sz w:val="20"/>
          <w:szCs w:val="20"/>
        </w:rPr>
        <w:t>)</w:t>
      </w:r>
      <w:r w:rsidR="00397260">
        <w:rPr>
          <w:rFonts w:ascii="Noto Sans" w:hAnsi="Noto Sans" w:cs="Noto Sans"/>
          <w:sz w:val="20"/>
          <w:szCs w:val="20"/>
        </w:rPr>
        <w:t>.</w:t>
      </w:r>
    </w:p>
    <w:p w14:paraId="02A4F774" w14:textId="64A57F5A" w:rsidR="00556F28" w:rsidRPr="0019531C" w:rsidRDefault="00556F28" w:rsidP="002363E0">
      <w:pPr>
        <w:jc w:val="both"/>
        <w:rPr>
          <w:rFonts w:ascii="Noto Sans" w:hAnsi="Noto Sans" w:cs="Noto Sans"/>
          <w:sz w:val="20"/>
          <w:szCs w:val="20"/>
        </w:rPr>
      </w:pPr>
    </w:p>
    <w:p w14:paraId="0DB5DCC2" w14:textId="77777777" w:rsidR="00556F28" w:rsidRPr="0019531C" w:rsidRDefault="00556F28" w:rsidP="002363E0">
      <w:pPr>
        <w:jc w:val="both"/>
        <w:rPr>
          <w:rFonts w:ascii="Noto Sans" w:hAnsi="Noto Sans" w:cs="Noto Sans"/>
          <w:sz w:val="20"/>
          <w:szCs w:val="20"/>
        </w:rPr>
      </w:pPr>
    </w:p>
    <w:p w14:paraId="18E8E84A" w14:textId="3728DACD" w:rsidR="00397260" w:rsidRPr="0019531C" w:rsidRDefault="00556F28" w:rsidP="00397260">
      <w:pPr>
        <w:jc w:val="both"/>
        <w:rPr>
          <w:rFonts w:ascii="Noto Sans" w:hAnsi="Noto Sans" w:cs="Noto Sans"/>
          <w:sz w:val="20"/>
          <w:szCs w:val="20"/>
        </w:rPr>
      </w:pPr>
      <w:r w:rsidRPr="0019531C">
        <w:rPr>
          <w:rFonts w:ascii="Noto Sans" w:hAnsi="Noto Sans" w:cs="Noto Sans"/>
          <w:sz w:val="20"/>
          <w:szCs w:val="20"/>
        </w:rPr>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opinión ante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en términos de lo que establece la Resolu</w:t>
      </w:r>
      <w:r w:rsidR="00AD5E72">
        <w:rPr>
          <w:rFonts w:ascii="Noto Sans" w:hAnsi="Noto Sans" w:cs="Noto Sans"/>
          <w:sz w:val="20"/>
          <w:szCs w:val="20"/>
        </w:rPr>
        <w:t>ción Miscelánea Fiscal para 2026</w:t>
      </w:r>
      <w:r w:rsidR="00397260">
        <w:rPr>
          <w:rFonts w:ascii="Noto Sans" w:hAnsi="Noto Sans" w:cs="Noto Sans"/>
          <w:sz w:val="20"/>
          <w:szCs w:val="20"/>
        </w:rPr>
        <w:t xml:space="preserve"> (El Titulo 2, Capitulo 2.1 de la Regla 2.1.28 de la Resolución Miscelánea Fiscal para 2026, publicado en el Diario Oficial de la Federación (</w:t>
      </w:r>
      <w:proofErr w:type="spellStart"/>
      <w:r w:rsidR="00397260">
        <w:rPr>
          <w:rFonts w:ascii="Noto Sans" w:hAnsi="Noto Sans" w:cs="Noto Sans"/>
          <w:sz w:val="20"/>
          <w:szCs w:val="20"/>
        </w:rPr>
        <w:t>DOF</w:t>
      </w:r>
      <w:proofErr w:type="spellEnd"/>
      <w:r w:rsidR="00397260">
        <w:rPr>
          <w:rFonts w:ascii="Noto Sans" w:hAnsi="Noto Sans" w:cs="Noto Sans"/>
          <w:sz w:val="20"/>
          <w:szCs w:val="20"/>
        </w:rPr>
        <w:t>) el 28 de diciembre de 2025</w:t>
      </w:r>
      <w:r w:rsidR="0009314A">
        <w:rPr>
          <w:rFonts w:ascii="Noto Sans" w:hAnsi="Noto Sans" w:cs="Noto Sans"/>
          <w:sz w:val="20"/>
          <w:szCs w:val="20"/>
        </w:rPr>
        <w:t>)</w:t>
      </w:r>
      <w:r w:rsidR="00397260">
        <w:rPr>
          <w:rFonts w:ascii="Noto Sans" w:hAnsi="Noto Sans" w:cs="Noto Sans"/>
          <w:sz w:val="20"/>
          <w:szCs w:val="20"/>
        </w:rPr>
        <w:t>.</w:t>
      </w:r>
    </w:p>
    <w:p w14:paraId="14E2BA20" w14:textId="58F70E35" w:rsidR="00556F28" w:rsidRPr="0019531C" w:rsidRDefault="00556F28" w:rsidP="002363E0">
      <w:pPr>
        <w:jc w:val="both"/>
        <w:rPr>
          <w:rFonts w:ascii="Noto Sans" w:hAnsi="Noto Sans" w:cs="Noto Sans"/>
          <w:sz w:val="20"/>
          <w:szCs w:val="20"/>
        </w:rPr>
      </w:pPr>
    </w:p>
    <w:p w14:paraId="590B1838" w14:textId="77777777" w:rsidR="00556F28" w:rsidRPr="0019531C" w:rsidRDefault="00556F28" w:rsidP="002363E0">
      <w:pPr>
        <w:jc w:val="both"/>
        <w:rPr>
          <w:rFonts w:ascii="Noto Sans" w:hAnsi="Noto Sans" w:cs="Noto Sans"/>
          <w:sz w:val="20"/>
          <w:szCs w:val="20"/>
        </w:rPr>
      </w:pPr>
    </w:p>
    <w:p w14:paraId="19ACF7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 xml:space="preserve">En tratándose de proposiciones conjuntas, presentadas en términos del artículo 45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se deberá presentar “un acuse de recepción” con el que se compruebe que se realizó la solicitud de opinión ante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por cada uno de los participantes en dicha proposición.</w:t>
      </w:r>
    </w:p>
    <w:p w14:paraId="1BAC77E7" w14:textId="77777777" w:rsidR="00556F28" w:rsidRPr="0019531C" w:rsidRDefault="00556F28" w:rsidP="002363E0">
      <w:pPr>
        <w:jc w:val="both"/>
        <w:rPr>
          <w:rFonts w:ascii="Noto Sans" w:hAnsi="Noto Sans" w:cs="Noto Sans"/>
          <w:sz w:val="20"/>
          <w:szCs w:val="20"/>
        </w:rPr>
      </w:pPr>
    </w:p>
    <w:p w14:paraId="4280A45F" w14:textId="45E63BE0" w:rsidR="00556F28" w:rsidRDefault="00556F28" w:rsidP="002363E0">
      <w:pPr>
        <w:jc w:val="both"/>
        <w:rPr>
          <w:rFonts w:ascii="Noto Sans" w:hAnsi="Noto Sans" w:cs="Noto Sans"/>
          <w:sz w:val="20"/>
          <w:szCs w:val="20"/>
        </w:rPr>
      </w:pPr>
      <w:r w:rsidRPr="0019531C">
        <w:rPr>
          <w:rFonts w:ascii="Noto Sans" w:hAnsi="Noto Sans" w:cs="Noto Sans"/>
          <w:sz w:val="20"/>
          <w:szCs w:val="20"/>
        </w:rPr>
        <w:t xml:space="preserve">En el supuesto de que el Instituto, previo a la formalización del contrato o pedido, como resultado de la consulta en el Portal  del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xml:space="preserve"> detecte que la  opinión es en sentido negativo sobre las obligaciones fiscales de la persona física o moral que resultó adjudicada, deberá de abstenerse de formalizar y procederá a remitir a la </w:t>
      </w:r>
      <w:r w:rsidR="008C7778">
        <w:rPr>
          <w:rFonts w:ascii="Noto Sans" w:hAnsi="Noto Sans" w:cs="Noto Sans"/>
          <w:sz w:val="20"/>
          <w:szCs w:val="20"/>
        </w:rPr>
        <w:t>Secretaría Anticorrupción y Buen Gobierno (</w:t>
      </w:r>
      <w:proofErr w:type="spellStart"/>
      <w:r w:rsidR="008C7778">
        <w:rPr>
          <w:rFonts w:ascii="Noto Sans" w:hAnsi="Noto Sans" w:cs="Noto Sans"/>
          <w:sz w:val="20"/>
          <w:szCs w:val="20"/>
        </w:rPr>
        <w:t>SABG</w:t>
      </w:r>
      <w:proofErr w:type="spellEnd"/>
      <w:r w:rsidRPr="0019531C">
        <w:rPr>
          <w:rFonts w:ascii="Noto Sans" w:hAnsi="Noto Sans" w:cs="Noto Sans"/>
          <w:sz w:val="20"/>
          <w:szCs w:val="20"/>
        </w:rPr>
        <w:t>) la documentación de los hechos presumiblemente constitutivos de infracción por la falta de la formalización del contrato o pedido, por causas imputables al licitante al que le fue adjudicado.</w:t>
      </w:r>
    </w:p>
    <w:p w14:paraId="7F5560C2" w14:textId="77777777" w:rsidR="00E24F7C" w:rsidRDefault="00E24F7C" w:rsidP="002363E0">
      <w:pPr>
        <w:jc w:val="both"/>
        <w:rPr>
          <w:rFonts w:ascii="Noto Sans" w:hAnsi="Noto Sans" w:cs="Noto Sans"/>
          <w:sz w:val="20"/>
          <w:szCs w:val="20"/>
        </w:rPr>
      </w:pPr>
    </w:p>
    <w:p w14:paraId="5AB8E6E2" w14:textId="77777777" w:rsidR="00E24F7C" w:rsidRPr="00A65BF1" w:rsidRDefault="00E24F7C" w:rsidP="00E24F7C">
      <w:pPr>
        <w:autoSpaceDE w:val="0"/>
        <w:autoSpaceDN w:val="0"/>
        <w:adjustRightInd w:val="0"/>
        <w:jc w:val="both"/>
        <w:rPr>
          <w:rFonts w:ascii="Noto Sans" w:hAnsi="Noto Sans" w:cs="Noto Sans"/>
          <w:sz w:val="20"/>
          <w:szCs w:val="20"/>
        </w:rPr>
      </w:pPr>
      <w:r>
        <w:rPr>
          <w:rFonts w:ascii="Noto Sans" w:hAnsi="Noto Sans" w:cs="Noto Sans"/>
          <w:sz w:val="20"/>
          <w:szCs w:val="20"/>
        </w:rPr>
        <w:t>De conformidad con el artículo 58 de la Ley  y 93 de su Reglamento, e</w:t>
      </w:r>
      <w:r w:rsidRPr="00A65BF1">
        <w:rPr>
          <w:rFonts w:ascii="Noto Sans" w:hAnsi="Noto Sans" w:cs="Noto Sans"/>
          <w:sz w:val="20"/>
          <w:szCs w:val="20"/>
        </w:rPr>
        <w:t xml:space="preserve">n los procedimientos de contratación de carácter nacional, previo a la firma del contrato a quien se le adjudique el mismo deberá presentar para su cotejo, original o copia certificada de los siguientes documentos: </w:t>
      </w:r>
    </w:p>
    <w:p w14:paraId="027E5C59" w14:textId="77777777" w:rsidR="00E24F7C" w:rsidRDefault="00E24F7C" w:rsidP="00E24F7C">
      <w:pPr>
        <w:autoSpaceDE w:val="0"/>
        <w:autoSpaceDN w:val="0"/>
        <w:adjustRightInd w:val="0"/>
        <w:rPr>
          <w:rFonts w:ascii="Noto Sans" w:hAnsi="Noto Sans" w:cs="Noto Sans"/>
          <w:sz w:val="20"/>
          <w:szCs w:val="20"/>
        </w:rPr>
      </w:pPr>
    </w:p>
    <w:p w14:paraId="44A9798E" w14:textId="77777777" w:rsidR="00E24F7C" w:rsidRPr="002A061A" w:rsidRDefault="00E24F7C" w:rsidP="00857BA9">
      <w:pPr>
        <w:pStyle w:val="Prrafodelista"/>
        <w:numPr>
          <w:ilvl w:val="0"/>
          <w:numId w:val="185"/>
        </w:numPr>
        <w:autoSpaceDE w:val="0"/>
        <w:autoSpaceDN w:val="0"/>
        <w:adjustRightInd w:val="0"/>
        <w:rPr>
          <w:rFonts w:ascii="Noto Sans" w:hAnsi="Noto Sans" w:cs="Noto Sans"/>
          <w:sz w:val="20"/>
          <w:szCs w:val="20"/>
        </w:rPr>
      </w:pPr>
      <w:r w:rsidRPr="002A061A">
        <w:rPr>
          <w:rFonts w:ascii="Noto Sans" w:hAnsi="Noto Sans" w:cs="Noto Sans"/>
          <w:sz w:val="20"/>
          <w:szCs w:val="20"/>
        </w:rPr>
        <w:t xml:space="preserve">Tratándose de persona moral, testimonio de la escritura pública en la que conste que fue constituida conforme a las leyes mexicanas y que tiene su domicilio en el territorio nacional, o </w:t>
      </w:r>
    </w:p>
    <w:p w14:paraId="34A91168" w14:textId="77777777" w:rsidR="00E24F7C" w:rsidRDefault="00E24F7C" w:rsidP="00E24F7C">
      <w:pPr>
        <w:jc w:val="both"/>
        <w:rPr>
          <w:rFonts w:ascii="Noto Sans" w:hAnsi="Noto Sans" w:cs="Noto Sans"/>
          <w:sz w:val="20"/>
          <w:szCs w:val="20"/>
        </w:rPr>
      </w:pPr>
    </w:p>
    <w:p w14:paraId="550DA4F0" w14:textId="77777777" w:rsidR="00E24F7C" w:rsidRPr="002A061A" w:rsidRDefault="00E24F7C" w:rsidP="00857BA9">
      <w:pPr>
        <w:pStyle w:val="Prrafodelista"/>
        <w:numPr>
          <w:ilvl w:val="0"/>
          <w:numId w:val="185"/>
        </w:numPr>
        <w:jc w:val="both"/>
        <w:rPr>
          <w:rFonts w:ascii="Noto Sans" w:hAnsi="Noto Sans" w:cs="Noto Sans"/>
          <w:sz w:val="20"/>
          <w:szCs w:val="20"/>
        </w:rPr>
      </w:pPr>
      <w:r w:rsidRPr="002A061A">
        <w:rPr>
          <w:rFonts w:ascii="Noto Sans" w:hAnsi="Noto Sans" w:cs="Noto Sans"/>
          <w:sz w:val="20"/>
          <w:szCs w:val="20"/>
        </w:rPr>
        <w:t>Tratándose de persona física, copia certificada del acta de nacimiento o, en su caso, carta de naturalización respectiva, expedida por la autoridad competente, así como la documentación con la que acredite tener su domicilio legal en el territorio nacional.</w:t>
      </w:r>
    </w:p>
    <w:p w14:paraId="096DF767" w14:textId="77777777" w:rsidR="00E24F7C" w:rsidRPr="00E24F7C" w:rsidRDefault="00E24F7C" w:rsidP="002363E0">
      <w:pPr>
        <w:jc w:val="both"/>
        <w:rPr>
          <w:rFonts w:ascii="Noto Sans" w:hAnsi="Noto Sans" w:cs="Noto Sans"/>
          <w:sz w:val="20"/>
          <w:szCs w:val="20"/>
          <w:lang w:val="es-ES"/>
        </w:rPr>
      </w:pPr>
    </w:p>
    <w:p w14:paraId="04C8B631" w14:textId="3448493D" w:rsidR="00556F28" w:rsidRPr="009A665A" w:rsidRDefault="00556F28" w:rsidP="002363E0">
      <w:pPr>
        <w:jc w:val="both"/>
        <w:rPr>
          <w:rFonts w:ascii="Noto Sans" w:hAnsi="Noto Sans" w:cs="Noto Sans"/>
          <w:b/>
          <w:sz w:val="20"/>
          <w:szCs w:val="20"/>
        </w:rPr>
      </w:pPr>
      <w:r w:rsidRPr="009A665A">
        <w:rPr>
          <w:rFonts w:ascii="Noto Sans" w:hAnsi="Noto Sans" w:cs="Noto Sans"/>
          <w:b/>
          <w:sz w:val="20"/>
          <w:szCs w:val="20"/>
        </w:rPr>
        <w:t>8. CONSULTA DE OPINIÓN DEL CUMPLIMIENTO DE SUS OBLIGACIONES EN MATERIA DE SEGURIDAD SOCIAL</w:t>
      </w:r>
    </w:p>
    <w:p w14:paraId="23022276" w14:textId="77777777" w:rsidR="00556F28" w:rsidRPr="0019531C" w:rsidRDefault="00556F28" w:rsidP="002363E0">
      <w:pPr>
        <w:jc w:val="both"/>
        <w:rPr>
          <w:rFonts w:ascii="Noto Sans" w:hAnsi="Noto Sans" w:cs="Noto Sans"/>
          <w:sz w:val="20"/>
          <w:szCs w:val="20"/>
        </w:rPr>
      </w:pPr>
    </w:p>
    <w:p w14:paraId="23F0C63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particulares que para realizar algún trámite requieran la opinión de cumplimiento de obligaciones fiscales en materia de seguridad social, deberán realizar el siguiente procedimiento:</w:t>
      </w:r>
    </w:p>
    <w:p w14:paraId="66F1BC91" w14:textId="77777777" w:rsidR="00556F28" w:rsidRPr="0019531C" w:rsidRDefault="00556F28" w:rsidP="002363E0">
      <w:pPr>
        <w:jc w:val="both"/>
        <w:rPr>
          <w:rFonts w:ascii="Noto Sans" w:hAnsi="Noto Sans" w:cs="Noto Sans"/>
          <w:sz w:val="20"/>
          <w:szCs w:val="20"/>
        </w:rPr>
      </w:pPr>
    </w:p>
    <w:p w14:paraId="2CE70416" w14:textId="4324CEB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Ingresarán en la página de internet del instituto (</w:t>
      </w:r>
      <w:hyperlink r:id="rId12" w:history="1">
        <w:r w:rsidRPr="0019531C">
          <w:rPr>
            <w:rFonts w:ascii="Noto Sans" w:hAnsi="Noto Sans" w:cs="Noto Sans"/>
            <w:sz w:val="20"/>
            <w:szCs w:val="20"/>
          </w:rPr>
          <w:t>www.imss.gob.mx</w:t>
        </w:r>
      </w:hyperlink>
      <w:r w:rsidRPr="0019531C">
        <w:rPr>
          <w:rFonts w:ascii="Noto Sans" w:hAnsi="Noto Sans" w:cs="Noto Sans"/>
          <w:sz w:val="20"/>
          <w:szCs w:val="20"/>
        </w:rPr>
        <w:t>), en el apartado “Patrones o empresas”, después en “Escritorio Virtual”, donde se registran con su firma electrónica (FIEL) y contraseña y deberán aceptar los términos y condiciones para el uso de los medios electrónicos. En el supuesto de tener un representant</w:t>
      </w:r>
      <w:r w:rsidR="009A665A">
        <w:rPr>
          <w:rFonts w:ascii="Noto Sans" w:hAnsi="Noto Sans" w:cs="Noto Sans"/>
          <w:sz w:val="20"/>
          <w:szCs w:val="20"/>
        </w:rPr>
        <w:t xml:space="preserve">e legal, este ingresará su FIEL. </w:t>
      </w:r>
      <w:r w:rsidRPr="0019531C">
        <w:rPr>
          <w:rFonts w:ascii="Noto Sans" w:hAnsi="Noto Sans" w:cs="Noto Sans"/>
          <w:sz w:val="20"/>
          <w:szCs w:val="20"/>
        </w:rPr>
        <w:t>Posteriormente elegirá la sección “Datos Fiscales” y en el apartado “Acciones, la opción “opinión de cumplimiento” Tratándose de representantes legales, previamente en el apartado “Empresas Representadas. Deberá seleccionar la persona representada de la cual requiere la opinión de cumplimiento.</w:t>
      </w:r>
    </w:p>
    <w:p w14:paraId="35948740" w14:textId="77777777" w:rsidR="00556F28" w:rsidRPr="0019531C" w:rsidRDefault="00556F28" w:rsidP="002363E0">
      <w:pPr>
        <w:jc w:val="both"/>
        <w:rPr>
          <w:rFonts w:ascii="Noto Sans" w:hAnsi="Noto Sans" w:cs="Noto Sans"/>
          <w:sz w:val="20"/>
          <w:szCs w:val="20"/>
        </w:rPr>
      </w:pPr>
    </w:p>
    <w:p w14:paraId="1E157220" w14:textId="4567326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Después elegir la opción “opinión de cumplimiento”, el particular podrá imprimir el documento  que contiene la opinión de cumplimiento de obligaciones fiscales en materia de seguridad social.</w:t>
      </w:r>
    </w:p>
    <w:p w14:paraId="37C8013A" w14:textId="77777777" w:rsidR="00556F28" w:rsidRPr="0019531C" w:rsidRDefault="00556F28" w:rsidP="002363E0">
      <w:pPr>
        <w:jc w:val="both"/>
        <w:rPr>
          <w:rFonts w:ascii="Noto Sans" w:hAnsi="Noto Sans" w:cs="Noto Sans"/>
          <w:sz w:val="20"/>
          <w:szCs w:val="20"/>
        </w:rPr>
      </w:pPr>
    </w:p>
    <w:p w14:paraId="0EE3F27A" w14:textId="230540D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multicitada opinión, se generará atendiendo a la situación fiscal en materia de seguridad social del particular en los siguientes sentidos:</w:t>
      </w:r>
    </w:p>
    <w:p w14:paraId="59D9F515" w14:textId="77777777" w:rsidR="00556F28" w:rsidRPr="0019531C" w:rsidRDefault="00556F28" w:rsidP="002363E0">
      <w:pPr>
        <w:jc w:val="both"/>
        <w:rPr>
          <w:rFonts w:ascii="Noto Sans" w:hAnsi="Noto Sans" w:cs="Noto Sans"/>
          <w:sz w:val="20"/>
          <w:szCs w:val="20"/>
        </w:rPr>
      </w:pPr>
    </w:p>
    <w:p w14:paraId="199BFA67" w14:textId="1B94F3B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Positiva: Cuando el particular esté inscrito ante el instituto y al corriente en el cumplimiento de las obligaciones.</w:t>
      </w:r>
    </w:p>
    <w:p w14:paraId="0FE1F7BF" w14:textId="77777777" w:rsidR="00556F28" w:rsidRPr="0019531C" w:rsidRDefault="00556F28" w:rsidP="002363E0">
      <w:pPr>
        <w:jc w:val="both"/>
        <w:rPr>
          <w:rFonts w:ascii="Noto Sans" w:hAnsi="Noto Sans" w:cs="Noto Sans"/>
          <w:sz w:val="20"/>
          <w:szCs w:val="20"/>
        </w:rPr>
      </w:pPr>
    </w:p>
    <w:p w14:paraId="6AEA01F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Negativa: Cuando el particular no esté al corriente en el cumplimiento de las obligaciones en materia de seguridad social.</w:t>
      </w:r>
    </w:p>
    <w:p w14:paraId="2E599D85" w14:textId="3E3B29F9" w:rsidR="00073826" w:rsidRDefault="00073826">
      <w:pPr>
        <w:spacing w:after="200" w:line="276" w:lineRule="auto"/>
        <w:rPr>
          <w:rFonts w:ascii="Noto Sans" w:hAnsi="Noto Sans" w:cs="Noto Sans"/>
          <w:sz w:val="20"/>
          <w:szCs w:val="20"/>
        </w:rPr>
      </w:pPr>
      <w:r>
        <w:rPr>
          <w:rFonts w:ascii="Noto Sans" w:hAnsi="Noto Sans" w:cs="Noto Sans"/>
          <w:sz w:val="20"/>
          <w:szCs w:val="20"/>
        </w:rPr>
        <w:br w:type="page"/>
      </w:r>
    </w:p>
    <w:p w14:paraId="7EC5F8D0" w14:textId="77777777" w:rsidR="00556F28" w:rsidRPr="0019531C" w:rsidRDefault="00556F28" w:rsidP="002363E0">
      <w:pPr>
        <w:jc w:val="both"/>
        <w:rPr>
          <w:rFonts w:ascii="Noto Sans" w:hAnsi="Noto Sans" w:cs="Noto Sans"/>
          <w:sz w:val="20"/>
          <w:szCs w:val="20"/>
        </w:rPr>
      </w:pPr>
    </w:p>
    <w:p w14:paraId="3EFCD3DA" w14:textId="77777777" w:rsidR="00556F28" w:rsidRPr="00B34DAE" w:rsidRDefault="00556F28" w:rsidP="002363E0">
      <w:pPr>
        <w:jc w:val="both"/>
        <w:rPr>
          <w:rFonts w:ascii="Noto Sans" w:hAnsi="Noto Sans" w:cs="Noto Sans"/>
          <w:b/>
          <w:sz w:val="20"/>
          <w:szCs w:val="20"/>
        </w:rPr>
      </w:pPr>
      <w:r w:rsidRPr="00B34DAE">
        <w:rPr>
          <w:rFonts w:ascii="Noto Sans" w:hAnsi="Noto Sans" w:cs="Noto Sans"/>
          <w:b/>
          <w:sz w:val="20"/>
          <w:szCs w:val="20"/>
        </w:rPr>
        <w:t>9. IMPUESTOS Y DERECHOS</w:t>
      </w:r>
    </w:p>
    <w:p w14:paraId="0458388D" w14:textId="77777777" w:rsidR="00556F28" w:rsidRPr="0019531C" w:rsidRDefault="00556F28" w:rsidP="002363E0">
      <w:pPr>
        <w:jc w:val="both"/>
        <w:rPr>
          <w:rFonts w:ascii="Noto Sans" w:hAnsi="Noto Sans" w:cs="Noto Sans"/>
          <w:sz w:val="20"/>
          <w:szCs w:val="20"/>
        </w:rPr>
      </w:pPr>
    </w:p>
    <w:p w14:paraId="477E3158" w14:textId="08C1A34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Los impuestos y derechos que procedan con motivo de la contratación de los servicios objeto de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 serán pagados por el proveedor conforme a la legislación aplicable en la materia.</w:t>
      </w:r>
    </w:p>
    <w:p w14:paraId="4F37D8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Instituto sólo cubrirá el impuesto al valor agregado de acuerdo a lo establecido en las disposiciones legales vigentes en la materia.</w:t>
      </w:r>
    </w:p>
    <w:p w14:paraId="2C8071A4" w14:textId="77777777" w:rsidR="00556F28" w:rsidRPr="0019531C" w:rsidRDefault="00556F28" w:rsidP="002363E0">
      <w:pPr>
        <w:jc w:val="both"/>
        <w:rPr>
          <w:rFonts w:ascii="Noto Sans" w:hAnsi="Noto Sans" w:cs="Noto Sans"/>
          <w:sz w:val="20"/>
          <w:szCs w:val="20"/>
        </w:rPr>
      </w:pPr>
    </w:p>
    <w:p w14:paraId="56945FAB" w14:textId="77777777" w:rsidR="00556F28" w:rsidRPr="00B34DAE" w:rsidRDefault="00556F28" w:rsidP="002363E0">
      <w:pPr>
        <w:jc w:val="both"/>
        <w:rPr>
          <w:rFonts w:ascii="Noto Sans" w:hAnsi="Noto Sans" w:cs="Noto Sans"/>
          <w:b/>
          <w:sz w:val="20"/>
          <w:szCs w:val="20"/>
        </w:rPr>
      </w:pPr>
      <w:r w:rsidRPr="00B34DAE">
        <w:rPr>
          <w:rFonts w:ascii="Noto Sans" w:hAnsi="Noto Sans" w:cs="Noto Sans"/>
          <w:b/>
          <w:sz w:val="20"/>
          <w:szCs w:val="20"/>
        </w:rPr>
        <w:t>10.  INCONFORMIDADES</w:t>
      </w:r>
    </w:p>
    <w:p w14:paraId="1526FAB7" w14:textId="77777777" w:rsidR="00556F28" w:rsidRPr="0019531C" w:rsidRDefault="00556F28" w:rsidP="002363E0">
      <w:pPr>
        <w:jc w:val="both"/>
        <w:rPr>
          <w:rFonts w:ascii="Noto Sans" w:hAnsi="Noto Sans" w:cs="Noto Sans"/>
          <w:sz w:val="20"/>
          <w:szCs w:val="20"/>
        </w:rPr>
      </w:pPr>
    </w:p>
    <w:p w14:paraId="136CFEE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De conformidad con lo dispuesto en los artículos 95 y 96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los licitantes podrán interponer inconformidad ante el OIC o a través de la Plataforma Digital de Contrataciones Públicas COMPRAS MX en la siguiente dirección electrónica: </w:t>
      </w:r>
      <w:hyperlink r:id="rId13" w:history="1">
        <w:r w:rsidRPr="0019531C">
          <w:rPr>
            <w:rFonts w:ascii="Noto Sans" w:hAnsi="Noto Sans" w:cs="Noto Sans"/>
            <w:sz w:val="20"/>
            <w:szCs w:val="20"/>
          </w:rPr>
          <w:t>https://upcp-compranet.buengobierno.gob.mx/</w:t>
        </w:r>
      </w:hyperlink>
      <w:r w:rsidRPr="0019531C">
        <w:rPr>
          <w:rFonts w:ascii="Noto Sans" w:hAnsi="Noto Sans" w:cs="Noto Sans"/>
          <w:sz w:val="20"/>
          <w:szCs w:val="20"/>
        </w:rPr>
        <w:t xml:space="preserve"> por actos del procedimiento de contratación que contravengan las disposiciones que rigen las materias objeto del mencionado ordenamiento, presentándola directamente en el área de responsabilidades, en días hábiles, dentro del horario de 9:00 a 15:00 horas, cuyas oficinas se ubican en: Av. Revolución, Número 1586, Colonia San Ángel, Delegación Álvaro Obregón, Código Postal 01000, México.</w:t>
      </w:r>
    </w:p>
    <w:p w14:paraId="28EF892A" w14:textId="77777777" w:rsidR="00556F28" w:rsidRPr="0019531C" w:rsidRDefault="00556F28" w:rsidP="002363E0">
      <w:pPr>
        <w:jc w:val="both"/>
        <w:rPr>
          <w:rFonts w:ascii="Noto Sans" w:hAnsi="Noto Sans" w:cs="Noto Sans"/>
          <w:sz w:val="20"/>
          <w:szCs w:val="20"/>
        </w:rPr>
      </w:pPr>
    </w:p>
    <w:p w14:paraId="5960F652" w14:textId="77777777" w:rsidR="00556F28" w:rsidRDefault="00556F28" w:rsidP="002363E0">
      <w:pPr>
        <w:jc w:val="both"/>
        <w:rPr>
          <w:rFonts w:ascii="Noto Sans" w:hAnsi="Noto Sans" w:cs="Noto Sans"/>
          <w:b/>
          <w:sz w:val="20"/>
          <w:szCs w:val="20"/>
        </w:rPr>
      </w:pPr>
      <w:bookmarkStart w:id="40" w:name="_Toc428988968"/>
      <w:r w:rsidRPr="00B34DAE">
        <w:rPr>
          <w:rFonts w:ascii="Noto Sans" w:hAnsi="Noto Sans" w:cs="Noto Sans"/>
          <w:b/>
          <w:sz w:val="20"/>
          <w:szCs w:val="20"/>
        </w:rPr>
        <w:t>11.  FORMATOS QUE FACILITARÁN Y AGILIZARÁN LA PRESENTACIÓN Y RECEPCIÓN DE LAS PROPOSICIONES</w:t>
      </w:r>
      <w:bookmarkEnd w:id="40"/>
    </w:p>
    <w:p w14:paraId="5390A0B2" w14:textId="77777777" w:rsidR="00996210" w:rsidRPr="00B34DAE" w:rsidRDefault="00996210" w:rsidP="002363E0">
      <w:pPr>
        <w:jc w:val="both"/>
        <w:rPr>
          <w:rFonts w:ascii="Noto Sans" w:hAnsi="Noto Sans" w:cs="Noto Sans"/>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1"/>
        <w:gridCol w:w="8905"/>
      </w:tblGrid>
      <w:tr w:rsidR="00556F28" w:rsidRPr="0019531C" w14:paraId="718917A2" w14:textId="77777777" w:rsidTr="0019531C">
        <w:trPr>
          <w:trHeight w:val="232"/>
          <w:tblHeader/>
        </w:trPr>
        <w:tc>
          <w:tcPr>
            <w:tcW w:w="958" w:type="pct"/>
            <w:shd w:val="clear" w:color="auto" w:fill="EAF1DD" w:themeFill="accent3" w:themeFillTint="33"/>
            <w:vAlign w:val="center"/>
          </w:tcPr>
          <w:p w14:paraId="77D69076"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Formato</w:t>
            </w:r>
          </w:p>
        </w:tc>
        <w:tc>
          <w:tcPr>
            <w:tcW w:w="4042" w:type="pct"/>
            <w:shd w:val="clear" w:color="auto" w:fill="EAF1DD" w:themeFill="accent3" w:themeFillTint="33"/>
            <w:vAlign w:val="center"/>
          </w:tcPr>
          <w:p w14:paraId="7D70F58D"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Descripción</w:t>
            </w:r>
          </w:p>
        </w:tc>
      </w:tr>
      <w:tr w:rsidR="00556F28" w:rsidRPr="0019531C" w14:paraId="3FF33C4B" w14:textId="77777777" w:rsidTr="0019531C">
        <w:trPr>
          <w:trHeight w:val="232"/>
        </w:trPr>
        <w:tc>
          <w:tcPr>
            <w:tcW w:w="958" w:type="pct"/>
            <w:shd w:val="clear" w:color="auto" w:fill="auto"/>
            <w:vAlign w:val="center"/>
          </w:tcPr>
          <w:p w14:paraId="335C93F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1</w:t>
            </w:r>
          </w:p>
        </w:tc>
        <w:tc>
          <w:tcPr>
            <w:tcW w:w="4042" w:type="pct"/>
            <w:shd w:val="clear" w:color="auto" w:fill="auto"/>
            <w:vAlign w:val="center"/>
          </w:tcPr>
          <w:p w14:paraId="01A55D2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al Escrito de Acreditación del Licitante.</w:t>
            </w:r>
          </w:p>
        </w:tc>
      </w:tr>
      <w:tr w:rsidR="00556F28" w:rsidRPr="0019531C" w14:paraId="01E3C537" w14:textId="77777777" w:rsidTr="0019531C">
        <w:trPr>
          <w:trHeight w:val="473"/>
        </w:trPr>
        <w:tc>
          <w:tcPr>
            <w:tcW w:w="958" w:type="pct"/>
            <w:shd w:val="clear" w:color="auto" w:fill="auto"/>
            <w:vAlign w:val="center"/>
          </w:tcPr>
          <w:p w14:paraId="715CD9A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2</w:t>
            </w:r>
          </w:p>
        </w:tc>
        <w:tc>
          <w:tcPr>
            <w:tcW w:w="4042" w:type="pct"/>
            <w:shd w:val="clear" w:color="auto" w:fill="auto"/>
            <w:vAlign w:val="center"/>
          </w:tcPr>
          <w:p w14:paraId="121670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Formato relativo al Escrito de no encontrarse en los supuestos de los Artículos 71 y 90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tc>
      </w:tr>
      <w:tr w:rsidR="00556F28" w:rsidRPr="0019531C" w14:paraId="4D2A88D2" w14:textId="77777777" w:rsidTr="0019531C">
        <w:trPr>
          <w:trHeight w:val="232"/>
        </w:trPr>
        <w:tc>
          <w:tcPr>
            <w:tcW w:w="958" w:type="pct"/>
            <w:shd w:val="clear" w:color="auto" w:fill="auto"/>
            <w:vAlign w:val="center"/>
          </w:tcPr>
          <w:p w14:paraId="1A118A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3</w:t>
            </w:r>
          </w:p>
        </w:tc>
        <w:tc>
          <w:tcPr>
            <w:tcW w:w="4042" w:type="pct"/>
            <w:shd w:val="clear" w:color="auto" w:fill="auto"/>
            <w:vAlign w:val="center"/>
          </w:tcPr>
          <w:p w14:paraId="2DFFE61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la Declaración de Integridad del Licitante.</w:t>
            </w:r>
          </w:p>
        </w:tc>
      </w:tr>
      <w:tr w:rsidR="00556F28" w:rsidRPr="0019531C" w14:paraId="03F45274" w14:textId="77777777" w:rsidTr="0019531C">
        <w:trPr>
          <w:trHeight w:val="473"/>
        </w:trPr>
        <w:tc>
          <w:tcPr>
            <w:tcW w:w="958" w:type="pct"/>
            <w:shd w:val="clear" w:color="auto" w:fill="auto"/>
            <w:vAlign w:val="center"/>
          </w:tcPr>
          <w:p w14:paraId="73CFCE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4</w:t>
            </w:r>
          </w:p>
        </w:tc>
        <w:tc>
          <w:tcPr>
            <w:tcW w:w="4042" w:type="pct"/>
            <w:shd w:val="clear" w:color="auto" w:fill="auto"/>
          </w:tcPr>
          <w:p w14:paraId="062992E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de manifestación bajo protesta de decir verdad, de la estratificación de Micro, Pequeña o Mediana Empresa (</w:t>
            </w:r>
            <w:proofErr w:type="spellStart"/>
            <w:r w:rsidRPr="0019531C">
              <w:rPr>
                <w:rFonts w:ascii="Noto Sans" w:hAnsi="Noto Sans" w:cs="Noto Sans"/>
                <w:sz w:val="20"/>
                <w:szCs w:val="20"/>
              </w:rPr>
              <w:t>MIPYMES</w:t>
            </w:r>
            <w:proofErr w:type="spellEnd"/>
            <w:r w:rsidRPr="0019531C">
              <w:rPr>
                <w:rFonts w:ascii="Noto Sans" w:hAnsi="Noto Sans" w:cs="Noto Sans"/>
                <w:sz w:val="20"/>
                <w:szCs w:val="20"/>
              </w:rPr>
              <w:t>).</w:t>
            </w:r>
          </w:p>
        </w:tc>
      </w:tr>
      <w:tr w:rsidR="00556F28" w:rsidRPr="0019531C" w14:paraId="1B8A1F98" w14:textId="77777777" w:rsidTr="0019531C">
        <w:trPr>
          <w:trHeight w:val="242"/>
        </w:trPr>
        <w:tc>
          <w:tcPr>
            <w:tcW w:w="958" w:type="pct"/>
            <w:shd w:val="clear" w:color="auto" w:fill="auto"/>
            <w:vAlign w:val="center"/>
          </w:tcPr>
          <w:p w14:paraId="4F0BCCA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5</w:t>
            </w:r>
          </w:p>
        </w:tc>
        <w:tc>
          <w:tcPr>
            <w:tcW w:w="4042" w:type="pct"/>
            <w:shd w:val="clear" w:color="auto" w:fill="auto"/>
          </w:tcPr>
          <w:p w14:paraId="12B742C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al Modelo de Convenio de Participación Conjunta.</w:t>
            </w:r>
          </w:p>
        </w:tc>
      </w:tr>
      <w:tr w:rsidR="00556F28" w:rsidRPr="0019531C" w14:paraId="51E5E2F3" w14:textId="77777777" w:rsidTr="0019531C">
        <w:trPr>
          <w:trHeight w:val="232"/>
        </w:trPr>
        <w:tc>
          <w:tcPr>
            <w:tcW w:w="958" w:type="pct"/>
            <w:shd w:val="clear" w:color="auto" w:fill="auto"/>
            <w:vAlign w:val="center"/>
          </w:tcPr>
          <w:p w14:paraId="1CEAC66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6</w:t>
            </w:r>
          </w:p>
        </w:tc>
        <w:tc>
          <w:tcPr>
            <w:tcW w:w="4042" w:type="pct"/>
            <w:shd w:val="clear" w:color="auto" w:fill="auto"/>
            <w:vAlign w:val="center"/>
          </w:tcPr>
          <w:p w14:paraId="75C998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utilizar datos personales del licitante</w:t>
            </w:r>
          </w:p>
        </w:tc>
      </w:tr>
      <w:tr w:rsidR="00556F28" w:rsidRPr="0019531C" w14:paraId="639505D4" w14:textId="77777777" w:rsidTr="0019531C">
        <w:tblPrEx>
          <w:tblLook w:val="0000" w:firstRow="0" w:lastRow="0" w:firstColumn="0" w:lastColumn="0" w:noHBand="0" w:noVBand="0"/>
        </w:tblPrEx>
        <w:trPr>
          <w:trHeight w:val="209"/>
        </w:trPr>
        <w:tc>
          <w:tcPr>
            <w:tcW w:w="958" w:type="pct"/>
            <w:shd w:val="clear" w:color="auto" w:fill="auto"/>
          </w:tcPr>
          <w:p w14:paraId="7B4057A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7</w:t>
            </w:r>
          </w:p>
        </w:tc>
        <w:tc>
          <w:tcPr>
            <w:tcW w:w="4042" w:type="pct"/>
            <w:shd w:val="clear" w:color="auto" w:fill="auto"/>
          </w:tcPr>
          <w:p w14:paraId="6E7041B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relativo a la Propuesta Económica</w:t>
            </w:r>
          </w:p>
        </w:tc>
      </w:tr>
      <w:tr w:rsidR="00556F28" w:rsidRPr="0019531C" w14:paraId="6F610EB6" w14:textId="77777777" w:rsidTr="0019531C">
        <w:tblPrEx>
          <w:tblLook w:val="0000" w:firstRow="0" w:lastRow="0" w:firstColumn="0" w:lastColumn="0" w:noHBand="0" w:noVBand="0"/>
        </w:tblPrEx>
        <w:trPr>
          <w:trHeight w:val="209"/>
        </w:trPr>
        <w:tc>
          <w:tcPr>
            <w:tcW w:w="958" w:type="pct"/>
            <w:shd w:val="clear" w:color="auto" w:fill="auto"/>
          </w:tcPr>
          <w:p w14:paraId="670D90D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8</w:t>
            </w:r>
          </w:p>
        </w:tc>
        <w:tc>
          <w:tcPr>
            <w:tcW w:w="4042" w:type="pct"/>
            <w:shd w:val="clear" w:color="auto" w:fill="auto"/>
          </w:tcPr>
          <w:p w14:paraId="0E79BD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Relación de documentos que deberá enviar el licitante.</w:t>
            </w:r>
          </w:p>
        </w:tc>
      </w:tr>
      <w:tr w:rsidR="00556F28" w:rsidRPr="0019531C" w14:paraId="348E55A9" w14:textId="77777777" w:rsidTr="0019531C">
        <w:tblPrEx>
          <w:tblLook w:val="0000" w:firstRow="0" w:lastRow="0" w:firstColumn="0" w:lastColumn="0" w:noHBand="0" w:noVBand="0"/>
        </w:tblPrEx>
        <w:trPr>
          <w:trHeight w:val="48"/>
        </w:trPr>
        <w:tc>
          <w:tcPr>
            <w:tcW w:w="958" w:type="pct"/>
            <w:shd w:val="clear" w:color="auto" w:fill="auto"/>
          </w:tcPr>
          <w:p w14:paraId="797E5C1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Formato No. 9</w:t>
            </w:r>
          </w:p>
        </w:tc>
        <w:tc>
          <w:tcPr>
            <w:tcW w:w="4042" w:type="pct"/>
            <w:shd w:val="clear" w:color="auto" w:fill="auto"/>
          </w:tcPr>
          <w:p w14:paraId="7F9FE7D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Carta de aceptación vía electrónica.</w:t>
            </w:r>
          </w:p>
        </w:tc>
      </w:tr>
      <w:tr w:rsidR="001B2B88" w:rsidRPr="0019531C" w14:paraId="0B4EB4C6" w14:textId="77777777" w:rsidTr="0019531C">
        <w:tblPrEx>
          <w:tblLook w:val="0000" w:firstRow="0" w:lastRow="0" w:firstColumn="0" w:lastColumn="0" w:noHBand="0" w:noVBand="0"/>
        </w:tblPrEx>
        <w:trPr>
          <w:trHeight w:val="48"/>
        </w:trPr>
        <w:tc>
          <w:tcPr>
            <w:tcW w:w="958" w:type="pct"/>
            <w:shd w:val="clear" w:color="auto" w:fill="auto"/>
          </w:tcPr>
          <w:p w14:paraId="3EEFE003" w14:textId="3B385EEE" w:rsidR="001B2B88" w:rsidRPr="0019531C" w:rsidRDefault="001B2B88" w:rsidP="002363E0">
            <w:pPr>
              <w:jc w:val="both"/>
              <w:rPr>
                <w:rFonts w:ascii="Noto Sans" w:hAnsi="Noto Sans" w:cs="Noto Sans"/>
                <w:sz w:val="20"/>
                <w:szCs w:val="20"/>
              </w:rPr>
            </w:pPr>
            <w:r>
              <w:rPr>
                <w:rFonts w:ascii="Noto Sans" w:hAnsi="Noto Sans" w:cs="Noto Sans"/>
                <w:sz w:val="20"/>
                <w:szCs w:val="20"/>
              </w:rPr>
              <w:t>Formato No. 10</w:t>
            </w:r>
          </w:p>
        </w:tc>
        <w:tc>
          <w:tcPr>
            <w:tcW w:w="4042" w:type="pct"/>
            <w:shd w:val="clear" w:color="auto" w:fill="auto"/>
          </w:tcPr>
          <w:p w14:paraId="1371AEE1" w14:textId="647D008B" w:rsidR="001B2B88" w:rsidRPr="0019531C" w:rsidRDefault="001B2B88" w:rsidP="002363E0">
            <w:pPr>
              <w:jc w:val="both"/>
              <w:rPr>
                <w:rFonts w:ascii="Noto Sans" w:hAnsi="Noto Sans" w:cs="Noto Sans"/>
                <w:sz w:val="20"/>
                <w:szCs w:val="20"/>
              </w:rPr>
            </w:pPr>
            <w:r>
              <w:rPr>
                <w:rFonts w:ascii="Noto Sans" w:hAnsi="Noto Sans" w:cs="Noto Sans"/>
                <w:sz w:val="20"/>
                <w:szCs w:val="20"/>
              </w:rPr>
              <w:t>Formato de subrogación.</w:t>
            </w:r>
          </w:p>
        </w:tc>
      </w:tr>
    </w:tbl>
    <w:p w14:paraId="6F4A6EDF" w14:textId="77777777" w:rsidR="00556F28" w:rsidRPr="0019531C" w:rsidRDefault="00556F28" w:rsidP="002363E0">
      <w:pPr>
        <w:jc w:val="both"/>
        <w:rPr>
          <w:rFonts w:ascii="Noto Sans" w:hAnsi="Noto Sans" w:cs="Noto Sans"/>
          <w:sz w:val="20"/>
          <w:szCs w:val="20"/>
        </w:rPr>
      </w:pPr>
    </w:p>
    <w:p w14:paraId="08A321A4" w14:textId="226C850F" w:rsidR="00556F28" w:rsidRPr="00092AF2" w:rsidRDefault="00092AF2" w:rsidP="002363E0">
      <w:pPr>
        <w:jc w:val="both"/>
        <w:rPr>
          <w:rFonts w:ascii="Noto Sans" w:hAnsi="Noto Sans" w:cs="Noto Sans"/>
          <w:b/>
          <w:sz w:val="20"/>
          <w:szCs w:val="20"/>
        </w:rPr>
      </w:pPr>
      <w:r w:rsidRPr="00092AF2">
        <w:rPr>
          <w:rFonts w:ascii="Noto Sans" w:hAnsi="Noto Sans" w:cs="Noto Sans"/>
          <w:b/>
          <w:sz w:val="20"/>
          <w:szCs w:val="20"/>
        </w:rPr>
        <w:t>12. RELACIÓN DE ANEXOS</w:t>
      </w:r>
    </w:p>
    <w:p w14:paraId="479E6BEB" w14:textId="77777777" w:rsidR="00092AF2" w:rsidRPr="0019531C" w:rsidRDefault="00092AF2" w:rsidP="002363E0">
      <w:pPr>
        <w:jc w:val="both"/>
        <w:rPr>
          <w:rFonts w:ascii="Noto Sans" w:hAnsi="Noto Sans" w:cs="Noto Sans"/>
          <w:sz w:val="20"/>
          <w:szCs w:val="20"/>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6"/>
        <w:gridCol w:w="9065"/>
      </w:tblGrid>
      <w:tr w:rsidR="00556F28" w:rsidRPr="0019531C" w14:paraId="7F9B863E" w14:textId="77777777" w:rsidTr="0019531C">
        <w:trPr>
          <w:tblHeader/>
        </w:trPr>
        <w:tc>
          <w:tcPr>
            <w:tcW w:w="880" w:type="pct"/>
            <w:shd w:val="clear" w:color="auto" w:fill="EAF1DD" w:themeFill="accent3" w:themeFillTint="33"/>
            <w:vAlign w:val="center"/>
          </w:tcPr>
          <w:p w14:paraId="754E55A9"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Anexo</w:t>
            </w:r>
          </w:p>
        </w:tc>
        <w:tc>
          <w:tcPr>
            <w:tcW w:w="4120" w:type="pct"/>
            <w:shd w:val="clear" w:color="auto" w:fill="EAF1DD" w:themeFill="accent3" w:themeFillTint="33"/>
            <w:vAlign w:val="center"/>
          </w:tcPr>
          <w:p w14:paraId="5939205D" w14:textId="77777777" w:rsidR="00556F28" w:rsidRPr="00996210" w:rsidRDefault="00556F28" w:rsidP="00996210">
            <w:pPr>
              <w:jc w:val="center"/>
              <w:rPr>
                <w:rFonts w:ascii="Noto Sans" w:hAnsi="Noto Sans" w:cs="Noto Sans"/>
                <w:b/>
                <w:sz w:val="20"/>
                <w:szCs w:val="20"/>
              </w:rPr>
            </w:pPr>
            <w:r w:rsidRPr="00996210">
              <w:rPr>
                <w:rFonts w:ascii="Noto Sans" w:hAnsi="Noto Sans" w:cs="Noto Sans"/>
                <w:b/>
                <w:sz w:val="20"/>
                <w:szCs w:val="20"/>
              </w:rPr>
              <w:t>Descripción</w:t>
            </w:r>
          </w:p>
        </w:tc>
      </w:tr>
      <w:tr w:rsidR="00556F28" w:rsidRPr="0019531C" w14:paraId="397AF92F" w14:textId="77777777" w:rsidTr="0019531C">
        <w:tc>
          <w:tcPr>
            <w:tcW w:w="880" w:type="pct"/>
            <w:shd w:val="clear" w:color="auto" w:fill="auto"/>
            <w:vAlign w:val="center"/>
          </w:tcPr>
          <w:p w14:paraId="0C79FF6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1</w:t>
            </w:r>
          </w:p>
        </w:tc>
        <w:tc>
          <w:tcPr>
            <w:tcW w:w="4120" w:type="pct"/>
            <w:shd w:val="clear" w:color="auto" w:fill="auto"/>
            <w:vAlign w:val="center"/>
          </w:tcPr>
          <w:p w14:paraId="3F479D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Requerimiento- Descripción Amplia y Detallada</w:t>
            </w:r>
          </w:p>
        </w:tc>
      </w:tr>
      <w:tr w:rsidR="00556F28" w:rsidRPr="0019531C" w14:paraId="70E913DF" w14:textId="77777777" w:rsidTr="0019531C">
        <w:tc>
          <w:tcPr>
            <w:tcW w:w="880" w:type="pct"/>
            <w:shd w:val="clear" w:color="auto" w:fill="auto"/>
            <w:vAlign w:val="center"/>
          </w:tcPr>
          <w:p w14:paraId="3DB649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2</w:t>
            </w:r>
          </w:p>
        </w:tc>
        <w:tc>
          <w:tcPr>
            <w:tcW w:w="4120" w:type="pct"/>
            <w:shd w:val="clear" w:color="auto" w:fill="auto"/>
            <w:vAlign w:val="center"/>
          </w:tcPr>
          <w:p w14:paraId="1526146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Técnico y Anexo Términos y Condiciones.</w:t>
            </w:r>
          </w:p>
        </w:tc>
      </w:tr>
      <w:tr w:rsidR="00727E1B" w:rsidRPr="0019531C" w14:paraId="2E0600D7" w14:textId="77777777" w:rsidTr="0019531C">
        <w:tc>
          <w:tcPr>
            <w:tcW w:w="880" w:type="pct"/>
            <w:shd w:val="clear" w:color="auto" w:fill="auto"/>
            <w:vAlign w:val="center"/>
          </w:tcPr>
          <w:p w14:paraId="0C33A8A9" w14:textId="175D6E17" w:rsidR="00727E1B" w:rsidRPr="0019531C" w:rsidRDefault="00727E1B" w:rsidP="002363E0">
            <w:pPr>
              <w:jc w:val="both"/>
              <w:rPr>
                <w:rFonts w:ascii="Noto Sans" w:hAnsi="Noto Sans" w:cs="Noto Sans"/>
                <w:sz w:val="20"/>
                <w:szCs w:val="20"/>
              </w:rPr>
            </w:pPr>
            <w:r>
              <w:rPr>
                <w:rFonts w:ascii="Noto Sans" w:hAnsi="Noto Sans" w:cs="Noto Sans"/>
                <w:sz w:val="20"/>
                <w:szCs w:val="20"/>
              </w:rPr>
              <w:t>Anexo No. 2 -A</w:t>
            </w:r>
          </w:p>
        </w:tc>
        <w:tc>
          <w:tcPr>
            <w:tcW w:w="4120" w:type="pct"/>
            <w:shd w:val="clear" w:color="auto" w:fill="auto"/>
            <w:vAlign w:val="center"/>
          </w:tcPr>
          <w:p w14:paraId="34DA1936" w14:textId="1739398C" w:rsidR="00727E1B" w:rsidRPr="0019531C" w:rsidRDefault="00727E1B" w:rsidP="002363E0">
            <w:pPr>
              <w:jc w:val="both"/>
              <w:rPr>
                <w:rFonts w:ascii="Noto Sans" w:hAnsi="Noto Sans" w:cs="Noto Sans"/>
                <w:sz w:val="20"/>
                <w:szCs w:val="20"/>
              </w:rPr>
            </w:pPr>
            <w:r>
              <w:rPr>
                <w:rFonts w:ascii="Noto Sans" w:hAnsi="Noto Sans" w:cs="Noto Sans"/>
                <w:sz w:val="20"/>
                <w:szCs w:val="20"/>
              </w:rPr>
              <w:t>Penas Convencionales y Deductivas.</w:t>
            </w:r>
          </w:p>
        </w:tc>
      </w:tr>
      <w:tr w:rsidR="00433C91" w:rsidRPr="0019531C" w14:paraId="1712114C" w14:textId="77777777" w:rsidTr="0019531C">
        <w:tc>
          <w:tcPr>
            <w:tcW w:w="880" w:type="pct"/>
            <w:shd w:val="clear" w:color="auto" w:fill="auto"/>
            <w:vAlign w:val="center"/>
          </w:tcPr>
          <w:p w14:paraId="52AE1C81" w14:textId="487497C2" w:rsidR="00433C91" w:rsidRDefault="00433C91" w:rsidP="002363E0">
            <w:pPr>
              <w:jc w:val="both"/>
              <w:rPr>
                <w:rFonts w:ascii="Noto Sans" w:hAnsi="Noto Sans" w:cs="Noto Sans"/>
                <w:sz w:val="20"/>
                <w:szCs w:val="20"/>
              </w:rPr>
            </w:pPr>
            <w:r>
              <w:rPr>
                <w:rFonts w:ascii="Noto Sans" w:hAnsi="Noto Sans" w:cs="Noto Sans"/>
                <w:sz w:val="20"/>
                <w:szCs w:val="20"/>
              </w:rPr>
              <w:t>Anexo No. 2- B</w:t>
            </w:r>
          </w:p>
        </w:tc>
        <w:tc>
          <w:tcPr>
            <w:tcW w:w="4120" w:type="pct"/>
            <w:shd w:val="clear" w:color="auto" w:fill="auto"/>
            <w:vAlign w:val="center"/>
          </w:tcPr>
          <w:p w14:paraId="7C886184" w14:textId="4FF17C29" w:rsidR="00433C91" w:rsidRDefault="00433C91" w:rsidP="002363E0">
            <w:pPr>
              <w:jc w:val="both"/>
              <w:rPr>
                <w:rFonts w:ascii="Noto Sans" w:hAnsi="Noto Sans" w:cs="Noto Sans"/>
                <w:sz w:val="20"/>
                <w:szCs w:val="20"/>
              </w:rPr>
            </w:pPr>
            <w:r>
              <w:rPr>
                <w:rFonts w:ascii="Noto Sans" w:hAnsi="Noto Sans" w:cs="Noto Sans"/>
                <w:sz w:val="20"/>
                <w:szCs w:val="20"/>
              </w:rPr>
              <w:t>Acta de visita a las instalaciones.</w:t>
            </w:r>
          </w:p>
        </w:tc>
      </w:tr>
      <w:tr w:rsidR="00556F28" w:rsidRPr="0019531C" w14:paraId="2798C527" w14:textId="77777777" w:rsidTr="0019531C">
        <w:trPr>
          <w:trHeight w:val="79"/>
        </w:trPr>
        <w:tc>
          <w:tcPr>
            <w:tcW w:w="880" w:type="pct"/>
            <w:shd w:val="clear" w:color="auto" w:fill="auto"/>
            <w:vAlign w:val="center"/>
          </w:tcPr>
          <w:p w14:paraId="38AC402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3</w:t>
            </w:r>
          </w:p>
        </w:tc>
        <w:tc>
          <w:tcPr>
            <w:tcW w:w="4120" w:type="pct"/>
            <w:shd w:val="clear" w:color="auto" w:fill="auto"/>
            <w:vAlign w:val="center"/>
          </w:tcPr>
          <w:p w14:paraId="432618F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Modelo de contrato.</w:t>
            </w:r>
          </w:p>
        </w:tc>
      </w:tr>
      <w:tr w:rsidR="00556F28" w:rsidRPr="0019531C" w14:paraId="1EA32836" w14:textId="77777777" w:rsidTr="0019531C">
        <w:tc>
          <w:tcPr>
            <w:tcW w:w="880" w:type="pct"/>
            <w:shd w:val="clear" w:color="auto" w:fill="auto"/>
            <w:vAlign w:val="center"/>
          </w:tcPr>
          <w:p w14:paraId="2AD0219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3.1</w:t>
            </w:r>
          </w:p>
        </w:tc>
        <w:tc>
          <w:tcPr>
            <w:tcW w:w="4120" w:type="pct"/>
            <w:shd w:val="clear" w:color="auto" w:fill="auto"/>
            <w:vAlign w:val="center"/>
          </w:tcPr>
          <w:p w14:paraId="0DA56F1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Fianza de cumplimiento de contrato.</w:t>
            </w:r>
          </w:p>
        </w:tc>
      </w:tr>
      <w:tr w:rsidR="00556F28" w:rsidRPr="0019531C" w14:paraId="5C92E5A8" w14:textId="77777777" w:rsidTr="0019531C">
        <w:tc>
          <w:tcPr>
            <w:tcW w:w="880" w:type="pct"/>
            <w:shd w:val="clear" w:color="auto" w:fill="auto"/>
            <w:vAlign w:val="center"/>
          </w:tcPr>
          <w:p w14:paraId="744A603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Anexo No. 4</w:t>
            </w:r>
          </w:p>
        </w:tc>
        <w:tc>
          <w:tcPr>
            <w:tcW w:w="4120" w:type="pct"/>
            <w:shd w:val="clear" w:color="auto" w:fill="auto"/>
            <w:vAlign w:val="center"/>
          </w:tcPr>
          <w:p w14:paraId="64599AC2" w14:textId="5E4D4D42" w:rsidR="00556F28" w:rsidRPr="0019531C" w:rsidRDefault="00556F28" w:rsidP="00C504F7">
            <w:pPr>
              <w:jc w:val="both"/>
              <w:rPr>
                <w:rFonts w:ascii="Noto Sans" w:hAnsi="Noto Sans" w:cs="Noto Sans"/>
                <w:sz w:val="20"/>
                <w:szCs w:val="20"/>
              </w:rPr>
            </w:pPr>
            <w:r w:rsidRPr="0019531C">
              <w:rPr>
                <w:rFonts w:ascii="Noto Sans" w:hAnsi="Noto Sans" w:cs="Noto Sans"/>
                <w:sz w:val="20"/>
                <w:szCs w:val="20"/>
              </w:rPr>
              <w:t xml:space="preserve">Escrito de Interés en participar en la presente </w:t>
            </w:r>
            <w:r w:rsidR="00C504F7">
              <w:rPr>
                <w:rFonts w:ascii="Noto Sans" w:hAnsi="Noto Sans" w:cs="Noto Sans"/>
                <w:sz w:val="20"/>
                <w:szCs w:val="20"/>
              </w:rPr>
              <w:t xml:space="preserve">Licitación Pública </w:t>
            </w:r>
            <w:r w:rsidR="009F1215">
              <w:rPr>
                <w:rFonts w:ascii="Noto Sans" w:hAnsi="Noto Sans" w:cs="Noto Sans"/>
                <w:sz w:val="20"/>
                <w:szCs w:val="20"/>
              </w:rPr>
              <w:t>Nacional</w:t>
            </w:r>
            <w:r w:rsidRPr="0019531C">
              <w:rPr>
                <w:rFonts w:ascii="Noto Sans" w:hAnsi="Noto Sans" w:cs="Noto Sans"/>
                <w:sz w:val="20"/>
                <w:szCs w:val="20"/>
              </w:rPr>
              <w:t>.</w:t>
            </w:r>
          </w:p>
        </w:tc>
      </w:tr>
    </w:tbl>
    <w:p w14:paraId="0A814E6D" w14:textId="77777777" w:rsidR="00556F28" w:rsidRPr="0019531C" w:rsidRDefault="00556F28" w:rsidP="002363E0">
      <w:pPr>
        <w:jc w:val="both"/>
        <w:rPr>
          <w:rFonts w:ascii="Noto Sans" w:hAnsi="Noto Sans" w:cs="Noto Sans"/>
          <w:sz w:val="20"/>
          <w:szCs w:val="20"/>
        </w:rPr>
      </w:pPr>
    </w:p>
    <w:p w14:paraId="1DAA70C2" w14:textId="77777777" w:rsidR="00556F28" w:rsidRPr="00092AF2" w:rsidRDefault="00556F28" w:rsidP="002363E0">
      <w:pPr>
        <w:jc w:val="both"/>
        <w:rPr>
          <w:rFonts w:ascii="Noto Sans" w:hAnsi="Noto Sans" w:cs="Noto Sans"/>
          <w:b/>
          <w:sz w:val="20"/>
          <w:szCs w:val="20"/>
        </w:rPr>
      </w:pPr>
      <w:r w:rsidRPr="00092AF2">
        <w:rPr>
          <w:rFonts w:ascii="Noto Sans" w:hAnsi="Noto Sans" w:cs="Noto Sans"/>
          <w:b/>
          <w:sz w:val="20"/>
          <w:szCs w:val="20"/>
        </w:rPr>
        <w:t>ATENTAMENTE</w:t>
      </w:r>
    </w:p>
    <w:p w14:paraId="2EB48F0E" w14:textId="77777777" w:rsidR="00556F28" w:rsidRPr="00092AF2" w:rsidRDefault="00556F28" w:rsidP="002363E0">
      <w:pPr>
        <w:jc w:val="both"/>
        <w:rPr>
          <w:rFonts w:ascii="Noto Sans" w:hAnsi="Noto Sans" w:cs="Noto Sans"/>
          <w:b/>
          <w:sz w:val="20"/>
          <w:szCs w:val="20"/>
        </w:rPr>
      </w:pPr>
    </w:p>
    <w:p w14:paraId="4FCADED3" w14:textId="77777777" w:rsidR="00556F28" w:rsidRPr="00092AF2" w:rsidRDefault="00556F28" w:rsidP="002363E0">
      <w:pPr>
        <w:jc w:val="both"/>
        <w:rPr>
          <w:rFonts w:ascii="Noto Sans" w:hAnsi="Noto Sans" w:cs="Noto Sans"/>
          <w:b/>
          <w:sz w:val="20"/>
          <w:szCs w:val="20"/>
        </w:rPr>
      </w:pPr>
    </w:p>
    <w:p w14:paraId="34D31D4B" w14:textId="77777777" w:rsidR="00556F28" w:rsidRPr="00092AF2" w:rsidRDefault="00556F28" w:rsidP="002363E0">
      <w:pPr>
        <w:jc w:val="both"/>
        <w:rPr>
          <w:rFonts w:ascii="Noto Sans" w:hAnsi="Noto Sans" w:cs="Noto Sans"/>
          <w:b/>
          <w:sz w:val="20"/>
          <w:szCs w:val="20"/>
        </w:rPr>
      </w:pPr>
      <w:r w:rsidRPr="00092AF2">
        <w:rPr>
          <w:rFonts w:ascii="Noto Sans" w:hAnsi="Noto Sans" w:cs="Noto Sans"/>
          <w:b/>
          <w:sz w:val="20"/>
          <w:szCs w:val="20"/>
        </w:rPr>
        <w:t>LIC. J. GUADALUPE MONROY RESENDIZ</w:t>
      </w:r>
    </w:p>
    <w:p w14:paraId="22179B84" w14:textId="0C46202B" w:rsidR="00556F28" w:rsidRPr="00FB0409" w:rsidRDefault="00092AF2" w:rsidP="002363E0">
      <w:pPr>
        <w:jc w:val="both"/>
        <w:rPr>
          <w:rFonts w:ascii="Noto Sans" w:hAnsi="Noto Sans" w:cs="Noto Sans"/>
          <w:sz w:val="18"/>
          <w:szCs w:val="20"/>
        </w:rPr>
      </w:pPr>
      <w:r w:rsidRPr="00FB0409">
        <w:rPr>
          <w:rFonts w:ascii="Noto Sans" w:hAnsi="Noto Sans" w:cs="Noto Sans"/>
          <w:b/>
          <w:sz w:val="18"/>
          <w:szCs w:val="20"/>
        </w:rPr>
        <w:t>TITULAR</w:t>
      </w:r>
      <w:r w:rsidR="00556F28" w:rsidRPr="00FB0409">
        <w:rPr>
          <w:rFonts w:ascii="Noto Sans" w:hAnsi="Noto Sans" w:cs="Noto Sans"/>
          <w:b/>
          <w:sz w:val="18"/>
          <w:szCs w:val="20"/>
        </w:rPr>
        <w:t xml:space="preserve"> DE LA COORDINACIÓN DE ABASTECIMIENTO Y EQUIPAMIENTO</w:t>
      </w:r>
    </w:p>
    <w:p w14:paraId="7EB5E58D" w14:textId="77777777" w:rsidR="00556F28" w:rsidRDefault="00556F28" w:rsidP="002363E0">
      <w:pPr>
        <w:jc w:val="both"/>
        <w:rPr>
          <w:rFonts w:ascii="Noto Sans" w:hAnsi="Noto Sans" w:cs="Noto Sans"/>
          <w:sz w:val="20"/>
          <w:szCs w:val="20"/>
        </w:rPr>
      </w:pPr>
    </w:p>
    <w:p w14:paraId="6B19A414" w14:textId="77777777" w:rsidR="00FB0409" w:rsidRDefault="00FB0409" w:rsidP="002363E0">
      <w:pPr>
        <w:jc w:val="both"/>
        <w:rPr>
          <w:rFonts w:ascii="Noto Sans" w:hAnsi="Noto Sans" w:cs="Noto Sans"/>
          <w:sz w:val="20"/>
          <w:szCs w:val="20"/>
        </w:rPr>
      </w:pPr>
    </w:p>
    <w:p w14:paraId="51B892F1" w14:textId="77777777" w:rsidR="00FB0409" w:rsidRPr="00FB0409" w:rsidRDefault="00FB0409" w:rsidP="002363E0">
      <w:pPr>
        <w:jc w:val="both"/>
        <w:rPr>
          <w:rFonts w:ascii="Noto Sans" w:hAnsi="Noto Sans" w:cs="Noto Sans"/>
          <w:sz w:val="20"/>
          <w:szCs w:val="20"/>
        </w:rPr>
      </w:pPr>
    </w:p>
    <w:p w14:paraId="1A4C491F" w14:textId="1EEADB99" w:rsidR="003302C6" w:rsidRDefault="003302C6" w:rsidP="002363E0">
      <w:pPr>
        <w:jc w:val="both"/>
        <w:rPr>
          <w:rFonts w:ascii="Noto Sans" w:hAnsi="Noto Sans" w:cs="Noto Sans"/>
          <w:sz w:val="20"/>
          <w:szCs w:val="20"/>
        </w:rPr>
      </w:pPr>
      <w:r w:rsidRPr="00C9169D">
        <w:rPr>
          <w:rFonts w:ascii="Noto Sans" w:hAnsi="Noto Sans" w:cs="Noto Sans"/>
          <w:sz w:val="20"/>
          <w:szCs w:val="20"/>
        </w:rPr>
        <w:t xml:space="preserve">Revisó: </w:t>
      </w:r>
      <w:r w:rsidR="00C9169D" w:rsidRPr="00C9169D">
        <w:rPr>
          <w:rFonts w:ascii="Noto Sans" w:hAnsi="Noto Sans" w:cs="Noto Sans"/>
          <w:sz w:val="20"/>
          <w:szCs w:val="20"/>
        </w:rPr>
        <w:t xml:space="preserve">Lic. </w:t>
      </w:r>
      <w:r w:rsidRPr="00C9169D">
        <w:rPr>
          <w:rFonts w:ascii="Noto Sans" w:hAnsi="Noto Sans" w:cs="Noto Sans"/>
          <w:sz w:val="20"/>
          <w:szCs w:val="20"/>
        </w:rPr>
        <w:t>Angel David</w:t>
      </w:r>
      <w:r w:rsidR="00C9169D" w:rsidRPr="00C9169D">
        <w:rPr>
          <w:rFonts w:ascii="Noto Sans" w:hAnsi="Noto Sans" w:cs="Noto Sans"/>
          <w:sz w:val="20"/>
          <w:szCs w:val="20"/>
        </w:rPr>
        <w:t xml:space="preserve"> Rosete López</w:t>
      </w:r>
      <w:r w:rsidRPr="00C9169D">
        <w:rPr>
          <w:rFonts w:ascii="Noto Sans" w:hAnsi="Noto Sans" w:cs="Noto Sans"/>
          <w:sz w:val="20"/>
          <w:szCs w:val="20"/>
        </w:rPr>
        <w:t>, Jefe del Departamento de Adquisición de Bienes y Contratación de Bienes</w:t>
      </w:r>
      <w:r w:rsidR="00C9169D">
        <w:rPr>
          <w:rFonts w:ascii="Noto Sans" w:hAnsi="Noto Sans" w:cs="Noto Sans"/>
          <w:sz w:val="20"/>
          <w:szCs w:val="20"/>
        </w:rPr>
        <w:t>.</w:t>
      </w:r>
    </w:p>
    <w:p w14:paraId="26A76FAA" w14:textId="2711B014" w:rsidR="00556F28" w:rsidRPr="0019531C" w:rsidRDefault="003B407D" w:rsidP="002363E0">
      <w:pPr>
        <w:jc w:val="both"/>
        <w:rPr>
          <w:rFonts w:ascii="Noto Sans" w:hAnsi="Noto Sans" w:cs="Noto Sans"/>
          <w:sz w:val="20"/>
          <w:szCs w:val="20"/>
        </w:rPr>
      </w:pPr>
      <w:r>
        <w:rPr>
          <w:rFonts w:ascii="Noto Sans" w:hAnsi="Noto Sans" w:cs="Noto Sans"/>
          <w:sz w:val="20"/>
          <w:szCs w:val="20"/>
        </w:rPr>
        <w:t>Revisó: Mtro. Jonathan Sánchez Martínez, Jefe de la Oficina</w:t>
      </w:r>
      <w:r w:rsidR="00556F28" w:rsidRPr="0019531C">
        <w:rPr>
          <w:rFonts w:ascii="Noto Sans" w:hAnsi="Noto Sans" w:cs="Noto Sans"/>
          <w:sz w:val="20"/>
          <w:szCs w:val="20"/>
        </w:rPr>
        <w:t xml:space="preserve"> de Adquisición de Bienes y Contratación de Servicios.</w:t>
      </w:r>
    </w:p>
    <w:p w14:paraId="0073892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Elaboró.: Lic. Silvia Jaramillo Centeno. N47 Líder de Proyecto C 80.</w:t>
      </w:r>
    </w:p>
    <w:p w14:paraId="11AFC0FA" w14:textId="6083A74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br w:type="page"/>
      </w:r>
    </w:p>
    <w:p w14:paraId="5336ECAD" w14:textId="46FF140C" w:rsidR="00556F28" w:rsidRPr="00D94EFF" w:rsidRDefault="00556F28" w:rsidP="001E2F4D">
      <w:pPr>
        <w:jc w:val="center"/>
        <w:rPr>
          <w:rFonts w:ascii="Noto Sans" w:hAnsi="Noto Sans" w:cs="Noto Sans"/>
          <w:b/>
          <w:sz w:val="20"/>
          <w:szCs w:val="20"/>
        </w:rPr>
      </w:pPr>
      <w:r w:rsidRPr="00D94EFF">
        <w:rPr>
          <w:rFonts w:ascii="Noto Sans" w:hAnsi="Noto Sans" w:cs="Noto Sans"/>
          <w:b/>
          <w:sz w:val="20"/>
          <w:szCs w:val="20"/>
        </w:rPr>
        <w:lastRenderedPageBreak/>
        <w:t>ANEXO NO. 1</w:t>
      </w:r>
    </w:p>
    <w:p w14:paraId="3104DFB6" w14:textId="42B0FCDB" w:rsidR="00556F28" w:rsidRDefault="001E2F4D" w:rsidP="001E2F4D">
      <w:pPr>
        <w:jc w:val="center"/>
        <w:rPr>
          <w:rFonts w:ascii="Noto Sans" w:hAnsi="Noto Sans" w:cs="Noto Sans"/>
          <w:b/>
          <w:sz w:val="20"/>
          <w:szCs w:val="20"/>
        </w:rPr>
      </w:pPr>
      <w:r>
        <w:rPr>
          <w:rFonts w:ascii="Noto Sans" w:hAnsi="Noto Sans" w:cs="Noto Sans"/>
          <w:b/>
          <w:sz w:val="20"/>
          <w:szCs w:val="20"/>
        </w:rPr>
        <w:t>4.24.3 ANEXO TÉCNICO</w:t>
      </w:r>
    </w:p>
    <w:p w14:paraId="1CFB535F" w14:textId="77777777" w:rsidR="003302C6" w:rsidRDefault="003302C6" w:rsidP="001E2F4D">
      <w:pPr>
        <w:jc w:val="center"/>
        <w:rPr>
          <w:rFonts w:ascii="Noto Sans" w:hAnsi="Noto Sans" w:cs="Noto Sans"/>
          <w:b/>
          <w:sz w:val="20"/>
          <w:szCs w:val="20"/>
        </w:rPr>
      </w:pPr>
    </w:p>
    <w:p w14:paraId="77819C6A" w14:textId="44AA519A" w:rsidR="000F756E" w:rsidRPr="00D94EFF" w:rsidRDefault="00CB3A54" w:rsidP="001E2F4D">
      <w:pPr>
        <w:jc w:val="center"/>
        <w:rPr>
          <w:rFonts w:ascii="Noto Sans" w:hAnsi="Noto Sans" w:cs="Noto Sans"/>
          <w:b/>
          <w:sz w:val="20"/>
          <w:szCs w:val="20"/>
        </w:rPr>
      </w:pPr>
      <w:r>
        <w:rPr>
          <w:rFonts w:ascii="Noto Sans" w:hAnsi="Noto Sans" w:cs="Noto Sans"/>
          <w:b/>
          <w:sz w:val="20"/>
          <w:szCs w:val="20"/>
        </w:rPr>
        <w:t>SERVICIO SUBROGADO DE RESONANCIA MAGNÉTICA SIMPLE O CONTRASTADA 2026</w:t>
      </w:r>
      <w:r w:rsidR="003302C6">
        <w:rPr>
          <w:rFonts w:ascii="Noto Sans" w:hAnsi="Noto Sans" w:cs="Noto Sans"/>
          <w:b/>
          <w:sz w:val="20"/>
          <w:szCs w:val="20"/>
        </w:rPr>
        <w:t>.</w:t>
      </w:r>
    </w:p>
    <w:p w14:paraId="64152B33" w14:textId="77777777" w:rsidR="00EA76DA" w:rsidRPr="00EA76DA" w:rsidRDefault="00EA76DA" w:rsidP="00EA76DA"/>
    <w:p w14:paraId="0E758C09" w14:textId="77777777" w:rsidR="00EA76DA" w:rsidRPr="00EA76DA" w:rsidRDefault="00EA76DA" w:rsidP="00EA76DA"/>
    <w:tbl>
      <w:tblPr>
        <w:tblStyle w:val="Tablaconcuadrcula"/>
        <w:tblpPr w:leftFromText="141" w:rightFromText="141" w:vertAnchor="text" w:tblpXSpec="center" w:tblpY="1"/>
        <w:tblOverlap w:val="never"/>
        <w:tblW w:w="11023" w:type="dxa"/>
        <w:tblLayout w:type="fixed"/>
        <w:tblLook w:val="04A0" w:firstRow="1" w:lastRow="0" w:firstColumn="1" w:lastColumn="0" w:noHBand="0" w:noVBand="1"/>
      </w:tblPr>
      <w:tblGrid>
        <w:gridCol w:w="4644"/>
        <w:gridCol w:w="6379"/>
      </w:tblGrid>
      <w:tr w:rsidR="00827203" w:rsidRPr="00827203" w14:paraId="6A175221" w14:textId="77777777" w:rsidTr="00797C03">
        <w:tc>
          <w:tcPr>
            <w:tcW w:w="4644" w:type="dxa"/>
          </w:tcPr>
          <w:p w14:paraId="29386485" w14:textId="77777777" w:rsidR="00827203" w:rsidRPr="00827203" w:rsidRDefault="00827203" w:rsidP="00797C03">
            <w:pPr>
              <w:tabs>
                <w:tab w:val="left" w:pos="7158"/>
                <w:tab w:val="left" w:pos="9828"/>
              </w:tabs>
              <w:jc w:val="center"/>
              <w:rPr>
                <w:rFonts w:ascii="Noto Sans" w:hAnsi="Noto Sans" w:cs="Noto Sans"/>
                <w:caps/>
                <w:kern w:val="2"/>
                <w:sz w:val="20"/>
                <w:szCs w:val="20"/>
              </w:rPr>
            </w:pPr>
            <w:r w:rsidRPr="00827203">
              <w:rPr>
                <w:rFonts w:ascii="Noto Sans" w:hAnsi="Noto Sans" w:cs="Noto Sans"/>
                <w:caps/>
                <w:kern w:val="2"/>
                <w:sz w:val="20"/>
                <w:szCs w:val="20"/>
              </w:rPr>
              <w:t>CONTENIDO</w:t>
            </w:r>
          </w:p>
        </w:tc>
        <w:tc>
          <w:tcPr>
            <w:tcW w:w="6379" w:type="dxa"/>
          </w:tcPr>
          <w:p w14:paraId="7374FCE8" w14:textId="77777777" w:rsidR="00827203" w:rsidRPr="00827203" w:rsidRDefault="00827203" w:rsidP="00797C03">
            <w:pPr>
              <w:autoSpaceDE w:val="0"/>
              <w:autoSpaceDN w:val="0"/>
              <w:adjustRightInd w:val="0"/>
              <w:jc w:val="center"/>
              <w:rPr>
                <w:rFonts w:ascii="Noto Sans" w:hAnsi="Noto Sans" w:cs="Noto Sans"/>
                <w:color w:val="000000"/>
                <w:sz w:val="20"/>
                <w:szCs w:val="20"/>
              </w:rPr>
            </w:pPr>
            <w:r w:rsidRPr="00827203">
              <w:rPr>
                <w:rFonts w:ascii="Noto Sans" w:hAnsi="Noto Sans" w:cs="Noto Sans"/>
                <w:color w:val="000000"/>
                <w:sz w:val="20"/>
                <w:szCs w:val="20"/>
              </w:rPr>
              <w:t>RESPUESTA O SOLICITUD DEL SOLICITANTE</w:t>
            </w:r>
          </w:p>
        </w:tc>
      </w:tr>
      <w:tr w:rsidR="00827203" w:rsidRPr="00827203" w14:paraId="4B2243B3" w14:textId="77777777" w:rsidTr="00797C03">
        <w:tc>
          <w:tcPr>
            <w:tcW w:w="11023" w:type="dxa"/>
            <w:gridSpan w:val="2"/>
          </w:tcPr>
          <w:p w14:paraId="1BB6B3F3" w14:textId="77777777" w:rsidR="00827203" w:rsidRPr="00827203" w:rsidRDefault="00827203" w:rsidP="00797C03">
            <w:pPr>
              <w:autoSpaceDE w:val="0"/>
              <w:autoSpaceDN w:val="0"/>
              <w:adjustRightInd w:val="0"/>
              <w:jc w:val="both"/>
              <w:rPr>
                <w:rFonts w:ascii="Noto Sans" w:hAnsi="Noto Sans" w:cs="Noto Sans"/>
                <w:b/>
                <w:color w:val="000000"/>
                <w:sz w:val="20"/>
                <w:szCs w:val="20"/>
              </w:rPr>
            </w:pPr>
            <w:r w:rsidRPr="00827203">
              <w:rPr>
                <w:rFonts w:ascii="Noto Sans" w:hAnsi="Noto Sans" w:cs="Noto Sans"/>
                <w:b/>
                <w:color w:val="000000"/>
                <w:sz w:val="20"/>
                <w:szCs w:val="20"/>
              </w:rPr>
              <w:t>4.24.3 EL ANEXO TÉCNICO EN MEDIO IMPRESO Y ELECTRÓNICO (ARCHIVO EDITABLE) DEL BIEN O SERVICIO POR CONTRATAR, DEBERÁ CONTENER COMO MÍNIMO LO SIGUIENTE:</w:t>
            </w:r>
          </w:p>
        </w:tc>
      </w:tr>
      <w:tr w:rsidR="00827203" w:rsidRPr="00827203" w14:paraId="2DF8526D" w14:textId="77777777" w:rsidTr="00797C03">
        <w:tc>
          <w:tcPr>
            <w:tcW w:w="4644" w:type="dxa"/>
          </w:tcPr>
          <w:p w14:paraId="7C8BFC5F"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a) 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w:t>
            </w:r>
            <w:proofErr w:type="spellStart"/>
            <w:r w:rsidRPr="00827203">
              <w:rPr>
                <w:rFonts w:ascii="Noto Sans" w:hAnsi="Noto Sans" w:cs="Noto Sans"/>
                <w:color w:val="000000"/>
                <w:sz w:val="20"/>
                <w:szCs w:val="20"/>
              </w:rPr>
              <w:t>SAI</w:t>
            </w:r>
            <w:proofErr w:type="spellEnd"/>
            <w:r w:rsidRPr="00827203">
              <w:rPr>
                <w:rFonts w:ascii="Noto Sans" w:hAnsi="Noto Sans" w:cs="Noto Sans"/>
                <w:color w:val="000000"/>
                <w:sz w:val="20"/>
                <w:szCs w:val="20"/>
              </w:rPr>
              <w:t xml:space="preserve">, </w:t>
            </w:r>
            <w:proofErr w:type="spellStart"/>
            <w:r w:rsidRPr="00827203">
              <w:rPr>
                <w:rFonts w:ascii="Noto Sans" w:hAnsi="Noto Sans" w:cs="Noto Sans"/>
                <w:color w:val="000000"/>
                <w:sz w:val="20"/>
                <w:szCs w:val="20"/>
              </w:rPr>
              <w:t>PREI</w:t>
            </w:r>
            <w:proofErr w:type="spellEnd"/>
            <w:r w:rsidRPr="00827203">
              <w:rPr>
                <w:rFonts w:ascii="Noto Sans" w:hAnsi="Noto Sans" w:cs="Noto Sans"/>
                <w:color w:val="000000"/>
                <w:sz w:val="20"/>
                <w:szCs w:val="20"/>
              </w:rPr>
              <w:t xml:space="preserve"> </w:t>
            </w:r>
            <w:proofErr w:type="spellStart"/>
            <w:r w:rsidRPr="00827203">
              <w:rPr>
                <w:rFonts w:ascii="Noto Sans" w:hAnsi="Noto Sans" w:cs="Noto Sans"/>
                <w:color w:val="000000"/>
                <w:sz w:val="20"/>
                <w:szCs w:val="20"/>
              </w:rPr>
              <w:t>Millenium</w:t>
            </w:r>
            <w:proofErr w:type="spellEnd"/>
            <w:r w:rsidRPr="00827203">
              <w:rPr>
                <w:rFonts w:ascii="Noto Sans" w:hAnsi="Noto Sans" w:cs="Noto Sans"/>
                <w:color w:val="000000"/>
                <w:sz w:val="20"/>
                <w:szCs w:val="20"/>
              </w:rPr>
              <w:t xml:space="preserve"> (en el caso de bienes terapéuticos se debe indicar la clave del </w:t>
            </w:r>
            <w:proofErr w:type="spellStart"/>
            <w:r w:rsidRPr="00827203">
              <w:rPr>
                <w:rFonts w:ascii="Noto Sans" w:hAnsi="Noto Sans" w:cs="Noto Sans"/>
                <w:color w:val="000000"/>
                <w:sz w:val="20"/>
                <w:szCs w:val="20"/>
              </w:rPr>
              <w:t>CBI</w:t>
            </w:r>
            <w:proofErr w:type="spellEnd"/>
            <w:r w:rsidRPr="00827203">
              <w:rPr>
                <w:rFonts w:ascii="Noto Sans" w:hAnsi="Noto Sans" w:cs="Noto Sans"/>
                <w:color w:val="000000"/>
                <w:sz w:val="20"/>
                <w:szCs w:val="20"/>
              </w:rPr>
              <w:t xml:space="preserve"> de Insumos para la Salud; en caso de bienes de consumo, la clave del CGA; y para Servicios Médicos Integrales, la clave del </w:t>
            </w:r>
            <w:proofErr w:type="spellStart"/>
            <w:r w:rsidRPr="00827203">
              <w:rPr>
                <w:rFonts w:ascii="Noto Sans" w:hAnsi="Noto Sans" w:cs="Noto Sans"/>
                <w:color w:val="000000"/>
                <w:sz w:val="20"/>
                <w:szCs w:val="20"/>
              </w:rPr>
              <w:t>CSMI</w:t>
            </w:r>
            <w:proofErr w:type="spellEnd"/>
            <w:r w:rsidRPr="00827203">
              <w:rPr>
                <w:rFonts w:ascii="Noto Sans" w:hAnsi="Noto Sans" w:cs="Noto Sans"/>
                <w:color w:val="000000"/>
                <w:sz w:val="20"/>
                <w:szCs w:val="20"/>
              </w:rPr>
              <w:t xml:space="preserve">) En todo caso, los bienes y servicios materia del requerimiento, deben incluir la clave </w:t>
            </w:r>
            <w:proofErr w:type="spellStart"/>
            <w:r w:rsidRPr="00827203">
              <w:rPr>
                <w:rFonts w:ascii="Noto Sans" w:hAnsi="Noto Sans" w:cs="Noto Sans"/>
                <w:color w:val="000000"/>
                <w:sz w:val="20"/>
                <w:szCs w:val="20"/>
              </w:rPr>
              <w:t>CUCOP</w:t>
            </w:r>
            <w:proofErr w:type="spellEnd"/>
            <w:r w:rsidRPr="00827203">
              <w:rPr>
                <w:rFonts w:ascii="Noto Sans" w:hAnsi="Noto Sans" w:cs="Noto Sans"/>
                <w:color w:val="000000"/>
                <w:sz w:val="20"/>
                <w:szCs w:val="20"/>
              </w:rPr>
              <w:t xml:space="preserve"> que le corresponda.</w:t>
            </w:r>
          </w:p>
        </w:tc>
        <w:tc>
          <w:tcPr>
            <w:tcW w:w="6379" w:type="dxa"/>
          </w:tcPr>
          <w:p w14:paraId="215DBA41"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El Anexo 1 contiene el listado con la descripción amplia y detallada de los servicios requeridos y cantidades por unidad.</w:t>
            </w:r>
          </w:p>
          <w:p w14:paraId="23BF1F44"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761F2A66"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noProof/>
                <w:color w:val="000000"/>
                <w:sz w:val="20"/>
                <w:szCs w:val="20"/>
                <w:lang w:eastAsia="es-MX"/>
              </w:rPr>
              <w:drawing>
                <wp:inline distT="0" distB="0" distL="0" distR="0" wp14:anchorId="2AE7D85A" wp14:editId="1B63C073">
                  <wp:extent cx="3915866" cy="3295403"/>
                  <wp:effectExtent l="0" t="0" r="8890" b="635"/>
                  <wp:docPr id="6726806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9368" cy="3315181"/>
                          </a:xfrm>
                          <a:prstGeom prst="rect">
                            <a:avLst/>
                          </a:prstGeom>
                          <a:noFill/>
                        </pic:spPr>
                      </pic:pic>
                    </a:graphicData>
                  </a:graphic>
                </wp:inline>
              </w:drawing>
            </w:r>
          </w:p>
          <w:p w14:paraId="24AA7BD3"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3B5D0F5D" w14:textId="77777777" w:rsidR="00827203" w:rsidRPr="00827203" w:rsidRDefault="00827203" w:rsidP="00797C03">
            <w:pPr>
              <w:autoSpaceDE w:val="0"/>
              <w:autoSpaceDN w:val="0"/>
              <w:adjustRightInd w:val="0"/>
              <w:jc w:val="center"/>
              <w:rPr>
                <w:rFonts w:ascii="Noto Sans" w:hAnsi="Noto Sans" w:cs="Noto Sans"/>
                <w:color w:val="000000"/>
                <w:sz w:val="20"/>
                <w:szCs w:val="20"/>
              </w:rPr>
            </w:pPr>
            <w:r w:rsidRPr="00827203">
              <w:rPr>
                <w:rFonts w:ascii="Noto Sans" w:hAnsi="Noto Sans" w:cs="Noto Sans"/>
                <w:color w:val="000000"/>
                <w:sz w:val="20"/>
                <w:szCs w:val="20"/>
                <w:lang w:val="es-ES"/>
              </w:rPr>
              <w:object w:dxaOrig="1542" w:dyaOrig="997" w14:anchorId="24DC0F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50.5pt" o:ole="">
                  <v:imagedata r:id="rId15" o:title=""/>
                </v:shape>
                <o:OLEObject Type="Embed" ProgID="Excel.Sheet.12" ShapeID="_x0000_i1025" DrawAspect="Icon" ObjectID="_1843934708" r:id="rId16"/>
              </w:object>
            </w:r>
          </w:p>
          <w:p w14:paraId="7C234816" w14:textId="77777777" w:rsidR="00827203" w:rsidRPr="00827203" w:rsidRDefault="00827203" w:rsidP="00797C03">
            <w:pPr>
              <w:autoSpaceDE w:val="0"/>
              <w:autoSpaceDN w:val="0"/>
              <w:adjustRightInd w:val="0"/>
              <w:jc w:val="center"/>
              <w:rPr>
                <w:rFonts w:ascii="Noto Sans" w:hAnsi="Noto Sans" w:cs="Noto Sans"/>
                <w:color w:val="000000"/>
                <w:sz w:val="20"/>
                <w:szCs w:val="20"/>
              </w:rPr>
            </w:pPr>
          </w:p>
          <w:p w14:paraId="70916402"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14B68FD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noProof/>
                <w:color w:val="000000"/>
                <w:sz w:val="20"/>
                <w:szCs w:val="20"/>
                <w:lang w:eastAsia="es-MX"/>
              </w:rPr>
              <w:drawing>
                <wp:inline distT="0" distB="0" distL="0" distR="0" wp14:anchorId="5CDAC7C1" wp14:editId="502E17FF">
                  <wp:extent cx="3949711" cy="771896"/>
                  <wp:effectExtent l="0" t="0" r="0" b="9525"/>
                  <wp:docPr id="11238479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43651" cy="790255"/>
                          </a:xfrm>
                          <a:prstGeom prst="rect">
                            <a:avLst/>
                          </a:prstGeom>
                          <a:noFill/>
                        </pic:spPr>
                      </pic:pic>
                    </a:graphicData>
                  </a:graphic>
                </wp:inline>
              </w:drawing>
            </w:r>
          </w:p>
          <w:p w14:paraId="3AB939B2"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6EE72E8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Los estudios de Resonancia Magnética deben de:</w:t>
            </w:r>
          </w:p>
          <w:p w14:paraId="35F14BE9"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04F9F327"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Contar con los datos de identificación del paciente con número de seguridad social.</w:t>
            </w:r>
          </w:p>
          <w:p w14:paraId="03F1D9E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 Tener marcado si es estudio simple o contrastado.</w:t>
            </w:r>
          </w:p>
          <w:p w14:paraId="7041A911"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Referir la interpretación (que se considere dentro del costo del estudio), con descripción y medidas de las lesiones y densidades de los hallazgos encontrados (para lo cual se requiere haber tenido el criterio de un médico radiólogo durante el estudio).</w:t>
            </w:r>
          </w:p>
          <w:p w14:paraId="7060A4A3" w14:textId="2FBFB6EA"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Debe existir un programa de garantía de calidad con pruebas de control de calidad demostrables en caso de ser solicitadas a quien se le subroguen los estudios.</w:t>
            </w:r>
          </w:p>
          <w:p w14:paraId="469904F0"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 Deberá de entregar mensualmente e independientemente del (los) disco(s) entregado(s) al paciente, el viernes último de cada mes, todos los estudios realizados en ese mes, en una unidad USB, con la capacidad que considere pertinente, la cual le será devuelta el siguiente día miércoles. La entrega – recepción de dicha unidad USB, será en la Jefatura de Rayos X o área encargada de resonancia del </w:t>
            </w:r>
            <w:proofErr w:type="spellStart"/>
            <w:r w:rsidRPr="00827203">
              <w:rPr>
                <w:rFonts w:ascii="Noto Sans" w:hAnsi="Noto Sans" w:cs="Noto Sans"/>
                <w:color w:val="000000"/>
                <w:sz w:val="20"/>
                <w:szCs w:val="20"/>
              </w:rPr>
              <w:t>HGR</w:t>
            </w:r>
            <w:proofErr w:type="spellEnd"/>
            <w:r w:rsidRPr="00827203">
              <w:rPr>
                <w:rFonts w:ascii="Noto Sans" w:hAnsi="Noto Sans" w:cs="Noto Sans"/>
                <w:color w:val="000000"/>
                <w:sz w:val="20"/>
                <w:szCs w:val="20"/>
              </w:rPr>
              <w:t xml:space="preserve"> 1, </w:t>
            </w:r>
            <w:proofErr w:type="spellStart"/>
            <w:r w:rsidRPr="00827203">
              <w:rPr>
                <w:rFonts w:ascii="Noto Sans" w:hAnsi="Noto Sans" w:cs="Noto Sans"/>
                <w:color w:val="000000"/>
                <w:sz w:val="20"/>
                <w:szCs w:val="20"/>
              </w:rPr>
              <w:t>HGR</w:t>
            </w:r>
            <w:proofErr w:type="spellEnd"/>
            <w:r w:rsidRPr="00827203">
              <w:rPr>
                <w:rFonts w:ascii="Noto Sans" w:hAnsi="Noto Sans" w:cs="Noto Sans"/>
                <w:color w:val="000000"/>
                <w:sz w:val="20"/>
                <w:szCs w:val="20"/>
              </w:rPr>
              <w:t xml:space="preserve"> 2,  </w:t>
            </w:r>
            <w:proofErr w:type="spellStart"/>
            <w:r w:rsidRPr="00827203">
              <w:rPr>
                <w:rFonts w:ascii="Noto Sans" w:hAnsi="Noto Sans" w:cs="Noto Sans"/>
                <w:color w:val="000000"/>
                <w:sz w:val="20"/>
                <w:szCs w:val="20"/>
              </w:rPr>
              <w:t>HGZ</w:t>
            </w:r>
            <w:proofErr w:type="spellEnd"/>
            <w:r w:rsidRPr="00827203">
              <w:rPr>
                <w:rFonts w:ascii="Noto Sans" w:hAnsi="Noto Sans" w:cs="Noto Sans"/>
                <w:color w:val="000000"/>
                <w:sz w:val="20"/>
                <w:szCs w:val="20"/>
              </w:rPr>
              <w:t xml:space="preserve"> No. 3 y </w:t>
            </w:r>
            <w:proofErr w:type="spellStart"/>
            <w:r w:rsidRPr="00827203">
              <w:rPr>
                <w:rFonts w:ascii="Noto Sans" w:hAnsi="Noto Sans" w:cs="Noto Sans"/>
                <w:color w:val="000000"/>
                <w:sz w:val="20"/>
                <w:szCs w:val="20"/>
              </w:rPr>
              <w:t>UMAA</w:t>
            </w:r>
            <w:proofErr w:type="spellEnd"/>
            <w:r w:rsidRPr="00827203">
              <w:rPr>
                <w:rFonts w:ascii="Noto Sans" w:hAnsi="Noto Sans" w:cs="Noto Sans"/>
                <w:color w:val="000000"/>
                <w:sz w:val="20"/>
                <w:szCs w:val="20"/>
              </w:rPr>
              <w:t xml:space="preserve"> en un horario de 09:00 a 13:00 horas.</w:t>
            </w:r>
          </w:p>
          <w:p w14:paraId="775F519D"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1ECAD97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El personal con que deben contar:</w:t>
            </w:r>
          </w:p>
          <w:p w14:paraId="67066826"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7BD66E8A" w14:textId="77777777" w:rsidR="00827203" w:rsidRPr="00827203" w:rsidRDefault="00827203" w:rsidP="00857BA9">
            <w:pPr>
              <w:pStyle w:val="Prrafodelista"/>
              <w:numPr>
                <w:ilvl w:val="0"/>
                <w:numId w:val="186"/>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Médico Radiólogo para la interpretación de los estudios.</w:t>
            </w:r>
          </w:p>
          <w:p w14:paraId="6C5BA42F" w14:textId="77777777" w:rsidR="00827203" w:rsidRPr="00827203" w:rsidRDefault="00827203" w:rsidP="00857BA9">
            <w:pPr>
              <w:pStyle w:val="Prrafodelista"/>
              <w:numPr>
                <w:ilvl w:val="0"/>
                <w:numId w:val="186"/>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Técnico Radiólogo para la toma de los estudios.</w:t>
            </w:r>
          </w:p>
          <w:p w14:paraId="12B68940" w14:textId="77777777" w:rsidR="00827203" w:rsidRPr="00827203" w:rsidRDefault="00827203" w:rsidP="00857BA9">
            <w:pPr>
              <w:pStyle w:val="Prrafodelista"/>
              <w:numPr>
                <w:ilvl w:val="0"/>
                <w:numId w:val="186"/>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Anestesiólogo para los casos que se requiere sedación de pacientes programados. Apoyo de Médico Anestesiólogo por parte del Proveedor en las fechas y horarios que ellos determinen para pacientes pediátricos y de aquellos pacientes que así lo amerite como apoyo para la realización de estudios en los casos pertinentes.</w:t>
            </w:r>
          </w:p>
          <w:p w14:paraId="7FBC1E8F"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El personal técnico y médico radiólogo debe de contar con la siguiente documentación:</w:t>
            </w:r>
          </w:p>
          <w:p w14:paraId="6EED4AA2"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20551E44"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Título y cédula de la especialidad.</w:t>
            </w:r>
          </w:p>
          <w:p w14:paraId="7C76E274"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avalado por el Consejo Mexicano de Radiología e Imagen A. C.</w:t>
            </w:r>
          </w:p>
          <w:p w14:paraId="77DA6E7A"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de capacitación del equipo de RM.</w:t>
            </w:r>
          </w:p>
          <w:p w14:paraId="11CD45B8"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Del personal médico anestesiólogo:</w:t>
            </w:r>
          </w:p>
          <w:p w14:paraId="0AF86004"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Título y cédula de la especialidad.</w:t>
            </w:r>
          </w:p>
          <w:p w14:paraId="75882775" w14:textId="77777777" w:rsidR="00827203" w:rsidRPr="00827203" w:rsidRDefault="00827203"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avalado por el Consejo Mexicano de Anestesiología A. C.</w:t>
            </w:r>
          </w:p>
          <w:p w14:paraId="035EA194"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Se verificarán todos los documentos originales el día de la visita técnica.</w:t>
            </w:r>
          </w:p>
          <w:p w14:paraId="606957CC"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445A0D51"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De las instalaciones:</w:t>
            </w:r>
          </w:p>
          <w:p w14:paraId="4DBDBEF5"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03539161"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1. Carro rojo con desfibrilador en el área.</w:t>
            </w:r>
          </w:p>
          <w:p w14:paraId="37FCD795"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2. Toma de aire y de oxígeno.</w:t>
            </w:r>
          </w:p>
          <w:p w14:paraId="79E74273"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3. Monitor de signos vitales para ser usado en el interior de la sala.</w:t>
            </w:r>
          </w:p>
          <w:p w14:paraId="37ED2605"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4. Todos los equipos médicos incluidos, deberán de contar con programa de mantenimiento y calibración. Estos deberán estar vigentes durante el periodo a contratar.</w:t>
            </w:r>
          </w:p>
          <w:p w14:paraId="1FD86B8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5. Licencia Sanitaria expedida por la secretaria de Salud vigente </w:t>
            </w:r>
          </w:p>
          <w:p w14:paraId="4CA2E2F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6.  Licencia del responsable de Operación y Funcionamiento vigente</w:t>
            </w:r>
          </w:p>
          <w:p w14:paraId="1FEA7A1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7. Visto bueno de protección civil vigente</w:t>
            </w:r>
          </w:p>
          <w:p w14:paraId="015ACC6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8. Líneas Telefónicas locales y una cuenta de correo electrónico, para consulta y resolución de asuntos relacionados.</w:t>
            </w:r>
          </w:p>
          <w:p w14:paraId="1361460B"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15C8E2AD"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Los siguientes puntos se verificarán por medio del representante del área técnica.</w:t>
            </w:r>
          </w:p>
          <w:p w14:paraId="56ACBB2F"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3B95E256"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Del equipo de Resonancia magnética:</w:t>
            </w:r>
          </w:p>
          <w:p w14:paraId="0018E0C0"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1. Equipo de Resonancia Magnética con un mínimo de 1.5 Teslas.</w:t>
            </w:r>
          </w:p>
          <w:p w14:paraId="5572E19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2. Contar con todas las antenas necesarias para cada tipo de estudio (cabeza, tórax, abdomen, extremidades, mama, rodilla etc.) de al menos 8 canales.</w:t>
            </w:r>
          </w:p>
          <w:p w14:paraId="33464943"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3. Contrato de mantenimiento (copia y original para cotejo).</w:t>
            </w:r>
          </w:p>
          <w:p w14:paraId="2A754EC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4. Bitácoras (sólo original).</w:t>
            </w:r>
          </w:p>
          <w:p w14:paraId="715D08E7"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5. Camilla para paso de paciente hospitalizado.</w:t>
            </w:r>
          </w:p>
          <w:p w14:paraId="192B7E7B"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349FF233"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PROTOCOLO DE </w:t>
            </w:r>
            <w:proofErr w:type="spellStart"/>
            <w:r w:rsidRPr="00827203">
              <w:rPr>
                <w:rFonts w:ascii="Noto Sans" w:hAnsi="Noto Sans" w:cs="Noto Sans"/>
                <w:color w:val="000000"/>
                <w:sz w:val="20"/>
                <w:szCs w:val="20"/>
              </w:rPr>
              <w:t>STROKE</w:t>
            </w:r>
            <w:proofErr w:type="spellEnd"/>
            <w:r w:rsidRPr="00827203">
              <w:rPr>
                <w:rFonts w:ascii="Noto Sans" w:hAnsi="Noto Sans" w:cs="Noto Sans"/>
                <w:color w:val="000000"/>
                <w:sz w:val="20"/>
                <w:szCs w:val="20"/>
              </w:rPr>
              <w:t xml:space="preserve"> PARA REALIZACIÓN DE RESONANCIA MAGNÉTICA.</w:t>
            </w:r>
          </w:p>
          <w:p w14:paraId="771B6D3C"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723A876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REQUISITOS. </w:t>
            </w:r>
          </w:p>
          <w:p w14:paraId="4A69C7A5"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            Secuencias T1 y T2 axial.</w:t>
            </w:r>
          </w:p>
          <w:p w14:paraId="571CF28F"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ab/>
            </w:r>
            <w:proofErr w:type="spellStart"/>
            <w:r w:rsidRPr="00827203">
              <w:rPr>
                <w:rFonts w:ascii="Noto Sans" w:hAnsi="Noto Sans" w:cs="Noto Sans"/>
                <w:color w:val="000000"/>
                <w:sz w:val="20"/>
                <w:szCs w:val="20"/>
              </w:rPr>
              <w:t>Flair</w:t>
            </w:r>
            <w:proofErr w:type="spellEnd"/>
            <w:r w:rsidRPr="00827203">
              <w:rPr>
                <w:rFonts w:ascii="Noto Sans" w:hAnsi="Noto Sans" w:cs="Noto Sans"/>
                <w:color w:val="000000"/>
                <w:sz w:val="20"/>
                <w:szCs w:val="20"/>
              </w:rPr>
              <w:t xml:space="preserve"> Axial. </w:t>
            </w:r>
          </w:p>
          <w:p w14:paraId="0C924E31"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ab/>
            </w:r>
            <w:proofErr w:type="spellStart"/>
            <w:r w:rsidRPr="00827203">
              <w:rPr>
                <w:rFonts w:ascii="Noto Sans" w:hAnsi="Noto Sans" w:cs="Noto Sans"/>
                <w:color w:val="000000"/>
                <w:sz w:val="20"/>
                <w:szCs w:val="20"/>
              </w:rPr>
              <w:t>DWI</w:t>
            </w:r>
            <w:proofErr w:type="spellEnd"/>
            <w:r w:rsidRPr="00827203">
              <w:rPr>
                <w:rFonts w:ascii="Noto Sans" w:hAnsi="Noto Sans" w:cs="Noto Sans"/>
                <w:color w:val="000000"/>
                <w:sz w:val="20"/>
                <w:szCs w:val="20"/>
              </w:rPr>
              <w:t xml:space="preserve"> / </w:t>
            </w:r>
            <w:proofErr w:type="spellStart"/>
            <w:r w:rsidRPr="00827203">
              <w:rPr>
                <w:rFonts w:ascii="Noto Sans" w:hAnsi="Noto Sans" w:cs="Noto Sans"/>
                <w:color w:val="000000"/>
                <w:sz w:val="20"/>
                <w:szCs w:val="20"/>
              </w:rPr>
              <w:t>ADC</w:t>
            </w:r>
            <w:proofErr w:type="spellEnd"/>
            <w:r w:rsidRPr="00827203">
              <w:rPr>
                <w:rFonts w:ascii="Noto Sans" w:hAnsi="Noto Sans" w:cs="Noto Sans"/>
                <w:color w:val="000000"/>
                <w:sz w:val="20"/>
                <w:szCs w:val="20"/>
              </w:rPr>
              <w:t>.</w:t>
            </w:r>
          </w:p>
          <w:p w14:paraId="63CE530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1. Paciente con ventana terapéutica no mayor a 4.0 horas.</w:t>
            </w:r>
          </w:p>
          <w:p w14:paraId="7D548B0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2. Paciente mayor de 18 años de edad.</w:t>
            </w:r>
          </w:p>
          <w:p w14:paraId="2F66C165"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3. Rankin previo menor a 2.</w:t>
            </w:r>
          </w:p>
          <w:p w14:paraId="1416138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4. </w:t>
            </w:r>
            <w:proofErr w:type="spellStart"/>
            <w:r w:rsidRPr="00827203">
              <w:rPr>
                <w:rFonts w:ascii="Noto Sans" w:hAnsi="Noto Sans" w:cs="Noto Sans"/>
                <w:color w:val="000000"/>
                <w:sz w:val="20"/>
                <w:szCs w:val="20"/>
              </w:rPr>
              <w:t>NIHSS</w:t>
            </w:r>
            <w:proofErr w:type="spellEnd"/>
            <w:r w:rsidRPr="00827203">
              <w:rPr>
                <w:rFonts w:ascii="Noto Sans" w:hAnsi="Noto Sans" w:cs="Noto Sans"/>
                <w:color w:val="000000"/>
                <w:sz w:val="20"/>
                <w:szCs w:val="20"/>
              </w:rPr>
              <w:t xml:space="preserve"> mayor a 8.</w:t>
            </w:r>
          </w:p>
        </w:tc>
      </w:tr>
      <w:tr w:rsidR="00827203" w:rsidRPr="00827203" w14:paraId="43E5FA2C" w14:textId="77777777" w:rsidTr="00797C03">
        <w:tc>
          <w:tcPr>
            <w:tcW w:w="4644" w:type="dxa"/>
          </w:tcPr>
          <w:p w14:paraId="2A7EE967"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 xml:space="preserve">b) En caso de que se requieran pruebas, deberá indicar el método de evaluación, el responsable de llevarlas a cabo, el tiempo requerido para su realización, la unidad de medida con la cual se determinará y el resultado mínimo que debe obtenerse al ejecutar las pruebas, si se requiere verificar el cumplimiento de las especificaciones solicitadas de acuerdo con la </w:t>
            </w:r>
            <w:proofErr w:type="spellStart"/>
            <w:r w:rsidRPr="00827203">
              <w:rPr>
                <w:rFonts w:ascii="Noto Sans" w:hAnsi="Noto Sans" w:cs="Noto Sans"/>
                <w:color w:val="000000"/>
                <w:sz w:val="20"/>
                <w:szCs w:val="20"/>
              </w:rPr>
              <w:t>LIC</w:t>
            </w:r>
            <w:proofErr w:type="spellEnd"/>
            <w:r w:rsidRPr="00827203">
              <w:rPr>
                <w:rFonts w:ascii="Noto Sans" w:hAnsi="Noto Sans" w:cs="Noto Sans"/>
                <w:color w:val="000000"/>
                <w:sz w:val="20"/>
                <w:szCs w:val="20"/>
              </w:rPr>
              <w:t>, cuando ésta resulte aplicable. Dicha comprobación será elaborada por el Área Técnica.</w:t>
            </w:r>
          </w:p>
          <w:p w14:paraId="61CCEB0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Únicamente se podrá solicitar la presentación </w:t>
            </w:r>
            <w:r w:rsidRPr="00827203">
              <w:rPr>
                <w:rFonts w:ascii="Noto Sans" w:hAnsi="Noto Sans" w:cs="Noto Sans"/>
                <w:color w:val="000000"/>
                <w:sz w:val="20"/>
                <w:szCs w:val="20"/>
              </w:rPr>
              <w:lastRenderedPageBreak/>
              <w:t xml:space="preserve">de muestras cuando se cuente con el personal técnico capacitado y certificado para realizar las pruebas, mismas que deberán realizarse conforme la </w:t>
            </w:r>
            <w:proofErr w:type="spellStart"/>
            <w:r w:rsidRPr="00827203">
              <w:rPr>
                <w:rFonts w:ascii="Noto Sans" w:hAnsi="Noto Sans" w:cs="Noto Sans"/>
                <w:color w:val="000000"/>
                <w:sz w:val="20"/>
                <w:szCs w:val="20"/>
              </w:rPr>
              <w:t>LIC</w:t>
            </w:r>
            <w:proofErr w:type="spellEnd"/>
            <w:r w:rsidRPr="00827203">
              <w:rPr>
                <w:rFonts w:ascii="Noto Sans" w:hAnsi="Noto Sans" w:cs="Noto Sans"/>
                <w:color w:val="000000"/>
                <w:sz w:val="20"/>
                <w:szCs w:val="20"/>
              </w:rPr>
              <w:t>, a las Normas: Oficial Mexicana, Estándar (antes Mexicana), Internacional, de Referencia, o de Especificación Técnica.</w:t>
            </w:r>
          </w:p>
          <w:p w14:paraId="0D619136" w14:textId="77777777" w:rsidR="00827203" w:rsidRPr="00827203" w:rsidRDefault="00827203" w:rsidP="00797C03">
            <w:pPr>
              <w:autoSpaceDE w:val="0"/>
              <w:autoSpaceDN w:val="0"/>
              <w:adjustRightInd w:val="0"/>
              <w:jc w:val="both"/>
              <w:rPr>
                <w:rFonts w:ascii="Noto Sans" w:hAnsi="Noto Sans" w:cs="Noto Sans"/>
                <w:sz w:val="20"/>
                <w:szCs w:val="20"/>
              </w:rPr>
            </w:pPr>
            <w:r w:rsidRPr="00827203">
              <w:rPr>
                <w:rFonts w:ascii="Noto Sans" w:hAnsi="Noto Sans" w:cs="Noto Sans"/>
                <w:color w:val="000000"/>
                <w:sz w:val="20"/>
                <w:szCs w:val="20"/>
              </w:rPr>
              <w:t xml:space="preserve">En el caso de insumos para la salud, las piezas requeridas para prueba de la </w:t>
            </w:r>
            <w:proofErr w:type="spellStart"/>
            <w:r w:rsidRPr="00827203">
              <w:rPr>
                <w:rFonts w:ascii="Noto Sans" w:hAnsi="Noto Sans" w:cs="Noto Sans"/>
                <w:color w:val="000000"/>
                <w:sz w:val="20"/>
                <w:szCs w:val="20"/>
              </w:rPr>
              <w:t>CCILE</w:t>
            </w:r>
            <w:proofErr w:type="spellEnd"/>
            <w:r w:rsidRPr="00827203">
              <w:rPr>
                <w:rFonts w:ascii="Noto Sans" w:hAnsi="Noto Sans" w:cs="Noto Sans"/>
                <w:color w:val="000000"/>
                <w:sz w:val="20"/>
                <w:szCs w:val="20"/>
              </w:rPr>
              <w:t xml:space="preserve"> deberán entregarse dentro del plazo que ésta establezca y serán con cargo al proveedor, lo cual estará previsto en la convocatoria del procedimiento de contratación</w:t>
            </w:r>
          </w:p>
        </w:tc>
        <w:tc>
          <w:tcPr>
            <w:tcW w:w="6379" w:type="dxa"/>
          </w:tcPr>
          <w:p w14:paraId="730C8F65"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 xml:space="preserve">No se requieren </w:t>
            </w:r>
          </w:p>
        </w:tc>
      </w:tr>
      <w:tr w:rsidR="00827203" w:rsidRPr="00827203" w14:paraId="5C800FF0" w14:textId="77777777" w:rsidTr="00797C03">
        <w:tc>
          <w:tcPr>
            <w:tcW w:w="4644" w:type="dxa"/>
          </w:tcPr>
          <w:p w14:paraId="68BB33C9"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 xml:space="preserve">c) 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w:t>
            </w:r>
            <w:proofErr w:type="spellStart"/>
            <w:r w:rsidRPr="00827203">
              <w:rPr>
                <w:rFonts w:ascii="Noto Sans" w:hAnsi="Noto Sans" w:cs="Noto Sans"/>
                <w:color w:val="000000"/>
                <w:sz w:val="20"/>
                <w:szCs w:val="20"/>
              </w:rPr>
              <w:t>CBI</w:t>
            </w:r>
            <w:proofErr w:type="spellEnd"/>
            <w:r w:rsidRPr="00827203">
              <w:rPr>
                <w:rFonts w:ascii="Noto Sans" w:hAnsi="Noto Sans" w:cs="Noto Sans"/>
                <w:color w:val="000000"/>
                <w:sz w:val="20"/>
                <w:szCs w:val="20"/>
              </w:rPr>
              <w:t xml:space="preserve">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tc>
        <w:tc>
          <w:tcPr>
            <w:tcW w:w="6379" w:type="dxa"/>
          </w:tcPr>
          <w:p w14:paraId="70BEA2FF"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No se requiere.</w:t>
            </w:r>
          </w:p>
        </w:tc>
      </w:tr>
      <w:tr w:rsidR="00827203" w:rsidRPr="00827203" w14:paraId="6DBD2F41" w14:textId="77777777" w:rsidTr="00797C03">
        <w:tc>
          <w:tcPr>
            <w:tcW w:w="4644" w:type="dxa"/>
          </w:tcPr>
          <w:p w14:paraId="37F05B68"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d) 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w:t>
            </w:r>
            <w:r w:rsidRPr="00827203">
              <w:rPr>
                <w:rFonts w:ascii="Noto Sans" w:hAnsi="Noto Sans" w:cs="Noto Sans"/>
                <w:sz w:val="20"/>
                <w:szCs w:val="20"/>
              </w:rPr>
              <w:t>no limiten la libre participación, concurrencia y competencia económica, y de ser el caso, los cambios deberán desprenderse de ésta.</w:t>
            </w:r>
          </w:p>
        </w:tc>
        <w:tc>
          <w:tcPr>
            <w:tcW w:w="6379" w:type="dxa"/>
          </w:tcPr>
          <w:p w14:paraId="1AEF69DE"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No se requiere.</w:t>
            </w:r>
          </w:p>
        </w:tc>
      </w:tr>
      <w:tr w:rsidR="00827203" w:rsidRPr="00827203" w14:paraId="333EAAFD" w14:textId="77777777" w:rsidTr="00797C03">
        <w:tc>
          <w:tcPr>
            <w:tcW w:w="4644" w:type="dxa"/>
          </w:tcPr>
          <w:p w14:paraId="0DCAC701" w14:textId="77777777" w:rsidR="00827203" w:rsidRPr="00827203" w:rsidRDefault="00827203" w:rsidP="00797C03">
            <w:pPr>
              <w:autoSpaceDE w:val="0"/>
              <w:autoSpaceDN w:val="0"/>
              <w:adjustRightInd w:val="0"/>
              <w:jc w:val="both"/>
              <w:rPr>
                <w:rFonts w:ascii="Noto Sans" w:hAnsi="Noto Sans" w:cs="Noto Sans"/>
                <w:sz w:val="20"/>
                <w:szCs w:val="20"/>
              </w:rPr>
            </w:pPr>
            <w:r w:rsidRPr="00827203">
              <w:rPr>
                <w:rFonts w:ascii="Noto Sans" w:hAnsi="Noto Sans" w:cs="Noto Sans"/>
                <w:color w:val="000000"/>
                <w:sz w:val="20"/>
                <w:szCs w:val="20"/>
              </w:rPr>
              <w:t xml:space="preserve">e) </w:t>
            </w:r>
            <w:r w:rsidRPr="00827203">
              <w:rPr>
                <w:rFonts w:ascii="Noto Sans" w:hAnsi="Noto Sans" w:cs="Noto Sans"/>
                <w:sz w:val="20"/>
                <w:szCs w:val="20"/>
              </w:rPr>
              <w:t xml:space="preserve"> </w:t>
            </w:r>
            <w:r w:rsidRPr="00827203">
              <w:rPr>
                <w:rFonts w:ascii="Noto Sans" w:hAnsi="Noto Sans" w:cs="Noto Sans"/>
                <w:color w:val="000000"/>
                <w:sz w:val="20"/>
                <w:szCs w:val="20"/>
              </w:rPr>
              <w:t xml:space="preserve">Normas: Oficial Mexicana, Estándar (antes Mexicana), Internacional, de Referencia o Especificación Técnica, que resulte aplicable a </w:t>
            </w:r>
            <w:r w:rsidRPr="00827203">
              <w:rPr>
                <w:rFonts w:ascii="Noto Sans" w:hAnsi="Noto Sans" w:cs="Noto Sans"/>
                <w:color w:val="000000"/>
                <w:sz w:val="20"/>
                <w:szCs w:val="20"/>
              </w:rPr>
              <w:lastRenderedPageBreak/>
              <w:t xml:space="preserve">los bienes o servicios requeridos, conforme a la </w:t>
            </w:r>
            <w:proofErr w:type="spellStart"/>
            <w:r w:rsidRPr="00827203">
              <w:rPr>
                <w:rFonts w:ascii="Noto Sans" w:hAnsi="Noto Sans" w:cs="Noto Sans"/>
                <w:color w:val="000000"/>
                <w:sz w:val="20"/>
                <w:szCs w:val="20"/>
              </w:rPr>
              <w:t>LIC</w:t>
            </w:r>
            <w:proofErr w:type="spellEnd"/>
            <w:r w:rsidRPr="00827203">
              <w:rPr>
                <w:rFonts w:ascii="Noto Sans" w:hAnsi="Noto Sans" w:cs="Noto Sans"/>
                <w:color w:val="000000"/>
                <w:sz w:val="20"/>
                <w:szCs w:val="20"/>
              </w:rPr>
              <w:t xml:space="preserve"> con base en lo señalado en el numeral 4.28.4 de las presentes </w:t>
            </w:r>
            <w:proofErr w:type="spellStart"/>
            <w:r w:rsidRPr="00827203">
              <w:rPr>
                <w:rFonts w:ascii="Noto Sans" w:hAnsi="Noto Sans" w:cs="Noto Sans"/>
                <w:color w:val="000000"/>
                <w:sz w:val="20"/>
                <w:szCs w:val="20"/>
              </w:rPr>
              <w:t>POBALINES</w:t>
            </w:r>
            <w:proofErr w:type="spellEnd"/>
            <w:r w:rsidRPr="00827203">
              <w:rPr>
                <w:rFonts w:ascii="Noto Sans" w:hAnsi="Noto Sans" w:cs="Noto Sans"/>
                <w:color w:val="000000"/>
                <w:sz w:val="20"/>
                <w:szCs w:val="20"/>
              </w:rPr>
              <w:t xml:space="preserve"> y, en su caso, el Registro Sanitario correspondiente.</w:t>
            </w:r>
          </w:p>
        </w:tc>
        <w:tc>
          <w:tcPr>
            <w:tcW w:w="6379" w:type="dxa"/>
          </w:tcPr>
          <w:p w14:paraId="3741248A"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lastRenderedPageBreak/>
              <w:t xml:space="preserve">Deberá presentar carta bajo protesta de decir verdad, de que el bien o servicio ofertado cumple con lo solicitado en el anexo 1 suscrito por el representante legal de la empresa. </w:t>
            </w:r>
          </w:p>
          <w:p w14:paraId="59239E4B" w14:textId="77777777" w:rsidR="00827203" w:rsidRPr="00827203" w:rsidRDefault="00827203" w:rsidP="00797C03">
            <w:pPr>
              <w:autoSpaceDE w:val="0"/>
              <w:autoSpaceDN w:val="0"/>
              <w:adjustRightInd w:val="0"/>
              <w:jc w:val="both"/>
              <w:rPr>
                <w:rFonts w:ascii="Noto Sans" w:hAnsi="Noto Sans" w:cs="Noto Sans"/>
                <w:color w:val="000000"/>
                <w:sz w:val="20"/>
                <w:szCs w:val="20"/>
              </w:rPr>
            </w:pPr>
          </w:p>
          <w:p w14:paraId="467C8D1F"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 xml:space="preserve">Los licitantes deberán presentar cartas de protesta de decir verdad del  cumplimiento de la NOM-229-SSA1-2002. </w:t>
            </w:r>
          </w:p>
        </w:tc>
      </w:tr>
      <w:tr w:rsidR="00827203" w:rsidRPr="00827203" w14:paraId="0A7E50A1" w14:textId="77777777" w:rsidTr="00797C03">
        <w:trPr>
          <w:trHeight w:val="416"/>
        </w:trPr>
        <w:tc>
          <w:tcPr>
            <w:tcW w:w="4644" w:type="dxa"/>
          </w:tcPr>
          <w:p w14:paraId="063285C1" w14:textId="77777777" w:rsidR="00827203" w:rsidRPr="00827203" w:rsidRDefault="00827203" w:rsidP="00797C03">
            <w:pPr>
              <w:autoSpaceDE w:val="0"/>
              <w:autoSpaceDN w:val="0"/>
              <w:adjustRightInd w:val="0"/>
              <w:jc w:val="both"/>
              <w:rPr>
                <w:rFonts w:ascii="Noto Sans" w:hAnsi="Noto Sans" w:cs="Noto Sans"/>
                <w:sz w:val="20"/>
                <w:szCs w:val="20"/>
              </w:rPr>
            </w:pPr>
            <w:r w:rsidRPr="00827203">
              <w:rPr>
                <w:rFonts w:ascii="Noto Sans" w:hAnsi="Noto Sans" w:cs="Noto Sans"/>
                <w:color w:val="000000"/>
                <w:sz w:val="20"/>
                <w:szCs w:val="20"/>
              </w:rPr>
              <w:lastRenderedPageBreak/>
              <w:t>f) El Anexo Técnico no deberá contener información relativa a la suficiencia presupuestaria, precios de contratación, o al tipo de procedimiento de contratación.</w:t>
            </w:r>
          </w:p>
        </w:tc>
        <w:tc>
          <w:tcPr>
            <w:tcW w:w="6379" w:type="dxa"/>
          </w:tcPr>
          <w:p w14:paraId="5B41E86C" w14:textId="77777777" w:rsidR="00827203" w:rsidRPr="00827203" w:rsidRDefault="00827203" w:rsidP="00797C03">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El presente anexo técnico no cuenta con información relativa a suficiencia presupuestaria, precios de contratación o al tipo de contratación.</w:t>
            </w:r>
          </w:p>
        </w:tc>
      </w:tr>
    </w:tbl>
    <w:p w14:paraId="4E89F4E2" w14:textId="77777777" w:rsidR="00EA76DA" w:rsidRPr="00EA76DA" w:rsidRDefault="00EA76DA" w:rsidP="00EA76DA"/>
    <w:p w14:paraId="1D84641C" w14:textId="77777777" w:rsidR="00EA76DA" w:rsidRPr="00EA76DA" w:rsidRDefault="00EA76DA" w:rsidP="00EA76DA"/>
    <w:p w14:paraId="7B01501F" w14:textId="77777777" w:rsidR="00EA76DA" w:rsidRPr="00EA76DA" w:rsidRDefault="00EA76DA" w:rsidP="00EA76DA"/>
    <w:p w14:paraId="7C6BC02D" w14:textId="77777777" w:rsidR="00EA76DA" w:rsidRPr="00EA76DA" w:rsidRDefault="00EA76DA" w:rsidP="00EA76DA"/>
    <w:p w14:paraId="4CB8758F" w14:textId="77777777" w:rsidR="00EA76DA" w:rsidRPr="00EA76DA" w:rsidRDefault="00EA76DA" w:rsidP="00EA76DA"/>
    <w:p w14:paraId="5B82C87D" w14:textId="77777777" w:rsidR="00EA76DA" w:rsidRPr="00EA76DA" w:rsidRDefault="00EA76DA" w:rsidP="00EA76DA"/>
    <w:p w14:paraId="43523F92" w14:textId="77777777" w:rsidR="00EA76DA" w:rsidRPr="00EA76DA" w:rsidRDefault="00EA76DA" w:rsidP="00EA76DA"/>
    <w:p w14:paraId="455DADEA" w14:textId="77777777" w:rsidR="00EA76DA" w:rsidRPr="00EA76DA" w:rsidRDefault="00EA76DA" w:rsidP="00EA76DA"/>
    <w:p w14:paraId="74E1D1B5" w14:textId="77777777" w:rsidR="00EA76DA" w:rsidRPr="003D74B3" w:rsidRDefault="00EA76DA" w:rsidP="000F756E">
      <w:pPr>
        <w:jc w:val="both"/>
        <w:rPr>
          <w:rFonts w:ascii="Noto Sans" w:hAnsi="Noto Sans" w:cs="Noto Sans"/>
          <w:sz w:val="18"/>
        </w:rPr>
      </w:pPr>
    </w:p>
    <w:p w14:paraId="48FFDCFA" w14:textId="77777777" w:rsidR="000F756E" w:rsidRPr="003D74B3" w:rsidRDefault="000F756E" w:rsidP="000F756E">
      <w:pPr>
        <w:jc w:val="both"/>
        <w:rPr>
          <w:rFonts w:ascii="Noto Sans" w:hAnsi="Noto Sans" w:cs="Noto Sans"/>
          <w:sz w:val="20"/>
          <w:szCs w:val="20"/>
        </w:rPr>
      </w:pPr>
    </w:p>
    <w:p w14:paraId="48FBD39D" w14:textId="77777777" w:rsidR="000F756E" w:rsidRDefault="000F756E" w:rsidP="002363E0">
      <w:pPr>
        <w:jc w:val="both"/>
        <w:rPr>
          <w:rFonts w:ascii="Noto Sans" w:hAnsi="Noto Sans" w:cs="Noto Sans"/>
          <w:sz w:val="16"/>
          <w:szCs w:val="16"/>
        </w:rPr>
      </w:pPr>
    </w:p>
    <w:p w14:paraId="7FF20FE3" w14:textId="2CF9D345" w:rsidR="00B53CB0" w:rsidRDefault="00B53CB0">
      <w:pPr>
        <w:spacing w:after="200" w:line="276" w:lineRule="auto"/>
        <w:rPr>
          <w:rFonts w:ascii="Noto Sans" w:hAnsi="Noto Sans" w:cs="Noto Sans"/>
          <w:sz w:val="16"/>
          <w:szCs w:val="16"/>
        </w:rPr>
      </w:pPr>
      <w:r>
        <w:rPr>
          <w:rFonts w:ascii="Noto Sans" w:hAnsi="Noto Sans" w:cs="Noto Sans"/>
          <w:sz w:val="16"/>
          <w:szCs w:val="16"/>
        </w:rPr>
        <w:br w:type="page"/>
      </w:r>
    </w:p>
    <w:p w14:paraId="072AC879" w14:textId="77777777" w:rsidR="000F756E" w:rsidRDefault="000F756E" w:rsidP="002363E0">
      <w:pPr>
        <w:jc w:val="both"/>
        <w:rPr>
          <w:rFonts w:ascii="Noto Sans" w:hAnsi="Noto Sans" w:cs="Noto Sans"/>
          <w:sz w:val="16"/>
          <w:szCs w:val="16"/>
        </w:rPr>
      </w:pPr>
    </w:p>
    <w:p w14:paraId="5F632170" w14:textId="77777777" w:rsidR="00556F28" w:rsidRPr="00953C35" w:rsidRDefault="00556F28" w:rsidP="002363E0">
      <w:pPr>
        <w:jc w:val="both"/>
        <w:rPr>
          <w:rFonts w:ascii="Noto Sans" w:hAnsi="Noto Sans" w:cs="Noto Sans"/>
          <w:sz w:val="20"/>
          <w:szCs w:val="20"/>
          <w:lang w:val="es-ES_tradnl"/>
        </w:rPr>
      </w:pPr>
    </w:p>
    <w:p w14:paraId="4D35A086" w14:textId="377A0B86" w:rsidR="00D94EFF" w:rsidRPr="00D94EFF" w:rsidRDefault="00D94EFF" w:rsidP="005742D5">
      <w:pPr>
        <w:jc w:val="center"/>
        <w:rPr>
          <w:rFonts w:ascii="Noto Sans" w:hAnsi="Noto Sans" w:cs="Noto Sans"/>
          <w:b/>
          <w:sz w:val="20"/>
          <w:szCs w:val="20"/>
        </w:rPr>
      </w:pPr>
      <w:r w:rsidRPr="00D94EFF">
        <w:rPr>
          <w:rFonts w:ascii="Noto Sans" w:hAnsi="Noto Sans" w:cs="Noto Sans"/>
          <w:b/>
          <w:sz w:val="20"/>
          <w:szCs w:val="20"/>
        </w:rPr>
        <w:t>ANEXO NO. 2</w:t>
      </w:r>
    </w:p>
    <w:p w14:paraId="6928A601" w14:textId="6018DC82" w:rsidR="00556F28" w:rsidRPr="00D94EFF" w:rsidRDefault="00556F28" w:rsidP="005742D5">
      <w:pPr>
        <w:jc w:val="center"/>
        <w:rPr>
          <w:rFonts w:ascii="Noto Sans" w:hAnsi="Noto Sans" w:cs="Noto Sans"/>
          <w:b/>
          <w:sz w:val="20"/>
          <w:szCs w:val="20"/>
        </w:rPr>
      </w:pPr>
      <w:r w:rsidRPr="00D94EFF">
        <w:rPr>
          <w:rFonts w:ascii="Noto Sans" w:hAnsi="Noto Sans" w:cs="Noto Sans"/>
          <w:b/>
          <w:sz w:val="20"/>
          <w:szCs w:val="20"/>
        </w:rPr>
        <w:t>4.24.4 TÉRMINOS Y CONDICIONES</w:t>
      </w:r>
    </w:p>
    <w:p w14:paraId="577566A1" w14:textId="10CB5A7D" w:rsidR="00556F28" w:rsidRPr="00D94EFF" w:rsidRDefault="00CB3A54" w:rsidP="00F8767F">
      <w:pPr>
        <w:jc w:val="center"/>
        <w:rPr>
          <w:rFonts w:ascii="Noto Sans" w:hAnsi="Noto Sans" w:cs="Noto Sans"/>
          <w:b/>
          <w:sz w:val="20"/>
          <w:szCs w:val="20"/>
        </w:rPr>
      </w:pPr>
      <w:r>
        <w:rPr>
          <w:rFonts w:ascii="Noto Sans" w:hAnsi="Noto Sans" w:cs="Noto Sans"/>
          <w:b/>
          <w:sz w:val="20"/>
          <w:szCs w:val="20"/>
        </w:rPr>
        <w:t>SERVICIO SUBROGADO DE RESONANCIA MAGNÉTICA SIMPLE O CONTRASTADA 2026</w:t>
      </w:r>
      <w:r w:rsidR="000123C8">
        <w:rPr>
          <w:rFonts w:ascii="Noto Sans" w:hAnsi="Noto Sans" w:cs="Noto Sans"/>
          <w:b/>
          <w:sz w:val="20"/>
          <w:szCs w:val="20"/>
        </w:rPr>
        <w:t>.</w:t>
      </w:r>
      <w:r w:rsidR="00D94EFF">
        <w:rPr>
          <w:rFonts w:ascii="Noto Sans" w:hAnsi="Noto Sans" w:cs="Noto Sans"/>
          <w:b/>
          <w:sz w:val="20"/>
          <w:szCs w:val="20"/>
        </w:rPr>
        <w:t xml:space="preserve"> </w:t>
      </w:r>
    </w:p>
    <w:p w14:paraId="4DEF0867" w14:textId="77777777" w:rsidR="00556F28" w:rsidRPr="0019531C" w:rsidRDefault="00556F28" w:rsidP="002363E0">
      <w:pPr>
        <w:jc w:val="both"/>
        <w:rPr>
          <w:rFonts w:ascii="Noto Sans" w:hAnsi="Noto Sans" w:cs="Noto Sans"/>
          <w:sz w:val="20"/>
          <w:szCs w:val="20"/>
        </w:rPr>
      </w:pPr>
    </w:p>
    <w:tbl>
      <w:tblPr>
        <w:tblStyle w:val="Tablaconcuadrcula"/>
        <w:tblpPr w:leftFromText="141" w:rightFromText="141" w:vertAnchor="text" w:tblpXSpec="center" w:tblpY="1"/>
        <w:tblOverlap w:val="never"/>
        <w:tblW w:w="10314" w:type="dxa"/>
        <w:tblLayout w:type="fixed"/>
        <w:tblLook w:val="04A0" w:firstRow="1" w:lastRow="0" w:firstColumn="1" w:lastColumn="0" w:noHBand="0" w:noVBand="1"/>
      </w:tblPr>
      <w:tblGrid>
        <w:gridCol w:w="4957"/>
        <w:gridCol w:w="5357"/>
      </w:tblGrid>
      <w:tr w:rsidR="00170062" w:rsidRPr="00170062" w14:paraId="70A91930" w14:textId="77777777" w:rsidTr="00797C03">
        <w:tc>
          <w:tcPr>
            <w:tcW w:w="4957" w:type="dxa"/>
          </w:tcPr>
          <w:p w14:paraId="688B498F"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a) Vigencia de la contratación.</w:t>
            </w:r>
          </w:p>
        </w:tc>
        <w:tc>
          <w:tcPr>
            <w:tcW w:w="5357" w:type="dxa"/>
          </w:tcPr>
          <w:p w14:paraId="4291DBC6" w14:textId="77777777" w:rsidR="00170062" w:rsidRPr="00170062" w:rsidRDefault="00170062" w:rsidP="00797C03">
            <w:pPr>
              <w:autoSpaceDE w:val="0"/>
              <w:autoSpaceDN w:val="0"/>
              <w:adjustRightInd w:val="0"/>
              <w:rPr>
                <w:rFonts w:ascii="Noto Sans" w:hAnsi="Noto Sans" w:cs="Noto Sans"/>
                <w:sz w:val="20"/>
                <w:szCs w:val="20"/>
              </w:rPr>
            </w:pPr>
            <w:r w:rsidRPr="00170062">
              <w:rPr>
                <w:rFonts w:ascii="Noto Sans" w:hAnsi="Noto Sans" w:cs="Noto Sans"/>
                <w:sz w:val="20"/>
                <w:szCs w:val="20"/>
              </w:rPr>
              <w:t>La vigencia del contrato será  a partir de la emisión del fallo al 31 de diciembre del 2026.</w:t>
            </w:r>
          </w:p>
        </w:tc>
      </w:tr>
      <w:tr w:rsidR="00170062" w:rsidRPr="00170062" w14:paraId="22825D1A" w14:textId="77777777" w:rsidTr="00797C03">
        <w:tc>
          <w:tcPr>
            <w:tcW w:w="4957" w:type="dxa"/>
          </w:tcPr>
          <w:p w14:paraId="2238339C"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b) Plazo de entrega del bien, arrendamiento o servicio, indicando en su caso, el calendario y programa de entregas que corresponda.</w:t>
            </w:r>
          </w:p>
        </w:tc>
        <w:tc>
          <w:tcPr>
            <w:tcW w:w="5357" w:type="dxa"/>
          </w:tcPr>
          <w:p w14:paraId="6120B42C"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lugar de prestación de los servicios será en las instalaciones del proveedor contratado, el cual atenderá a los pacientes derivados por el Instituto de la siguiente manera:</w:t>
            </w:r>
          </w:p>
          <w:p w14:paraId="3EACE748" w14:textId="77777777" w:rsidR="00170062" w:rsidRPr="00170062" w:rsidRDefault="00170062" w:rsidP="00797C03">
            <w:pPr>
              <w:autoSpaceDE w:val="0"/>
              <w:jc w:val="both"/>
              <w:rPr>
                <w:rFonts w:ascii="Noto Sans" w:eastAsia="Arial" w:hAnsi="Noto Sans" w:cs="Noto Sans"/>
                <w:color w:val="000000"/>
                <w:sz w:val="20"/>
                <w:szCs w:val="20"/>
              </w:rPr>
            </w:pPr>
          </w:p>
          <w:p w14:paraId="0A319332"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Servicio se utilizará conforme se vayan presentando las necesidades de los derechohabientes y a su vez se registrarán en las agendas de dicho Servicio.</w:t>
            </w:r>
          </w:p>
          <w:p w14:paraId="2AE89711" w14:textId="77777777" w:rsidR="00170062" w:rsidRPr="00170062" w:rsidRDefault="00170062" w:rsidP="00797C03">
            <w:pPr>
              <w:autoSpaceDE w:val="0"/>
              <w:jc w:val="both"/>
              <w:rPr>
                <w:rFonts w:ascii="Noto Sans" w:eastAsia="Arial" w:hAnsi="Noto Sans" w:cs="Noto Sans"/>
                <w:color w:val="000000"/>
                <w:sz w:val="20"/>
                <w:szCs w:val="20"/>
              </w:rPr>
            </w:pPr>
          </w:p>
          <w:p w14:paraId="37F83FF7"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equipo médico que proporcione el proveedor puede ser nuevo o usado. Para verificación de esto, el proveedor deberá presentar carta bajo protesta de decir verdad. Así mismo, el Proveedor no podrá ofertar bienes fabricados con leyenda “</w:t>
            </w:r>
            <w:proofErr w:type="spellStart"/>
            <w:r w:rsidRPr="00170062">
              <w:rPr>
                <w:rFonts w:ascii="Noto Sans" w:eastAsia="Arial" w:hAnsi="Noto Sans" w:cs="Noto Sans"/>
                <w:color w:val="000000"/>
                <w:sz w:val="20"/>
                <w:szCs w:val="20"/>
              </w:rPr>
              <w:t>ONLY</w:t>
            </w:r>
            <w:proofErr w:type="spellEnd"/>
            <w:r w:rsidRPr="00170062">
              <w:rPr>
                <w:rFonts w:ascii="Noto Sans" w:eastAsia="Arial" w:hAnsi="Noto Sans" w:cs="Noto Sans"/>
                <w:color w:val="000000"/>
                <w:sz w:val="20"/>
                <w:szCs w:val="20"/>
              </w:rPr>
              <w:t xml:space="preserve"> </w:t>
            </w:r>
            <w:proofErr w:type="spellStart"/>
            <w:r w:rsidRPr="00170062">
              <w:rPr>
                <w:rFonts w:ascii="Noto Sans" w:eastAsia="Arial" w:hAnsi="Noto Sans" w:cs="Noto Sans"/>
                <w:color w:val="000000"/>
                <w:sz w:val="20"/>
                <w:szCs w:val="20"/>
              </w:rPr>
              <w:t>EXPORT</w:t>
            </w:r>
            <w:proofErr w:type="spellEnd"/>
            <w:r w:rsidRPr="00170062">
              <w:rPr>
                <w:rFonts w:ascii="Noto Sans" w:eastAsia="Arial" w:hAnsi="Noto Sans" w:cs="Noto Sans"/>
                <w:color w:val="000000"/>
                <w:sz w:val="20"/>
                <w:szCs w:val="20"/>
              </w:rPr>
              <w:t>” ni “</w:t>
            </w:r>
            <w:proofErr w:type="spellStart"/>
            <w:r w:rsidRPr="00170062">
              <w:rPr>
                <w:rFonts w:ascii="Noto Sans" w:eastAsia="Arial" w:hAnsi="Noto Sans" w:cs="Noto Sans"/>
                <w:color w:val="000000"/>
                <w:sz w:val="20"/>
                <w:szCs w:val="20"/>
              </w:rPr>
              <w:t>ONLY</w:t>
            </w:r>
            <w:proofErr w:type="spellEnd"/>
            <w:r w:rsidRPr="00170062">
              <w:rPr>
                <w:rFonts w:ascii="Noto Sans" w:eastAsia="Arial" w:hAnsi="Noto Sans" w:cs="Noto Sans"/>
                <w:color w:val="000000"/>
                <w:sz w:val="20"/>
                <w:szCs w:val="20"/>
              </w:rPr>
              <w:t xml:space="preserve"> </w:t>
            </w:r>
            <w:proofErr w:type="spellStart"/>
            <w:r w:rsidRPr="00170062">
              <w:rPr>
                <w:rFonts w:ascii="Noto Sans" w:eastAsia="Arial" w:hAnsi="Noto Sans" w:cs="Noto Sans"/>
                <w:color w:val="000000"/>
                <w:sz w:val="20"/>
                <w:szCs w:val="20"/>
              </w:rPr>
              <w:t>INVESTIGATION</w:t>
            </w:r>
            <w:proofErr w:type="spellEnd"/>
            <w:r w:rsidRPr="00170062">
              <w:rPr>
                <w:rFonts w:ascii="Noto Sans" w:eastAsia="Arial" w:hAnsi="Noto Sans" w:cs="Noto Sans"/>
                <w:color w:val="000000"/>
                <w:sz w:val="20"/>
                <w:szCs w:val="20"/>
              </w:rPr>
              <w:t>” o etiquetas similares o en otros idiomas.</w:t>
            </w:r>
          </w:p>
          <w:p w14:paraId="49BAC9EF" w14:textId="77777777" w:rsidR="00170062" w:rsidRPr="00170062" w:rsidRDefault="00170062" w:rsidP="00797C03">
            <w:pPr>
              <w:autoSpaceDE w:val="0"/>
              <w:jc w:val="both"/>
              <w:rPr>
                <w:rFonts w:ascii="Noto Sans" w:eastAsia="Arial" w:hAnsi="Noto Sans" w:cs="Noto Sans"/>
                <w:color w:val="000000"/>
                <w:sz w:val="20"/>
                <w:szCs w:val="20"/>
              </w:rPr>
            </w:pPr>
          </w:p>
          <w:p w14:paraId="1DE1C28C"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Así mismo, los licitantes deberán presentar carta, donde manifiesten de que el bien o servicio ofertado cumple con lo solicitado, por lo que durante la recepción en el Instituto se estará a un conteo total y una verificación aleatoria con el objeto de revisar que el servicio se entregue conforme a la descripción del catálogo de artículos, así como con las condiciones, presentaciones y características requeridas.</w:t>
            </w:r>
          </w:p>
          <w:p w14:paraId="78F13DD6" w14:textId="77777777" w:rsidR="00170062" w:rsidRPr="00170062" w:rsidRDefault="00170062" w:rsidP="00797C03">
            <w:pPr>
              <w:autoSpaceDE w:val="0"/>
              <w:jc w:val="both"/>
              <w:rPr>
                <w:rFonts w:ascii="Noto Sans" w:eastAsia="Arial" w:hAnsi="Noto Sans" w:cs="Noto Sans"/>
                <w:b/>
                <w:color w:val="000000"/>
                <w:sz w:val="20"/>
                <w:szCs w:val="20"/>
              </w:rPr>
            </w:pPr>
          </w:p>
          <w:p w14:paraId="59DE37CC" w14:textId="77777777" w:rsidR="00170062" w:rsidRPr="00170062" w:rsidRDefault="00170062" w:rsidP="00797C03">
            <w:pPr>
              <w:autoSpaceDE w:val="0"/>
              <w:jc w:val="both"/>
              <w:rPr>
                <w:rFonts w:ascii="Noto Sans" w:eastAsia="Arial" w:hAnsi="Noto Sans" w:cs="Noto Sans"/>
                <w:b/>
                <w:color w:val="000000"/>
                <w:sz w:val="20"/>
                <w:szCs w:val="20"/>
              </w:rPr>
            </w:pPr>
            <w:r w:rsidRPr="00170062">
              <w:rPr>
                <w:rFonts w:ascii="Noto Sans" w:eastAsia="Arial" w:hAnsi="Noto Sans" w:cs="Noto Sans"/>
                <w:b/>
                <w:color w:val="000000"/>
                <w:sz w:val="20"/>
                <w:szCs w:val="20"/>
              </w:rPr>
              <w:t xml:space="preserve">PACIENTES HOSPITALIZADOS  </w:t>
            </w:r>
          </w:p>
          <w:p w14:paraId="3D0F6D18" w14:textId="77777777" w:rsidR="00170062" w:rsidRPr="00170062" w:rsidRDefault="00170062" w:rsidP="00797C03">
            <w:pPr>
              <w:autoSpaceDE w:val="0"/>
              <w:jc w:val="both"/>
              <w:rPr>
                <w:rFonts w:ascii="Noto Sans" w:eastAsia="Arial" w:hAnsi="Noto Sans" w:cs="Noto Sans"/>
                <w:color w:val="000000"/>
                <w:sz w:val="20"/>
                <w:szCs w:val="20"/>
              </w:rPr>
            </w:pPr>
          </w:p>
          <w:p w14:paraId="13D8FF59"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Tratándose de pacientes hospitalizados que requieran resonancia, se debe avisar por parte del IMSS al proveedor y el tiempo de respuesta deberá ser inmediata a partir de la solicitud y autorizar el estudio para  el traslado del paciente en ambulancia, El IMSS  debe anexar: </w:t>
            </w:r>
          </w:p>
          <w:p w14:paraId="06C8B3B4" w14:textId="77777777" w:rsidR="00170062" w:rsidRPr="00170062" w:rsidRDefault="00170062" w:rsidP="00797C03">
            <w:pPr>
              <w:autoSpaceDE w:val="0"/>
              <w:jc w:val="both"/>
              <w:rPr>
                <w:rFonts w:ascii="Noto Sans" w:eastAsia="Arial" w:hAnsi="Noto Sans" w:cs="Noto Sans"/>
                <w:color w:val="000000"/>
                <w:sz w:val="20"/>
                <w:szCs w:val="20"/>
              </w:rPr>
            </w:pPr>
          </w:p>
          <w:p w14:paraId="5CA2C6F9" w14:textId="77777777" w:rsidR="00170062" w:rsidRPr="00170062" w:rsidRDefault="00170062" w:rsidP="00857BA9">
            <w:pPr>
              <w:pStyle w:val="Prrafodelista"/>
              <w:numPr>
                <w:ilvl w:val="0"/>
                <w:numId w:val="189"/>
              </w:numPr>
              <w:autoSpaceDE w:val="0"/>
              <w:spacing w:after="160" w:line="259" w:lineRule="auto"/>
              <w:ind w:left="287"/>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Formato de subrogación 4-30-2/03 con los datos del paciente y de estudio solicitado completo e incluir las 3 firmas la del médico tratante, el Jefe de Servicio de RX y el Subdirector o Director.</w:t>
            </w:r>
          </w:p>
          <w:p w14:paraId="6BB81C57" w14:textId="77777777" w:rsidR="00170062" w:rsidRPr="00170062" w:rsidRDefault="00170062" w:rsidP="00857BA9">
            <w:pPr>
              <w:pStyle w:val="Prrafodelista"/>
              <w:numPr>
                <w:ilvl w:val="0"/>
                <w:numId w:val="189"/>
              </w:numPr>
              <w:autoSpaceDE w:val="0"/>
              <w:spacing w:after="160" w:line="259" w:lineRule="auto"/>
              <w:ind w:left="287"/>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lastRenderedPageBreak/>
              <w:t>Copia de nota medica que justifique el estudio.</w:t>
            </w:r>
          </w:p>
          <w:p w14:paraId="1124264D" w14:textId="77777777" w:rsidR="00170062" w:rsidRPr="00170062" w:rsidRDefault="00170062" w:rsidP="00857BA9">
            <w:pPr>
              <w:pStyle w:val="Prrafodelista"/>
              <w:numPr>
                <w:ilvl w:val="0"/>
                <w:numId w:val="189"/>
              </w:numPr>
              <w:autoSpaceDE w:val="0"/>
              <w:spacing w:after="160" w:line="259" w:lineRule="auto"/>
              <w:ind w:left="287"/>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Vigencia de derechos </w:t>
            </w:r>
          </w:p>
          <w:p w14:paraId="32DE12A5" w14:textId="77777777" w:rsidR="00170062" w:rsidRPr="00170062" w:rsidRDefault="00170062" w:rsidP="00797C03">
            <w:pPr>
              <w:pStyle w:val="Prrafodelista"/>
              <w:autoSpaceDE w:val="0"/>
              <w:spacing w:after="160" w:line="259" w:lineRule="auto"/>
              <w:jc w:val="both"/>
              <w:rPr>
                <w:rFonts w:ascii="Noto Sans" w:eastAsia="Arial" w:hAnsi="Noto Sans" w:cs="Noto Sans"/>
                <w:color w:val="000000"/>
                <w:sz w:val="20"/>
                <w:szCs w:val="20"/>
              </w:rPr>
            </w:pPr>
          </w:p>
          <w:p w14:paraId="0C7E000A"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proveedor deberá entregar los resultados interpretados de los estudios realizados de forma inmediata el mismo día al derechohabiente y/o familiar de éste.</w:t>
            </w:r>
          </w:p>
          <w:p w14:paraId="58D426AB" w14:textId="77777777" w:rsidR="00170062" w:rsidRPr="00170062" w:rsidRDefault="00170062" w:rsidP="00797C03">
            <w:pPr>
              <w:autoSpaceDE w:val="0"/>
              <w:jc w:val="both"/>
              <w:rPr>
                <w:rFonts w:ascii="Noto Sans" w:eastAsia="Arial" w:hAnsi="Noto Sans" w:cs="Noto Sans"/>
                <w:b/>
                <w:color w:val="000000"/>
                <w:sz w:val="20"/>
                <w:szCs w:val="20"/>
              </w:rPr>
            </w:pPr>
          </w:p>
          <w:p w14:paraId="5DDC604F" w14:textId="77777777" w:rsidR="00170062" w:rsidRPr="00170062" w:rsidRDefault="00170062" w:rsidP="00797C03">
            <w:pPr>
              <w:autoSpaceDE w:val="0"/>
              <w:jc w:val="both"/>
              <w:rPr>
                <w:rFonts w:ascii="Noto Sans" w:eastAsia="Arial" w:hAnsi="Noto Sans" w:cs="Noto Sans"/>
                <w:b/>
                <w:color w:val="000000"/>
                <w:sz w:val="20"/>
                <w:szCs w:val="20"/>
              </w:rPr>
            </w:pPr>
            <w:r w:rsidRPr="00170062">
              <w:rPr>
                <w:rFonts w:ascii="Noto Sans" w:eastAsia="Arial" w:hAnsi="Noto Sans" w:cs="Noto Sans"/>
                <w:b/>
                <w:color w:val="000000"/>
                <w:sz w:val="20"/>
                <w:szCs w:val="20"/>
              </w:rPr>
              <w:t xml:space="preserve">PACIENTES AMBULATORIOS </w:t>
            </w:r>
          </w:p>
          <w:p w14:paraId="6A67B001" w14:textId="77777777" w:rsidR="00170062" w:rsidRPr="00170062" w:rsidRDefault="00170062" w:rsidP="00797C03">
            <w:pPr>
              <w:autoSpaceDE w:val="0"/>
              <w:jc w:val="both"/>
              <w:rPr>
                <w:rFonts w:ascii="Noto Sans" w:eastAsia="Arial" w:hAnsi="Noto Sans" w:cs="Noto Sans"/>
                <w:color w:val="000000"/>
                <w:sz w:val="20"/>
                <w:szCs w:val="20"/>
              </w:rPr>
            </w:pPr>
          </w:p>
          <w:p w14:paraId="26D8197D"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Tratándose de pacientes ambulatorios, se realizará </w:t>
            </w:r>
            <w:proofErr w:type="spellStart"/>
            <w:r w:rsidRPr="00170062">
              <w:rPr>
                <w:rFonts w:ascii="Noto Sans" w:eastAsia="Arial" w:hAnsi="Noto Sans" w:cs="Noto Sans"/>
                <w:color w:val="000000"/>
                <w:sz w:val="20"/>
                <w:szCs w:val="20"/>
              </w:rPr>
              <w:t>el</w:t>
            </w:r>
            <w:proofErr w:type="spellEnd"/>
            <w:r w:rsidRPr="00170062">
              <w:rPr>
                <w:rFonts w:ascii="Noto Sans" w:eastAsia="Arial" w:hAnsi="Noto Sans" w:cs="Noto Sans"/>
                <w:color w:val="000000"/>
                <w:sz w:val="20"/>
                <w:szCs w:val="20"/>
              </w:rPr>
              <w:t xml:space="preserve"> envió del paciente para sacar cita y se deberá incluir:</w:t>
            </w:r>
          </w:p>
          <w:p w14:paraId="4B56A54E" w14:textId="77777777" w:rsidR="00170062" w:rsidRPr="00170062" w:rsidRDefault="00170062" w:rsidP="00797C03">
            <w:pPr>
              <w:autoSpaceDE w:val="0"/>
              <w:jc w:val="both"/>
              <w:rPr>
                <w:rFonts w:ascii="Noto Sans" w:eastAsia="Arial" w:hAnsi="Noto Sans" w:cs="Noto Sans"/>
                <w:color w:val="000000"/>
                <w:sz w:val="20"/>
                <w:szCs w:val="20"/>
              </w:rPr>
            </w:pPr>
          </w:p>
          <w:p w14:paraId="56107375" w14:textId="77777777" w:rsidR="00170062" w:rsidRPr="00170062" w:rsidRDefault="00170062" w:rsidP="00857BA9">
            <w:pPr>
              <w:pStyle w:val="Prrafodelista"/>
              <w:numPr>
                <w:ilvl w:val="0"/>
                <w:numId w:val="190"/>
              </w:numPr>
              <w:autoSpaceDE w:val="0"/>
              <w:spacing w:after="160" w:line="259" w:lineRule="auto"/>
              <w:ind w:left="287" w:hanging="352"/>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Formato de subrogación (4-30-2/03) deberá ser firmado por personal autorizado (Médico Solicitante, jefe de Rayos X y Director o Subdirector Médico),</w:t>
            </w:r>
          </w:p>
          <w:p w14:paraId="502A2C57" w14:textId="77777777" w:rsidR="00170062" w:rsidRPr="00170062" w:rsidRDefault="00170062" w:rsidP="00857BA9">
            <w:pPr>
              <w:pStyle w:val="Prrafodelista"/>
              <w:numPr>
                <w:ilvl w:val="0"/>
                <w:numId w:val="190"/>
              </w:numPr>
              <w:autoSpaceDE w:val="0"/>
              <w:spacing w:after="160" w:line="259" w:lineRule="auto"/>
              <w:ind w:left="287" w:hanging="352"/>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Copia de la nota médica que justifique el estudio.</w:t>
            </w:r>
          </w:p>
          <w:p w14:paraId="7CF3E177" w14:textId="77777777" w:rsidR="00170062" w:rsidRPr="00170062" w:rsidRDefault="00170062" w:rsidP="00857BA9">
            <w:pPr>
              <w:pStyle w:val="Prrafodelista"/>
              <w:numPr>
                <w:ilvl w:val="0"/>
                <w:numId w:val="190"/>
              </w:numPr>
              <w:autoSpaceDE w:val="0"/>
              <w:spacing w:after="160" w:line="259" w:lineRule="auto"/>
              <w:ind w:left="287" w:hanging="352"/>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Constancia de Vigencia de derechos </w:t>
            </w:r>
          </w:p>
          <w:p w14:paraId="331D8698" w14:textId="77777777" w:rsidR="00170062" w:rsidRPr="00170062" w:rsidRDefault="00170062" w:rsidP="00857BA9">
            <w:pPr>
              <w:pStyle w:val="Prrafodelista"/>
              <w:numPr>
                <w:ilvl w:val="0"/>
                <w:numId w:val="190"/>
              </w:numPr>
              <w:autoSpaceDE w:val="0"/>
              <w:spacing w:after="160" w:line="259" w:lineRule="auto"/>
              <w:ind w:left="287" w:hanging="352"/>
              <w:contextualSpacing/>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El proveedor contará con 5 (días) días naturales para la realización del estudio solicitado, contados a partir del día de la entrega de la solicitud por parte del paciente en las instalaciones del proveedor adjudicado. </w:t>
            </w:r>
          </w:p>
          <w:p w14:paraId="0EC15282"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El proveedor contará con 24 (veinticuatro) horas equivalente a un día  para entregar al paciente los resultados de su estudio del reporte del médico radiólogo e imágenes, tanto de manera impresa como en </w:t>
            </w:r>
            <w:proofErr w:type="spellStart"/>
            <w:r w:rsidRPr="00170062">
              <w:rPr>
                <w:rFonts w:ascii="Noto Sans" w:eastAsia="Arial" w:hAnsi="Noto Sans" w:cs="Noto Sans"/>
                <w:color w:val="000000"/>
                <w:sz w:val="20"/>
                <w:szCs w:val="20"/>
              </w:rPr>
              <w:t>CD´S</w:t>
            </w:r>
            <w:proofErr w:type="spellEnd"/>
            <w:r w:rsidRPr="00170062">
              <w:rPr>
                <w:rFonts w:ascii="Noto Sans" w:eastAsia="Arial" w:hAnsi="Noto Sans" w:cs="Noto Sans"/>
                <w:color w:val="000000"/>
                <w:sz w:val="20"/>
                <w:szCs w:val="20"/>
              </w:rPr>
              <w:t>.</w:t>
            </w:r>
          </w:p>
          <w:p w14:paraId="2986FE2C" w14:textId="77777777" w:rsidR="00170062" w:rsidRPr="00170062" w:rsidRDefault="00170062" w:rsidP="00797C03">
            <w:pPr>
              <w:autoSpaceDE w:val="0"/>
              <w:jc w:val="both"/>
              <w:rPr>
                <w:rFonts w:ascii="Noto Sans" w:eastAsia="Arial" w:hAnsi="Noto Sans" w:cs="Noto Sans"/>
                <w:b/>
                <w:color w:val="000000"/>
                <w:sz w:val="20"/>
                <w:szCs w:val="20"/>
              </w:rPr>
            </w:pPr>
          </w:p>
          <w:p w14:paraId="3AD1B99F" w14:textId="77777777" w:rsidR="00170062" w:rsidRPr="00170062" w:rsidRDefault="00170062" w:rsidP="00797C03">
            <w:pPr>
              <w:autoSpaceDE w:val="0"/>
              <w:jc w:val="both"/>
              <w:rPr>
                <w:rFonts w:ascii="Noto Sans" w:eastAsia="Arial" w:hAnsi="Noto Sans" w:cs="Noto Sans"/>
                <w:b/>
                <w:color w:val="000000"/>
                <w:sz w:val="20"/>
                <w:szCs w:val="20"/>
              </w:rPr>
            </w:pPr>
            <w:r w:rsidRPr="00170062">
              <w:rPr>
                <w:rFonts w:ascii="Noto Sans" w:eastAsia="Arial" w:hAnsi="Noto Sans" w:cs="Noto Sans"/>
                <w:b/>
                <w:color w:val="000000"/>
                <w:sz w:val="20"/>
                <w:szCs w:val="20"/>
              </w:rPr>
              <w:t xml:space="preserve">NOTA </w:t>
            </w:r>
          </w:p>
          <w:p w14:paraId="1ACAE839" w14:textId="77777777" w:rsidR="00170062" w:rsidRPr="00170062" w:rsidRDefault="00170062" w:rsidP="00797C03">
            <w:pPr>
              <w:autoSpaceDE w:val="0"/>
              <w:jc w:val="both"/>
              <w:rPr>
                <w:rFonts w:ascii="Noto Sans" w:eastAsia="Arial" w:hAnsi="Noto Sans" w:cs="Noto Sans"/>
                <w:color w:val="000000"/>
                <w:sz w:val="20"/>
                <w:szCs w:val="20"/>
              </w:rPr>
            </w:pPr>
          </w:p>
          <w:p w14:paraId="753B95EA"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Tratándose de estudios de pacientes hospitalizados que sean solicitados en fin de semana y días festivos, o  incluso  pacientes ambulatorios y no se encuentra el Jefe de </w:t>
            </w:r>
            <w:proofErr w:type="spellStart"/>
            <w:r w:rsidRPr="00170062">
              <w:rPr>
                <w:rFonts w:ascii="Noto Sans" w:eastAsia="Arial" w:hAnsi="Noto Sans" w:cs="Noto Sans"/>
                <w:color w:val="000000"/>
                <w:sz w:val="20"/>
                <w:szCs w:val="20"/>
              </w:rPr>
              <w:t>Rx</w:t>
            </w:r>
            <w:proofErr w:type="spellEnd"/>
            <w:r w:rsidRPr="00170062">
              <w:rPr>
                <w:rFonts w:ascii="Noto Sans" w:eastAsia="Arial" w:hAnsi="Noto Sans" w:cs="Noto Sans"/>
                <w:color w:val="000000"/>
                <w:sz w:val="20"/>
                <w:szCs w:val="20"/>
              </w:rPr>
              <w:t xml:space="preserve"> el estudio deberá ser firmado por el médico tratante y autorizado por el Subdirector Médico en turno,  posteriormente se recabara la firma del Jefe de </w:t>
            </w:r>
            <w:proofErr w:type="spellStart"/>
            <w:r w:rsidRPr="00170062">
              <w:rPr>
                <w:rFonts w:ascii="Noto Sans" w:eastAsia="Arial" w:hAnsi="Noto Sans" w:cs="Noto Sans"/>
                <w:color w:val="000000"/>
                <w:sz w:val="20"/>
                <w:szCs w:val="20"/>
              </w:rPr>
              <w:t>Rx</w:t>
            </w:r>
            <w:proofErr w:type="spellEnd"/>
            <w:r w:rsidRPr="00170062">
              <w:rPr>
                <w:rFonts w:ascii="Noto Sans" w:eastAsia="Arial" w:hAnsi="Noto Sans" w:cs="Noto Sans"/>
                <w:color w:val="000000"/>
                <w:sz w:val="20"/>
                <w:szCs w:val="20"/>
              </w:rPr>
              <w:t xml:space="preserve"> para el registro de control. </w:t>
            </w:r>
          </w:p>
          <w:p w14:paraId="09F32F97" w14:textId="77777777" w:rsidR="00170062" w:rsidRPr="00170062" w:rsidRDefault="00170062" w:rsidP="00797C03">
            <w:pPr>
              <w:autoSpaceDE w:val="0"/>
              <w:jc w:val="both"/>
              <w:rPr>
                <w:rFonts w:ascii="Noto Sans" w:eastAsia="Arial" w:hAnsi="Noto Sans" w:cs="Noto Sans"/>
                <w:color w:val="000000"/>
                <w:sz w:val="20"/>
                <w:szCs w:val="20"/>
              </w:rPr>
            </w:pPr>
          </w:p>
          <w:p w14:paraId="517577D1" w14:textId="77777777" w:rsidR="00170062" w:rsidRPr="00170062" w:rsidRDefault="00170062" w:rsidP="00797C03">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En caso de ocurrir un evento  adverso durante la realización de estudios de resonancia, recuperación y traslado a las instalaciones del Instituto  con o sin  la administración de medios de contaste o  sedantes,  tanto en   paciente ambulatorios como hospitalizado,  </w:t>
            </w:r>
            <w:r w:rsidRPr="00170062">
              <w:rPr>
                <w:rFonts w:ascii="Noto Sans" w:eastAsia="Arial" w:hAnsi="Noto Sans" w:cs="Noto Sans"/>
                <w:color w:val="000000"/>
                <w:sz w:val="20"/>
                <w:szCs w:val="20"/>
              </w:rPr>
              <w:lastRenderedPageBreak/>
              <w:t>el proveedor adjudicado del servicio subrogado  deberá otorgar la atención del evento sin generar costo adicional para el IMSS.</w:t>
            </w:r>
          </w:p>
        </w:tc>
      </w:tr>
      <w:tr w:rsidR="00170062" w:rsidRPr="00170062" w14:paraId="0B31A18D" w14:textId="77777777" w:rsidTr="00797C03">
        <w:tc>
          <w:tcPr>
            <w:tcW w:w="4957" w:type="dxa"/>
          </w:tcPr>
          <w:p w14:paraId="7E3A6F8E"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 xml:space="preserve">c) Criterio de evaluación de proposiciones conforme a lo dispuesto por los artículos (99, 100 y 101) de la </w:t>
            </w:r>
            <w:proofErr w:type="spellStart"/>
            <w:r w:rsidRPr="00170062">
              <w:rPr>
                <w:rFonts w:ascii="Noto Sans" w:hAnsi="Noto Sans" w:cs="Noto Sans"/>
                <w:color w:val="000000"/>
                <w:sz w:val="20"/>
                <w:szCs w:val="20"/>
              </w:rPr>
              <w:t>RLAASSP</w:t>
            </w:r>
            <w:proofErr w:type="spellEnd"/>
            <w:r w:rsidRPr="00170062">
              <w:rPr>
                <w:rFonts w:ascii="Noto Sans" w:hAnsi="Noto Sans" w:cs="Noto Sans"/>
                <w:color w:val="000000"/>
                <w:sz w:val="20"/>
                <w:szCs w:val="20"/>
              </w:rPr>
              <w:t>.</w:t>
            </w:r>
          </w:p>
          <w:p w14:paraId="22D694DF" w14:textId="77777777" w:rsidR="00170062" w:rsidRPr="00170062" w:rsidRDefault="00170062" w:rsidP="00797C03">
            <w:pPr>
              <w:autoSpaceDE w:val="0"/>
              <w:autoSpaceDN w:val="0"/>
              <w:adjustRightInd w:val="0"/>
              <w:spacing w:after="37"/>
              <w:jc w:val="both"/>
              <w:rPr>
                <w:rFonts w:ascii="Noto Sans" w:hAnsi="Noto Sans" w:cs="Noto Sans"/>
                <w:color w:val="000000"/>
                <w:sz w:val="20"/>
                <w:szCs w:val="20"/>
              </w:rPr>
            </w:pPr>
            <w:r w:rsidRPr="00170062">
              <w:rPr>
                <w:rFonts w:ascii="Noto Sans" w:hAnsi="Noto Sans" w:cs="Noto Sans"/>
                <w:color w:val="000000"/>
                <w:sz w:val="20"/>
                <w:szCs w:val="20"/>
              </w:rPr>
              <w:t xml:space="preserve">En su caso, la ponderación del criterio de evaluación de puntos y porcentajes con la que se evaluarán las propuestas, cumpliendo con lo dispuesto en el segundo párrafo del artículo 14 de la </w:t>
            </w:r>
            <w:proofErr w:type="spellStart"/>
            <w:r w:rsidRPr="00170062">
              <w:rPr>
                <w:rFonts w:ascii="Noto Sans" w:hAnsi="Noto Sans" w:cs="Noto Sans"/>
                <w:color w:val="000000"/>
                <w:sz w:val="20"/>
                <w:szCs w:val="20"/>
              </w:rPr>
              <w:t>LAASSP</w:t>
            </w:r>
            <w:proofErr w:type="spellEnd"/>
            <w:r w:rsidRPr="00170062">
              <w:rPr>
                <w:rFonts w:ascii="Noto Sans" w:hAnsi="Noto Sans" w:cs="Noto Sans"/>
                <w:color w:val="000000"/>
                <w:sz w:val="20"/>
                <w:szCs w:val="20"/>
              </w:rPr>
              <w:t>.</w:t>
            </w:r>
          </w:p>
          <w:p w14:paraId="1D19F346" w14:textId="77777777" w:rsidR="00170062" w:rsidRPr="00170062" w:rsidRDefault="00170062" w:rsidP="00797C03">
            <w:pPr>
              <w:autoSpaceDE w:val="0"/>
              <w:autoSpaceDN w:val="0"/>
              <w:adjustRightInd w:val="0"/>
              <w:spacing w:after="37"/>
              <w:jc w:val="both"/>
              <w:rPr>
                <w:rFonts w:ascii="Noto Sans" w:hAnsi="Noto Sans" w:cs="Noto Sans"/>
                <w:color w:val="000000"/>
                <w:sz w:val="20"/>
                <w:szCs w:val="20"/>
              </w:rPr>
            </w:pPr>
            <w:r w:rsidRPr="00170062">
              <w:rPr>
                <w:rFonts w:ascii="Noto Sans" w:hAnsi="Noto Sans" w:cs="Noto Sans"/>
                <w:color w:val="000000"/>
                <w:sz w:val="20"/>
                <w:szCs w:val="20"/>
              </w:rPr>
              <w:t>En su caso, la metodología para la evaluación bajo el criterio de costo beneficio.</w:t>
            </w:r>
          </w:p>
        </w:tc>
        <w:tc>
          <w:tcPr>
            <w:tcW w:w="5357" w:type="dxa"/>
          </w:tcPr>
          <w:p w14:paraId="07968A1E" w14:textId="77777777" w:rsidR="00170062" w:rsidRPr="00170062" w:rsidRDefault="00170062" w:rsidP="00797C03">
            <w:pPr>
              <w:tabs>
                <w:tab w:val="left" w:pos="2880"/>
              </w:tabs>
              <w:autoSpaceDE w:val="0"/>
              <w:jc w:val="both"/>
              <w:rPr>
                <w:rFonts w:ascii="Noto Sans" w:hAnsi="Noto Sans" w:cs="Noto Sans"/>
                <w:b/>
                <w:sz w:val="20"/>
                <w:szCs w:val="20"/>
              </w:rPr>
            </w:pPr>
            <w:r w:rsidRPr="00170062">
              <w:rPr>
                <w:rFonts w:ascii="Noto Sans" w:hAnsi="Noto Sans" w:cs="Noto Sans"/>
                <w:b/>
                <w:sz w:val="20"/>
                <w:szCs w:val="20"/>
              </w:rPr>
              <w:t>Se utilizará el criterio binario en virtud de que el servicio a contratar se encuentra estandarizado en el mercado.</w:t>
            </w:r>
          </w:p>
          <w:p w14:paraId="353D5187" w14:textId="77777777" w:rsidR="00170062" w:rsidRPr="00170062" w:rsidRDefault="00170062" w:rsidP="00797C03">
            <w:pPr>
              <w:tabs>
                <w:tab w:val="left" w:pos="2880"/>
              </w:tabs>
              <w:autoSpaceDE w:val="0"/>
              <w:jc w:val="both"/>
              <w:rPr>
                <w:rFonts w:ascii="Noto Sans" w:hAnsi="Noto Sans" w:cs="Noto Sans"/>
                <w:b/>
                <w:sz w:val="20"/>
                <w:szCs w:val="20"/>
              </w:rPr>
            </w:pPr>
          </w:p>
          <w:p w14:paraId="0C6D7D77"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La evaluación de las proposiciones que se reciban en el proceso de contratación será binaria, toda vez que el caso que nos ocupa, se actualiza la hipótesis normativa prevista en el numeral 47 de la ley de adquisiciones, arrendamientos y sector público (</w:t>
            </w:r>
            <w:proofErr w:type="spellStart"/>
            <w:r w:rsidRPr="00170062">
              <w:rPr>
                <w:rFonts w:ascii="Noto Sans" w:hAnsi="Noto Sans" w:cs="Noto Sans"/>
                <w:kern w:val="2"/>
                <w:sz w:val="20"/>
                <w:szCs w:val="20"/>
              </w:rPr>
              <w:t>LAASSP</w:t>
            </w:r>
            <w:proofErr w:type="spellEnd"/>
            <w:r w:rsidRPr="00170062">
              <w:rPr>
                <w:rFonts w:ascii="Noto Sans" w:hAnsi="Noto Sans" w:cs="Noto Sans"/>
                <w:kern w:val="2"/>
                <w:sz w:val="20"/>
                <w:szCs w:val="20"/>
              </w:rPr>
              <w:t>).</w:t>
            </w:r>
          </w:p>
          <w:p w14:paraId="5F72F467" w14:textId="77777777" w:rsidR="00170062" w:rsidRPr="00170062" w:rsidRDefault="00170062" w:rsidP="00797C03">
            <w:pPr>
              <w:tabs>
                <w:tab w:val="left" w:pos="2880"/>
              </w:tabs>
              <w:autoSpaceDE w:val="0"/>
              <w:jc w:val="both"/>
              <w:rPr>
                <w:rFonts w:ascii="Noto Sans" w:hAnsi="Noto Sans" w:cs="Noto Sans"/>
                <w:kern w:val="2"/>
                <w:sz w:val="20"/>
                <w:szCs w:val="20"/>
              </w:rPr>
            </w:pPr>
          </w:p>
          <w:p w14:paraId="5816F9C5"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 xml:space="preserve">Artículo 99 del </w:t>
            </w:r>
            <w:proofErr w:type="spellStart"/>
            <w:r w:rsidRPr="00170062">
              <w:rPr>
                <w:rFonts w:ascii="Noto Sans" w:hAnsi="Noto Sans" w:cs="Noto Sans"/>
                <w:kern w:val="2"/>
                <w:sz w:val="20"/>
                <w:szCs w:val="20"/>
              </w:rPr>
              <w:t>RLAASS</w:t>
            </w:r>
            <w:proofErr w:type="spellEnd"/>
            <w:r w:rsidRPr="00170062">
              <w:rPr>
                <w:rFonts w:ascii="Noto Sans" w:hAnsi="Noto Sans" w:cs="Noto Sans"/>
                <w:kern w:val="2"/>
                <w:sz w:val="20"/>
                <w:szCs w:val="20"/>
              </w:rPr>
              <w:t>.- los criterios para evaluar la solvencia de las proposiciones, deberán guardar relación con los requisitos y especificaciones señalados en la convocatoria a la licitación pública para la integración de las propuestas técnicas y económicas.</w:t>
            </w:r>
          </w:p>
          <w:p w14:paraId="0478D90E" w14:textId="77777777" w:rsidR="00170062" w:rsidRPr="00170062" w:rsidRDefault="00170062" w:rsidP="00797C03">
            <w:pPr>
              <w:tabs>
                <w:tab w:val="left" w:pos="2880"/>
              </w:tabs>
              <w:autoSpaceDE w:val="0"/>
              <w:jc w:val="both"/>
              <w:rPr>
                <w:rFonts w:ascii="Noto Sans" w:hAnsi="Noto Sans" w:cs="Noto Sans"/>
                <w:kern w:val="2"/>
                <w:sz w:val="20"/>
                <w:szCs w:val="20"/>
              </w:rPr>
            </w:pPr>
          </w:p>
          <w:p w14:paraId="2B2BA370"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 xml:space="preserve">La aplicación del criterio de evaluación binario a que se refiere el segundo párrafo del artículo 47 de la ley será procedente en aquellos casos en que la convocante no requiera vincular las condiciones que deberán cumplir los proveedores con las características y especificaciones de los bienes a adquirir o a arrendar o de los servicios a contratar y el factor preponderante que considera para la adjudicación del contrato es el precio más bajo. El área contratante deberá justificar la razón por la que solo puede aplicarse el criterio de evaluación binaria y no el de puntos o porcentajes o de costo beneficio, dejando constancia en el expediente del procedimiento de contratación. </w:t>
            </w:r>
          </w:p>
          <w:p w14:paraId="4429BFC0"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 xml:space="preserve">Así mismo,   los criterios que se aplicarán para evaluar las proposiciones se basaran en la información documental presentada,  por los licitantes, observando para ello lo previsto en el artículo 47 en lo relativo al criterio binario de la </w:t>
            </w:r>
            <w:proofErr w:type="spellStart"/>
            <w:r w:rsidRPr="00170062">
              <w:rPr>
                <w:rFonts w:ascii="Noto Sans" w:hAnsi="Noto Sans" w:cs="Noto Sans"/>
                <w:kern w:val="2"/>
                <w:sz w:val="20"/>
                <w:szCs w:val="20"/>
              </w:rPr>
              <w:t>LAASSP</w:t>
            </w:r>
            <w:proofErr w:type="spellEnd"/>
            <w:r w:rsidRPr="00170062">
              <w:rPr>
                <w:rFonts w:ascii="Noto Sans" w:hAnsi="Noto Sans" w:cs="Noto Sans"/>
                <w:kern w:val="2"/>
                <w:sz w:val="20"/>
                <w:szCs w:val="20"/>
              </w:rPr>
              <w:t xml:space="preserve">. La evaluación se realizará comparando entre sí, en forma equivalente, todas las condiciones ofrecidas explícitamente por los licitantes. </w:t>
            </w:r>
          </w:p>
          <w:p w14:paraId="10AE0E35" w14:textId="77777777" w:rsidR="00170062" w:rsidRPr="00170062" w:rsidRDefault="00170062" w:rsidP="00797C03">
            <w:pPr>
              <w:tabs>
                <w:tab w:val="left" w:pos="2880"/>
              </w:tabs>
              <w:autoSpaceDE w:val="0"/>
              <w:jc w:val="both"/>
              <w:rPr>
                <w:rFonts w:ascii="Noto Sans" w:hAnsi="Noto Sans" w:cs="Noto Sans"/>
                <w:kern w:val="2"/>
                <w:sz w:val="20"/>
                <w:szCs w:val="20"/>
              </w:rPr>
            </w:pPr>
          </w:p>
          <w:p w14:paraId="0063B87C"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 xml:space="preserve">Por lo que, el licitante que resulte adjudicado, deberá cumplir con todos los requisitos solicitados en la convocatoria, ya que todos son necesarios para </w:t>
            </w:r>
            <w:r w:rsidRPr="00170062">
              <w:rPr>
                <w:rFonts w:ascii="Noto Sans" w:hAnsi="Noto Sans" w:cs="Noto Sans"/>
                <w:kern w:val="2"/>
                <w:sz w:val="20"/>
                <w:szCs w:val="20"/>
              </w:rPr>
              <w:lastRenderedPageBreak/>
              <w:t xml:space="preserve">garantizar la calidad y entrega oportuna  del producto y/o servicio. </w:t>
            </w:r>
          </w:p>
          <w:p w14:paraId="0CA92D7D" w14:textId="77777777" w:rsidR="00170062" w:rsidRPr="00170062" w:rsidRDefault="00170062" w:rsidP="00797C03">
            <w:pPr>
              <w:tabs>
                <w:tab w:val="left" w:pos="2880"/>
              </w:tabs>
              <w:autoSpaceDE w:val="0"/>
              <w:jc w:val="both"/>
              <w:rPr>
                <w:rFonts w:ascii="Noto Sans" w:hAnsi="Noto Sans" w:cs="Noto Sans"/>
                <w:kern w:val="2"/>
                <w:sz w:val="20"/>
                <w:szCs w:val="20"/>
              </w:rPr>
            </w:pPr>
          </w:p>
          <w:p w14:paraId="5142CFFB" w14:textId="77777777" w:rsidR="00170062" w:rsidRPr="00170062" w:rsidRDefault="00170062" w:rsidP="00797C03">
            <w:pPr>
              <w:tabs>
                <w:tab w:val="left" w:pos="2880"/>
              </w:tabs>
              <w:autoSpaceDE w:val="0"/>
              <w:jc w:val="both"/>
              <w:rPr>
                <w:rFonts w:ascii="Noto Sans" w:hAnsi="Noto Sans" w:cs="Noto Sans"/>
                <w:kern w:val="2"/>
                <w:sz w:val="20"/>
                <w:szCs w:val="20"/>
              </w:rPr>
            </w:pPr>
            <w:r w:rsidRPr="00170062">
              <w:rPr>
                <w:rFonts w:ascii="Noto Sans" w:hAnsi="Noto Sans" w:cs="Noto Sans"/>
                <w:kern w:val="2"/>
                <w:sz w:val="20"/>
                <w:szCs w:val="20"/>
              </w:rPr>
              <w:t>Según la naturaleza de los servicios a contratar, es procedente utilizar el método binario, toda vez que no se requiere vincular las condiciones que deberán cumplir los proveedores, con las características y especificaciones de los servicios a contratar, en virtud de que estos se encuentran estandarizados en el mercado y el factor preponderante que se considera para la adjudicación del contrato es la garantía en la calidad del servicio, precio conveniente para el instituto mexicano del seguro social.</w:t>
            </w:r>
          </w:p>
        </w:tc>
      </w:tr>
      <w:tr w:rsidR="00170062" w:rsidRPr="00170062" w14:paraId="4FB53B60" w14:textId="77777777" w:rsidTr="00797C03">
        <w:trPr>
          <w:trHeight w:val="132"/>
        </w:trPr>
        <w:tc>
          <w:tcPr>
            <w:tcW w:w="4957" w:type="dxa"/>
          </w:tcPr>
          <w:p w14:paraId="0A0F4C75" w14:textId="77777777" w:rsidR="00170062" w:rsidRPr="00170062" w:rsidRDefault="00170062" w:rsidP="00797C03">
            <w:pPr>
              <w:autoSpaceDE w:val="0"/>
              <w:autoSpaceDN w:val="0"/>
              <w:adjustRightInd w:val="0"/>
              <w:jc w:val="both"/>
              <w:rPr>
                <w:rFonts w:ascii="Noto Sans" w:hAnsi="Noto Sans" w:cs="Noto Sans"/>
                <w:bCs/>
                <w:sz w:val="20"/>
                <w:szCs w:val="20"/>
              </w:rPr>
            </w:pPr>
            <w:r w:rsidRPr="00170062">
              <w:rPr>
                <w:rFonts w:ascii="Noto Sans" w:hAnsi="Noto Sans" w:cs="Noto Sans"/>
                <w:bCs/>
                <w:sz w:val="20"/>
                <w:szCs w:val="20"/>
              </w:rPr>
              <w:lastRenderedPageBreak/>
              <w:t>d) Licencias, permisos, registros, certificados o autorizaciones que debe cumplir o aplicarse al bien o servicio a contratar.</w:t>
            </w:r>
          </w:p>
        </w:tc>
        <w:tc>
          <w:tcPr>
            <w:tcW w:w="5357" w:type="dxa"/>
          </w:tcPr>
          <w:p w14:paraId="07F4DAC1"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t xml:space="preserve">El proveedor deberá de contar con los permisos correspondientes para ofrecer los servicios para lo que será contratado. </w:t>
            </w:r>
          </w:p>
          <w:p w14:paraId="5778E512"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p>
          <w:p w14:paraId="53F8BDE7"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t>El proveedor deberá acreditar que se encuentra legalmente constituido ya sea como persona física o moral, de conformidad con las leyes del estado y que cuenta con las licencias y permisos federales, estatales y/o municipales que apliquen para la prestación de los servicios y contratación de bienes objeto del presente documento.</w:t>
            </w:r>
          </w:p>
          <w:p w14:paraId="089A2302"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p>
          <w:p w14:paraId="1C3DC045" w14:textId="77777777" w:rsidR="00170062" w:rsidRPr="00170062" w:rsidRDefault="00170062" w:rsidP="00857BA9">
            <w:pPr>
              <w:pStyle w:val="Prrafodelista"/>
              <w:numPr>
                <w:ilvl w:val="0"/>
                <w:numId w:val="193"/>
              </w:numPr>
              <w:tabs>
                <w:tab w:val="left" w:pos="-720"/>
              </w:tabs>
              <w:suppressAutoHyphens/>
              <w:overflowPunct w:val="0"/>
              <w:autoSpaceDE w:val="0"/>
              <w:autoSpaceDN w:val="0"/>
              <w:adjustRightInd w:val="0"/>
              <w:spacing w:after="200" w:line="276"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 xml:space="preserve">Licencia de funcionamiento municipal vigente </w:t>
            </w:r>
          </w:p>
          <w:p w14:paraId="0805E7EB" w14:textId="77777777" w:rsidR="00170062" w:rsidRPr="00170062" w:rsidRDefault="00170062" w:rsidP="00857BA9">
            <w:pPr>
              <w:pStyle w:val="Prrafodelista"/>
              <w:numPr>
                <w:ilvl w:val="0"/>
                <w:numId w:val="192"/>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Licencia Sanitaria expedida por la secretaria de Salud  vigente.</w:t>
            </w:r>
          </w:p>
          <w:p w14:paraId="659ED578" w14:textId="77777777" w:rsidR="00170062" w:rsidRPr="00170062" w:rsidRDefault="00170062" w:rsidP="00857BA9">
            <w:pPr>
              <w:pStyle w:val="Prrafodelista"/>
              <w:numPr>
                <w:ilvl w:val="0"/>
                <w:numId w:val="192"/>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Permiso de Responsable de Operación y Funcionamiento ROF vigente.</w:t>
            </w:r>
          </w:p>
          <w:p w14:paraId="19705827"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t>El personal técnico y médicos deben de contar con la siguiente documentación vigente.</w:t>
            </w:r>
          </w:p>
          <w:p w14:paraId="05F297CE"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p>
          <w:p w14:paraId="46B65FD3" w14:textId="77777777" w:rsidR="00170062" w:rsidRPr="00170062" w:rsidRDefault="00170062"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Personal Técnico Radiólogo:</w:t>
            </w:r>
          </w:p>
          <w:p w14:paraId="5D86FF03"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 xml:space="preserve">Titulo y cedula profesional  </w:t>
            </w:r>
          </w:p>
          <w:p w14:paraId="1EF1FC5F"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Certificado de capacitación del equipo de RM.</w:t>
            </w:r>
          </w:p>
          <w:p w14:paraId="446B79AA" w14:textId="77777777" w:rsidR="00170062" w:rsidRPr="00170062" w:rsidRDefault="00170062"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Médicos Radiólogos:</w:t>
            </w:r>
          </w:p>
          <w:p w14:paraId="6A274E97"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Título y cédula de la especialidad.</w:t>
            </w:r>
          </w:p>
          <w:p w14:paraId="00FEDCE9"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Certificado avalado por el Consejo Mexicano de Radiología e Imagen A. C. vigente</w:t>
            </w:r>
          </w:p>
          <w:p w14:paraId="4C6D9941" w14:textId="77777777" w:rsidR="00170062" w:rsidRPr="00170062" w:rsidRDefault="00170062"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Médicos Anestesiólogos:</w:t>
            </w:r>
          </w:p>
          <w:p w14:paraId="239D3ED0"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Título y cédula de la especialidad.</w:t>
            </w:r>
          </w:p>
          <w:p w14:paraId="627F7B97" w14:textId="77777777" w:rsidR="00170062" w:rsidRPr="00170062" w:rsidRDefault="00170062"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 xml:space="preserve">Certificado avalado por el Consejo Mexicano de Anestesiología A. C vigente </w:t>
            </w:r>
          </w:p>
        </w:tc>
      </w:tr>
      <w:tr w:rsidR="00170062" w:rsidRPr="00170062" w14:paraId="2D5A0C02" w14:textId="77777777" w:rsidTr="00797C03">
        <w:tc>
          <w:tcPr>
            <w:tcW w:w="4957" w:type="dxa"/>
          </w:tcPr>
          <w:p w14:paraId="76B3C4D0"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 xml:space="preserve">e) Documentación técnica necesaria como poder </w:t>
            </w:r>
            <w:r w:rsidRPr="00170062">
              <w:rPr>
                <w:rFonts w:ascii="Noto Sans" w:hAnsi="Noto Sans" w:cs="Noto Sans"/>
                <w:color w:val="000000"/>
                <w:sz w:val="20"/>
                <w:szCs w:val="20"/>
              </w:rPr>
              <w:lastRenderedPageBreak/>
              <w:t>ser: folletos, catálogos, fotografías, manuales entre otros, en caso de que se requieran para comprobar sus especificaciones.</w:t>
            </w:r>
          </w:p>
        </w:tc>
        <w:tc>
          <w:tcPr>
            <w:tcW w:w="5357" w:type="dxa"/>
          </w:tcPr>
          <w:p w14:paraId="699251D3"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lastRenderedPageBreak/>
              <w:t xml:space="preserve">El proveedor deberá presentar manuales, fotografías </w:t>
            </w:r>
            <w:r w:rsidRPr="00170062">
              <w:rPr>
                <w:rFonts w:ascii="Noto Sans" w:hAnsi="Noto Sans" w:cs="Noto Sans"/>
                <w:sz w:val="20"/>
                <w:szCs w:val="20"/>
              </w:rPr>
              <w:lastRenderedPageBreak/>
              <w:t>y/o folletos de la totalidad de los bienes con que oferta el servicio, a fin de comprobar que dichos equipos cumplen con las características técnicas, solicitadas en el punto anterior y de lo cual se levantará el acta correspondiente que así lo avale. En tratándose de idioma distinto al español, deberá presentar traducción simple al español, referenciando el texto traducido.</w:t>
            </w:r>
          </w:p>
        </w:tc>
      </w:tr>
      <w:tr w:rsidR="00170062" w:rsidRPr="00170062" w14:paraId="224C2F5C" w14:textId="77777777" w:rsidTr="00797C03">
        <w:tc>
          <w:tcPr>
            <w:tcW w:w="4957" w:type="dxa"/>
          </w:tcPr>
          <w:p w14:paraId="728B61F8"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f) Visitas a las instalaciones institucionales, donde se suministrarán o colocarán los bienes o donde se prestarán los servicios, en su caso.</w:t>
            </w:r>
          </w:p>
        </w:tc>
        <w:tc>
          <w:tcPr>
            <w:tcW w:w="5357" w:type="dxa"/>
          </w:tcPr>
          <w:p w14:paraId="683A5E9A" w14:textId="77777777" w:rsidR="00170062" w:rsidRPr="00170062" w:rsidRDefault="00170062" w:rsidP="00797C03">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t>No aplica.</w:t>
            </w:r>
          </w:p>
        </w:tc>
      </w:tr>
      <w:tr w:rsidR="00170062" w:rsidRPr="00170062" w14:paraId="697CF124" w14:textId="77777777" w:rsidTr="00797C03">
        <w:tc>
          <w:tcPr>
            <w:tcW w:w="4957" w:type="dxa"/>
          </w:tcPr>
          <w:p w14:paraId="5FC1A819"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g) Si se requiere efectuar visitas a las instalaciones de los licitantes. Se deberá precisar puntualmente, el objeto y el resultado que se espera obtener de la misma, a efecto de que se plasme en la convocatoria.</w:t>
            </w:r>
          </w:p>
        </w:tc>
        <w:tc>
          <w:tcPr>
            <w:tcW w:w="5357" w:type="dxa"/>
          </w:tcPr>
          <w:p w14:paraId="235AB275" w14:textId="77777777" w:rsidR="00170062" w:rsidRPr="00170062" w:rsidRDefault="00170062" w:rsidP="00797C03">
            <w:pPr>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 xml:space="preserve">Se requiere realizar visitas a las instalaciones del licitante previo a su contratación, para verificar si cuentan con lo que mencionan en sus carteras de servicio y cuentan con documentación necesaria, dicha visita será realizada por parte del representante del área técnica y  por Administrador de Contrato.   Se anexa Cédula de Evaluación del </w:t>
            </w:r>
            <w:r w:rsidRPr="00170062">
              <w:rPr>
                <w:rFonts w:ascii="Noto Sans" w:hAnsi="Noto Sans" w:cs="Noto Sans"/>
                <w:sz w:val="20"/>
                <w:szCs w:val="20"/>
              </w:rPr>
              <w:t xml:space="preserve"> </w:t>
            </w:r>
            <w:r w:rsidRPr="00170062">
              <w:rPr>
                <w:rFonts w:ascii="Noto Sans" w:eastAsia="Arial" w:hAnsi="Noto Sans" w:cs="Noto Sans"/>
                <w:color w:val="000000"/>
                <w:sz w:val="20"/>
                <w:szCs w:val="20"/>
              </w:rPr>
              <w:t>SERVICIO SUBROGADO DE RESONANCIA MAGNÉTICA SIMPLE Y CONTRASTADA 2026.</w:t>
            </w:r>
          </w:p>
        </w:tc>
      </w:tr>
      <w:tr w:rsidR="00170062" w:rsidRPr="00170062" w14:paraId="20572757" w14:textId="77777777" w:rsidTr="00797C03">
        <w:tc>
          <w:tcPr>
            <w:tcW w:w="4957" w:type="dxa"/>
          </w:tcPr>
          <w:p w14:paraId="793BEC95"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 xml:space="preserve">h) Las penas convencionales y deducciones al pago de conformidad con lo dispuesto en el lineamiento 5.5.8 de las presentes </w:t>
            </w:r>
            <w:proofErr w:type="spellStart"/>
            <w:r w:rsidRPr="00170062">
              <w:rPr>
                <w:rFonts w:ascii="Noto Sans" w:hAnsi="Noto Sans" w:cs="Noto Sans"/>
                <w:color w:val="000000"/>
                <w:sz w:val="20"/>
                <w:szCs w:val="20"/>
              </w:rPr>
              <w:t>POBALINES</w:t>
            </w:r>
            <w:proofErr w:type="spellEnd"/>
            <w:r w:rsidRPr="00170062">
              <w:rPr>
                <w:rFonts w:ascii="Noto Sans" w:hAnsi="Noto Sans" w:cs="Noto Sans"/>
                <w:color w:val="000000"/>
                <w:sz w:val="20"/>
                <w:szCs w:val="20"/>
              </w:rPr>
              <w:t>.</w:t>
            </w:r>
          </w:p>
          <w:p w14:paraId="0AF00FA9" w14:textId="77777777" w:rsidR="00170062" w:rsidRPr="00170062" w:rsidRDefault="00170062" w:rsidP="00797C03">
            <w:pPr>
              <w:autoSpaceDE w:val="0"/>
              <w:autoSpaceDN w:val="0"/>
              <w:adjustRightInd w:val="0"/>
              <w:jc w:val="center"/>
              <w:rPr>
                <w:rFonts w:ascii="Noto Sans" w:hAnsi="Noto Sans" w:cs="Noto Sans"/>
                <w:color w:val="000000"/>
                <w:sz w:val="20"/>
                <w:szCs w:val="20"/>
              </w:rPr>
            </w:pPr>
          </w:p>
        </w:tc>
        <w:tc>
          <w:tcPr>
            <w:tcW w:w="5357" w:type="dxa"/>
          </w:tcPr>
          <w:p w14:paraId="36957FDE" w14:textId="77777777" w:rsidR="00170062" w:rsidRPr="00170062" w:rsidRDefault="00170062" w:rsidP="00797C03">
            <w:pPr>
              <w:jc w:val="both"/>
              <w:rPr>
                <w:rFonts w:ascii="Noto Sans" w:hAnsi="Noto Sans" w:cs="Noto Sans"/>
                <w:sz w:val="20"/>
                <w:szCs w:val="20"/>
              </w:rPr>
            </w:pPr>
            <w:r w:rsidRPr="00170062">
              <w:rPr>
                <w:rFonts w:ascii="Noto Sans" w:hAnsi="Noto Sans" w:cs="Noto Sans"/>
                <w:sz w:val="20"/>
                <w:szCs w:val="20"/>
              </w:rPr>
              <w:t xml:space="preserve">En caso de cualquier incumplimiento a las condiciones pactadas en el contrato, se le aplicarán penas convencionales o deductiva, sobre el monto sin IVA   de la factura  del mes,  correspondiente a los servicios con atraso en la entrega o con incumplimiento total, parcial o deficiente  incluidos en el anexo de penas al presente. </w:t>
            </w:r>
          </w:p>
        </w:tc>
      </w:tr>
      <w:tr w:rsidR="00170062" w:rsidRPr="00170062" w14:paraId="3FC474F8" w14:textId="77777777" w:rsidTr="00797C03">
        <w:tc>
          <w:tcPr>
            <w:tcW w:w="4957" w:type="dxa"/>
          </w:tcPr>
          <w:p w14:paraId="4A8CF737"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i) En su caso, mecanismos requeridos al proveedor para responder por defectos o vicios ocultos de los bienes o de la calidad de los servicios.</w:t>
            </w:r>
          </w:p>
        </w:tc>
        <w:tc>
          <w:tcPr>
            <w:tcW w:w="5357" w:type="dxa"/>
          </w:tcPr>
          <w:p w14:paraId="1CF4E52E"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No aplica.</w:t>
            </w:r>
          </w:p>
          <w:p w14:paraId="7A08D446" w14:textId="77777777" w:rsidR="00170062" w:rsidRPr="00170062" w:rsidRDefault="00170062" w:rsidP="00797C03">
            <w:pPr>
              <w:autoSpaceDE w:val="0"/>
              <w:autoSpaceDN w:val="0"/>
              <w:adjustRightInd w:val="0"/>
              <w:jc w:val="both"/>
              <w:rPr>
                <w:rFonts w:ascii="Noto Sans" w:hAnsi="Noto Sans" w:cs="Noto Sans"/>
                <w:sz w:val="20"/>
                <w:szCs w:val="20"/>
              </w:rPr>
            </w:pPr>
          </w:p>
        </w:tc>
      </w:tr>
      <w:tr w:rsidR="00170062" w:rsidRPr="00170062" w14:paraId="103AC74B" w14:textId="77777777" w:rsidTr="00797C03">
        <w:tc>
          <w:tcPr>
            <w:tcW w:w="10314" w:type="dxa"/>
            <w:gridSpan w:val="2"/>
          </w:tcPr>
          <w:p w14:paraId="6EC82B87"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color w:val="000000"/>
                <w:sz w:val="20"/>
                <w:szCs w:val="20"/>
              </w:rPr>
              <w:t xml:space="preserve">j) Las garantías de anticipos y cumplimiento, deberán de apegarse al numeral 4.30.1, penúltimo párrafo de estas </w:t>
            </w:r>
            <w:proofErr w:type="spellStart"/>
            <w:r w:rsidRPr="00170062">
              <w:rPr>
                <w:rFonts w:ascii="Noto Sans" w:hAnsi="Noto Sans" w:cs="Noto Sans"/>
                <w:color w:val="000000"/>
                <w:sz w:val="20"/>
                <w:szCs w:val="20"/>
              </w:rPr>
              <w:t>POBALINES</w:t>
            </w:r>
            <w:proofErr w:type="spellEnd"/>
            <w:r w:rsidRPr="00170062">
              <w:rPr>
                <w:rFonts w:ascii="Noto Sans" w:hAnsi="Noto Sans" w:cs="Noto Sans"/>
                <w:color w:val="000000"/>
                <w:sz w:val="20"/>
                <w:szCs w:val="20"/>
              </w:rPr>
              <w:t>, así como la calidad de servicios y de operación y funcionamiento, que en su caso apliquen, las cuales deben indicar, según sea el caso:</w:t>
            </w:r>
          </w:p>
        </w:tc>
      </w:tr>
      <w:tr w:rsidR="00170062" w:rsidRPr="00170062" w14:paraId="11E34751" w14:textId="77777777" w:rsidTr="00797C03">
        <w:trPr>
          <w:trHeight w:val="242"/>
        </w:trPr>
        <w:tc>
          <w:tcPr>
            <w:tcW w:w="4957" w:type="dxa"/>
          </w:tcPr>
          <w:p w14:paraId="39FC356E"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Plazo para notificar al proveedor.</w:t>
            </w:r>
          </w:p>
        </w:tc>
        <w:tc>
          <w:tcPr>
            <w:tcW w:w="5357" w:type="dxa"/>
          </w:tcPr>
          <w:p w14:paraId="1B9A84BF" w14:textId="77777777" w:rsidR="00170062" w:rsidRPr="00170062" w:rsidRDefault="00170062" w:rsidP="00797C03">
            <w:pPr>
              <w:shd w:val="clear" w:color="auto" w:fill="FFFFFF"/>
              <w:jc w:val="both"/>
              <w:rPr>
                <w:rFonts w:ascii="Noto Sans" w:hAnsi="Noto Sans" w:cs="Noto Sans"/>
                <w:sz w:val="20"/>
                <w:szCs w:val="20"/>
              </w:rPr>
            </w:pPr>
            <w:r w:rsidRPr="00170062">
              <w:rPr>
                <w:rFonts w:ascii="Noto Sans" w:hAnsi="Noto Sans" w:cs="Noto Sans"/>
                <w:sz w:val="20"/>
                <w:szCs w:val="20"/>
              </w:rPr>
              <w:t xml:space="preserve">En caso de que se detecten incumplimientos en la prestaciones de servicios contratados por parte de las unidades usuarias   estas se deberán de reportar al administrador del contrato para notificar al proveedor durante las primeras 24 </w:t>
            </w:r>
            <w:proofErr w:type="spellStart"/>
            <w:r w:rsidRPr="00170062">
              <w:rPr>
                <w:rFonts w:ascii="Noto Sans" w:hAnsi="Noto Sans" w:cs="Noto Sans"/>
                <w:sz w:val="20"/>
                <w:szCs w:val="20"/>
              </w:rPr>
              <w:t>hrs</w:t>
            </w:r>
            <w:proofErr w:type="spellEnd"/>
            <w:r w:rsidRPr="00170062">
              <w:rPr>
                <w:rFonts w:ascii="Noto Sans" w:hAnsi="Noto Sans" w:cs="Noto Sans"/>
                <w:sz w:val="20"/>
                <w:szCs w:val="20"/>
              </w:rPr>
              <w:t xml:space="preserve"> </w:t>
            </w:r>
          </w:p>
        </w:tc>
      </w:tr>
      <w:tr w:rsidR="00170062" w:rsidRPr="00170062" w14:paraId="16EB2723" w14:textId="77777777" w:rsidTr="00797C03">
        <w:trPr>
          <w:trHeight w:val="529"/>
        </w:trPr>
        <w:tc>
          <w:tcPr>
            <w:tcW w:w="4957" w:type="dxa"/>
          </w:tcPr>
          <w:p w14:paraId="57339D2E"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La existencia de consumibles y refacciones, en su caso.</w:t>
            </w:r>
          </w:p>
        </w:tc>
        <w:tc>
          <w:tcPr>
            <w:tcW w:w="5357" w:type="dxa"/>
          </w:tcPr>
          <w:p w14:paraId="7221D4BC" w14:textId="77777777" w:rsidR="00170062" w:rsidRPr="00170062" w:rsidRDefault="00170062" w:rsidP="00797C03">
            <w:pPr>
              <w:shd w:val="clear" w:color="auto" w:fill="FFFFFF"/>
              <w:jc w:val="both"/>
              <w:rPr>
                <w:rFonts w:ascii="Noto Sans" w:hAnsi="Noto Sans" w:cs="Noto Sans"/>
                <w:sz w:val="20"/>
                <w:szCs w:val="20"/>
              </w:rPr>
            </w:pPr>
            <w:r w:rsidRPr="00170062">
              <w:rPr>
                <w:rFonts w:ascii="Noto Sans" w:hAnsi="Noto Sans" w:cs="Noto Sans"/>
                <w:sz w:val="20"/>
                <w:szCs w:val="20"/>
              </w:rPr>
              <w:t xml:space="preserve">Para el soporte técnico y refacciones del equipo médico, el proveedor deberá presentar carta, con firma autógrafa en conjunto con el fabricante, de que cuenta con la solvencia técnica y económica para realizar todos los mantenimientos preventivos y correctivos necesarios con apego a lo establecido por el fabricante y que, en caso de requerirse refacciones, éstas se reemplazarán con refacciones nuevas y </w:t>
            </w:r>
            <w:r w:rsidRPr="00170062">
              <w:rPr>
                <w:rFonts w:ascii="Noto Sans" w:hAnsi="Noto Sans" w:cs="Noto Sans"/>
                <w:sz w:val="20"/>
                <w:szCs w:val="20"/>
              </w:rPr>
              <w:lastRenderedPageBreak/>
              <w:t>originales.</w:t>
            </w:r>
          </w:p>
        </w:tc>
      </w:tr>
      <w:tr w:rsidR="00170062" w:rsidRPr="00170062" w14:paraId="4072D889" w14:textId="77777777" w:rsidTr="00797C03">
        <w:tc>
          <w:tcPr>
            <w:tcW w:w="4957" w:type="dxa"/>
          </w:tcPr>
          <w:p w14:paraId="5649207D"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lastRenderedPageBreak/>
              <w:t>Plazo y condiciones de canje o devolución del bien.</w:t>
            </w:r>
          </w:p>
        </w:tc>
        <w:tc>
          <w:tcPr>
            <w:tcW w:w="5357" w:type="dxa"/>
            <w:shd w:val="clear" w:color="auto" w:fill="FFFFFF" w:themeFill="background1"/>
          </w:tcPr>
          <w:p w14:paraId="4E702CC8" w14:textId="77777777" w:rsidR="00170062" w:rsidRPr="00170062" w:rsidRDefault="00170062" w:rsidP="00797C03">
            <w:pPr>
              <w:autoSpaceDE w:val="0"/>
              <w:autoSpaceDN w:val="0"/>
              <w:adjustRightInd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proveedor tendrá un plazo de un día a partir de la notificación de   incumplimientos por parte de administrador del contrato  para la reposición o complementación de  servicio realizado, sin costo para el Instituto.</w:t>
            </w:r>
          </w:p>
        </w:tc>
      </w:tr>
      <w:tr w:rsidR="00170062" w:rsidRPr="00170062" w14:paraId="2A5D7741" w14:textId="77777777" w:rsidTr="00797C03">
        <w:tc>
          <w:tcPr>
            <w:tcW w:w="4957" w:type="dxa"/>
          </w:tcPr>
          <w:p w14:paraId="10E9DE7B"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Caducidad de los bienes.</w:t>
            </w:r>
          </w:p>
        </w:tc>
        <w:tc>
          <w:tcPr>
            <w:tcW w:w="5357" w:type="dxa"/>
            <w:shd w:val="clear" w:color="auto" w:fill="FFFFFF" w:themeFill="background1"/>
          </w:tcPr>
          <w:p w14:paraId="7708DEEF"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No aplica.</w:t>
            </w:r>
          </w:p>
        </w:tc>
      </w:tr>
      <w:tr w:rsidR="00170062" w:rsidRPr="00170062" w14:paraId="4D82C1F1" w14:textId="77777777" w:rsidTr="00797C03">
        <w:tc>
          <w:tcPr>
            <w:tcW w:w="4957" w:type="dxa"/>
          </w:tcPr>
          <w:p w14:paraId="5EB4B8FA"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Centros de servicio (domicilios y horarios) y reporte técnico.</w:t>
            </w:r>
          </w:p>
        </w:tc>
        <w:tc>
          <w:tcPr>
            <w:tcW w:w="5357" w:type="dxa"/>
          </w:tcPr>
          <w:p w14:paraId="562929C8" w14:textId="77777777" w:rsidR="00170062" w:rsidRPr="00170062" w:rsidRDefault="00170062" w:rsidP="00797C03">
            <w:pPr>
              <w:shd w:val="clear" w:color="auto" w:fill="FFFFFF"/>
              <w:jc w:val="both"/>
              <w:rPr>
                <w:rFonts w:ascii="Noto Sans" w:hAnsi="Noto Sans" w:cs="Noto Sans"/>
                <w:sz w:val="20"/>
                <w:szCs w:val="20"/>
              </w:rPr>
            </w:pPr>
            <w:r w:rsidRPr="00170062">
              <w:rPr>
                <w:rFonts w:ascii="Noto Sans" w:hAnsi="Noto Sans" w:cs="Noto Sans"/>
                <w:sz w:val="20"/>
                <w:szCs w:val="20"/>
              </w:rPr>
              <w:t xml:space="preserve">El proveedor deberá de proporcionar el domicilio de donde se otorgará el servicio, los números de teléfonos fijo y celular  así como y correo electrónico  al cual se le comunicará para gestión de citas y cualquier eventualidad. </w:t>
            </w:r>
          </w:p>
          <w:p w14:paraId="0434CB21" w14:textId="77777777" w:rsidR="00170062" w:rsidRPr="00170062" w:rsidRDefault="00170062" w:rsidP="00797C03">
            <w:pPr>
              <w:shd w:val="clear" w:color="auto" w:fill="FFFFFF"/>
              <w:jc w:val="both"/>
              <w:rPr>
                <w:rFonts w:ascii="Noto Sans" w:hAnsi="Noto Sans" w:cs="Noto Sans"/>
                <w:sz w:val="20"/>
                <w:szCs w:val="20"/>
              </w:rPr>
            </w:pPr>
          </w:p>
          <w:p w14:paraId="786172EC" w14:textId="77777777" w:rsidR="00170062" w:rsidRPr="00170062" w:rsidRDefault="00170062" w:rsidP="00797C03">
            <w:pPr>
              <w:shd w:val="clear" w:color="auto" w:fill="FFFFFF"/>
              <w:jc w:val="both"/>
              <w:rPr>
                <w:rFonts w:ascii="Noto Sans" w:hAnsi="Noto Sans" w:cs="Noto Sans"/>
                <w:sz w:val="20"/>
                <w:szCs w:val="20"/>
              </w:rPr>
            </w:pPr>
            <w:r w:rsidRPr="00170062">
              <w:rPr>
                <w:rFonts w:ascii="Noto Sans" w:hAnsi="Noto Sans" w:cs="Noto Sans"/>
                <w:sz w:val="20"/>
                <w:szCs w:val="20"/>
              </w:rPr>
              <w:t xml:space="preserve">Deberá presentar escrito en el que se indique el horario de atención para la prestación del </w:t>
            </w:r>
            <w:r w:rsidRPr="00170062">
              <w:rPr>
                <w:rFonts w:ascii="Noto Sans" w:hAnsi="Noto Sans" w:cs="Noto Sans"/>
                <w:b/>
                <w:sz w:val="20"/>
                <w:szCs w:val="20"/>
              </w:rPr>
              <w:t>SERVICIO SUBROGADO DE RESONANCIA MAGNÉTICA SIMPLE O CONTRASTADA 2026</w:t>
            </w:r>
            <w:r w:rsidRPr="00170062">
              <w:rPr>
                <w:rFonts w:ascii="Noto Sans" w:hAnsi="Noto Sans" w:cs="Noto Sans"/>
                <w:sz w:val="20"/>
                <w:szCs w:val="20"/>
              </w:rPr>
              <w:t xml:space="preserve">, donde los licitantes ofertaran horarios de atención por la mañana y por la tarde para eventos programados y fin de semana incluyendo horario nocturno para pacientes hospitalizados y  atención inmediata menor a 4 horas para eventos vasculares cerebrales o Protocolo </w:t>
            </w:r>
            <w:proofErr w:type="spellStart"/>
            <w:r w:rsidRPr="00170062">
              <w:rPr>
                <w:rFonts w:ascii="Noto Sans" w:hAnsi="Noto Sans" w:cs="Noto Sans"/>
                <w:sz w:val="20"/>
                <w:szCs w:val="20"/>
              </w:rPr>
              <w:t>Stroke</w:t>
            </w:r>
            <w:proofErr w:type="spellEnd"/>
            <w:r w:rsidRPr="00170062">
              <w:rPr>
                <w:rFonts w:ascii="Noto Sans" w:hAnsi="Noto Sans" w:cs="Noto Sans"/>
                <w:sz w:val="20"/>
                <w:szCs w:val="20"/>
              </w:rPr>
              <w:t xml:space="preserve">  durante las 24 horas,  los 7 días de la semana La NO presentación de este requisito, será causal de </w:t>
            </w:r>
            <w:proofErr w:type="spellStart"/>
            <w:r w:rsidRPr="00170062">
              <w:rPr>
                <w:rFonts w:ascii="Noto Sans" w:hAnsi="Noto Sans" w:cs="Noto Sans"/>
                <w:sz w:val="20"/>
                <w:szCs w:val="20"/>
              </w:rPr>
              <w:t>desechamiento</w:t>
            </w:r>
            <w:proofErr w:type="spellEnd"/>
            <w:r w:rsidRPr="00170062">
              <w:rPr>
                <w:rFonts w:ascii="Noto Sans" w:hAnsi="Noto Sans" w:cs="Noto Sans"/>
                <w:sz w:val="20"/>
                <w:szCs w:val="20"/>
              </w:rPr>
              <w:t>.</w:t>
            </w:r>
          </w:p>
        </w:tc>
      </w:tr>
      <w:tr w:rsidR="00170062" w:rsidRPr="00170062" w14:paraId="772BFCF4" w14:textId="77777777" w:rsidTr="00797C03">
        <w:tc>
          <w:tcPr>
            <w:tcW w:w="4957" w:type="dxa"/>
          </w:tcPr>
          <w:p w14:paraId="2C571E48"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Periodo de garantía.</w:t>
            </w:r>
          </w:p>
        </w:tc>
        <w:tc>
          <w:tcPr>
            <w:tcW w:w="5357" w:type="dxa"/>
          </w:tcPr>
          <w:p w14:paraId="253180EE"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Durante la vigencia del contrato.</w:t>
            </w:r>
          </w:p>
        </w:tc>
      </w:tr>
      <w:tr w:rsidR="00170062" w:rsidRPr="00170062" w14:paraId="71A5C54E" w14:textId="77777777" w:rsidTr="00797C03">
        <w:tc>
          <w:tcPr>
            <w:tcW w:w="4957" w:type="dxa"/>
          </w:tcPr>
          <w:p w14:paraId="6D941C51"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Tiempos máximos de reparación o atención de fallas.</w:t>
            </w:r>
          </w:p>
        </w:tc>
        <w:tc>
          <w:tcPr>
            <w:tcW w:w="5357" w:type="dxa"/>
            <w:shd w:val="clear" w:color="auto" w:fill="FFFFFF" w:themeFill="background1"/>
          </w:tcPr>
          <w:p w14:paraId="660F3D0B"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 xml:space="preserve">En caso de que el equipo de resonancia magnética presente falla y requiera de mantenimiento correctivo el proveedor contara con 24 horas para realizar procesos de reparación después del plazo iniciara las penas convencionales </w:t>
            </w:r>
          </w:p>
        </w:tc>
      </w:tr>
      <w:tr w:rsidR="00170062" w:rsidRPr="00170062" w14:paraId="0FFF84A7" w14:textId="77777777" w:rsidTr="00797C03">
        <w:tc>
          <w:tcPr>
            <w:tcW w:w="4957" w:type="dxa"/>
          </w:tcPr>
          <w:p w14:paraId="7F8F3A44"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Garantía de mano de obra y/o partes.</w:t>
            </w:r>
          </w:p>
        </w:tc>
        <w:tc>
          <w:tcPr>
            <w:tcW w:w="5357" w:type="dxa"/>
          </w:tcPr>
          <w:p w14:paraId="34BB4980"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No aplica.</w:t>
            </w:r>
          </w:p>
        </w:tc>
      </w:tr>
      <w:tr w:rsidR="00170062" w:rsidRPr="00170062" w14:paraId="60B79EC7" w14:textId="77777777" w:rsidTr="00797C03">
        <w:tc>
          <w:tcPr>
            <w:tcW w:w="4957" w:type="dxa"/>
          </w:tcPr>
          <w:p w14:paraId="5890A347"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Mantenimientos correctivos y/o preventivos.</w:t>
            </w:r>
          </w:p>
        </w:tc>
        <w:tc>
          <w:tcPr>
            <w:tcW w:w="5357" w:type="dxa"/>
          </w:tcPr>
          <w:p w14:paraId="3FD4C5DE"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El proveedor deberá presentar el  contrato de mantenimiento preventivo y correctivo que cubra el tiempo del  ejercicio del contrato incluyendo calendario y servicios realizados.</w:t>
            </w:r>
          </w:p>
        </w:tc>
      </w:tr>
      <w:tr w:rsidR="00170062" w:rsidRPr="00170062" w14:paraId="5B6A73F9" w14:textId="77777777" w:rsidTr="00797C03">
        <w:tc>
          <w:tcPr>
            <w:tcW w:w="4957" w:type="dxa"/>
          </w:tcPr>
          <w:p w14:paraId="7F531CEB" w14:textId="77777777" w:rsidR="00170062" w:rsidRPr="00170062" w:rsidRDefault="00170062" w:rsidP="00857BA9">
            <w:pPr>
              <w:pStyle w:val="Prrafodelista"/>
              <w:numPr>
                <w:ilvl w:val="0"/>
                <w:numId w:val="188"/>
              </w:numPr>
              <w:autoSpaceDE w:val="0"/>
              <w:autoSpaceDN w:val="0"/>
              <w:adjustRightInd w:val="0"/>
              <w:spacing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En su caso, si se requiere capacitación, solicitar programa para la misma.</w:t>
            </w:r>
          </w:p>
        </w:tc>
        <w:tc>
          <w:tcPr>
            <w:tcW w:w="5357" w:type="dxa"/>
          </w:tcPr>
          <w:p w14:paraId="32896167"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No aplica.</w:t>
            </w:r>
          </w:p>
        </w:tc>
      </w:tr>
      <w:tr w:rsidR="00170062" w:rsidRPr="00170062" w14:paraId="3AF6F303" w14:textId="77777777" w:rsidTr="00797C03">
        <w:tc>
          <w:tcPr>
            <w:tcW w:w="4957" w:type="dxa"/>
          </w:tcPr>
          <w:p w14:paraId="1DF00335" w14:textId="77777777" w:rsidR="00170062" w:rsidRPr="00170062" w:rsidRDefault="00170062" w:rsidP="00857BA9">
            <w:pPr>
              <w:pStyle w:val="Prrafodelista"/>
              <w:numPr>
                <w:ilvl w:val="0"/>
                <w:numId w:val="188"/>
              </w:numPr>
              <w:autoSpaceDE w:val="0"/>
              <w:autoSpaceDN w:val="0"/>
              <w:adjustRightInd w:val="0"/>
              <w:spacing w:after="160" w:line="259" w:lineRule="auto"/>
              <w:ind w:left="166" w:hanging="218"/>
              <w:contextualSpacing/>
              <w:jc w:val="both"/>
              <w:rPr>
                <w:rFonts w:ascii="Noto Sans" w:hAnsi="Noto Sans" w:cs="Noto Sans"/>
                <w:color w:val="000000"/>
                <w:sz w:val="20"/>
                <w:szCs w:val="20"/>
              </w:rPr>
            </w:pPr>
            <w:r w:rsidRPr="00170062">
              <w:rPr>
                <w:rFonts w:ascii="Noto Sans" w:hAnsi="Noto Sans" w:cs="Noto Sans"/>
                <w:color w:val="000000"/>
                <w:sz w:val="20"/>
                <w:szCs w:val="20"/>
              </w:rPr>
              <w:t>Porcentaje a requerir por concepto de garantía de cumplimiento en los términos del lineamiento 5.5.5 de estas POBALINES.</w:t>
            </w:r>
          </w:p>
          <w:p w14:paraId="1BB7C360"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En caso de considerarse como un requisito a presentar por la proveeduría, por lo que hace a la garantía por defectos o vicios ocultos, se deberá señalar el porcentaje o monto a afianzar.</w:t>
            </w:r>
          </w:p>
          <w:p w14:paraId="73CEF969"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Deberá incluirse el modelo de Póliza de Fianza que corresponda al caso en concreto, los cuales pueden ser de Anticipo, de Cumplimiento y/o de Vicios Ocultos; lo anterior de conformidad con los formatos establecidos en las “Disposiciones de carácter general por las que se aprueban los modelos de pólizas de fianzas constituidas como garantía en las contrataciones públicas realizadas al amparo de la Ley de Adquisiciones, Arrendamientos y Servicios del Sector Público y la Ley de Obras Públicas y Servicios Relacionados con las mismas”, emitidas por la SHCP.</w:t>
            </w:r>
          </w:p>
        </w:tc>
        <w:tc>
          <w:tcPr>
            <w:tcW w:w="5357" w:type="dxa"/>
          </w:tcPr>
          <w:p w14:paraId="6643328B" w14:textId="77777777" w:rsidR="00170062" w:rsidRPr="00170062" w:rsidRDefault="00170062" w:rsidP="00797C03">
            <w:pPr>
              <w:autoSpaceDE w:val="0"/>
              <w:autoSpaceDN w:val="0"/>
              <w:adjustRightInd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lastRenderedPageBreak/>
              <w:t xml:space="preserve">El licitante ganador, para garantizar el cumplimiento de todas y cada una de las obligaciones estipuladas en el contrato adjudicado, deberá presentar fianza expedida por afianzadora debidamente constituida en términos de la Ley Federal de Instituciones de Fianzas, por un importe equivalente al 10% (diez por ciento), del monto total del contrato, sin considerar el </w:t>
            </w:r>
            <w:r w:rsidRPr="00170062">
              <w:rPr>
                <w:rFonts w:ascii="Noto Sans" w:eastAsia="Arial" w:hAnsi="Noto Sans" w:cs="Noto Sans"/>
                <w:color w:val="000000"/>
                <w:sz w:val="20"/>
                <w:szCs w:val="20"/>
              </w:rPr>
              <w:lastRenderedPageBreak/>
              <w:t>Impuesto al Valor Agregado a favor del Instituto.</w:t>
            </w:r>
          </w:p>
        </w:tc>
      </w:tr>
      <w:tr w:rsidR="00170062" w:rsidRPr="00170062" w14:paraId="2C902907" w14:textId="77777777" w:rsidTr="00797C03">
        <w:tc>
          <w:tcPr>
            <w:tcW w:w="4957" w:type="dxa"/>
          </w:tcPr>
          <w:p w14:paraId="2ED57EE0"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k) Precisar la forma de pago para lo cual deberán especificar el tipo de moneda y si se realizará en una sola exhibición o pagos progresivos conforme a las entregas programadas en el contrato respectivo.</w:t>
            </w:r>
          </w:p>
          <w:p w14:paraId="4F712779" w14:textId="77777777" w:rsidR="00170062" w:rsidRPr="00170062" w:rsidRDefault="00170062" w:rsidP="00797C03">
            <w:pPr>
              <w:autoSpaceDE w:val="0"/>
              <w:autoSpaceDN w:val="0"/>
              <w:adjustRightInd w:val="0"/>
              <w:jc w:val="center"/>
              <w:rPr>
                <w:rFonts w:ascii="Noto Sans" w:hAnsi="Noto Sans" w:cs="Noto Sans"/>
                <w:color w:val="000000"/>
                <w:sz w:val="20"/>
                <w:szCs w:val="20"/>
              </w:rPr>
            </w:pPr>
          </w:p>
        </w:tc>
        <w:tc>
          <w:tcPr>
            <w:tcW w:w="5357" w:type="dxa"/>
          </w:tcPr>
          <w:p w14:paraId="43042D77" w14:textId="77777777" w:rsidR="00170062" w:rsidRPr="00170062" w:rsidRDefault="00170062" w:rsidP="00797C03">
            <w:pPr>
              <w:pStyle w:val="Sangra2detindependiente1"/>
              <w:tabs>
                <w:tab w:val="left" w:pos="-284"/>
                <w:tab w:val="left" w:pos="9498"/>
              </w:tabs>
              <w:ind w:left="0"/>
              <w:rPr>
                <w:rFonts w:ascii="Noto Sans" w:hAnsi="Noto Sans" w:cs="Noto Sans"/>
                <w:sz w:val="20"/>
              </w:rPr>
            </w:pPr>
            <w:r w:rsidRPr="00170062">
              <w:rPr>
                <w:rFonts w:ascii="Noto Sans" w:hAnsi="Noto Sans" w:cs="Noto Sans"/>
                <w:sz w:val="20"/>
              </w:rPr>
              <w:t>El pago de la cantidad acordada se efectuará en pesos mexicanos  a los 20 días naturales posteriores a la entrega de la documentación que soporta los  Servicios prestados  por parte del proveedor, Jefatura Delegacional de Finanzas, ubicada en Boulevard Bernardo Quintana No. 4100 edificio corporativo de plaza Bulevares 4to piso Col. Álamos 3ra Sección, Santiago de Querétaro CP 76160</w:t>
            </w:r>
          </w:p>
          <w:p w14:paraId="12510646" w14:textId="77777777" w:rsidR="00170062" w:rsidRPr="00170062" w:rsidRDefault="00170062" w:rsidP="00797C03">
            <w:pPr>
              <w:autoSpaceDE w:val="0"/>
              <w:autoSpaceDN w:val="0"/>
              <w:adjustRightInd w:val="0"/>
              <w:spacing w:after="160" w:line="259" w:lineRule="auto"/>
              <w:jc w:val="both"/>
              <w:rPr>
                <w:rFonts w:ascii="Noto Sans" w:eastAsia="Times New Roman" w:hAnsi="Noto Sans" w:cs="Noto Sans"/>
                <w:sz w:val="20"/>
                <w:szCs w:val="20"/>
                <w:lang w:eastAsia="ar-SA"/>
              </w:rPr>
            </w:pPr>
            <w:r w:rsidRPr="00170062">
              <w:rPr>
                <w:rFonts w:ascii="Noto Sans" w:eastAsia="Times New Roman" w:hAnsi="Noto Sans" w:cs="Noto Sans"/>
                <w:sz w:val="20"/>
                <w:szCs w:val="20"/>
                <w:lang w:eastAsia="ar-SA"/>
              </w:rPr>
              <w:t>Documentación para pago</w:t>
            </w:r>
          </w:p>
          <w:p w14:paraId="496A6F51" w14:textId="77777777" w:rsidR="00170062" w:rsidRPr="00170062" w:rsidRDefault="00170062" w:rsidP="00857BA9">
            <w:pPr>
              <w:pStyle w:val="Prrafodelista"/>
              <w:numPr>
                <w:ilvl w:val="0"/>
                <w:numId w:val="195"/>
              </w:numPr>
              <w:autoSpaceDE w:val="0"/>
              <w:autoSpaceDN w:val="0"/>
              <w:adjustRightInd w:val="0"/>
              <w:spacing w:after="160" w:line="259" w:lineRule="auto"/>
              <w:ind w:left="287"/>
              <w:contextualSpacing/>
              <w:jc w:val="both"/>
              <w:rPr>
                <w:rFonts w:ascii="Noto Sans" w:hAnsi="Noto Sans" w:cs="Noto Sans"/>
                <w:sz w:val="20"/>
                <w:szCs w:val="20"/>
                <w:lang w:eastAsia="ar-SA"/>
              </w:rPr>
            </w:pPr>
            <w:r w:rsidRPr="00170062">
              <w:rPr>
                <w:rFonts w:ascii="Noto Sans" w:hAnsi="Noto Sans" w:cs="Noto Sans"/>
                <w:sz w:val="20"/>
                <w:szCs w:val="20"/>
                <w:lang w:eastAsia="ar-SA"/>
              </w:rPr>
              <w:t>Representación impresa del comprobante fiscal digital por Internet (CFDI) que cumpla con los requisitos establecidos en el Articulo 29-A del Código Fiscal de la Federación en la que se indique:</w:t>
            </w:r>
          </w:p>
          <w:p w14:paraId="133D3FA2" w14:textId="77777777" w:rsidR="00170062" w:rsidRPr="00170062" w:rsidRDefault="00170062" w:rsidP="00797C03">
            <w:pPr>
              <w:pStyle w:val="Prrafodelista"/>
              <w:autoSpaceDE w:val="0"/>
              <w:autoSpaceDN w:val="0"/>
              <w:adjustRightInd w:val="0"/>
              <w:spacing w:after="160" w:line="259" w:lineRule="auto"/>
              <w:jc w:val="both"/>
              <w:rPr>
                <w:rFonts w:ascii="Noto Sans" w:hAnsi="Noto Sans" w:cs="Noto Sans"/>
                <w:sz w:val="20"/>
                <w:szCs w:val="20"/>
                <w:lang w:eastAsia="ar-SA"/>
              </w:rPr>
            </w:pPr>
          </w:p>
          <w:p w14:paraId="2FBEEF16"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Numero de proveedor.</w:t>
            </w:r>
          </w:p>
          <w:p w14:paraId="4AE6F289"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Numero de contrato.</w:t>
            </w:r>
          </w:p>
          <w:p w14:paraId="18F35FEB"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Centro de costos </w:t>
            </w:r>
          </w:p>
          <w:p w14:paraId="4BB36E4C"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Unidad de información </w:t>
            </w:r>
          </w:p>
          <w:p w14:paraId="3D9B2EBA"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Número de cuenta FINAT</w:t>
            </w:r>
          </w:p>
          <w:p w14:paraId="055C7C9A"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Numero de fianza </w:t>
            </w:r>
          </w:p>
          <w:p w14:paraId="4824CA0E"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Nombre de afianzadora </w:t>
            </w:r>
          </w:p>
          <w:p w14:paraId="46685812"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Numero de servicios prestados, con descripción del servicio</w:t>
            </w:r>
          </w:p>
          <w:p w14:paraId="2C079457"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Unidad usuaria donde presto el servicio </w:t>
            </w:r>
          </w:p>
          <w:p w14:paraId="39D2935D"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Periodo de tiempo de servicios </w:t>
            </w:r>
          </w:p>
          <w:p w14:paraId="5E6C34BE"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Precio Unitario por servicio</w:t>
            </w:r>
          </w:p>
          <w:p w14:paraId="783054AE"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Impuestos desglosados.</w:t>
            </w:r>
          </w:p>
          <w:p w14:paraId="712D9A7C" w14:textId="77777777" w:rsidR="00170062" w:rsidRPr="00170062" w:rsidRDefault="00170062" w:rsidP="00857BA9">
            <w:pPr>
              <w:pStyle w:val="Prrafodelista"/>
              <w:numPr>
                <w:ilvl w:val="1"/>
                <w:numId w:val="194"/>
              </w:numPr>
              <w:autoSpaceDE w:val="0"/>
              <w:autoSpaceDN w:val="0"/>
              <w:adjustRightInd w:val="0"/>
              <w:spacing w:after="160" w:line="259" w:lineRule="auto"/>
              <w:ind w:left="712"/>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Importe Total. </w:t>
            </w:r>
          </w:p>
          <w:p w14:paraId="7D8C69E0" w14:textId="77777777" w:rsidR="00170062" w:rsidRPr="00170062" w:rsidRDefault="00170062" w:rsidP="00797C03">
            <w:pPr>
              <w:pStyle w:val="Prrafodelista"/>
              <w:autoSpaceDE w:val="0"/>
              <w:autoSpaceDN w:val="0"/>
              <w:adjustRightInd w:val="0"/>
              <w:spacing w:after="160" w:line="259" w:lineRule="auto"/>
              <w:ind w:left="1440"/>
              <w:jc w:val="both"/>
              <w:rPr>
                <w:rFonts w:ascii="Noto Sans" w:hAnsi="Noto Sans" w:cs="Noto Sans"/>
                <w:sz w:val="20"/>
                <w:szCs w:val="20"/>
                <w:lang w:eastAsia="ar-SA"/>
              </w:rPr>
            </w:pPr>
          </w:p>
          <w:p w14:paraId="0EC6A6B2" w14:textId="77777777" w:rsidR="00170062" w:rsidRPr="00170062" w:rsidRDefault="00170062" w:rsidP="00857BA9">
            <w:pPr>
              <w:pStyle w:val="Prrafodelista"/>
              <w:numPr>
                <w:ilvl w:val="0"/>
                <w:numId w:val="195"/>
              </w:numPr>
              <w:autoSpaceDE w:val="0"/>
              <w:autoSpaceDN w:val="0"/>
              <w:adjustRightInd w:val="0"/>
              <w:spacing w:after="160" w:line="259" w:lineRule="auto"/>
              <w:ind w:left="287"/>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Opiniones  de Cumplimiento de obligaciones en materia de Seguridad Social (IMSS),  vigentes y </w:t>
            </w:r>
            <w:r w:rsidRPr="00170062">
              <w:rPr>
                <w:rFonts w:ascii="Noto Sans" w:hAnsi="Noto Sans" w:cs="Noto Sans"/>
                <w:sz w:val="20"/>
                <w:szCs w:val="20"/>
                <w:lang w:eastAsia="ar-SA"/>
              </w:rPr>
              <w:lastRenderedPageBreak/>
              <w:t>positivas.</w:t>
            </w:r>
          </w:p>
          <w:p w14:paraId="75F5B8ED" w14:textId="77777777" w:rsidR="00170062" w:rsidRPr="00170062" w:rsidRDefault="00170062" w:rsidP="00857BA9">
            <w:pPr>
              <w:pStyle w:val="Prrafodelista"/>
              <w:numPr>
                <w:ilvl w:val="0"/>
                <w:numId w:val="195"/>
              </w:numPr>
              <w:autoSpaceDE w:val="0"/>
              <w:autoSpaceDN w:val="0"/>
              <w:adjustRightInd w:val="0"/>
              <w:spacing w:after="160" w:line="259" w:lineRule="auto"/>
              <w:ind w:left="287"/>
              <w:contextualSpacing/>
              <w:jc w:val="both"/>
              <w:rPr>
                <w:rFonts w:ascii="Noto Sans" w:hAnsi="Noto Sans" w:cs="Noto Sans"/>
                <w:sz w:val="20"/>
                <w:szCs w:val="20"/>
                <w:lang w:eastAsia="ar-SA"/>
              </w:rPr>
            </w:pPr>
            <w:r w:rsidRPr="00170062">
              <w:rPr>
                <w:rFonts w:ascii="Noto Sans" w:hAnsi="Noto Sans" w:cs="Noto Sans"/>
                <w:sz w:val="20"/>
                <w:szCs w:val="20"/>
                <w:lang w:eastAsia="ar-SA"/>
              </w:rPr>
              <w:t>Opiniones  de Cumplimiento de obligaciones en SAT   vigentes y positivas.</w:t>
            </w:r>
          </w:p>
          <w:p w14:paraId="6EC45A20" w14:textId="77777777" w:rsidR="00170062" w:rsidRPr="00170062" w:rsidRDefault="00170062" w:rsidP="00857BA9">
            <w:pPr>
              <w:pStyle w:val="Prrafodelista"/>
              <w:numPr>
                <w:ilvl w:val="0"/>
                <w:numId w:val="195"/>
              </w:numPr>
              <w:autoSpaceDE w:val="0"/>
              <w:autoSpaceDN w:val="0"/>
              <w:adjustRightInd w:val="0"/>
              <w:spacing w:after="160" w:line="259" w:lineRule="auto"/>
              <w:ind w:left="287"/>
              <w:contextualSpacing/>
              <w:jc w:val="both"/>
              <w:rPr>
                <w:rFonts w:ascii="Noto Sans" w:hAnsi="Noto Sans" w:cs="Noto Sans"/>
                <w:sz w:val="20"/>
                <w:szCs w:val="20"/>
                <w:lang w:eastAsia="ar-SA"/>
              </w:rPr>
            </w:pPr>
            <w:r w:rsidRPr="00170062">
              <w:rPr>
                <w:rFonts w:ascii="Noto Sans" w:hAnsi="Noto Sans" w:cs="Noto Sans"/>
                <w:sz w:val="20"/>
                <w:szCs w:val="20"/>
                <w:lang w:eastAsia="ar-SA"/>
              </w:rPr>
              <w:t>Opiniones  de Cumplimiento de obligaciones en INFONAVIT, vigentes y positivas.</w:t>
            </w:r>
          </w:p>
          <w:p w14:paraId="7DC26B8B" w14:textId="77777777" w:rsidR="00170062" w:rsidRPr="00170062" w:rsidRDefault="00170062" w:rsidP="00857BA9">
            <w:pPr>
              <w:pStyle w:val="Prrafodelista"/>
              <w:numPr>
                <w:ilvl w:val="0"/>
                <w:numId w:val="195"/>
              </w:numPr>
              <w:autoSpaceDE w:val="0"/>
              <w:autoSpaceDN w:val="0"/>
              <w:adjustRightInd w:val="0"/>
              <w:spacing w:after="160" w:line="259" w:lineRule="auto"/>
              <w:ind w:left="287"/>
              <w:contextualSpacing/>
              <w:jc w:val="both"/>
              <w:rPr>
                <w:rFonts w:ascii="Noto Sans" w:hAnsi="Noto Sans" w:cs="Noto Sans"/>
                <w:sz w:val="20"/>
                <w:szCs w:val="20"/>
                <w:lang w:eastAsia="ar-SA"/>
              </w:rPr>
            </w:pPr>
            <w:r w:rsidRPr="00170062">
              <w:rPr>
                <w:rFonts w:ascii="Noto Sans" w:hAnsi="Noto Sans" w:cs="Noto Sans"/>
                <w:sz w:val="20"/>
                <w:szCs w:val="20"/>
                <w:lang w:eastAsia="ar-SA"/>
              </w:rPr>
              <w:t xml:space="preserve">Relación de documentos susceptibles de pago </w:t>
            </w:r>
          </w:p>
          <w:p w14:paraId="26A49F52" w14:textId="77777777" w:rsidR="00170062" w:rsidRPr="00170062" w:rsidRDefault="00170062" w:rsidP="00797C03">
            <w:pPr>
              <w:pStyle w:val="Sangra2detindependiente1"/>
              <w:tabs>
                <w:tab w:val="left" w:pos="-284"/>
                <w:tab w:val="left" w:pos="9498"/>
              </w:tabs>
              <w:ind w:left="0"/>
              <w:rPr>
                <w:rFonts w:ascii="Noto Sans" w:hAnsi="Noto Sans" w:cs="Noto Sans"/>
                <w:sz w:val="20"/>
              </w:rPr>
            </w:pPr>
            <w:r w:rsidRPr="00170062">
              <w:rPr>
                <w:rFonts w:ascii="Noto Sans" w:hAnsi="Noto Sans" w:cs="Noto Sans"/>
                <w:sz w:val="20"/>
              </w:rPr>
              <w:t>En caso de que el proveedor presente su factura y la documentación que soporta los bienes entregados con errores o deficiencias, se le notificara la devolución y  el plazo de pagos se ajustará a lo establecido en el marco jurídico correspondiente.</w:t>
            </w:r>
          </w:p>
          <w:p w14:paraId="1480CEF4" w14:textId="77777777" w:rsidR="00170062" w:rsidRPr="00170062" w:rsidRDefault="00170062" w:rsidP="00797C03">
            <w:pPr>
              <w:pStyle w:val="Sangra2detindependiente1"/>
              <w:tabs>
                <w:tab w:val="left" w:pos="-284"/>
                <w:tab w:val="left" w:pos="9498"/>
              </w:tabs>
              <w:ind w:left="0"/>
              <w:rPr>
                <w:rFonts w:ascii="Noto Sans" w:hAnsi="Noto Sans" w:cs="Noto Sans"/>
                <w:sz w:val="20"/>
              </w:rPr>
            </w:pPr>
            <w:r w:rsidRPr="00170062">
              <w:rPr>
                <w:rFonts w:ascii="Noto Sans" w:hAnsi="Noto Sans" w:cs="Noto Sans"/>
                <w:sz w:val="20"/>
              </w:rPr>
              <w:t>El pago se efectuará a través del sistema electrónico interbancario que el IMSS tiene en operación.</w:t>
            </w:r>
          </w:p>
        </w:tc>
      </w:tr>
      <w:tr w:rsidR="00170062" w:rsidRPr="00170062" w14:paraId="1C053A4B" w14:textId="77777777" w:rsidTr="00797C03">
        <w:tc>
          <w:tcPr>
            <w:tcW w:w="4957" w:type="dxa"/>
          </w:tcPr>
          <w:p w14:paraId="3182C8D6"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l) Establecer los mecanismos de comprobación, supervisión y verificación de los bienes o servicios contratados y efectivamente entregados o prestados, así como del cumplimiento de las requisiciones de cada entregable.</w:t>
            </w:r>
          </w:p>
        </w:tc>
        <w:tc>
          <w:tcPr>
            <w:tcW w:w="5357" w:type="dxa"/>
          </w:tcPr>
          <w:p w14:paraId="015F84AD" w14:textId="77777777" w:rsidR="00170062" w:rsidRPr="00170062" w:rsidRDefault="00170062" w:rsidP="00797C03">
            <w:pPr>
              <w:autoSpaceDE w:val="0"/>
              <w:autoSpaceDN w:val="0"/>
              <w:adjustRightInd w:val="0"/>
              <w:spacing w:after="160" w:line="259" w:lineRule="auto"/>
              <w:jc w:val="both"/>
              <w:rPr>
                <w:rFonts w:ascii="Noto Sans" w:eastAsia="Times New Roman" w:hAnsi="Noto Sans" w:cs="Noto Sans"/>
                <w:sz w:val="20"/>
                <w:szCs w:val="20"/>
                <w:lang w:eastAsia="ar-SA"/>
              </w:rPr>
            </w:pPr>
            <w:r w:rsidRPr="00170062">
              <w:rPr>
                <w:rFonts w:ascii="Noto Sans" w:eastAsia="Times New Roman" w:hAnsi="Noto Sans" w:cs="Noto Sans"/>
                <w:sz w:val="20"/>
                <w:szCs w:val="20"/>
                <w:lang w:eastAsia="ar-SA"/>
              </w:rPr>
              <w:t xml:space="preserve">Como  mecanismos de comprobación  de los servicios otorgados  el proveedor deberá entregar en las unidades usuarias HGR1, HGR2, </w:t>
            </w:r>
            <w:proofErr w:type="spellStart"/>
            <w:r w:rsidRPr="00170062">
              <w:rPr>
                <w:rFonts w:ascii="Noto Sans" w:eastAsia="Times New Roman" w:hAnsi="Noto Sans" w:cs="Noto Sans"/>
                <w:sz w:val="20"/>
                <w:szCs w:val="20"/>
                <w:lang w:eastAsia="ar-SA"/>
              </w:rPr>
              <w:t>HGZ</w:t>
            </w:r>
            <w:proofErr w:type="spellEnd"/>
            <w:r w:rsidRPr="00170062">
              <w:rPr>
                <w:rFonts w:ascii="Noto Sans" w:eastAsia="Times New Roman" w:hAnsi="Noto Sans" w:cs="Noto Sans"/>
                <w:sz w:val="20"/>
                <w:szCs w:val="20"/>
                <w:lang w:eastAsia="ar-SA"/>
              </w:rPr>
              <w:t xml:space="preserve"> 3 y </w:t>
            </w:r>
            <w:proofErr w:type="spellStart"/>
            <w:r w:rsidRPr="00170062">
              <w:rPr>
                <w:rFonts w:ascii="Noto Sans" w:eastAsia="Times New Roman" w:hAnsi="Noto Sans" w:cs="Noto Sans"/>
                <w:sz w:val="20"/>
                <w:szCs w:val="20"/>
                <w:lang w:eastAsia="ar-SA"/>
              </w:rPr>
              <w:t>UMAA</w:t>
            </w:r>
            <w:proofErr w:type="spellEnd"/>
            <w:r w:rsidRPr="00170062">
              <w:rPr>
                <w:rFonts w:ascii="Noto Sans" w:eastAsia="Times New Roman" w:hAnsi="Noto Sans" w:cs="Noto Sans"/>
                <w:sz w:val="20"/>
                <w:szCs w:val="20"/>
                <w:lang w:eastAsia="ar-SA"/>
              </w:rPr>
              <w:t xml:space="preserve"> la  documentación correspondiente</w:t>
            </w:r>
          </w:p>
          <w:p w14:paraId="48718689"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Factura impresa en original y copia</w:t>
            </w:r>
          </w:p>
          <w:p w14:paraId="46431D9F"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 xml:space="preserve">Relación de servicios otorgados con </w:t>
            </w:r>
            <w:r w:rsidRPr="00170062">
              <w:rPr>
                <w:rFonts w:ascii="Noto Sans" w:eastAsiaTheme="minorHAnsi" w:hAnsi="Noto Sans" w:cs="Noto Sans"/>
                <w:color w:val="000000"/>
                <w:sz w:val="20"/>
                <w:lang w:eastAsia="en-US"/>
              </w:rPr>
              <w:t>nombre completo de paciente , numero de afiliación, estudios realizado, fecha, precio unitario e importe del servicio, e importe total de los servicios facturados</w:t>
            </w:r>
          </w:p>
          <w:p w14:paraId="17D438A0"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Formato de Subrogación de servicios de cada paciente  (4-30-2/03) con firma de médico tratante, jefe de servicio de RX, director o subdirector y  con firma del paciente o familiar que garantice que recibió el servicio (para control NO para PAGO)</w:t>
            </w:r>
          </w:p>
          <w:p w14:paraId="438D2020"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Copia de nota médica. (para control NO para PAGO)</w:t>
            </w:r>
          </w:p>
          <w:p w14:paraId="181648D7"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Vigencia de derechos (para control NO para PAGO)</w:t>
            </w:r>
          </w:p>
          <w:p w14:paraId="29F51216" w14:textId="77777777" w:rsidR="00170062" w:rsidRPr="00170062" w:rsidRDefault="00170062" w:rsidP="00857BA9">
            <w:pPr>
              <w:pStyle w:val="Sangra2detindependiente1"/>
              <w:numPr>
                <w:ilvl w:val="0"/>
                <w:numId w:val="196"/>
              </w:numPr>
              <w:tabs>
                <w:tab w:val="left" w:pos="-284"/>
                <w:tab w:val="left" w:pos="9498"/>
              </w:tabs>
              <w:overflowPunct/>
              <w:autoSpaceDE/>
              <w:spacing w:before="0" w:after="120"/>
              <w:ind w:left="287"/>
              <w:textAlignment w:val="auto"/>
              <w:rPr>
                <w:rFonts w:ascii="Noto Sans" w:hAnsi="Noto Sans" w:cs="Noto Sans"/>
                <w:sz w:val="20"/>
              </w:rPr>
            </w:pPr>
            <w:r w:rsidRPr="00170062">
              <w:rPr>
                <w:rFonts w:ascii="Noto Sans" w:hAnsi="Noto Sans" w:cs="Noto Sans"/>
                <w:sz w:val="20"/>
              </w:rPr>
              <w:t>Copia de carnet e identificación oficial del paciente (para control NO para PAGO)</w:t>
            </w:r>
          </w:p>
          <w:p w14:paraId="39C38F63" w14:textId="77777777" w:rsidR="00170062" w:rsidRPr="00170062" w:rsidRDefault="00170062" w:rsidP="00797C03">
            <w:pPr>
              <w:pStyle w:val="Sangra2detindependiente1"/>
              <w:tabs>
                <w:tab w:val="left" w:pos="-284"/>
                <w:tab w:val="left" w:pos="9498"/>
              </w:tabs>
              <w:ind w:left="4"/>
              <w:rPr>
                <w:rFonts w:ascii="Noto Sans" w:hAnsi="Noto Sans" w:cs="Noto Sans"/>
                <w:sz w:val="20"/>
              </w:rPr>
            </w:pPr>
            <w:r w:rsidRPr="00170062">
              <w:rPr>
                <w:rFonts w:ascii="Noto Sans" w:hAnsi="Noto Sans" w:cs="Noto Sans"/>
                <w:sz w:val="20"/>
              </w:rPr>
              <w:t>Lo documentos para control NO para PAGO serán resguardados por la UNIDAD usuaria una vez validada la factura.</w:t>
            </w:r>
          </w:p>
          <w:p w14:paraId="1E60A80D"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color w:val="000000"/>
                <w:sz w:val="20"/>
                <w:szCs w:val="20"/>
              </w:rPr>
              <w:t xml:space="preserve">Para finalizar el mecanismo de comprobación el proveedor deber entregar las facturas validas por las </w:t>
            </w:r>
            <w:r w:rsidRPr="00170062">
              <w:rPr>
                <w:rFonts w:ascii="Noto Sans" w:hAnsi="Noto Sans" w:cs="Noto Sans"/>
                <w:sz w:val="20"/>
                <w:szCs w:val="20"/>
              </w:rPr>
              <w:t xml:space="preserve">unidades usuarias, al  administrador del contrato validación. Entregando </w:t>
            </w:r>
          </w:p>
          <w:p w14:paraId="7D1BC174" w14:textId="77777777" w:rsidR="00170062" w:rsidRPr="00170062" w:rsidRDefault="00170062" w:rsidP="00797C03">
            <w:pPr>
              <w:autoSpaceDE w:val="0"/>
              <w:autoSpaceDN w:val="0"/>
              <w:adjustRightInd w:val="0"/>
              <w:jc w:val="both"/>
              <w:rPr>
                <w:rFonts w:ascii="Noto Sans" w:hAnsi="Noto Sans" w:cs="Noto Sans"/>
                <w:sz w:val="20"/>
                <w:szCs w:val="20"/>
              </w:rPr>
            </w:pPr>
          </w:p>
          <w:p w14:paraId="2CD96AF7" w14:textId="77777777" w:rsidR="00170062" w:rsidRPr="00170062" w:rsidRDefault="00170062" w:rsidP="00857BA9">
            <w:pPr>
              <w:pStyle w:val="Prrafodelista"/>
              <w:numPr>
                <w:ilvl w:val="0"/>
                <w:numId w:val="197"/>
              </w:numPr>
              <w:autoSpaceDE w:val="0"/>
              <w:autoSpaceDN w:val="0"/>
              <w:adjustRightInd w:val="0"/>
              <w:spacing w:after="200" w:line="276" w:lineRule="auto"/>
              <w:ind w:left="429"/>
              <w:contextualSpacing/>
              <w:jc w:val="both"/>
              <w:rPr>
                <w:rFonts w:ascii="Noto Sans" w:hAnsi="Noto Sans" w:cs="Noto Sans"/>
                <w:sz w:val="20"/>
                <w:szCs w:val="20"/>
              </w:rPr>
            </w:pPr>
            <w:r w:rsidRPr="00170062">
              <w:rPr>
                <w:rFonts w:ascii="Noto Sans" w:hAnsi="Noto Sans" w:cs="Noto Sans"/>
                <w:sz w:val="20"/>
                <w:szCs w:val="20"/>
              </w:rPr>
              <w:lastRenderedPageBreak/>
              <w:t>Factura en original y copia</w:t>
            </w:r>
          </w:p>
          <w:p w14:paraId="2BE947E5" w14:textId="77777777" w:rsidR="00170062" w:rsidRPr="00170062" w:rsidRDefault="00170062" w:rsidP="00857BA9">
            <w:pPr>
              <w:pStyle w:val="Sangra2detindependiente1"/>
              <w:numPr>
                <w:ilvl w:val="0"/>
                <w:numId w:val="197"/>
              </w:numPr>
              <w:tabs>
                <w:tab w:val="left" w:pos="-284"/>
                <w:tab w:val="left" w:pos="9498"/>
              </w:tabs>
              <w:overflowPunct/>
              <w:autoSpaceDE/>
              <w:spacing w:before="0" w:after="120"/>
              <w:ind w:left="429"/>
              <w:textAlignment w:val="auto"/>
              <w:rPr>
                <w:rFonts w:ascii="Noto Sans" w:hAnsi="Noto Sans" w:cs="Noto Sans"/>
                <w:sz w:val="20"/>
              </w:rPr>
            </w:pPr>
            <w:r w:rsidRPr="00170062">
              <w:rPr>
                <w:rFonts w:ascii="Noto Sans" w:hAnsi="Noto Sans" w:cs="Noto Sans"/>
                <w:sz w:val="20"/>
              </w:rPr>
              <w:t xml:space="preserve">Archivo  electrónico de factura en formato   PDF   </w:t>
            </w:r>
          </w:p>
          <w:p w14:paraId="2F77DE94" w14:textId="77777777" w:rsidR="00170062" w:rsidRPr="00170062" w:rsidRDefault="00170062" w:rsidP="00857BA9">
            <w:pPr>
              <w:pStyle w:val="Sangra2detindependiente1"/>
              <w:numPr>
                <w:ilvl w:val="0"/>
                <w:numId w:val="197"/>
              </w:numPr>
              <w:tabs>
                <w:tab w:val="left" w:pos="-284"/>
                <w:tab w:val="left" w:pos="9498"/>
              </w:tabs>
              <w:overflowPunct/>
              <w:autoSpaceDE/>
              <w:spacing w:before="0" w:after="120"/>
              <w:ind w:left="429"/>
              <w:textAlignment w:val="auto"/>
              <w:rPr>
                <w:rFonts w:ascii="Noto Sans" w:hAnsi="Noto Sans" w:cs="Noto Sans"/>
                <w:sz w:val="20"/>
              </w:rPr>
            </w:pPr>
            <w:r w:rsidRPr="00170062">
              <w:rPr>
                <w:rFonts w:ascii="Noto Sans" w:hAnsi="Noto Sans" w:cs="Noto Sans"/>
                <w:sz w:val="20"/>
              </w:rPr>
              <w:t xml:space="preserve">Archivo electrónico de factura en formato XLM  </w:t>
            </w:r>
          </w:p>
          <w:p w14:paraId="24A2AB0F" w14:textId="77777777" w:rsidR="00170062" w:rsidRPr="00170062" w:rsidRDefault="00170062" w:rsidP="00857BA9">
            <w:pPr>
              <w:pStyle w:val="Sangra2detindependiente1"/>
              <w:numPr>
                <w:ilvl w:val="0"/>
                <w:numId w:val="197"/>
              </w:numPr>
              <w:tabs>
                <w:tab w:val="left" w:pos="-284"/>
                <w:tab w:val="left" w:pos="9498"/>
              </w:tabs>
              <w:overflowPunct/>
              <w:autoSpaceDE/>
              <w:spacing w:before="0" w:after="120"/>
              <w:ind w:left="429"/>
              <w:textAlignment w:val="auto"/>
              <w:rPr>
                <w:rFonts w:ascii="Noto Sans" w:hAnsi="Noto Sans" w:cs="Noto Sans"/>
                <w:sz w:val="20"/>
              </w:rPr>
            </w:pPr>
            <w:r w:rsidRPr="00170062">
              <w:rPr>
                <w:rFonts w:ascii="Noto Sans" w:hAnsi="Noto Sans" w:cs="Noto Sans"/>
                <w:sz w:val="20"/>
              </w:rPr>
              <w:t xml:space="preserve">Archivo electrónico en formato Excel de cada factura  que incluya relación de  nombres de pacientes y servicio otorgados </w:t>
            </w:r>
          </w:p>
          <w:p w14:paraId="0F892961"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t xml:space="preserve">Así mismo el Instituto podrá realizar verificaciones aleatorias  de los servicios otorgados por el proveedor  para corroborar el cumplimiento de las obligaciones y la adecuada prestación del servicio, dejando evidencia en documento de los hallazgos </w:t>
            </w:r>
          </w:p>
        </w:tc>
      </w:tr>
      <w:tr w:rsidR="00170062" w:rsidRPr="00170062" w14:paraId="7C399EAE" w14:textId="77777777" w:rsidTr="00797C03">
        <w:tc>
          <w:tcPr>
            <w:tcW w:w="4957" w:type="dxa"/>
          </w:tcPr>
          <w:p w14:paraId="0F9A10BD" w14:textId="77777777" w:rsidR="00170062" w:rsidRPr="00170062" w:rsidRDefault="00170062" w:rsidP="00797C03">
            <w:pPr>
              <w:autoSpaceDE w:val="0"/>
              <w:autoSpaceDN w:val="0"/>
              <w:adjustRightInd w:val="0"/>
              <w:jc w:val="both"/>
              <w:rPr>
                <w:rFonts w:ascii="Noto Sans" w:hAnsi="Noto Sans" w:cs="Noto Sans"/>
                <w:color w:val="000000"/>
                <w:sz w:val="20"/>
                <w:szCs w:val="20"/>
              </w:rPr>
            </w:pPr>
            <w:r w:rsidRPr="00170062">
              <w:rPr>
                <w:rFonts w:ascii="Noto Sans" w:hAnsi="Noto Sans" w:cs="Noto Sans"/>
                <w:color w:val="000000"/>
                <w:sz w:val="20"/>
                <w:szCs w:val="20"/>
              </w:rPr>
              <w:lastRenderedPageBreak/>
              <w:t xml:space="preserve">m) En caso de que se solicite el otorgamiento de anticipo, deberá señalarse el porcentaje y forma de amortización del mismo, el cual debe ajustarse a las disposiciones establecidas en los artículos 13, 45, fracciones IX y X de la </w:t>
            </w:r>
            <w:proofErr w:type="spellStart"/>
            <w:r w:rsidRPr="00170062">
              <w:rPr>
                <w:rFonts w:ascii="Noto Sans" w:hAnsi="Noto Sans" w:cs="Noto Sans"/>
                <w:color w:val="000000"/>
                <w:sz w:val="20"/>
                <w:szCs w:val="20"/>
              </w:rPr>
              <w:t>LAASSP</w:t>
            </w:r>
            <w:proofErr w:type="spellEnd"/>
            <w:r w:rsidRPr="00170062">
              <w:rPr>
                <w:rFonts w:ascii="Noto Sans" w:hAnsi="Noto Sans" w:cs="Noto Sans"/>
                <w:color w:val="000000"/>
                <w:sz w:val="20"/>
                <w:szCs w:val="20"/>
              </w:rPr>
              <w:t xml:space="preserve"> y 81, fracción V del </w:t>
            </w:r>
            <w:proofErr w:type="spellStart"/>
            <w:r w:rsidRPr="00170062">
              <w:rPr>
                <w:rFonts w:ascii="Noto Sans" w:hAnsi="Noto Sans" w:cs="Noto Sans"/>
                <w:color w:val="000000"/>
                <w:sz w:val="20"/>
                <w:szCs w:val="20"/>
              </w:rPr>
              <w:t>RLAASSP</w:t>
            </w:r>
            <w:proofErr w:type="spellEnd"/>
            <w:r w:rsidRPr="00170062">
              <w:rPr>
                <w:rFonts w:ascii="Noto Sans" w:hAnsi="Noto Sans" w:cs="Noto Sans"/>
                <w:color w:val="000000"/>
                <w:sz w:val="20"/>
                <w:szCs w:val="20"/>
              </w:rPr>
              <w:t xml:space="preserve">, y el numeral 4.2.7 del </w:t>
            </w:r>
            <w:proofErr w:type="spellStart"/>
            <w:r w:rsidRPr="00170062">
              <w:rPr>
                <w:rFonts w:ascii="Noto Sans" w:hAnsi="Noto Sans" w:cs="Noto Sans"/>
                <w:color w:val="000000"/>
                <w:sz w:val="20"/>
                <w:szCs w:val="20"/>
              </w:rPr>
              <w:t>MAAGMAASSP</w:t>
            </w:r>
            <w:proofErr w:type="spellEnd"/>
            <w:r w:rsidRPr="00170062">
              <w:rPr>
                <w:rFonts w:ascii="Noto Sans" w:hAnsi="Noto Sans" w:cs="Noto Sans"/>
                <w:color w:val="000000"/>
                <w:sz w:val="20"/>
                <w:szCs w:val="20"/>
              </w:rPr>
              <w:t>. Así como la justificación para el otorgamiento del anticipo.</w:t>
            </w:r>
          </w:p>
        </w:tc>
        <w:tc>
          <w:tcPr>
            <w:tcW w:w="5357" w:type="dxa"/>
          </w:tcPr>
          <w:p w14:paraId="2480CCB2" w14:textId="77777777" w:rsidR="00170062" w:rsidRPr="00170062" w:rsidRDefault="00170062" w:rsidP="00797C03">
            <w:pPr>
              <w:pStyle w:val="arial0"/>
              <w:rPr>
                <w:rFonts w:ascii="Noto Sans" w:hAnsi="Noto Sans" w:cs="Noto Sans"/>
                <w:sz w:val="20"/>
                <w:szCs w:val="20"/>
              </w:rPr>
            </w:pPr>
            <w:r w:rsidRPr="00170062">
              <w:rPr>
                <w:rFonts w:ascii="Noto Sans" w:hAnsi="Noto Sans" w:cs="Noto Sans"/>
                <w:sz w:val="20"/>
                <w:szCs w:val="20"/>
              </w:rPr>
              <w:t>No se requiere.</w:t>
            </w:r>
          </w:p>
        </w:tc>
      </w:tr>
      <w:tr w:rsidR="00170062" w:rsidRPr="00170062" w14:paraId="1E6415A7" w14:textId="77777777" w:rsidTr="00797C03">
        <w:tc>
          <w:tcPr>
            <w:tcW w:w="4957" w:type="dxa"/>
          </w:tcPr>
          <w:p w14:paraId="49896721"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n) 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tc>
        <w:tc>
          <w:tcPr>
            <w:tcW w:w="5357" w:type="dxa"/>
          </w:tcPr>
          <w:p w14:paraId="374648D0" w14:textId="77777777" w:rsidR="00170062" w:rsidRPr="00170062" w:rsidRDefault="00170062" w:rsidP="00797C03">
            <w:pPr>
              <w:autoSpaceDE w:val="0"/>
              <w:autoSpaceDN w:val="0"/>
              <w:adjustRightInd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No se requiere.</w:t>
            </w:r>
          </w:p>
        </w:tc>
      </w:tr>
      <w:tr w:rsidR="00170062" w:rsidRPr="00170062" w14:paraId="5C004656" w14:textId="77777777" w:rsidTr="00797C03">
        <w:tc>
          <w:tcPr>
            <w:tcW w:w="4957" w:type="dxa"/>
          </w:tcPr>
          <w:p w14:paraId="009F6317"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o) 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tc>
        <w:tc>
          <w:tcPr>
            <w:tcW w:w="5357" w:type="dxa"/>
          </w:tcPr>
          <w:p w14:paraId="7DA91E67" w14:textId="77777777" w:rsidR="00170062" w:rsidRPr="00170062" w:rsidRDefault="00170062" w:rsidP="00797C03">
            <w:pPr>
              <w:autoSpaceDE w:val="0"/>
              <w:autoSpaceDN w:val="0"/>
              <w:adjustRightInd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No se requiere.</w:t>
            </w:r>
          </w:p>
        </w:tc>
      </w:tr>
      <w:tr w:rsidR="00170062" w:rsidRPr="00170062" w14:paraId="0EF25366" w14:textId="77777777" w:rsidTr="00797C03">
        <w:tc>
          <w:tcPr>
            <w:tcW w:w="4957" w:type="dxa"/>
          </w:tcPr>
          <w:p w14:paraId="11972C6F" w14:textId="77777777" w:rsidR="00170062" w:rsidRPr="00170062" w:rsidRDefault="00170062" w:rsidP="00797C03">
            <w:pPr>
              <w:autoSpaceDE w:val="0"/>
              <w:autoSpaceDN w:val="0"/>
              <w:adjustRightInd w:val="0"/>
              <w:jc w:val="both"/>
              <w:rPr>
                <w:rFonts w:ascii="Noto Sans" w:hAnsi="Noto Sans" w:cs="Noto Sans"/>
                <w:sz w:val="20"/>
                <w:szCs w:val="20"/>
              </w:rPr>
            </w:pPr>
            <w:r w:rsidRPr="00170062">
              <w:rPr>
                <w:rFonts w:ascii="Noto Sans" w:hAnsi="Noto Sans" w:cs="Noto Sans"/>
                <w:sz w:val="20"/>
                <w:szCs w:val="20"/>
              </w:rPr>
              <w:t xml:space="preserve">p) Tratándose de reuniones, conferencias, seminarios, cursos, capacitaciones, asambleas, </w:t>
            </w:r>
            <w:r w:rsidRPr="00170062">
              <w:rPr>
                <w:rFonts w:ascii="Noto Sans" w:hAnsi="Noto Sans" w:cs="Noto Sans"/>
                <w:sz w:val="20"/>
                <w:szCs w:val="20"/>
              </w:rPr>
              <w:lastRenderedPageBreak/>
              <w:t>justas deportivas y, en general, cualquier tipo de evento o acto en el que personas servidoras públicas participen fuera de las instalaciones del IMSS, se deberá contar con los dictámenes de protección civil emitidos por las autoridades competentes en la materia.</w:t>
            </w:r>
          </w:p>
        </w:tc>
        <w:tc>
          <w:tcPr>
            <w:tcW w:w="5357" w:type="dxa"/>
          </w:tcPr>
          <w:p w14:paraId="6F9053F8" w14:textId="77777777" w:rsidR="00170062" w:rsidRPr="00170062" w:rsidRDefault="00170062" w:rsidP="00797C03">
            <w:pPr>
              <w:autoSpaceDE w:val="0"/>
              <w:autoSpaceDN w:val="0"/>
              <w:adjustRightInd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lastRenderedPageBreak/>
              <w:t>No aplica.</w:t>
            </w:r>
          </w:p>
        </w:tc>
      </w:tr>
    </w:tbl>
    <w:p w14:paraId="3598A7EC" w14:textId="77777777" w:rsidR="00B53CB0" w:rsidRPr="00EA76DA" w:rsidRDefault="00B53CB0" w:rsidP="00B53CB0"/>
    <w:p w14:paraId="3D2E8FCC" w14:textId="77777777" w:rsidR="00B53CB0" w:rsidRPr="00EA76DA" w:rsidRDefault="00B53CB0" w:rsidP="00B53CB0"/>
    <w:p w14:paraId="3E4F67A4" w14:textId="77777777" w:rsidR="00B53CB0" w:rsidRDefault="00B53CB0" w:rsidP="00B53CB0">
      <w:pPr>
        <w:jc w:val="both"/>
        <w:rPr>
          <w:rFonts w:ascii="Noto Sans" w:hAnsi="Noto Sans" w:cs="Noto Sans"/>
          <w:sz w:val="18"/>
        </w:rPr>
      </w:pPr>
    </w:p>
    <w:p w14:paraId="0747D2F3" w14:textId="77777777" w:rsidR="00B53CB0" w:rsidRDefault="00B53CB0" w:rsidP="00B53CB0">
      <w:pPr>
        <w:jc w:val="both"/>
        <w:rPr>
          <w:rFonts w:ascii="Noto Sans" w:hAnsi="Noto Sans" w:cs="Noto Sans"/>
          <w:sz w:val="18"/>
        </w:rPr>
      </w:pPr>
    </w:p>
    <w:p w14:paraId="69747BFB" w14:textId="77777777" w:rsidR="00B53CB0" w:rsidRDefault="00B53CB0" w:rsidP="00B53CB0">
      <w:pPr>
        <w:jc w:val="both"/>
        <w:rPr>
          <w:rFonts w:ascii="Noto Sans" w:hAnsi="Noto Sans" w:cs="Noto Sans"/>
          <w:sz w:val="18"/>
        </w:rPr>
      </w:pPr>
    </w:p>
    <w:p w14:paraId="34C545DE" w14:textId="77777777" w:rsidR="00B53CB0" w:rsidRDefault="00B53CB0" w:rsidP="00B53CB0">
      <w:pPr>
        <w:jc w:val="both"/>
        <w:rPr>
          <w:rFonts w:ascii="Noto Sans" w:hAnsi="Noto Sans" w:cs="Noto Sans"/>
          <w:sz w:val="18"/>
        </w:rPr>
      </w:pPr>
    </w:p>
    <w:p w14:paraId="0F162EE4" w14:textId="77777777" w:rsidR="00B53CB0" w:rsidRDefault="00B53CB0" w:rsidP="00B53CB0">
      <w:pPr>
        <w:jc w:val="both"/>
        <w:rPr>
          <w:rFonts w:ascii="Noto Sans" w:hAnsi="Noto Sans" w:cs="Noto Sans"/>
          <w:sz w:val="18"/>
        </w:rPr>
      </w:pPr>
    </w:p>
    <w:p w14:paraId="6111A11D" w14:textId="77777777" w:rsidR="00B53CB0" w:rsidRDefault="00B53CB0" w:rsidP="00B53CB0">
      <w:pPr>
        <w:jc w:val="both"/>
        <w:rPr>
          <w:rFonts w:ascii="Noto Sans" w:hAnsi="Noto Sans" w:cs="Noto Sans"/>
          <w:sz w:val="18"/>
        </w:rPr>
      </w:pPr>
    </w:p>
    <w:p w14:paraId="7C5ECFE4" w14:textId="77777777" w:rsidR="00B53CB0" w:rsidRDefault="00B53CB0" w:rsidP="00B53CB0">
      <w:pPr>
        <w:jc w:val="both"/>
        <w:rPr>
          <w:rFonts w:ascii="Noto Sans" w:hAnsi="Noto Sans" w:cs="Noto Sans"/>
          <w:sz w:val="18"/>
        </w:rPr>
      </w:pPr>
    </w:p>
    <w:p w14:paraId="5C5A4F6B" w14:textId="6EFACE14" w:rsidR="006D2159" w:rsidRDefault="006D2159">
      <w:pPr>
        <w:spacing w:after="200" w:line="276" w:lineRule="auto"/>
        <w:rPr>
          <w:rFonts w:ascii="Noto Sans" w:hAnsi="Noto Sans" w:cs="Noto Sans"/>
          <w:sz w:val="18"/>
        </w:rPr>
      </w:pPr>
      <w:r>
        <w:rPr>
          <w:rFonts w:ascii="Noto Sans" w:hAnsi="Noto Sans" w:cs="Noto Sans"/>
          <w:sz w:val="18"/>
        </w:rPr>
        <w:br w:type="page"/>
      </w:r>
    </w:p>
    <w:p w14:paraId="32E6A2E4" w14:textId="77777777" w:rsidR="00B53CB0" w:rsidRPr="0019531C" w:rsidRDefault="00B53CB0" w:rsidP="008105C1">
      <w:pPr>
        <w:jc w:val="both"/>
        <w:rPr>
          <w:rFonts w:ascii="Noto Sans" w:hAnsi="Noto Sans" w:cs="Noto Sans"/>
          <w:sz w:val="20"/>
          <w:szCs w:val="20"/>
        </w:rPr>
      </w:pPr>
    </w:p>
    <w:p w14:paraId="057D354E" w14:textId="77777777" w:rsidR="00727E1B" w:rsidRDefault="00727E1B" w:rsidP="008105C1">
      <w:pPr>
        <w:jc w:val="center"/>
        <w:rPr>
          <w:rFonts w:ascii="Noto Sans" w:hAnsi="Noto Sans" w:cs="Noto Sans"/>
          <w:b/>
          <w:sz w:val="20"/>
          <w:szCs w:val="20"/>
        </w:rPr>
      </w:pPr>
      <w:r>
        <w:rPr>
          <w:rFonts w:ascii="Noto Sans" w:hAnsi="Noto Sans" w:cs="Noto Sans"/>
          <w:b/>
          <w:sz w:val="20"/>
          <w:szCs w:val="20"/>
        </w:rPr>
        <w:t>ANEXO NO. 2-A</w:t>
      </w:r>
    </w:p>
    <w:p w14:paraId="1FFC0937" w14:textId="4B7DC2C0" w:rsidR="001573B8" w:rsidRDefault="00727E1B" w:rsidP="008105C1">
      <w:pPr>
        <w:jc w:val="center"/>
        <w:rPr>
          <w:rFonts w:ascii="Noto Sans" w:hAnsi="Noto Sans" w:cs="Noto Sans"/>
          <w:b/>
          <w:sz w:val="20"/>
          <w:szCs w:val="20"/>
        </w:rPr>
      </w:pPr>
      <w:r w:rsidRPr="00727E1B">
        <w:rPr>
          <w:rFonts w:ascii="Noto Sans" w:hAnsi="Noto Sans" w:cs="Noto Sans"/>
          <w:b/>
          <w:sz w:val="20"/>
          <w:szCs w:val="20"/>
        </w:rPr>
        <w:t>PE</w:t>
      </w:r>
      <w:r w:rsidR="008105C1">
        <w:rPr>
          <w:rFonts w:ascii="Noto Sans" w:hAnsi="Noto Sans" w:cs="Noto Sans"/>
          <w:b/>
          <w:sz w:val="20"/>
          <w:szCs w:val="20"/>
        </w:rPr>
        <w:t>NAS CONVENCIONALES Y DEDUCTIVAS</w:t>
      </w:r>
    </w:p>
    <w:tbl>
      <w:tblPr>
        <w:tblStyle w:val="Cuadrculaclara-nfasis1"/>
        <w:tblpPr w:leftFromText="141" w:rightFromText="141" w:vertAnchor="text" w:horzAnchor="margin" w:tblpY="1057"/>
        <w:tblW w:w="10480" w:type="dxa"/>
        <w:tblLook w:val="04A0" w:firstRow="1" w:lastRow="0" w:firstColumn="1" w:lastColumn="0" w:noHBand="0" w:noVBand="1"/>
      </w:tblPr>
      <w:tblGrid>
        <w:gridCol w:w="1266"/>
        <w:gridCol w:w="1559"/>
        <w:gridCol w:w="851"/>
        <w:gridCol w:w="1984"/>
        <w:gridCol w:w="2268"/>
        <w:gridCol w:w="1276"/>
        <w:gridCol w:w="1276"/>
      </w:tblGrid>
      <w:tr w:rsidR="008105C1" w:rsidRPr="0086590C" w14:paraId="36378679" w14:textId="77777777" w:rsidTr="00797C03">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0480" w:type="dxa"/>
            <w:gridSpan w:val="7"/>
            <w:vAlign w:val="center"/>
          </w:tcPr>
          <w:p w14:paraId="60624D2C" w14:textId="77777777" w:rsidR="008105C1" w:rsidRPr="003B3707" w:rsidRDefault="008105C1" w:rsidP="008105C1">
            <w:pPr>
              <w:jc w:val="center"/>
              <w:rPr>
                <w:rFonts w:eastAsia="Montserrat Light"/>
                <w:sz w:val="16"/>
                <w:szCs w:val="16"/>
              </w:rPr>
            </w:pPr>
            <w:r w:rsidRPr="003B3707">
              <w:rPr>
                <w:rFonts w:eastAsia="Montserrat Light"/>
                <w:sz w:val="16"/>
                <w:szCs w:val="16"/>
              </w:rPr>
              <w:t xml:space="preserve">Penas Convencionales por </w:t>
            </w:r>
            <w:r>
              <w:rPr>
                <w:rFonts w:eastAsia="Montserrat Light"/>
                <w:sz w:val="16"/>
                <w:szCs w:val="16"/>
              </w:rPr>
              <w:t>R</w:t>
            </w:r>
            <w:r w:rsidRPr="003B3707">
              <w:rPr>
                <w:rFonts w:eastAsia="Montserrat Light"/>
                <w:sz w:val="16"/>
                <w:szCs w:val="16"/>
              </w:rPr>
              <w:t xml:space="preserve">etraso en el </w:t>
            </w:r>
            <w:r>
              <w:rPr>
                <w:rFonts w:eastAsia="Montserrat Light"/>
                <w:sz w:val="16"/>
                <w:szCs w:val="16"/>
              </w:rPr>
              <w:t>S</w:t>
            </w:r>
            <w:r w:rsidRPr="003B3707">
              <w:rPr>
                <w:rFonts w:eastAsia="Montserrat Light"/>
                <w:sz w:val="16"/>
                <w:szCs w:val="16"/>
              </w:rPr>
              <w:t>ervicio</w:t>
            </w:r>
          </w:p>
        </w:tc>
      </w:tr>
      <w:tr w:rsidR="008105C1" w:rsidRPr="0086590C" w14:paraId="770FAFA5" w14:textId="77777777" w:rsidTr="00797C03">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266" w:type="dxa"/>
            <w:shd w:val="clear" w:color="auto" w:fill="auto"/>
            <w:vAlign w:val="center"/>
          </w:tcPr>
          <w:p w14:paraId="0B2EA29B" w14:textId="77777777" w:rsidR="008105C1" w:rsidRPr="0086590C" w:rsidRDefault="008105C1" w:rsidP="008105C1">
            <w:pPr>
              <w:jc w:val="center"/>
              <w:rPr>
                <w:sz w:val="16"/>
                <w:szCs w:val="16"/>
              </w:rPr>
            </w:pPr>
            <w:r w:rsidRPr="0086590C">
              <w:rPr>
                <w:rFonts w:eastAsia="Montserrat Light"/>
                <w:sz w:val="16"/>
                <w:szCs w:val="16"/>
              </w:rPr>
              <w:t>Concepto u obligación</w:t>
            </w:r>
          </w:p>
        </w:tc>
        <w:tc>
          <w:tcPr>
            <w:tcW w:w="1559" w:type="dxa"/>
            <w:shd w:val="clear" w:color="auto" w:fill="auto"/>
          </w:tcPr>
          <w:p w14:paraId="1720D533"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p>
          <w:p w14:paraId="619FC48A"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r w:rsidRPr="0086590C">
              <w:rPr>
                <w:rFonts w:eastAsia="Montserrat Light"/>
                <w:b/>
                <w:bCs/>
                <w:sz w:val="16"/>
                <w:szCs w:val="16"/>
              </w:rPr>
              <w:t>Nivel de servicio</w:t>
            </w:r>
          </w:p>
        </w:tc>
        <w:tc>
          <w:tcPr>
            <w:tcW w:w="851" w:type="dxa"/>
            <w:shd w:val="clear" w:color="auto" w:fill="auto"/>
            <w:vAlign w:val="center"/>
          </w:tcPr>
          <w:p w14:paraId="4943D91E"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Unidad de medida</w:t>
            </w:r>
          </w:p>
        </w:tc>
        <w:tc>
          <w:tcPr>
            <w:tcW w:w="1984" w:type="dxa"/>
            <w:shd w:val="clear" w:color="auto" w:fill="auto"/>
            <w:vAlign w:val="center"/>
          </w:tcPr>
          <w:p w14:paraId="4AED3ED2"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Penalización</w:t>
            </w:r>
          </w:p>
        </w:tc>
        <w:tc>
          <w:tcPr>
            <w:tcW w:w="2268" w:type="dxa"/>
            <w:shd w:val="clear" w:color="auto" w:fill="auto"/>
          </w:tcPr>
          <w:p w14:paraId="0A8FDFD9" w14:textId="77777777" w:rsidR="008105C1" w:rsidRDefault="008105C1" w:rsidP="008105C1">
            <w:pPr>
              <w:jc w:val="center"/>
              <w:cnfStyle w:val="000000100000" w:firstRow="0" w:lastRow="0" w:firstColumn="0" w:lastColumn="0" w:oddVBand="0" w:evenVBand="0" w:oddHBand="1" w:evenHBand="0" w:firstRowFirstColumn="0" w:firstRowLastColumn="0" w:lastRowFirstColumn="0" w:lastRowLastColumn="0"/>
              <w:rPr>
                <w:rFonts w:eastAsia="Montserrat Light"/>
                <w:sz w:val="16"/>
                <w:szCs w:val="16"/>
              </w:rPr>
            </w:pPr>
          </w:p>
          <w:p w14:paraId="4C8B4E57" w14:textId="77777777" w:rsidR="008105C1" w:rsidRPr="00DF31D2" w:rsidRDefault="008105C1" w:rsidP="008105C1">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r w:rsidRPr="00DF31D2">
              <w:rPr>
                <w:rFonts w:eastAsia="Montserrat Light"/>
                <w:b/>
                <w:bCs/>
                <w:sz w:val="16"/>
                <w:szCs w:val="16"/>
              </w:rPr>
              <w:t>Límites de incumplimiento</w:t>
            </w:r>
          </w:p>
        </w:tc>
        <w:tc>
          <w:tcPr>
            <w:tcW w:w="1276" w:type="dxa"/>
            <w:shd w:val="clear" w:color="auto" w:fill="auto"/>
            <w:vAlign w:val="center"/>
          </w:tcPr>
          <w:p w14:paraId="17493686"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Responsable de reportar el incumplimiento</w:t>
            </w:r>
          </w:p>
        </w:tc>
        <w:tc>
          <w:tcPr>
            <w:tcW w:w="1276" w:type="dxa"/>
            <w:shd w:val="clear" w:color="auto" w:fill="auto"/>
            <w:vAlign w:val="center"/>
          </w:tcPr>
          <w:p w14:paraId="6EBD8121" w14:textId="77777777" w:rsidR="008105C1" w:rsidRPr="0086590C" w:rsidRDefault="008105C1" w:rsidP="008105C1">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Responsable del cálculo y notificación de la pena</w:t>
            </w:r>
          </w:p>
        </w:tc>
      </w:tr>
      <w:tr w:rsidR="008105C1" w:rsidRPr="00EB33A2" w14:paraId="1436A925" w14:textId="77777777" w:rsidTr="00797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tcPr>
          <w:p w14:paraId="2FD23312" w14:textId="77777777" w:rsidR="008105C1" w:rsidRPr="0086590C" w:rsidRDefault="008105C1" w:rsidP="008105C1">
            <w:pPr>
              <w:jc w:val="both"/>
              <w:rPr>
                <w:b w:val="0"/>
                <w:bCs w:val="0"/>
                <w:sz w:val="16"/>
              </w:rPr>
            </w:pPr>
            <w:r w:rsidRPr="0086590C">
              <w:rPr>
                <w:b w:val="0"/>
                <w:bCs w:val="0"/>
                <w:sz w:val="16"/>
              </w:rPr>
              <w:t>Prestación del servicio de resonancia subrogada de pacientes hospitalizados y ambulatorios</w:t>
            </w:r>
          </w:p>
        </w:tc>
        <w:tc>
          <w:tcPr>
            <w:tcW w:w="1559" w:type="dxa"/>
          </w:tcPr>
          <w:p w14:paraId="2DFE0332"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86590C">
              <w:rPr>
                <w:sz w:val="16"/>
                <w:szCs w:val="16"/>
              </w:rPr>
              <w:t xml:space="preserve">Para pacientes hospitalizados, </w:t>
            </w:r>
            <w:r>
              <w:rPr>
                <w:sz w:val="16"/>
                <w:szCs w:val="16"/>
              </w:rPr>
              <w:t xml:space="preserve">el plazo para realizar el servicio es desde la solicitud hasta máximo </w:t>
            </w:r>
            <w:r w:rsidRPr="0086590C">
              <w:rPr>
                <w:sz w:val="16"/>
                <w:szCs w:val="16"/>
              </w:rPr>
              <w:t>un día</w:t>
            </w:r>
          </w:p>
          <w:p w14:paraId="04CD5DD9"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559608A6"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77D6B8B2"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86590C">
              <w:rPr>
                <w:sz w:val="16"/>
                <w:szCs w:val="16"/>
              </w:rPr>
              <w:t xml:space="preserve">Para  pacientes ambulatorios </w:t>
            </w:r>
            <w:r>
              <w:rPr>
                <w:sz w:val="16"/>
                <w:szCs w:val="16"/>
              </w:rPr>
              <w:t xml:space="preserve">el plazo para realizar el servicio desde la solicitud   hasta </w:t>
            </w:r>
            <w:r w:rsidRPr="0086590C">
              <w:rPr>
                <w:sz w:val="16"/>
                <w:szCs w:val="16"/>
              </w:rPr>
              <w:t>máximo   cinco  días</w:t>
            </w:r>
          </w:p>
        </w:tc>
        <w:tc>
          <w:tcPr>
            <w:tcW w:w="851" w:type="dxa"/>
          </w:tcPr>
          <w:p w14:paraId="03787031" w14:textId="77777777" w:rsidR="008105C1" w:rsidRPr="0086590C" w:rsidRDefault="008105C1" w:rsidP="008105C1">
            <w:pPr>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D</w:t>
            </w:r>
            <w:r w:rsidRPr="0086590C">
              <w:rPr>
                <w:sz w:val="16"/>
                <w:szCs w:val="16"/>
              </w:rPr>
              <w:t>ías</w:t>
            </w:r>
          </w:p>
          <w:p w14:paraId="3E74AE17" w14:textId="77777777" w:rsidR="008105C1" w:rsidRPr="0086590C" w:rsidRDefault="008105C1" w:rsidP="008105C1">
            <w:pPr>
              <w:jc w:val="center"/>
              <w:cnfStyle w:val="000000010000" w:firstRow="0" w:lastRow="0" w:firstColumn="0" w:lastColumn="0" w:oddVBand="0" w:evenVBand="0" w:oddHBand="0" w:evenHBand="1" w:firstRowFirstColumn="0" w:firstRowLastColumn="0" w:lastRowFirstColumn="0" w:lastRowLastColumn="0"/>
              <w:rPr>
                <w:sz w:val="16"/>
                <w:szCs w:val="16"/>
              </w:rPr>
            </w:pPr>
          </w:p>
        </w:tc>
        <w:tc>
          <w:tcPr>
            <w:tcW w:w="1984" w:type="dxa"/>
          </w:tcPr>
          <w:p w14:paraId="1D477B3B"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86590C">
              <w:rPr>
                <w:sz w:val="16"/>
              </w:rPr>
              <w:t>La penalización se calcula a partir de concluido el período de tiempo de  plazo de</w:t>
            </w:r>
            <w:r>
              <w:rPr>
                <w:sz w:val="16"/>
              </w:rPr>
              <w:t xml:space="preserve"> realización </w:t>
            </w:r>
            <w:r w:rsidRPr="0086590C">
              <w:rPr>
                <w:sz w:val="16"/>
              </w:rPr>
              <w:t xml:space="preserve"> del servicio</w:t>
            </w:r>
          </w:p>
          <w:p w14:paraId="5A4F35DD" w14:textId="77777777" w:rsidR="008105C1"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2BD2384D"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86590C">
              <w:rPr>
                <w:sz w:val="16"/>
                <w:szCs w:val="16"/>
              </w:rPr>
              <w:t>Para  pacientes hospitalizados la penalización iniciara a  partir del segundo día</w:t>
            </w:r>
            <w:r>
              <w:rPr>
                <w:sz w:val="16"/>
                <w:szCs w:val="16"/>
              </w:rPr>
              <w:t xml:space="preserve"> de atraso</w:t>
            </w:r>
          </w:p>
          <w:p w14:paraId="3AC6B3B8"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73E97A33"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86590C">
              <w:rPr>
                <w:sz w:val="16"/>
                <w:szCs w:val="16"/>
              </w:rPr>
              <w:t>Para  pacientes ambulatorios la penalización iniciara a partir del sexto día</w:t>
            </w:r>
          </w:p>
          <w:p w14:paraId="5F01E6FE"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670790D6"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pPr>
          </w:p>
        </w:tc>
        <w:tc>
          <w:tcPr>
            <w:tcW w:w="2268" w:type="dxa"/>
          </w:tcPr>
          <w:p w14:paraId="284C5788" w14:textId="77777777" w:rsidR="008105C1" w:rsidRPr="00DF31D2"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86590C">
              <w:rPr>
                <w:sz w:val="16"/>
                <w:szCs w:val="16"/>
              </w:rPr>
              <w:t xml:space="preserve">La penalización aplicara al monto correspondiente a los servicios realizado con atraso sin IVA </w:t>
            </w:r>
            <w:r>
              <w:rPr>
                <w:sz w:val="16"/>
                <w:szCs w:val="16"/>
              </w:rPr>
              <w:t xml:space="preserve"> sobre la factura  del mes </w:t>
            </w:r>
            <w:r w:rsidRPr="0086590C">
              <w:rPr>
                <w:sz w:val="16"/>
                <w:szCs w:val="16"/>
              </w:rPr>
              <w:t xml:space="preserve">y será del 1% por cada día </w:t>
            </w:r>
            <w:r>
              <w:rPr>
                <w:sz w:val="16"/>
                <w:szCs w:val="16"/>
              </w:rPr>
              <w:t xml:space="preserve">hasta máximo el 10% de </w:t>
            </w:r>
            <w:r w:rsidRPr="0086590C">
              <w:rPr>
                <w:sz w:val="16"/>
                <w:szCs w:val="16"/>
              </w:rPr>
              <w:t>la garantía de cumplimiento</w:t>
            </w:r>
          </w:p>
        </w:tc>
        <w:tc>
          <w:tcPr>
            <w:tcW w:w="1276" w:type="dxa"/>
          </w:tcPr>
          <w:p w14:paraId="13C6C491"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86590C">
              <w:rPr>
                <w:sz w:val="16"/>
              </w:rPr>
              <w:t>Auxiliares de contrato</w:t>
            </w:r>
          </w:p>
        </w:tc>
        <w:tc>
          <w:tcPr>
            <w:tcW w:w="1276" w:type="dxa"/>
          </w:tcPr>
          <w:p w14:paraId="4B6F9F14" w14:textId="77777777" w:rsidR="008105C1" w:rsidRPr="0086590C"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86590C">
              <w:rPr>
                <w:sz w:val="16"/>
              </w:rPr>
              <w:t>Administrador del contrato</w:t>
            </w:r>
          </w:p>
        </w:tc>
      </w:tr>
      <w:tr w:rsidR="008105C1" w:rsidRPr="00EB33A2" w14:paraId="10B1D34F" w14:textId="77777777" w:rsidTr="0079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shd w:val="clear" w:color="auto" w:fill="auto"/>
          </w:tcPr>
          <w:p w14:paraId="1003B2FB" w14:textId="77777777" w:rsidR="008105C1" w:rsidRPr="00D42B85" w:rsidRDefault="008105C1" w:rsidP="008105C1">
            <w:pPr>
              <w:jc w:val="both"/>
              <w:rPr>
                <w:b w:val="0"/>
                <w:bCs w:val="0"/>
                <w:sz w:val="16"/>
              </w:rPr>
            </w:pPr>
            <w:r w:rsidRPr="00D42B85">
              <w:rPr>
                <w:b w:val="0"/>
                <w:bCs w:val="0"/>
                <w:sz w:val="16"/>
              </w:rPr>
              <w:t xml:space="preserve">Prestación de servicio  de servicio subrogado de resonancia de pacientes con  protocolos </w:t>
            </w:r>
            <w:proofErr w:type="spellStart"/>
            <w:r w:rsidRPr="00D42B85">
              <w:rPr>
                <w:b w:val="0"/>
                <w:bCs w:val="0"/>
                <w:sz w:val="16"/>
              </w:rPr>
              <w:t>stroke</w:t>
            </w:r>
            <w:proofErr w:type="spellEnd"/>
          </w:p>
        </w:tc>
        <w:tc>
          <w:tcPr>
            <w:tcW w:w="1559" w:type="dxa"/>
            <w:shd w:val="clear" w:color="auto" w:fill="auto"/>
          </w:tcPr>
          <w:p w14:paraId="78F6060C"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szCs w:val="16"/>
              </w:rPr>
            </w:pPr>
            <w:r w:rsidRPr="00D42B85">
              <w:rPr>
                <w:sz w:val="16"/>
                <w:szCs w:val="16"/>
              </w:rPr>
              <w:t xml:space="preserve">Para pacientes con  protocolo </w:t>
            </w:r>
            <w:proofErr w:type="spellStart"/>
            <w:r w:rsidRPr="00D42B85">
              <w:rPr>
                <w:sz w:val="16"/>
                <w:szCs w:val="16"/>
              </w:rPr>
              <w:t>stroke</w:t>
            </w:r>
            <w:proofErr w:type="spellEnd"/>
            <w:r w:rsidRPr="00D42B85">
              <w:rPr>
                <w:sz w:val="16"/>
                <w:szCs w:val="16"/>
              </w:rPr>
              <w:t xml:space="preserve">   la respuesta de atención  </w:t>
            </w:r>
            <w:r>
              <w:rPr>
                <w:sz w:val="16"/>
                <w:szCs w:val="16"/>
              </w:rPr>
              <w:t xml:space="preserve">es desde la solicitud del servicio hasta </w:t>
            </w:r>
            <w:r w:rsidRPr="00D42B85">
              <w:rPr>
                <w:sz w:val="16"/>
                <w:szCs w:val="16"/>
              </w:rPr>
              <w:t>máxim</w:t>
            </w:r>
            <w:r>
              <w:rPr>
                <w:sz w:val="16"/>
                <w:szCs w:val="16"/>
              </w:rPr>
              <w:t xml:space="preserve">o </w:t>
            </w:r>
            <w:r w:rsidRPr="00D42B85">
              <w:rPr>
                <w:sz w:val="16"/>
                <w:szCs w:val="16"/>
              </w:rPr>
              <w:t>4 horas</w:t>
            </w:r>
          </w:p>
        </w:tc>
        <w:tc>
          <w:tcPr>
            <w:tcW w:w="851" w:type="dxa"/>
            <w:shd w:val="clear" w:color="auto" w:fill="auto"/>
          </w:tcPr>
          <w:p w14:paraId="1152E369" w14:textId="77777777" w:rsidR="008105C1" w:rsidRPr="00D42B85" w:rsidRDefault="008105C1" w:rsidP="008105C1">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H</w:t>
            </w:r>
            <w:r w:rsidRPr="00D42B85">
              <w:rPr>
                <w:sz w:val="16"/>
                <w:szCs w:val="16"/>
              </w:rPr>
              <w:t>oras</w:t>
            </w:r>
          </w:p>
          <w:p w14:paraId="33EB0019" w14:textId="77777777" w:rsidR="008105C1" w:rsidRPr="00D42B85" w:rsidRDefault="008105C1" w:rsidP="008105C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984" w:type="dxa"/>
            <w:shd w:val="clear" w:color="auto" w:fill="auto"/>
          </w:tcPr>
          <w:p w14:paraId="596F8776" w14:textId="77777777" w:rsidR="008105C1"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D42B85">
              <w:rPr>
                <w:sz w:val="16"/>
              </w:rPr>
              <w:t xml:space="preserve">La penalización se calcula a partir concluido el período de tiempo de plazo de </w:t>
            </w:r>
            <w:r>
              <w:rPr>
                <w:sz w:val="16"/>
              </w:rPr>
              <w:t xml:space="preserve">realización </w:t>
            </w:r>
            <w:r w:rsidRPr="00D42B85">
              <w:rPr>
                <w:sz w:val="16"/>
              </w:rPr>
              <w:t xml:space="preserve"> del servicio</w:t>
            </w:r>
          </w:p>
          <w:p w14:paraId="26ACA58A"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p>
          <w:p w14:paraId="485779A5"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D42B85">
              <w:rPr>
                <w:sz w:val="16"/>
              </w:rPr>
              <w:t xml:space="preserve">La penalización  de pacientes con protocolo </w:t>
            </w:r>
            <w:proofErr w:type="spellStart"/>
            <w:r w:rsidRPr="00D42B85">
              <w:rPr>
                <w:sz w:val="16"/>
              </w:rPr>
              <w:t>stroke</w:t>
            </w:r>
            <w:proofErr w:type="spellEnd"/>
            <w:r w:rsidRPr="00D42B85">
              <w:rPr>
                <w:sz w:val="16"/>
              </w:rPr>
              <w:t xml:space="preserve"> iniciara a partir de la  quinta hora de retraso</w:t>
            </w:r>
          </w:p>
        </w:tc>
        <w:tc>
          <w:tcPr>
            <w:tcW w:w="2268" w:type="dxa"/>
            <w:shd w:val="clear" w:color="auto" w:fill="auto"/>
          </w:tcPr>
          <w:p w14:paraId="5EE298F7"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86590C">
              <w:rPr>
                <w:sz w:val="16"/>
                <w:szCs w:val="16"/>
              </w:rPr>
              <w:t xml:space="preserve">La penalización aplicara al monto correspondiente a los servicios realizado con atraso sin IVA </w:t>
            </w:r>
            <w:r>
              <w:rPr>
                <w:sz w:val="16"/>
                <w:szCs w:val="16"/>
              </w:rPr>
              <w:t xml:space="preserve"> sobre la factura  del mes </w:t>
            </w:r>
            <w:r w:rsidRPr="0086590C">
              <w:rPr>
                <w:sz w:val="16"/>
                <w:szCs w:val="16"/>
              </w:rPr>
              <w:t xml:space="preserve">y será del 1% por cada día </w:t>
            </w:r>
            <w:r>
              <w:rPr>
                <w:sz w:val="16"/>
                <w:szCs w:val="16"/>
              </w:rPr>
              <w:t xml:space="preserve">hasta máximo el 10% de </w:t>
            </w:r>
            <w:r w:rsidRPr="0086590C">
              <w:rPr>
                <w:sz w:val="16"/>
                <w:szCs w:val="16"/>
              </w:rPr>
              <w:t>la garantía de cumplimiento</w:t>
            </w:r>
          </w:p>
        </w:tc>
        <w:tc>
          <w:tcPr>
            <w:tcW w:w="1276" w:type="dxa"/>
            <w:shd w:val="clear" w:color="auto" w:fill="auto"/>
          </w:tcPr>
          <w:p w14:paraId="36131665"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D42B85">
              <w:rPr>
                <w:sz w:val="16"/>
              </w:rPr>
              <w:t>Auxiliares de contrato</w:t>
            </w:r>
          </w:p>
        </w:tc>
        <w:tc>
          <w:tcPr>
            <w:tcW w:w="1276" w:type="dxa"/>
            <w:shd w:val="clear" w:color="auto" w:fill="auto"/>
          </w:tcPr>
          <w:p w14:paraId="154EF24B" w14:textId="77777777" w:rsidR="008105C1" w:rsidRPr="00D42B85"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D42B85">
              <w:rPr>
                <w:sz w:val="16"/>
              </w:rPr>
              <w:t>Administrador del contrato</w:t>
            </w:r>
          </w:p>
        </w:tc>
      </w:tr>
      <w:tr w:rsidR="008105C1" w:rsidRPr="00EB33A2" w14:paraId="71731A08" w14:textId="77777777" w:rsidTr="00797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tcPr>
          <w:p w14:paraId="110429AF" w14:textId="77777777" w:rsidR="008105C1" w:rsidRPr="00A17966" w:rsidRDefault="008105C1" w:rsidP="008105C1">
            <w:pPr>
              <w:jc w:val="both"/>
              <w:rPr>
                <w:b w:val="0"/>
                <w:bCs w:val="0"/>
                <w:sz w:val="16"/>
              </w:rPr>
            </w:pPr>
            <w:r w:rsidRPr="00A17966">
              <w:rPr>
                <w:b w:val="0"/>
                <w:bCs w:val="0"/>
                <w:sz w:val="16"/>
              </w:rPr>
              <w:t>Entrega de resultados de  resultados de estudios de resonancia</w:t>
            </w:r>
          </w:p>
          <w:p w14:paraId="67BFE9F3" w14:textId="77777777" w:rsidR="008105C1" w:rsidRPr="00A17966" w:rsidRDefault="008105C1" w:rsidP="008105C1">
            <w:pPr>
              <w:jc w:val="both"/>
              <w:rPr>
                <w:b w:val="0"/>
                <w:bCs w:val="0"/>
              </w:rPr>
            </w:pPr>
          </w:p>
          <w:p w14:paraId="487F0524" w14:textId="77777777" w:rsidR="008105C1" w:rsidRPr="00A17966" w:rsidRDefault="008105C1" w:rsidP="008105C1">
            <w:pPr>
              <w:jc w:val="both"/>
              <w:rPr>
                <w:b w:val="0"/>
                <w:bCs w:val="0"/>
              </w:rPr>
            </w:pPr>
          </w:p>
          <w:p w14:paraId="4BF50534" w14:textId="77777777" w:rsidR="008105C1" w:rsidRPr="00A17966" w:rsidRDefault="008105C1" w:rsidP="008105C1">
            <w:pPr>
              <w:jc w:val="both"/>
              <w:rPr>
                <w:b w:val="0"/>
                <w:bCs w:val="0"/>
              </w:rPr>
            </w:pPr>
          </w:p>
          <w:p w14:paraId="11D56E8A" w14:textId="77777777" w:rsidR="008105C1" w:rsidRPr="00A17966" w:rsidRDefault="008105C1" w:rsidP="008105C1">
            <w:pPr>
              <w:jc w:val="both"/>
              <w:rPr>
                <w:b w:val="0"/>
                <w:bCs w:val="0"/>
              </w:rPr>
            </w:pPr>
          </w:p>
        </w:tc>
        <w:tc>
          <w:tcPr>
            <w:tcW w:w="1559" w:type="dxa"/>
          </w:tcPr>
          <w:p w14:paraId="43FE6505"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 xml:space="preserve">Para pacientes hospitalizados la entrega de resultados será </w:t>
            </w:r>
            <w:r>
              <w:rPr>
                <w:sz w:val="16"/>
                <w:szCs w:val="16"/>
              </w:rPr>
              <w:t xml:space="preserve"> inmediata el día de la realización del  servicio</w:t>
            </w:r>
          </w:p>
          <w:p w14:paraId="11765633"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03D58CCA"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 xml:space="preserve">Para  pacientes ambulatorios la entrega de resultados será máximo  un día  después de realizado </w:t>
            </w:r>
            <w:r>
              <w:rPr>
                <w:sz w:val="16"/>
                <w:szCs w:val="16"/>
              </w:rPr>
              <w:t>el servicio</w:t>
            </w:r>
          </w:p>
        </w:tc>
        <w:tc>
          <w:tcPr>
            <w:tcW w:w="851" w:type="dxa"/>
          </w:tcPr>
          <w:p w14:paraId="3286E5F1" w14:textId="77777777" w:rsidR="008105C1" w:rsidRPr="00A17966" w:rsidRDefault="008105C1" w:rsidP="008105C1">
            <w:pPr>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D</w:t>
            </w:r>
            <w:r w:rsidRPr="00A17966">
              <w:rPr>
                <w:sz w:val="16"/>
                <w:szCs w:val="16"/>
              </w:rPr>
              <w:t>ías</w:t>
            </w:r>
          </w:p>
          <w:p w14:paraId="7C30301B" w14:textId="77777777" w:rsidR="008105C1" w:rsidRPr="00A17966" w:rsidRDefault="008105C1" w:rsidP="008105C1">
            <w:pPr>
              <w:jc w:val="center"/>
              <w:cnfStyle w:val="000000010000" w:firstRow="0" w:lastRow="0" w:firstColumn="0" w:lastColumn="0" w:oddVBand="0" w:evenVBand="0" w:oddHBand="0" w:evenHBand="1" w:firstRowFirstColumn="0" w:firstRowLastColumn="0" w:lastRowFirstColumn="0" w:lastRowLastColumn="0"/>
              <w:rPr>
                <w:sz w:val="16"/>
                <w:szCs w:val="16"/>
              </w:rPr>
            </w:pPr>
          </w:p>
          <w:p w14:paraId="5FB268AE" w14:textId="77777777" w:rsidR="008105C1" w:rsidRPr="00A17966" w:rsidRDefault="008105C1" w:rsidP="008105C1">
            <w:pPr>
              <w:jc w:val="center"/>
              <w:cnfStyle w:val="000000010000" w:firstRow="0" w:lastRow="0" w:firstColumn="0" w:lastColumn="0" w:oddVBand="0" w:evenVBand="0" w:oddHBand="0" w:evenHBand="1" w:firstRowFirstColumn="0" w:firstRowLastColumn="0" w:lastRowFirstColumn="0" w:lastRowLastColumn="0"/>
              <w:rPr>
                <w:sz w:val="16"/>
              </w:rPr>
            </w:pPr>
          </w:p>
        </w:tc>
        <w:tc>
          <w:tcPr>
            <w:tcW w:w="1984" w:type="dxa"/>
          </w:tcPr>
          <w:p w14:paraId="5A66B234"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A17966">
              <w:rPr>
                <w:sz w:val="16"/>
              </w:rPr>
              <w:t xml:space="preserve">La penalización se calcula a partir de concluido el período de tiempo de plazo de </w:t>
            </w:r>
            <w:r>
              <w:rPr>
                <w:sz w:val="16"/>
              </w:rPr>
              <w:t xml:space="preserve">realización </w:t>
            </w:r>
            <w:r w:rsidRPr="00A17966">
              <w:rPr>
                <w:sz w:val="16"/>
              </w:rPr>
              <w:t xml:space="preserve"> del servicio</w:t>
            </w:r>
          </w:p>
          <w:p w14:paraId="30CF4A4F" w14:textId="77777777" w:rsidR="008105C1"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1B62953D"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Para  pacientes hospitalizados la penalización iniciara a  partir del segundo día atraso</w:t>
            </w:r>
          </w:p>
          <w:p w14:paraId="30040526"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p>
          <w:p w14:paraId="2546614B"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Para  pacientes ambulatorios la penalización iniciara a partir del tercer  día de atraso</w:t>
            </w:r>
          </w:p>
          <w:p w14:paraId="180F2F99"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p>
        </w:tc>
        <w:tc>
          <w:tcPr>
            <w:tcW w:w="2268" w:type="dxa"/>
          </w:tcPr>
          <w:p w14:paraId="19A1C0A6"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86590C">
              <w:rPr>
                <w:sz w:val="16"/>
                <w:szCs w:val="16"/>
              </w:rPr>
              <w:t xml:space="preserve">La penalización aplicara al monto correspondiente a los servicios realizado con atraso sin IVA </w:t>
            </w:r>
            <w:r>
              <w:rPr>
                <w:sz w:val="16"/>
                <w:szCs w:val="16"/>
              </w:rPr>
              <w:t xml:space="preserve"> sobre la factura  del mes </w:t>
            </w:r>
            <w:r w:rsidRPr="0086590C">
              <w:rPr>
                <w:sz w:val="16"/>
                <w:szCs w:val="16"/>
              </w:rPr>
              <w:t xml:space="preserve">y será del 1% por cada día </w:t>
            </w:r>
            <w:r>
              <w:rPr>
                <w:sz w:val="16"/>
                <w:szCs w:val="16"/>
              </w:rPr>
              <w:t xml:space="preserve">hasta máximo el 10% de </w:t>
            </w:r>
            <w:r w:rsidRPr="0086590C">
              <w:rPr>
                <w:sz w:val="16"/>
                <w:szCs w:val="16"/>
              </w:rPr>
              <w:t>la garantía de cumplimiento</w:t>
            </w:r>
          </w:p>
        </w:tc>
        <w:tc>
          <w:tcPr>
            <w:tcW w:w="1276" w:type="dxa"/>
          </w:tcPr>
          <w:p w14:paraId="6D685F64"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A17966">
              <w:rPr>
                <w:sz w:val="16"/>
              </w:rPr>
              <w:t>Auxiliares de contrato</w:t>
            </w:r>
          </w:p>
        </w:tc>
        <w:tc>
          <w:tcPr>
            <w:tcW w:w="1276" w:type="dxa"/>
          </w:tcPr>
          <w:p w14:paraId="58207D48" w14:textId="77777777" w:rsidR="008105C1" w:rsidRPr="00A17966" w:rsidRDefault="008105C1" w:rsidP="008105C1">
            <w:pPr>
              <w:jc w:val="both"/>
              <w:cnfStyle w:val="000000010000" w:firstRow="0" w:lastRow="0" w:firstColumn="0" w:lastColumn="0" w:oddVBand="0" w:evenVBand="0" w:oddHBand="0" w:evenHBand="1" w:firstRowFirstColumn="0" w:firstRowLastColumn="0" w:lastRowFirstColumn="0" w:lastRowLastColumn="0"/>
              <w:rPr>
                <w:sz w:val="16"/>
              </w:rPr>
            </w:pPr>
            <w:r w:rsidRPr="00A17966">
              <w:rPr>
                <w:sz w:val="16"/>
              </w:rPr>
              <w:t>Administrador del contrato</w:t>
            </w:r>
          </w:p>
        </w:tc>
      </w:tr>
      <w:tr w:rsidR="008105C1" w:rsidRPr="00A17966" w14:paraId="686995B8" w14:textId="77777777" w:rsidTr="00797C0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66" w:type="dxa"/>
            <w:shd w:val="clear" w:color="auto" w:fill="auto"/>
          </w:tcPr>
          <w:p w14:paraId="67BA8DCE" w14:textId="77777777" w:rsidR="008105C1" w:rsidRPr="00A17966" w:rsidRDefault="008105C1" w:rsidP="008105C1">
            <w:pPr>
              <w:jc w:val="both"/>
              <w:rPr>
                <w:b w:val="0"/>
                <w:bCs w:val="0"/>
                <w:sz w:val="16"/>
              </w:rPr>
            </w:pPr>
            <w:r w:rsidRPr="00A17966">
              <w:rPr>
                <w:b w:val="0"/>
                <w:bCs w:val="0"/>
                <w:sz w:val="16"/>
              </w:rPr>
              <w:t>Mantenimiento correctivo de equipos</w:t>
            </w:r>
          </w:p>
        </w:tc>
        <w:tc>
          <w:tcPr>
            <w:tcW w:w="1559" w:type="dxa"/>
            <w:shd w:val="clear" w:color="auto" w:fill="auto"/>
          </w:tcPr>
          <w:p w14:paraId="7ADEFD10" w14:textId="77777777" w:rsidR="008105C1" w:rsidRPr="00A17966"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Pr>
                <w:sz w:val="16"/>
              </w:rPr>
              <w:t>El tiempo p</w:t>
            </w:r>
            <w:r w:rsidRPr="00A17966">
              <w:rPr>
                <w:sz w:val="16"/>
              </w:rPr>
              <w:t xml:space="preserve">ara la realización de mantenimiento correctivo </w:t>
            </w:r>
            <w:r>
              <w:rPr>
                <w:sz w:val="16"/>
              </w:rPr>
              <w:t>será máximo un  día.</w:t>
            </w:r>
          </w:p>
        </w:tc>
        <w:tc>
          <w:tcPr>
            <w:tcW w:w="851" w:type="dxa"/>
            <w:shd w:val="clear" w:color="auto" w:fill="auto"/>
          </w:tcPr>
          <w:p w14:paraId="579F37DC" w14:textId="77777777" w:rsidR="008105C1" w:rsidRPr="00A17966" w:rsidRDefault="008105C1" w:rsidP="008105C1">
            <w:pPr>
              <w:jc w:val="center"/>
              <w:cnfStyle w:val="000000100000" w:firstRow="0" w:lastRow="0" w:firstColumn="0" w:lastColumn="0" w:oddVBand="0" w:evenVBand="0" w:oddHBand="1" w:evenHBand="0" w:firstRowFirstColumn="0" w:firstRowLastColumn="0" w:lastRowFirstColumn="0" w:lastRowLastColumn="0"/>
              <w:rPr>
                <w:sz w:val="16"/>
              </w:rPr>
            </w:pPr>
            <w:r>
              <w:rPr>
                <w:sz w:val="16"/>
              </w:rPr>
              <w:t>Días</w:t>
            </w:r>
          </w:p>
          <w:p w14:paraId="122EE63D" w14:textId="77777777" w:rsidR="008105C1" w:rsidRPr="00A17966" w:rsidRDefault="008105C1" w:rsidP="008105C1">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1984" w:type="dxa"/>
            <w:shd w:val="clear" w:color="auto" w:fill="auto"/>
          </w:tcPr>
          <w:p w14:paraId="2C437A8B" w14:textId="77777777" w:rsidR="008105C1" w:rsidRPr="00DF31D2"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A17966">
              <w:rPr>
                <w:sz w:val="16"/>
              </w:rPr>
              <w:t xml:space="preserve">La penalización se calcula a partir concluido el período de tiempo de plazo para realizar el  mantenimiento iniciara a partir del </w:t>
            </w:r>
            <w:r w:rsidRPr="00A17966">
              <w:rPr>
                <w:sz w:val="16"/>
              </w:rPr>
              <w:lastRenderedPageBreak/>
              <w:t>segundo día de atraso</w:t>
            </w:r>
          </w:p>
        </w:tc>
        <w:tc>
          <w:tcPr>
            <w:tcW w:w="2268" w:type="dxa"/>
            <w:shd w:val="clear" w:color="auto" w:fill="auto"/>
          </w:tcPr>
          <w:p w14:paraId="33C0EBCE" w14:textId="77777777" w:rsidR="008105C1" w:rsidRPr="00A17966"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86590C">
              <w:rPr>
                <w:sz w:val="16"/>
                <w:szCs w:val="16"/>
              </w:rPr>
              <w:lastRenderedPageBreak/>
              <w:t xml:space="preserve">La penalización aplicara al monto correspondiente a los servicios realizado con atraso sin IVA </w:t>
            </w:r>
            <w:r>
              <w:rPr>
                <w:sz w:val="16"/>
                <w:szCs w:val="16"/>
              </w:rPr>
              <w:t xml:space="preserve"> sobre la factura  del mes </w:t>
            </w:r>
            <w:r w:rsidRPr="0086590C">
              <w:rPr>
                <w:sz w:val="16"/>
                <w:szCs w:val="16"/>
              </w:rPr>
              <w:t xml:space="preserve">y será del 1% por cada día </w:t>
            </w:r>
            <w:r>
              <w:rPr>
                <w:sz w:val="16"/>
                <w:szCs w:val="16"/>
              </w:rPr>
              <w:lastRenderedPageBreak/>
              <w:t xml:space="preserve">hasta máximo el 10% de </w:t>
            </w:r>
            <w:r w:rsidRPr="0086590C">
              <w:rPr>
                <w:sz w:val="16"/>
                <w:szCs w:val="16"/>
              </w:rPr>
              <w:t>la garantía de cumplimiento</w:t>
            </w:r>
          </w:p>
        </w:tc>
        <w:tc>
          <w:tcPr>
            <w:tcW w:w="1276" w:type="dxa"/>
            <w:shd w:val="clear" w:color="auto" w:fill="auto"/>
          </w:tcPr>
          <w:p w14:paraId="0B23185A" w14:textId="77777777" w:rsidR="008105C1" w:rsidRPr="00A17966"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A17966">
              <w:rPr>
                <w:sz w:val="16"/>
              </w:rPr>
              <w:lastRenderedPageBreak/>
              <w:t>Auxiliares de contrato</w:t>
            </w:r>
          </w:p>
        </w:tc>
        <w:tc>
          <w:tcPr>
            <w:tcW w:w="1276" w:type="dxa"/>
            <w:shd w:val="clear" w:color="auto" w:fill="auto"/>
          </w:tcPr>
          <w:p w14:paraId="5C69F85B" w14:textId="77777777" w:rsidR="008105C1" w:rsidRPr="00A17966" w:rsidRDefault="008105C1" w:rsidP="008105C1">
            <w:pPr>
              <w:jc w:val="both"/>
              <w:cnfStyle w:val="000000100000" w:firstRow="0" w:lastRow="0" w:firstColumn="0" w:lastColumn="0" w:oddVBand="0" w:evenVBand="0" w:oddHBand="1" w:evenHBand="0" w:firstRowFirstColumn="0" w:firstRowLastColumn="0" w:lastRowFirstColumn="0" w:lastRowLastColumn="0"/>
              <w:rPr>
                <w:sz w:val="16"/>
              </w:rPr>
            </w:pPr>
            <w:r w:rsidRPr="00A17966">
              <w:rPr>
                <w:sz w:val="16"/>
              </w:rPr>
              <w:t>Administrador del contrato</w:t>
            </w:r>
          </w:p>
        </w:tc>
      </w:tr>
    </w:tbl>
    <w:tbl>
      <w:tblPr>
        <w:tblStyle w:val="Cuadrculaclara-nfasis1"/>
        <w:tblpPr w:leftFromText="141" w:rightFromText="141" w:vertAnchor="text" w:horzAnchor="margin" w:tblpY="1618"/>
        <w:tblW w:w="10480" w:type="dxa"/>
        <w:tblLook w:val="04A0" w:firstRow="1" w:lastRow="0" w:firstColumn="1" w:lastColumn="0" w:noHBand="0" w:noVBand="1"/>
      </w:tblPr>
      <w:tblGrid>
        <w:gridCol w:w="1367"/>
        <w:gridCol w:w="1458"/>
        <w:gridCol w:w="851"/>
        <w:gridCol w:w="1984"/>
        <w:gridCol w:w="2268"/>
        <w:gridCol w:w="1276"/>
        <w:gridCol w:w="1276"/>
      </w:tblGrid>
      <w:tr w:rsidR="00C230BE" w:rsidRPr="003B3707" w14:paraId="1BE566B5" w14:textId="77777777" w:rsidTr="00797C03">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0480" w:type="dxa"/>
            <w:gridSpan w:val="7"/>
            <w:vAlign w:val="center"/>
          </w:tcPr>
          <w:p w14:paraId="69B33AD8" w14:textId="77777777" w:rsidR="00C230BE" w:rsidRPr="003B3707" w:rsidRDefault="00C230BE" w:rsidP="00797C03">
            <w:pPr>
              <w:jc w:val="center"/>
              <w:rPr>
                <w:rFonts w:eastAsia="Montserrat Light"/>
                <w:sz w:val="16"/>
                <w:szCs w:val="16"/>
              </w:rPr>
            </w:pPr>
            <w:r>
              <w:rPr>
                <w:rFonts w:eastAsia="Montserrat Light"/>
                <w:sz w:val="16"/>
                <w:szCs w:val="16"/>
              </w:rPr>
              <w:lastRenderedPageBreak/>
              <w:t>Deducciones por Incumplimiento Total o Parcial o Deficiente del Servicio</w:t>
            </w:r>
          </w:p>
        </w:tc>
      </w:tr>
      <w:tr w:rsidR="00C230BE" w:rsidRPr="0086590C" w14:paraId="026AF176" w14:textId="77777777" w:rsidTr="00797C03">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367" w:type="dxa"/>
            <w:shd w:val="clear" w:color="auto" w:fill="auto"/>
            <w:vAlign w:val="center"/>
          </w:tcPr>
          <w:p w14:paraId="4AA1F95B" w14:textId="77777777" w:rsidR="00C230BE" w:rsidRPr="0086590C" w:rsidRDefault="00C230BE" w:rsidP="00797C03">
            <w:pPr>
              <w:jc w:val="center"/>
              <w:rPr>
                <w:sz w:val="16"/>
                <w:szCs w:val="16"/>
              </w:rPr>
            </w:pPr>
            <w:r w:rsidRPr="0086590C">
              <w:rPr>
                <w:rFonts w:eastAsia="Montserrat Light"/>
                <w:sz w:val="16"/>
                <w:szCs w:val="16"/>
              </w:rPr>
              <w:t>Concepto u obligación</w:t>
            </w:r>
          </w:p>
        </w:tc>
        <w:tc>
          <w:tcPr>
            <w:tcW w:w="1458" w:type="dxa"/>
            <w:shd w:val="clear" w:color="auto" w:fill="auto"/>
          </w:tcPr>
          <w:p w14:paraId="42E7FC76"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p>
          <w:p w14:paraId="58CD23FE"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r w:rsidRPr="0086590C">
              <w:rPr>
                <w:rFonts w:eastAsia="Montserrat Light"/>
                <w:b/>
                <w:bCs/>
                <w:sz w:val="16"/>
                <w:szCs w:val="16"/>
              </w:rPr>
              <w:t>Nivel de servicio</w:t>
            </w:r>
          </w:p>
        </w:tc>
        <w:tc>
          <w:tcPr>
            <w:tcW w:w="851" w:type="dxa"/>
            <w:shd w:val="clear" w:color="auto" w:fill="auto"/>
            <w:vAlign w:val="center"/>
          </w:tcPr>
          <w:p w14:paraId="50EA9B0B"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Unidad de medida</w:t>
            </w:r>
          </w:p>
        </w:tc>
        <w:tc>
          <w:tcPr>
            <w:tcW w:w="1984" w:type="dxa"/>
            <w:shd w:val="clear" w:color="auto" w:fill="auto"/>
            <w:vAlign w:val="center"/>
          </w:tcPr>
          <w:p w14:paraId="534AD1AE"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Penalización</w:t>
            </w:r>
          </w:p>
        </w:tc>
        <w:tc>
          <w:tcPr>
            <w:tcW w:w="2268" w:type="dxa"/>
            <w:shd w:val="clear" w:color="auto" w:fill="auto"/>
          </w:tcPr>
          <w:p w14:paraId="785AF47F" w14:textId="77777777" w:rsidR="00C230BE" w:rsidRDefault="00C230BE" w:rsidP="00797C03">
            <w:pPr>
              <w:jc w:val="center"/>
              <w:cnfStyle w:val="000000100000" w:firstRow="0" w:lastRow="0" w:firstColumn="0" w:lastColumn="0" w:oddVBand="0" w:evenVBand="0" w:oddHBand="1" w:evenHBand="0" w:firstRowFirstColumn="0" w:firstRowLastColumn="0" w:lastRowFirstColumn="0" w:lastRowLastColumn="0"/>
              <w:rPr>
                <w:rFonts w:eastAsia="Montserrat Light"/>
                <w:sz w:val="16"/>
                <w:szCs w:val="16"/>
              </w:rPr>
            </w:pPr>
          </w:p>
          <w:p w14:paraId="5462A8BE" w14:textId="1DC899DB" w:rsidR="00C230BE" w:rsidRPr="00FF35C1" w:rsidRDefault="00C230BE" w:rsidP="00797C03">
            <w:pPr>
              <w:jc w:val="center"/>
              <w:cnfStyle w:val="000000100000" w:firstRow="0" w:lastRow="0" w:firstColumn="0" w:lastColumn="0" w:oddVBand="0" w:evenVBand="0" w:oddHBand="1" w:evenHBand="0" w:firstRowFirstColumn="0" w:firstRowLastColumn="0" w:lastRowFirstColumn="0" w:lastRowLastColumn="0"/>
              <w:rPr>
                <w:rFonts w:eastAsia="Montserrat Light"/>
                <w:b/>
                <w:bCs/>
                <w:sz w:val="16"/>
                <w:szCs w:val="16"/>
              </w:rPr>
            </w:pPr>
            <w:r w:rsidRPr="00FF35C1">
              <w:rPr>
                <w:rFonts w:eastAsia="Montserrat Light"/>
                <w:b/>
                <w:bCs/>
                <w:sz w:val="16"/>
                <w:szCs w:val="16"/>
              </w:rPr>
              <w:t>Límites de incumplimiento</w:t>
            </w:r>
          </w:p>
        </w:tc>
        <w:tc>
          <w:tcPr>
            <w:tcW w:w="1276" w:type="dxa"/>
            <w:shd w:val="clear" w:color="auto" w:fill="auto"/>
            <w:vAlign w:val="center"/>
          </w:tcPr>
          <w:p w14:paraId="67F05D8F"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Responsable de reportar el incumplimiento</w:t>
            </w:r>
          </w:p>
        </w:tc>
        <w:tc>
          <w:tcPr>
            <w:tcW w:w="1276" w:type="dxa"/>
            <w:shd w:val="clear" w:color="auto" w:fill="auto"/>
            <w:vAlign w:val="center"/>
          </w:tcPr>
          <w:p w14:paraId="0B421D4E" w14:textId="77777777" w:rsidR="00C230BE" w:rsidRPr="0086590C" w:rsidRDefault="00C230BE" w:rsidP="00797C03">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6590C">
              <w:rPr>
                <w:rFonts w:eastAsia="Montserrat Light"/>
                <w:b/>
                <w:bCs/>
                <w:sz w:val="16"/>
                <w:szCs w:val="16"/>
              </w:rPr>
              <w:t>Responsable del cálculo y notificación de la pena</w:t>
            </w:r>
          </w:p>
        </w:tc>
      </w:tr>
      <w:tr w:rsidR="00C230BE" w:rsidRPr="0086590C" w14:paraId="574B33E8" w14:textId="77777777" w:rsidTr="00797C0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tcPr>
          <w:p w14:paraId="5BBDF137" w14:textId="77777777" w:rsidR="00C230BE" w:rsidRPr="0086590C" w:rsidRDefault="00C230BE" w:rsidP="00797C03">
            <w:pPr>
              <w:jc w:val="both"/>
              <w:rPr>
                <w:b w:val="0"/>
                <w:bCs w:val="0"/>
                <w:sz w:val="16"/>
              </w:rPr>
            </w:pPr>
            <w:r>
              <w:rPr>
                <w:b w:val="0"/>
                <w:bCs w:val="0"/>
                <w:sz w:val="16"/>
              </w:rPr>
              <w:t>Entrega de resultados</w:t>
            </w:r>
          </w:p>
        </w:tc>
        <w:tc>
          <w:tcPr>
            <w:tcW w:w="1458" w:type="dxa"/>
          </w:tcPr>
          <w:p w14:paraId="20DBB169" w14:textId="77777777" w:rsidR="00C230BE" w:rsidRPr="00BE41C1" w:rsidRDefault="00C230BE" w:rsidP="00797C03">
            <w:pPr>
              <w:pBdr>
                <w:top w:val="nil"/>
                <w:left w:val="nil"/>
                <w:bottom w:val="nil"/>
                <w:right w:val="nil"/>
                <w:between w:val="nil"/>
              </w:pBdr>
              <w:spacing w:before="120" w:after="120"/>
              <w:jc w:val="both"/>
              <w:cnfStyle w:val="000000010000" w:firstRow="0" w:lastRow="0" w:firstColumn="0" w:lastColumn="0" w:oddVBand="0" w:evenVBand="0" w:oddHBand="0" w:evenHBand="1" w:firstRowFirstColumn="0" w:firstRowLastColumn="0" w:lastRowFirstColumn="0" w:lastRowLastColumn="0"/>
              <w:rPr>
                <w:rFonts w:asciiTheme="minorHAnsi" w:eastAsia="Montserrat Light" w:hAnsiTheme="minorHAnsi" w:cstheme="minorHAnsi"/>
                <w:sz w:val="16"/>
                <w:szCs w:val="18"/>
              </w:rPr>
            </w:pPr>
            <w:r>
              <w:rPr>
                <w:rFonts w:asciiTheme="minorHAnsi" w:eastAsia="Montserrat Light" w:hAnsiTheme="minorHAnsi" w:cstheme="minorHAnsi"/>
                <w:sz w:val="16"/>
                <w:szCs w:val="18"/>
              </w:rPr>
              <w:t xml:space="preserve">Los </w:t>
            </w:r>
            <w:r w:rsidRPr="00BE41C1">
              <w:rPr>
                <w:rFonts w:asciiTheme="minorHAnsi" w:eastAsia="Montserrat Light" w:hAnsiTheme="minorHAnsi" w:cstheme="minorHAnsi"/>
                <w:sz w:val="16"/>
                <w:szCs w:val="18"/>
              </w:rPr>
              <w:t>resultado del estudio se deberá</w:t>
            </w:r>
            <w:r>
              <w:rPr>
                <w:rFonts w:asciiTheme="minorHAnsi" w:eastAsia="Montserrat Light" w:hAnsiTheme="minorHAnsi" w:cstheme="minorHAnsi"/>
                <w:sz w:val="16"/>
                <w:szCs w:val="18"/>
              </w:rPr>
              <w:t>n</w:t>
            </w:r>
            <w:r w:rsidRPr="00BE41C1">
              <w:rPr>
                <w:rFonts w:asciiTheme="minorHAnsi" w:eastAsia="Montserrat Light" w:hAnsiTheme="minorHAnsi" w:cstheme="minorHAnsi"/>
                <w:sz w:val="16"/>
                <w:szCs w:val="18"/>
              </w:rPr>
              <w:t xml:space="preserve"> entregar tanto de manera impresa como en medios electrónicos (CD,</w:t>
            </w:r>
            <w:r>
              <w:rPr>
                <w:rFonts w:asciiTheme="minorHAnsi" w:eastAsia="Montserrat Light" w:hAnsiTheme="minorHAnsi" w:cstheme="minorHAnsi"/>
                <w:sz w:val="16"/>
                <w:szCs w:val="18"/>
              </w:rPr>
              <w:t xml:space="preserve"> o DVD</w:t>
            </w:r>
            <w:r w:rsidRPr="00BE41C1">
              <w:rPr>
                <w:rFonts w:asciiTheme="minorHAnsi" w:eastAsia="Montserrat Light" w:hAnsiTheme="minorHAnsi" w:cstheme="minorHAnsi"/>
                <w:sz w:val="16"/>
                <w:szCs w:val="18"/>
              </w:rPr>
              <w:t>)</w:t>
            </w:r>
          </w:p>
          <w:p w14:paraId="2731DF3D" w14:textId="77777777" w:rsidR="00C230BE" w:rsidRPr="0086590C" w:rsidRDefault="00C230BE" w:rsidP="00797C03">
            <w:pPr>
              <w:jc w:val="both"/>
              <w:cnfStyle w:val="000000010000" w:firstRow="0" w:lastRow="0" w:firstColumn="0" w:lastColumn="0" w:oddVBand="0" w:evenVBand="0" w:oddHBand="0" w:evenHBand="1" w:firstRowFirstColumn="0" w:firstRowLastColumn="0" w:lastRowFirstColumn="0" w:lastRowLastColumn="0"/>
              <w:rPr>
                <w:sz w:val="16"/>
                <w:szCs w:val="16"/>
              </w:rPr>
            </w:pPr>
          </w:p>
        </w:tc>
        <w:tc>
          <w:tcPr>
            <w:tcW w:w="851" w:type="dxa"/>
          </w:tcPr>
          <w:p w14:paraId="3F4DF5AF" w14:textId="77777777" w:rsidR="00C230BE" w:rsidRPr="0086590C" w:rsidRDefault="00C230BE" w:rsidP="00797C03">
            <w:pPr>
              <w:jc w:val="center"/>
              <w:cnfStyle w:val="000000010000" w:firstRow="0" w:lastRow="0" w:firstColumn="0" w:lastColumn="0" w:oddVBand="0" w:evenVBand="0" w:oddHBand="0" w:evenHBand="1" w:firstRowFirstColumn="0" w:firstRowLastColumn="0" w:lastRowFirstColumn="0" w:lastRowLastColumn="0"/>
              <w:rPr>
                <w:sz w:val="16"/>
                <w:szCs w:val="16"/>
              </w:rPr>
            </w:pPr>
            <w:r>
              <w:rPr>
                <w:sz w:val="16"/>
                <w:szCs w:val="16"/>
              </w:rPr>
              <w:t>Días</w:t>
            </w:r>
          </w:p>
        </w:tc>
        <w:tc>
          <w:tcPr>
            <w:tcW w:w="1984" w:type="dxa"/>
          </w:tcPr>
          <w:p w14:paraId="2CD72234" w14:textId="77777777" w:rsidR="00C230BE" w:rsidRDefault="00C230BE" w:rsidP="00797C03">
            <w:pPr>
              <w:jc w:val="both"/>
              <w:cnfStyle w:val="000000010000" w:firstRow="0" w:lastRow="0" w:firstColumn="0" w:lastColumn="0" w:oddVBand="0" w:evenVBand="0" w:oddHBand="0" w:evenHBand="1" w:firstRowFirstColumn="0" w:firstRowLastColumn="0" w:lastRowFirstColumn="0" w:lastRowLastColumn="0"/>
              <w:rPr>
                <w:sz w:val="16"/>
              </w:rPr>
            </w:pPr>
            <w:r>
              <w:rPr>
                <w:sz w:val="16"/>
              </w:rPr>
              <w:t>Incumplimiento total parcial o deficiente en la entrega de  resultados en medios digitales (CD o DVD)  que ocasiones el retraso en la atención del paciente</w:t>
            </w:r>
          </w:p>
          <w:p w14:paraId="5447E062" w14:textId="77777777" w:rsidR="00C230BE" w:rsidRDefault="00C230BE" w:rsidP="00797C03">
            <w:pPr>
              <w:jc w:val="both"/>
              <w:cnfStyle w:val="000000010000" w:firstRow="0" w:lastRow="0" w:firstColumn="0" w:lastColumn="0" w:oddVBand="0" w:evenVBand="0" w:oddHBand="0" w:evenHBand="1" w:firstRowFirstColumn="0" w:firstRowLastColumn="0" w:lastRowFirstColumn="0" w:lastRowLastColumn="0"/>
              <w:rPr>
                <w:sz w:val="16"/>
                <w:szCs w:val="16"/>
              </w:rPr>
            </w:pPr>
          </w:p>
          <w:p w14:paraId="6477F1FB" w14:textId="77777777" w:rsidR="00C230BE" w:rsidRPr="00A17966" w:rsidRDefault="00C230BE" w:rsidP="00797C03">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Para  pacientes hospitalizados la penalización iniciara a  partir del segundo día atraso</w:t>
            </w:r>
          </w:p>
          <w:p w14:paraId="688B16FA" w14:textId="77777777" w:rsidR="00C230BE" w:rsidRPr="00A17966" w:rsidRDefault="00C230BE" w:rsidP="00797C03">
            <w:pPr>
              <w:jc w:val="both"/>
              <w:cnfStyle w:val="000000010000" w:firstRow="0" w:lastRow="0" w:firstColumn="0" w:lastColumn="0" w:oddVBand="0" w:evenVBand="0" w:oddHBand="0" w:evenHBand="1" w:firstRowFirstColumn="0" w:firstRowLastColumn="0" w:lastRowFirstColumn="0" w:lastRowLastColumn="0"/>
              <w:rPr>
                <w:sz w:val="16"/>
                <w:szCs w:val="16"/>
              </w:rPr>
            </w:pPr>
          </w:p>
          <w:p w14:paraId="3AFD6B22" w14:textId="77777777" w:rsidR="00C230BE" w:rsidRPr="00A17966" w:rsidRDefault="00C230BE" w:rsidP="00797C03">
            <w:pPr>
              <w:jc w:val="both"/>
              <w:cnfStyle w:val="000000010000" w:firstRow="0" w:lastRow="0" w:firstColumn="0" w:lastColumn="0" w:oddVBand="0" w:evenVBand="0" w:oddHBand="0" w:evenHBand="1" w:firstRowFirstColumn="0" w:firstRowLastColumn="0" w:lastRowFirstColumn="0" w:lastRowLastColumn="0"/>
              <w:rPr>
                <w:sz w:val="16"/>
                <w:szCs w:val="16"/>
              </w:rPr>
            </w:pPr>
            <w:r w:rsidRPr="00A17966">
              <w:rPr>
                <w:sz w:val="16"/>
                <w:szCs w:val="16"/>
              </w:rPr>
              <w:t>Para  pacientes ambulatorios la penalización iniciara a partir del tercer  día de atraso</w:t>
            </w:r>
          </w:p>
          <w:p w14:paraId="2703C9ED" w14:textId="77777777" w:rsidR="00C230BE" w:rsidRPr="00FF35C1" w:rsidRDefault="00C230BE" w:rsidP="00797C03">
            <w:pPr>
              <w:jc w:val="both"/>
              <w:cnfStyle w:val="000000010000" w:firstRow="0" w:lastRow="0" w:firstColumn="0" w:lastColumn="0" w:oddVBand="0" w:evenVBand="0" w:oddHBand="0" w:evenHBand="1" w:firstRowFirstColumn="0" w:firstRowLastColumn="0" w:lastRowFirstColumn="0" w:lastRowLastColumn="0"/>
            </w:pPr>
          </w:p>
        </w:tc>
        <w:tc>
          <w:tcPr>
            <w:tcW w:w="2268" w:type="dxa"/>
          </w:tcPr>
          <w:p w14:paraId="57664304" w14:textId="77777777" w:rsidR="00C230BE" w:rsidRPr="0086590C" w:rsidRDefault="00C230BE" w:rsidP="00797C03">
            <w:pPr>
              <w:jc w:val="both"/>
              <w:cnfStyle w:val="000000010000" w:firstRow="0" w:lastRow="0" w:firstColumn="0" w:lastColumn="0" w:oddVBand="0" w:evenVBand="0" w:oddHBand="0" w:evenHBand="1" w:firstRowFirstColumn="0" w:firstRowLastColumn="0" w:lastRowFirstColumn="0" w:lastRowLastColumn="0"/>
              <w:rPr>
                <w:sz w:val="16"/>
              </w:rPr>
            </w:pPr>
            <w:r w:rsidRPr="0086590C">
              <w:rPr>
                <w:sz w:val="16"/>
                <w:szCs w:val="16"/>
              </w:rPr>
              <w:t xml:space="preserve">La penalización aplicara al monto correspondiente a los servicios realizado con atraso sin IVA </w:t>
            </w:r>
            <w:r>
              <w:rPr>
                <w:sz w:val="16"/>
                <w:szCs w:val="16"/>
              </w:rPr>
              <w:t xml:space="preserve"> sobre la factura  del mes </w:t>
            </w:r>
            <w:r w:rsidRPr="0086590C">
              <w:rPr>
                <w:sz w:val="16"/>
                <w:szCs w:val="16"/>
              </w:rPr>
              <w:t xml:space="preserve">y será del 1% por cada día </w:t>
            </w:r>
            <w:r>
              <w:rPr>
                <w:sz w:val="16"/>
                <w:szCs w:val="16"/>
              </w:rPr>
              <w:t xml:space="preserve">hasta máximo el 10% de </w:t>
            </w:r>
            <w:r w:rsidRPr="0086590C">
              <w:rPr>
                <w:sz w:val="16"/>
                <w:szCs w:val="16"/>
              </w:rPr>
              <w:t>la garantía de cumplimiento</w:t>
            </w:r>
          </w:p>
        </w:tc>
        <w:tc>
          <w:tcPr>
            <w:tcW w:w="1276" w:type="dxa"/>
          </w:tcPr>
          <w:p w14:paraId="0925D9F5" w14:textId="77777777" w:rsidR="00C230BE" w:rsidRPr="0086590C" w:rsidRDefault="00C230BE" w:rsidP="00797C03">
            <w:pPr>
              <w:jc w:val="both"/>
              <w:cnfStyle w:val="000000010000" w:firstRow="0" w:lastRow="0" w:firstColumn="0" w:lastColumn="0" w:oddVBand="0" w:evenVBand="0" w:oddHBand="0" w:evenHBand="1" w:firstRowFirstColumn="0" w:firstRowLastColumn="0" w:lastRowFirstColumn="0" w:lastRowLastColumn="0"/>
              <w:rPr>
                <w:sz w:val="16"/>
              </w:rPr>
            </w:pPr>
            <w:r w:rsidRPr="00080A33">
              <w:rPr>
                <w:sz w:val="16"/>
              </w:rPr>
              <w:t>Auxiliares de contrato</w:t>
            </w:r>
          </w:p>
        </w:tc>
        <w:tc>
          <w:tcPr>
            <w:tcW w:w="1276" w:type="dxa"/>
          </w:tcPr>
          <w:p w14:paraId="0C2735E4" w14:textId="77777777" w:rsidR="00C230BE" w:rsidRPr="0086590C" w:rsidRDefault="00C230BE" w:rsidP="00797C03">
            <w:pPr>
              <w:jc w:val="both"/>
              <w:cnfStyle w:val="000000010000" w:firstRow="0" w:lastRow="0" w:firstColumn="0" w:lastColumn="0" w:oddVBand="0" w:evenVBand="0" w:oddHBand="0" w:evenHBand="1" w:firstRowFirstColumn="0" w:firstRowLastColumn="0" w:lastRowFirstColumn="0" w:lastRowLastColumn="0"/>
              <w:rPr>
                <w:sz w:val="16"/>
              </w:rPr>
            </w:pPr>
            <w:r w:rsidRPr="00A17966">
              <w:rPr>
                <w:sz w:val="16"/>
              </w:rPr>
              <w:t>Administrador del contrato</w:t>
            </w:r>
          </w:p>
        </w:tc>
      </w:tr>
    </w:tbl>
    <w:p w14:paraId="345C9F91" w14:textId="27EF9A5D" w:rsidR="00C230BE" w:rsidRDefault="00C230BE" w:rsidP="008105C1">
      <w:pPr>
        <w:jc w:val="center"/>
        <w:rPr>
          <w:rFonts w:ascii="Noto Sans" w:eastAsiaTheme="minorEastAsia" w:hAnsi="Noto Sans" w:cs="Noto Sans"/>
          <w:sz w:val="24"/>
          <w:szCs w:val="24"/>
          <w:lang w:val="es-ES_tradnl" w:eastAsia="es-MX"/>
        </w:rPr>
      </w:pPr>
    </w:p>
    <w:p w14:paraId="086F8F86" w14:textId="77777777" w:rsidR="00C230BE" w:rsidRDefault="00C230BE" w:rsidP="008105C1">
      <w:pPr>
        <w:jc w:val="center"/>
        <w:rPr>
          <w:rFonts w:ascii="Noto Sans" w:eastAsiaTheme="minorEastAsia" w:hAnsi="Noto Sans" w:cs="Noto Sans"/>
          <w:sz w:val="24"/>
          <w:szCs w:val="24"/>
          <w:lang w:val="es-ES_tradnl" w:eastAsia="es-MX"/>
        </w:rPr>
      </w:pPr>
    </w:p>
    <w:p w14:paraId="3AE1B217" w14:textId="77777777" w:rsidR="00C230BE" w:rsidRDefault="00C230BE" w:rsidP="008105C1">
      <w:pPr>
        <w:jc w:val="center"/>
        <w:rPr>
          <w:rFonts w:ascii="Noto Sans" w:eastAsiaTheme="minorEastAsia" w:hAnsi="Noto Sans" w:cs="Noto Sans"/>
          <w:sz w:val="24"/>
          <w:szCs w:val="24"/>
          <w:lang w:val="es-ES_tradnl" w:eastAsia="es-MX"/>
        </w:rPr>
      </w:pPr>
    </w:p>
    <w:p w14:paraId="7F79EED9" w14:textId="77777777" w:rsidR="00C230BE" w:rsidRDefault="00C230BE" w:rsidP="008105C1">
      <w:pPr>
        <w:jc w:val="center"/>
        <w:rPr>
          <w:rFonts w:ascii="Noto Sans" w:eastAsiaTheme="minorEastAsia" w:hAnsi="Noto Sans" w:cs="Noto Sans"/>
          <w:sz w:val="24"/>
          <w:szCs w:val="24"/>
          <w:lang w:val="es-ES_tradnl" w:eastAsia="es-MX"/>
        </w:rPr>
      </w:pPr>
    </w:p>
    <w:p w14:paraId="03CCFA84" w14:textId="77777777" w:rsidR="00C230BE" w:rsidRDefault="00C230BE" w:rsidP="008105C1">
      <w:pPr>
        <w:jc w:val="center"/>
        <w:rPr>
          <w:rFonts w:ascii="Noto Sans" w:eastAsiaTheme="minorEastAsia" w:hAnsi="Noto Sans" w:cs="Noto Sans"/>
          <w:sz w:val="24"/>
          <w:szCs w:val="24"/>
          <w:lang w:val="es-ES_tradnl" w:eastAsia="es-MX"/>
        </w:rPr>
      </w:pPr>
    </w:p>
    <w:p w14:paraId="5DBC79EB" w14:textId="77777777" w:rsidR="00C230BE" w:rsidRDefault="00C230BE" w:rsidP="008105C1">
      <w:pPr>
        <w:jc w:val="center"/>
        <w:rPr>
          <w:rFonts w:ascii="Noto Sans" w:eastAsiaTheme="minorEastAsia" w:hAnsi="Noto Sans" w:cs="Noto Sans"/>
          <w:sz w:val="24"/>
          <w:szCs w:val="24"/>
          <w:lang w:val="es-ES_tradnl" w:eastAsia="es-MX"/>
        </w:rPr>
      </w:pPr>
    </w:p>
    <w:p w14:paraId="2CC2770D" w14:textId="77777777" w:rsidR="00C230BE" w:rsidRDefault="00C230BE">
      <w:pPr>
        <w:spacing w:after="200" w:line="276" w:lineRule="auto"/>
        <w:rPr>
          <w:rFonts w:ascii="Noto Sans" w:hAnsi="Noto Sans" w:cs="Noto Sans"/>
          <w:b/>
          <w:sz w:val="20"/>
          <w:szCs w:val="20"/>
        </w:rPr>
      </w:pPr>
      <w:r>
        <w:rPr>
          <w:rFonts w:ascii="Noto Sans" w:hAnsi="Noto Sans" w:cs="Noto Sans"/>
          <w:b/>
          <w:sz w:val="20"/>
          <w:szCs w:val="20"/>
        </w:rPr>
        <w:br w:type="page"/>
      </w:r>
    </w:p>
    <w:p w14:paraId="603171C6" w14:textId="77777777" w:rsidR="00977594" w:rsidRDefault="00977594" w:rsidP="00D94EFF">
      <w:pPr>
        <w:jc w:val="center"/>
        <w:rPr>
          <w:rFonts w:ascii="Noto Sans" w:hAnsi="Noto Sans" w:cs="Noto Sans"/>
          <w:b/>
          <w:sz w:val="20"/>
          <w:szCs w:val="20"/>
        </w:rPr>
      </w:pPr>
    </w:p>
    <w:p w14:paraId="63E6AEDD" w14:textId="5D5ADFE7" w:rsidR="00977594" w:rsidRDefault="00977594" w:rsidP="00D94EFF">
      <w:pPr>
        <w:jc w:val="center"/>
        <w:rPr>
          <w:rFonts w:ascii="Noto Sans" w:hAnsi="Noto Sans" w:cs="Noto Sans"/>
          <w:b/>
          <w:sz w:val="20"/>
          <w:szCs w:val="20"/>
        </w:rPr>
      </w:pPr>
      <w:r>
        <w:rPr>
          <w:rFonts w:ascii="Noto Sans" w:hAnsi="Noto Sans" w:cs="Noto Sans"/>
          <w:b/>
          <w:sz w:val="20"/>
          <w:szCs w:val="20"/>
        </w:rPr>
        <w:t>ANEXO NO. 2-B</w:t>
      </w:r>
    </w:p>
    <w:p w14:paraId="75807D7B" w14:textId="77777777" w:rsidR="00977594" w:rsidRDefault="00977594" w:rsidP="00D94EFF">
      <w:pPr>
        <w:jc w:val="center"/>
        <w:rPr>
          <w:rFonts w:ascii="Noto Sans" w:hAnsi="Noto Sans" w:cs="Noto Sans"/>
          <w:b/>
          <w:sz w:val="20"/>
          <w:szCs w:val="20"/>
        </w:rPr>
      </w:pPr>
    </w:p>
    <w:tbl>
      <w:tblPr>
        <w:tblW w:w="10065" w:type="dxa"/>
        <w:jc w:val="center"/>
        <w:tblInd w:w="-459" w:type="dxa"/>
        <w:tblLook w:val="0000" w:firstRow="0" w:lastRow="0" w:firstColumn="0" w:lastColumn="0" w:noHBand="0" w:noVBand="0"/>
      </w:tblPr>
      <w:tblGrid>
        <w:gridCol w:w="10065"/>
      </w:tblGrid>
      <w:tr w:rsidR="00797C03" w:rsidRPr="00E306E4" w14:paraId="52376661" w14:textId="77777777" w:rsidTr="00797C03">
        <w:trPr>
          <w:jc w:val="center"/>
        </w:trPr>
        <w:tc>
          <w:tcPr>
            <w:tcW w:w="10065" w:type="dxa"/>
            <w:tcBorders>
              <w:bottom w:val="single" w:sz="4" w:space="0" w:color="auto"/>
            </w:tcBorders>
          </w:tcPr>
          <w:p w14:paraId="413CACAC" w14:textId="77777777" w:rsidR="00797C03" w:rsidRPr="0023582F" w:rsidRDefault="00797C03" w:rsidP="00797C03">
            <w:pPr>
              <w:pStyle w:val="Encabezado"/>
              <w:jc w:val="center"/>
              <w:rPr>
                <w:rFonts w:ascii="Montserrat" w:hAnsi="Montserrat" w:cs="Arial"/>
                <w:b/>
                <w:sz w:val="20"/>
                <w:szCs w:val="16"/>
              </w:rPr>
            </w:pPr>
            <w:r w:rsidRPr="0023582F">
              <w:rPr>
                <w:rFonts w:ascii="Montserrat" w:hAnsi="Montserrat" w:cs="Arial"/>
                <w:b/>
                <w:sz w:val="20"/>
                <w:szCs w:val="16"/>
              </w:rPr>
              <w:t>ACTA DE  VISITA A INSTALACIONES</w:t>
            </w:r>
          </w:p>
          <w:p w14:paraId="4FB92C0F" w14:textId="77777777" w:rsidR="00797C03" w:rsidRDefault="00797C03" w:rsidP="00797C03">
            <w:pPr>
              <w:pStyle w:val="Encabezado"/>
              <w:jc w:val="center"/>
              <w:rPr>
                <w:rFonts w:ascii="Montserrat" w:hAnsi="Montserrat" w:cs="Arial"/>
                <w:b/>
                <w:sz w:val="16"/>
                <w:szCs w:val="16"/>
              </w:rPr>
            </w:pPr>
          </w:p>
          <w:p w14:paraId="0DDC29AC" w14:textId="77777777" w:rsidR="00797C03" w:rsidRPr="00E306E4" w:rsidRDefault="00797C03" w:rsidP="00797C03">
            <w:pPr>
              <w:pStyle w:val="Encabezado"/>
              <w:rPr>
                <w:rFonts w:ascii="Montserrat" w:hAnsi="Montserrat" w:cs="Arial"/>
                <w:b/>
                <w:bCs/>
                <w:smallCaps/>
                <w:sz w:val="16"/>
                <w:szCs w:val="16"/>
              </w:rPr>
            </w:pPr>
          </w:p>
        </w:tc>
      </w:tr>
      <w:tr w:rsidR="00797C03" w:rsidRPr="00730C9F" w14:paraId="112EAD33" w14:textId="77777777" w:rsidTr="00797C03">
        <w:trPr>
          <w:trHeight w:val="311"/>
          <w:jc w:val="center"/>
        </w:trPr>
        <w:tc>
          <w:tcPr>
            <w:tcW w:w="10065" w:type="dxa"/>
            <w:tcBorders>
              <w:top w:val="single" w:sz="4" w:space="0" w:color="auto"/>
              <w:left w:val="single" w:sz="4" w:space="0" w:color="auto"/>
              <w:bottom w:val="single" w:sz="4" w:space="0" w:color="auto"/>
              <w:right w:val="single" w:sz="4" w:space="0" w:color="auto"/>
            </w:tcBorders>
            <w:shd w:val="clear" w:color="auto" w:fill="124F1A"/>
            <w:vAlign w:val="center"/>
          </w:tcPr>
          <w:p w14:paraId="325F683D" w14:textId="77777777" w:rsidR="00797C03" w:rsidRPr="00730C9F" w:rsidRDefault="00797C03" w:rsidP="00797C03">
            <w:pPr>
              <w:pStyle w:val="Encabezado"/>
              <w:jc w:val="center"/>
              <w:rPr>
                <w:rFonts w:ascii="Montserrat" w:hAnsi="Montserrat" w:cs="Arial"/>
                <w:b/>
                <w:color w:val="FFFFFF"/>
                <w:sz w:val="16"/>
                <w:szCs w:val="16"/>
                <w:lang w:eastAsia="ar-SA"/>
              </w:rPr>
            </w:pPr>
            <w:r w:rsidRPr="00730C9F">
              <w:rPr>
                <w:rFonts w:ascii="Montserrat" w:hAnsi="Montserrat" w:cs="Arial"/>
                <w:b/>
                <w:color w:val="FFFFFF"/>
                <w:sz w:val="16"/>
                <w:szCs w:val="16"/>
                <w:lang w:eastAsia="ar-SA"/>
              </w:rPr>
              <w:t xml:space="preserve"> “SERVICIO SUBROGADO DE RESONANCIA MAGNÉTICA SIMPLE O CONTRASTADA</w:t>
            </w:r>
            <w:r>
              <w:rPr>
                <w:rFonts w:ascii="Montserrat" w:hAnsi="Montserrat" w:cs="Arial"/>
                <w:b/>
                <w:color w:val="FFFFFF"/>
                <w:sz w:val="16"/>
                <w:szCs w:val="16"/>
                <w:lang w:eastAsia="ar-SA"/>
              </w:rPr>
              <w:t xml:space="preserve"> 2026</w:t>
            </w:r>
            <w:r w:rsidRPr="00730C9F">
              <w:rPr>
                <w:rFonts w:ascii="Montserrat" w:hAnsi="Montserrat" w:cs="Arial"/>
                <w:b/>
                <w:color w:val="FFFFFF"/>
                <w:sz w:val="16"/>
                <w:szCs w:val="16"/>
                <w:lang w:eastAsia="ar-SA"/>
              </w:rPr>
              <w:t>”</w:t>
            </w:r>
          </w:p>
        </w:tc>
      </w:tr>
    </w:tbl>
    <w:p w14:paraId="46B74A7B" w14:textId="77777777" w:rsidR="00797C03" w:rsidRDefault="00797C03" w:rsidP="00797C03">
      <w:pPr>
        <w:tabs>
          <w:tab w:val="left" w:pos="7260"/>
        </w:tabs>
        <w:jc w:val="both"/>
        <w:rPr>
          <w:rFonts w:ascii="Montserrat" w:hAnsi="Montserrat" w:cs="Arial"/>
          <w:sz w:val="15"/>
          <w:szCs w:val="15"/>
        </w:rPr>
      </w:pPr>
    </w:p>
    <w:p w14:paraId="00B11912" w14:textId="77777777" w:rsidR="00797C03" w:rsidRDefault="00797C03" w:rsidP="00797C03">
      <w:pPr>
        <w:ind w:left="-567" w:right="-518"/>
        <w:jc w:val="both"/>
        <w:rPr>
          <w:rFonts w:ascii="Montserrat Light" w:hAnsi="Montserrat Light" w:cs="Arial"/>
          <w:sz w:val="18"/>
          <w:szCs w:val="18"/>
        </w:rPr>
      </w:pPr>
    </w:p>
    <w:p w14:paraId="251B667D" w14:textId="77777777" w:rsidR="00797C03" w:rsidRPr="0023582F" w:rsidRDefault="00797C03" w:rsidP="005C0F7B">
      <w:pPr>
        <w:ind w:right="27"/>
        <w:jc w:val="both"/>
        <w:rPr>
          <w:rFonts w:ascii="Montserrat Light" w:hAnsi="Montserrat Light" w:cs="Arial"/>
          <w:sz w:val="20"/>
          <w:szCs w:val="18"/>
        </w:rPr>
      </w:pPr>
      <w:r w:rsidRPr="0023582F">
        <w:rPr>
          <w:rFonts w:ascii="Montserrat Light" w:hAnsi="Montserrat Light" w:cs="Arial"/>
          <w:sz w:val="20"/>
          <w:szCs w:val="18"/>
        </w:rPr>
        <w:t xml:space="preserve">En la ciudad de Querétaro, </w:t>
      </w:r>
      <w:proofErr w:type="spellStart"/>
      <w:r w:rsidRPr="0023582F">
        <w:rPr>
          <w:rFonts w:ascii="Montserrat Light" w:hAnsi="Montserrat Light" w:cs="Arial"/>
          <w:sz w:val="20"/>
          <w:szCs w:val="18"/>
        </w:rPr>
        <w:t>Qro</w:t>
      </w:r>
      <w:proofErr w:type="spellEnd"/>
      <w:r w:rsidRPr="0023582F">
        <w:rPr>
          <w:rFonts w:ascii="Montserrat Light" w:hAnsi="Montserrat Light" w:cs="Arial"/>
          <w:sz w:val="20"/>
          <w:szCs w:val="18"/>
        </w:rPr>
        <w:t xml:space="preserve">., </w:t>
      </w:r>
      <w:r w:rsidRPr="0023582F">
        <w:rPr>
          <w:rFonts w:ascii="Montserrat Light" w:hAnsi="Montserrat Light" w:cs="Arial"/>
          <w:color w:val="000000"/>
          <w:sz w:val="20"/>
          <w:szCs w:val="18"/>
        </w:rPr>
        <w:t xml:space="preserve">siendo las </w:t>
      </w:r>
      <w:r w:rsidRPr="0023582F">
        <w:rPr>
          <w:rFonts w:ascii="Montserrat Light" w:hAnsi="Montserrat Light" w:cs="Arial"/>
          <w:b/>
          <w:color w:val="000000"/>
          <w:sz w:val="20"/>
          <w:szCs w:val="18"/>
        </w:rPr>
        <w:t>_____ horas del día __________ de ___________ del 202__ (______)</w:t>
      </w:r>
      <w:r w:rsidRPr="0023582F">
        <w:rPr>
          <w:rFonts w:ascii="Montserrat Light" w:hAnsi="Montserrat Light" w:cs="Arial"/>
          <w:sz w:val="20"/>
          <w:szCs w:val="18"/>
        </w:rPr>
        <w:t xml:space="preserve">, para dar cumplimiento al numeral VISITAS A LAS INSTALACIONES DONDE SE INSTALARAN O PRESTARAN LOS SERVICIOS,  de la Convocatoria a la Licitación Pública Nacional  para la contratación del </w:t>
      </w:r>
      <w:r w:rsidRPr="0023582F">
        <w:rPr>
          <w:rFonts w:ascii="Montserrat Light" w:hAnsi="Montserrat Light" w:cs="Arial"/>
          <w:b/>
          <w:bCs/>
          <w:sz w:val="20"/>
          <w:szCs w:val="18"/>
          <w:lang w:eastAsia="ar-SA"/>
        </w:rPr>
        <w:t xml:space="preserve">SERVICIO SUBROGADO DE RESONANCIA MAGNÉTICA SIMPLE O CONTRASTADA, EJERCICIO___________,  </w:t>
      </w:r>
      <w:r w:rsidRPr="0023582F">
        <w:rPr>
          <w:rFonts w:ascii="Montserrat Light" w:hAnsi="Montserrat Light" w:cs="Arial"/>
          <w:sz w:val="20"/>
          <w:szCs w:val="18"/>
        </w:rPr>
        <w:t xml:space="preserve">por el periodo del día </w:t>
      </w:r>
      <w:r>
        <w:rPr>
          <w:rFonts w:ascii="Montserrat Light" w:hAnsi="Montserrat Light" w:cs="Arial"/>
          <w:sz w:val="20"/>
          <w:szCs w:val="18"/>
        </w:rPr>
        <w:t>a partir de la emisión del fallo</w:t>
      </w:r>
      <w:r w:rsidRPr="0023582F">
        <w:rPr>
          <w:rFonts w:ascii="Montserrat Light" w:hAnsi="Montserrat Light" w:cs="Arial"/>
          <w:sz w:val="20"/>
          <w:szCs w:val="18"/>
        </w:rPr>
        <w:t xml:space="preserve"> al 31 de diciembre del 2026, se reunieron en las instalaciones del licitante__________________________________________________________________</w:t>
      </w:r>
      <w:r>
        <w:rPr>
          <w:rFonts w:ascii="Montserrat Light" w:hAnsi="Montserrat Light" w:cs="Arial"/>
          <w:sz w:val="20"/>
          <w:szCs w:val="18"/>
        </w:rPr>
        <w:t>_________________________</w:t>
      </w:r>
    </w:p>
    <w:p w14:paraId="27377D90" w14:textId="77777777" w:rsidR="00797C03" w:rsidRPr="0023582F" w:rsidRDefault="00797C03" w:rsidP="005C0F7B">
      <w:pPr>
        <w:ind w:right="27"/>
        <w:jc w:val="both"/>
        <w:rPr>
          <w:rFonts w:ascii="Arial" w:hAnsi="Arial" w:cs="Arial"/>
          <w:sz w:val="18"/>
          <w:szCs w:val="16"/>
        </w:rPr>
      </w:pPr>
    </w:p>
    <w:p w14:paraId="16D8CC7A" w14:textId="77777777" w:rsidR="00797C03" w:rsidRDefault="00797C03" w:rsidP="005C0F7B">
      <w:pPr>
        <w:ind w:right="27"/>
        <w:jc w:val="both"/>
        <w:rPr>
          <w:rFonts w:ascii="Montserrat Light" w:hAnsi="Montserrat Light" w:cs="Arial"/>
          <w:sz w:val="20"/>
          <w:szCs w:val="18"/>
        </w:rPr>
      </w:pPr>
      <w:r>
        <w:rPr>
          <w:rFonts w:ascii="Montserrat Light" w:hAnsi="Montserrat Light" w:cs="Arial"/>
          <w:sz w:val="20"/>
          <w:szCs w:val="18"/>
        </w:rPr>
        <w:t>Ubicadas en: ______________________________________________________________________________________</w:t>
      </w:r>
    </w:p>
    <w:p w14:paraId="16292746" w14:textId="77777777" w:rsidR="00797C03" w:rsidRDefault="00797C03" w:rsidP="005C0F7B">
      <w:pPr>
        <w:ind w:right="27"/>
        <w:jc w:val="both"/>
        <w:rPr>
          <w:rFonts w:ascii="Montserrat Light" w:hAnsi="Montserrat Light" w:cs="Arial"/>
          <w:sz w:val="20"/>
          <w:szCs w:val="18"/>
        </w:rPr>
      </w:pPr>
    </w:p>
    <w:p w14:paraId="43D45413" w14:textId="77777777" w:rsidR="00797C03" w:rsidRPr="0023582F" w:rsidRDefault="00797C03" w:rsidP="005C0F7B">
      <w:pPr>
        <w:ind w:right="27"/>
        <w:jc w:val="both"/>
        <w:rPr>
          <w:rFonts w:ascii="Montserrat Light" w:hAnsi="Montserrat Light" w:cs="Arial"/>
          <w:sz w:val="20"/>
          <w:szCs w:val="18"/>
        </w:rPr>
      </w:pPr>
      <w:r w:rsidRPr="0023582F">
        <w:rPr>
          <w:rFonts w:ascii="Montserrat Light" w:hAnsi="Montserrat Light" w:cs="Arial"/>
          <w:sz w:val="20"/>
          <w:szCs w:val="18"/>
        </w:rPr>
        <w:t>Por parte del Instituto Mexicano del Seguro Social, se presentaron el Dr. Miguel Hector Llanes Rojo, Coordinador  Auxiliar de Estomatología Delegacional, la Dra. Selene Itahi Jimenez  Santiago, Jefa  de Radiología del Hospital General Regional No. 01.</w:t>
      </w:r>
    </w:p>
    <w:p w14:paraId="43AA4278" w14:textId="77777777" w:rsidR="00797C03" w:rsidRPr="0023582F" w:rsidRDefault="00797C03" w:rsidP="005C0F7B">
      <w:pPr>
        <w:ind w:right="27"/>
        <w:jc w:val="both"/>
        <w:rPr>
          <w:rFonts w:ascii="Montserrat Light" w:hAnsi="Montserrat Light" w:cs="Arial"/>
          <w:sz w:val="20"/>
          <w:szCs w:val="18"/>
        </w:rPr>
      </w:pPr>
    </w:p>
    <w:p w14:paraId="75C4C46A" w14:textId="77777777" w:rsidR="00797C03" w:rsidRPr="0023582F" w:rsidRDefault="00797C03" w:rsidP="005C0F7B">
      <w:pPr>
        <w:ind w:right="27"/>
        <w:jc w:val="both"/>
        <w:rPr>
          <w:rFonts w:ascii="Montserrat Light" w:hAnsi="Montserrat Light" w:cs="Arial"/>
          <w:sz w:val="20"/>
          <w:szCs w:val="18"/>
        </w:rPr>
      </w:pPr>
      <w:r w:rsidRPr="0023582F">
        <w:rPr>
          <w:rFonts w:ascii="Montserrat Light" w:hAnsi="Montserrat Light" w:cs="Arial"/>
          <w:sz w:val="20"/>
          <w:szCs w:val="18"/>
        </w:rPr>
        <w:t>Y por parte del licitante se presentaron   los  C. _____________________________________________________________________________________________</w:t>
      </w:r>
    </w:p>
    <w:p w14:paraId="18B01A02" w14:textId="77777777" w:rsidR="00797C03" w:rsidRPr="0023582F" w:rsidRDefault="00797C03" w:rsidP="005C0F7B">
      <w:pPr>
        <w:tabs>
          <w:tab w:val="left" w:pos="2880"/>
        </w:tabs>
        <w:autoSpaceDE w:val="0"/>
        <w:ind w:right="27"/>
        <w:jc w:val="both"/>
        <w:rPr>
          <w:rFonts w:ascii="Montserrat Light" w:hAnsi="Montserrat Light" w:cs="Arial"/>
          <w:sz w:val="20"/>
          <w:szCs w:val="18"/>
        </w:rPr>
      </w:pPr>
    </w:p>
    <w:p w14:paraId="36E2902D" w14:textId="77777777" w:rsidR="00797C03" w:rsidRPr="0023582F" w:rsidRDefault="00797C03" w:rsidP="005C0F7B">
      <w:pPr>
        <w:tabs>
          <w:tab w:val="left" w:pos="2880"/>
        </w:tabs>
        <w:autoSpaceDE w:val="0"/>
        <w:ind w:right="27"/>
        <w:jc w:val="both"/>
        <w:rPr>
          <w:rFonts w:ascii="Montserrat Light" w:eastAsia="Calibri" w:hAnsi="Montserrat Light" w:cs="Arial"/>
          <w:bCs/>
          <w:sz w:val="20"/>
          <w:szCs w:val="18"/>
        </w:rPr>
      </w:pPr>
      <w:r w:rsidRPr="0023582F">
        <w:rPr>
          <w:rFonts w:ascii="Montserrat Light" w:eastAsia="Calibri" w:hAnsi="Montserrat Light" w:cs="Arial"/>
          <w:bCs/>
          <w:sz w:val="20"/>
          <w:szCs w:val="18"/>
        </w:rPr>
        <w:t>Se procedió a  verificar físicamente que efectivamente el licitante participante cuente con lo siguiente:</w:t>
      </w:r>
    </w:p>
    <w:p w14:paraId="2CC1D2D5" w14:textId="77777777" w:rsidR="00797C03" w:rsidRPr="0023582F" w:rsidRDefault="00797C03" w:rsidP="005C0F7B">
      <w:pPr>
        <w:ind w:right="27"/>
        <w:jc w:val="center"/>
        <w:rPr>
          <w:rFonts w:ascii="Montserrat Light" w:hAnsi="Montserrat Light" w:cs="Arial"/>
          <w:b/>
          <w:bCs/>
          <w:sz w:val="20"/>
          <w:szCs w:val="18"/>
        </w:rPr>
      </w:pPr>
    </w:p>
    <w:p w14:paraId="22C20FF8" w14:textId="77777777" w:rsidR="00797C03" w:rsidRPr="0023582F" w:rsidRDefault="00797C03" w:rsidP="005C0F7B">
      <w:pPr>
        <w:tabs>
          <w:tab w:val="left" w:pos="2880"/>
        </w:tabs>
        <w:autoSpaceDE w:val="0"/>
        <w:ind w:right="27"/>
        <w:jc w:val="both"/>
        <w:rPr>
          <w:rFonts w:ascii="Montserrat Light" w:eastAsia="Calibri" w:hAnsi="Montserrat Light" w:cs="Arial"/>
          <w:bCs/>
          <w:sz w:val="20"/>
          <w:szCs w:val="18"/>
        </w:rPr>
      </w:pPr>
      <w:r w:rsidRPr="0023582F">
        <w:rPr>
          <w:rFonts w:ascii="Montserrat Light" w:eastAsia="Calibri" w:hAnsi="Montserrat Light" w:cs="Arial"/>
          <w:bCs/>
          <w:sz w:val="20"/>
          <w:szCs w:val="18"/>
        </w:rPr>
        <w:t>Se procedió a  verificar físicamente que efectivamente el licitante participante cuente con lo que menciona en su cartera de servicio.</w:t>
      </w:r>
    </w:p>
    <w:p w14:paraId="09EB67BA" w14:textId="77777777" w:rsidR="00797C03" w:rsidRPr="0023582F" w:rsidRDefault="00797C03" w:rsidP="00797C03">
      <w:pPr>
        <w:tabs>
          <w:tab w:val="left" w:pos="2880"/>
        </w:tabs>
        <w:autoSpaceDE w:val="0"/>
        <w:ind w:left="-567" w:right="-518"/>
        <w:jc w:val="both"/>
        <w:rPr>
          <w:rFonts w:ascii="Montserrat Light" w:eastAsia="Calibri" w:hAnsi="Montserrat Light" w:cs="Arial"/>
          <w:bCs/>
          <w:sz w:val="20"/>
          <w:szCs w:val="18"/>
        </w:rPr>
      </w:pPr>
    </w:p>
    <w:tbl>
      <w:tblPr>
        <w:tblStyle w:val="Tablaconcuadrcula21"/>
        <w:tblW w:w="0" w:type="auto"/>
        <w:tblInd w:w="108" w:type="dxa"/>
        <w:tblLook w:val="04A0" w:firstRow="1" w:lastRow="0" w:firstColumn="1" w:lastColumn="0" w:noHBand="0" w:noVBand="1"/>
      </w:tblPr>
      <w:tblGrid>
        <w:gridCol w:w="6946"/>
        <w:gridCol w:w="1418"/>
        <w:gridCol w:w="1275"/>
        <w:gridCol w:w="1269"/>
      </w:tblGrid>
      <w:tr w:rsidR="00797C03" w:rsidRPr="005C0F7B" w14:paraId="140E6622" w14:textId="77777777" w:rsidTr="005C0F7B">
        <w:trPr>
          <w:trHeight w:val="385"/>
        </w:trPr>
        <w:tc>
          <w:tcPr>
            <w:tcW w:w="6946" w:type="dxa"/>
            <w:shd w:val="clear" w:color="auto" w:fill="124F1A"/>
            <w:vAlign w:val="center"/>
          </w:tcPr>
          <w:p w14:paraId="26F6FAC0" w14:textId="358B0D63" w:rsidR="00797C03" w:rsidRPr="005C0F7B" w:rsidRDefault="005C0F7B" w:rsidP="005C0F7B">
            <w:pPr>
              <w:ind w:left="-567" w:right="-518"/>
              <w:jc w:val="center"/>
              <w:rPr>
                <w:rFonts w:ascii="Montserrat Light" w:hAnsi="Montserrat Light" w:cs="Arial"/>
                <w:b/>
                <w:color w:val="FFFFFF"/>
                <w:sz w:val="16"/>
                <w:szCs w:val="16"/>
              </w:rPr>
            </w:pPr>
            <w:r w:rsidRPr="005C0F7B">
              <w:rPr>
                <w:rFonts w:ascii="Montserrat Light" w:hAnsi="Montserrat Light" w:cs="Arial"/>
                <w:b/>
                <w:color w:val="FFFFFF"/>
                <w:sz w:val="16"/>
                <w:szCs w:val="16"/>
              </w:rPr>
              <w:t>DESCRIPCIÓN</w:t>
            </w:r>
          </w:p>
        </w:tc>
        <w:tc>
          <w:tcPr>
            <w:tcW w:w="1418" w:type="dxa"/>
            <w:shd w:val="clear" w:color="auto" w:fill="124F1A"/>
            <w:vAlign w:val="center"/>
          </w:tcPr>
          <w:p w14:paraId="6BFE69B8" w14:textId="77777777" w:rsidR="00797C03" w:rsidRPr="005C0F7B" w:rsidRDefault="00797C03" w:rsidP="005C0F7B">
            <w:pPr>
              <w:tabs>
                <w:tab w:val="left" w:pos="1568"/>
              </w:tabs>
              <w:ind w:left="-567" w:right="-518"/>
              <w:jc w:val="center"/>
              <w:rPr>
                <w:rFonts w:ascii="Montserrat Light" w:hAnsi="Montserrat Light" w:cs="Arial"/>
                <w:b/>
                <w:color w:val="FFFFFF"/>
                <w:sz w:val="16"/>
                <w:szCs w:val="16"/>
              </w:rPr>
            </w:pPr>
            <w:r w:rsidRPr="005C0F7B">
              <w:rPr>
                <w:rFonts w:ascii="Montserrat Light" w:hAnsi="Montserrat Light" w:cs="Arial"/>
                <w:b/>
                <w:color w:val="FFFFFF"/>
                <w:sz w:val="16"/>
                <w:szCs w:val="16"/>
              </w:rPr>
              <w:t>SI CUMPLE</w:t>
            </w:r>
          </w:p>
        </w:tc>
        <w:tc>
          <w:tcPr>
            <w:tcW w:w="1275" w:type="dxa"/>
            <w:shd w:val="clear" w:color="auto" w:fill="124F1A"/>
            <w:vAlign w:val="center"/>
          </w:tcPr>
          <w:p w14:paraId="1A2AAD1C" w14:textId="77777777" w:rsidR="00797C03" w:rsidRPr="005C0F7B" w:rsidRDefault="00797C03" w:rsidP="005C0F7B">
            <w:pPr>
              <w:ind w:left="-567" w:right="-518"/>
              <w:jc w:val="center"/>
              <w:rPr>
                <w:rFonts w:ascii="Montserrat Light" w:hAnsi="Montserrat Light" w:cs="Arial"/>
                <w:b/>
                <w:color w:val="FFFFFF"/>
                <w:sz w:val="16"/>
                <w:szCs w:val="16"/>
              </w:rPr>
            </w:pPr>
            <w:r w:rsidRPr="005C0F7B">
              <w:rPr>
                <w:rFonts w:ascii="Montserrat Light" w:hAnsi="Montserrat Light" w:cs="Arial"/>
                <w:b/>
                <w:color w:val="FFFFFF"/>
                <w:sz w:val="16"/>
                <w:szCs w:val="16"/>
              </w:rPr>
              <w:t>NO CUMPLE</w:t>
            </w:r>
          </w:p>
        </w:tc>
        <w:tc>
          <w:tcPr>
            <w:tcW w:w="1269" w:type="dxa"/>
            <w:shd w:val="clear" w:color="auto" w:fill="124F1A"/>
            <w:vAlign w:val="center"/>
          </w:tcPr>
          <w:p w14:paraId="71A80E59" w14:textId="77777777" w:rsidR="005C0F7B" w:rsidRDefault="00797C03" w:rsidP="005C0F7B">
            <w:pPr>
              <w:ind w:left="-567" w:right="-518"/>
              <w:jc w:val="center"/>
              <w:rPr>
                <w:rFonts w:ascii="Montserrat Light" w:hAnsi="Montserrat Light" w:cs="Arial"/>
                <w:b/>
                <w:color w:val="FFFFFF"/>
                <w:sz w:val="16"/>
                <w:szCs w:val="16"/>
              </w:rPr>
            </w:pPr>
            <w:r w:rsidRPr="005C0F7B">
              <w:rPr>
                <w:rFonts w:ascii="Montserrat Light" w:hAnsi="Montserrat Light" w:cs="Arial"/>
                <w:b/>
                <w:color w:val="FFFFFF"/>
                <w:sz w:val="16"/>
                <w:szCs w:val="16"/>
              </w:rPr>
              <w:t>OBSERVA</w:t>
            </w:r>
          </w:p>
          <w:p w14:paraId="723FC8FC" w14:textId="59346AFD" w:rsidR="00797C03" w:rsidRPr="005C0F7B" w:rsidRDefault="00797C03" w:rsidP="005C0F7B">
            <w:pPr>
              <w:ind w:left="-567" w:right="-518"/>
              <w:jc w:val="center"/>
              <w:rPr>
                <w:rFonts w:ascii="Montserrat Light" w:hAnsi="Montserrat Light" w:cs="Arial"/>
                <w:b/>
                <w:color w:val="FFFFFF"/>
                <w:sz w:val="16"/>
                <w:szCs w:val="16"/>
              </w:rPr>
            </w:pPr>
            <w:proofErr w:type="spellStart"/>
            <w:r w:rsidRPr="005C0F7B">
              <w:rPr>
                <w:rFonts w:ascii="Montserrat Light" w:hAnsi="Montserrat Light" w:cs="Arial"/>
                <w:b/>
                <w:color w:val="FFFFFF"/>
                <w:sz w:val="16"/>
                <w:szCs w:val="16"/>
              </w:rPr>
              <w:t>CIO</w:t>
            </w:r>
            <w:r w:rsidR="005C0F7B">
              <w:rPr>
                <w:rFonts w:ascii="Montserrat Light" w:hAnsi="Montserrat Light" w:cs="Arial"/>
                <w:b/>
                <w:color w:val="FFFFFF"/>
                <w:sz w:val="16"/>
                <w:szCs w:val="16"/>
              </w:rPr>
              <w:t>NES</w:t>
            </w:r>
            <w:proofErr w:type="spellEnd"/>
          </w:p>
        </w:tc>
      </w:tr>
      <w:tr w:rsidR="00797C03" w:rsidRPr="005C0F7B" w14:paraId="4C611BC5" w14:textId="77777777" w:rsidTr="005C0F7B">
        <w:trPr>
          <w:trHeight w:val="290"/>
        </w:trPr>
        <w:tc>
          <w:tcPr>
            <w:tcW w:w="6946" w:type="dxa"/>
          </w:tcPr>
          <w:p w14:paraId="0770E020" w14:textId="77777777" w:rsidR="00797C03" w:rsidRPr="005C0F7B" w:rsidRDefault="00797C03" w:rsidP="00797C03">
            <w:pPr>
              <w:tabs>
                <w:tab w:val="left" w:pos="2940"/>
              </w:tabs>
              <w:rPr>
                <w:rFonts w:ascii="Montserrat Light" w:hAnsi="Montserrat Light" w:cs="Arial"/>
                <w:sz w:val="16"/>
                <w:szCs w:val="16"/>
              </w:rPr>
            </w:pPr>
            <w:r w:rsidRPr="005C0F7B">
              <w:rPr>
                <w:rFonts w:ascii="Montserrat Light" w:hAnsi="Montserrat Light" w:cs="Arial"/>
                <w:b/>
                <w:sz w:val="16"/>
                <w:szCs w:val="16"/>
                <w:u w:val="single"/>
              </w:rPr>
              <w:t>El personal con que deben contar:</w:t>
            </w:r>
          </w:p>
        </w:tc>
        <w:tc>
          <w:tcPr>
            <w:tcW w:w="1418" w:type="dxa"/>
          </w:tcPr>
          <w:p w14:paraId="1052E0D4" w14:textId="77777777" w:rsidR="00797C03" w:rsidRPr="005C0F7B" w:rsidRDefault="00797C03" w:rsidP="00797C03">
            <w:pPr>
              <w:ind w:right="706"/>
              <w:rPr>
                <w:rFonts w:ascii="Montserrat Light" w:hAnsi="Montserrat Light" w:cs="Arial"/>
                <w:sz w:val="16"/>
                <w:szCs w:val="16"/>
              </w:rPr>
            </w:pPr>
          </w:p>
        </w:tc>
        <w:tc>
          <w:tcPr>
            <w:tcW w:w="1275" w:type="dxa"/>
          </w:tcPr>
          <w:p w14:paraId="5687D724" w14:textId="77777777" w:rsidR="00797C03" w:rsidRPr="005C0F7B" w:rsidRDefault="00797C03" w:rsidP="00797C03">
            <w:pPr>
              <w:ind w:right="706"/>
              <w:rPr>
                <w:rFonts w:ascii="Montserrat Light" w:hAnsi="Montserrat Light" w:cs="Arial"/>
                <w:sz w:val="16"/>
                <w:szCs w:val="16"/>
              </w:rPr>
            </w:pPr>
          </w:p>
        </w:tc>
        <w:tc>
          <w:tcPr>
            <w:tcW w:w="1269" w:type="dxa"/>
          </w:tcPr>
          <w:p w14:paraId="34556DC6" w14:textId="77777777" w:rsidR="00797C03" w:rsidRPr="005C0F7B" w:rsidRDefault="00797C03" w:rsidP="00797C03">
            <w:pPr>
              <w:ind w:right="706"/>
              <w:rPr>
                <w:rFonts w:ascii="Montserrat Light" w:hAnsi="Montserrat Light" w:cs="Arial"/>
                <w:sz w:val="16"/>
                <w:szCs w:val="16"/>
              </w:rPr>
            </w:pPr>
          </w:p>
        </w:tc>
      </w:tr>
      <w:tr w:rsidR="00797C03" w:rsidRPr="005C0F7B" w14:paraId="04C9A921" w14:textId="77777777" w:rsidTr="005C0F7B">
        <w:trPr>
          <w:trHeight w:val="435"/>
        </w:trPr>
        <w:tc>
          <w:tcPr>
            <w:tcW w:w="6946" w:type="dxa"/>
          </w:tcPr>
          <w:p w14:paraId="44734269" w14:textId="77777777" w:rsidR="00797C03" w:rsidRPr="005C0F7B" w:rsidRDefault="00797C03" w:rsidP="00857BA9">
            <w:pPr>
              <w:numPr>
                <w:ilvl w:val="0"/>
                <w:numId w:val="199"/>
              </w:numPr>
              <w:tabs>
                <w:tab w:val="num" w:pos="709"/>
              </w:tabs>
              <w:suppressAutoHyphens/>
              <w:ind w:hanging="76"/>
              <w:jc w:val="both"/>
              <w:rPr>
                <w:rFonts w:ascii="Montserrat Light" w:hAnsi="Montserrat Light" w:cs="Arial"/>
                <w:bCs/>
                <w:color w:val="000000"/>
                <w:sz w:val="16"/>
                <w:szCs w:val="16"/>
              </w:rPr>
            </w:pPr>
            <w:r w:rsidRPr="005C0F7B">
              <w:rPr>
                <w:rFonts w:ascii="Montserrat Light" w:hAnsi="Montserrat Light" w:cs="Arial"/>
                <w:b/>
                <w:sz w:val="16"/>
                <w:szCs w:val="16"/>
                <w:u w:val="single"/>
              </w:rPr>
              <w:t>Médico Radiólogo para la interpretación de los estudios.</w:t>
            </w:r>
          </w:p>
        </w:tc>
        <w:tc>
          <w:tcPr>
            <w:tcW w:w="1418" w:type="dxa"/>
          </w:tcPr>
          <w:p w14:paraId="14C79AED" w14:textId="77777777" w:rsidR="00797C03" w:rsidRPr="005C0F7B" w:rsidRDefault="00797C03" w:rsidP="00797C03">
            <w:pPr>
              <w:ind w:right="706"/>
              <w:rPr>
                <w:rFonts w:ascii="Montserrat Light" w:hAnsi="Montserrat Light" w:cs="Arial"/>
                <w:sz w:val="16"/>
                <w:szCs w:val="16"/>
              </w:rPr>
            </w:pPr>
          </w:p>
        </w:tc>
        <w:tc>
          <w:tcPr>
            <w:tcW w:w="1275" w:type="dxa"/>
          </w:tcPr>
          <w:p w14:paraId="488F3556" w14:textId="77777777" w:rsidR="00797C03" w:rsidRPr="005C0F7B" w:rsidRDefault="00797C03" w:rsidP="00797C03">
            <w:pPr>
              <w:ind w:right="706"/>
              <w:rPr>
                <w:rFonts w:ascii="Montserrat Light" w:hAnsi="Montserrat Light" w:cs="Arial"/>
                <w:sz w:val="16"/>
                <w:szCs w:val="16"/>
              </w:rPr>
            </w:pPr>
          </w:p>
        </w:tc>
        <w:tc>
          <w:tcPr>
            <w:tcW w:w="1269" w:type="dxa"/>
          </w:tcPr>
          <w:p w14:paraId="38FE09C5" w14:textId="77777777" w:rsidR="00797C03" w:rsidRPr="005C0F7B" w:rsidRDefault="00797C03" w:rsidP="00797C03">
            <w:pPr>
              <w:ind w:right="706"/>
              <w:rPr>
                <w:rFonts w:ascii="Montserrat Light" w:hAnsi="Montserrat Light" w:cs="Arial"/>
                <w:sz w:val="16"/>
                <w:szCs w:val="16"/>
              </w:rPr>
            </w:pPr>
          </w:p>
        </w:tc>
      </w:tr>
      <w:tr w:rsidR="00797C03" w:rsidRPr="005C0F7B" w14:paraId="58A00064" w14:textId="77777777" w:rsidTr="005C0F7B">
        <w:trPr>
          <w:trHeight w:val="345"/>
        </w:trPr>
        <w:tc>
          <w:tcPr>
            <w:tcW w:w="6946" w:type="dxa"/>
          </w:tcPr>
          <w:p w14:paraId="476A134E" w14:textId="77777777" w:rsidR="00797C03" w:rsidRPr="005C0F7B" w:rsidRDefault="00797C03" w:rsidP="00857BA9">
            <w:pPr>
              <w:numPr>
                <w:ilvl w:val="0"/>
                <w:numId w:val="199"/>
              </w:numPr>
              <w:tabs>
                <w:tab w:val="clear" w:pos="360"/>
                <w:tab w:val="num" w:pos="709"/>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Técnico Radiólogo para la toma de los estudios.</w:t>
            </w:r>
          </w:p>
        </w:tc>
        <w:tc>
          <w:tcPr>
            <w:tcW w:w="1418" w:type="dxa"/>
          </w:tcPr>
          <w:p w14:paraId="4B7379A4" w14:textId="77777777" w:rsidR="00797C03" w:rsidRPr="005C0F7B" w:rsidRDefault="00797C03" w:rsidP="00797C03">
            <w:pPr>
              <w:ind w:right="706"/>
              <w:rPr>
                <w:rFonts w:ascii="Montserrat Light" w:hAnsi="Montserrat Light" w:cs="Arial"/>
                <w:sz w:val="16"/>
                <w:szCs w:val="16"/>
              </w:rPr>
            </w:pPr>
          </w:p>
        </w:tc>
        <w:tc>
          <w:tcPr>
            <w:tcW w:w="1275" w:type="dxa"/>
          </w:tcPr>
          <w:p w14:paraId="280E6E68" w14:textId="77777777" w:rsidR="00797C03" w:rsidRPr="005C0F7B" w:rsidRDefault="00797C03" w:rsidP="00797C03">
            <w:pPr>
              <w:ind w:right="706"/>
              <w:rPr>
                <w:rFonts w:ascii="Montserrat Light" w:hAnsi="Montserrat Light" w:cs="Arial"/>
                <w:sz w:val="16"/>
                <w:szCs w:val="16"/>
              </w:rPr>
            </w:pPr>
          </w:p>
        </w:tc>
        <w:tc>
          <w:tcPr>
            <w:tcW w:w="1269" w:type="dxa"/>
          </w:tcPr>
          <w:p w14:paraId="4CAE5FDA" w14:textId="77777777" w:rsidR="00797C03" w:rsidRPr="005C0F7B" w:rsidRDefault="00797C03" w:rsidP="00797C03">
            <w:pPr>
              <w:ind w:right="706"/>
              <w:rPr>
                <w:rFonts w:ascii="Montserrat Light" w:hAnsi="Montserrat Light" w:cs="Arial"/>
                <w:sz w:val="16"/>
                <w:szCs w:val="16"/>
              </w:rPr>
            </w:pPr>
          </w:p>
        </w:tc>
      </w:tr>
      <w:tr w:rsidR="00797C03" w:rsidRPr="005C0F7B" w14:paraId="55C958E1" w14:textId="77777777" w:rsidTr="005C0F7B">
        <w:trPr>
          <w:trHeight w:val="841"/>
        </w:trPr>
        <w:tc>
          <w:tcPr>
            <w:tcW w:w="6946" w:type="dxa"/>
          </w:tcPr>
          <w:p w14:paraId="0D3BE023" w14:textId="77777777" w:rsidR="00797C03" w:rsidRPr="005C0F7B" w:rsidRDefault="00797C03" w:rsidP="00857BA9">
            <w:pPr>
              <w:numPr>
                <w:ilvl w:val="0"/>
                <w:numId w:val="199"/>
              </w:numPr>
              <w:tabs>
                <w:tab w:val="clear" w:pos="360"/>
                <w:tab w:val="num" w:pos="709"/>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Anestesiólogo para los casos que se requiere sedación de pacientes programados. Apoyo de Médico Anestesiólogo por parte del Proveedor en las fechas y horarios que ellos determinen para pacientes pediátricos y de aquellos pacientes que así lo amerite como apoyo para la realización de estudios en los casos pertinentes.</w:t>
            </w:r>
          </w:p>
        </w:tc>
        <w:tc>
          <w:tcPr>
            <w:tcW w:w="1418" w:type="dxa"/>
          </w:tcPr>
          <w:p w14:paraId="4D125018" w14:textId="77777777" w:rsidR="00797C03" w:rsidRPr="005C0F7B" w:rsidRDefault="00797C03" w:rsidP="00797C03">
            <w:pPr>
              <w:ind w:right="706"/>
              <w:rPr>
                <w:rFonts w:ascii="Montserrat Light" w:hAnsi="Montserrat Light" w:cs="Arial"/>
                <w:sz w:val="16"/>
                <w:szCs w:val="16"/>
              </w:rPr>
            </w:pPr>
          </w:p>
        </w:tc>
        <w:tc>
          <w:tcPr>
            <w:tcW w:w="1275" w:type="dxa"/>
          </w:tcPr>
          <w:p w14:paraId="52977718" w14:textId="77777777" w:rsidR="00797C03" w:rsidRPr="005C0F7B" w:rsidRDefault="00797C03" w:rsidP="00797C03">
            <w:pPr>
              <w:ind w:right="706"/>
              <w:rPr>
                <w:rFonts w:ascii="Montserrat Light" w:hAnsi="Montserrat Light" w:cs="Arial"/>
                <w:sz w:val="16"/>
                <w:szCs w:val="16"/>
              </w:rPr>
            </w:pPr>
          </w:p>
        </w:tc>
        <w:tc>
          <w:tcPr>
            <w:tcW w:w="1269" w:type="dxa"/>
          </w:tcPr>
          <w:p w14:paraId="17C0AD69" w14:textId="77777777" w:rsidR="00797C03" w:rsidRPr="005C0F7B" w:rsidRDefault="00797C03" w:rsidP="00797C03">
            <w:pPr>
              <w:ind w:right="706"/>
              <w:rPr>
                <w:rFonts w:ascii="Montserrat Light" w:hAnsi="Montserrat Light" w:cs="Arial"/>
                <w:sz w:val="16"/>
                <w:szCs w:val="16"/>
              </w:rPr>
            </w:pPr>
          </w:p>
        </w:tc>
      </w:tr>
      <w:tr w:rsidR="00797C03" w:rsidRPr="005C0F7B" w14:paraId="33C9AAE7" w14:textId="77777777" w:rsidTr="005C0F7B">
        <w:trPr>
          <w:trHeight w:val="585"/>
        </w:trPr>
        <w:tc>
          <w:tcPr>
            <w:tcW w:w="6946" w:type="dxa"/>
          </w:tcPr>
          <w:p w14:paraId="2863915F" w14:textId="77777777" w:rsidR="00797C03" w:rsidRPr="005C0F7B" w:rsidRDefault="00797C03" w:rsidP="00797C03">
            <w:pPr>
              <w:ind w:left="142"/>
              <w:jc w:val="both"/>
              <w:rPr>
                <w:rFonts w:ascii="Montserrat Light" w:hAnsi="Montserrat Light" w:cs="Arial"/>
                <w:b/>
                <w:sz w:val="16"/>
                <w:szCs w:val="16"/>
                <w:u w:val="single"/>
              </w:rPr>
            </w:pPr>
            <w:r w:rsidRPr="005C0F7B">
              <w:rPr>
                <w:rFonts w:ascii="Montserrat Light" w:hAnsi="Montserrat Light" w:cs="Arial"/>
                <w:b/>
                <w:sz w:val="16"/>
                <w:szCs w:val="16"/>
                <w:u w:val="single"/>
              </w:rPr>
              <w:t>El personal técnico y médico radiólogo debe de contar con la siguiente documentación:</w:t>
            </w:r>
          </w:p>
        </w:tc>
        <w:tc>
          <w:tcPr>
            <w:tcW w:w="1418" w:type="dxa"/>
          </w:tcPr>
          <w:p w14:paraId="0ECCB6FE" w14:textId="77777777" w:rsidR="00797C03" w:rsidRPr="005C0F7B" w:rsidRDefault="00797C03" w:rsidP="00797C03">
            <w:pPr>
              <w:ind w:right="706"/>
              <w:rPr>
                <w:rFonts w:ascii="Montserrat Light" w:hAnsi="Montserrat Light" w:cs="Arial"/>
                <w:sz w:val="16"/>
                <w:szCs w:val="16"/>
              </w:rPr>
            </w:pPr>
          </w:p>
        </w:tc>
        <w:tc>
          <w:tcPr>
            <w:tcW w:w="1275" w:type="dxa"/>
          </w:tcPr>
          <w:p w14:paraId="5E94DAB4" w14:textId="77777777" w:rsidR="00797C03" w:rsidRPr="005C0F7B" w:rsidRDefault="00797C03" w:rsidP="00797C03">
            <w:pPr>
              <w:ind w:right="706"/>
              <w:rPr>
                <w:rFonts w:ascii="Montserrat Light" w:hAnsi="Montserrat Light" w:cs="Arial"/>
                <w:sz w:val="16"/>
                <w:szCs w:val="16"/>
              </w:rPr>
            </w:pPr>
          </w:p>
        </w:tc>
        <w:tc>
          <w:tcPr>
            <w:tcW w:w="1269" w:type="dxa"/>
          </w:tcPr>
          <w:p w14:paraId="0F972095" w14:textId="77777777" w:rsidR="00797C03" w:rsidRPr="005C0F7B" w:rsidRDefault="00797C03" w:rsidP="00797C03">
            <w:pPr>
              <w:ind w:right="706"/>
              <w:rPr>
                <w:rFonts w:ascii="Montserrat Light" w:hAnsi="Montserrat Light" w:cs="Arial"/>
                <w:sz w:val="16"/>
                <w:szCs w:val="16"/>
              </w:rPr>
            </w:pPr>
          </w:p>
        </w:tc>
      </w:tr>
      <w:tr w:rsidR="00797C03" w:rsidRPr="005C0F7B" w14:paraId="1E0F7363" w14:textId="77777777" w:rsidTr="005C0F7B">
        <w:trPr>
          <w:trHeight w:val="285"/>
        </w:trPr>
        <w:tc>
          <w:tcPr>
            <w:tcW w:w="6946" w:type="dxa"/>
          </w:tcPr>
          <w:p w14:paraId="5AAE314A" w14:textId="77777777" w:rsidR="00797C03" w:rsidRPr="005C0F7B" w:rsidRDefault="00797C03" w:rsidP="00857BA9">
            <w:pPr>
              <w:numPr>
                <w:ilvl w:val="0"/>
                <w:numId w:val="200"/>
              </w:numPr>
              <w:tabs>
                <w:tab w:val="clear" w:pos="36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Título y cédula de la especialidad.</w:t>
            </w:r>
          </w:p>
        </w:tc>
        <w:tc>
          <w:tcPr>
            <w:tcW w:w="1418" w:type="dxa"/>
          </w:tcPr>
          <w:p w14:paraId="67A5C7C3" w14:textId="77777777" w:rsidR="00797C03" w:rsidRPr="005C0F7B" w:rsidRDefault="00797C03" w:rsidP="00797C03">
            <w:pPr>
              <w:ind w:right="706"/>
              <w:rPr>
                <w:rFonts w:ascii="Montserrat Light" w:hAnsi="Montserrat Light" w:cs="Arial"/>
                <w:sz w:val="16"/>
                <w:szCs w:val="16"/>
              </w:rPr>
            </w:pPr>
          </w:p>
        </w:tc>
        <w:tc>
          <w:tcPr>
            <w:tcW w:w="1275" w:type="dxa"/>
          </w:tcPr>
          <w:p w14:paraId="5DED628C" w14:textId="77777777" w:rsidR="00797C03" w:rsidRPr="005C0F7B" w:rsidRDefault="00797C03" w:rsidP="00797C03">
            <w:pPr>
              <w:ind w:right="706"/>
              <w:rPr>
                <w:rFonts w:ascii="Montserrat Light" w:hAnsi="Montserrat Light" w:cs="Arial"/>
                <w:sz w:val="16"/>
                <w:szCs w:val="16"/>
              </w:rPr>
            </w:pPr>
          </w:p>
        </w:tc>
        <w:tc>
          <w:tcPr>
            <w:tcW w:w="1269" w:type="dxa"/>
          </w:tcPr>
          <w:p w14:paraId="76EA8579" w14:textId="77777777" w:rsidR="00797C03" w:rsidRPr="005C0F7B" w:rsidRDefault="00797C03" w:rsidP="00797C03">
            <w:pPr>
              <w:ind w:right="706"/>
              <w:rPr>
                <w:rFonts w:ascii="Montserrat Light" w:hAnsi="Montserrat Light" w:cs="Arial"/>
                <w:sz w:val="16"/>
                <w:szCs w:val="16"/>
              </w:rPr>
            </w:pPr>
          </w:p>
        </w:tc>
      </w:tr>
      <w:tr w:rsidR="00797C03" w:rsidRPr="005C0F7B" w14:paraId="1F8E256C" w14:textId="77777777" w:rsidTr="005C0F7B">
        <w:trPr>
          <w:trHeight w:val="615"/>
        </w:trPr>
        <w:tc>
          <w:tcPr>
            <w:tcW w:w="6946" w:type="dxa"/>
          </w:tcPr>
          <w:p w14:paraId="51CA5D54" w14:textId="77777777" w:rsidR="00797C03" w:rsidRPr="005C0F7B" w:rsidRDefault="00797C03" w:rsidP="00857BA9">
            <w:pPr>
              <w:numPr>
                <w:ilvl w:val="0"/>
                <w:numId w:val="200"/>
              </w:numPr>
              <w:tabs>
                <w:tab w:val="clear" w:pos="36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Certificado avalado por el Consejo Mexicano de Radiología e Imagen A. C.</w:t>
            </w:r>
          </w:p>
        </w:tc>
        <w:tc>
          <w:tcPr>
            <w:tcW w:w="1418" w:type="dxa"/>
          </w:tcPr>
          <w:p w14:paraId="5B6B3A7A" w14:textId="77777777" w:rsidR="00797C03" w:rsidRPr="005C0F7B" w:rsidRDefault="00797C03" w:rsidP="00797C03">
            <w:pPr>
              <w:ind w:right="706"/>
              <w:rPr>
                <w:rFonts w:ascii="Montserrat Light" w:hAnsi="Montserrat Light" w:cs="Arial"/>
                <w:sz w:val="16"/>
                <w:szCs w:val="16"/>
              </w:rPr>
            </w:pPr>
          </w:p>
        </w:tc>
        <w:tc>
          <w:tcPr>
            <w:tcW w:w="1275" w:type="dxa"/>
          </w:tcPr>
          <w:p w14:paraId="3BAF47CB" w14:textId="77777777" w:rsidR="00797C03" w:rsidRPr="005C0F7B" w:rsidRDefault="00797C03" w:rsidP="00797C03">
            <w:pPr>
              <w:ind w:right="706"/>
              <w:rPr>
                <w:rFonts w:ascii="Montserrat Light" w:hAnsi="Montserrat Light" w:cs="Arial"/>
                <w:sz w:val="16"/>
                <w:szCs w:val="16"/>
              </w:rPr>
            </w:pPr>
          </w:p>
        </w:tc>
        <w:tc>
          <w:tcPr>
            <w:tcW w:w="1269" w:type="dxa"/>
          </w:tcPr>
          <w:p w14:paraId="4E61F8AF" w14:textId="77777777" w:rsidR="00797C03" w:rsidRPr="005C0F7B" w:rsidRDefault="00797C03" w:rsidP="00797C03">
            <w:pPr>
              <w:ind w:right="706"/>
              <w:rPr>
                <w:rFonts w:ascii="Montserrat Light" w:hAnsi="Montserrat Light" w:cs="Arial"/>
                <w:sz w:val="16"/>
                <w:szCs w:val="16"/>
              </w:rPr>
            </w:pPr>
          </w:p>
        </w:tc>
      </w:tr>
      <w:tr w:rsidR="00797C03" w:rsidRPr="005C0F7B" w14:paraId="47F3159F" w14:textId="77777777" w:rsidTr="005C0F7B">
        <w:trPr>
          <w:trHeight w:val="464"/>
        </w:trPr>
        <w:tc>
          <w:tcPr>
            <w:tcW w:w="6946" w:type="dxa"/>
          </w:tcPr>
          <w:p w14:paraId="2B3E5D87" w14:textId="77777777" w:rsidR="00797C03" w:rsidRPr="005C0F7B" w:rsidRDefault="00797C03" w:rsidP="00857BA9">
            <w:pPr>
              <w:numPr>
                <w:ilvl w:val="0"/>
                <w:numId w:val="200"/>
              </w:numPr>
              <w:tabs>
                <w:tab w:val="clear" w:pos="36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 xml:space="preserve">Certificado de capacitación del equipo de </w:t>
            </w:r>
            <w:proofErr w:type="spellStart"/>
            <w:r w:rsidRPr="005C0F7B">
              <w:rPr>
                <w:rFonts w:ascii="Montserrat Light" w:hAnsi="Montserrat Light" w:cs="Arial"/>
                <w:b/>
                <w:sz w:val="16"/>
                <w:szCs w:val="16"/>
                <w:u w:val="single"/>
              </w:rPr>
              <w:t>RM</w:t>
            </w:r>
            <w:proofErr w:type="spellEnd"/>
            <w:r w:rsidRPr="005C0F7B">
              <w:rPr>
                <w:rFonts w:ascii="Montserrat Light" w:hAnsi="Montserrat Light" w:cs="Arial"/>
                <w:b/>
                <w:sz w:val="16"/>
                <w:szCs w:val="16"/>
                <w:u w:val="single"/>
              </w:rPr>
              <w:t>.</w:t>
            </w:r>
          </w:p>
        </w:tc>
        <w:tc>
          <w:tcPr>
            <w:tcW w:w="1418" w:type="dxa"/>
          </w:tcPr>
          <w:p w14:paraId="1296CDDA" w14:textId="77777777" w:rsidR="00797C03" w:rsidRPr="005C0F7B" w:rsidRDefault="00797C03" w:rsidP="00797C03">
            <w:pPr>
              <w:ind w:right="706"/>
              <w:rPr>
                <w:rFonts w:ascii="Montserrat Light" w:hAnsi="Montserrat Light" w:cs="Arial"/>
                <w:sz w:val="16"/>
                <w:szCs w:val="16"/>
              </w:rPr>
            </w:pPr>
          </w:p>
        </w:tc>
        <w:tc>
          <w:tcPr>
            <w:tcW w:w="1275" w:type="dxa"/>
          </w:tcPr>
          <w:p w14:paraId="3E63D473" w14:textId="77777777" w:rsidR="00797C03" w:rsidRPr="005C0F7B" w:rsidRDefault="00797C03" w:rsidP="00797C03">
            <w:pPr>
              <w:ind w:right="706"/>
              <w:rPr>
                <w:rFonts w:ascii="Montserrat Light" w:hAnsi="Montserrat Light" w:cs="Arial"/>
                <w:sz w:val="16"/>
                <w:szCs w:val="16"/>
              </w:rPr>
            </w:pPr>
          </w:p>
        </w:tc>
        <w:tc>
          <w:tcPr>
            <w:tcW w:w="1269" w:type="dxa"/>
          </w:tcPr>
          <w:p w14:paraId="16DA18B8" w14:textId="77777777" w:rsidR="00797C03" w:rsidRPr="005C0F7B" w:rsidRDefault="00797C03" w:rsidP="00797C03">
            <w:pPr>
              <w:ind w:right="706"/>
              <w:rPr>
                <w:rFonts w:ascii="Montserrat Light" w:hAnsi="Montserrat Light" w:cs="Arial"/>
                <w:sz w:val="16"/>
                <w:szCs w:val="16"/>
              </w:rPr>
            </w:pPr>
          </w:p>
        </w:tc>
      </w:tr>
      <w:tr w:rsidR="00797C03" w:rsidRPr="005C0F7B" w14:paraId="0E0CE6D3" w14:textId="77777777" w:rsidTr="005C0F7B">
        <w:trPr>
          <w:trHeight w:val="169"/>
        </w:trPr>
        <w:tc>
          <w:tcPr>
            <w:tcW w:w="6946" w:type="dxa"/>
          </w:tcPr>
          <w:p w14:paraId="5391593D" w14:textId="77777777" w:rsidR="00797C03" w:rsidRPr="005C0F7B" w:rsidRDefault="00797C03" w:rsidP="00797C03">
            <w:pPr>
              <w:jc w:val="both"/>
              <w:rPr>
                <w:rFonts w:ascii="Montserrat Light" w:hAnsi="Montserrat Light" w:cs="Arial"/>
                <w:b/>
                <w:sz w:val="16"/>
                <w:szCs w:val="16"/>
                <w:u w:val="single"/>
              </w:rPr>
            </w:pPr>
            <w:r w:rsidRPr="005C0F7B">
              <w:rPr>
                <w:rFonts w:ascii="Montserrat Light" w:hAnsi="Montserrat Light" w:cs="Arial"/>
                <w:b/>
                <w:sz w:val="16"/>
                <w:szCs w:val="16"/>
                <w:u w:val="single"/>
              </w:rPr>
              <w:t>Del personal médico anestesiólogo:</w:t>
            </w:r>
          </w:p>
        </w:tc>
        <w:tc>
          <w:tcPr>
            <w:tcW w:w="1418" w:type="dxa"/>
          </w:tcPr>
          <w:p w14:paraId="0A196942" w14:textId="77777777" w:rsidR="00797C03" w:rsidRPr="005C0F7B" w:rsidRDefault="00797C03" w:rsidP="00797C03">
            <w:pPr>
              <w:ind w:right="706"/>
              <w:rPr>
                <w:rFonts w:ascii="Montserrat Light" w:hAnsi="Montserrat Light" w:cs="Arial"/>
                <w:sz w:val="16"/>
                <w:szCs w:val="16"/>
              </w:rPr>
            </w:pPr>
          </w:p>
        </w:tc>
        <w:tc>
          <w:tcPr>
            <w:tcW w:w="1275" w:type="dxa"/>
          </w:tcPr>
          <w:p w14:paraId="0BE7B244" w14:textId="77777777" w:rsidR="00797C03" w:rsidRPr="005C0F7B" w:rsidRDefault="00797C03" w:rsidP="00797C03">
            <w:pPr>
              <w:ind w:right="706"/>
              <w:rPr>
                <w:rFonts w:ascii="Montserrat Light" w:hAnsi="Montserrat Light" w:cs="Arial"/>
                <w:sz w:val="16"/>
                <w:szCs w:val="16"/>
              </w:rPr>
            </w:pPr>
          </w:p>
        </w:tc>
        <w:tc>
          <w:tcPr>
            <w:tcW w:w="1269" w:type="dxa"/>
          </w:tcPr>
          <w:p w14:paraId="52AE9166" w14:textId="77777777" w:rsidR="00797C03" w:rsidRPr="005C0F7B" w:rsidRDefault="00797C03" w:rsidP="00797C03">
            <w:pPr>
              <w:ind w:right="706"/>
              <w:rPr>
                <w:rFonts w:ascii="Montserrat Light" w:hAnsi="Montserrat Light" w:cs="Arial"/>
                <w:sz w:val="16"/>
                <w:szCs w:val="16"/>
              </w:rPr>
            </w:pPr>
          </w:p>
        </w:tc>
      </w:tr>
      <w:tr w:rsidR="00797C03" w:rsidRPr="005C0F7B" w14:paraId="44C69161" w14:textId="77777777" w:rsidTr="005C0F7B">
        <w:trPr>
          <w:trHeight w:val="255"/>
        </w:trPr>
        <w:tc>
          <w:tcPr>
            <w:tcW w:w="6946" w:type="dxa"/>
          </w:tcPr>
          <w:p w14:paraId="1FFFEE4B" w14:textId="77777777" w:rsidR="00797C03" w:rsidRPr="005C0F7B" w:rsidRDefault="00797C03" w:rsidP="00857BA9">
            <w:pPr>
              <w:numPr>
                <w:ilvl w:val="0"/>
                <w:numId w:val="201"/>
              </w:numPr>
              <w:tabs>
                <w:tab w:val="clear" w:pos="360"/>
                <w:tab w:val="num" w:pos="142"/>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Título y cédula de la especialidad.</w:t>
            </w:r>
          </w:p>
        </w:tc>
        <w:tc>
          <w:tcPr>
            <w:tcW w:w="1418" w:type="dxa"/>
          </w:tcPr>
          <w:p w14:paraId="38656B38" w14:textId="77777777" w:rsidR="00797C03" w:rsidRPr="005C0F7B" w:rsidRDefault="00797C03" w:rsidP="00797C03">
            <w:pPr>
              <w:ind w:right="706"/>
              <w:rPr>
                <w:rFonts w:ascii="Montserrat Light" w:hAnsi="Montserrat Light" w:cs="Arial"/>
                <w:sz w:val="16"/>
                <w:szCs w:val="16"/>
              </w:rPr>
            </w:pPr>
          </w:p>
        </w:tc>
        <w:tc>
          <w:tcPr>
            <w:tcW w:w="1275" w:type="dxa"/>
          </w:tcPr>
          <w:p w14:paraId="25CF111F" w14:textId="77777777" w:rsidR="00797C03" w:rsidRPr="005C0F7B" w:rsidRDefault="00797C03" w:rsidP="00797C03">
            <w:pPr>
              <w:ind w:right="706"/>
              <w:rPr>
                <w:rFonts w:ascii="Montserrat Light" w:hAnsi="Montserrat Light" w:cs="Arial"/>
                <w:sz w:val="16"/>
                <w:szCs w:val="16"/>
              </w:rPr>
            </w:pPr>
          </w:p>
        </w:tc>
        <w:tc>
          <w:tcPr>
            <w:tcW w:w="1269" w:type="dxa"/>
          </w:tcPr>
          <w:p w14:paraId="13D09A92" w14:textId="77777777" w:rsidR="00797C03" w:rsidRPr="005C0F7B" w:rsidRDefault="00797C03" w:rsidP="00797C03">
            <w:pPr>
              <w:ind w:right="706"/>
              <w:rPr>
                <w:rFonts w:ascii="Montserrat Light" w:hAnsi="Montserrat Light" w:cs="Arial"/>
                <w:sz w:val="16"/>
                <w:szCs w:val="16"/>
              </w:rPr>
            </w:pPr>
          </w:p>
        </w:tc>
      </w:tr>
      <w:tr w:rsidR="00797C03" w:rsidRPr="005C0F7B" w14:paraId="479352A4" w14:textId="77777777" w:rsidTr="005C0F7B">
        <w:trPr>
          <w:trHeight w:val="555"/>
        </w:trPr>
        <w:tc>
          <w:tcPr>
            <w:tcW w:w="6946" w:type="dxa"/>
          </w:tcPr>
          <w:p w14:paraId="10C414E0" w14:textId="77777777" w:rsidR="00797C03" w:rsidRPr="005C0F7B" w:rsidRDefault="00797C03" w:rsidP="00857BA9">
            <w:pPr>
              <w:numPr>
                <w:ilvl w:val="0"/>
                <w:numId w:val="201"/>
              </w:numPr>
              <w:tabs>
                <w:tab w:val="clear" w:pos="360"/>
                <w:tab w:val="num" w:pos="142"/>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Certificado avalado por el Consejo Mexicano de Anestesiología A. C.</w:t>
            </w:r>
          </w:p>
        </w:tc>
        <w:tc>
          <w:tcPr>
            <w:tcW w:w="1418" w:type="dxa"/>
          </w:tcPr>
          <w:p w14:paraId="4D6198A9" w14:textId="77777777" w:rsidR="00797C03" w:rsidRPr="005C0F7B" w:rsidRDefault="00797C03" w:rsidP="00797C03">
            <w:pPr>
              <w:ind w:right="706"/>
              <w:rPr>
                <w:rFonts w:ascii="Montserrat Light" w:hAnsi="Montserrat Light" w:cs="Arial"/>
                <w:sz w:val="16"/>
                <w:szCs w:val="16"/>
              </w:rPr>
            </w:pPr>
          </w:p>
        </w:tc>
        <w:tc>
          <w:tcPr>
            <w:tcW w:w="1275" w:type="dxa"/>
          </w:tcPr>
          <w:p w14:paraId="342A6995" w14:textId="77777777" w:rsidR="00797C03" w:rsidRPr="005C0F7B" w:rsidRDefault="00797C03" w:rsidP="00797C03">
            <w:pPr>
              <w:ind w:right="706"/>
              <w:rPr>
                <w:rFonts w:ascii="Montserrat Light" w:hAnsi="Montserrat Light" w:cs="Arial"/>
                <w:sz w:val="16"/>
                <w:szCs w:val="16"/>
              </w:rPr>
            </w:pPr>
          </w:p>
        </w:tc>
        <w:tc>
          <w:tcPr>
            <w:tcW w:w="1269" w:type="dxa"/>
          </w:tcPr>
          <w:p w14:paraId="5A2138F7" w14:textId="77777777" w:rsidR="00797C03" w:rsidRPr="005C0F7B" w:rsidRDefault="00797C03" w:rsidP="00797C03">
            <w:pPr>
              <w:ind w:right="706"/>
              <w:rPr>
                <w:rFonts w:ascii="Montserrat Light" w:hAnsi="Montserrat Light" w:cs="Arial"/>
                <w:sz w:val="16"/>
                <w:szCs w:val="16"/>
              </w:rPr>
            </w:pPr>
          </w:p>
        </w:tc>
      </w:tr>
      <w:tr w:rsidR="00797C03" w:rsidRPr="005C0F7B" w14:paraId="607B96C2" w14:textId="77777777" w:rsidTr="005C0F7B">
        <w:trPr>
          <w:trHeight w:val="351"/>
        </w:trPr>
        <w:tc>
          <w:tcPr>
            <w:tcW w:w="6946" w:type="dxa"/>
          </w:tcPr>
          <w:p w14:paraId="79D64187" w14:textId="77777777" w:rsidR="00797C03" w:rsidRPr="005C0F7B" w:rsidRDefault="00797C03" w:rsidP="00797C03">
            <w:pPr>
              <w:tabs>
                <w:tab w:val="num" w:pos="142"/>
              </w:tabs>
              <w:ind w:left="142"/>
              <w:jc w:val="both"/>
              <w:rPr>
                <w:rFonts w:ascii="Montserrat Light" w:hAnsi="Montserrat Light" w:cs="Arial"/>
                <w:b/>
                <w:sz w:val="16"/>
                <w:szCs w:val="16"/>
                <w:u w:val="single"/>
              </w:rPr>
            </w:pPr>
            <w:r w:rsidRPr="005C0F7B">
              <w:rPr>
                <w:rFonts w:ascii="Montserrat Light" w:hAnsi="Montserrat Light" w:cs="Arial"/>
                <w:b/>
                <w:sz w:val="16"/>
                <w:szCs w:val="16"/>
                <w:u w:val="single"/>
              </w:rPr>
              <w:lastRenderedPageBreak/>
              <w:t>De las instalaciones:</w:t>
            </w:r>
          </w:p>
        </w:tc>
        <w:tc>
          <w:tcPr>
            <w:tcW w:w="1418" w:type="dxa"/>
          </w:tcPr>
          <w:p w14:paraId="2B9CE416" w14:textId="77777777" w:rsidR="00797C03" w:rsidRPr="005C0F7B" w:rsidRDefault="00797C03" w:rsidP="00797C03">
            <w:pPr>
              <w:ind w:right="706"/>
              <w:rPr>
                <w:rFonts w:ascii="Montserrat Light" w:hAnsi="Montserrat Light" w:cs="Arial"/>
                <w:sz w:val="16"/>
                <w:szCs w:val="16"/>
              </w:rPr>
            </w:pPr>
          </w:p>
        </w:tc>
        <w:tc>
          <w:tcPr>
            <w:tcW w:w="1275" w:type="dxa"/>
          </w:tcPr>
          <w:p w14:paraId="3CE6E633" w14:textId="77777777" w:rsidR="00797C03" w:rsidRPr="005C0F7B" w:rsidRDefault="00797C03" w:rsidP="00797C03">
            <w:pPr>
              <w:ind w:right="706"/>
              <w:rPr>
                <w:rFonts w:ascii="Montserrat Light" w:hAnsi="Montserrat Light" w:cs="Arial"/>
                <w:sz w:val="16"/>
                <w:szCs w:val="16"/>
              </w:rPr>
            </w:pPr>
          </w:p>
        </w:tc>
        <w:tc>
          <w:tcPr>
            <w:tcW w:w="1269" w:type="dxa"/>
          </w:tcPr>
          <w:p w14:paraId="011A13F0" w14:textId="77777777" w:rsidR="00797C03" w:rsidRPr="005C0F7B" w:rsidRDefault="00797C03" w:rsidP="00797C03">
            <w:pPr>
              <w:ind w:right="706"/>
              <w:rPr>
                <w:rFonts w:ascii="Montserrat Light" w:hAnsi="Montserrat Light" w:cs="Arial"/>
                <w:sz w:val="16"/>
                <w:szCs w:val="16"/>
              </w:rPr>
            </w:pPr>
          </w:p>
        </w:tc>
      </w:tr>
      <w:tr w:rsidR="00797C03" w:rsidRPr="005C0F7B" w14:paraId="50344338" w14:textId="77777777" w:rsidTr="005C0F7B">
        <w:trPr>
          <w:trHeight w:val="225"/>
        </w:trPr>
        <w:tc>
          <w:tcPr>
            <w:tcW w:w="6946" w:type="dxa"/>
          </w:tcPr>
          <w:p w14:paraId="00536FA4" w14:textId="77777777" w:rsidR="00797C03" w:rsidRPr="005C0F7B" w:rsidRDefault="00797C03" w:rsidP="00857BA9">
            <w:pPr>
              <w:numPr>
                <w:ilvl w:val="0"/>
                <w:numId w:val="198"/>
              </w:numPr>
              <w:tabs>
                <w:tab w:val="num" w:pos="142"/>
                <w:tab w:val="num" w:pos="720"/>
              </w:tabs>
              <w:suppressAutoHyphens/>
              <w:ind w:left="142" w:firstLine="0"/>
              <w:jc w:val="both"/>
              <w:rPr>
                <w:rFonts w:ascii="Montserrat Light" w:hAnsi="Montserrat Light" w:cs="Arial"/>
                <w:sz w:val="16"/>
                <w:szCs w:val="16"/>
              </w:rPr>
            </w:pPr>
            <w:r w:rsidRPr="005C0F7B">
              <w:rPr>
                <w:rFonts w:ascii="Montserrat Light" w:hAnsi="Montserrat Light" w:cs="Arial"/>
                <w:b/>
                <w:sz w:val="16"/>
                <w:szCs w:val="16"/>
                <w:u w:val="single"/>
              </w:rPr>
              <w:t>Carro rojo con desfibrilador en el área.</w:t>
            </w:r>
          </w:p>
        </w:tc>
        <w:tc>
          <w:tcPr>
            <w:tcW w:w="1418" w:type="dxa"/>
          </w:tcPr>
          <w:p w14:paraId="1BEE9962" w14:textId="77777777" w:rsidR="00797C03" w:rsidRPr="005C0F7B" w:rsidRDefault="00797C03" w:rsidP="00797C03">
            <w:pPr>
              <w:ind w:right="706"/>
              <w:rPr>
                <w:rFonts w:ascii="Montserrat Light" w:hAnsi="Montserrat Light" w:cs="Arial"/>
                <w:sz w:val="16"/>
                <w:szCs w:val="16"/>
              </w:rPr>
            </w:pPr>
          </w:p>
        </w:tc>
        <w:tc>
          <w:tcPr>
            <w:tcW w:w="1275" w:type="dxa"/>
          </w:tcPr>
          <w:p w14:paraId="2B7EFDED" w14:textId="77777777" w:rsidR="00797C03" w:rsidRPr="005C0F7B" w:rsidRDefault="00797C03" w:rsidP="00797C03">
            <w:pPr>
              <w:ind w:right="706"/>
              <w:rPr>
                <w:rFonts w:ascii="Montserrat Light" w:hAnsi="Montserrat Light" w:cs="Arial"/>
                <w:sz w:val="16"/>
                <w:szCs w:val="16"/>
              </w:rPr>
            </w:pPr>
          </w:p>
        </w:tc>
        <w:tc>
          <w:tcPr>
            <w:tcW w:w="1269" w:type="dxa"/>
          </w:tcPr>
          <w:p w14:paraId="41E02D3D" w14:textId="77777777" w:rsidR="00797C03" w:rsidRPr="005C0F7B" w:rsidRDefault="00797C03" w:rsidP="00797C03">
            <w:pPr>
              <w:ind w:right="706"/>
              <w:rPr>
                <w:rFonts w:ascii="Montserrat Light" w:hAnsi="Montserrat Light" w:cs="Arial"/>
                <w:sz w:val="16"/>
                <w:szCs w:val="16"/>
              </w:rPr>
            </w:pPr>
          </w:p>
        </w:tc>
      </w:tr>
      <w:tr w:rsidR="00797C03" w:rsidRPr="005C0F7B" w14:paraId="0851D8D9" w14:textId="77777777" w:rsidTr="005C0F7B">
        <w:trPr>
          <w:trHeight w:val="212"/>
        </w:trPr>
        <w:tc>
          <w:tcPr>
            <w:tcW w:w="6946" w:type="dxa"/>
          </w:tcPr>
          <w:p w14:paraId="00038ED1" w14:textId="77777777" w:rsidR="00797C03" w:rsidRPr="005C0F7B" w:rsidRDefault="00797C03" w:rsidP="00857BA9">
            <w:pPr>
              <w:numPr>
                <w:ilvl w:val="0"/>
                <w:numId w:val="198"/>
              </w:numPr>
              <w:tabs>
                <w:tab w:val="num" w:pos="142"/>
                <w:tab w:val="num" w:pos="72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Toma de aire y de oxígeno.</w:t>
            </w:r>
          </w:p>
        </w:tc>
        <w:tc>
          <w:tcPr>
            <w:tcW w:w="1418" w:type="dxa"/>
          </w:tcPr>
          <w:p w14:paraId="238AA8BE" w14:textId="77777777" w:rsidR="00797C03" w:rsidRPr="005C0F7B" w:rsidRDefault="00797C03" w:rsidP="00797C03">
            <w:pPr>
              <w:ind w:right="706"/>
              <w:rPr>
                <w:rFonts w:ascii="Montserrat Light" w:hAnsi="Montserrat Light" w:cs="Arial"/>
                <w:sz w:val="16"/>
                <w:szCs w:val="16"/>
              </w:rPr>
            </w:pPr>
          </w:p>
        </w:tc>
        <w:tc>
          <w:tcPr>
            <w:tcW w:w="1275" w:type="dxa"/>
          </w:tcPr>
          <w:p w14:paraId="19783913" w14:textId="77777777" w:rsidR="00797C03" w:rsidRPr="005C0F7B" w:rsidRDefault="00797C03" w:rsidP="00797C03">
            <w:pPr>
              <w:ind w:right="706"/>
              <w:rPr>
                <w:rFonts w:ascii="Montserrat Light" w:hAnsi="Montserrat Light" w:cs="Arial"/>
                <w:sz w:val="16"/>
                <w:szCs w:val="16"/>
              </w:rPr>
            </w:pPr>
          </w:p>
        </w:tc>
        <w:tc>
          <w:tcPr>
            <w:tcW w:w="1269" w:type="dxa"/>
          </w:tcPr>
          <w:p w14:paraId="34324A1C" w14:textId="77777777" w:rsidR="00797C03" w:rsidRPr="005C0F7B" w:rsidRDefault="00797C03" w:rsidP="00797C03">
            <w:pPr>
              <w:ind w:right="706"/>
              <w:rPr>
                <w:rFonts w:ascii="Montserrat Light" w:hAnsi="Montserrat Light" w:cs="Arial"/>
                <w:sz w:val="16"/>
                <w:szCs w:val="16"/>
              </w:rPr>
            </w:pPr>
          </w:p>
        </w:tc>
      </w:tr>
      <w:tr w:rsidR="00797C03" w:rsidRPr="005C0F7B" w14:paraId="1753E1BC" w14:textId="77777777" w:rsidTr="005C0F7B">
        <w:trPr>
          <w:trHeight w:val="330"/>
        </w:trPr>
        <w:tc>
          <w:tcPr>
            <w:tcW w:w="6946" w:type="dxa"/>
          </w:tcPr>
          <w:p w14:paraId="46F8AF4C" w14:textId="77777777" w:rsidR="00797C03" w:rsidRPr="005C0F7B" w:rsidRDefault="00797C03" w:rsidP="00857BA9">
            <w:pPr>
              <w:numPr>
                <w:ilvl w:val="0"/>
                <w:numId w:val="198"/>
              </w:numPr>
              <w:tabs>
                <w:tab w:val="num" w:pos="142"/>
                <w:tab w:val="num" w:pos="72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Monitor de signos vitales para ser usado</w:t>
            </w:r>
            <w:r w:rsidRPr="005C0F7B">
              <w:rPr>
                <w:sz w:val="16"/>
                <w:szCs w:val="16"/>
              </w:rPr>
              <w:t xml:space="preserve"> </w:t>
            </w:r>
            <w:r w:rsidRPr="005C0F7B">
              <w:rPr>
                <w:rFonts w:ascii="Montserrat Light" w:hAnsi="Montserrat Light" w:cs="Arial"/>
                <w:b/>
                <w:sz w:val="16"/>
                <w:szCs w:val="16"/>
                <w:u w:val="single"/>
              </w:rPr>
              <w:t>en el interior de la sala</w:t>
            </w:r>
          </w:p>
        </w:tc>
        <w:tc>
          <w:tcPr>
            <w:tcW w:w="1418" w:type="dxa"/>
          </w:tcPr>
          <w:p w14:paraId="4D69CA1E" w14:textId="77777777" w:rsidR="00797C03" w:rsidRPr="005C0F7B" w:rsidRDefault="00797C03" w:rsidP="00797C03">
            <w:pPr>
              <w:ind w:right="706"/>
              <w:rPr>
                <w:rFonts w:ascii="Montserrat Light" w:hAnsi="Montserrat Light" w:cs="Arial"/>
                <w:sz w:val="16"/>
                <w:szCs w:val="16"/>
              </w:rPr>
            </w:pPr>
          </w:p>
        </w:tc>
        <w:tc>
          <w:tcPr>
            <w:tcW w:w="1275" w:type="dxa"/>
          </w:tcPr>
          <w:p w14:paraId="6E7BB86A" w14:textId="77777777" w:rsidR="00797C03" w:rsidRPr="005C0F7B" w:rsidRDefault="00797C03" w:rsidP="00797C03">
            <w:pPr>
              <w:ind w:right="706"/>
              <w:rPr>
                <w:rFonts w:ascii="Montserrat Light" w:hAnsi="Montserrat Light" w:cs="Arial"/>
                <w:sz w:val="16"/>
                <w:szCs w:val="16"/>
              </w:rPr>
            </w:pPr>
          </w:p>
        </w:tc>
        <w:tc>
          <w:tcPr>
            <w:tcW w:w="1269" w:type="dxa"/>
          </w:tcPr>
          <w:p w14:paraId="1B5E9A58" w14:textId="77777777" w:rsidR="00797C03" w:rsidRPr="005C0F7B" w:rsidRDefault="00797C03" w:rsidP="00797C03">
            <w:pPr>
              <w:ind w:right="706"/>
              <w:rPr>
                <w:rFonts w:ascii="Montserrat Light" w:hAnsi="Montserrat Light" w:cs="Arial"/>
                <w:sz w:val="16"/>
                <w:szCs w:val="16"/>
              </w:rPr>
            </w:pPr>
          </w:p>
        </w:tc>
      </w:tr>
      <w:tr w:rsidR="00797C03" w:rsidRPr="005C0F7B" w14:paraId="6DB72433" w14:textId="77777777" w:rsidTr="005C0F7B">
        <w:trPr>
          <w:trHeight w:val="1080"/>
        </w:trPr>
        <w:tc>
          <w:tcPr>
            <w:tcW w:w="6946" w:type="dxa"/>
          </w:tcPr>
          <w:p w14:paraId="0807B2E1" w14:textId="77777777" w:rsidR="00797C03" w:rsidRPr="005C0F7B" w:rsidRDefault="00797C03" w:rsidP="00857BA9">
            <w:pPr>
              <w:numPr>
                <w:ilvl w:val="0"/>
                <w:numId w:val="198"/>
              </w:numPr>
              <w:tabs>
                <w:tab w:val="num" w:pos="142"/>
                <w:tab w:val="num" w:pos="720"/>
              </w:tabs>
              <w:suppressAutoHyphens/>
              <w:ind w:left="142" w:firstLine="0"/>
              <w:jc w:val="both"/>
              <w:rPr>
                <w:rFonts w:ascii="Montserrat Light" w:hAnsi="Montserrat Light" w:cs="Arial"/>
                <w:b/>
                <w:sz w:val="16"/>
                <w:szCs w:val="16"/>
                <w:u w:val="single"/>
              </w:rPr>
            </w:pPr>
            <w:r w:rsidRPr="005C0F7B">
              <w:rPr>
                <w:rFonts w:ascii="Montserrat Light" w:hAnsi="Montserrat Light" w:cs="Arial"/>
                <w:b/>
                <w:sz w:val="16"/>
                <w:szCs w:val="16"/>
                <w:u w:val="single"/>
              </w:rPr>
              <w:t>Todos los equipos médicos incluidos, deberán de contar con programa de mantenimiento y calibración. Estos deberán estar vigentes durante el periodo a contratar.</w:t>
            </w:r>
          </w:p>
        </w:tc>
        <w:tc>
          <w:tcPr>
            <w:tcW w:w="1418" w:type="dxa"/>
          </w:tcPr>
          <w:p w14:paraId="2A662374" w14:textId="77777777" w:rsidR="00797C03" w:rsidRPr="005C0F7B" w:rsidRDefault="00797C03" w:rsidP="00797C03">
            <w:pPr>
              <w:ind w:right="706"/>
              <w:rPr>
                <w:rFonts w:ascii="Montserrat Light" w:hAnsi="Montserrat Light" w:cs="Arial"/>
                <w:sz w:val="16"/>
                <w:szCs w:val="16"/>
              </w:rPr>
            </w:pPr>
          </w:p>
        </w:tc>
        <w:tc>
          <w:tcPr>
            <w:tcW w:w="1275" w:type="dxa"/>
          </w:tcPr>
          <w:p w14:paraId="2B6AD815" w14:textId="77777777" w:rsidR="00797C03" w:rsidRPr="005C0F7B" w:rsidRDefault="00797C03" w:rsidP="00797C03">
            <w:pPr>
              <w:ind w:right="706"/>
              <w:rPr>
                <w:rFonts w:ascii="Montserrat Light" w:hAnsi="Montserrat Light" w:cs="Arial"/>
                <w:sz w:val="16"/>
                <w:szCs w:val="16"/>
              </w:rPr>
            </w:pPr>
          </w:p>
        </w:tc>
        <w:tc>
          <w:tcPr>
            <w:tcW w:w="1269" w:type="dxa"/>
          </w:tcPr>
          <w:p w14:paraId="3CF06749" w14:textId="77777777" w:rsidR="00797C03" w:rsidRPr="005C0F7B" w:rsidRDefault="00797C03" w:rsidP="00797C03">
            <w:pPr>
              <w:ind w:right="706"/>
              <w:rPr>
                <w:rFonts w:ascii="Montserrat Light" w:hAnsi="Montserrat Light" w:cs="Arial"/>
                <w:sz w:val="16"/>
                <w:szCs w:val="16"/>
              </w:rPr>
            </w:pPr>
          </w:p>
        </w:tc>
      </w:tr>
      <w:tr w:rsidR="00797C03" w:rsidRPr="005C0F7B" w14:paraId="5B8261E1" w14:textId="77777777" w:rsidTr="005C0F7B">
        <w:trPr>
          <w:trHeight w:val="675"/>
        </w:trPr>
        <w:tc>
          <w:tcPr>
            <w:tcW w:w="6946" w:type="dxa"/>
          </w:tcPr>
          <w:p w14:paraId="25F499B6" w14:textId="77777777" w:rsidR="00797C03" w:rsidRPr="005C0F7B" w:rsidRDefault="00797C03" w:rsidP="00857BA9">
            <w:pPr>
              <w:numPr>
                <w:ilvl w:val="0"/>
                <w:numId w:val="198"/>
              </w:numPr>
              <w:tabs>
                <w:tab w:val="num" w:pos="720"/>
              </w:tabs>
              <w:suppressAutoHyphens/>
              <w:ind w:left="360" w:hanging="360"/>
              <w:jc w:val="both"/>
              <w:rPr>
                <w:rFonts w:ascii="Montserrat Light" w:hAnsi="Montserrat Light" w:cs="Arial"/>
                <w:b/>
                <w:sz w:val="16"/>
                <w:szCs w:val="16"/>
                <w:u w:val="single"/>
              </w:rPr>
            </w:pPr>
            <w:r w:rsidRPr="005C0F7B">
              <w:rPr>
                <w:rFonts w:ascii="Montserrat Light" w:hAnsi="Montserrat Light" w:cs="Arial"/>
                <w:b/>
                <w:sz w:val="16"/>
                <w:szCs w:val="16"/>
                <w:u w:val="single"/>
              </w:rPr>
              <w:t>Previa verificación del cumplimiento de la Norma de seguridad para las Unidades Médicas Subrogadas.</w:t>
            </w:r>
          </w:p>
        </w:tc>
        <w:tc>
          <w:tcPr>
            <w:tcW w:w="1418" w:type="dxa"/>
          </w:tcPr>
          <w:p w14:paraId="33B9A539" w14:textId="77777777" w:rsidR="00797C03" w:rsidRPr="005C0F7B" w:rsidRDefault="00797C03" w:rsidP="00797C03">
            <w:pPr>
              <w:ind w:right="706"/>
              <w:rPr>
                <w:rFonts w:ascii="Montserrat Light" w:hAnsi="Montserrat Light" w:cs="Arial"/>
                <w:sz w:val="16"/>
                <w:szCs w:val="16"/>
              </w:rPr>
            </w:pPr>
          </w:p>
        </w:tc>
        <w:tc>
          <w:tcPr>
            <w:tcW w:w="1275" w:type="dxa"/>
          </w:tcPr>
          <w:p w14:paraId="740447D5" w14:textId="77777777" w:rsidR="00797C03" w:rsidRPr="005C0F7B" w:rsidRDefault="00797C03" w:rsidP="00797C03">
            <w:pPr>
              <w:ind w:right="706"/>
              <w:rPr>
                <w:rFonts w:ascii="Montserrat Light" w:hAnsi="Montserrat Light" w:cs="Arial"/>
                <w:sz w:val="16"/>
                <w:szCs w:val="16"/>
              </w:rPr>
            </w:pPr>
          </w:p>
        </w:tc>
        <w:tc>
          <w:tcPr>
            <w:tcW w:w="1269" w:type="dxa"/>
          </w:tcPr>
          <w:p w14:paraId="6344A532" w14:textId="77777777" w:rsidR="00797C03" w:rsidRPr="005C0F7B" w:rsidRDefault="00797C03" w:rsidP="00797C03">
            <w:pPr>
              <w:ind w:right="706"/>
              <w:rPr>
                <w:rFonts w:ascii="Montserrat Light" w:hAnsi="Montserrat Light" w:cs="Arial"/>
                <w:sz w:val="16"/>
                <w:szCs w:val="16"/>
              </w:rPr>
            </w:pPr>
          </w:p>
        </w:tc>
      </w:tr>
      <w:tr w:rsidR="00797C03" w:rsidRPr="005C0F7B" w14:paraId="06E30BDF" w14:textId="77777777" w:rsidTr="005C0F7B">
        <w:trPr>
          <w:trHeight w:val="429"/>
        </w:trPr>
        <w:tc>
          <w:tcPr>
            <w:tcW w:w="6946" w:type="dxa"/>
          </w:tcPr>
          <w:p w14:paraId="33F1D21A" w14:textId="77777777" w:rsidR="00797C03" w:rsidRPr="005C0F7B" w:rsidRDefault="00797C03" w:rsidP="00857BA9">
            <w:pPr>
              <w:numPr>
                <w:ilvl w:val="0"/>
                <w:numId w:val="198"/>
              </w:numPr>
              <w:tabs>
                <w:tab w:val="num" w:pos="720"/>
              </w:tabs>
              <w:suppressAutoHyphens/>
              <w:ind w:left="360" w:hanging="360"/>
              <w:jc w:val="both"/>
              <w:rPr>
                <w:rFonts w:ascii="Montserrat Light" w:hAnsi="Montserrat Light" w:cs="Arial"/>
                <w:b/>
                <w:sz w:val="16"/>
                <w:szCs w:val="16"/>
                <w:u w:val="single"/>
              </w:rPr>
            </w:pPr>
            <w:r w:rsidRPr="005C0F7B">
              <w:rPr>
                <w:rFonts w:ascii="Montserrat Light" w:hAnsi="Montserrat Light" w:cs="Arial"/>
                <w:b/>
                <w:sz w:val="16"/>
                <w:szCs w:val="16"/>
                <w:u w:val="single"/>
              </w:rPr>
              <w:t>Licencia Sanitaria expedida por la Secretaria de Salud.</w:t>
            </w:r>
          </w:p>
        </w:tc>
        <w:tc>
          <w:tcPr>
            <w:tcW w:w="1418" w:type="dxa"/>
          </w:tcPr>
          <w:p w14:paraId="5F15EF5C" w14:textId="77777777" w:rsidR="00797C03" w:rsidRPr="005C0F7B" w:rsidRDefault="00797C03" w:rsidP="00797C03">
            <w:pPr>
              <w:ind w:right="706"/>
              <w:rPr>
                <w:rFonts w:ascii="Montserrat Light" w:hAnsi="Montserrat Light" w:cs="Arial"/>
                <w:sz w:val="16"/>
                <w:szCs w:val="16"/>
              </w:rPr>
            </w:pPr>
          </w:p>
        </w:tc>
        <w:tc>
          <w:tcPr>
            <w:tcW w:w="1275" w:type="dxa"/>
          </w:tcPr>
          <w:p w14:paraId="678C73F0" w14:textId="77777777" w:rsidR="00797C03" w:rsidRPr="005C0F7B" w:rsidRDefault="00797C03" w:rsidP="00797C03">
            <w:pPr>
              <w:ind w:right="706"/>
              <w:rPr>
                <w:rFonts w:ascii="Montserrat Light" w:hAnsi="Montserrat Light" w:cs="Arial"/>
                <w:sz w:val="16"/>
                <w:szCs w:val="16"/>
              </w:rPr>
            </w:pPr>
          </w:p>
        </w:tc>
        <w:tc>
          <w:tcPr>
            <w:tcW w:w="1269" w:type="dxa"/>
          </w:tcPr>
          <w:p w14:paraId="12489E06" w14:textId="77777777" w:rsidR="00797C03" w:rsidRPr="005C0F7B" w:rsidRDefault="00797C03" w:rsidP="00797C03">
            <w:pPr>
              <w:ind w:right="706"/>
              <w:rPr>
                <w:rFonts w:ascii="Montserrat Light" w:hAnsi="Montserrat Light" w:cs="Arial"/>
                <w:sz w:val="16"/>
                <w:szCs w:val="16"/>
              </w:rPr>
            </w:pPr>
          </w:p>
        </w:tc>
      </w:tr>
      <w:tr w:rsidR="00797C03" w:rsidRPr="005C0F7B" w14:paraId="768E9D49" w14:textId="77777777" w:rsidTr="005C0F7B">
        <w:trPr>
          <w:trHeight w:val="470"/>
        </w:trPr>
        <w:tc>
          <w:tcPr>
            <w:tcW w:w="6946" w:type="dxa"/>
          </w:tcPr>
          <w:p w14:paraId="4F4B2C9F" w14:textId="77777777" w:rsidR="00797C03" w:rsidRPr="005C0F7B" w:rsidRDefault="00797C03" w:rsidP="00857BA9">
            <w:pPr>
              <w:numPr>
                <w:ilvl w:val="0"/>
                <w:numId w:val="198"/>
              </w:numPr>
              <w:tabs>
                <w:tab w:val="num" w:pos="720"/>
              </w:tabs>
              <w:suppressAutoHyphens/>
              <w:ind w:left="360" w:hanging="360"/>
              <w:jc w:val="both"/>
              <w:rPr>
                <w:rFonts w:ascii="Montserrat Light" w:hAnsi="Montserrat Light" w:cs="Arial"/>
                <w:b/>
                <w:sz w:val="16"/>
                <w:szCs w:val="16"/>
                <w:u w:val="single"/>
              </w:rPr>
            </w:pPr>
            <w:r w:rsidRPr="005C0F7B">
              <w:rPr>
                <w:rFonts w:ascii="Montserrat Light" w:hAnsi="Montserrat Light" w:cs="Arial"/>
                <w:b/>
                <w:sz w:val="16"/>
                <w:szCs w:val="16"/>
                <w:u w:val="single"/>
              </w:rPr>
              <w:t>Licencia del Responsable de Operación y Funcionamiento.</w:t>
            </w:r>
          </w:p>
        </w:tc>
        <w:tc>
          <w:tcPr>
            <w:tcW w:w="1418" w:type="dxa"/>
          </w:tcPr>
          <w:p w14:paraId="11FBBBF6" w14:textId="77777777" w:rsidR="00797C03" w:rsidRPr="005C0F7B" w:rsidRDefault="00797C03" w:rsidP="00797C03">
            <w:pPr>
              <w:ind w:right="706"/>
              <w:rPr>
                <w:rFonts w:ascii="Montserrat Light" w:hAnsi="Montserrat Light" w:cs="Arial"/>
                <w:sz w:val="16"/>
                <w:szCs w:val="16"/>
              </w:rPr>
            </w:pPr>
          </w:p>
        </w:tc>
        <w:tc>
          <w:tcPr>
            <w:tcW w:w="1275" w:type="dxa"/>
          </w:tcPr>
          <w:p w14:paraId="01668AF0" w14:textId="77777777" w:rsidR="00797C03" w:rsidRPr="005C0F7B" w:rsidRDefault="00797C03" w:rsidP="00797C03">
            <w:pPr>
              <w:ind w:right="706"/>
              <w:rPr>
                <w:rFonts w:ascii="Montserrat Light" w:hAnsi="Montserrat Light" w:cs="Arial"/>
                <w:sz w:val="16"/>
                <w:szCs w:val="16"/>
              </w:rPr>
            </w:pPr>
          </w:p>
        </w:tc>
        <w:tc>
          <w:tcPr>
            <w:tcW w:w="1269" w:type="dxa"/>
          </w:tcPr>
          <w:p w14:paraId="55ECC000" w14:textId="77777777" w:rsidR="00797C03" w:rsidRPr="005C0F7B" w:rsidRDefault="00797C03" w:rsidP="00797C03">
            <w:pPr>
              <w:ind w:right="706"/>
              <w:rPr>
                <w:rFonts w:ascii="Montserrat Light" w:hAnsi="Montserrat Light" w:cs="Arial"/>
                <w:sz w:val="16"/>
                <w:szCs w:val="16"/>
              </w:rPr>
            </w:pPr>
          </w:p>
        </w:tc>
      </w:tr>
      <w:tr w:rsidR="00797C03" w:rsidRPr="005C0F7B" w14:paraId="7B4960DC" w14:textId="77777777" w:rsidTr="005C0F7B">
        <w:trPr>
          <w:trHeight w:val="925"/>
        </w:trPr>
        <w:tc>
          <w:tcPr>
            <w:tcW w:w="6946" w:type="dxa"/>
          </w:tcPr>
          <w:p w14:paraId="5834E44B" w14:textId="77777777" w:rsidR="00797C03" w:rsidRPr="005C0F7B" w:rsidRDefault="00797C03" w:rsidP="00857BA9">
            <w:pPr>
              <w:numPr>
                <w:ilvl w:val="0"/>
                <w:numId w:val="198"/>
              </w:numPr>
              <w:tabs>
                <w:tab w:val="num" w:pos="720"/>
              </w:tabs>
              <w:suppressAutoHyphens/>
              <w:ind w:left="360" w:hanging="360"/>
              <w:jc w:val="both"/>
              <w:rPr>
                <w:rFonts w:ascii="Montserrat Light" w:hAnsi="Montserrat Light" w:cs="Arial"/>
                <w:b/>
                <w:sz w:val="16"/>
                <w:szCs w:val="16"/>
                <w:u w:val="single"/>
              </w:rPr>
            </w:pPr>
            <w:r w:rsidRPr="005C0F7B">
              <w:rPr>
                <w:rFonts w:ascii="Montserrat Light" w:hAnsi="Montserrat Light" w:cs="Arial"/>
                <w:b/>
                <w:sz w:val="16"/>
                <w:szCs w:val="16"/>
                <w:u w:val="single"/>
              </w:rPr>
              <w:t>Líneas Telefónicas locales y/o una cuenta de correo electrónico, para consulta y resolución de asuntos relacionados.</w:t>
            </w:r>
          </w:p>
        </w:tc>
        <w:tc>
          <w:tcPr>
            <w:tcW w:w="1418" w:type="dxa"/>
          </w:tcPr>
          <w:p w14:paraId="0026E4F2" w14:textId="77777777" w:rsidR="00797C03" w:rsidRPr="005C0F7B" w:rsidRDefault="00797C03" w:rsidP="00797C03">
            <w:pPr>
              <w:ind w:right="706"/>
              <w:rPr>
                <w:rFonts w:ascii="Montserrat Light" w:hAnsi="Montserrat Light" w:cs="Arial"/>
                <w:sz w:val="16"/>
                <w:szCs w:val="16"/>
              </w:rPr>
            </w:pPr>
          </w:p>
        </w:tc>
        <w:tc>
          <w:tcPr>
            <w:tcW w:w="1275" w:type="dxa"/>
          </w:tcPr>
          <w:p w14:paraId="6F29C744" w14:textId="77777777" w:rsidR="00797C03" w:rsidRPr="005C0F7B" w:rsidRDefault="00797C03" w:rsidP="00797C03">
            <w:pPr>
              <w:ind w:right="706"/>
              <w:rPr>
                <w:rFonts w:ascii="Montserrat Light" w:hAnsi="Montserrat Light" w:cs="Arial"/>
                <w:sz w:val="16"/>
                <w:szCs w:val="16"/>
              </w:rPr>
            </w:pPr>
          </w:p>
        </w:tc>
        <w:tc>
          <w:tcPr>
            <w:tcW w:w="1269" w:type="dxa"/>
          </w:tcPr>
          <w:p w14:paraId="30CE741E" w14:textId="77777777" w:rsidR="00797C03" w:rsidRPr="005C0F7B" w:rsidRDefault="00797C03" w:rsidP="00797C03">
            <w:pPr>
              <w:ind w:right="706"/>
              <w:rPr>
                <w:rFonts w:ascii="Montserrat Light" w:hAnsi="Montserrat Light" w:cs="Arial"/>
                <w:sz w:val="16"/>
                <w:szCs w:val="16"/>
              </w:rPr>
            </w:pPr>
          </w:p>
        </w:tc>
      </w:tr>
      <w:tr w:rsidR="00797C03" w:rsidRPr="005C0F7B" w14:paraId="0F74A331" w14:textId="77777777" w:rsidTr="005C0F7B">
        <w:trPr>
          <w:trHeight w:val="675"/>
        </w:trPr>
        <w:tc>
          <w:tcPr>
            <w:tcW w:w="6946" w:type="dxa"/>
          </w:tcPr>
          <w:p w14:paraId="4915E071" w14:textId="77777777" w:rsidR="00797C03" w:rsidRPr="005C0F7B" w:rsidRDefault="00797C03" w:rsidP="00797C03">
            <w:pPr>
              <w:rPr>
                <w:rFonts w:ascii="Montserrat Light" w:hAnsi="Montserrat Light" w:cs="Arial"/>
                <w:b/>
                <w:sz w:val="16"/>
                <w:szCs w:val="16"/>
                <w:u w:val="single"/>
              </w:rPr>
            </w:pPr>
            <w:r w:rsidRPr="005C0F7B">
              <w:rPr>
                <w:rFonts w:ascii="Montserrat Light" w:hAnsi="Montserrat Light" w:cs="Arial"/>
                <w:b/>
                <w:sz w:val="16"/>
                <w:szCs w:val="16"/>
                <w:u w:val="single"/>
              </w:rPr>
              <w:t>Los siguientes puntos se verificarán por medio del representante del área técnica, con apoyo del Ing. Biomédico Delegacional,</w:t>
            </w:r>
          </w:p>
        </w:tc>
        <w:tc>
          <w:tcPr>
            <w:tcW w:w="1418" w:type="dxa"/>
          </w:tcPr>
          <w:p w14:paraId="67502717" w14:textId="77777777" w:rsidR="00797C03" w:rsidRPr="005C0F7B" w:rsidRDefault="00797C03" w:rsidP="00797C03">
            <w:pPr>
              <w:ind w:right="706"/>
              <w:rPr>
                <w:rFonts w:ascii="Montserrat Light" w:hAnsi="Montserrat Light" w:cs="Arial"/>
                <w:sz w:val="16"/>
                <w:szCs w:val="16"/>
              </w:rPr>
            </w:pPr>
          </w:p>
        </w:tc>
        <w:tc>
          <w:tcPr>
            <w:tcW w:w="1275" w:type="dxa"/>
          </w:tcPr>
          <w:p w14:paraId="08F8879C" w14:textId="77777777" w:rsidR="00797C03" w:rsidRPr="005C0F7B" w:rsidRDefault="00797C03" w:rsidP="00797C03">
            <w:pPr>
              <w:ind w:right="706"/>
              <w:rPr>
                <w:rFonts w:ascii="Montserrat Light" w:hAnsi="Montserrat Light" w:cs="Arial"/>
                <w:sz w:val="16"/>
                <w:szCs w:val="16"/>
              </w:rPr>
            </w:pPr>
          </w:p>
        </w:tc>
        <w:tc>
          <w:tcPr>
            <w:tcW w:w="1269" w:type="dxa"/>
          </w:tcPr>
          <w:p w14:paraId="41770E84" w14:textId="77777777" w:rsidR="00797C03" w:rsidRPr="005C0F7B" w:rsidRDefault="00797C03" w:rsidP="00797C03">
            <w:pPr>
              <w:ind w:right="706"/>
              <w:rPr>
                <w:rFonts w:ascii="Montserrat Light" w:hAnsi="Montserrat Light" w:cs="Arial"/>
                <w:sz w:val="16"/>
                <w:szCs w:val="16"/>
              </w:rPr>
            </w:pPr>
          </w:p>
        </w:tc>
      </w:tr>
      <w:tr w:rsidR="00797C03" w:rsidRPr="005C0F7B" w14:paraId="0CBA80AC" w14:textId="77777777" w:rsidTr="005C0F7B">
        <w:trPr>
          <w:trHeight w:val="759"/>
        </w:trPr>
        <w:tc>
          <w:tcPr>
            <w:tcW w:w="6946" w:type="dxa"/>
          </w:tcPr>
          <w:p w14:paraId="08A53BFC" w14:textId="77777777" w:rsidR="00797C03" w:rsidRPr="005C0F7B" w:rsidRDefault="00797C03" w:rsidP="00797C03">
            <w:pPr>
              <w:rPr>
                <w:rFonts w:ascii="Montserrat Light" w:hAnsi="Montserrat Light" w:cs="Arial"/>
                <w:b/>
                <w:sz w:val="16"/>
                <w:szCs w:val="16"/>
                <w:u w:val="single"/>
                <w:lang w:eastAsia="ar-SA"/>
              </w:rPr>
            </w:pPr>
            <w:r w:rsidRPr="005C0F7B">
              <w:rPr>
                <w:rFonts w:ascii="Montserrat Light" w:hAnsi="Montserrat Light" w:cs="Arial"/>
                <w:b/>
                <w:sz w:val="16"/>
                <w:szCs w:val="16"/>
                <w:u w:val="single"/>
              </w:rPr>
              <w:t xml:space="preserve"> </w:t>
            </w:r>
            <w:r w:rsidRPr="005C0F7B">
              <w:rPr>
                <w:rFonts w:ascii="Montserrat Light" w:hAnsi="Montserrat Light" w:cs="Arial"/>
                <w:b/>
                <w:sz w:val="16"/>
                <w:szCs w:val="16"/>
                <w:u w:val="single"/>
                <w:lang w:eastAsia="ar-SA"/>
              </w:rPr>
              <w:t>Del equipo de Resonancia magnética:</w:t>
            </w:r>
          </w:p>
          <w:p w14:paraId="45FAFA54" w14:textId="77777777" w:rsidR="00797C03" w:rsidRPr="005C0F7B" w:rsidRDefault="00797C03" w:rsidP="00857BA9">
            <w:pPr>
              <w:keepNext/>
              <w:numPr>
                <w:ilvl w:val="0"/>
                <w:numId w:val="202"/>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Equipo de Resonancia Magnética con un mínimo de 1.5 Teslas.</w:t>
            </w:r>
          </w:p>
        </w:tc>
        <w:tc>
          <w:tcPr>
            <w:tcW w:w="1418" w:type="dxa"/>
          </w:tcPr>
          <w:p w14:paraId="486242CE" w14:textId="77777777" w:rsidR="00797C03" w:rsidRPr="005C0F7B" w:rsidRDefault="00797C03" w:rsidP="00797C03">
            <w:pPr>
              <w:ind w:right="706"/>
              <w:rPr>
                <w:rFonts w:ascii="Montserrat Light" w:hAnsi="Montserrat Light" w:cs="Arial"/>
                <w:sz w:val="16"/>
                <w:szCs w:val="16"/>
              </w:rPr>
            </w:pPr>
          </w:p>
        </w:tc>
        <w:tc>
          <w:tcPr>
            <w:tcW w:w="1275" w:type="dxa"/>
          </w:tcPr>
          <w:p w14:paraId="7CA9ADF3" w14:textId="77777777" w:rsidR="00797C03" w:rsidRPr="005C0F7B" w:rsidRDefault="00797C03" w:rsidP="00797C03">
            <w:pPr>
              <w:ind w:right="706"/>
              <w:rPr>
                <w:rFonts w:ascii="Montserrat Light" w:hAnsi="Montserrat Light" w:cs="Arial"/>
                <w:sz w:val="16"/>
                <w:szCs w:val="16"/>
              </w:rPr>
            </w:pPr>
          </w:p>
        </w:tc>
        <w:tc>
          <w:tcPr>
            <w:tcW w:w="1269" w:type="dxa"/>
          </w:tcPr>
          <w:p w14:paraId="148350AC" w14:textId="77777777" w:rsidR="00797C03" w:rsidRPr="005C0F7B" w:rsidRDefault="00797C03" w:rsidP="00797C03">
            <w:pPr>
              <w:ind w:right="706"/>
              <w:rPr>
                <w:rFonts w:ascii="Montserrat Light" w:hAnsi="Montserrat Light" w:cs="Arial"/>
                <w:sz w:val="16"/>
                <w:szCs w:val="16"/>
              </w:rPr>
            </w:pPr>
          </w:p>
        </w:tc>
      </w:tr>
      <w:tr w:rsidR="00797C03" w:rsidRPr="005C0F7B" w14:paraId="4D09ED6C" w14:textId="77777777" w:rsidTr="005C0F7B">
        <w:trPr>
          <w:trHeight w:val="1170"/>
        </w:trPr>
        <w:tc>
          <w:tcPr>
            <w:tcW w:w="6946" w:type="dxa"/>
          </w:tcPr>
          <w:p w14:paraId="69E70413" w14:textId="77777777" w:rsidR="00797C03" w:rsidRPr="005C0F7B" w:rsidRDefault="00797C03" w:rsidP="00857BA9">
            <w:pPr>
              <w:keepNext/>
              <w:numPr>
                <w:ilvl w:val="0"/>
                <w:numId w:val="202"/>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Contar con todas las antenas necesarias para cada tipo de estudio (cabeza, tórax, abdomen, extremidades, mama, etc.) de al menos 8 canales.</w:t>
            </w:r>
          </w:p>
        </w:tc>
        <w:tc>
          <w:tcPr>
            <w:tcW w:w="1418" w:type="dxa"/>
          </w:tcPr>
          <w:p w14:paraId="5E943294" w14:textId="77777777" w:rsidR="00797C03" w:rsidRPr="005C0F7B" w:rsidRDefault="00797C03" w:rsidP="00797C03">
            <w:pPr>
              <w:ind w:right="706"/>
              <w:rPr>
                <w:rFonts w:ascii="Montserrat Light" w:hAnsi="Montserrat Light" w:cs="Arial"/>
                <w:sz w:val="16"/>
                <w:szCs w:val="16"/>
              </w:rPr>
            </w:pPr>
          </w:p>
        </w:tc>
        <w:tc>
          <w:tcPr>
            <w:tcW w:w="1275" w:type="dxa"/>
          </w:tcPr>
          <w:p w14:paraId="76654442" w14:textId="77777777" w:rsidR="00797C03" w:rsidRPr="005C0F7B" w:rsidRDefault="00797C03" w:rsidP="00797C03">
            <w:pPr>
              <w:ind w:right="706"/>
              <w:rPr>
                <w:rFonts w:ascii="Montserrat Light" w:hAnsi="Montserrat Light" w:cs="Arial"/>
                <w:sz w:val="16"/>
                <w:szCs w:val="16"/>
              </w:rPr>
            </w:pPr>
          </w:p>
        </w:tc>
        <w:tc>
          <w:tcPr>
            <w:tcW w:w="1269" w:type="dxa"/>
          </w:tcPr>
          <w:p w14:paraId="25F898C8" w14:textId="77777777" w:rsidR="00797C03" w:rsidRPr="005C0F7B" w:rsidRDefault="00797C03" w:rsidP="00797C03">
            <w:pPr>
              <w:ind w:right="706"/>
              <w:rPr>
                <w:rFonts w:ascii="Montserrat Light" w:hAnsi="Montserrat Light" w:cs="Arial"/>
                <w:sz w:val="16"/>
                <w:szCs w:val="16"/>
              </w:rPr>
            </w:pPr>
          </w:p>
        </w:tc>
      </w:tr>
      <w:tr w:rsidR="00797C03" w:rsidRPr="005C0F7B" w14:paraId="35B188E1" w14:textId="77777777" w:rsidTr="005C0F7B">
        <w:trPr>
          <w:trHeight w:val="570"/>
        </w:trPr>
        <w:tc>
          <w:tcPr>
            <w:tcW w:w="6946" w:type="dxa"/>
          </w:tcPr>
          <w:p w14:paraId="10E62DFD" w14:textId="77777777" w:rsidR="00797C03" w:rsidRPr="005C0F7B" w:rsidRDefault="00797C03" w:rsidP="00857BA9">
            <w:pPr>
              <w:keepNext/>
              <w:numPr>
                <w:ilvl w:val="0"/>
                <w:numId w:val="202"/>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Contrato de mantenimiento (copia y original para cotejo).</w:t>
            </w:r>
          </w:p>
        </w:tc>
        <w:tc>
          <w:tcPr>
            <w:tcW w:w="1418" w:type="dxa"/>
          </w:tcPr>
          <w:p w14:paraId="697F1002" w14:textId="77777777" w:rsidR="00797C03" w:rsidRPr="005C0F7B" w:rsidRDefault="00797C03" w:rsidP="00797C03">
            <w:pPr>
              <w:ind w:right="706"/>
              <w:rPr>
                <w:rFonts w:ascii="Montserrat Light" w:hAnsi="Montserrat Light" w:cs="Arial"/>
                <w:sz w:val="16"/>
                <w:szCs w:val="16"/>
              </w:rPr>
            </w:pPr>
          </w:p>
        </w:tc>
        <w:tc>
          <w:tcPr>
            <w:tcW w:w="1275" w:type="dxa"/>
          </w:tcPr>
          <w:p w14:paraId="4A961968" w14:textId="77777777" w:rsidR="00797C03" w:rsidRPr="005C0F7B" w:rsidRDefault="00797C03" w:rsidP="00797C03">
            <w:pPr>
              <w:ind w:right="706"/>
              <w:rPr>
                <w:rFonts w:ascii="Montserrat Light" w:hAnsi="Montserrat Light" w:cs="Arial"/>
                <w:sz w:val="16"/>
                <w:szCs w:val="16"/>
              </w:rPr>
            </w:pPr>
          </w:p>
        </w:tc>
        <w:tc>
          <w:tcPr>
            <w:tcW w:w="1269" w:type="dxa"/>
          </w:tcPr>
          <w:p w14:paraId="7B598E35" w14:textId="77777777" w:rsidR="00797C03" w:rsidRPr="005C0F7B" w:rsidRDefault="00797C03" w:rsidP="00797C03">
            <w:pPr>
              <w:ind w:right="706"/>
              <w:rPr>
                <w:rFonts w:ascii="Montserrat Light" w:hAnsi="Montserrat Light" w:cs="Arial"/>
                <w:sz w:val="16"/>
                <w:szCs w:val="16"/>
              </w:rPr>
            </w:pPr>
          </w:p>
        </w:tc>
      </w:tr>
      <w:tr w:rsidR="00797C03" w:rsidRPr="005C0F7B" w14:paraId="021BC211" w14:textId="77777777" w:rsidTr="005C0F7B">
        <w:trPr>
          <w:trHeight w:val="195"/>
        </w:trPr>
        <w:tc>
          <w:tcPr>
            <w:tcW w:w="6946" w:type="dxa"/>
          </w:tcPr>
          <w:p w14:paraId="76DD02DE" w14:textId="77777777" w:rsidR="00797C03" w:rsidRPr="005C0F7B" w:rsidRDefault="00797C03" w:rsidP="00857BA9">
            <w:pPr>
              <w:keepNext/>
              <w:numPr>
                <w:ilvl w:val="0"/>
                <w:numId w:val="202"/>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Bitácoras (sólo original).</w:t>
            </w:r>
          </w:p>
        </w:tc>
        <w:tc>
          <w:tcPr>
            <w:tcW w:w="1418" w:type="dxa"/>
          </w:tcPr>
          <w:p w14:paraId="17C3E467" w14:textId="77777777" w:rsidR="00797C03" w:rsidRPr="005C0F7B" w:rsidRDefault="00797C03" w:rsidP="00797C03">
            <w:pPr>
              <w:ind w:right="706"/>
              <w:rPr>
                <w:rFonts w:ascii="Montserrat Light" w:hAnsi="Montserrat Light" w:cs="Arial"/>
                <w:sz w:val="16"/>
                <w:szCs w:val="16"/>
              </w:rPr>
            </w:pPr>
          </w:p>
        </w:tc>
        <w:tc>
          <w:tcPr>
            <w:tcW w:w="1275" w:type="dxa"/>
          </w:tcPr>
          <w:p w14:paraId="511E10AB" w14:textId="77777777" w:rsidR="00797C03" w:rsidRPr="005C0F7B" w:rsidRDefault="00797C03" w:rsidP="00797C03">
            <w:pPr>
              <w:ind w:right="706"/>
              <w:rPr>
                <w:rFonts w:ascii="Montserrat Light" w:hAnsi="Montserrat Light" w:cs="Arial"/>
                <w:sz w:val="16"/>
                <w:szCs w:val="16"/>
              </w:rPr>
            </w:pPr>
          </w:p>
        </w:tc>
        <w:tc>
          <w:tcPr>
            <w:tcW w:w="1269" w:type="dxa"/>
          </w:tcPr>
          <w:p w14:paraId="09725461" w14:textId="77777777" w:rsidR="00797C03" w:rsidRPr="005C0F7B" w:rsidRDefault="00797C03" w:rsidP="00797C03">
            <w:pPr>
              <w:ind w:right="706"/>
              <w:rPr>
                <w:rFonts w:ascii="Montserrat Light" w:hAnsi="Montserrat Light" w:cs="Arial"/>
                <w:sz w:val="16"/>
                <w:szCs w:val="16"/>
              </w:rPr>
            </w:pPr>
          </w:p>
        </w:tc>
      </w:tr>
      <w:tr w:rsidR="00797C03" w:rsidRPr="005C0F7B" w14:paraId="7B97732B" w14:textId="77777777" w:rsidTr="005C0F7B">
        <w:trPr>
          <w:trHeight w:val="534"/>
        </w:trPr>
        <w:tc>
          <w:tcPr>
            <w:tcW w:w="6946" w:type="dxa"/>
            <w:tcBorders>
              <w:bottom w:val="single" w:sz="4" w:space="0" w:color="auto"/>
            </w:tcBorders>
          </w:tcPr>
          <w:p w14:paraId="7DF0BBD2" w14:textId="77777777" w:rsidR="00797C03" w:rsidRPr="005C0F7B" w:rsidRDefault="00797C03" w:rsidP="00857BA9">
            <w:pPr>
              <w:keepNext/>
              <w:numPr>
                <w:ilvl w:val="0"/>
                <w:numId w:val="202"/>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Camilla para paso de paciente hospitalizado.</w:t>
            </w:r>
          </w:p>
        </w:tc>
        <w:tc>
          <w:tcPr>
            <w:tcW w:w="1418" w:type="dxa"/>
            <w:tcBorders>
              <w:bottom w:val="single" w:sz="4" w:space="0" w:color="auto"/>
            </w:tcBorders>
          </w:tcPr>
          <w:p w14:paraId="17626998" w14:textId="77777777" w:rsidR="00797C03" w:rsidRPr="005C0F7B" w:rsidRDefault="00797C03" w:rsidP="00797C03">
            <w:pPr>
              <w:ind w:right="706"/>
              <w:rPr>
                <w:rFonts w:ascii="Montserrat Light" w:hAnsi="Montserrat Light" w:cs="Arial"/>
                <w:sz w:val="16"/>
                <w:szCs w:val="16"/>
              </w:rPr>
            </w:pPr>
          </w:p>
        </w:tc>
        <w:tc>
          <w:tcPr>
            <w:tcW w:w="1275" w:type="dxa"/>
            <w:tcBorders>
              <w:bottom w:val="single" w:sz="4" w:space="0" w:color="auto"/>
            </w:tcBorders>
          </w:tcPr>
          <w:p w14:paraId="3579B1D4" w14:textId="77777777" w:rsidR="00797C03" w:rsidRPr="005C0F7B" w:rsidRDefault="00797C03" w:rsidP="00797C03">
            <w:pPr>
              <w:ind w:right="706"/>
              <w:rPr>
                <w:rFonts w:ascii="Montserrat Light" w:hAnsi="Montserrat Light" w:cs="Arial"/>
                <w:sz w:val="16"/>
                <w:szCs w:val="16"/>
              </w:rPr>
            </w:pPr>
          </w:p>
        </w:tc>
        <w:tc>
          <w:tcPr>
            <w:tcW w:w="1269" w:type="dxa"/>
            <w:tcBorders>
              <w:bottom w:val="single" w:sz="4" w:space="0" w:color="auto"/>
            </w:tcBorders>
          </w:tcPr>
          <w:p w14:paraId="18A7E20B" w14:textId="77777777" w:rsidR="00797C03" w:rsidRPr="005C0F7B" w:rsidRDefault="00797C03" w:rsidP="00797C03">
            <w:pPr>
              <w:ind w:right="706"/>
              <w:rPr>
                <w:rFonts w:ascii="Montserrat Light" w:hAnsi="Montserrat Light" w:cs="Arial"/>
                <w:sz w:val="16"/>
                <w:szCs w:val="16"/>
              </w:rPr>
            </w:pPr>
          </w:p>
        </w:tc>
      </w:tr>
      <w:tr w:rsidR="00797C03" w:rsidRPr="005C0F7B" w14:paraId="3C1B99BC" w14:textId="77777777" w:rsidTr="005C0F7B">
        <w:trPr>
          <w:trHeight w:val="356"/>
        </w:trPr>
        <w:tc>
          <w:tcPr>
            <w:tcW w:w="10908" w:type="dxa"/>
            <w:gridSpan w:val="4"/>
            <w:tcBorders>
              <w:bottom w:val="single" w:sz="4" w:space="0" w:color="auto"/>
            </w:tcBorders>
            <w:shd w:val="clear" w:color="auto" w:fill="124F1A"/>
          </w:tcPr>
          <w:p w14:paraId="7C2A3B25" w14:textId="77777777" w:rsidR="00797C03" w:rsidRPr="005C0F7B" w:rsidRDefault="00797C03" w:rsidP="00797C03">
            <w:pPr>
              <w:ind w:right="706"/>
              <w:rPr>
                <w:rFonts w:ascii="Montserrat Light" w:hAnsi="Montserrat Light"/>
                <w:b/>
                <w:bCs/>
                <w:color w:val="FFFFFF"/>
                <w:kern w:val="1"/>
                <w:sz w:val="16"/>
                <w:szCs w:val="16"/>
              </w:rPr>
            </w:pPr>
          </w:p>
          <w:p w14:paraId="7B2BE476" w14:textId="77777777" w:rsidR="00797C03" w:rsidRPr="005C0F7B" w:rsidRDefault="00797C03" w:rsidP="00797C03">
            <w:pPr>
              <w:ind w:right="706"/>
              <w:rPr>
                <w:rFonts w:ascii="Montserrat Light" w:hAnsi="Montserrat Light"/>
                <w:b/>
                <w:bCs/>
                <w:color w:val="FFFFFF"/>
                <w:kern w:val="1"/>
                <w:sz w:val="16"/>
                <w:szCs w:val="16"/>
              </w:rPr>
            </w:pPr>
            <w:r w:rsidRPr="005C0F7B">
              <w:rPr>
                <w:rFonts w:ascii="Montserrat Light" w:hAnsi="Montserrat Light"/>
                <w:b/>
                <w:bCs/>
                <w:color w:val="FFFFFF"/>
                <w:kern w:val="1"/>
                <w:sz w:val="16"/>
                <w:szCs w:val="16"/>
                <w:lang w:val="x-none"/>
              </w:rPr>
              <w:t xml:space="preserve">PROTOCOLO DE </w:t>
            </w:r>
            <w:proofErr w:type="spellStart"/>
            <w:r w:rsidRPr="005C0F7B">
              <w:rPr>
                <w:rFonts w:ascii="Montserrat Light" w:hAnsi="Montserrat Light"/>
                <w:b/>
                <w:bCs/>
                <w:color w:val="FFFFFF"/>
                <w:kern w:val="1"/>
                <w:sz w:val="16"/>
                <w:szCs w:val="16"/>
                <w:lang w:val="x-none"/>
              </w:rPr>
              <w:t>STROKE</w:t>
            </w:r>
            <w:proofErr w:type="spellEnd"/>
            <w:r w:rsidRPr="005C0F7B">
              <w:rPr>
                <w:rFonts w:ascii="Montserrat Light" w:hAnsi="Montserrat Light"/>
                <w:b/>
                <w:bCs/>
                <w:color w:val="FFFFFF"/>
                <w:kern w:val="1"/>
                <w:sz w:val="16"/>
                <w:szCs w:val="16"/>
                <w:lang w:val="x-none"/>
              </w:rPr>
              <w:t xml:space="preserve"> PARA REALIZACIÓN DE RESONANCIA MAGNÉTICA.</w:t>
            </w:r>
          </w:p>
          <w:p w14:paraId="5DE883F8" w14:textId="77777777" w:rsidR="00797C03" w:rsidRPr="005C0F7B" w:rsidRDefault="00797C03" w:rsidP="00797C03">
            <w:pPr>
              <w:ind w:right="706"/>
              <w:rPr>
                <w:rFonts w:ascii="Montserrat Light" w:hAnsi="Montserrat Light" w:cs="Arial"/>
                <w:color w:val="FFFFFF"/>
                <w:sz w:val="16"/>
                <w:szCs w:val="16"/>
              </w:rPr>
            </w:pPr>
          </w:p>
        </w:tc>
      </w:tr>
      <w:tr w:rsidR="00797C03" w:rsidRPr="005C0F7B" w14:paraId="3FBFB9C3" w14:textId="77777777" w:rsidTr="005C0F7B">
        <w:trPr>
          <w:trHeight w:val="360"/>
        </w:trPr>
        <w:tc>
          <w:tcPr>
            <w:tcW w:w="6946" w:type="dxa"/>
            <w:shd w:val="clear" w:color="auto" w:fill="124F1A"/>
          </w:tcPr>
          <w:p w14:paraId="09E59692" w14:textId="77777777" w:rsidR="00797C03" w:rsidRPr="005C0F7B" w:rsidRDefault="00797C03" w:rsidP="00797C03">
            <w:pPr>
              <w:keepNext/>
              <w:suppressAutoHyphens/>
              <w:ind w:left="432" w:hanging="432"/>
              <w:outlineLvl w:val="0"/>
              <w:rPr>
                <w:rFonts w:ascii="Montserrat Light" w:hAnsi="Montserrat Light"/>
                <w:b/>
                <w:bCs/>
                <w:color w:val="FFFFFF"/>
                <w:kern w:val="1"/>
                <w:sz w:val="16"/>
                <w:szCs w:val="16"/>
              </w:rPr>
            </w:pPr>
            <w:r w:rsidRPr="005C0F7B">
              <w:rPr>
                <w:rFonts w:ascii="Montserrat Light" w:hAnsi="Montserrat Light"/>
                <w:b/>
                <w:bCs/>
                <w:color w:val="FFFFFF"/>
                <w:kern w:val="1"/>
                <w:sz w:val="16"/>
                <w:szCs w:val="16"/>
                <w:lang w:val="x-none"/>
              </w:rPr>
              <w:t xml:space="preserve">REQUISITOS: </w:t>
            </w:r>
          </w:p>
        </w:tc>
        <w:tc>
          <w:tcPr>
            <w:tcW w:w="1418" w:type="dxa"/>
            <w:shd w:val="clear" w:color="auto" w:fill="124F1A"/>
          </w:tcPr>
          <w:p w14:paraId="47CE0747" w14:textId="77777777" w:rsidR="00797C03" w:rsidRPr="005C0F7B" w:rsidRDefault="00797C03" w:rsidP="00797C03">
            <w:pPr>
              <w:ind w:right="706"/>
              <w:rPr>
                <w:rFonts w:ascii="Montserrat Light" w:hAnsi="Montserrat Light" w:cs="Arial"/>
                <w:color w:val="FFFFFF"/>
                <w:sz w:val="16"/>
                <w:szCs w:val="16"/>
              </w:rPr>
            </w:pPr>
          </w:p>
        </w:tc>
        <w:tc>
          <w:tcPr>
            <w:tcW w:w="1275" w:type="dxa"/>
            <w:shd w:val="clear" w:color="auto" w:fill="124F1A"/>
          </w:tcPr>
          <w:p w14:paraId="45F9F706" w14:textId="77777777" w:rsidR="00797C03" w:rsidRPr="005C0F7B" w:rsidRDefault="00797C03" w:rsidP="00797C03">
            <w:pPr>
              <w:ind w:right="706"/>
              <w:rPr>
                <w:rFonts w:ascii="Montserrat Light" w:hAnsi="Montserrat Light" w:cs="Arial"/>
                <w:color w:val="FFFFFF"/>
                <w:sz w:val="16"/>
                <w:szCs w:val="16"/>
              </w:rPr>
            </w:pPr>
          </w:p>
        </w:tc>
        <w:tc>
          <w:tcPr>
            <w:tcW w:w="1269" w:type="dxa"/>
            <w:shd w:val="clear" w:color="auto" w:fill="124F1A"/>
          </w:tcPr>
          <w:p w14:paraId="21867EEB" w14:textId="77777777" w:rsidR="00797C03" w:rsidRPr="005C0F7B" w:rsidRDefault="00797C03" w:rsidP="00797C03">
            <w:pPr>
              <w:ind w:right="706"/>
              <w:rPr>
                <w:rFonts w:ascii="Montserrat Light" w:hAnsi="Montserrat Light" w:cs="Arial"/>
                <w:color w:val="FFFFFF"/>
                <w:sz w:val="16"/>
                <w:szCs w:val="16"/>
              </w:rPr>
            </w:pPr>
          </w:p>
        </w:tc>
      </w:tr>
      <w:tr w:rsidR="00797C03" w:rsidRPr="005C0F7B" w14:paraId="1BB923C5" w14:textId="77777777" w:rsidTr="005C0F7B">
        <w:trPr>
          <w:trHeight w:val="516"/>
        </w:trPr>
        <w:tc>
          <w:tcPr>
            <w:tcW w:w="6946" w:type="dxa"/>
          </w:tcPr>
          <w:p w14:paraId="3946571D" w14:textId="77777777" w:rsidR="00797C03" w:rsidRPr="005C0F7B" w:rsidRDefault="00797C03" w:rsidP="00857BA9">
            <w:pPr>
              <w:keepNext/>
              <w:numPr>
                <w:ilvl w:val="0"/>
                <w:numId w:val="203"/>
              </w:numPr>
              <w:suppressAutoHyphens/>
              <w:outlineLvl w:val="0"/>
              <w:rPr>
                <w:rFonts w:ascii="Montserrat Light" w:hAnsi="Montserrat Light" w:cs="Arial"/>
                <w:b/>
                <w:sz w:val="16"/>
                <w:szCs w:val="16"/>
                <w:u w:val="single"/>
              </w:rPr>
            </w:pPr>
            <w:r w:rsidRPr="005C0F7B">
              <w:rPr>
                <w:rFonts w:ascii="Montserrat Light" w:hAnsi="Montserrat Light"/>
                <w:b/>
                <w:bCs/>
                <w:kern w:val="1"/>
                <w:sz w:val="16"/>
                <w:szCs w:val="16"/>
                <w:lang w:val="x-none"/>
              </w:rPr>
              <w:t xml:space="preserve">Secuencias T1 y T2 axial. </w:t>
            </w:r>
            <w:proofErr w:type="spellStart"/>
            <w:r w:rsidRPr="005C0F7B">
              <w:rPr>
                <w:rFonts w:ascii="Montserrat Light" w:hAnsi="Montserrat Light"/>
                <w:b/>
                <w:bCs/>
                <w:kern w:val="1"/>
                <w:sz w:val="16"/>
                <w:szCs w:val="16"/>
                <w:lang w:val="x-none"/>
              </w:rPr>
              <w:t>Flair</w:t>
            </w:r>
            <w:proofErr w:type="spellEnd"/>
            <w:r w:rsidRPr="005C0F7B">
              <w:rPr>
                <w:rFonts w:ascii="Montserrat Light" w:hAnsi="Montserrat Light"/>
                <w:b/>
                <w:bCs/>
                <w:kern w:val="1"/>
                <w:sz w:val="16"/>
                <w:szCs w:val="16"/>
                <w:lang w:val="x-none"/>
              </w:rPr>
              <w:t xml:space="preserve"> Axial.  </w:t>
            </w:r>
            <w:proofErr w:type="spellStart"/>
            <w:r w:rsidRPr="005C0F7B">
              <w:rPr>
                <w:rFonts w:ascii="Montserrat Light" w:hAnsi="Montserrat Light"/>
                <w:b/>
                <w:bCs/>
                <w:kern w:val="1"/>
                <w:sz w:val="16"/>
                <w:szCs w:val="16"/>
                <w:lang w:val="x-none"/>
              </w:rPr>
              <w:t>DWI</w:t>
            </w:r>
            <w:proofErr w:type="spellEnd"/>
            <w:r w:rsidRPr="005C0F7B">
              <w:rPr>
                <w:rFonts w:ascii="Montserrat Light" w:hAnsi="Montserrat Light"/>
                <w:b/>
                <w:bCs/>
                <w:kern w:val="1"/>
                <w:sz w:val="16"/>
                <w:szCs w:val="16"/>
                <w:lang w:val="x-none"/>
              </w:rPr>
              <w:t xml:space="preserve"> / </w:t>
            </w:r>
            <w:proofErr w:type="spellStart"/>
            <w:r w:rsidRPr="005C0F7B">
              <w:rPr>
                <w:rFonts w:ascii="Montserrat Light" w:hAnsi="Montserrat Light"/>
                <w:b/>
                <w:bCs/>
                <w:kern w:val="1"/>
                <w:sz w:val="16"/>
                <w:szCs w:val="16"/>
                <w:lang w:val="x-none"/>
              </w:rPr>
              <w:t>ADC</w:t>
            </w:r>
            <w:proofErr w:type="spellEnd"/>
            <w:r w:rsidRPr="005C0F7B">
              <w:rPr>
                <w:rFonts w:ascii="Montserrat Light" w:hAnsi="Montserrat Light"/>
                <w:b/>
                <w:bCs/>
                <w:kern w:val="1"/>
                <w:sz w:val="16"/>
                <w:szCs w:val="16"/>
                <w:lang w:val="x-none"/>
              </w:rPr>
              <w:t>.</w:t>
            </w:r>
          </w:p>
        </w:tc>
        <w:tc>
          <w:tcPr>
            <w:tcW w:w="1418" w:type="dxa"/>
          </w:tcPr>
          <w:p w14:paraId="5A88D53E" w14:textId="77777777" w:rsidR="00797C03" w:rsidRPr="005C0F7B" w:rsidRDefault="00797C03" w:rsidP="00797C03">
            <w:pPr>
              <w:ind w:right="706"/>
              <w:rPr>
                <w:rFonts w:ascii="Montserrat Light" w:hAnsi="Montserrat Light" w:cs="Arial"/>
                <w:sz w:val="16"/>
                <w:szCs w:val="16"/>
              </w:rPr>
            </w:pPr>
          </w:p>
        </w:tc>
        <w:tc>
          <w:tcPr>
            <w:tcW w:w="1275" w:type="dxa"/>
          </w:tcPr>
          <w:p w14:paraId="4E697FF8" w14:textId="77777777" w:rsidR="00797C03" w:rsidRPr="005C0F7B" w:rsidRDefault="00797C03" w:rsidP="00797C03">
            <w:pPr>
              <w:ind w:right="706"/>
              <w:rPr>
                <w:rFonts w:ascii="Montserrat Light" w:hAnsi="Montserrat Light" w:cs="Arial"/>
                <w:sz w:val="16"/>
                <w:szCs w:val="16"/>
              </w:rPr>
            </w:pPr>
          </w:p>
        </w:tc>
        <w:tc>
          <w:tcPr>
            <w:tcW w:w="1269" w:type="dxa"/>
          </w:tcPr>
          <w:p w14:paraId="405F1BC5" w14:textId="77777777" w:rsidR="00797C03" w:rsidRPr="005C0F7B" w:rsidRDefault="00797C03" w:rsidP="00797C03">
            <w:pPr>
              <w:ind w:right="706"/>
              <w:rPr>
                <w:rFonts w:ascii="Montserrat Light" w:hAnsi="Montserrat Light" w:cs="Arial"/>
                <w:sz w:val="16"/>
                <w:szCs w:val="16"/>
              </w:rPr>
            </w:pPr>
          </w:p>
        </w:tc>
      </w:tr>
      <w:tr w:rsidR="00797C03" w:rsidRPr="005C0F7B" w14:paraId="4FD72E92" w14:textId="77777777" w:rsidTr="005C0F7B">
        <w:trPr>
          <w:trHeight w:val="375"/>
        </w:trPr>
        <w:tc>
          <w:tcPr>
            <w:tcW w:w="6946" w:type="dxa"/>
          </w:tcPr>
          <w:p w14:paraId="289DEFD2" w14:textId="77777777" w:rsidR="00797C03" w:rsidRPr="005C0F7B" w:rsidRDefault="00797C03" w:rsidP="00857BA9">
            <w:pPr>
              <w:keepNext/>
              <w:numPr>
                <w:ilvl w:val="0"/>
                <w:numId w:val="203"/>
              </w:numPr>
              <w:suppressAutoHyphens/>
              <w:outlineLvl w:val="0"/>
              <w:rPr>
                <w:rFonts w:ascii="Montserrat Light" w:hAnsi="Montserrat Light"/>
                <w:b/>
                <w:bCs/>
                <w:kern w:val="1"/>
                <w:sz w:val="16"/>
                <w:szCs w:val="16"/>
              </w:rPr>
            </w:pPr>
            <w:r w:rsidRPr="005C0F7B">
              <w:rPr>
                <w:rFonts w:ascii="Montserrat Light" w:hAnsi="Montserrat Light"/>
                <w:b/>
                <w:bCs/>
                <w:kern w:val="1"/>
                <w:sz w:val="16"/>
                <w:szCs w:val="16"/>
                <w:lang w:val="x-none"/>
              </w:rPr>
              <w:t>Paciente con ventana terapéutica no mayor a 4.5 horas.</w:t>
            </w:r>
          </w:p>
        </w:tc>
        <w:tc>
          <w:tcPr>
            <w:tcW w:w="1418" w:type="dxa"/>
          </w:tcPr>
          <w:p w14:paraId="4E06080E" w14:textId="77777777" w:rsidR="00797C03" w:rsidRPr="005C0F7B" w:rsidRDefault="00797C03" w:rsidP="00797C03">
            <w:pPr>
              <w:ind w:right="706"/>
              <w:rPr>
                <w:rFonts w:ascii="Montserrat Light" w:hAnsi="Montserrat Light" w:cs="Arial"/>
                <w:sz w:val="16"/>
                <w:szCs w:val="16"/>
              </w:rPr>
            </w:pPr>
          </w:p>
        </w:tc>
        <w:tc>
          <w:tcPr>
            <w:tcW w:w="1275" w:type="dxa"/>
          </w:tcPr>
          <w:p w14:paraId="586FE6D6" w14:textId="77777777" w:rsidR="00797C03" w:rsidRPr="005C0F7B" w:rsidRDefault="00797C03" w:rsidP="00797C03">
            <w:pPr>
              <w:ind w:right="706"/>
              <w:rPr>
                <w:rFonts w:ascii="Montserrat Light" w:hAnsi="Montserrat Light" w:cs="Arial"/>
                <w:sz w:val="16"/>
                <w:szCs w:val="16"/>
              </w:rPr>
            </w:pPr>
          </w:p>
        </w:tc>
        <w:tc>
          <w:tcPr>
            <w:tcW w:w="1269" w:type="dxa"/>
          </w:tcPr>
          <w:p w14:paraId="57F79335" w14:textId="77777777" w:rsidR="00797C03" w:rsidRPr="005C0F7B" w:rsidRDefault="00797C03" w:rsidP="00797C03">
            <w:pPr>
              <w:ind w:right="706"/>
              <w:rPr>
                <w:rFonts w:ascii="Montserrat Light" w:hAnsi="Montserrat Light" w:cs="Arial"/>
                <w:sz w:val="16"/>
                <w:szCs w:val="16"/>
              </w:rPr>
            </w:pPr>
          </w:p>
        </w:tc>
      </w:tr>
      <w:tr w:rsidR="00797C03" w:rsidRPr="005C0F7B" w14:paraId="29EB8C7E" w14:textId="77777777" w:rsidTr="005C0F7B">
        <w:trPr>
          <w:trHeight w:val="255"/>
        </w:trPr>
        <w:tc>
          <w:tcPr>
            <w:tcW w:w="6946" w:type="dxa"/>
          </w:tcPr>
          <w:p w14:paraId="0D227A79" w14:textId="77777777" w:rsidR="00797C03" w:rsidRPr="005C0F7B" w:rsidRDefault="00797C03" w:rsidP="00857BA9">
            <w:pPr>
              <w:keepNext/>
              <w:numPr>
                <w:ilvl w:val="0"/>
                <w:numId w:val="203"/>
              </w:numPr>
              <w:suppressAutoHyphens/>
              <w:outlineLvl w:val="0"/>
              <w:rPr>
                <w:rFonts w:ascii="Montserrat Light" w:hAnsi="Montserrat Light"/>
                <w:b/>
                <w:bCs/>
                <w:kern w:val="1"/>
                <w:sz w:val="16"/>
                <w:szCs w:val="16"/>
                <w:lang w:val="x-none"/>
              </w:rPr>
            </w:pPr>
            <w:r w:rsidRPr="005C0F7B">
              <w:rPr>
                <w:rFonts w:ascii="Montserrat Light" w:hAnsi="Montserrat Light"/>
                <w:b/>
                <w:bCs/>
                <w:kern w:val="1"/>
                <w:sz w:val="16"/>
                <w:szCs w:val="16"/>
                <w:lang w:val="x-none"/>
              </w:rPr>
              <w:t>Paciente mayor de 18 años de edad.</w:t>
            </w:r>
          </w:p>
        </w:tc>
        <w:tc>
          <w:tcPr>
            <w:tcW w:w="1418" w:type="dxa"/>
          </w:tcPr>
          <w:p w14:paraId="7EC128DA" w14:textId="77777777" w:rsidR="00797C03" w:rsidRPr="005C0F7B" w:rsidRDefault="00797C03" w:rsidP="00797C03">
            <w:pPr>
              <w:ind w:right="706"/>
              <w:rPr>
                <w:rFonts w:ascii="Montserrat Light" w:hAnsi="Montserrat Light" w:cs="Arial"/>
                <w:sz w:val="16"/>
                <w:szCs w:val="16"/>
              </w:rPr>
            </w:pPr>
          </w:p>
        </w:tc>
        <w:tc>
          <w:tcPr>
            <w:tcW w:w="1275" w:type="dxa"/>
          </w:tcPr>
          <w:p w14:paraId="53493C8A" w14:textId="77777777" w:rsidR="00797C03" w:rsidRPr="005C0F7B" w:rsidRDefault="00797C03" w:rsidP="00797C03">
            <w:pPr>
              <w:ind w:right="706"/>
              <w:rPr>
                <w:rFonts w:ascii="Montserrat Light" w:hAnsi="Montserrat Light" w:cs="Arial"/>
                <w:sz w:val="16"/>
                <w:szCs w:val="16"/>
              </w:rPr>
            </w:pPr>
          </w:p>
        </w:tc>
        <w:tc>
          <w:tcPr>
            <w:tcW w:w="1269" w:type="dxa"/>
          </w:tcPr>
          <w:p w14:paraId="3BA45206" w14:textId="77777777" w:rsidR="00797C03" w:rsidRPr="005C0F7B" w:rsidRDefault="00797C03" w:rsidP="00797C03">
            <w:pPr>
              <w:ind w:right="706"/>
              <w:rPr>
                <w:rFonts w:ascii="Montserrat Light" w:hAnsi="Montserrat Light" w:cs="Arial"/>
                <w:sz w:val="16"/>
                <w:szCs w:val="16"/>
              </w:rPr>
            </w:pPr>
          </w:p>
        </w:tc>
      </w:tr>
      <w:tr w:rsidR="00797C03" w:rsidRPr="005C0F7B" w14:paraId="0F5DE76C" w14:textId="77777777" w:rsidTr="005C0F7B">
        <w:trPr>
          <w:trHeight w:val="360"/>
        </w:trPr>
        <w:tc>
          <w:tcPr>
            <w:tcW w:w="6946" w:type="dxa"/>
          </w:tcPr>
          <w:p w14:paraId="4C798F38" w14:textId="77777777" w:rsidR="00797C03" w:rsidRPr="005C0F7B" w:rsidRDefault="00797C03" w:rsidP="00857BA9">
            <w:pPr>
              <w:keepNext/>
              <w:numPr>
                <w:ilvl w:val="0"/>
                <w:numId w:val="203"/>
              </w:numPr>
              <w:suppressAutoHyphens/>
              <w:outlineLvl w:val="0"/>
              <w:rPr>
                <w:rFonts w:ascii="Montserrat Light" w:hAnsi="Montserrat Light"/>
                <w:b/>
                <w:bCs/>
                <w:kern w:val="1"/>
                <w:sz w:val="16"/>
                <w:szCs w:val="16"/>
                <w:lang w:val="x-none"/>
              </w:rPr>
            </w:pPr>
            <w:r w:rsidRPr="005C0F7B">
              <w:rPr>
                <w:rFonts w:ascii="Montserrat Light" w:hAnsi="Montserrat Light"/>
                <w:b/>
                <w:bCs/>
                <w:kern w:val="1"/>
                <w:sz w:val="16"/>
                <w:szCs w:val="16"/>
                <w:lang w:val="x-none"/>
              </w:rPr>
              <w:t>Rankin previo menor a 2.</w:t>
            </w:r>
          </w:p>
        </w:tc>
        <w:tc>
          <w:tcPr>
            <w:tcW w:w="1418" w:type="dxa"/>
          </w:tcPr>
          <w:p w14:paraId="6E784230" w14:textId="77777777" w:rsidR="00797C03" w:rsidRPr="005C0F7B" w:rsidRDefault="00797C03" w:rsidP="00797C03">
            <w:pPr>
              <w:ind w:right="706"/>
              <w:rPr>
                <w:rFonts w:ascii="Montserrat Light" w:hAnsi="Montserrat Light" w:cs="Arial"/>
                <w:sz w:val="16"/>
                <w:szCs w:val="16"/>
              </w:rPr>
            </w:pPr>
          </w:p>
        </w:tc>
        <w:tc>
          <w:tcPr>
            <w:tcW w:w="1275" w:type="dxa"/>
          </w:tcPr>
          <w:p w14:paraId="16902C64" w14:textId="77777777" w:rsidR="00797C03" w:rsidRPr="005C0F7B" w:rsidRDefault="00797C03" w:rsidP="00797C03">
            <w:pPr>
              <w:ind w:right="706"/>
              <w:rPr>
                <w:rFonts w:ascii="Montserrat Light" w:hAnsi="Montserrat Light" w:cs="Arial"/>
                <w:sz w:val="16"/>
                <w:szCs w:val="16"/>
              </w:rPr>
            </w:pPr>
          </w:p>
        </w:tc>
        <w:tc>
          <w:tcPr>
            <w:tcW w:w="1269" w:type="dxa"/>
          </w:tcPr>
          <w:p w14:paraId="3403C308" w14:textId="77777777" w:rsidR="00797C03" w:rsidRPr="005C0F7B" w:rsidRDefault="00797C03" w:rsidP="00797C03">
            <w:pPr>
              <w:ind w:right="706"/>
              <w:rPr>
                <w:rFonts w:ascii="Montserrat Light" w:hAnsi="Montserrat Light" w:cs="Arial"/>
                <w:sz w:val="16"/>
                <w:szCs w:val="16"/>
              </w:rPr>
            </w:pPr>
          </w:p>
        </w:tc>
      </w:tr>
      <w:tr w:rsidR="00797C03" w:rsidRPr="005C0F7B" w14:paraId="30EFBF1E" w14:textId="77777777" w:rsidTr="005C0F7B">
        <w:trPr>
          <w:trHeight w:val="345"/>
        </w:trPr>
        <w:tc>
          <w:tcPr>
            <w:tcW w:w="6946" w:type="dxa"/>
            <w:tcBorders>
              <w:bottom w:val="single" w:sz="4" w:space="0" w:color="auto"/>
            </w:tcBorders>
          </w:tcPr>
          <w:p w14:paraId="2083C1B9" w14:textId="77777777" w:rsidR="00797C03" w:rsidRPr="005C0F7B" w:rsidRDefault="00797C03" w:rsidP="00857BA9">
            <w:pPr>
              <w:keepNext/>
              <w:numPr>
                <w:ilvl w:val="0"/>
                <w:numId w:val="203"/>
              </w:numPr>
              <w:suppressAutoHyphens/>
              <w:outlineLvl w:val="0"/>
              <w:rPr>
                <w:rFonts w:ascii="Montserrat Light" w:hAnsi="Montserrat Light"/>
                <w:b/>
                <w:bCs/>
                <w:kern w:val="1"/>
                <w:sz w:val="16"/>
                <w:szCs w:val="16"/>
                <w:lang w:val="x-none"/>
              </w:rPr>
            </w:pPr>
            <w:proofErr w:type="spellStart"/>
            <w:r w:rsidRPr="005C0F7B">
              <w:rPr>
                <w:rFonts w:ascii="Montserrat Light" w:hAnsi="Montserrat Light"/>
                <w:b/>
                <w:bCs/>
                <w:kern w:val="1"/>
                <w:sz w:val="16"/>
                <w:szCs w:val="16"/>
                <w:lang w:val="x-none"/>
              </w:rPr>
              <w:t>NIHSS</w:t>
            </w:r>
            <w:proofErr w:type="spellEnd"/>
            <w:r w:rsidRPr="005C0F7B">
              <w:rPr>
                <w:rFonts w:ascii="Montserrat Light" w:hAnsi="Montserrat Light"/>
                <w:b/>
                <w:bCs/>
                <w:kern w:val="1"/>
                <w:sz w:val="16"/>
                <w:szCs w:val="16"/>
                <w:lang w:val="x-none"/>
              </w:rPr>
              <w:t xml:space="preserve"> mayor a 8.</w:t>
            </w:r>
          </w:p>
        </w:tc>
        <w:tc>
          <w:tcPr>
            <w:tcW w:w="1418" w:type="dxa"/>
            <w:tcBorders>
              <w:bottom w:val="single" w:sz="4" w:space="0" w:color="auto"/>
            </w:tcBorders>
          </w:tcPr>
          <w:p w14:paraId="79ABA57A" w14:textId="77777777" w:rsidR="00797C03" w:rsidRPr="005C0F7B" w:rsidRDefault="00797C03" w:rsidP="00797C03">
            <w:pPr>
              <w:ind w:right="706"/>
              <w:rPr>
                <w:rFonts w:ascii="Montserrat Light" w:hAnsi="Montserrat Light" w:cs="Arial"/>
                <w:sz w:val="16"/>
                <w:szCs w:val="16"/>
              </w:rPr>
            </w:pPr>
          </w:p>
        </w:tc>
        <w:tc>
          <w:tcPr>
            <w:tcW w:w="1275" w:type="dxa"/>
            <w:tcBorders>
              <w:bottom w:val="single" w:sz="4" w:space="0" w:color="auto"/>
            </w:tcBorders>
          </w:tcPr>
          <w:p w14:paraId="48F84044" w14:textId="77777777" w:rsidR="00797C03" w:rsidRPr="005C0F7B" w:rsidRDefault="00797C03" w:rsidP="00797C03">
            <w:pPr>
              <w:ind w:right="706"/>
              <w:rPr>
                <w:rFonts w:ascii="Montserrat Light" w:hAnsi="Montserrat Light" w:cs="Arial"/>
                <w:sz w:val="16"/>
                <w:szCs w:val="16"/>
              </w:rPr>
            </w:pPr>
          </w:p>
        </w:tc>
        <w:tc>
          <w:tcPr>
            <w:tcW w:w="1269" w:type="dxa"/>
            <w:tcBorders>
              <w:bottom w:val="single" w:sz="4" w:space="0" w:color="auto"/>
            </w:tcBorders>
          </w:tcPr>
          <w:p w14:paraId="76C64FC9" w14:textId="77777777" w:rsidR="00797C03" w:rsidRPr="005C0F7B" w:rsidRDefault="00797C03" w:rsidP="00797C03">
            <w:pPr>
              <w:ind w:right="706"/>
              <w:rPr>
                <w:rFonts w:ascii="Montserrat Light" w:hAnsi="Montserrat Light" w:cs="Arial"/>
                <w:sz w:val="16"/>
                <w:szCs w:val="16"/>
              </w:rPr>
            </w:pPr>
          </w:p>
        </w:tc>
      </w:tr>
      <w:tr w:rsidR="00797C03" w:rsidRPr="005C0F7B" w14:paraId="332316F5" w14:textId="77777777" w:rsidTr="005C0F7B">
        <w:trPr>
          <w:trHeight w:val="253"/>
        </w:trPr>
        <w:tc>
          <w:tcPr>
            <w:tcW w:w="10908" w:type="dxa"/>
            <w:gridSpan w:val="4"/>
            <w:shd w:val="clear" w:color="auto" w:fill="124F1A"/>
          </w:tcPr>
          <w:p w14:paraId="7883A75B" w14:textId="77777777" w:rsidR="00797C03" w:rsidRPr="005C0F7B" w:rsidRDefault="00797C03" w:rsidP="00797C03">
            <w:pPr>
              <w:ind w:right="706"/>
              <w:rPr>
                <w:rFonts w:ascii="Montserrat Light" w:hAnsi="Montserrat Light" w:cs="Arial"/>
                <w:b/>
                <w:color w:val="FFFFFF"/>
                <w:sz w:val="16"/>
                <w:szCs w:val="16"/>
                <w:u w:val="single"/>
                <w:lang w:eastAsia="ar-SA"/>
              </w:rPr>
            </w:pPr>
          </w:p>
          <w:p w14:paraId="6DB83682" w14:textId="77777777" w:rsidR="00797C03" w:rsidRPr="005C0F7B" w:rsidRDefault="00797C03" w:rsidP="00797C03">
            <w:pPr>
              <w:ind w:right="706"/>
              <w:rPr>
                <w:rFonts w:ascii="Montserrat Light" w:hAnsi="Montserrat Light" w:cs="Arial"/>
                <w:b/>
                <w:color w:val="FFFFFF"/>
                <w:sz w:val="16"/>
                <w:szCs w:val="16"/>
                <w:u w:val="single"/>
                <w:lang w:eastAsia="ar-SA"/>
              </w:rPr>
            </w:pPr>
            <w:r w:rsidRPr="005C0F7B">
              <w:rPr>
                <w:rFonts w:ascii="Montserrat Light" w:hAnsi="Montserrat Light" w:cs="Arial"/>
                <w:b/>
                <w:color w:val="FFFFFF"/>
                <w:sz w:val="16"/>
                <w:szCs w:val="16"/>
                <w:u w:val="single"/>
                <w:lang w:eastAsia="ar-SA"/>
              </w:rPr>
              <w:t>DEL ESTABLECIMIENTO:</w:t>
            </w:r>
          </w:p>
          <w:p w14:paraId="4F0FFB28" w14:textId="77777777" w:rsidR="00797C03" w:rsidRPr="005C0F7B" w:rsidRDefault="00797C03" w:rsidP="00797C03">
            <w:pPr>
              <w:ind w:right="706"/>
              <w:rPr>
                <w:rFonts w:ascii="Montserrat Light" w:hAnsi="Montserrat Light" w:cs="Arial"/>
                <w:color w:val="FFFFFF"/>
                <w:sz w:val="16"/>
                <w:szCs w:val="16"/>
              </w:rPr>
            </w:pPr>
          </w:p>
        </w:tc>
      </w:tr>
      <w:tr w:rsidR="00797C03" w:rsidRPr="005C0F7B" w14:paraId="62DBE87E" w14:textId="77777777" w:rsidTr="005C0F7B">
        <w:trPr>
          <w:trHeight w:val="510"/>
        </w:trPr>
        <w:tc>
          <w:tcPr>
            <w:tcW w:w="6946" w:type="dxa"/>
          </w:tcPr>
          <w:p w14:paraId="64347E48" w14:textId="77777777" w:rsidR="00797C03" w:rsidRPr="005C0F7B" w:rsidRDefault="00797C03" w:rsidP="00857BA9">
            <w:pPr>
              <w:numPr>
                <w:ilvl w:val="0"/>
                <w:numId w:val="204"/>
              </w:numPr>
              <w:suppressAutoHyphens/>
              <w:jc w:val="both"/>
              <w:rPr>
                <w:rFonts w:ascii="Montserrat Light" w:hAnsi="Montserrat Light" w:cs="Arial"/>
                <w:b/>
                <w:sz w:val="16"/>
                <w:szCs w:val="16"/>
                <w:u w:val="single"/>
                <w:lang w:eastAsia="ar-SA"/>
              </w:rPr>
            </w:pPr>
            <w:r w:rsidRPr="005C0F7B">
              <w:rPr>
                <w:rFonts w:ascii="Montserrat Light" w:hAnsi="Montserrat Light" w:cs="Arial"/>
                <w:b/>
                <w:sz w:val="16"/>
                <w:szCs w:val="16"/>
                <w:u w:val="single"/>
                <w:lang w:eastAsia="ar-SA"/>
              </w:rPr>
              <w:t>Licencia Sanitaria expedida por la Secretaria de Salud.</w:t>
            </w:r>
          </w:p>
        </w:tc>
        <w:tc>
          <w:tcPr>
            <w:tcW w:w="1418" w:type="dxa"/>
          </w:tcPr>
          <w:p w14:paraId="4CDD82B9" w14:textId="77777777" w:rsidR="00797C03" w:rsidRPr="005C0F7B" w:rsidRDefault="00797C03" w:rsidP="00797C03">
            <w:pPr>
              <w:ind w:right="706"/>
              <w:rPr>
                <w:rFonts w:ascii="Montserrat Light" w:hAnsi="Montserrat Light" w:cs="Arial"/>
                <w:sz w:val="16"/>
                <w:szCs w:val="16"/>
              </w:rPr>
            </w:pPr>
          </w:p>
        </w:tc>
        <w:tc>
          <w:tcPr>
            <w:tcW w:w="1275" w:type="dxa"/>
          </w:tcPr>
          <w:p w14:paraId="68ECC2A1" w14:textId="77777777" w:rsidR="00797C03" w:rsidRPr="005C0F7B" w:rsidRDefault="00797C03" w:rsidP="00797C03">
            <w:pPr>
              <w:ind w:right="706"/>
              <w:rPr>
                <w:rFonts w:ascii="Montserrat Light" w:hAnsi="Montserrat Light" w:cs="Arial"/>
                <w:sz w:val="16"/>
                <w:szCs w:val="16"/>
              </w:rPr>
            </w:pPr>
          </w:p>
        </w:tc>
        <w:tc>
          <w:tcPr>
            <w:tcW w:w="1269" w:type="dxa"/>
          </w:tcPr>
          <w:p w14:paraId="5DF38902" w14:textId="77777777" w:rsidR="00797C03" w:rsidRPr="005C0F7B" w:rsidRDefault="00797C03" w:rsidP="00797C03">
            <w:pPr>
              <w:ind w:right="706"/>
              <w:rPr>
                <w:rFonts w:ascii="Montserrat Light" w:hAnsi="Montserrat Light" w:cs="Arial"/>
                <w:sz w:val="16"/>
                <w:szCs w:val="16"/>
              </w:rPr>
            </w:pPr>
          </w:p>
        </w:tc>
      </w:tr>
      <w:tr w:rsidR="00797C03" w:rsidRPr="005C0F7B" w14:paraId="3920CF15" w14:textId="77777777" w:rsidTr="005C0F7B">
        <w:trPr>
          <w:trHeight w:val="630"/>
        </w:trPr>
        <w:tc>
          <w:tcPr>
            <w:tcW w:w="6946" w:type="dxa"/>
          </w:tcPr>
          <w:p w14:paraId="297310A7" w14:textId="77777777" w:rsidR="00797C03" w:rsidRPr="005C0F7B" w:rsidRDefault="00797C03" w:rsidP="00857BA9">
            <w:pPr>
              <w:numPr>
                <w:ilvl w:val="0"/>
                <w:numId w:val="204"/>
              </w:numPr>
              <w:suppressAutoHyphens/>
              <w:ind w:left="714" w:hanging="357"/>
              <w:jc w:val="both"/>
              <w:rPr>
                <w:rFonts w:ascii="Montserrat Light" w:hAnsi="Montserrat Light" w:cs="Arial"/>
                <w:b/>
                <w:sz w:val="16"/>
                <w:szCs w:val="16"/>
                <w:u w:val="single"/>
                <w:lang w:eastAsia="ar-SA"/>
              </w:rPr>
            </w:pPr>
            <w:r w:rsidRPr="005C0F7B">
              <w:rPr>
                <w:rFonts w:ascii="Montserrat Light" w:hAnsi="Montserrat Light" w:cs="Arial"/>
                <w:b/>
                <w:sz w:val="16"/>
                <w:szCs w:val="16"/>
                <w:u w:val="single"/>
                <w:lang w:eastAsia="ar-SA"/>
              </w:rPr>
              <w:lastRenderedPageBreak/>
              <w:t>Licencia del Responsable de Operación y Funcionamiento.</w:t>
            </w:r>
          </w:p>
        </w:tc>
        <w:tc>
          <w:tcPr>
            <w:tcW w:w="1418" w:type="dxa"/>
          </w:tcPr>
          <w:p w14:paraId="3E529934" w14:textId="77777777" w:rsidR="00797C03" w:rsidRPr="005C0F7B" w:rsidRDefault="00797C03" w:rsidP="00797C03">
            <w:pPr>
              <w:ind w:right="706"/>
              <w:rPr>
                <w:rFonts w:ascii="Montserrat Light" w:hAnsi="Montserrat Light" w:cs="Arial"/>
                <w:sz w:val="16"/>
                <w:szCs w:val="16"/>
              </w:rPr>
            </w:pPr>
          </w:p>
        </w:tc>
        <w:tc>
          <w:tcPr>
            <w:tcW w:w="1275" w:type="dxa"/>
          </w:tcPr>
          <w:p w14:paraId="01CC451F" w14:textId="77777777" w:rsidR="00797C03" w:rsidRPr="005C0F7B" w:rsidRDefault="00797C03" w:rsidP="00797C03">
            <w:pPr>
              <w:ind w:right="706"/>
              <w:rPr>
                <w:rFonts w:ascii="Montserrat Light" w:hAnsi="Montserrat Light" w:cs="Arial"/>
                <w:sz w:val="16"/>
                <w:szCs w:val="16"/>
              </w:rPr>
            </w:pPr>
          </w:p>
        </w:tc>
        <w:tc>
          <w:tcPr>
            <w:tcW w:w="1269" w:type="dxa"/>
          </w:tcPr>
          <w:p w14:paraId="148478F3" w14:textId="77777777" w:rsidR="00797C03" w:rsidRPr="005C0F7B" w:rsidRDefault="00797C03" w:rsidP="00797C03">
            <w:pPr>
              <w:ind w:right="706"/>
              <w:rPr>
                <w:rFonts w:ascii="Montserrat Light" w:hAnsi="Montserrat Light" w:cs="Arial"/>
                <w:sz w:val="16"/>
                <w:szCs w:val="16"/>
              </w:rPr>
            </w:pPr>
          </w:p>
        </w:tc>
      </w:tr>
      <w:tr w:rsidR="00797C03" w:rsidRPr="005C0F7B" w14:paraId="5A329156" w14:textId="77777777" w:rsidTr="005C0F7B">
        <w:trPr>
          <w:trHeight w:val="977"/>
        </w:trPr>
        <w:tc>
          <w:tcPr>
            <w:tcW w:w="6946" w:type="dxa"/>
            <w:tcBorders>
              <w:bottom w:val="single" w:sz="4" w:space="0" w:color="auto"/>
            </w:tcBorders>
          </w:tcPr>
          <w:p w14:paraId="3AB52A14" w14:textId="77777777" w:rsidR="00797C03" w:rsidRPr="005C0F7B" w:rsidRDefault="00797C03" w:rsidP="00857BA9">
            <w:pPr>
              <w:numPr>
                <w:ilvl w:val="0"/>
                <w:numId w:val="204"/>
              </w:numPr>
              <w:suppressAutoHyphens/>
              <w:ind w:left="714" w:hanging="357"/>
              <w:jc w:val="both"/>
              <w:rPr>
                <w:rFonts w:ascii="Montserrat Light" w:hAnsi="Montserrat Light" w:cs="Arial"/>
                <w:b/>
                <w:sz w:val="16"/>
                <w:szCs w:val="16"/>
                <w:u w:val="single"/>
              </w:rPr>
            </w:pPr>
            <w:r w:rsidRPr="005C0F7B">
              <w:rPr>
                <w:rFonts w:ascii="Montserrat Light" w:hAnsi="Montserrat Light" w:cs="Arial"/>
                <w:b/>
                <w:sz w:val="16"/>
                <w:szCs w:val="16"/>
                <w:u w:val="single"/>
                <w:lang w:eastAsia="ar-SA"/>
              </w:rPr>
              <w:t>Líneas Telefónicas locales y/o una cuenta de correo electrónico, para consulta y resolución de asuntos relacionados.</w:t>
            </w:r>
          </w:p>
        </w:tc>
        <w:tc>
          <w:tcPr>
            <w:tcW w:w="1418" w:type="dxa"/>
            <w:tcBorders>
              <w:bottom w:val="single" w:sz="4" w:space="0" w:color="auto"/>
            </w:tcBorders>
          </w:tcPr>
          <w:p w14:paraId="531C05C0" w14:textId="77777777" w:rsidR="00797C03" w:rsidRPr="005C0F7B" w:rsidRDefault="00797C03" w:rsidP="00797C03">
            <w:pPr>
              <w:ind w:right="706"/>
              <w:rPr>
                <w:rFonts w:ascii="Montserrat Light" w:hAnsi="Montserrat Light" w:cs="Arial"/>
                <w:sz w:val="16"/>
                <w:szCs w:val="16"/>
              </w:rPr>
            </w:pPr>
          </w:p>
        </w:tc>
        <w:tc>
          <w:tcPr>
            <w:tcW w:w="1275" w:type="dxa"/>
            <w:tcBorders>
              <w:bottom w:val="single" w:sz="4" w:space="0" w:color="auto"/>
            </w:tcBorders>
          </w:tcPr>
          <w:p w14:paraId="75157156" w14:textId="77777777" w:rsidR="00797C03" w:rsidRPr="005C0F7B" w:rsidRDefault="00797C03" w:rsidP="00797C03">
            <w:pPr>
              <w:ind w:right="706"/>
              <w:rPr>
                <w:rFonts w:ascii="Montserrat Light" w:hAnsi="Montserrat Light" w:cs="Arial"/>
                <w:sz w:val="16"/>
                <w:szCs w:val="16"/>
              </w:rPr>
            </w:pPr>
          </w:p>
        </w:tc>
        <w:tc>
          <w:tcPr>
            <w:tcW w:w="1269" w:type="dxa"/>
            <w:tcBorders>
              <w:bottom w:val="single" w:sz="4" w:space="0" w:color="auto"/>
            </w:tcBorders>
          </w:tcPr>
          <w:p w14:paraId="52A9E13C" w14:textId="77777777" w:rsidR="00797C03" w:rsidRPr="005C0F7B" w:rsidRDefault="00797C03" w:rsidP="00797C03">
            <w:pPr>
              <w:ind w:right="706"/>
              <w:rPr>
                <w:rFonts w:ascii="Montserrat Light" w:hAnsi="Montserrat Light" w:cs="Arial"/>
                <w:sz w:val="16"/>
                <w:szCs w:val="16"/>
              </w:rPr>
            </w:pPr>
          </w:p>
        </w:tc>
      </w:tr>
      <w:tr w:rsidR="00797C03" w:rsidRPr="005C0F7B" w14:paraId="27A8388A" w14:textId="77777777" w:rsidTr="005C0F7B">
        <w:trPr>
          <w:trHeight w:val="246"/>
        </w:trPr>
        <w:tc>
          <w:tcPr>
            <w:tcW w:w="10908" w:type="dxa"/>
            <w:gridSpan w:val="4"/>
            <w:shd w:val="clear" w:color="auto" w:fill="124F1A"/>
          </w:tcPr>
          <w:p w14:paraId="60FE8893" w14:textId="77777777" w:rsidR="00797C03" w:rsidRPr="005C0F7B" w:rsidRDefault="00797C03" w:rsidP="00797C03">
            <w:pPr>
              <w:ind w:right="706"/>
              <w:rPr>
                <w:rFonts w:ascii="Montserrat Light" w:hAnsi="Montserrat Light" w:cs="Arial"/>
                <w:b/>
                <w:color w:val="FFFFFF"/>
                <w:sz w:val="16"/>
                <w:szCs w:val="16"/>
                <w:u w:val="single"/>
                <w:lang w:eastAsia="ar-SA"/>
              </w:rPr>
            </w:pPr>
          </w:p>
          <w:p w14:paraId="1FCA64AB" w14:textId="77777777" w:rsidR="00797C03" w:rsidRPr="005C0F7B" w:rsidRDefault="00797C03" w:rsidP="00797C03">
            <w:pPr>
              <w:ind w:right="706"/>
              <w:rPr>
                <w:rFonts w:ascii="Montserrat Light" w:hAnsi="Montserrat Light" w:cs="Arial"/>
                <w:b/>
                <w:color w:val="FFFFFF"/>
                <w:sz w:val="16"/>
                <w:szCs w:val="16"/>
                <w:u w:val="single"/>
                <w:lang w:eastAsia="ar-SA"/>
              </w:rPr>
            </w:pPr>
            <w:r w:rsidRPr="005C0F7B">
              <w:rPr>
                <w:rFonts w:ascii="Montserrat Light" w:hAnsi="Montserrat Light" w:cs="Arial"/>
                <w:b/>
                <w:color w:val="FFFFFF"/>
                <w:sz w:val="16"/>
                <w:szCs w:val="16"/>
                <w:u w:val="single"/>
                <w:lang w:eastAsia="ar-SA"/>
              </w:rPr>
              <w:t>Y CUANTO A PROTECCIÓN CIVIL  SE  REVISARA LOS SIGUIENTES PUNTOS:</w:t>
            </w:r>
          </w:p>
          <w:p w14:paraId="3284B1DD" w14:textId="77777777" w:rsidR="00797C03" w:rsidRPr="005C0F7B" w:rsidRDefault="00797C03" w:rsidP="00797C03">
            <w:pPr>
              <w:ind w:right="706"/>
              <w:rPr>
                <w:rFonts w:ascii="Montserrat Light" w:hAnsi="Montserrat Light" w:cs="Arial"/>
                <w:color w:val="FFFFFF"/>
                <w:sz w:val="16"/>
                <w:szCs w:val="16"/>
              </w:rPr>
            </w:pPr>
          </w:p>
        </w:tc>
      </w:tr>
      <w:tr w:rsidR="00797C03" w:rsidRPr="005C0F7B" w14:paraId="2DD1F53D" w14:textId="77777777" w:rsidTr="005C0F7B">
        <w:trPr>
          <w:trHeight w:val="977"/>
        </w:trPr>
        <w:tc>
          <w:tcPr>
            <w:tcW w:w="6946" w:type="dxa"/>
          </w:tcPr>
          <w:p w14:paraId="7B8DC405" w14:textId="77777777" w:rsidR="00797C03" w:rsidRPr="005C0F7B" w:rsidRDefault="00797C03" w:rsidP="00797C03">
            <w:pPr>
              <w:suppressAutoHyphens/>
              <w:ind w:left="720"/>
              <w:jc w:val="both"/>
              <w:rPr>
                <w:rFonts w:ascii="Montserrat Light" w:hAnsi="Montserrat Light" w:cs="Arial"/>
                <w:b/>
                <w:sz w:val="16"/>
                <w:szCs w:val="16"/>
                <w:u w:val="single"/>
                <w:lang w:eastAsia="ar-SA"/>
              </w:rPr>
            </w:pPr>
            <w:r w:rsidRPr="005C0F7B">
              <w:rPr>
                <w:rFonts w:ascii="Montserrat Light" w:hAnsi="Montserrat Light" w:cs="Arial"/>
                <w:b/>
                <w:sz w:val="16"/>
                <w:szCs w:val="16"/>
                <w:u w:val="single"/>
                <w:lang w:eastAsia="ar-SA"/>
              </w:rPr>
              <w:t>Documento que avale las medidas de seguridad establecidas por la Unidad de Protección Civil Local</w:t>
            </w:r>
          </w:p>
        </w:tc>
        <w:tc>
          <w:tcPr>
            <w:tcW w:w="1418" w:type="dxa"/>
          </w:tcPr>
          <w:p w14:paraId="08A5F55F" w14:textId="77777777" w:rsidR="00797C03" w:rsidRPr="005C0F7B" w:rsidRDefault="00797C03" w:rsidP="00797C03">
            <w:pPr>
              <w:ind w:right="706"/>
              <w:rPr>
                <w:rFonts w:ascii="Montserrat Light" w:hAnsi="Montserrat Light" w:cs="Arial"/>
                <w:sz w:val="16"/>
                <w:szCs w:val="16"/>
              </w:rPr>
            </w:pPr>
          </w:p>
        </w:tc>
        <w:tc>
          <w:tcPr>
            <w:tcW w:w="1275" w:type="dxa"/>
          </w:tcPr>
          <w:p w14:paraId="61C2F33C" w14:textId="77777777" w:rsidR="00797C03" w:rsidRPr="005C0F7B" w:rsidRDefault="00797C03" w:rsidP="00797C03">
            <w:pPr>
              <w:ind w:right="706"/>
              <w:rPr>
                <w:rFonts w:ascii="Montserrat Light" w:hAnsi="Montserrat Light" w:cs="Arial"/>
                <w:sz w:val="16"/>
                <w:szCs w:val="16"/>
              </w:rPr>
            </w:pPr>
          </w:p>
        </w:tc>
        <w:tc>
          <w:tcPr>
            <w:tcW w:w="1269" w:type="dxa"/>
          </w:tcPr>
          <w:p w14:paraId="0EFA27B5" w14:textId="77777777" w:rsidR="00797C03" w:rsidRPr="005C0F7B" w:rsidRDefault="00797C03" w:rsidP="00797C03">
            <w:pPr>
              <w:ind w:right="706"/>
              <w:rPr>
                <w:rFonts w:ascii="Montserrat Light" w:hAnsi="Montserrat Light" w:cs="Arial"/>
                <w:sz w:val="16"/>
                <w:szCs w:val="16"/>
              </w:rPr>
            </w:pPr>
          </w:p>
        </w:tc>
      </w:tr>
    </w:tbl>
    <w:p w14:paraId="6AB9FE9F" w14:textId="77777777" w:rsidR="00797C03" w:rsidRDefault="00797C03" w:rsidP="00797C03">
      <w:pPr>
        <w:tabs>
          <w:tab w:val="left" w:pos="2880"/>
        </w:tabs>
        <w:autoSpaceDE w:val="0"/>
        <w:jc w:val="both"/>
        <w:rPr>
          <w:rFonts w:ascii="Montserrat Light" w:eastAsia="Calibri" w:hAnsi="Montserrat Light" w:cs="Arial"/>
          <w:bCs/>
          <w:sz w:val="20"/>
          <w:szCs w:val="18"/>
        </w:rPr>
      </w:pPr>
    </w:p>
    <w:p w14:paraId="7C6A1551" w14:textId="77777777" w:rsidR="00797C03" w:rsidRPr="0023582F" w:rsidRDefault="00797C03" w:rsidP="00797C03">
      <w:pPr>
        <w:tabs>
          <w:tab w:val="left" w:pos="2880"/>
        </w:tabs>
        <w:autoSpaceDE w:val="0"/>
        <w:jc w:val="both"/>
        <w:rPr>
          <w:rFonts w:ascii="Montserrat Light" w:eastAsia="Calibri" w:hAnsi="Montserrat Light" w:cs="Arial"/>
          <w:bCs/>
          <w:sz w:val="20"/>
          <w:szCs w:val="18"/>
        </w:rPr>
      </w:pPr>
    </w:p>
    <w:p w14:paraId="0CC0B26D" w14:textId="77777777" w:rsidR="00797C03" w:rsidRPr="0023582F" w:rsidRDefault="00797C03" w:rsidP="005C0F7B">
      <w:pPr>
        <w:tabs>
          <w:tab w:val="left" w:pos="2880"/>
        </w:tabs>
        <w:autoSpaceDE w:val="0"/>
        <w:ind w:right="27"/>
        <w:jc w:val="both"/>
        <w:rPr>
          <w:rFonts w:ascii="Montserrat Light" w:eastAsia="Calibri" w:hAnsi="Montserrat Light" w:cs="Arial"/>
          <w:bCs/>
          <w:sz w:val="20"/>
          <w:szCs w:val="18"/>
        </w:rPr>
      </w:pPr>
      <w:r w:rsidRPr="0023582F">
        <w:rPr>
          <w:rFonts w:ascii="Montserrat Light" w:eastAsia="Calibri" w:hAnsi="Montserrat Light" w:cs="Arial"/>
          <w:bCs/>
          <w:sz w:val="20"/>
          <w:szCs w:val="18"/>
        </w:rPr>
        <w:t xml:space="preserve">RESULTADO DE LA </w:t>
      </w:r>
      <w:r w:rsidRPr="000271F3">
        <w:rPr>
          <w:rFonts w:ascii="Montserrat Light" w:eastAsia="Calibri" w:hAnsi="Montserrat Light" w:cs="Arial"/>
          <w:bCs/>
          <w:sz w:val="20"/>
          <w:szCs w:val="18"/>
        </w:rPr>
        <w:t>VISITA A LAS INSTALACIONES DEL LICITANTE__________________________________________________</w:t>
      </w:r>
      <w:r w:rsidRPr="0023582F">
        <w:rPr>
          <w:rFonts w:ascii="Montserrat Light" w:eastAsia="Calibri" w:hAnsi="Montserrat Light" w:cs="Arial"/>
          <w:bCs/>
          <w:sz w:val="20"/>
          <w:szCs w:val="18"/>
        </w:rPr>
        <w:t>____________________________________________</w:t>
      </w:r>
    </w:p>
    <w:p w14:paraId="5789A596" w14:textId="77777777" w:rsidR="00797C03" w:rsidRPr="0023582F" w:rsidRDefault="00797C03" w:rsidP="005C0F7B">
      <w:pPr>
        <w:tabs>
          <w:tab w:val="left" w:pos="1695"/>
        </w:tabs>
        <w:ind w:right="27"/>
        <w:jc w:val="both"/>
        <w:rPr>
          <w:rFonts w:ascii="Montserrat Light" w:hAnsi="Montserrat Light" w:cs="Arial"/>
          <w:b/>
          <w:sz w:val="20"/>
          <w:szCs w:val="18"/>
        </w:rPr>
      </w:pPr>
      <w:r w:rsidRPr="0023582F">
        <w:rPr>
          <w:rFonts w:ascii="Montserrat Light" w:hAnsi="Montserrat Light" w:cs="Arial"/>
          <w:b/>
          <w:sz w:val="20"/>
          <w:szCs w:val="18"/>
        </w:rPr>
        <w:tab/>
      </w:r>
    </w:p>
    <w:p w14:paraId="56A248DA" w14:textId="77777777" w:rsidR="00797C03" w:rsidRPr="0023582F" w:rsidRDefault="00797C03" w:rsidP="005C0F7B">
      <w:pPr>
        <w:tabs>
          <w:tab w:val="left" w:pos="7260"/>
        </w:tabs>
        <w:ind w:right="27"/>
        <w:jc w:val="both"/>
        <w:rPr>
          <w:rFonts w:ascii="Montserrat Light" w:eastAsia="MS Mincho" w:hAnsi="Montserrat Light" w:cs="Arial"/>
          <w:sz w:val="20"/>
          <w:szCs w:val="18"/>
        </w:rPr>
      </w:pPr>
      <w:r w:rsidRPr="0023582F">
        <w:rPr>
          <w:rFonts w:ascii="Montserrat Light" w:eastAsia="MS Mincho" w:hAnsi="Montserrat Light" w:cs="Arial"/>
          <w:sz w:val="20"/>
          <w:szCs w:val="18"/>
        </w:rPr>
        <w:t>De conformidad con el Artículo 3</w:t>
      </w:r>
      <w:r>
        <w:rPr>
          <w:rFonts w:ascii="Montserrat Light" w:eastAsia="MS Mincho" w:hAnsi="Montserrat Light" w:cs="Arial"/>
          <w:sz w:val="20"/>
          <w:szCs w:val="18"/>
        </w:rPr>
        <w:t>6</w:t>
      </w:r>
      <w:r w:rsidRPr="0023582F">
        <w:rPr>
          <w:rFonts w:ascii="Montserrat Light" w:eastAsia="MS Mincho" w:hAnsi="Montserrat Light" w:cs="Arial"/>
          <w:sz w:val="20"/>
          <w:szCs w:val="18"/>
        </w:rPr>
        <w:t xml:space="preserve"> de la Ley, esta Acta forma parte integrante de la convocatoria a la  </w:t>
      </w:r>
      <w:r w:rsidRPr="0023582F">
        <w:rPr>
          <w:rFonts w:ascii="Montserrat Light" w:eastAsia="MS Mincho" w:hAnsi="Montserrat Light" w:cs="Arial"/>
          <w:b/>
          <w:sz w:val="20"/>
          <w:szCs w:val="18"/>
        </w:rPr>
        <w:t>LICITACIÓN PÚBLICA NACIONAL PARA LA CONTRATACIÓN DEL “SERVICIO SUBROGADO DE RESONANCIA MAGNÉTICA SIMPLE O CONTRASTADA 2026”</w:t>
      </w:r>
      <w:r w:rsidRPr="0023582F">
        <w:rPr>
          <w:rFonts w:ascii="Montserrat Light" w:eastAsia="MS Mincho" w:hAnsi="Montserrat Light" w:cs="Arial"/>
          <w:sz w:val="20"/>
          <w:szCs w:val="18"/>
        </w:rPr>
        <w:t>.-------------------------------------------------------</w:t>
      </w:r>
    </w:p>
    <w:p w14:paraId="2AD1B979" w14:textId="4AF93E7B" w:rsidR="00797C03" w:rsidRPr="0023582F" w:rsidRDefault="005C0F7B" w:rsidP="005C0F7B">
      <w:pPr>
        <w:tabs>
          <w:tab w:val="left" w:pos="2214"/>
        </w:tabs>
        <w:ind w:right="27"/>
        <w:jc w:val="both"/>
        <w:rPr>
          <w:rFonts w:ascii="Montserrat Light" w:eastAsia="MS Mincho" w:hAnsi="Montserrat Light" w:cs="Arial"/>
          <w:sz w:val="20"/>
          <w:szCs w:val="18"/>
        </w:rPr>
      </w:pPr>
      <w:r>
        <w:rPr>
          <w:rFonts w:ascii="Montserrat Light" w:eastAsia="MS Mincho" w:hAnsi="Montserrat Light" w:cs="Arial"/>
          <w:sz w:val="20"/>
          <w:szCs w:val="18"/>
        </w:rPr>
        <w:tab/>
      </w:r>
    </w:p>
    <w:p w14:paraId="4AC52E79" w14:textId="77777777" w:rsidR="00797C03" w:rsidRPr="0023582F" w:rsidRDefault="00797C03" w:rsidP="005C0F7B">
      <w:pPr>
        <w:tabs>
          <w:tab w:val="left" w:pos="7260"/>
        </w:tabs>
        <w:ind w:right="27"/>
        <w:jc w:val="both"/>
        <w:rPr>
          <w:rFonts w:ascii="Montserrat" w:eastAsia="MS Mincho" w:hAnsi="Montserrat" w:cs="Arial"/>
          <w:sz w:val="18"/>
          <w:szCs w:val="16"/>
        </w:rPr>
      </w:pPr>
      <w:r w:rsidRPr="0023582F">
        <w:rPr>
          <w:rFonts w:ascii="Montserrat Light" w:eastAsia="MS Mincho" w:hAnsi="Montserrat Light" w:cs="Arial"/>
          <w:sz w:val="20"/>
          <w:szCs w:val="18"/>
        </w:rPr>
        <w:t>Esta Acta consta de 4 hojas, firmando para los efectos legales y de conformidad los asistentes a este evento, quienes reciben copia de la misma.----------------------------------------------------------------------------</w:t>
      </w:r>
    </w:p>
    <w:p w14:paraId="0994B7CB" w14:textId="77777777" w:rsidR="00797C03" w:rsidRPr="0023582F" w:rsidRDefault="00797C03" w:rsidP="005C0F7B">
      <w:pPr>
        <w:tabs>
          <w:tab w:val="left" w:pos="2235"/>
        </w:tabs>
        <w:ind w:right="27"/>
        <w:jc w:val="both"/>
        <w:rPr>
          <w:rFonts w:ascii="Montserrat" w:eastAsia="MS Mincho" w:hAnsi="Montserrat" w:cs="Arial"/>
          <w:sz w:val="14"/>
          <w:szCs w:val="16"/>
        </w:rPr>
      </w:pPr>
    </w:p>
    <w:p w14:paraId="295BA670" w14:textId="77777777" w:rsidR="00797C03" w:rsidRPr="0023582F" w:rsidRDefault="00797C03" w:rsidP="005C0F7B">
      <w:pPr>
        <w:tabs>
          <w:tab w:val="left" w:pos="2235"/>
        </w:tabs>
        <w:ind w:right="27"/>
        <w:jc w:val="both"/>
        <w:rPr>
          <w:rFonts w:ascii="Montserrat" w:eastAsia="MS Mincho" w:hAnsi="Montserrat" w:cs="Arial"/>
          <w:sz w:val="14"/>
          <w:szCs w:val="16"/>
        </w:rPr>
      </w:pPr>
    </w:p>
    <w:p w14:paraId="3C0CD94D" w14:textId="20BA0904" w:rsidR="00797C03" w:rsidRPr="0023582F" w:rsidRDefault="00797C03" w:rsidP="005C0F7B">
      <w:pPr>
        <w:ind w:right="27"/>
        <w:jc w:val="both"/>
        <w:outlineLvl w:val="0"/>
        <w:rPr>
          <w:rFonts w:ascii="Montserrat Light" w:hAnsi="Montserrat Light" w:cs="Arial"/>
          <w:b/>
          <w:sz w:val="20"/>
          <w:szCs w:val="18"/>
          <w:u w:val="single"/>
        </w:rPr>
      </w:pPr>
      <w:r w:rsidRPr="0023582F">
        <w:rPr>
          <w:rFonts w:ascii="Montserrat Light" w:hAnsi="Montserrat Light" w:cs="Arial"/>
          <w:b/>
          <w:sz w:val="20"/>
          <w:szCs w:val="18"/>
          <w:u w:val="single"/>
        </w:rPr>
        <w:t xml:space="preserve">POR EL </w:t>
      </w:r>
      <w:r w:rsidR="005C0F7B" w:rsidRPr="0023582F">
        <w:rPr>
          <w:rFonts w:ascii="Montserrat Light" w:hAnsi="Montserrat Light" w:cs="Arial"/>
          <w:b/>
          <w:sz w:val="20"/>
          <w:szCs w:val="18"/>
          <w:u w:val="single"/>
        </w:rPr>
        <w:t>ADMINISTRADOR</w:t>
      </w:r>
      <w:r w:rsidRPr="0023582F">
        <w:rPr>
          <w:rFonts w:ascii="Montserrat Light" w:hAnsi="Montserrat Light" w:cs="Arial"/>
          <w:b/>
          <w:sz w:val="20"/>
          <w:szCs w:val="18"/>
          <w:u w:val="single"/>
        </w:rPr>
        <w:t xml:space="preserve"> DE CONTRATO:</w:t>
      </w:r>
    </w:p>
    <w:p w14:paraId="53F924CE" w14:textId="77777777" w:rsidR="00797C03" w:rsidRPr="0023582F" w:rsidRDefault="00797C03" w:rsidP="00797C03">
      <w:pPr>
        <w:jc w:val="both"/>
        <w:outlineLvl w:val="0"/>
        <w:rPr>
          <w:rFonts w:ascii="Montserrat Light" w:hAnsi="Montserrat Light" w:cs="Arial"/>
          <w:b/>
          <w:sz w:val="20"/>
          <w:szCs w:val="18"/>
          <w:u w:val="single"/>
        </w:rPr>
      </w:pPr>
    </w:p>
    <w:p w14:paraId="1805D7C4" w14:textId="77777777" w:rsidR="00797C03" w:rsidRPr="0023582F" w:rsidRDefault="00797C03" w:rsidP="00797C03">
      <w:pPr>
        <w:jc w:val="both"/>
        <w:outlineLvl w:val="0"/>
        <w:rPr>
          <w:rFonts w:ascii="Montserrat Light" w:hAnsi="Montserrat Light" w:cs="Arial"/>
          <w:b/>
          <w:sz w:val="20"/>
          <w:szCs w:val="18"/>
          <w:u w:val="single"/>
        </w:rPr>
      </w:pPr>
    </w:p>
    <w:tbl>
      <w:tblPr>
        <w:tblW w:w="0" w:type="auto"/>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5440"/>
        <w:gridCol w:w="833"/>
      </w:tblGrid>
      <w:tr w:rsidR="00797C03" w:rsidRPr="0023582F" w14:paraId="0B86858D" w14:textId="77777777" w:rsidTr="005C0F7B">
        <w:trPr>
          <w:jc w:val="center"/>
        </w:trPr>
        <w:tc>
          <w:tcPr>
            <w:tcW w:w="0" w:type="auto"/>
            <w:shd w:val="clear" w:color="auto" w:fill="76923C" w:themeFill="accent3" w:themeFillShade="BF"/>
          </w:tcPr>
          <w:p w14:paraId="33334761"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NOMBRE</w:t>
            </w:r>
          </w:p>
        </w:tc>
        <w:tc>
          <w:tcPr>
            <w:tcW w:w="0" w:type="auto"/>
            <w:shd w:val="clear" w:color="auto" w:fill="76923C" w:themeFill="accent3" w:themeFillShade="BF"/>
          </w:tcPr>
          <w:p w14:paraId="51463186"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ÁREA</w:t>
            </w:r>
          </w:p>
        </w:tc>
        <w:tc>
          <w:tcPr>
            <w:tcW w:w="0" w:type="auto"/>
            <w:shd w:val="clear" w:color="auto" w:fill="76923C" w:themeFill="accent3" w:themeFillShade="BF"/>
          </w:tcPr>
          <w:p w14:paraId="0CE6C0FE"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FIRMA</w:t>
            </w:r>
          </w:p>
        </w:tc>
      </w:tr>
      <w:tr w:rsidR="00797C03" w:rsidRPr="0023582F" w14:paraId="13B3E9B5" w14:textId="77777777" w:rsidTr="005C0F7B">
        <w:trPr>
          <w:trHeight w:val="757"/>
          <w:jc w:val="center"/>
        </w:trPr>
        <w:tc>
          <w:tcPr>
            <w:tcW w:w="0" w:type="auto"/>
            <w:vAlign w:val="center"/>
          </w:tcPr>
          <w:p w14:paraId="42BE2B51" w14:textId="77777777" w:rsidR="00797C03" w:rsidRPr="0023582F" w:rsidRDefault="00797C03" w:rsidP="00797C03">
            <w:pPr>
              <w:jc w:val="center"/>
              <w:rPr>
                <w:rFonts w:ascii="Montserrat Light" w:hAnsi="Montserrat Light" w:cs="Calibri"/>
                <w:color w:val="000000"/>
                <w:sz w:val="20"/>
                <w:szCs w:val="18"/>
                <w:lang w:val="es-ES_tradnl"/>
              </w:rPr>
            </w:pPr>
            <w:r w:rsidRPr="0023582F">
              <w:rPr>
                <w:rFonts w:ascii="Montserrat Light" w:hAnsi="Montserrat Light" w:cs="Calibri"/>
                <w:color w:val="000000"/>
                <w:sz w:val="20"/>
                <w:szCs w:val="18"/>
                <w:lang w:val="es-ES_tradnl"/>
              </w:rPr>
              <w:t>Dr. Miguel Hector Llanes Rojo.</w:t>
            </w:r>
          </w:p>
        </w:tc>
        <w:tc>
          <w:tcPr>
            <w:tcW w:w="0" w:type="auto"/>
            <w:vAlign w:val="center"/>
          </w:tcPr>
          <w:p w14:paraId="1490AC01" w14:textId="77777777" w:rsidR="00797C03" w:rsidRPr="0023582F" w:rsidRDefault="00797C03" w:rsidP="00797C03">
            <w:pPr>
              <w:jc w:val="center"/>
              <w:rPr>
                <w:rFonts w:ascii="Montserrat Light" w:hAnsi="Montserrat Light" w:cs="Calibri"/>
                <w:color w:val="000000"/>
                <w:sz w:val="20"/>
                <w:szCs w:val="18"/>
                <w:lang w:val="es-ES_tradnl"/>
              </w:rPr>
            </w:pPr>
          </w:p>
          <w:p w14:paraId="0D235338" w14:textId="77777777" w:rsidR="00797C03" w:rsidRPr="0023582F" w:rsidRDefault="00797C03" w:rsidP="00797C03">
            <w:pPr>
              <w:jc w:val="center"/>
              <w:rPr>
                <w:rFonts w:ascii="Montserrat Light" w:hAnsi="Montserrat Light" w:cs="Calibri"/>
                <w:color w:val="000000"/>
                <w:sz w:val="20"/>
                <w:szCs w:val="18"/>
                <w:lang w:val="es-ES_tradnl"/>
              </w:rPr>
            </w:pPr>
            <w:r w:rsidRPr="0023582F">
              <w:rPr>
                <w:rFonts w:ascii="Montserrat Light" w:hAnsi="Montserrat Light" w:cs="Calibri"/>
                <w:color w:val="000000"/>
                <w:sz w:val="20"/>
                <w:szCs w:val="18"/>
                <w:lang w:val="es-ES_tradnl"/>
              </w:rPr>
              <w:t>Coordinador Auxiliar de Estomatología Delegacional.</w:t>
            </w:r>
          </w:p>
          <w:p w14:paraId="1F3C4F4E" w14:textId="77777777" w:rsidR="00797C03" w:rsidRPr="0023582F" w:rsidRDefault="00797C03" w:rsidP="00797C03">
            <w:pPr>
              <w:jc w:val="center"/>
              <w:rPr>
                <w:rFonts w:ascii="Montserrat Light" w:hAnsi="Montserrat Light" w:cs="Calibri"/>
                <w:color w:val="000000"/>
                <w:sz w:val="20"/>
                <w:szCs w:val="18"/>
                <w:lang w:val="es-ES_tradnl"/>
              </w:rPr>
            </w:pPr>
          </w:p>
        </w:tc>
        <w:tc>
          <w:tcPr>
            <w:tcW w:w="0" w:type="auto"/>
            <w:vAlign w:val="center"/>
          </w:tcPr>
          <w:p w14:paraId="67BB3382" w14:textId="77777777" w:rsidR="00797C03" w:rsidRPr="0023582F" w:rsidRDefault="00797C03" w:rsidP="00797C03">
            <w:pPr>
              <w:rPr>
                <w:rFonts w:ascii="Montserrat" w:hAnsi="Montserrat" w:cs="Arial"/>
                <w:b/>
                <w:sz w:val="18"/>
                <w:szCs w:val="16"/>
              </w:rPr>
            </w:pPr>
          </w:p>
        </w:tc>
      </w:tr>
    </w:tbl>
    <w:p w14:paraId="7819724F" w14:textId="77777777" w:rsidR="00797C03" w:rsidRPr="0023582F" w:rsidRDefault="00797C03" w:rsidP="00797C03">
      <w:pPr>
        <w:jc w:val="both"/>
        <w:outlineLvl w:val="0"/>
        <w:rPr>
          <w:rFonts w:ascii="Montserrat Light" w:hAnsi="Montserrat Light" w:cs="Arial"/>
          <w:b/>
          <w:sz w:val="20"/>
          <w:szCs w:val="18"/>
          <w:u w:val="single"/>
        </w:rPr>
      </w:pPr>
    </w:p>
    <w:p w14:paraId="03432B54" w14:textId="35F4E5A8" w:rsidR="00797C03" w:rsidRPr="0023582F" w:rsidRDefault="00797C03" w:rsidP="00797C03">
      <w:pPr>
        <w:jc w:val="both"/>
        <w:outlineLvl w:val="0"/>
        <w:rPr>
          <w:rFonts w:ascii="Montserrat Light" w:hAnsi="Montserrat Light" w:cs="Arial"/>
          <w:b/>
          <w:sz w:val="20"/>
          <w:szCs w:val="18"/>
          <w:u w:val="single"/>
        </w:rPr>
      </w:pPr>
      <w:r w:rsidRPr="0023582F">
        <w:rPr>
          <w:rFonts w:ascii="Montserrat Light" w:hAnsi="Montserrat Light" w:cs="Arial"/>
          <w:b/>
          <w:sz w:val="20"/>
          <w:szCs w:val="18"/>
          <w:u w:val="single"/>
        </w:rPr>
        <w:t xml:space="preserve">POR El </w:t>
      </w:r>
      <w:r w:rsidR="005C0F7B" w:rsidRPr="0023582F">
        <w:rPr>
          <w:rFonts w:ascii="Montserrat Light" w:hAnsi="Montserrat Light" w:cs="Arial"/>
          <w:b/>
          <w:sz w:val="20"/>
          <w:szCs w:val="18"/>
          <w:u w:val="single"/>
        </w:rPr>
        <w:t>ÁREA</w:t>
      </w:r>
      <w:r w:rsidRPr="0023582F">
        <w:rPr>
          <w:rFonts w:ascii="Montserrat Light" w:hAnsi="Montserrat Light" w:cs="Arial"/>
          <w:b/>
          <w:sz w:val="20"/>
          <w:szCs w:val="18"/>
          <w:u w:val="single"/>
        </w:rPr>
        <w:t xml:space="preserve"> </w:t>
      </w:r>
      <w:r w:rsidR="005C0F7B" w:rsidRPr="0023582F">
        <w:rPr>
          <w:rFonts w:ascii="Montserrat Light" w:hAnsi="Montserrat Light" w:cs="Arial"/>
          <w:b/>
          <w:sz w:val="20"/>
          <w:szCs w:val="18"/>
          <w:u w:val="single"/>
        </w:rPr>
        <w:t>TÉCNICA</w:t>
      </w:r>
      <w:r w:rsidRPr="0023582F">
        <w:rPr>
          <w:rFonts w:ascii="Montserrat Light" w:hAnsi="Montserrat Light" w:cs="Arial"/>
          <w:b/>
          <w:sz w:val="20"/>
          <w:szCs w:val="18"/>
          <w:u w:val="single"/>
        </w:rPr>
        <w:t>:</w:t>
      </w:r>
    </w:p>
    <w:p w14:paraId="42E1D4E9" w14:textId="77777777" w:rsidR="00797C03" w:rsidRPr="0023582F" w:rsidRDefault="00797C03" w:rsidP="00797C03">
      <w:pPr>
        <w:jc w:val="both"/>
        <w:outlineLvl w:val="0"/>
        <w:rPr>
          <w:rFonts w:ascii="Montserrat Light" w:hAnsi="Montserrat Light" w:cs="Arial"/>
          <w:b/>
          <w:sz w:val="20"/>
          <w:szCs w:val="18"/>
          <w:u w:val="single"/>
        </w:rPr>
      </w:pPr>
    </w:p>
    <w:tbl>
      <w:tblPr>
        <w:tblW w:w="1020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1"/>
        <w:gridCol w:w="4269"/>
        <w:gridCol w:w="2976"/>
      </w:tblGrid>
      <w:tr w:rsidR="00797C03" w:rsidRPr="0023582F" w14:paraId="5C513DAE" w14:textId="77777777" w:rsidTr="005C0F7B">
        <w:trPr>
          <w:jc w:val="center"/>
        </w:trPr>
        <w:tc>
          <w:tcPr>
            <w:tcW w:w="2961" w:type="dxa"/>
            <w:shd w:val="clear" w:color="auto" w:fill="76923C" w:themeFill="accent3" w:themeFillShade="BF"/>
          </w:tcPr>
          <w:p w14:paraId="6CB1CC9B"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NOMBRE</w:t>
            </w:r>
          </w:p>
        </w:tc>
        <w:tc>
          <w:tcPr>
            <w:tcW w:w="4269" w:type="dxa"/>
            <w:shd w:val="clear" w:color="auto" w:fill="76923C" w:themeFill="accent3" w:themeFillShade="BF"/>
          </w:tcPr>
          <w:p w14:paraId="7C033E9B"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ÁREA</w:t>
            </w:r>
          </w:p>
        </w:tc>
        <w:tc>
          <w:tcPr>
            <w:tcW w:w="2976" w:type="dxa"/>
            <w:shd w:val="clear" w:color="auto" w:fill="76923C" w:themeFill="accent3" w:themeFillShade="BF"/>
          </w:tcPr>
          <w:p w14:paraId="2385BA85" w14:textId="77777777" w:rsidR="00797C03" w:rsidRPr="0023582F" w:rsidRDefault="00797C03" w:rsidP="00797C03">
            <w:pPr>
              <w:jc w:val="center"/>
              <w:rPr>
                <w:rFonts w:ascii="Montserrat" w:hAnsi="Montserrat" w:cs="Arial"/>
                <w:b/>
                <w:color w:val="FFFFFF"/>
                <w:sz w:val="18"/>
                <w:szCs w:val="16"/>
              </w:rPr>
            </w:pPr>
            <w:r w:rsidRPr="0023582F">
              <w:rPr>
                <w:rFonts w:ascii="Montserrat" w:hAnsi="Montserrat" w:cs="Arial"/>
                <w:b/>
                <w:color w:val="FFFFFF"/>
                <w:sz w:val="18"/>
                <w:szCs w:val="16"/>
              </w:rPr>
              <w:t>FIRMA</w:t>
            </w:r>
          </w:p>
        </w:tc>
      </w:tr>
      <w:tr w:rsidR="00797C03" w:rsidRPr="0023582F" w14:paraId="4D02FB67" w14:textId="77777777" w:rsidTr="005C0F7B">
        <w:trPr>
          <w:trHeight w:val="757"/>
          <w:jc w:val="center"/>
        </w:trPr>
        <w:tc>
          <w:tcPr>
            <w:tcW w:w="2961" w:type="dxa"/>
            <w:vAlign w:val="center"/>
          </w:tcPr>
          <w:p w14:paraId="33B83359" w14:textId="77777777" w:rsidR="00797C03" w:rsidRPr="0023582F" w:rsidRDefault="00797C03" w:rsidP="00797C03">
            <w:pPr>
              <w:jc w:val="center"/>
              <w:rPr>
                <w:rFonts w:ascii="Montserrat Light" w:eastAsia="MS Mincho" w:hAnsi="Montserrat Light" w:cs="Arial"/>
                <w:sz w:val="20"/>
                <w:szCs w:val="18"/>
              </w:rPr>
            </w:pPr>
            <w:r w:rsidRPr="0023582F">
              <w:rPr>
                <w:rFonts w:ascii="Montserrat Light" w:hAnsi="Montserrat Light" w:cs="Calibri"/>
                <w:color w:val="000000"/>
                <w:sz w:val="20"/>
                <w:szCs w:val="18"/>
                <w:lang w:val="es-ES_tradnl"/>
              </w:rPr>
              <w:t>Dra. Selene  Itahi Jimenez Santiago</w:t>
            </w:r>
          </w:p>
        </w:tc>
        <w:tc>
          <w:tcPr>
            <w:tcW w:w="4269" w:type="dxa"/>
            <w:vAlign w:val="center"/>
          </w:tcPr>
          <w:p w14:paraId="3C96AFD4" w14:textId="77777777" w:rsidR="00797C03" w:rsidRPr="0023582F" w:rsidRDefault="00797C03" w:rsidP="00797C03">
            <w:pPr>
              <w:jc w:val="center"/>
              <w:rPr>
                <w:rFonts w:ascii="Montserrat Light" w:hAnsi="Montserrat Light" w:cs="Calibri"/>
                <w:color w:val="000000"/>
                <w:sz w:val="20"/>
                <w:szCs w:val="18"/>
                <w:lang w:val="es-ES_tradnl"/>
              </w:rPr>
            </w:pPr>
          </w:p>
          <w:p w14:paraId="7BE43154" w14:textId="77777777" w:rsidR="00797C03" w:rsidRPr="0023582F" w:rsidRDefault="00797C03" w:rsidP="00797C03">
            <w:pPr>
              <w:jc w:val="center"/>
              <w:rPr>
                <w:rFonts w:ascii="Montserrat Light" w:hAnsi="Montserrat Light" w:cs="Calibri"/>
                <w:color w:val="000000"/>
                <w:sz w:val="20"/>
                <w:szCs w:val="18"/>
                <w:lang w:val="es-ES_tradnl"/>
              </w:rPr>
            </w:pPr>
            <w:r w:rsidRPr="0023582F">
              <w:rPr>
                <w:rFonts w:ascii="Montserrat Light" w:hAnsi="Montserrat Light" w:cs="Calibri"/>
                <w:color w:val="000000"/>
                <w:sz w:val="20"/>
                <w:szCs w:val="18"/>
                <w:lang w:val="es-ES_tradnl"/>
              </w:rPr>
              <w:t>Jefa  de Radiología del Hospital General Regional No. 01</w:t>
            </w:r>
          </w:p>
          <w:p w14:paraId="7C455122" w14:textId="77777777" w:rsidR="00797C03" w:rsidRPr="0023582F" w:rsidRDefault="00797C03" w:rsidP="00797C03">
            <w:pPr>
              <w:jc w:val="center"/>
              <w:rPr>
                <w:rFonts w:ascii="Montserrat Light" w:eastAsia="MS Mincho" w:hAnsi="Montserrat Light" w:cs="Arial"/>
                <w:sz w:val="20"/>
                <w:szCs w:val="18"/>
              </w:rPr>
            </w:pPr>
          </w:p>
        </w:tc>
        <w:tc>
          <w:tcPr>
            <w:tcW w:w="2976" w:type="dxa"/>
            <w:vAlign w:val="center"/>
          </w:tcPr>
          <w:p w14:paraId="0A467BAB" w14:textId="77777777" w:rsidR="00797C03" w:rsidRPr="0023582F" w:rsidRDefault="00797C03" w:rsidP="00797C03">
            <w:pPr>
              <w:rPr>
                <w:rFonts w:ascii="Montserrat" w:hAnsi="Montserrat" w:cs="Arial"/>
                <w:b/>
                <w:sz w:val="18"/>
                <w:szCs w:val="16"/>
              </w:rPr>
            </w:pPr>
          </w:p>
        </w:tc>
      </w:tr>
    </w:tbl>
    <w:p w14:paraId="067385AC" w14:textId="77777777" w:rsidR="00797C03" w:rsidRPr="0023582F" w:rsidRDefault="00797C03" w:rsidP="00797C03">
      <w:pPr>
        <w:tabs>
          <w:tab w:val="left" w:pos="2235"/>
        </w:tabs>
        <w:jc w:val="both"/>
        <w:rPr>
          <w:rFonts w:ascii="Arial" w:hAnsi="Arial" w:cs="Arial"/>
          <w:b/>
          <w:sz w:val="20"/>
          <w:szCs w:val="18"/>
        </w:rPr>
      </w:pPr>
    </w:p>
    <w:p w14:paraId="18DBD680" w14:textId="2C368FC9" w:rsidR="00797C03" w:rsidRPr="0023582F" w:rsidRDefault="00797C03" w:rsidP="00797C03">
      <w:pPr>
        <w:jc w:val="both"/>
        <w:outlineLvl w:val="0"/>
        <w:rPr>
          <w:rFonts w:ascii="Montserrat Light" w:hAnsi="Montserrat Light" w:cs="Arial"/>
          <w:b/>
          <w:sz w:val="20"/>
          <w:szCs w:val="18"/>
          <w:u w:val="single"/>
        </w:rPr>
      </w:pPr>
      <w:r w:rsidRPr="0023582F">
        <w:rPr>
          <w:rFonts w:ascii="Montserrat Light" w:hAnsi="Montserrat Light" w:cs="Arial"/>
          <w:b/>
          <w:sz w:val="20"/>
          <w:szCs w:val="18"/>
          <w:u w:val="single"/>
        </w:rPr>
        <w:t xml:space="preserve">POR EL </w:t>
      </w:r>
      <w:r w:rsidR="005C0F7B" w:rsidRPr="0023582F">
        <w:rPr>
          <w:rFonts w:ascii="Montserrat Light" w:hAnsi="Montserrat Light" w:cs="Arial"/>
          <w:b/>
          <w:sz w:val="20"/>
          <w:szCs w:val="18"/>
          <w:u w:val="single"/>
        </w:rPr>
        <w:t>ÓRGANO</w:t>
      </w:r>
      <w:r w:rsidRPr="0023582F">
        <w:rPr>
          <w:rFonts w:ascii="Montserrat Light" w:hAnsi="Montserrat Light" w:cs="Arial"/>
          <w:b/>
          <w:sz w:val="20"/>
          <w:szCs w:val="18"/>
          <w:u w:val="single"/>
        </w:rPr>
        <w:t xml:space="preserve"> INTERNO DE CONTROL:</w:t>
      </w:r>
    </w:p>
    <w:p w14:paraId="44C0BD1F" w14:textId="77777777" w:rsidR="00797C03" w:rsidRPr="0023582F" w:rsidRDefault="00797C03" w:rsidP="00797C03">
      <w:pPr>
        <w:jc w:val="both"/>
        <w:outlineLvl w:val="0"/>
        <w:rPr>
          <w:rFonts w:ascii="Montserrat Light" w:hAnsi="Montserrat Light" w:cs="Arial"/>
          <w:b/>
          <w:sz w:val="20"/>
          <w:szCs w:val="18"/>
          <w:u w:val="single"/>
        </w:rPr>
      </w:pPr>
    </w:p>
    <w:tbl>
      <w:tblPr>
        <w:tblW w:w="1020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3"/>
        <w:gridCol w:w="2976"/>
      </w:tblGrid>
      <w:tr w:rsidR="00797C03" w:rsidRPr="0023582F" w14:paraId="409BC257" w14:textId="77777777" w:rsidTr="005C0F7B">
        <w:trPr>
          <w:jc w:val="center"/>
        </w:trPr>
        <w:tc>
          <w:tcPr>
            <w:tcW w:w="2977" w:type="dxa"/>
            <w:shd w:val="clear" w:color="auto" w:fill="76923C" w:themeFill="accent3" w:themeFillShade="BF"/>
          </w:tcPr>
          <w:p w14:paraId="31243930" w14:textId="77777777" w:rsidR="00797C03" w:rsidRPr="0023582F" w:rsidRDefault="00797C03" w:rsidP="00797C03">
            <w:pPr>
              <w:jc w:val="center"/>
              <w:rPr>
                <w:rFonts w:ascii="Montserrat Light" w:hAnsi="Montserrat Light" w:cs="Arial"/>
                <w:b/>
                <w:color w:val="FFFFFF"/>
                <w:sz w:val="20"/>
                <w:szCs w:val="18"/>
              </w:rPr>
            </w:pPr>
            <w:r w:rsidRPr="0023582F">
              <w:rPr>
                <w:rFonts w:ascii="Montserrat Light" w:hAnsi="Montserrat Light" w:cs="Arial"/>
                <w:b/>
                <w:color w:val="FFFFFF"/>
                <w:sz w:val="20"/>
                <w:szCs w:val="18"/>
              </w:rPr>
              <w:t>NOMBRE</w:t>
            </w:r>
          </w:p>
        </w:tc>
        <w:tc>
          <w:tcPr>
            <w:tcW w:w="4253" w:type="dxa"/>
            <w:shd w:val="clear" w:color="auto" w:fill="76923C" w:themeFill="accent3" w:themeFillShade="BF"/>
          </w:tcPr>
          <w:p w14:paraId="55B2A1A1" w14:textId="77777777" w:rsidR="00797C03" w:rsidRPr="0023582F" w:rsidRDefault="00797C03" w:rsidP="00797C03">
            <w:pPr>
              <w:jc w:val="center"/>
              <w:rPr>
                <w:rFonts w:ascii="Montserrat Light" w:hAnsi="Montserrat Light" w:cs="Arial"/>
                <w:b/>
                <w:color w:val="FFFFFF"/>
                <w:sz w:val="20"/>
                <w:szCs w:val="18"/>
              </w:rPr>
            </w:pPr>
            <w:r w:rsidRPr="0023582F">
              <w:rPr>
                <w:rFonts w:ascii="Montserrat Light" w:hAnsi="Montserrat Light" w:cs="Arial"/>
                <w:b/>
                <w:color w:val="FFFFFF"/>
                <w:sz w:val="20"/>
                <w:szCs w:val="18"/>
              </w:rPr>
              <w:t>ÁREA</w:t>
            </w:r>
          </w:p>
        </w:tc>
        <w:tc>
          <w:tcPr>
            <w:tcW w:w="2976" w:type="dxa"/>
            <w:shd w:val="clear" w:color="auto" w:fill="76923C" w:themeFill="accent3" w:themeFillShade="BF"/>
          </w:tcPr>
          <w:p w14:paraId="40EF8A5C" w14:textId="77777777" w:rsidR="00797C03" w:rsidRPr="0023582F" w:rsidRDefault="00797C03" w:rsidP="00797C03">
            <w:pPr>
              <w:jc w:val="center"/>
              <w:rPr>
                <w:rFonts w:ascii="Montserrat Light" w:hAnsi="Montserrat Light" w:cs="Arial"/>
                <w:b/>
                <w:color w:val="FFFFFF"/>
                <w:sz w:val="20"/>
                <w:szCs w:val="18"/>
              </w:rPr>
            </w:pPr>
            <w:r w:rsidRPr="0023582F">
              <w:rPr>
                <w:rFonts w:ascii="Montserrat Light" w:hAnsi="Montserrat Light" w:cs="Arial"/>
                <w:b/>
                <w:color w:val="FFFFFF"/>
                <w:sz w:val="20"/>
                <w:szCs w:val="18"/>
              </w:rPr>
              <w:t>FIRMA</w:t>
            </w:r>
          </w:p>
        </w:tc>
      </w:tr>
      <w:tr w:rsidR="00797C03" w:rsidRPr="0023582F" w14:paraId="25B3B0E7" w14:textId="77777777" w:rsidTr="005C0F7B">
        <w:trPr>
          <w:trHeight w:val="706"/>
          <w:jc w:val="center"/>
        </w:trPr>
        <w:tc>
          <w:tcPr>
            <w:tcW w:w="2977" w:type="dxa"/>
            <w:vAlign w:val="center"/>
          </w:tcPr>
          <w:p w14:paraId="327B520E" w14:textId="77777777" w:rsidR="00797C03" w:rsidRPr="0023582F" w:rsidRDefault="00797C03" w:rsidP="00797C03">
            <w:pPr>
              <w:suppressAutoHyphens/>
              <w:jc w:val="center"/>
              <w:rPr>
                <w:rFonts w:ascii="Montserrat Light" w:hAnsi="Montserrat Light" w:cs="Arial"/>
                <w:sz w:val="20"/>
                <w:szCs w:val="18"/>
                <w:lang w:eastAsia="ar-SA"/>
              </w:rPr>
            </w:pPr>
          </w:p>
        </w:tc>
        <w:tc>
          <w:tcPr>
            <w:tcW w:w="4253" w:type="dxa"/>
            <w:vAlign w:val="center"/>
          </w:tcPr>
          <w:p w14:paraId="4007C3BE" w14:textId="77777777" w:rsidR="00797C03" w:rsidRPr="0023582F" w:rsidRDefault="00797C03" w:rsidP="00797C03">
            <w:pPr>
              <w:suppressAutoHyphens/>
              <w:jc w:val="center"/>
              <w:rPr>
                <w:rFonts w:ascii="Montserrat Light" w:hAnsi="Montserrat Light" w:cs="Arial"/>
                <w:sz w:val="20"/>
                <w:szCs w:val="18"/>
                <w:lang w:eastAsia="ar-SA"/>
              </w:rPr>
            </w:pPr>
          </w:p>
        </w:tc>
        <w:tc>
          <w:tcPr>
            <w:tcW w:w="2976" w:type="dxa"/>
            <w:vAlign w:val="center"/>
          </w:tcPr>
          <w:p w14:paraId="04ED3601" w14:textId="77777777" w:rsidR="00797C03" w:rsidRDefault="00797C03" w:rsidP="00797C03">
            <w:pPr>
              <w:jc w:val="center"/>
              <w:rPr>
                <w:rFonts w:ascii="Montserrat Light" w:hAnsi="Montserrat Light" w:cs="Arial"/>
                <w:b/>
                <w:sz w:val="20"/>
                <w:szCs w:val="18"/>
              </w:rPr>
            </w:pPr>
          </w:p>
          <w:p w14:paraId="1B3D8002" w14:textId="77777777" w:rsidR="00797C03" w:rsidRDefault="00797C03" w:rsidP="00797C03">
            <w:pPr>
              <w:jc w:val="center"/>
              <w:rPr>
                <w:rFonts w:ascii="Montserrat Light" w:hAnsi="Montserrat Light" w:cs="Arial"/>
                <w:b/>
                <w:sz w:val="20"/>
                <w:szCs w:val="18"/>
              </w:rPr>
            </w:pPr>
          </w:p>
          <w:p w14:paraId="216496AF" w14:textId="77777777" w:rsidR="00797C03" w:rsidRDefault="00797C03" w:rsidP="00797C03">
            <w:pPr>
              <w:jc w:val="center"/>
              <w:rPr>
                <w:rFonts w:ascii="Montserrat Light" w:hAnsi="Montserrat Light" w:cs="Arial"/>
                <w:b/>
                <w:sz w:val="20"/>
                <w:szCs w:val="18"/>
              </w:rPr>
            </w:pPr>
          </w:p>
          <w:p w14:paraId="2AF575C4" w14:textId="77777777" w:rsidR="00797C03" w:rsidRPr="0023582F" w:rsidRDefault="00797C03" w:rsidP="00797C03">
            <w:pPr>
              <w:rPr>
                <w:rFonts w:ascii="Montserrat Light" w:hAnsi="Montserrat Light" w:cs="Arial"/>
                <w:b/>
                <w:sz w:val="20"/>
                <w:szCs w:val="18"/>
              </w:rPr>
            </w:pPr>
          </w:p>
        </w:tc>
      </w:tr>
    </w:tbl>
    <w:p w14:paraId="79965971" w14:textId="77777777" w:rsidR="00797C03" w:rsidRPr="0023582F" w:rsidRDefault="00797C03" w:rsidP="00797C03">
      <w:pPr>
        <w:tabs>
          <w:tab w:val="left" w:pos="2235"/>
        </w:tabs>
        <w:jc w:val="both"/>
        <w:rPr>
          <w:rFonts w:ascii="Arial" w:hAnsi="Arial" w:cs="Arial"/>
          <w:b/>
          <w:sz w:val="20"/>
          <w:szCs w:val="18"/>
        </w:rPr>
      </w:pPr>
    </w:p>
    <w:p w14:paraId="4436E950" w14:textId="77777777" w:rsidR="005C0F7B" w:rsidRDefault="005C0F7B" w:rsidP="00797C03">
      <w:pPr>
        <w:tabs>
          <w:tab w:val="left" w:pos="2235"/>
        </w:tabs>
        <w:jc w:val="both"/>
        <w:rPr>
          <w:rFonts w:ascii="Montserrat Light" w:hAnsi="Montserrat Light" w:cs="Arial"/>
          <w:b/>
          <w:sz w:val="20"/>
          <w:szCs w:val="18"/>
          <w:u w:val="single"/>
        </w:rPr>
      </w:pPr>
    </w:p>
    <w:p w14:paraId="09A16CFF" w14:textId="77777777" w:rsidR="005C0F7B" w:rsidRDefault="005C0F7B" w:rsidP="00797C03">
      <w:pPr>
        <w:tabs>
          <w:tab w:val="left" w:pos="2235"/>
        </w:tabs>
        <w:jc w:val="both"/>
        <w:rPr>
          <w:rFonts w:ascii="Montserrat Light" w:hAnsi="Montserrat Light" w:cs="Arial"/>
          <w:b/>
          <w:sz w:val="20"/>
          <w:szCs w:val="18"/>
          <w:u w:val="single"/>
        </w:rPr>
      </w:pPr>
    </w:p>
    <w:p w14:paraId="10DF1854" w14:textId="77777777" w:rsidR="005C0F7B" w:rsidRDefault="005C0F7B" w:rsidP="00797C03">
      <w:pPr>
        <w:tabs>
          <w:tab w:val="left" w:pos="2235"/>
        </w:tabs>
        <w:jc w:val="both"/>
        <w:rPr>
          <w:rFonts w:ascii="Montserrat Light" w:hAnsi="Montserrat Light" w:cs="Arial"/>
          <w:b/>
          <w:sz w:val="20"/>
          <w:szCs w:val="18"/>
          <w:u w:val="single"/>
        </w:rPr>
      </w:pPr>
    </w:p>
    <w:p w14:paraId="17F247DA" w14:textId="77777777" w:rsidR="00797C03" w:rsidRPr="0023582F" w:rsidRDefault="00797C03" w:rsidP="00797C03">
      <w:pPr>
        <w:tabs>
          <w:tab w:val="left" w:pos="2235"/>
        </w:tabs>
        <w:jc w:val="both"/>
        <w:rPr>
          <w:rFonts w:ascii="Montserrat Light" w:hAnsi="Montserrat Light" w:cs="Arial"/>
          <w:b/>
          <w:sz w:val="20"/>
          <w:szCs w:val="18"/>
          <w:u w:val="single"/>
        </w:rPr>
      </w:pPr>
      <w:r w:rsidRPr="0023582F">
        <w:rPr>
          <w:rFonts w:ascii="Montserrat Light" w:hAnsi="Montserrat Light" w:cs="Arial"/>
          <w:b/>
          <w:sz w:val="20"/>
          <w:szCs w:val="18"/>
          <w:u w:val="single"/>
        </w:rPr>
        <w:lastRenderedPageBreak/>
        <w:t>POR EL LICITANTE</w:t>
      </w:r>
    </w:p>
    <w:p w14:paraId="44BB3D27" w14:textId="77777777" w:rsidR="00797C03" w:rsidRPr="0023582F" w:rsidRDefault="00797C03" w:rsidP="00797C03">
      <w:pPr>
        <w:tabs>
          <w:tab w:val="left" w:pos="2235"/>
        </w:tabs>
        <w:jc w:val="both"/>
        <w:rPr>
          <w:rFonts w:ascii="Montserrat Light" w:hAnsi="Montserrat Light" w:cs="Arial"/>
          <w:b/>
          <w:sz w:val="20"/>
          <w:szCs w:val="18"/>
          <w:u w:val="single"/>
        </w:rPr>
      </w:pPr>
    </w:p>
    <w:tbl>
      <w:tblPr>
        <w:tblW w:w="10206"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4187"/>
        <w:gridCol w:w="2976"/>
      </w:tblGrid>
      <w:tr w:rsidR="00797C03" w:rsidRPr="0023582F" w14:paraId="71C0440E" w14:textId="77777777" w:rsidTr="005C0F7B">
        <w:trPr>
          <w:jc w:val="center"/>
        </w:trPr>
        <w:tc>
          <w:tcPr>
            <w:tcW w:w="3043" w:type="dxa"/>
            <w:shd w:val="clear" w:color="auto" w:fill="124F1A"/>
          </w:tcPr>
          <w:p w14:paraId="5E25DB88" w14:textId="77777777" w:rsidR="00797C03" w:rsidRPr="0023582F" w:rsidRDefault="00797C03" w:rsidP="00797C03">
            <w:pPr>
              <w:jc w:val="center"/>
              <w:rPr>
                <w:rFonts w:ascii="Arial" w:hAnsi="Arial" w:cs="Arial"/>
                <w:b/>
                <w:color w:val="FFFFFF"/>
                <w:sz w:val="20"/>
                <w:szCs w:val="18"/>
              </w:rPr>
            </w:pPr>
            <w:r w:rsidRPr="0023582F">
              <w:rPr>
                <w:rFonts w:ascii="Arial" w:hAnsi="Arial" w:cs="Arial"/>
                <w:b/>
                <w:color w:val="FFFFFF"/>
                <w:sz w:val="20"/>
                <w:szCs w:val="18"/>
              </w:rPr>
              <w:t>NOMBRE DEL REPRESENTANTE LEGAL</w:t>
            </w:r>
          </w:p>
        </w:tc>
        <w:tc>
          <w:tcPr>
            <w:tcW w:w="4187" w:type="dxa"/>
            <w:shd w:val="clear" w:color="auto" w:fill="124F1A"/>
          </w:tcPr>
          <w:p w14:paraId="6D63CC7E" w14:textId="77777777" w:rsidR="00797C03" w:rsidRPr="0023582F" w:rsidRDefault="00797C03" w:rsidP="00797C03">
            <w:pPr>
              <w:jc w:val="center"/>
              <w:rPr>
                <w:rFonts w:ascii="Arial" w:hAnsi="Arial" w:cs="Arial"/>
                <w:b/>
                <w:color w:val="FFFFFF"/>
                <w:sz w:val="20"/>
                <w:szCs w:val="18"/>
              </w:rPr>
            </w:pPr>
            <w:proofErr w:type="spellStart"/>
            <w:r w:rsidRPr="0023582F">
              <w:rPr>
                <w:rFonts w:ascii="Arial" w:hAnsi="Arial" w:cs="Arial"/>
                <w:b/>
                <w:color w:val="FFFFFF"/>
                <w:sz w:val="20"/>
                <w:szCs w:val="18"/>
              </w:rPr>
              <w:t>RAZON</w:t>
            </w:r>
            <w:proofErr w:type="spellEnd"/>
            <w:r w:rsidRPr="0023582F">
              <w:rPr>
                <w:rFonts w:ascii="Arial" w:hAnsi="Arial" w:cs="Arial"/>
                <w:b/>
                <w:color w:val="FFFFFF"/>
                <w:sz w:val="20"/>
                <w:szCs w:val="18"/>
              </w:rPr>
              <w:t xml:space="preserve"> SOCIAL </w:t>
            </w:r>
          </w:p>
        </w:tc>
        <w:tc>
          <w:tcPr>
            <w:tcW w:w="2976" w:type="dxa"/>
            <w:shd w:val="clear" w:color="auto" w:fill="76923C" w:themeFill="accent3" w:themeFillShade="BF"/>
          </w:tcPr>
          <w:p w14:paraId="28A8E0AE" w14:textId="77777777" w:rsidR="00797C03" w:rsidRPr="0023582F" w:rsidRDefault="00797C03" w:rsidP="00797C03">
            <w:pPr>
              <w:jc w:val="center"/>
              <w:rPr>
                <w:rFonts w:ascii="Arial" w:hAnsi="Arial" w:cs="Arial"/>
                <w:b/>
                <w:color w:val="FFFFFF"/>
                <w:sz w:val="20"/>
                <w:szCs w:val="18"/>
              </w:rPr>
            </w:pPr>
            <w:r w:rsidRPr="0023582F">
              <w:rPr>
                <w:rFonts w:ascii="Arial" w:hAnsi="Arial" w:cs="Arial"/>
                <w:b/>
                <w:color w:val="FFFFFF"/>
                <w:sz w:val="20"/>
                <w:szCs w:val="18"/>
              </w:rPr>
              <w:t>FIRMA</w:t>
            </w:r>
          </w:p>
        </w:tc>
      </w:tr>
      <w:tr w:rsidR="00797C03" w:rsidRPr="0023582F" w14:paraId="5B60529B" w14:textId="77777777" w:rsidTr="005C0F7B">
        <w:trPr>
          <w:trHeight w:val="821"/>
          <w:jc w:val="center"/>
        </w:trPr>
        <w:tc>
          <w:tcPr>
            <w:tcW w:w="3043" w:type="dxa"/>
            <w:vAlign w:val="center"/>
          </w:tcPr>
          <w:p w14:paraId="77FFCCE9" w14:textId="77777777" w:rsidR="00797C03" w:rsidRPr="0023582F" w:rsidRDefault="00797C03" w:rsidP="00797C03">
            <w:pPr>
              <w:rPr>
                <w:rFonts w:ascii="Arial" w:hAnsi="Arial" w:cs="Arial"/>
                <w:sz w:val="20"/>
                <w:szCs w:val="18"/>
              </w:rPr>
            </w:pPr>
          </w:p>
          <w:p w14:paraId="2B65025A" w14:textId="77777777" w:rsidR="00797C03" w:rsidRPr="0023582F" w:rsidRDefault="00797C03" w:rsidP="00797C03">
            <w:pPr>
              <w:rPr>
                <w:rFonts w:ascii="Arial" w:hAnsi="Arial" w:cs="Arial"/>
                <w:sz w:val="20"/>
                <w:szCs w:val="18"/>
              </w:rPr>
            </w:pPr>
          </w:p>
          <w:p w14:paraId="5D180C56" w14:textId="77777777" w:rsidR="00797C03" w:rsidRPr="0023582F" w:rsidRDefault="00797C03" w:rsidP="00797C03">
            <w:pPr>
              <w:rPr>
                <w:rFonts w:ascii="Arial" w:hAnsi="Arial" w:cs="Arial"/>
                <w:sz w:val="20"/>
                <w:szCs w:val="18"/>
              </w:rPr>
            </w:pPr>
          </w:p>
          <w:p w14:paraId="7E9E30AE" w14:textId="77777777" w:rsidR="00797C03" w:rsidRPr="0023582F" w:rsidRDefault="00797C03" w:rsidP="00797C03">
            <w:pPr>
              <w:rPr>
                <w:rFonts w:ascii="Arial" w:hAnsi="Arial" w:cs="Arial"/>
                <w:sz w:val="20"/>
                <w:szCs w:val="18"/>
              </w:rPr>
            </w:pPr>
          </w:p>
        </w:tc>
        <w:tc>
          <w:tcPr>
            <w:tcW w:w="4187" w:type="dxa"/>
            <w:vAlign w:val="center"/>
          </w:tcPr>
          <w:p w14:paraId="15BE8391" w14:textId="77777777" w:rsidR="00797C03" w:rsidRPr="0023582F" w:rsidRDefault="00797C03" w:rsidP="00797C03">
            <w:pPr>
              <w:rPr>
                <w:rFonts w:ascii="Arial" w:hAnsi="Arial" w:cs="Arial"/>
                <w:sz w:val="20"/>
                <w:szCs w:val="18"/>
              </w:rPr>
            </w:pPr>
          </w:p>
          <w:p w14:paraId="48CA0AFF" w14:textId="77777777" w:rsidR="00797C03" w:rsidRPr="0023582F" w:rsidRDefault="00797C03" w:rsidP="00797C03">
            <w:pPr>
              <w:rPr>
                <w:rFonts w:ascii="Arial" w:hAnsi="Arial" w:cs="Arial"/>
                <w:sz w:val="20"/>
                <w:szCs w:val="18"/>
              </w:rPr>
            </w:pPr>
          </w:p>
          <w:p w14:paraId="0A14B0C2" w14:textId="77777777" w:rsidR="00797C03" w:rsidRPr="0023582F" w:rsidRDefault="00797C03" w:rsidP="00797C03">
            <w:pPr>
              <w:rPr>
                <w:rFonts w:ascii="Arial" w:hAnsi="Arial" w:cs="Arial"/>
                <w:sz w:val="20"/>
                <w:szCs w:val="18"/>
              </w:rPr>
            </w:pPr>
          </w:p>
          <w:p w14:paraId="56CDA6F7" w14:textId="77777777" w:rsidR="00797C03" w:rsidRPr="0023582F" w:rsidRDefault="00797C03" w:rsidP="00797C03">
            <w:pPr>
              <w:rPr>
                <w:rFonts w:ascii="Arial" w:hAnsi="Arial" w:cs="Arial"/>
                <w:sz w:val="20"/>
                <w:szCs w:val="18"/>
              </w:rPr>
            </w:pPr>
          </w:p>
        </w:tc>
        <w:tc>
          <w:tcPr>
            <w:tcW w:w="2976" w:type="dxa"/>
            <w:vAlign w:val="center"/>
          </w:tcPr>
          <w:p w14:paraId="2A8B3D2E" w14:textId="77777777" w:rsidR="00797C03" w:rsidRDefault="00797C03" w:rsidP="00797C03">
            <w:pPr>
              <w:jc w:val="center"/>
              <w:rPr>
                <w:rFonts w:ascii="Arial" w:hAnsi="Arial" w:cs="Arial"/>
                <w:sz w:val="20"/>
                <w:szCs w:val="18"/>
              </w:rPr>
            </w:pPr>
          </w:p>
          <w:p w14:paraId="3AB6D352" w14:textId="77777777" w:rsidR="00797C03" w:rsidRDefault="00797C03" w:rsidP="00797C03">
            <w:pPr>
              <w:jc w:val="center"/>
              <w:rPr>
                <w:rFonts w:ascii="Arial" w:hAnsi="Arial" w:cs="Arial"/>
                <w:sz w:val="20"/>
                <w:szCs w:val="18"/>
              </w:rPr>
            </w:pPr>
          </w:p>
          <w:p w14:paraId="12D5C0D1" w14:textId="77777777" w:rsidR="00797C03" w:rsidRDefault="00797C03" w:rsidP="00797C03">
            <w:pPr>
              <w:jc w:val="center"/>
              <w:rPr>
                <w:rFonts w:ascii="Arial" w:hAnsi="Arial" w:cs="Arial"/>
                <w:sz w:val="20"/>
                <w:szCs w:val="18"/>
              </w:rPr>
            </w:pPr>
          </w:p>
          <w:p w14:paraId="2D52C51A" w14:textId="77777777" w:rsidR="00797C03" w:rsidRPr="0023582F" w:rsidRDefault="00797C03" w:rsidP="00797C03">
            <w:pPr>
              <w:rPr>
                <w:rFonts w:ascii="Arial" w:hAnsi="Arial" w:cs="Arial"/>
                <w:sz w:val="20"/>
                <w:szCs w:val="18"/>
              </w:rPr>
            </w:pPr>
          </w:p>
        </w:tc>
      </w:tr>
    </w:tbl>
    <w:p w14:paraId="194DEE2F" w14:textId="77777777" w:rsidR="00797C03" w:rsidRPr="0023582F" w:rsidRDefault="00797C03" w:rsidP="00797C03">
      <w:pPr>
        <w:tabs>
          <w:tab w:val="left" w:pos="7260"/>
        </w:tabs>
        <w:ind w:right="-1368"/>
        <w:jc w:val="both"/>
        <w:rPr>
          <w:rFonts w:ascii="Montserrat Light" w:hAnsi="Montserrat Light" w:cs="Arial"/>
          <w:szCs w:val="20"/>
        </w:rPr>
      </w:pPr>
    </w:p>
    <w:p w14:paraId="12BC34CF" w14:textId="6CE3BFFA" w:rsidR="005C0F7B" w:rsidRPr="005C0F7B" w:rsidRDefault="00797C03" w:rsidP="005C0F7B">
      <w:pPr>
        <w:autoSpaceDE w:val="0"/>
        <w:autoSpaceDN w:val="0"/>
        <w:adjustRightInd w:val="0"/>
        <w:ind w:left="-426" w:right="27"/>
        <w:jc w:val="both"/>
        <w:rPr>
          <w:rFonts w:ascii="Arial" w:hAnsi="Arial" w:cs="Arial"/>
          <w:sz w:val="16"/>
          <w:szCs w:val="14"/>
        </w:rPr>
      </w:pPr>
      <w:r w:rsidRPr="0023582F">
        <w:rPr>
          <w:rFonts w:ascii="Arial" w:hAnsi="Arial" w:cs="Arial"/>
          <w:sz w:val="16"/>
          <w:szCs w:val="14"/>
        </w:rPr>
        <w:t>ESTA HOJA FORMA PARTE INTEGRANTE DEL  ACTA  DE VISITA A INSTALACIONES DE LA DE LICITACIÓN PÚBLICA NACIONAL</w:t>
      </w:r>
      <w:r>
        <w:rPr>
          <w:rFonts w:ascii="Arial" w:hAnsi="Arial" w:cs="Arial"/>
          <w:sz w:val="16"/>
          <w:szCs w:val="14"/>
        </w:rPr>
        <w:t xml:space="preserve"> </w:t>
      </w:r>
      <w:r w:rsidRPr="00085BE3">
        <w:rPr>
          <w:rFonts w:ascii="Arial" w:hAnsi="Arial" w:cs="Arial"/>
          <w:sz w:val="16"/>
          <w:szCs w:val="14"/>
        </w:rPr>
        <w:t>NO.</w:t>
      </w:r>
      <w:r w:rsidR="005C0F7B" w:rsidRPr="00085BE3">
        <w:rPr>
          <w:rFonts w:ascii="Arial" w:hAnsi="Arial" w:cs="Arial"/>
          <w:sz w:val="16"/>
          <w:szCs w:val="14"/>
        </w:rPr>
        <w:t xml:space="preserve"> </w:t>
      </w:r>
      <w:r w:rsidRPr="00085BE3">
        <w:rPr>
          <w:rFonts w:ascii="Arial" w:hAnsi="Arial" w:cs="Arial"/>
          <w:sz w:val="16"/>
          <w:szCs w:val="14"/>
        </w:rPr>
        <w:t xml:space="preserve">____________ </w:t>
      </w:r>
      <w:r w:rsidRPr="0023582F">
        <w:rPr>
          <w:rFonts w:ascii="Arial" w:hAnsi="Arial" w:cs="Arial"/>
          <w:sz w:val="16"/>
          <w:szCs w:val="14"/>
        </w:rPr>
        <w:t>PARA</w:t>
      </w:r>
      <w:r w:rsidR="005C0F7B">
        <w:rPr>
          <w:rFonts w:ascii="Arial" w:hAnsi="Arial" w:cs="Arial"/>
          <w:sz w:val="16"/>
          <w:szCs w:val="14"/>
        </w:rPr>
        <w:t xml:space="preserve"> </w:t>
      </w:r>
      <w:r w:rsidRPr="0023582F">
        <w:rPr>
          <w:rFonts w:ascii="Arial" w:hAnsi="Arial" w:cs="Arial"/>
          <w:sz w:val="16"/>
          <w:szCs w:val="14"/>
        </w:rPr>
        <w:t>LA CONTRATACIÓN DEL “SERVICIO SUBROGADO DE RESONANCIA MAGNÉTICA SIMPLE O CONTRASTADA</w:t>
      </w:r>
      <w:r>
        <w:rPr>
          <w:rFonts w:ascii="Arial" w:hAnsi="Arial" w:cs="Arial"/>
          <w:sz w:val="16"/>
          <w:szCs w:val="14"/>
        </w:rPr>
        <w:t xml:space="preserve"> 2026</w:t>
      </w:r>
      <w:r w:rsidR="005C0F7B">
        <w:rPr>
          <w:rFonts w:ascii="Arial" w:hAnsi="Arial" w:cs="Arial"/>
          <w:sz w:val="16"/>
          <w:szCs w:val="14"/>
        </w:rPr>
        <w:t>.</w:t>
      </w:r>
    </w:p>
    <w:p w14:paraId="024C8374" w14:textId="77777777" w:rsidR="00977594" w:rsidRDefault="00977594" w:rsidP="00D94EFF">
      <w:pPr>
        <w:jc w:val="center"/>
        <w:rPr>
          <w:rFonts w:ascii="Noto Sans" w:hAnsi="Noto Sans" w:cs="Noto Sans"/>
          <w:b/>
          <w:sz w:val="20"/>
          <w:szCs w:val="20"/>
        </w:rPr>
      </w:pPr>
    </w:p>
    <w:p w14:paraId="23CF50BE" w14:textId="7848BDB2" w:rsidR="005C0F7B" w:rsidRDefault="005C0F7B">
      <w:pPr>
        <w:spacing w:after="200" w:line="276" w:lineRule="auto"/>
        <w:rPr>
          <w:rFonts w:ascii="Noto Sans" w:hAnsi="Noto Sans" w:cs="Noto Sans"/>
          <w:b/>
          <w:sz w:val="20"/>
          <w:szCs w:val="20"/>
        </w:rPr>
      </w:pPr>
      <w:r>
        <w:rPr>
          <w:rFonts w:ascii="Noto Sans" w:hAnsi="Noto Sans" w:cs="Noto Sans"/>
          <w:b/>
          <w:sz w:val="20"/>
          <w:szCs w:val="20"/>
        </w:rPr>
        <w:br w:type="page"/>
      </w:r>
    </w:p>
    <w:p w14:paraId="19A25AD0" w14:textId="77777777" w:rsidR="00977594" w:rsidRDefault="00977594" w:rsidP="00D94EFF">
      <w:pPr>
        <w:jc w:val="center"/>
        <w:rPr>
          <w:rFonts w:ascii="Noto Sans" w:hAnsi="Noto Sans" w:cs="Noto Sans"/>
          <w:b/>
          <w:sz w:val="20"/>
          <w:szCs w:val="20"/>
        </w:rPr>
      </w:pPr>
    </w:p>
    <w:p w14:paraId="6359578C" w14:textId="77777777" w:rsidR="00977594" w:rsidRDefault="00977594" w:rsidP="00D94EFF">
      <w:pPr>
        <w:jc w:val="center"/>
        <w:rPr>
          <w:rFonts w:ascii="Noto Sans" w:hAnsi="Noto Sans" w:cs="Noto Sans"/>
          <w:b/>
          <w:sz w:val="20"/>
          <w:szCs w:val="20"/>
        </w:rPr>
      </w:pPr>
    </w:p>
    <w:p w14:paraId="1B2500D9" w14:textId="7B134171" w:rsidR="00556F28" w:rsidRPr="00D94EFF" w:rsidRDefault="00556F28" w:rsidP="00D94EFF">
      <w:pPr>
        <w:jc w:val="center"/>
        <w:rPr>
          <w:rFonts w:ascii="Noto Sans" w:hAnsi="Noto Sans" w:cs="Noto Sans"/>
          <w:b/>
          <w:sz w:val="20"/>
          <w:szCs w:val="20"/>
        </w:rPr>
      </w:pPr>
      <w:r w:rsidRPr="00D94EFF">
        <w:rPr>
          <w:rFonts w:ascii="Noto Sans" w:hAnsi="Noto Sans" w:cs="Noto Sans"/>
          <w:b/>
          <w:sz w:val="20"/>
          <w:szCs w:val="20"/>
        </w:rPr>
        <w:t>ANEXO NO. 3</w:t>
      </w:r>
    </w:p>
    <w:p w14:paraId="759E486A" w14:textId="77777777" w:rsidR="00556F28" w:rsidRPr="00D94EFF" w:rsidRDefault="00556F28" w:rsidP="00D94EFF">
      <w:pPr>
        <w:jc w:val="center"/>
        <w:rPr>
          <w:rFonts w:ascii="Noto Sans" w:hAnsi="Noto Sans" w:cs="Noto Sans"/>
          <w:b/>
          <w:sz w:val="20"/>
          <w:szCs w:val="20"/>
        </w:rPr>
      </w:pPr>
    </w:p>
    <w:p w14:paraId="544D0491" w14:textId="77777777" w:rsidR="00556F28" w:rsidRDefault="00556F28" w:rsidP="00D94EFF">
      <w:pPr>
        <w:jc w:val="center"/>
        <w:rPr>
          <w:rFonts w:ascii="Noto Sans" w:hAnsi="Noto Sans" w:cs="Noto Sans"/>
          <w:b/>
          <w:sz w:val="20"/>
          <w:szCs w:val="20"/>
        </w:rPr>
      </w:pPr>
      <w:bookmarkStart w:id="41" w:name="_Toc336378699"/>
      <w:bookmarkStart w:id="42" w:name="_Toc356557694"/>
      <w:bookmarkStart w:id="43" w:name="_Toc358979947"/>
      <w:bookmarkStart w:id="44" w:name="_Toc367205822"/>
      <w:r w:rsidRPr="00D94EFF">
        <w:rPr>
          <w:rFonts w:ascii="Noto Sans" w:hAnsi="Noto Sans" w:cs="Noto Sans"/>
          <w:b/>
          <w:sz w:val="20"/>
          <w:szCs w:val="20"/>
        </w:rPr>
        <w:t>MODELO DE CONTRATO</w:t>
      </w:r>
      <w:bookmarkEnd w:id="41"/>
      <w:bookmarkEnd w:id="42"/>
      <w:bookmarkEnd w:id="43"/>
      <w:bookmarkEnd w:id="44"/>
    </w:p>
    <w:p w14:paraId="311894F1" w14:textId="77777777" w:rsidR="00D94EFF" w:rsidRPr="00D94EFF" w:rsidRDefault="00D94EFF" w:rsidP="00D94EFF">
      <w:pPr>
        <w:jc w:val="center"/>
        <w:rPr>
          <w:rFonts w:ascii="Noto Sans" w:hAnsi="Noto Sans" w:cs="Noto Sans"/>
          <w:b/>
          <w:sz w:val="20"/>
          <w:szCs w:val="20"/>
        </w:rPr>
      </w:pPr>
    </w:p>
    <w:tbl>
      <w:tblPr>
        <w:tblW w:w="0" w:type="auto"/>
        <w:tblLook w:val="04A0" w:firstRow="1" w:lastRow="0" w:firstColumn="1" w:lastColumn="0" w:noHBand="0" w:noVBand="1"/>
      </w:tblPr>
      <w:tblGrid>
        <w:gridCol w:w="10940"/>
      </w:tblGrid>
      <w:tr w:rsidR="00556F28" w:rsidRPr="0019531C" w14:paraId="2079489C" w14:textId="77777777" w:rsidTr="0019531C">
        <w:tc>
          <w:tcPr>
            <w:tcW w:w="10940" w:type="dxa"/>
          </w:tcPr>
          <w:p w14:paraId="29B50478" w14:textId="3379B4A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DE CONTRATO:</w:t>
            </w:r>
          </w:p>
        </w:tc>
      </w:tr>
    </w:tbl>
    <w:p w14:paraId="67E35A6B" w14:textId="77777777" w:rsidR="00556F28" w:rsidRPr="0019531C" w:rsidRDefault="00556F28" w:rsidP="002363E0">
      <w:pPr>
        <w:jc w:val="both"/>
        <w:rPr>
          <w:rFonts w:ascii="Noto Sans" w:hAnsi="Noto Sans" w:cs="Noto Sans"/>
          <w:sz w:val="20"/>
          <w:szCs w:val="20"/>
        </w:rPr>
      </w:pPr>
    </w:p>
    <w:p w14:paraId="18109B3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MODELO DE CONTRATO PARA LA PRESTACIÓN DE SERVICIOS,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501FF089" w14:textId="77777777" w:rsidR="00556F28" w:rsidRPr="0019531C" w:rsidRDefault="00556F28" w:rsidP="002363E0">
      <w:pPr>
        <w:jc w:val="both"/>
        <w:rPr>
          <w:rFonts w:ascii="Noto Sans" w:hAnsi="Noto Sans" w:cs="Noto Sans"/>
          <w:sz w:val="20"/>
          <w:szCs w:val="20"/>
        </w:rPr>
      </w:pPr>
    </w:p>
    <w:p w14:paraId="745BAA42" w14:textId="597B5DA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CONTRATO (ABIERTO O CERRADO) PARA LA PRESTACIÓN DE SERVICIOS DE (DESCRIPCIÓN), CON CARÁCTER (NACIONAL / INTERNACIONAL BAJO COBERTURA DE LOS TRATADOS / INTERNACIONAL ABIERTA) QUE CELEBRAN, POR UNA PARTE, EL EJECUTIVO FEDERAL POR CONDUCTO DE LA  (NOMBRE DE LA DEPENDENCIA O ENTIDAD), EN LO SUCESIVO “LA DEPENDENCIA O ENTIDAD”, REPRESENTADA POR (NOMBRE DEL REPRESENTANTE DE LA DEPENDENCIA O ENTIDAD), EN SU CARÁCTER DE (SEÑALAR CARGO DEL REPRESENTANTE), Y POR LA OTRA, (NOMBRE DE LA PERSONA FÍSICA O </w:t>
      </w:r>
      <w:r w:rsidR="005976A4" w:rsidRPr="0019531C">
        <w:rPr>
          <w:rFonts w:ascii="Noto Sans" w:hAnsi="Noto Sans" w:cs="Noto Sans"/>
          <w:sz w:val="20"/>
          <w:szCs w:val="20"/>
        </w:rPr>
        <w:t>RAZÓN</w:t>
      </w:r>
      <w:r w:rsidRPr="0019531C">
        <w:rPr>
          <w:rFonts w:ascii="Noto Sans" w:hAnsi="Noto Sans" w:cs="Noto Sans"/>
          <w:sz w:val="20"/>
          <w:szCs w:val="20"/>
        </w:rPr>
        <w:t xml:space="preserve"> SOCIAL DE LA MORAL), (SI ES CONJUNTA MENCIONAR EL NOMBRE DE CADA UNO DE ELLOS) EN LO SUCESIVO “EL PROVEEDOR”, (SÓLO SI EL PROVEEDOR ES PERSONA MORAL MOSTRAR EL SIGUIENTE TEXTO): REPRESENTADA POR (NOMBRE DEL REPRESENTANTE DE LA PERSONA FÍSICA O MORAL), EN SU CARÁCTER DE (SEÑALAR EN SU CASO EL CARÁCTER DEL REPRESENTANTE: APODERADO, REPRESENTANTE LEGAL, ADMINISTRADOR ÚNICO O PRESIDENTE DEL CONSEJO DE ADMINISTRACIÓN), (MENCIONAR CADA UNO DE LOS REPRESENTANTES DE LAS PERSONAS QUE DE MANERA CONJUNTA FORMALIZAN EL CONTRATO) A QUIENES DE MANERA CONJUNTA SE LES DENOMINARÁ “LAS PARTES”, AL TENOR DE LAS DECLARACIONES Y CLÁUSULAS SIGUIENTES:</w:t>
      </w:r>
    </w:p>
    <w:p w14:paraId="7B9F94CB" w14:textId="77777777" w:rsidR="00556F28" w:rsidRPr="0019531C" w:rsidRDefault="00556F28" w:rsidP="002363E0">
      <w:pPr>
        <w:jc w:val="both"/>
        <w:rPr>
          <w:rFonts w:ascii="Noto Sans" w:hAnsi="Noto Sans" w:cs="Noto Sans"/>
          <w:sz w:val="20"/>
          <w:szCs w:val="20"/>
        </w:rPr>
      </w:pPr>
    </w:p>
    <w:p w14:paraId="341C22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DECLARACIONES</w:t>
      </w:r>
    </w:p>
    <w:p w14:paraId="3662E64E" w14:textId="77777777" w:rsidR="00556F28" w:rsidRPr="0019531C" w:rsidRDefault="00556F28" w:rsidP="002363E0">
      <w:pPr>
        <w:jc w:val="both"/>
        <w:rPr>
          <w:rFonts w:ascii="Noto Sans" w:hAnsi="Noto Sans" w:cs="Noto Sans"/>
          <w:sz w:val="20"/>
          <w:szCs w:val="20"/>
        </w:rPr>
      </w:pPr>
    </w:p>
    <w:p w14:paraId="0B2A0539" w14:textId="5F146B1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1. </w:t>
      </w:r>
      <w:r w:rsidRPr="0019531C">
        <w:rPr>
          <w:rFonts w:ascii="Noto Sans" w:hAnsi="Noto Sans" w:cs="Noto Sans"/>
          <w:sz w:val="20"/>
          <w:szCs w:val="20"/>
        </w:rPr>
        <w:tab/>
        <w:t>“LA DEPENDENCIA O ENTIDAD” declara que:</w:t>
      </w:r>
    </w:p>
    <w:p w14:paraId="661708BD" w14:textId="77777777" w:rsidR="00556F28" w:rsidRPr="0019531C" w:rsidRDefault="00556F28" w:rsidP="002363E0">
      <w:pPr>
        <w:jc w:val="both"/>
        <w:rPr>
          <w:rFonts w:ascii="Noto Sans" w:hAnsi="Noto Sans" w:cs="Noto Sans"/>
          <w:sz w:val="20"/>
          <w:szCs w:val="20"/>
        </w:rPr>
      </w:pPr>
    </w:p>
    <w:p w14:paraId="1CB71ADF" w14:textId="2D5D5E4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I.1</w:t>
      </w:r>
      <w:r w:rsidRPr="0019531C">
        <w:rPr>
          <w:rFonts w:ascii="Noto Sans" w:hAnsi="Noto Sans" w:cs="Noto Sans"/>
          <w:sz w:val="20"/>
          <w:szCs w:val="20"/>
        </w:rPr>
        <w:tab/>
        <w:t>Es una “LA DEPENDENCIA O ENTIDAD”, de conformidad con (ORDENAMIENTO JURÍDICO EN LOS QUE SE REGULE SU EXISTENCIA), cuya competencia y atribuciones se señalan en ___ (ORDENAMIENTO JURÍDICO EN LOS QUE SE REGULEN SUS ATRIBUCIONES Y COMPETENCIAS).</w:t>
      </w:r>
    </w:p>
    <w:p w14:paraId="378E992E" w14:textId="77777777" w:rsidR="00556F28" w:rsidRPr="0019531C" w:rsidRDefault="00556F28" w:rsidP="002363E0">
      <w:pPr>
        <w:jc w:val="both"/>
        <w:rPr>
          <w:rFonts w:ascii="Noto Sans" w:hAnsi="Noto Sans" w:cs="Noto Sans"/>
          <w:sz w:val="20"/>
          <w:szCs w:val="20"/>
        </w:rPr>
      </w:pPr>
    </w:p>
    <w:p w14:paraId="74974E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I.2</w:t>
      </w:r>
      <w:r w:rsidRPr="0019531C">
        <w:rPr>
          <w:rFonts w:ascii="Noto Sans" w:hAnsi="Noto Sans" w:cs="Noto Sans"/>
          <w:sz w:val="20"/>
          <w:szCs w:val="20"/>
        </w:rPr>
        <w:tab/>
        <w:t>Conforme a lo dispuesto por (ORDENAMIENTO JURÍDICO EN EL QUE SE REGULEN SUS FACULTADES O INSTRUMENTO NOTARIAL EN EL QUE SE LE OTORGA LAS FACULTADES), el C. (NOMBRE Y CARGO DEL O LA REPRESENTANTE DE LA DEPENDENCIA O ENTIDAD), es el servidor público que cuenta con facultades legales para celebrar el presente contrato, quien podrá ser sustituido en cualquier momento en su cargo o funciones, sin que, por ello, sea necesario celebrar un convenio modificatorio.</w:t>
      </w:r>
    </w:p>
    <w:p w14:paraId="6B9B4355" w14:textId="77777777" w:rsidR="00556F28" w:rsidRPr="0019531C" w:rsidRDefault="00556F28" w:rsidP="002363E0">
      <w:pPr>
        <w:jc w:val="both"/>
        <w:rPr>
          <w:rFonts w:ascii="Noto Sans" w:hAnsi="Noto Sans" w:cs="Noto Sans"/>
          <w:sz w:val="20"/>
          <w:szCs w:val="20"/>
        </w:rPr>
      </w:pPr>
    </w:p>
    <w:p w14:paraId="3E730DA3" w14:textId="71F756A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I.3</w:t>
      </w:r>
      <w:r w:rsidRPr="0019531C">
        <w:rPr>
          <w:rFonts w:ascii="Noto Sans" w:hAnsi="Noto Sans" w:cs="Noto Sans"/>
          <w:sz w:val="20"/>
          <w:szCs w:val="20"/>
        </w:rPr>
        <w:tab/>
        <w:t xml:space="preserve">De conformidad con (ORDENAMIENTO JURÍDICO EN EL QUE SE REGULEN SUS FACULTADES)__ suscribe el presente instrumento el C.(NOMBRE DEL ADMINISTRADOR DEL CONTRATO), (SEÑALAR CARGO DEL ADMINISTRADOR DEL CONTRATO), con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(INCORPORAR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designado para dar seguimiento y verificar el cumplimiento de las obligaciones que deriven del objeto del presente contrato, quien podrá ser sustituido en cualquier momento, bastando para tales efectos un comunicado por escrito y firmado por el servidor público facultado para ello, informando a “EL PROVEEDOR” para los efectos del presente contrato.</w:t>
      </w:r>
    </w:p>
    <w:p w14:paraId="5EDF067F" w14:textId="77777777" w:rsidR="00556F28" w:rsidRPr="0019531C" w:rsidRDefault="00556F28" w:rsidP="002363E0">
      <w:pPr>
        <w:jc w:val="both"/>
        <w:rPr>
          <w:rFonts w:ascii="Noto Sans" w:hAnsi="Noto Sans" w:cs="Noto Sans"/>
          <w:sz w:val="20"/>
          <w:szCs w:val="20"/>
        </w:rPr>
      </w:pPr>
    </w:p>
    <w:p w14:paraId="2D091FA3" w14:textId="38C37A9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REQUERIR QUE EL INSTRUMENTO JURÍDICO SEA FIRMADO POR MÁS SERVIDORES PÚBLICOS, SE DEBERÁ AGREGAR LA SIGUIENTE DECLARACIÓN TANTAS VECES FIRMANTES SEAN AÑADIDOS.</w:t>
      </w:r>
    </w:p>
    <w:p w14:paraId="520F8076" w14:textId="77777777" w:rsidR="00556F28" w:rsidRPr="0019531C" w:rsidRDefault="00556F28" w:rsidP="002363E0">
      <w:pPr>
        <w:jc w:val="both"/>
        <w:rPr>
          <w:rFonts w:ascii="Noto Sans" w:hAnsi="Noto Sans" w:cs="Noto Sans"/>
          <w:sz w:val="20"/>
          <w:szCs w:val="20"/>
        </w:rPr>
      </w:pPr>
    </w:p>
    <w:p w14:paraId="37C01D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I.4</w:t>
      </w:r>
      <w:r w:rsidRPr="0019531C">
        <w:rPr>
          <w:rFonts w:ascii="Noto Sans" w:hAnsi="Noto Sans" w:cs="Noto Sans"/>
          <w:sz w:val="20"/>
          <w:szCs w:val="20"/>
        </w:rPr>
        <w:tab/>
        <w:t>De conformidad con (ORDENAMIENTO JURÍDICO EN LOS QUE SE REGULEN SUS FACULTADES) suscribe el presente instrumento el C</w:t>
      </w:r>
      <w:proofErr w:type="gramStart"/>
      <w:r w:rsidRPr="0019531C">
        <w:rPr>
          <w:rFonts w:ascii="Noto Sans" w:hAnsi="Noto Sans" w:cs="Noto Sans"/>
          <w:sz w:val="20"/>
          <w:szCs w:val="20"/>
        </w:rPr>
        <w:t>.(</w:t>
      </w:r>
      <w:proofErr w:type="gramEnd"/>
      <w:r w:rsidRPr="0019531C">
        <w:rPr>
          <w:rFonts w:ascii="Noto Sans" w:hAnsi="Noto Sans" w:cs="Noto Sans"/>
          <w:sz w:val="20"/>
          <w:szCs w:val="20"/>
        </w:rPr>
        <w:t xml:space="preserve">NOMBRE DEL FIRMANTE X), (SEÑALAR CARGO DEL FIRMANTE X),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(INCORPORAR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DEL FIRMANTE X), facultado para (INCORPORAR FACULTADES Y PARTICIPACIÓN EN EL CONTRATO).</w:t>
      </w:r>
    </w:p>
    <w:p w14:paraId="603155DC" w14:textId="77777777" w:rsidR="00556F28" w:rsidRPr="0019531C" w:rsidRDefault="00556F28" w:rsidP="002363E0">
      <w:pPr>
        <w:jc w:val="both"/>
        <w:rPr>
          <w:rFonts w:ascii="Noto Sans" w:hAnsi="Noto Sans" w:cs="Noto Sans"/>
          <w:sz w:val="20"/>
          <w:szCs w:val="20"/>
        </w:rPr>
      </w:pPr>
    </w:p>
    <w:p w14:paraId="5FB7C3E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I.5</w:t>
      </w:r>
      <w:r w:rsidRPr="0019531C">
        <w:rPr>
          <w:rFonts w:ascii="Noto Sans" w:hAnsi="Noto Sans" w:cs="Noto Sans"/>
          <w:sz w:val="20"/>
          <w:szCs w:val="20"/>
        </w:rPr>
        <w:tab/>
        <w:t>La adjudicación del presente contrato se realizó mediante el procedimiento de (TIPO DE PROCEDIMIENTO) de carácter (INCORPORAR EL CARÁCTER DEL PROCEDIMIENTO), al amparo de lo establecido en los artículos 134 de la Constitución Política de los Estados Unidos Mexicanos; (CITAR LOS NUMERALES) de la Ley de Adquisiciones, Arrendamientos y Servicios del Sector Público,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y (CITAR LOS NUMERALES) de su Reglamento.</w:t>
      </w:r>
    </w:p>
    <w:p w14:paraId="27E3F6E6" w14:textId="77777777" w:rsidR="00556F28" w:rsidRPr="0019531C" w:rsidRDefault="00556F28" w:rsidP="002363E0">
      <w:pPr>
        <w:jc w:val="both"/>
        <w:rPr>
          <w:rFonts w:ascii="Noto Sans" w:hAnsi="Noto Sans" w:cs="Noto Sans"/>
          <w:sz w:val="20"/>
          <w:szCs w:val="20"/>
        </w:rPr>
      </w:pPr>
    </w:p>
    <w:p w14:paraId="6F8397F0" w14:textId="3E41CDF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I.6</w:t>
      </w:r>
      <w:r w:rsidRPr="0019531C">
        <w:rPr>
          <w:rFonts w:ascii="Noto Sans" w:hAnsi="Noto Sans" w:cs="Noto Sans"/>
          <w:sz w:val="20"/>
          <w:szCs w:val="20"/>
        </w:rPr>
        <w:tab/>
        <w:t>“LA DEPENDENCIA O ENTIDAD” cuenta con suficiencia presupuestaria otorgada mediante (NÚMERO Y FECHA DE OFICIO), emitido por la _____________________.</w:t>
      </w:r>
    </w:p>
    <w:p w14:paraId="2668CFD8" w14:textId="77777777" w:rsidR="00556F28" w:rsidRPr="0019531C" w:rsidRDefault="00556F28" w:rsidP="002363E0">
      <w:pPr>
        <w:jc w:val="both"/>
        <w:rPr>
          <w:rFonts w:ascii="Noto Sans" w:hAnsi="Noto Sans" w:cs="Noto Sans"/>
          <w:sz w:val="20"/>
          <w:szCs w:val="20"/>
        </w:rPr>
      </w:pPr>
    </w:p>
    <w:p w14:paraId="1DFA5C7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TRATE DE UN CONTRATO PLURIANUAL, SE DEBERÁ CONSIGNAR EL OFICIO DE AUTORIZACIÓN DE LA SHCP EN TÉRMINOS DEL ARTÍCULO 50 DE LA LEY FEDERAL DE PRESUPUESTO Y RESPONSABILIDAD HACENDARIA Y SU REGLAMENTO, COMO SIGUE:</w:t>
      </w:r>
    </w:p>
    <w:p w14:paraId="28BA60FB" w14:textId="77777777" w:rsidR="00556F28" w:rsidRPr="0019531C" w:rsidRDefault="00556F28" w:rsidP="002363E0">
      <w:pPr>
        <w:jc w:val="both"/>
        <w:rPr>
          <w:rFonts w:ascii="Noto Sans" w:hAnsi="Noto Sans" w:cs="Noto Sans"/>
          <w:sz w:val="20"/>
          <w:szCs w:val="20"/>
        </w:rPr>
      </w:pPr>
    </w:p>
    <w:p w14:paraId="11273A8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Secretaría de Hacienda y Crédito Público (EN SU CASO TITULAR DE LA ENTIDAD) autorizó la </w:t>
      </w:r>
      <w:proofErr w:type="spellStart"/>
      <w:r w:rsidRPr="0019531C">
        <w:rPr>
          <w:rFonts w:ascii="Noto Sans" w:hAnsi="Noto Sans" w:cs="Noto Sans"/>
          <w:sz w:val="20"/>
          <w:szCs w:val="20"/>
        </w:rPr>
        <w:t>plurianualidad</w:t>
      </w:r>
      <w:proofErr w:type="spellEnd"/>
      <w:r w:rsidRPr="0019531C">
        <w:rPr>
          <w:rFonts w:ascii="Noto Sans" w:hAnsi="Noto Sans" w:cs="Noto Sans"/>
          <w:sz w:val="20"/>
          <w:szCs w:val="20"/>
        </w:rPr>
        <w:t xml:space="preserve"> mediante el oficio número______________________</w:t>
      </w:r>
    </w:p>
    <w:p w14:paraId="28FE03FF" w14:textId="77777777" w:rsidR="00556F28" w:rsidRPr="0019531C" w:rsidRDefault="00556F28" w:rsidP="002363E0">
      <w:pPr>
        <w:jc w:val="both"/>
        <w:rPr>
          <w:rFonts w:ascii="Noto Sans" w:hAnsi="Noto Sans" w:cs="Noto Sans"/>
          <w:sz w:val="20"/>
          <w:szCs w:val="20"/>
        </w:rPr>
      </w:pPr>
    </w:p>
    <w:p w14:paraId="33EC202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SI LA CONTRATACIÓN ES PREVIA A LA AUTORIZACIÓN DE SU PRESUPUESTO, CONFORME AL ARTÍCULO 33, PÁRRAFO SEGUNDO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(ANTICIPADA) MOSTRAR EL SIGUIENTE TEXTO:</w:t>
      </w:r>
    </w:p>
    <w:p w14:paraId="049991AC" w14:textId="77777777" w:rsidR="00556F28" w:rsidRPr="0019531C" w:rsidRDefault="00556F28" w:rsidP="002363E0">
      <w:pPr>
        <w:jc w:val="both"/>
        <w:rPr>
          <w:rFonts w:ascii="Noto Sans" w:hAnsi="Noto Sans" w:cs="Noto Sans"/>
          <w:sz w:val="20"/>
          <w:szCs w:val="20"/>
        </w:rPr>
      </w:pPr>
    </w:p>
    <w:p w14:paraId="1276146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se trate de una contratación cuya vigencia inicie en el ejercicio fiscal siguiente de aquél en que se formalice, se deberá consignar el oficio de autorización de la Secretaría de Hacienda y Crédito Público en términos de los artículos 35 de la Ley Federal de Presupuesto y Responsabilidad Hacendaria y 146 de su Reglamento.</w:t>
      </w:r>
    </w:p>
    <w:p w14:paraId="56F89D1C" w14:textId="77777777" w:rsidR="00556F28" w:rsidRPr="0019531C" w:rsidRDefault="00556F28" w:rsidP="002363E0">
      <w:pPr>
        <w:jc w:val="both"/>
        <w:rPr>
          <w:rFonts w:ascii="Noto Sans" w:hAnsi="Noto Sans" w:cs="Noto Sans"/>
          <w:sz w:val="20"/>
          <w:szCs w:val="20"/>
        </w:rPr>
      </w:pPr>
    </w:p>
    <w:p w14:paraId="1AB02D2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I.7</w:t>
      </w:r>
      <w:r w:rsidRPr="0019531C">
        <w:rPr>
          <w:rFonts w:ascii="Noto Sans" w:hAnsi="Noto Sans" w:cs="Noto Sans"/>
          <w:sz w:val="20"/>
          <w:szCs w:val="20"/>
        </w:rPr>
        <w:tab/>
        <w:t>Cuenta con el Registro Federal de Contribuyentes N°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DEPENDENCIA O ENTIDAD).</w:t>
      </w:r>
    </w:p>
    <w:p w14:paraId="73C07C1E" w14:textId="77777777" w:rsidR="00556F28" w:rsidRPr="0019531C" w:rsidRDefault="00556F28" w:rsidP="002363E0">
      <w:pPr>
        <w:jc w:val="both"/>
        <w:rPr>
          <w:rFonts w:ascii="Noto Sans" w:hAnsi="Noto Sans" w:cs="Noto Sans"/>
          <w:sz w:val="20"/>
          <w:szCs w:val="20"/>
        </w:rPr>
      </w:pPr>
    </w:p>
    <w:p w14:paraId="3A66740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I.8</w:t>
      </w:r>
      <w:r w:rsidRPr="0019531C">
        <w:rPr>
          <w:rFonts w:ascii="Noto Sans" w:hAnsi="Noto Sans" w:cs="Noto Sans"/>
          <w:sz w:val="20"/>
          <w:szCs w:val="20"/>
        </w:rPr>
        <w:tab/>
        <w:t>Tiene establecido su domicilio en ________________________________________ mismo que señala para los fines y efectos legales del presente contrato.</w:t>
      </w:r>
    </w:p>
    <w:p w14:paraId="077DDE07" w14:textId="77777777" w:rsidR="00556F28" w:rsidRPr="0019531C" w:rsidRDefault="00556F28" w:rsidP="002363E0">
      <w:pPr>
        <w:jc w:val="both"/>
        <w:rPr>
          <w:rFonts w:ascii="Noto Sans" w:hAnsi="Noto Sans" w:cs="Noto Sans"/>
          <w:sz w:val="20"/>
          <w:szCs w:val="20"/>
        </w:rPr>
      </w:pPr>
    </w:p>
    <w:p w14:paraId="02BB6FD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APLIQUE REDUCCIÓN DE GARANTÍA DE CUMPLIMIENTO.</w:t>
      </w:r>
    </w:p>
    <w:p w14:paraId="6BBE2E8B" w14:textId="77777777" w:rsidR="00556F28" w:rsidRPr="0019531C" w:rsidRDefault="00556F28" w:rsidP="002363E0">
      <w:pPr>
        <w:jc w:val="both"/>
        <w:rPr>
          <w:rFonts w:ascii="Noto Sans" w:hAnsi="Noto Sans" w:cs="Noto Sans"/>
          <w:sz w:val="20"/>
          <w:szCs w:val="20"/>
        </w:rPr>
      </w:pPr>
    </w:p>
    <w:p w14:paraId="7A0C877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I.9</w:t>
      </w:r>
      <w:r w:rsidRPr="0019531C">
        <w:rPr>
          <w:rFonts w:ascii="Noto Sans" w:hAnsi="Noto Sans" w:cs="Noto Sans"/>
          <w:sz w:val="20"/>
          <w:szCs w:val="20"/>
        </w:rPr>
        <w:tab/>
        <w:t>De la revisión al historial de cumplimiento en materia de contrataciones en el Registro Electrónico de Personas Físicas y Morales, se advierte que “EL PROVEEDOR” cuenta con un grado de cumplimiento (INDICAR EL RANGO), por lo que “LA DEPENDENCIA O ENTIDAD” determina procedente efectuar la reducción del monto de la garantía por un porcentaje de ___.</w:t>
      </w:r>
    </w:p>
    <w:p w14:paraId="4DB64356" w14:textId="77777777" w:rsidR="00556F28" w:rsidRPr="0019531C" w:rsidRDefault="00556F28" w:rsidP="002363E0">
      <w:pPr>
        <w:jc w:val="both"/>
        <w:rPr>
          <w:rFonts w:ascii="Noto Sans" w:hAnsi="Noto Sans" w:cs="Noto Sans"/>
          <w:sz w:val="20"/>
          <w:szCs w:val="20"/>
        </w:rPr>
      </w:pPr>
    </w:p>
    <w:p w14:paraId="6442295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CUANDO LA PROPOSICIÓN GANADORA HAYA SIDO PRESENTADA EN FORMA CONJUNTA POR VARIAS PERSONAS, LAS DECLARACIONES SE DEBERÁN FORMULAR POR CADA UNO DE ELLOS, EN TÉRMINOS DEL ARTÍCULO 44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59399692" w14:textId="77777777" w:rsidR="00556F28" w:rsidRPr="0019531C" w:rsidRDefault="00556F28" w:rsidP="002363E0">
      <w:pPr>
        <w:jc w:val="both"/>
        <w:rPr>
          <w:rFonts w:ascii="Noto Sans" w:hAnsi="Noto Sans" w:cs="Noto Sans"/>
          <w:sz w:val="20"/>
          <w:szCs w:val="20"/>
        </w:rPr>
      </w:pPr>
    </w:p>
    <w:p w14:paraId="11524B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w:t>
      </w:r>
      <w:r w:rsidRPr="0019531C">
        <w:rPr>
          <w:rFonts w:ascii="Noto Sans" w:hAnsi="Noto Sans" w:cs="Noto Sans"/>
          <w:sz w:val="20"/>
          <w:szCs w:val="20"/>
        </w:rPr>
        <w:tab/>
        <w:t>“EL PROVEEDOR” declara que (TRATÁNDOSE DE PERSONA FÍSICA):</w:t>
      </w:r>
    </w:p>
    <w:p w14:paraId="1D200199" w14:textId="77777777" w:rsidR="00556F28" w:rsidRPr="0019531C" w:rsidRDefault="00556F28" w:rsidP="002363E0">
      <w:pPr>
        <w:jc w:val="both"/>
        <w:rPr>
          <w:rFonts w:ascii="Noto Sans" w:hAnsi="Noto Sans" w:cs="Noto Sans"/>
          <w:sz w:val="20"/>
          <w:szCs w:val="20"/>
        </w:rPr>
      </w:pPr>
    </w:p>
    <w:p w14:paraId="6FEA13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w:t>
      </w:r>
      <w:r w:rsidRPr="0019531C">
        <w:rPr>
          <w:rFonts w:ascii="Noto Sans" w:hAnsi="Noto Sans" w:cs="Noto Sans"/>
          <w:sz w:val="20"/>
          <w:szCs w:val="20"/>
        </w:rPr>
        <w:tab/>
        <w:t>“EL PROVEEDOR”, por conducto de su representante declara que (TRATÁNDOSE DE PERSONA MORAL):</w:t>
      </w:r>
    </w:p>
    <w:p w14:paraId="020031E1" w14:textId="77777777" w:rsidR="00556F28" w:rsidRPr="0019531C" w:rsidRDefault="00556F28" w:rsidP="002363E0">
      <w:pPr>
        <w:jc w:val="both"/>
        <w:rPr>
          <w:rFonts w:ascii="Noto Sans" w:hAnsi="Noto Sans" w:cs="Noto Sans"/>
          <w:sz w:val="20"/>
          <w:szCs w:val="20"/>
        </w:rPr>
      </w:pPr>
    </w:p>
    <w:p w14:paraId="5C863A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INSTRUCCIÓN: EN CASO DE PROPUESTAS CONJUNTAS, INCORPORAR A CADA UNO DE LOS PROVEEDORES QUE LA INTEGRAN, EN TÉRMINOS DE LO SEÑALADO EN LOS NUMERALES II A III.1</w:t>
      </w:r>
    </w:p>
    <w:p w14:paraId="2477E409" w14:textId="77777777" w:rsidR="00556F28" w:rsidRPr="0019531C" w:rsidRDefault="00556F28" w:rsidP="002363E0">
      <w:pPr>
        <w:jc w:val="both"/>
        <w:rPr>
          <w:rFonts w:ascii="Noto Sans" w:hAnsi="Noto Sans" w:cs="Noto Sans"/>
          <w:sz w:val="20"/>
          <w:szCs w:val="20"/>
        </w:rPr>
      </w:pPr>
    </w:p>
    <w:p w14:paraId="2673F700" w14:textId="7D86520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SI ES PERSONA FÍSICA INCORPORAR LAS DECLARACIONES DE LOS NUMERALES II. Y II.1</w:t>
      </w:r>
    </w:p>
    <w:p w14:paraId="49D78AA6" w14:textId="77777777" w:rsidR="00556F28" w:rsidRPr="0019531C" w:rsidRDefault="00556F28" w:rsidP="002363E0">
      <w:pPr>
        <w:jc w:val="both"/>
        <w:rPr>
          <w:rFonts w:ascii="Noto Sans" w:hAnsi="Noto Sans" w:cs="Noto Sans"/>
          <w:sz w:val="20"/>
          <w:szCs w:val="20"/>
        </w:rPr>
      </w:pPr>
    </w:p>
    <w:p w14:paraId="6CEEDF5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II.1</w:t>
      </w:r>
      <w:r w:rsidRPr="0019531C">
        <w:rPr>
          <w:rFonts w:ascii="Noto Sans" w:hAnsi="Noto Sans" w:cs="Noto Sans"/>
          <w:sz w:val="20"/>
          <w:szCs w:val="20"/>
        </w:rPr>
        <w:tab/>
        <w:t>Es una persona física, de nacionalidad _____________lo que acredita con ___________________ (EN EL CASO DE PERSONAS EXTRANJERAS DESCRIBIR EL DOCUMENTO) __________________, expedida por ___________________.</w:t>
      </w:r>
    </w:p>
    <w:p w14:paraId="22FBE38E" w14:textId="77777777" w:rsidR="00556F28" w:rsidRPr="0019531C" w:rsidRDefault="00556F28" w:rsidP="002363E0">
      <w:pPr>
        <w:jc w:val="both"/>
        <w:rPr>
          <w:rFonts w:ascii="Noto Sans" w:hAnsi="Noto Sans" w:cs="Noto Sans"/>
          <w:sz w:val="20"/>
          <w:szCs w:val="20"/>
        </w:rPr>
      </w:pPr>
    </w:p>
    <w:p w14:paraId="345580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SI ES PERSONA MORAL, ATENDER A LAS DECLARACIONES DE LOS NUMERALES II2 A II.2</w:t>
      </w:r>
    </w:p>
    <w:p w14:paraId="4F27C8E9" w14:textId="77777777" w:rsidR="00556F28" w:rsidRPr="0019531C" w:rsidRDefault="00556F28" w:rsidP="002363E0">
      <w:pPr>
        <w:jc w:val="both"/>
        <w:rPr>
          <w:rFonts w:ascii="Noto Sans" w:hAnsi="Noto Sans" w:cs="Noto Sans"/>
          <w:sz w:val="20"/>
          <w:szCs w:val="20"/>
        </w:rPr>
      </w:pPr>
    </w:p>
    <w:p w14:paraId="445382AA" w14:textId="2506526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II.2</w:t>
      </w:r>
      <w:r w:rsidRPr="0019531C">
        <w:rPr>
          <w:rFonts w:ascii="Noto Sans" w:hAnsi="Noto Sans" w:cs="Noto Sans"/>
          <w:sz w:val="20"/>
          <w:szCs w:val="20"/>
        </w:rPr>
        <w:tab/>
        <w:t>Es una persona moral legalmente constituida mediante ________________ (DESCRIBIR EL INSTRUMENTO PÚBLICO QUE LE DAN ORIGEN Y EN SU CASO LAS MODIFICACIONES QUE SE HUBIERAN REALIZADO), denominada (NOMBRE O RAZÓN SOCIAL), cuyo objeto social es _____________, entre otros, (OBJETO SOCIAL), inscrita en el Registro Público de la Propiedad de ____________ con el folio ______ de fecha ______.</w:t>
      </w:r>
    </w:p>
    <w:p w14:paraId="52C87C70" w14:textId="77777777" w:rsidR="00556F28" w:rsidRPr="0019531C" w:rsidRDefault="00556F28" w:rsidP="002363E0">
      <w:pPr>
        <w:jc w:val="both"/>
        <w:rPr>
          <w:rFonts w:ascii="Noto Sans" w:hAnsi="Noto Sans" w:cs="Noto Sans"/>
          <w:sz w:val="20"/>
          <w:szCs w:val="20"/>
        </w:rPr>
      </w:pPr>
    </w:p>
    <w:p w14:paraId="705AB5D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II.2</w:t>
      </w:r>
      <w:r w:rsidRPr="0019531C">
        <w:rPr>
          <w:rFonts w:ascii="Noto Sans" w:hAnsi="Noto Sans" w:cs="Noto Sans"/>
          <w:sz w:val="20"/>
          <w:szCs w:val="20"/>
        </w:rPr>
        <w:tab/>
        <w:t>La o el C. (NOMBRE DEL REPRESENTANTE LEGAL), en su carácter de __________________, cuenta con facultades suficientes para suscribir el presente contrato y obligar a su representada, como lo acredita con (INSTRUMENTO NOTARIAL DE CONSTITUCIÓN O PODER OTORGADO AL REPRESENTANTE LEGAL), mismo que bajo protesta de decir verdad manifiesta no le ha sido limitado ni revocado en forma alguna.</w:t>
      </w:r>
    </w:p>
    <w:p w14:paraId="62FFF60A" w14:textId="77777777" w:rsidR="00556F28" w:rsidRPr="0019531C" w:rsidRDefault="00556F28" w:rsidP="002363E0">
      <w:pPr>
        <w:jc w:val="both"/>
        <w:rPr>
          <w:rFonts w:ascii="Noto Sans" w:hAnsi="Noto Sans" w:cs="Noto Sans"/>
          <w:sz w:val="20"/>
          <w:szCs w:val="20"/>
        </w:rPr>
      </w:pPr>
    </w:p>
    <w:p w14:paraId="108EC928" w14:textId="7E9319B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PERSONAS DE NACIONALIDAD EXTRANJERA, DEBERÁN PRESENTAR LA DOCUMENTACIÓN CORRESPONDIENTE DEBIDAMENTE APOSTILLADA.</w:t>
      </w:r>
    </w:p>
    <w:p w14:paraId="50C7D01B" w14:textId="77777777" w:rsidR="00556F28" w:rsidRPr="0019531C" w:rsidRDefault="00556F28" w:rsidP="002363E0">
      <w:pPr>
        <w:jc w:val="both"/>
        <w:rPr>
          <w:rFonts w:ascii="Noto Sans" w:hAnsi="Noto Sans" w:cs="Noto Sans"/>
          <w:sz w:val="20"/>
          <w:szCs w:val="20"/>
        </w:rPr>
      </w:pPr>
    </w:p>
    <w:p w14:paraId="1C878E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II.3</w:t>
      </w:r>
      <w:r w:rsidRPr="0019531C">
        <w:rPr>
          <w:rFonts w:ascii="Noto Sans" w:hAnsi="Noto Sans" w:cs="Noto Sans"/>
          <w:sz w:val="20"/>
          <w:szCs w:val="20"/>
        </w:rPr>
        <w:tab/>
        <w:t>Reúne las condiciones técnicas, jurídicas y económicas, y cuenta con la organización y elementos necesarios para su cumplimiento.</w:t>
      </w:r>
    </w:p>
    <w:p w14:paraId="176248D2" w14:textId="77777777" w:rsidR="00556F28" w:rsidRPr="0019531C" w:rsidRDefault="00556F28" w:rsidP="002363E0">
      <w:pPr>
        <w:jc w:val="both"/>
        <w:rPr>
          <w:rFonts w:ascii="Noto Sans" w:hAnsi="Noto Sans" w:cs="Noto Sans"/>
          <w:sz w:val="20"/>
          <w:szCs w:val="20"/>
        </w:rPr>
      </w:pPr>
    </w:p>
    <w:p w14:paraId="3090529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II.4</w:t>
      </w:r>
      <w:r w:rsidRPr="0019531C">
        <w:rPr>
          <w:rFonts w:ascii="Noto Sans" w:hAnsi="Noto Sans" w:cs="Noto Sans"/>
          <w:sz w:val="20"/>
          <w:szCs w:val="20"/>
        </w:rPr>
        <w:tab/>
        <w:t>Cuenta con su Registro Federal de Contribuyentes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PROVEEDOR).</w:t>
      </w:r>
    </w:p>
    <w:p w14:paraId="2BBC59F2" w14:textId="77777777" w:rsidR="00556F28" w:rsidRPr="0019531C" w:rsidRDefault="00556F28" w:rsidP="002363E0">
      <w:pPr>
        <w:jc w:val="both"/>
        <w:rPr>
          <w:rFonts w:ascii="Noto Sans" w:hAnsi="Noto Sans" w:cs="Noto Sans"/>
          <w:sz w:val="20"/>
          <w:szCs w:val="20"/>
        </w:rPr>
      </w:pPr>
    </w:p>
    <w:p w14:paraId="73D3678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II.5</w:t>
      </w:r>
      <w:r w:rsidRPr="0019531C">
        <w:rPr>
          <w:rFonts w:ascii="Noto Sans" w:hAnsi="Noto Sans" w:cs="Noto Sans"/>
          <w:sz w:val="20"/>
          <w:szCs w:val="20"/>
        </w:rPr>
        <w:tab/>
        <w:t xml:space="preserve">Acredita el cumplimiento de sus obligaciones fiscales en términos de lo dispuesto en el artículo 32-D del Código Fiscal de la Federación vigente, incluyendo las de Aportaciones Patronales y Entero de Descuentos, ante el Instituto del Fondo Nacional de la Vivienda para los Trabajadores y las de Seguridad Social ante el Instituto Mexicano del Seguro Social, conforme a las Opiniones de Cumplimiento de Obligaciones Fiscales emitidas por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xml:space="preserve">, </w:t>
      </w:r>
      <w:proofErr w:type="spellStart"/>
      <w:r w:rsidRPr="0019531C">
        <w:rPr>
          <w:rFonts w:ascii="Noto Sans" w:hAnsi="Noto Sans" w:cs="Noto Sans"/>
          <w:sz w:val="20"/>
          <w:szCs w:val="20"/>
        </w:rPr>
        <w:t>INFONAVIT</w:t>
      </w:r>
      <w:proofErr w:type="spellEnd"/>
      <w:r w:rsidRPr="0019531C">
        <w:rPr>
          <w:rFonts w:ascii="Noto Sans" w:hAnsi="Noto Sans" w:cs="Noto Sans"/>
          <w:sz w:val="20"/>
          <w:szCs w:val="20"/>
        </w:rPr>
        <w:t xml:space="preserve"> e IMSS, respectivamente.</w:t>
      </w:r>
    </w:p>
    <w:p w14:paraId="1036FB30" w14:textId="77777777" w:rsidR="00556F28" w:rsidRPr="0019531C" w:rsidRDefault="00556F28" w:rsidP="002363E0">
      <w:pPr>
        <w:jc w:val="both"/>
        <w:rPr>
          <w:rFonts w:ascii="Noto Sans" w:hAnsi="Noto Sans" w:cs="Noto Sans"/>
          <w:sz w:val="20"/>
          <w:szCs w:val="20"/>
        </w:rPr>
      </w:pPr>
    </w:p>
    <w:p w14:paraId="284F17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II.6</w:t>
      </w:r>
      <w:r w:rsidRPr="0019531C">
        <w:rPr>
          <w:rFonts w:ascii="Noto Sans" w:hAnsi="Noto Sans" w:cs="Noto Sans"/>
          <w:sz w:val="20"/>
          <w:szCs w:val="20"/>
        </w:rPr>
        <w:tab/>
        <w:t>Tiene establecido su domicilio en ________________________________________ mismo que señala para los fines y efectos legales del presente contrato.</w:t>
      </w:r>
    </w:p>
    <w:p w14:paraId="7D5142F4" w14:textId="77777777" w:rsidR="00556F28" w:rsidRPr="0019531C" w:rsidRDefault="00556F28" w:rsidP="002363E0">
      <w:pPr>
        <w:jc w:val="both"/>
        <w:rPr>
          <w:rFonts w:ascii="Noto Sans" w:hAnsi="Noto Sans" w:cs="Noto Sans"/>
          <w:sz w:val="20"/>
          <w:szCs w:val="20"/>
        </w:rPr>
      </w:pPr>
    </w:p>
    <w:p w14:paraId="318273E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III.</w:t>
      </w:r>
      <w:r w:rsidRPr="0019531C">
        <w:rPr>
          <w:rFonts w:ascii="Noto Sans" w:hAnsi="Noto Sans" w:cs="Noto Sans"/>
          <w:sz w:val="20"/>
          <w:szCs w:val="20"/>
        </w:rPr>
        <w:tab/>
        <w:t>De “LAS PARTES”:</w:t>
      </w:r>
    </w:p>
    <w:p w14:paraId="74A5B9C9" w14:textId="77777777" w:rsidR="00556F28" w:rsidRPr="0019531C" w:rsidRDefault="00556F28" w:rsidP="002363E0">
      <w:pPr>
        <w:jc w:val="both"/>
        <w:rPr>
          <w:rFonts w:ascii="Noto Sans" w:hAnsi="Noto Sans" w:cs="Noto Sans"/>
          <w:sz w:val="20"/>
          <w:szCs w:val="20"/>
        </w:rPr>
      </w:pPr>
    </w:p>
    <w:p w14:paraId="14D555C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III.1</w:t>
      </w:r>
      <w:r w:rsidRPr="0019531C">
        <w:rPr>
          <w:rFonts w:ascii="Noto Sans" w:hAnsi="Noto Sans" w:cs="Noto Sans"/>
          <w:sz w:val="20"/>
          <w:szCs w:val="20"/>
        </w:rPr>
        <w:tab/>
        <w:t>Que es su voluntad celebrar el presente contrato y sujetarse a sus términos y condiciones, por lo que de común acuerdo se obligan de conformidad con las siguientes:</w:t>
      </w:r>
    </w:p>
    <w:p w14:paraId="57493DA9" w14:textId="77777777" w:rsidR="00556F28" w:rsidRPr="0019531C" w:rsidRDefault="00556F28" w:rsidP="002363E0">
      <w:pPr>
        <w:jc w:val="both"/>
        <w:rPr>
          <w:rFonts w:ascii="Noto Sans" w:hAnsi="Noto Sans" w:cs="Noto Sans"/>
          <w:sz w:val="20"/>
          <w:szCs w:val="20"/>
        </w:rPr>
      </w:pPr>
    </w:p>
    <w:p w14:paraId="2FCF725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CLÁUSULAS</w:t>
      </w:r>
    </w:p>
    <w:p w14:paraId="4461FCF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PRIMERA. OBJETO DEL CONTRATO.</w:t>
      </w:r>
    </w:p>
    <w:p w14:paraId="7E32AAFA" w14:textId="77777777" w:rsidR="00556F28" w:rsidRPr="0019531C" w:rsidRDefault="00556F28" w:rsidP="002363E0">
      <w:pPr>
        <w:jc w:val="both"/>
        <w:rPr>
          <w:rFonts w:ascii="Noto Sans" w:hAnsi="Noto Sans" w:cs="Noto Sans"/>
          <w:sz w:val="20"/>
          <w:szCs w:val="20"/>
        </w:rPr>
      </w:pPr>
    </w:p>
    <w:p w14:paraId="78D646CE" w14:textId="61B6C53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PROVEEDOR” acepta y se obliga a proporcionar a “LA DEPENDENCIA O ENTIDAD” la prestación del servicio de (DESCRIPCIÓN PORMENORIZADA), en los términos y condiciones establecidos en la (CONVOCATORIA, </w:t>
      </w:r>
      <w:r w:rsidR="00C504F7">
        <w:rPr>
          <w:rFonts w:ascii="Noto Sans" w:hAnsi="Noto Sans" w:cs="Noto Sans"/>
          <w:sz w:val="20"/>
          <w:szCs w:val="20"/>
        </w:rPr>
        <w:t xml:space="preserve">LICITACIÓN, </w:t>
      </w:r>
      <w:r w:rsidRPr="0019531C">
        <w:rPr>
          <w:rFonts w:ascii="Noto Sans" w:hAnsi="Noto Sans" w:cs="Noto Sans"/>
          <w:sz w:val="20"/>
          <w:szCs w:val="20"/>
        </w:rPr>
        <w:lastRenderedPageBreak/>
        <w:t>INVITACIÓN O SOLICITUD DE COTIZACIÓN, SEGÚN EL PROCEDIMIENTO DE CONTRATACIÓN), este contrato y sus anexos (NUMERAR Y DESCRIBIR LOS ANEXOS) que forman parte integrante del mismo.</w:t>
      </w:r>
    </w:p>
    <w:p w14:paraId="4F675521" w14:textId="77777777" w:rsidR="00556F28" w:rsidRPr="0019531C" w:rsidRDefault="00556F28" w:rsidP="002363E0">
      <w:pPr>
        <w:jc w:val="both"/>
        <w:rPr>
          <w:rFonts w:ascii="Noto Sans" w:hAnsi="Noto Sans" w:cs="Noto Sans"/>
          <w:sz w:val="20"/>
          <w:szCs w:val="20"/>
        </w:rPr>
      </w:pPr>
    </w:p>
    <w:p w14:paraId="4A39BC69" w14:textId="429FFDC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SEGUNDA. MONTO DEL CONTRATO</w:t>
      </w:r>
    </w:p>
    <w:p w14:paraId="23FDF7CA" w14:textId="77777777" w:rsidR="00556F28" w:rsidRPr="0019531C" w:rsidRDefault="00556F28" w:rsidP="002363E0">
      <w:pPr>
        <w:jc w:val="both"/>
        <w:rPr>
          <w:rFonts w:ascii="Noto Sans" w:hAnsi="Noto Sans" w:cs="Noto Sans"/>
          <w:sz w:val="20"/>
          <w:szCs w:val="20"/>
        </w:rPr>
      </w:pPr>
    </w:p>
    <w:p w14:paraId="6117CC95" w14:textId="0ED7E8C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TRATÁNDOSE DE CONTRATO CERRADO Y ANUAL, MOSTRAR EL SIGUIENTE PÁRRAFO:</w:t>
      </w:r>
    </w:p>
    <w:p w14:paraId="691065EA" w14:textId="77777777" w:rsidR="00556F28" w:rsidRPr="0019531C" w:rsidRDefault="00556F28" w:rsidP="002363E0">
      <w:pPr>
        <w:jc w:val="both"/>
        <w:rPr>
          <w:rFonts w:ascii="Noto Sans" w:hAnsi="Noto Sans" w:cs="Noto Sans"/>
          <w:sz w:val="20"/>
          <w:szCs w:val="20"/>
        </w:rPr>
      </w:pPr>
    </w:p>
    <w:p w14:paraId="3522B08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pagará a “EL PROVEEDOR” como contraprestación por los servicios objeto de este contrato, la cantidad de $ (MONTO TOTAL DEL CONTRATO SIN IMPUESTOS) más impuestos que asciende a $ (IMPUESTOS), que hace un total de (MONTO TOTAL CON IMPUESTOS).</w:t>
      </w:r>
    </w:p>
    <w:p w14:paraId="0EDB01D0" w14:textId="77777777" w:rsidR="00556F28" w:rsidRPr="0019531C" w:rsidRDefault="00556F28" w:rsidP="002363E0">
      <w:pPr>
        <w:jc w:val="both"/>
        <w:rPr>
          <w:rFonts w:ascii="Noto Sans" w:hAnsi="Noto Sans" w:cs="Noto Sans"/>
          <w:sz w:val="20"/>
          <w:szCs w:val="20"/>
        </w:rPr>
      </w:pPr>
    </w:p>
    <w:p w14:paraId="02E1491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CERRADO Y PLURIANUAL, MOSTRAR LA TABLA Y LOS DOS PÁRRAFOS SIGUIENTES:</w:t>
      </w:r>
    </w:p>
    <w:p w14:paraId="17BD46CE" w14:textId="77777777" w:rsidR="00556F28" w:rsidRPr="0019531C" w:rsidRDefault="00556F28" w:rsidP="002363E0">
      <w:pPr>
        <w:jc w:val="both"/>
        <w:rPr>
          <w:rFonts w:ascii="Noto Sans" w:hAnsi="Noto Sans" w:cs="Noto Sans"/>
          <w:sz w:val="20"/>
          <w:szCs w:val="20"/>
        </w:rPr>
      </w:pPr>
    </w:p>
    <w:p w14:paraId="53520B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el monto total de los servicios es por la cantidad de $ (MONTO TOTAL DEL CONTRATO SIN IMPUESTOS) más impuestos que asciende a $ (IMPUESTOS), lo que hace un total de (MONTO TOTAL CON IMPUESTOS) importe que se cubrirá en cada uno de los ejercicios fiscales, de acuerdo a lo siguiente:</w:t>
      </w:r>
    </w:p>
    <w:p w14:paraId="0D97D215" w14:textId="77777777" w:rsidR="00556F28" w:rsidRPr="0019531C" w:rsidRDefault="00556F28" w:rsidP="002363E0">
      <w:pPr>
        <w:jc w:val="both"/>
        <w:rPr>
          <w:rFonts w:ascii="Noto Sans" w:hAnsi="Noto Sans" w:cs="Noto Sans"/>
          <w:sz w:val="20"/>
          <w:szCs w:val="20"/>
        </w:rPr>
      </w:pPr>
    </w:p>
    <w:tbl>
      <w:tblPr>
        <w:tblW w:w="9351" w:type="dxa"/>
        <w:jc w:val="center"/>
        <w:tblLook w:val="04A0" w:firstRow="1" w:lastRow="0" w:firstColumn="1" w:lastColumn="0" w:noHBand="0" w:noVBand="1"/>
      </w:tblPr>
      <w:tblGrid>
        <w:gridCol w:w="2972"/>
        <w:gridCol w:w="3119"/>
        <w:gridCol w:w="3260"/>
      </w:tblGrid>
      <w:tr w:rsidR="00556F28" w:rsidRPr="0019531C" w14:paraId="2E7AFF21" w14:textId="77777777" w:rsidTr="0019531C">
        <w:trPr>
          <w:jc w:val="center"/>
        </w:trPr>
        <w:tc>
          <w:tcPr>
            <w:tcW w:w="2972" w:type="dxa"/>
          </w:tcPr>
          <w:p w14:paraId="1463335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Ejercicio Fiscal</w:t>
            </w:r>
          </w:p>
        </w:tc>
        <w:tc>
          <w:tcPr>
            <w:tcW w:w="3119" w:type="dxa"/>
          </w:tcPr>
          <w:p w14:paraId="3CB658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sin impuestos</w:t>
            </w:r>
          </w:p>
        </w:tc>
        <w:tc>
          <w:tcPr>
            <w:tcW w:w="3260" w:type="dxa"/>
          </w:tcPr>
          <w:p w14:paraId="3A6ACE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con impuestos</w:t>
            </w:r>
          </w:p>
        </w:tc>
      </w:tr>
      <w:tr w:rsidR="00556F28" w:rsidRPr="0019531C" w14:paraId="1EB0F7F0" w14:textId="77777777" w:rsidTr="0019531C">
        <w:trPr>
          <w:jc w:val="center"/>
        </w:trPr>
        <w:tc>
          <w:tcPr>
            <w:tcW w:w="2972" w:type="dxa"/>
            <w:tcBorders>
              <w:bottom w:val="single" w:sz="4" w:space="0" w:color="auto"/>
            </w:tcBorders>
          </w:tcPr>
          <w:p w14:paraId="3F9A63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(INCORPORAR EJERCICIO FISCAL)</w:t>
            </w:r>
          </w:p>
        </w:tc>
        <w:tc>
          <w:tcPr>
            <w:tcW w:w="3119" w:type="dxa"/>
          </w:tcPr>
          <w:p w14:paraId="20F3FFB3" w14:textId="0C08FAB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SIN IMPUESTOS DEL EJERCICIO)</w:t>
            </w:r>
          </w:p>
        </w:tc>
        <w:tc>
          <w:tcPr>
            <w:tcW w:w="3260" w:type="dxa"/>
          </w:tcPr>
          <w:p w14:paraId="4BA54766" w14:textId="7099578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CON IMPUESTOS DEL EJERCICIO)</w:t>
            </w:r>
          </w:p>
        </w:tc>
      </w:tr>
      <w:tr w:rsidR="00556F28" w:rsidRPr="0019531C" w14:paraId="7DCE6519" w14:textId="77777777" w:rsidTr="0019531C">
        <w:trPr>
          <w:jc w:val="center"/>
        </w:trPr>
        <w:tc>
          <w:tcPr>
            <w:tcW w:w="2972" w:type="dxa"/>
            <w:tcBorders>
              <w:bottom w:val="single" w:sz="4" w:space="0" w:color="auto"/>
            </w:tcBorders>
          </w:tcPr>
          <w:p w14:paraId="06246A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agregarán tantos se hayan programado</w:t>
            </w:r>
          </w:p>
        </w:tc>
        <w:tc>
          <w:tcPr>
            <w:tcW w:w="3119" w:type="dxa"/>
            <w:tcBorders>
              <w:bottom w:val="single" w:sz="4" w:space="0" w:color="auto"/>
            </w:tcBorders>
          </w:tcPr>
          <w:p w14:paraId="3E17D406" w14:textId="77777777" w:rsidR="00556F28" w:rsidRPr="0019531C" w:rsidRDefault="00556F28" w:rsidP="002363E0">
            <w:pPr>
              <w:jc w:val="both"/>
              <w:rPr>
                <w:rFonts w:ascii="Noto Sans" w:hAnsi="Noto Sans" w:cs="Noto Sans"/>
                <w:sz w:val="20"/>
                <w:szCs w:val="20"/>
              </w:rPr>
            </w:pPr>
          </w:p>
        </w:tc>
        <w:tc>
          <w:tcPr>
            <w:tcW w:w="3260" w:type="dxa"/>
          </w:tcPr>
          <w:p w14:paraId="332DC43F" w14:textId="77777777" w:rsidR="00556F28" w:rsidRPr="0019531C" w:rsidRDefault="00556F28" w:rsidP="002363E0">
            <w:pPr>
              <w:jc w:val="both"/>
              <w:rPr>
                <w:rFonts w:ascii="Noto Sans" w:hAnsi="Noto Sans" w:cs="Noto Sans"/>
                <w:sz w:val="20"/>
                <w:szCs w:val="20"/>
              </w:rPr>
            </w:pPr>
          </w:p>
        </w:tc>
      </w:tr>
      <w:tr w:rsidR="00556F28" w:rsidRPr="0019531C" w14:paraId="3449C24D" w14:textId="77777777" w:rsidTr="0019531C">
        <w:trPr>
          <w:jc w:val="center"/>
        </w:trPr>
        <w:tc>
          <w:tcPr>
            <w:tcW w:w="2972" w:type="dxa"/>
            <w:tcBorders>
              <w:top w:val="single" w:sz="4" w:space="0" w:color="auto"/>
              <w:left w:val="nil"/>
              <w:bottom w:val="nil"/>
              <w:right w:val="single" w:sz="4" w:space="0" w:color="auto"/>
            </w:tcBorders>
          </w:tcPr>
          <w:p w14:paraId="7209637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TOTAL:</w:t>
            </w:r>
          </w:p>
        </w:tc>
        <w:tc>
          <w:tcPr>
            <w:tcW w:w="3119" w:type="dxa"/>
            <w:tcBorders>
              <w:left w:val="single" w:sz="4" w:space="0" w:color="auto"/>
            </w:tcBorders>
          </w:tcPr>
          <w:p w14:paraId="6D39E84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TOTAL SIN IMPUESTOS)</w:t>
            </w:r>
          </w:p>
        </w:tc>
        <w:tc>
          <w:tcPr>
            <w:tcW w:w="3260" w:type="dxa"/>
          </w:tcPr>
          <w:p w14:paraId="6191DFF6" w14:textId="45C09D4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TOTAL CON IMPUESTOS)</w:t>
            </w:r>
          </w:p>
        </w:tc>
      </w:tr>
    </w:tbl>
    <w:p w14:paraId="0CAFC6F6" w14:textId="77777777" w:rsidR="00556F28" w:rsidRPr="0019531C" w:rsidRDefault="00556F28" w:rsidP="002363E0">
      <w:pPr>
        <w:jc w:val="both"/>
        <w:rPr>
          <w:rFonts w:ascii="Noto Sans" w:hAnsi="Noto Sans" w:cs="Noto Sans"/>
          <w:sz w:val="20"/>
          <w:szCs w:val="20"/>
        </w:rPr>
      </w:pPr>
    </w:p>
    <w:p w14:paraId="4E708D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partes convienen expresamente que las obligaciones de este contrato, cuyo cumplimiento se encuentra previsto realizar durante los ejercicios fiscales de (CONCATENAR EJERCICIOS  FISCALES QUE INVOLUCRAN LA </w:t>
      </w:r>
      <w:proofErr w:type="spellStart"/>
      <w:r w:rsidRPr="0019531C">
        <w:rPr>
          <w:rFonts w:ascii="Noto Sans" w:hAnsi="Noto Sans" w:cs="Noto Sans"/>
          <w:sz w:val="20"/>
          <w:szCs w:val="20"/>
        </w:rPr>
        <w:t>PLURIANUALIDAD</w:t>
      </w:r>
      <w:proofErr w:type="spellEnd"/>
      <w:r w:rsidRPr="0019531C">
        <w:rPr>
          <w:rFonts w:ascii="Noto Sans" w:hAnsi="Noto Sans" w:cs="Noto Sans"/>
          <w:sz w:val="20"/>
          <w:szCs w:val="20"/>
        </w:rPr>
        <w:t>)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4EF81C89" w14:textId="77777777" w:rsidR="00556F28" w:rsidRPr="0019531C" w:rsidRDefault="00556F28" w:rsidP="002363E0">
      <w:pPr>
        <w:jc w:val="both"/>
        <w:rPr>
          <w:rFonts w:ascii="Noto Sans" w:hAnsi="Noto Sans" w:cs="Noto Sans"/>
          <w:sz w:val="20"/>
          <w:szCs w:val="20"/>
        </w:rPr>
      </w:pPr>
    </w:p>
    <w:p w14:paraId="1F6B82D2" w14:textId="0C22AAB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LOS MONTOS Y PRECIOS SE PODRÁN INDICAR EN MONEDA EXTRANJERA, CUANDO ASÍ SE HAYA DETERMINADO EN LA CONVOCATORIA, </w:t>
      </w:r>
      <w:r w:rsidR="00192171">
        <w:rPr>
          <w:rFonts w:ascii="Noto Sans" w:hAnsi="Noto Sans" w:cs="Noto Sans"/>
          <w:sz w:val="20"/>
          <w:szCs w:val="20"/>
        </w:rPr>
        <w:t xml:space="preserve">LICITACIÓN, </w:t>
      </w:r>
      <w:r w:rsidRPr="0019531C">
        <w:rPr>
          <w:rFonts w:ascii="Noto Sans" w:hAnsi="Noto Sans" w:cs="Noto Sans"/>
          <w:sz w:val="20"/>
          <w:szCs w:val="20"/>
        </w:rPr>
        <w:t xml:space="preserve">INVITACIÓN, O SOLICITUD DE COTIZACIÓN, DE CONFORMIDAD CON EL ARTÍCULO 66, FRACCIÓN XIII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7A867DF7" w14:textId="77777777" w:rsidR="00556F28" w:rsidRPr="0019531C" w:rsidRDefault="00556F28" w:rsidP="002363E0">
      <w:pPr>
        <w:jc w:val="both"/>
        <w:rPr>
          <w:rFonts w:ascii="Noto Sans" w:hAnsi="Noto Sans" w:cs="Noto Sans"/>
          <w:sz w:val="20"/>
          <w:szCs w:val="20"/>
        </w:rPr>
      </w:pPr>
    </w:p>
    <w:p w14:paraId="149B581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El(los) precio(s) unitario(s) del presente contrato, expresado(s) en moneda nacional es (son):</w:t>
      </w:r>
    </w:p>
    <w:p w14:paraId="00B565CB" w14:textId="77777777" w:rsidR="00556F28" w:rsidRPr="0019531C" w:rsidRDefault="00556F28" w:rsidP="002363E0">
      <w:pPr>
        <w:jc w:val="both"/>
        <w:rPr>
          <w:rFonts w:ascii="Noto Sans" w:hAnsi="Noto Sans" w:cs="Noto Sans"/>
          <w:sz w:val="20"/>
          <w:szCs w:val="20"/>
        </w:rPr>
      </w:pPr>
    </w:p>
    <w:tbl>
      <w:tblPr>
        <w:tblW w:w="0" w:type="auto"/>
        <w:jc w:val="center"/>
        <w:tblLook w:val="04A0" w:firstRow="1" w:lastRow="0" w:firstColumn="1" w:lastColumn="0" w:noHBand="0" w:noVBand="1"/>
      </w:tblPr>
      <w:tblGrid>
        <w:gridCol w:w="1490"/>
        <w:gridCol w:w="1610"/>
        <w:gridCol w:w="1132"/>
        <w:gridCol w:w="1306"/>
        <w:gridCol w:w="1178"/>
        <w:gridCol w:w="1495"/>
        <w:gridCol w:w="1183"/>
      </w:tblGrid>
      <w:tr w:rsidR="00556F28" w:rsidRPr="0019531C" w14:paraId="232B934F" w14:textId="77777777" w:rsidTr="0019531C">
        <w:trPr>
          <w:jc w:val="center"/>
        </w:trPr>
        <w:tc>
          <w:tcPr>
            <w:tcW w:w="1490" w:type="dxa"/>
            <w:vAlign w:val="center"/>
          </w:tcPr>
          <w:p w14:paraId="4A0ED68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w:t>
            </w:r>
          </w:p>
        </w:tc>
        <w:tc>
          <w:tcPr>
            <w:tcW w:w="1610" w:type="dxa"/>
            <w:vAlign w:val="center"/>
          </w:tcPr>
          <w:p w14:paraId="3648618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Descripción *</w:t>
            </w:r>
          </w:p>
        </w:tc>
        <w:tc>
          <w:tcPr>
            <w:tcW w:w="1132" w:type="dxa"/>
            <w:vAlign w:val="center"/>
          </w:tcPr>
          <w:p w14:paraId="11D1E8E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Unidad*</w:t>
            </w:r>
          </w:p>
        </w:tc>
        <w:tc>
          <w:tcPr>
            <w:tcW w:w="1306" w:type="dxa"/>
            <w:vAlign w:val="center"/>
          </w:tcPr>
          <w:p w14:paraId="3CE0F1F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w:t>
            </w:r>
          </w:p>
        </w:tc>
        <w:tc>
          <w:tcPr>
            <w:tcW w:w="1178" w:type="dxa"/>
            <w:vAlign w:val="center"/>
          </w:tcPr>
          <w:p w14:paraId="1CAF308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unitario *</w:t>
            </w:r>
          </w:p>
        </w:tc>
        <w:tc>
          <w:tcPr>
            <w:tcW w:w="1495" w:type="dxa"/>
            <w:vAlign w:val="center"/>
          </w:tcPr>
          <w:p w14:paraId="07E478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antes de imp. *</w:t>
            </w:r>
          </w:p>
        </w:tc>
        <w:tc>
          <w:tcPr>
            <w:tcW w:w="1183" w:type="dxa"/>
          </w:tcPr>
          <w:p w14:paraId="6300723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después de imp. *</w:t>
            </w:r>
          </w:p>
        </w:tc>
      </w:tr>
      <w:tr w:rsidR="00556F28" w:rsidRPr="0019531C" w14:paraId="55D8E370" w14:textId="77777777" w:rsidTr="0019531C">
        <w:trPr>
          <w:jc w:val="center"/>
        </w:trPr>
        <w:tc>
          <w:tcPr>
            <w:tcW w:w="1490" w:type="dxa"/>
          </w:tcPr>
          <w:p w14:paraId="59BF0EEC" w14:textId="77777777" w:rsidR="00556F28" w:rsidRPr="0019531C" w:rsidRDefault="00556F28" w:rsidP="002363E0">
            <w:pPr>
              <w:jc w:val="both"/>
              <w:rPr>
                <w:rFonts w:ascii="Noto Sans" w:hAnsi="Noto Sans" w:cs="Noto Sans"/>
                <w:sz w:val="20"/>
                <w:szCs w:val="20"/>
              </w:rPr>
            </w:pPr>
          </w:p>
        </w:tc>
        <w:tc>
          <w:tcPr>
            <w:tcW w:w="1610" w:type="dxa"/>
          </w:tcPr>
          <w:p w14:paraId="11AC49AE" w14:textId="77777777" w:rsidR="00556F28" w:rsidRPr="0019531C" w:rsidRDefault="00556F28" w:rsidP="002363E0">
            <w:pPr>
              <w:jc w:val="both"/>
              <w:rPr>
                <w:rFonts w:ascii="Noto Sans" w:hAnsi="Noto Sans" w:cs="Noto Sans"/>
                <w:sz w:val="20"/>
                <w:szCs w:val="20"/>
              </w:rPr>
            </w:pPr>
          </w:p>
        </w:tc>
        <w:tc>
          <w:tcPr>
            <w:tcW w:w="1132" w:type="dxa"/>
          </w:tcPr>
          <w:p w14:paraId="199358CD" w14:textId="77777777" w:rsidR="00556F28" w:rsidRPr="0019531C" w:rsidRDefault="00556F28" w:rsidP="002363E0">
            <w:pPr>
              <w:jc w:val="both"/>
              <w:rPr>
                <w:rFonts w:ascii="Noto Sans" w:hAnsi="Noto Sans" w:cs="Noto Sans"/>
                <w:sz w:val="20"/>
                <w:szCs w:val="20"/>
              </w:rPr>
            </w:pPr>
          </w:p>
        </w:tc>
        <w:tc>
          <w:tcPr>
            <w:tcW w:w="1306" w:type="dxa"/>
          </w:tcPr>
          <w:p w14:paraId="44C279FA" w14:textId="77777777" w:rsidR="00556F28" w:rsidRPr="0019531C" w:rsidRDefault="00556F28" w:rsidP="002363E0">
            <w:pPr>
              <w:jc w:val="both"/>
              <w:rPr>
                <w:rFonts w:ascii="Noto Sans" w:hAnsi="Noto Sans" w:cs="Noto Sans"/>
                <w:sz w:val="20"/>
                <w:szCs w:val="20"/>
              </w:rPr>
            </w:pPr>
          </w:p>
        </w:tc>
        <w:tc>
          <w:tcPr>
            <w:tcW w:w="1178" w:type="dxa"/>
          </w:tcPr>
          <w:p w14:paraId="73CE4CED" w14:textId="77777777" w:rsidR="00556F28" w:rsidRPr="0019531C" w:rsidRDefault="00556F28" w:rsidP="002363E0">
            <w:pPr>
              <w:jc w:val="both"/>
              <w:rPr>
                <w:rFonts w:ascii="Noto Sans" w:hAnsi="Noto Sans" w:cs="Noto Sans"/>
                <w:sz w:val="20"/>
                <w:szCs w:val="20"/>
              </w:rPr>
            </w:pPr>
          </w:p>
        </w:tc>
        <w:tc>
          <w:tcPr>
            <w:tcW w:w="1495" w:type="dxa"/>
          </w:tcPr>
          <w:p w14:paraId="4C6A0985" w14:textId="77777777" w:rsidR="00556F28" w:rsidRPr="0019531C" w:rsidRDefault="00556F28" w:rsidP="002363E0">
            <w:pPr>
              <w:jc w:val="both"/>
              <w:rPr>
                <w:rFonts w:ascii="Noto Sans" w:hAnsi="Noto Sans" w:cs="Noto Sans"/>
                <w:sz w:val="20"/>
                <w:szCs w:val="20"/>
              </w:rPr>
            </w:pPr>
          </w:p>
        </w:tc>
        <w:tc>
          <w:tcPr>
            <w:tcW w:w="1183" w:type="dxa"/>
          </w:tcPr>
          <w:p w14:paraId="1AFC2309" w14:textId="77777777" w:rsidR="00556F28" w:rsidRPr="0019531C" w:rsidRDefault="00556F28" w:rsidP="002363E0">
            <w:pPr>
              <w:jc w:val="both"/>
              <w:rPr>
                <w:rFonts w:ascii="Noto Sans" w:hAnsi="Noto Sans" w:cs="Noto Sans"/>
                <w:sz w:val="20"/>
                <w:szCs w:val="20"/>
              </w:rPr>
            </w:pPr>
          </w:p>
        </w:tc>
      </w:tr>
    </w:tbl>
    <w:p w14:paraId="7C9A315A" w14:textId="77777777" w:rsidR="00556F28" w:rsidRPr="0019531C" w:rsidRDefault="00556F28" w:rsidP="002363E0">
      <w:pPr>
        <w:jc w:val="both"/>
        <w:rPr>
          <w:rFonts w:ascii="Noto Sans" w:hAnsi="Noto Sans" w:cs="Noto Sans"/>
          <w:sz w:val="20"/>
          <w:szCs w:val="20"/>
        </w:rPr>
      </w:pPr>
    </w:p>
    <w:p w14:paraId="365E64D1" w14:textId="77777777" w:rsidR="00300A89" w:rsidRDefault="00300A89">
      <w:pPr>
        <w:spacing w:after="200" w:line="276" w:lineRule="auto"/>
        <w:rPr>
          <w:rFonts w:ascii="Noto Sans" w:hAnsi="Noto Sans" w:cs="Noto Sans"/>
          <w:sz w:val="20"/>
          <w:szCs w:val="20"/>
        </w:rPr>
      </w:pPr>
      <w:r>
        <w:rPr>
          <w:rFonts w:ascii="Noto Sans" w:hAnsi="Noto Sans" w:cs="Noto Sans"/>
          <w:sz w:val="20"/>
          <w:szCs w:val="20"/>
        </w:rPr>
        <w:br w:type="page"/>
      </w:r>
    </w:p>
    <w:p w14:paraId="42643897" w14:textId="49394D7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INSTRUCCIÓN: INDICAR EL ANEXO CORRESPONDIENTE</w:t>
      </w:r>
    </w:p>
    <w:p w14:paraId="19DBCC1A" w14:textId="77777777" w:rsidR="00556F28" w:rsidRPr="0019531C" w:rsidRDefault="00556F28" w:rsidP="002363E0">
      <w:pPr>
        <w:jc w:val="both"/>
        <w:rPr>
          <w:rFonts w:ascii="Noto Sans" w:hAnsi="Noto Sans" w:cs="Noto Sans"/>
          <w:sz w:val="20"/>
          <w:szCs w:val="20"/>
        </w:rPr>
      </w:pPr>
    </w:p>
    <w:p w14:paraId="2031D3B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es considerado fijo y en (TIPO DE MONEDA) hasta que concluya la relación contractual que se formaliza, incluyendo todos los conceptos y costos involucrados en la prestación del servicio de (DESCRIPCIÓN), por lo que “EL PROVEEDOR” no podrá agregar ningún costo extra y los precios serán inalterables durante la vigencia del presente contrato.</w:t>
      </w:r>
    </w:p>
    <w:p w14:paraId="3293FE41" w14:textId="77777777" w:rsidR="00556F28" w:rsidRPr="0019531C" w:rsidRDefault="00556F28" w:rsidP="002363E0">
      <w:pPr>
        <w:jc w:val="both"/>
        <w:rPr>
          <w:rFonts w:ascii="Noto Sans" w:hAnsi="Noto Sans" w:cs="Noto Sans"/>
          <w:sz w:val="20"/>
          <w:szCs w:val="20"/>
        </w:rPr>
      </w:pPr>
    </w:p>
    <w:p w14:paraId="728DD73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SE HAYA PREVISTO VARIACIÓN DE PRECIOS, Y SE CUENTE CON UNA FÓRMULA O MECANISMO DE AJUSTE SE CONSIDERARÁ LA SIGUIENTE REDACCIÓN:</w:t>
      </w:r>
    </w:p>
    <w:p w14:paraId="4686E78C" w14:textId="77777777" w:rsidR="00556F28" w:rsidRPr="0019531C" w:rsidRDefault="00556F28" w:rsidP="002363E0">
      <w:pPr>
        <w:jc w:val="both"/>
        <w:rPr>
          <w:rFonts w:ascii="Noto Sans" w:hAnsi="Noto Sans" w:cs="Noto Sans"/>
          <w:sz w:val="20"/>
          <w:szCs w:val="20"/>
        </w:rPr>
      </w:pPr>
    </w:p>
    <w:p w14:paraId="406DBC1A" w14:textId="12BF754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será considerado en moneda nacional, y podrá ser modificado conforme a la siguiente: (ESTABLECER LA FÓRMULA O MECANISMO DE AJUSTE PUBLICADA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w:t>
      </w:r>
    </w:p>
    <w:p w14:paraId="4CD60DE8" w14:textId="77777777" w:rsidR="00556F28" w:rsidRPr="0019531C" w:rsidRDefault="00556F28" w:rsidP="002363E0">
      <w:pPr>
        <w:jc w:val="both"/>
        <w:rPr>
          <w:rFonts w:ascii="Noto Sans" w:hAnsi="Noto Sans" w:cs="Noto Sans"/>
          <w:sz w:val="20"/>
          <w:szCs w:val="20"/>
        </w:rPr>
      </w:pPr>
    </w:p>
    <w:p w14:paraId="4AE05CAA" w14:textId="095DA92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ABIERTO Y ANUAL INCORPORAR EL SIGUIENTE PÁRRAFO:</w:t>
      </w:r>
    </w:p>
    <w:p w14:paraId="1C4FC85E" w14:textId="77777777" w:rsidR="00556F28" w:rsidRPr="0019531C" w:rsidRDefault="00556F28" w:rsidP="002363E0">
      <w:pPr>
        <w:jc w:val="both"/>
        <w:rPr>
          <w:rFonts w:ascii="Noto Sans" w:hAnsi="Noto Sans" w:cs="Noto Sans"/>
          <w:sz w:val="20"/>
          <w:szCs w:val="20"/>
        </w:rPr>
      </w:pPr>
    </w:p>
    <w:p w14:paraId="3BC67320" w14:textId="692EC4C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pagará a “EL PROVEEDOR” como contraprestación por los servicios objeto de este contrato, la cantidad mínima de (MONTO MÍNIMO TOTAL DEL CONTRATO) más impuestos por $_____________ (INDICAR LA CANTIDAD EN LETRA) y un monto máximo de (MONTO MÁXIMO TOTAL DEL CONTRATO), más impuestos que asciende a $_______ (INDICAR LA CANTIDAD EN LETRA).</w:t>
      </w:r>
    </w:p>
    <w:p w14:paraId="473B5636" w14:textId="77777777" w:rsidR="00556F28" w:rsidRPr="0019531C" w:rsidRDefault="00556F28" w:rsidP="002363E0">
      <w:pPr>
        <w:jc w:val="both"/>
        <w:rPr>
          <w:rFonts w:ascii="Noto Sans" w:hAnsi="Noto Sans" w:cs="Noto Sans"/>
          <w:sz w:val="20"/>
          <w:szCs w:val="20"/>
        </w:rPr>
      </w:pPr>
    </w:p>
    <w:p w14:paraId="4A67295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SER PLURIANUAL ABIERTO, MOSTRAR LA TABLA Y LOS TRES PÁRRAFOS SIGUIENTES:</w:t>
      </w:r>
    </w:p>
    <w:p w14:paraId="72A8B7C7" w14:textId="77777777" w:rsidR="00556F28" w:rsidRPr="0019531C" w:rsidRDefault="00556F28" w:rsidP="002363E0">
      <w:pPr>
        <w:jc w:val="both"/>
        <w:rPr>
          <w:rFonts w:ascii="Noto Sans" w:hAnsi="Noto Sans" w:cs="Noto Sans"/>
          <w:sz w:val="20"/>
          <w:szCs w:val="20"/>
        </w:rPr>
      </w:pPr>
    </w:p>
    <w:p w14:paraId="4D9F45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DEPENDENCIA O ENTIDAD” conviene con “EL PROVEEDOR” que el monto mínimo de la prestación de servicios objeto del presente contrato para los ejercicios fiscales de (CONCATENAR EJERCICIOS FISCALES QUE INVOLUCRAN LA </w:t>
      </w:r>
      <w:proofErr w:type="spellStart"/>
      <w:r w:rsidRPr="0019531C">
        <w:rPr>
          <w:rFonts w:ascii="Noto Sans" w:hAnsi="Noto Sans" w:cs="Noto Sans"/>
          <w:sz w:val="20"/>
          <w:szCs w:val="20"/>
        </w:rPr>
        <w:t>PLURIANUALIDAD</w:t>
      </w:r>
      <w:proofErr w:type="spellEnd"/>
      <w:r w:rsidRPr="0019531C">
        <w:rPr>
          <w:rFonts w:ascii="Noto Sans" w:hAnsi="Noto Sans" w:cs="Noto Sans"/>
          <w:sz w:val="20"/>
          <w:szCs w:val="20"/>
        </w:rPr>
        <w:t>) es por la cantidad de (MONTO MÍNIMO TOTAL) más impuestos que asciende a $_____________ (INDICAR LA CANTIDAD EN LETRA).</w:t>
      </w:r>
    </w:p>
    <w:p w14:paraId="7241E055" w14:textId="77777777" w:rsidR="00556F28" w:rsidRPr="0019531C" w:rsidRDefault="00556F28" w:rsidP="002363E0">
      <w:pPr>
        <w:jc w:val="both"/>
        <w:rPr>
          <w:rFonts w:ascii="Noto Sans" w:hAnsi="Noto Sans" w:cs="Noto Sans"/>
          <w:sz w:val="20"/>
          <w:szCs w:val="20"/>
        </w:rPr>
      </w:pPr>
    </w:p>
    <w:p w14:paraId="644803D4" w14:textId="4241274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Asimismo, que el monto máximo de los servicios para los ejercicios fiscales de (CONCATENAR EJERCICIOS FISCALES QUE INVOLUCRAN LA </w:t>
      </w:r>
      <w:proofErr w:type="spellStart"/>
      <w:r w:rsidRPr="0019531C">
        <w:rPr>
          <w:rFonts w:ascii="Noto Sans" w:hAnsi="Noto Sans" w:cs="Noto Sans"/>
          <w:sz w:val="20"/>
          <w:szCs w:val="20"/>
        </w:rPr>
        <w:t>PLURIANUALIDAD</w:t>
      </w:r>
      <w:proofErr w:type="spellEnd"/>
      <w:r w:rsidRPr="0019531C">
        <w:rPr>
          <w:rFonts w:ascii="Noto Sans" w:hAnsi="Noto Sans" w:cs="Noto Sans"/>
          <w:sz w:val="20"/>
          <w:szCs w:val="20"/>
        </w:rPr>
        <w:t>) es por la cantidad de un monto máximo de (MONTO MÁXIMO TOTAL DEL CONTRATO), más impuestos que asciende a $_______ (INDICAR LA CANTIDAD EN LETRA).</w:t>
      </w:r>
    </w:p>
    <w:p w14:paraId="39C7CC09" w14:textId="77777777" w:rsidR="00556F28" w:rsidRPr="0019531C" w:rsidRDefault="00556F28" w:rsidP="002363E0">
      <w:pPr>
        <w:jc w:val="both"/>
        <w:rPr>
          <w:rFonts w:ascii="Noto Sans" w:hAnsi="Noto Sans" w:cs="Noto Sans"/>
          <w:sz w:val="20"/>
          <w:szCs w:val="20"/>
        </w:rPr>
      </w:pPr>
    </w:p>
    <w:p w14:paraId="40EB3DF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Importe mínimos y máximos a pagar en cada ejercicio fiscal de acuerdo a lo siguiente:</w:t>
      </w:r>
    </w:p>
    <w:p w14:paraId="1BB47476" w14:textId="77777777" w:rsidR="00556F28" w:rsidRPr="0019531C" w:rsidRDefault="00556F28" w:rsidP="002363E0">
      <w:pPr>
        <w:jc w:val="both"/>
        <w:rPr>
          <w:rFonts w:ascii="Noto Sans" w:hAnsi="Noto Sans" w:cs="Noto San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3113"/>
        <w:gridCol w:w="3113"/>
      </w:tblGrid>
      <w:tr w:rsidR="00556F28" w:rsidRPr="0019531C" w14:paraId="62DDC839" w14:textId="77777777" w:rsidTr="0019531C">
        <w:trPr>
          <w:trHeight w:val="249"/>
          <w:jc w:val="center"/>
        </w:trPr>
        <w:tc>
          <w:tcPr>
            <w:tcW w:w="3112" w:type="dxa"/>
          </w:tcPr>
          <w:p w14:paraId="74E49CE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Ejercicio Fiscal</w:t>
            </w:r>
          </w:p>
        </w:tc>
        <w:tc>
          <w:tcPr>
            <w:tcW w:w="3113" w:type="dxa"/>
          </w:tcPr>
          <w:p w14:paraId="0163E8B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w:t>
            </w:r>
          </w:p>
        </w:tc>
        <w:tc>
          <w:tcPr>
            <w:tcW w:w="3113" w:type="dxa"/>
          </w:tcPr>
          <w:p w14:paraId="70E3812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w:t>
            </w:r>
          </w:p>
        </w:tc>
      </w:tr>
      <w:tr w:rsidR="00556F28" w:rsidRPr="0019531C" w14:paraId="3FE6EE5A" w14:textId="77777777" w:rsidTr="0019531C">
        <w:trPr>
          <w:trHeight w:val="1158"/>
          <w:jc w:val="center"/>
        </w:trPr>
        <w:tc>
          <w:tcPr>
            <w:tcW w:w="3112" w:type="dxa"/>
          </w:tcPr>
          <w:p w14:paraId="71571409" w14:textId="588C556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(INCORPORAR EJERCICIO FISCAL)</w:t>
            </w:r>
          </w:p>
        </w:tc>
        <w:tc>
          <w:tcPr>
            <w:tcW w:w="3113" w:type="dxa"/>
          </w:tcPr>
          <w:p w14:paraId="34A89B9A" w14:textId="1AB4903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 ANUAL SIN IMPUESTOS)</w:t>
            </w:r>
          </w:p>
        </w:tc>
        <w:tc>
          <w:tcPr>
            <w:tcW w:w="3113" w:type="dxa"/>
          </w:tcPr>
          <w:p w14:paraId="43662003" w14:textId="1C0D018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 ANUAL SIN IMPUESTOS)</w:t>
            </w:r>
          </w:p>
        </w:tc>
      </w:tr>
      <w:tr w:rsidR="00556F28" w:rsidRPr="0019531C" w14:paraId="17DF7B04" w14:textId="77777777" w:rsidTr="0019531C">
        <w:trPr>
          <w:trHeight w:val="738"/>
          <w:jc w:val="center"/>
        </w:trPr>
        <w:tc>
          <w:tcPr>
            <w:tcW w:w="3112" w:type="dxa"/>
          </w:tcPr>
          <w:p w14:paraId="1952D5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agregarán tantos se hayan programado</w:t>
            </w:r>
          </w:p>
        </w:tc>
        <w:tc>
          <w:tcPr>
            <w:tcW w:w="3113" w:type="dxa"/>
          </w:tcPr>
          <w:p w14:paraId="19DC25AB" w14:textId="77777777" w:rsidR="00556F28" w:rsidRPr="0019531C" w:rsidRDefault="00556F28" w:rsidP="002363E0">
            <w:pPr>
              <w:jc w:val="both"/>
              <w:rPr>
                <w:rFonts w:ascii="Noto Sans" w:hAnsi="Noto Sans" w:cs="Noto Sans"/>
                <w:sz w:val="20"/>
                <w:szCs w:val="20"/>
              </w:rPr>
            </w:pPr>
          </w:p>
        </w:tc>
        <w:tc>
          <w:tcPr>
            <w:tcW w:w="3113" w:type="dxa"/>
          </w:tcPr>
          <w:p w14:paraId="2D9DC01A" w14:textId="77777777" w:rsidR="00556F28" w:rsidRPr="0019531C" w:rsidRDefault="00556F28" w:rsidP="002363E0">
            <w:pPr>
              <w:jc w:val="both"/>
              <w:rPr>
                <w:rFonts w:ascii="Noto Sans" w:hAnsi="Noto Sans" w:cs="Noto Sans"/>
                <w:sz w:val="20"/>
                <w:szCs w:val="20"/>
              </w:rPr>
            </w:pPr>
          </w:p>
        </w:tc>
      </w:tr>
      <w:tr w:rsidR="00556F28" w:rsidRPr="0019531C" w14:paraId="75D1A456" w14:textId="77777777" w:rsidTr="0019531C">
        <w:trPr>
          <w:trHeight w:val="249"/>
          <w:jc w:val="center"/>
        </w:trPr>
        <w:tc>
          <w:tcPr>
            <w:tcW w:w="3112" w:type="dxa"/>
          </w:tcPr>
          <w:p w14:paraId="737F0C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TOTAL SIN IMPUESTOS:</w:t>
            </w:r>
          </w:p>
        </w:tc>
        <w:tc>
          <w:tcPr>
            <w:tcW w:w="3113" w:type="dxa"/>
          </w:tcPr>
          <w:p w14:paraId="6C11CE6C" w14:textId="3A01057E"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MÍNIMO TOTAL)</w:t>
            </w:r>
          </w:p>
        </w:tc>
        <w:tc>
          <w:tcPr>
            <w:tcW w:w="3113" w:type="dxa"/>
          </w:tcPr>
          <w:p w14:paraId="0228E479" w14:textId="543C7E0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(MONTO MÁXIMO TOTAL DEL CONTRATO)</w:t>
            </w:r>
          </w:p>
        </w:tc>
      </w:tr>
    </w:tbl>
    <w:p w14:paraId="069A61CC" w14:textId="77777777" w:rsidR="00556F28" w:rsidRPr="0019531C" w:rsidRDefault="00556F28" w:rsidP="002363E0">
      <w:pPr>
        <w:jc w:val="both"/>
        <w:rPr>
          <w:rFonts w:ascii="Noto Sans" w:hAnsi="Noto Sans" w:cs="Noto Sans"/>
          <w:sz w:val="20"/>
          <w:szCs w:val="20"/>
        </w:rPr>
      </w:pPr>
    </w:p>
    <w:p w14:paraId="6BA67E8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Las partes convienen expresamente que las obligaciones de este contrato, cuyo cumplimiento se encuentra previsto realizar durante los ejercicios fiscales de (CONCATENAR EJERCICIOS FISCALES QUE INVOLUCRAN LA </w:t>
      </w:r>
      <w:proofErr w:type="spellStart"/>
      <w:r w:rsidRPr="0019531C">
        <w:rPr>
          <w:rFonts w:ascii="Noto Sans" w:hAnsi="Noto Sans" w:cs="Noto Sans"/>
          <w:sz w:val="20"/>
          <w:szCs w:val="20"/>
        </w:rPr>
        <w:lastRenderedPageBreak/>
        <w:t>PLURIANUALIDAD</w:t>
      </w:r>
      <w:proofErr w:type="spellEnd"/>
      <w:r w:rsidRPr="0019531C">
        <w:rPr>
          <w:rFonts w:ascii="Noto Sans" w:hAnsi="Noto Sans" w:cs="Noto Sans"/>
          <w:sz w:val="20"/>
          <w:szCs w:val="20"/>
        </w:rPr>
        <w:t>) quedarán sujetas para fines de su ejecución y pago a la disponibilidad presupuestaria, con que cuente “LA DEPENDENCIA O ENTIDAD”, conforme al Presupuesto de Egresos de la Federación que para el ejercicio fiscal correspondiente apruebe la Cámara de Diputados del H. Congreso de la Unión, sin que la no realización de la referida condición suspensiva origine responsabilidad para alguna de las partes.</w:t>
      </w:r>
    </w:p>
    <w:p w14:paraId="6D514D25" w14:textId="77777777" w:rsidR="00556F28" w:rsidRPr="0019531C" w:rsidRDefault="00556F28" w:rsidP="002363E0">
      <w:pPr>
        <w:jc w:val="both"/>
        <w:rPr>
          <w:rFonts w:ascii="Noto Sans" w:hAnsi="Noto Sans" w:cs="Noto Sans"/>
          <w:sz w:val="20"/>
          <w:szCs w:val="20"/>
        </w:rPr>
      </w:pPr>
    </w:p>
    <w:p w14:paraId="63097C8D" w14:textId="77388BF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LOS MONTOS Y PRECIOS SE PODRÁN INDICAR EN MONEDA EXTRANJERA, CUANDO ASÍ SE HAYA DETERMINADO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 DE CONFORMIDAD CON EL ARTÍCULO 66, FRACCIÓN XIII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7DFC0DA7" w14:textId="77777777" w:rsidR="00556F28" w:rsidRPr="0019531C" w:rsidRDefault="00556F28" w:rsidP="002363E0">
      <w:pPr>
        <w:jc w:val="both"/>
        <w:rPr>
          <w:rFonts w:ascii="Noto Sans" w:hAnsi="Noto Sans" w:cs="Noto Sans"/>
          <w:sz w:val="20"/>
          <w:szCs w:val="20"/>
        </w:rPr>
      </w:pPr>
    </w:p>
    <w:p w14:paraId="49A4B71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INDICAR EL(LOS) PRECIO(S) UNITARIO(S):</w:t>
      </w:r>
    </w:p>
    <w:p w14:paraId="4F114EF7" w14:textId="77777777" w:rsidR="00556F28" w:rsidRPr="0019531C" w:rsidRDefault="00556F28" w:rsidP="002363E0">
      <w:pPr>
        <w:jc w:val="both"/>
        <w:rPr>
          <w:rFonts w:ascii="Noto Sans" w:hAnsi="Noto Sans" w:cs="Noto Sans"/>
          <w:sz w:val="20"/>
          <w:szCs w:val="20"/>
        </w:rPr>
      </w:pPr>
    </w:p>
    <w:p w14:paraId="660F307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El(los) precio(s) unitario(s) del presente contrato, expresado(s) en (TIPO DE MONEDA) es (son):</w:t>
      </w:r>
    </w:p>
    <w:p w14:paraId="6FC45F03" w14:textId="77777777" w:rsidR="00556F28" w:rsidRPr="0019531C" w:rsidRDefault="00556F28" w:rsidP="002363E0">
      <w:pPr>
        <w:jc w:val="both"/>
        <w:rPr>
          <w:rFonts w:ascii="Noto Sans" w:hAnsi="Noto Sans" w:cs="Noto Sans"/>
          <w:sz w:val="20"/>
          <w:szCs w:val="20"/>
        </w:rPr>
      </w:pPr>
    </w:p>
    <w:tbl>
      <w:tblPr>
        <w:tblW w:w="9712" w:type="dxa"/>
        <w:jc w:val="center"/>
        <w:tblLook w:val="04A0" w:firstRow="1" w:lastRow="0" w:firstColumn="1" w:lastColumn="0" w:noHBand="0" w:noVBand="1"/>
      </w:tblPr>
      <w:tblGrid>
        <w:gridCol w:w="984"/>
        <w:gridCol w:w="1657"/>
        <w:gridCol w:w="1132"/>
        <w:gridCol w:w="1195"/>
        <w:gridCol w:w="1183"/>
        <w:gridCol w:w="1195"/>
        <w:gridCol w:w="1158"/>
        <w:gridCol w:w="1208"/>
      </w:tblGrid>
      <w:tr w:rsidR="00556F28" w:rsidRPr="0019531C" w14:paraId="62EA9DD6" w14:textId="77777777" w:rsidTr="0019531C">
        <w:trPr>
          <w:trHeight w:val="1041"/>
          <w:jc w:val="center"/>
        </w:trPr>
        <w:tc>
          <w:tcPr>
            <w:tcW w:w="506" w:type="pct"/>
            <w:hideMark/>
          </w:tcPr>
          <w:p w14:paraId="5B7DDEF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Partida</w:t>
            </w:r>
          </w:p>
        </w:tc>
        <w:tc>
          <w:tcPr>
            <w:tcW w:w="853" w:type="pct"/>
            <w:hideMark/>
          </w:tcPr>
          <w:p w14:paraId="06E0752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Descripción *</w:t>
            </w:r>
          </w:p>
        </w:tc>
        <w:tc>
          <w:tcPr>
            <w:tcW w:w="583" w:type="pct"/>
            <w:hideMark/>
          </w:tcPr>
          <w:p w14:paraId="6BFAA8C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Unidad *</w:t>
            </w:r>
          </w:p>
        </w:tc>
        <w:tc>
          <w:tcPr>
            <w:tcW w:w="615" w:type="pct"/>
            <w:hideMark/>
          </w:tcPr>
          <w:p w14:paraId="0A29340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unitario *</w:t>
            </w:r>
          </w:p>
        </w:tc>
        <w:tc>
          <w:tcPr>
            <w:tcW w:w="609" w:type="pct"/>
            <w:hideMark/>
          </w:tcPr>
          <w:p w14:paraId="69BCEB3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Mínima *</w:t>
            </w:r>
          </w:p>
        </w:tc>
        <w:tc>
          <w:tcPr>
            <w:tcW w:w="615" w:type="pct"/>
            <w:hideMark/>
          </w:tcPr>
          <w:p w14:paraId="0F99A4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Cantidad Máxima *</w:t>
            </w:r>
          </w:p>
        </w:tc>
        <w:tc>
          <w:tcPr>
            <w:tcW w:w="596" w:type="pct"/>
            <w:hideMark/>
          </w:tcPr>
          <w:p w14:paraId="1444FF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Mínimo *</w:t>
            </w:r>
          </w:p>
        </w:tc>
        <w:tc>
          <w:tcPr>
            <w:tcW w:w="622" w:type="pct"/>
            <w:hideMark/>
          </w:tcPr>
          <w:p w14:paraId="3607C3A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Precio Total Máximo *</w:t>
            </w:r>
          </w:p>
        </w:tc>
      </w:tr>
      <w:tr w:rsidR="00556F28" w:rsidRPr="0019531C" w14:paraId="4A956CA4" w14:textId="77777777" w:rsidTr="0019531C">
        <w:trPr>
          <w:trHeight w:val="248"/>
          <w:jc w:val="center"/>
        </w:trPr>
        <w:tc>
          <w:tcPr>
            <w:tcW w:w="506" w:type="pct"/>
          </w:tcPr>
          <w:p w14:paraId="5DB5FA59" w14:textId="77777777" w:rsidR="00556F28" w:rsidRPr="0019531C" w:rsidRDefault="00556F28" w:rsidP="002363E0">
            <w:pPr>
              <w:jc w:val="both"/>
              <w:rPr>
                <w:rFonts w:ascii="Noto Sans" w:hAnsi="Noto Sans" w:cs="Noto Sans"/>
                <w:sz w:val="20"/>
                <w:szCs w:val="20"/>
              </w:rPr>
            </w:pPr>
          </w:p>
        </w:tc>
        <w:tc>
          <w:tcPr>
            <w:tcW w:w="853" w:type="pct"/>
          </w:tcPr>
          <w:p w14:paraId="29521FD8" w14:textId="77777777" w:rsidR="00556F28" w:rsidRPr="0019531C" w:rsidRDefault="00556F28" w:rsidP="002363E0">
            <w:pPr>
              <w:jc w:val="both"/>
              <w:rPr>
                <w:rFonts w:ascii="Noto Sans" w:hAnsi="Noto Sans" w:cs="Noto Sans"/>
                <w:sz w:val="20"/>
                <w:szCs w:val="20"/>
              </w:rPr>
            </w:pPr>
          </w:p>
        </w:tc>
        <w:tc>
          <w:tcPr>
            <w:tcW w:w="583" w:type="pct"/>
          </w:tcPr>
          <w:p w14:paraId="4E9C7071" w14:textId="77777777" w:rsidR="00556F28" w:rsidRPr="0019531C" w:rsidRDefault="00556F28" w:rsidP="002363E0">
            <w:pPr>
              <w:jc w:val="both"/>
              <w:rPr>
                <w:rFonts w:ascii="Noto Sans" w:hAnsi="Noto Sans" w:cs="Noto Sans"/>
                <w:sz w:val="20"/>
                <w:szCs w:val="20"/>
              </w:rPr>
            </w:pPr>
          </w:p>
        </w:tc>
        <w:tc>
          <w:tcPr>
            <w:tcW w:w="615" w:type="pct"/>
          </w:tcPr>
          <w:p w14:paraId="62928A1F" w14:textId="77777777" w:rsidR="00556F28" w:rsidRPr="0019531C" w:rsidRDefault="00556F28" w:rsidP="002363E0">
            <w:pPr>
              <w:jc w:val="both"/>
              <w:rPr>
                <w:rFonts w:ascii="Noto Sans" w:hAnsi="Noto Sans" w:cs="Noto Sans"/>
                <w:sz w:val="20"/>
                <w:szCs w:val="20"/>
              </w:rPr>
            </w:pPr>
          </w:p>
        </w:tc>
        <w:tc>
          <w:tcPr>
            <w:tcW w:w="609" w:type="pct"/>
          </w:tcPr>
          <w:p w14:paraId="2AC9B6C2" w14:textId="77777777" w:rsidR="00556F28" w:rsidRPr="0019531C" w:rsidRDefault="00556F28" w:rsidP="002363E0">
            <w:pPr>
              <w:jc w:val="both"/>
              <w:rPr>
                <w:rFonts w:ascii="Noto Sans" w:hAnsi="Noto Sans" w:cs="Noto Sans"/>
                <w:sz w:val="20"/>
                <w:szCs w:val="20"/>
              </w:rPr>
            </w:pPr>
          </w:p>
        </w:tc>
        <w:tc>
          <w:tcPr>
            <w:tcW w:w="615" w:type="pct"/>
          </w:tcPr>
          <w:p w14:paraId="1774EEBF" w14:textId="77777777" w:rsidR="00556F28" w:rsidRPr="0019531C" w:rsidRDefault="00556F28" w:rsidP="002363E0">
            <w:pPr>
              <w:jc w:val="both"/>
              <w:rPr>
                <w:rFonts w:ascii="Noto Sans" w:hAnsi="Noto Sans" w:cs="Noto Sans"/>
                <w:sz w:val="20"/>
                <w:szCs w:val="20"/>
              </w:rPr>
            </w:pPr>
          </w:p>
        </w:tc>
        <w:tc>
          <w:tcPr>
            <w:tcW w:w="596" w:type="pct"/>
          </w:tcPr>
          <w:p w14:paraId="7BF7C6B0" w14:textId="77777777" w:rsidR="00556F28" w:rsidRPr="0019531C" w:rsidRDefault="00556F28" w:rsidP="002363E0">
            <w:pPr>
              <w:jc w:val="both"/>
              <w:rPr>
                <w:rFonts w:ascii="Noto Sans" w:hAnsi="Noto Sans" w:cs="Noto Sans"/>
                <w:sz w:val="20"/>
                <w:szCs w:val="20"/>
              </w:rPr>
            </w:pPr>
          </w:p>
        </w:tc>
        <w:tc>
          <w:tcPr>
            <w:tcW w:w="622" w:type="pct"/>
          </w:tcPr>
          <w:p w14:paraId="6B8E3BB5" w14:textId="77777777" w:rsidR="00556F28" w:rsidRPr="0019531C" w:rsidRDefault="00556F28" w:rsidP="002363E0">
            <w:pPr>
              <w:jc w:val="both"/>
              <w:rPr>
                <w:rFonts w:ascii="Noto Sans" w:hAnsi="Noto Sans" w:cs="Noto Sans"/>
                <w:sz w:val="20"/>
                <w:szCs w:val="20"/>
              </w:rPr>
            </w:pPr>
          </w:p>
        </w:tc>
      </w:tr>
    </w:tbl>
    <w:p w14:paraId="617599FB" w14:textId="77777777" w:rsidR="00556F28" w:rsidRPr="0019531C" w:rsidRDefault="00556F28" w:rsidP="002363E0">
      <w:pPr>
        <w:jc w:val="both"/>
        <w:rPr>
          <w:rFonts w:ascii="Noto Sans" w:hAnsi="Noto Sans" w:cs="Noto Sans"/>
          <w:sz w:val="20"/>
          <w:szCs w:val="20"/>
        </w:rPr>
      </w:pPr>
    </w:p>
    <w:p w14:paraId="77A11A2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INDICAR EL ANEXO CORRESPONDIENTE</w:t>
      </w:r>
    </w:p>
    <w:p w14:paraId="7A765B68" w14:textId="77777777" w:rsidR="00556F28" w:rsidRPr="0019531C" w:rsidRDefault="00556F28" w:rsidP="002363E0">
      <w:pPr>
        <w:jc w:val="both"/>
        <w:rPr>
          <w:rFonts w:ascii="Noto Sans" w:hAnsi="Noto Sans" w:cs="Noto Sans"/>
          <w:sz w:val="20"/>
          <w:szCs w:val="20"/>
        </w:rPr>
      </w:pPr>
    </w:p>
    <w:p w14:paraId="299D98F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es considerado fijo y en (TIPO DE MONEDA) hasta que concluya la relación contractual que se formaliza, incluyendo todos los conceptos y costos involucrados en la prestación del servicio de (DESCRIPCIÓN PORMENORIZADA DE LOS SERVICIOS A PRESTAR), por lo que “EL PROVEEDOR” no podrá agregar ningún costo extra y los precios serán inalterables durante la vigencia del presente contrato.</w:t>
      </w:r>
    </w:p>
    <w:p w14:paraId="1E033DFD" w14:textId="77777777" w:rsidR="00556F28" w:rsidRPr="0019531C" w:rsidRDefault="00556F28" w:rsidP="002363E0">
      <w:pPr>
        <w:jc w:val="both"/>
        <w:rPr>
          <w:rFonts w:ascii="Noto Sans" w:hAnsi="Noto Sans" w:cs="Noto Sans"/>
          <w:sz w:val="20"/>
          <w:szCs w:val="20"/>
        </w:rPr>
      </w:pPr>
    </w:p>
    <w:p w14:paraId="7D6DD41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QUE SE HAYA PREVISTO VARIACIÓN DE PRECIOS, Y SE CUENTE CON UNA FÓRMULA O MECANISMO DE AJUSTE SE CONSIDERARÁ LA SIGUIENTE REDACCIÓN Y SE ELIMINARÁ EL PÁRRAFO ANTERIOR:</w:t>
      </w:r>
    </w:p>
    <w:p w14:paraId="796E9DF8" w14:textId="77777777" w:rsidR="00556F28" w:rsidRPr="0019531C" w:rsidRDefault="00556F28" w:rsidP="002363E0">
      <w:pPr>
        <w:jc w:val="both"/>
        <w:rPr>
          <w:rFonts w:ascii="Noto Sans" w:hAnsi="Noto Sans" w:cs="Noto Sans"/>
          <w:sz w:val="20"/>
          <w:szCs w:val="20"/>
        </w:rPr>
      </w:pPr>
    </w:p>
    <w:p w14:paraId="23AF19AC" w14:textId="7CDC826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precio unitario será considerado en (TIPO DE MONEDA), y podrá ser modificado conforme a la siguiente: (ESTABLECER LA FÓRMULA O MECANISMO DE AJUSTE PUBLICADA EN LA CONVOCATORIA,</w:t>
      </w:r>
      <w:r w:rsidR="00192171">
        <w:rPr>
          <w:rFonts w:ascii="Noto Sans" w:hAnsi="Noto Sans" w:cs="Noto Sans"/>
          <w:sz w:val="20"/>
          <w:szCs w:val="20"/>
        </w:rPr>
        <w:t xml:space="preserve"> LICITACIÓN,</w:t>
      </w:r>
      <w:r w:rsidRPr="0019531C">
        <w:rPr>
          <w:rFonts w:ascii="Noto Sans" w:hAnsi="Noto Sans" w:cs="Noto Sans"/>
          <w:sz w:val="20"/>
          <w:szCs w:val="20"/>
        </w:rPr>
        <w:t xml:space="preserve"> INVITACIÓN O SOLICITUD DE COTIZACIÓN).</w:t>
      </w:r>
    </w:p>
    <w:p w14:paraId="0F78A897" w14:textId="77777777" w:rsidR="00556F28" w:rsidRPr="0019531C" w:rsidRDefault="00556F28" w:rsidP="002363E0">
      <w:pPr>
        <w:jc w:val="both"/>
        <w:rPr>
          <w:rFonts w:ascii="Noto Sans" w:hAnsi="Noto Sans" w:cs="Noto Sans"/>
          <w:sz w:val="20"/>
          <w:szCs w:val="20"/>
        </w:rPr>
      </w:pPr>
    </w:p>
    <w:p w14:paraId="22E858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EN EL CASO DE QUE LA PRESTACIÓN DEL SERVICIO REQUIERA DEL USO INTENSIVO DE MANO DE OBRA QUE IMPLIQUE UN COSTO SUPERIOR AL TREINTA POR CIENTO DEL MONTO TOTAL DEL CONTRATO, SE </w:t>
      </w:r>
      <w:proofErr w:type="spellStart"/>
      <w:r w:rsidRPr="0019531C">
        <w:rPr>
          <w:rFonts w:ascii="Noto Sans" w:hAnsi="Noto Sans" w:cs="Noto Sans"/>
          <w:sz w:val="20"/>
          <w:szCs w:val="20"/>
        </w:rPr>
        <w:t>DEBERA</w:t>
      </w:r>
      <w:proofErr w:type="spellEnd"/>
      <w:r w:rsidRPr="0019531C">
        <w:rPr>
          <w:rFonts w:ascii="Noto Sans" w:hAnsi="Noto Sans" w:cs="Noto Sans"/>
          <w:sz w:val="20"/>
          <w:szCs w:val="20"/>
        </w:rPr>
        <w:t xml:space="preserve"> INCLUIR ALGUNO DE LOS SIGUIENTES PÁRRAFOS:</w:t>
      </w:r>
    </w:p>
    <w:p w14:paraId="46A3E0A1" w14:textId="77777777" w:rsidR="00556F28" w:rsidRPr="0019531C" w:rsidRDefault="00556F28" w:rsidP="002363E0">
      <w:pPr>
        <w:jc w:val="both"/>
        <w:rPr>
          <w:rFonts w:ascii="Noto Sans" w:hAnsi="Noto Sans" w:cs="Noto Sans"/>
          <w:sz w:val="20"/>
          <w:szCs w:val="20"/>
        </w:rPr>
      </w:pPr>
    </w:p>
    <w:p w14:paraId="17ED5BC1" w14:textId="21262D7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se aplicará la siguiente fórmula (ESTABLECER LA FÓRMULA PUBLICADA EN LA CONVOCATORIA,</w:t>
      </w:r>
      <w:r w:rsidR="00192171">
        <w:rPr>
          <w:rFonts w:ascii="Noto Sans" w:hAnsi="Noto Sans" w:cs="Noto Sans"/>
          <w:sz w:val="20"/>
          <w:szCs w:val="20"/>
        </w:rPr>
        <w:t xml:space="preserve"> LICITACIÓN, </w:t>
      </w:r>
      <w:r w:rsidRPr="0019531C">
        <w:rPr>
          <w:rFonts w:ascii="Noto Sans" w:hAnsi="Noto Sans" w:cs="Noto Sans"/>
          <w:sz w:val="20"/>
          <w:szCs w:val="20"/>
        </w:rPr>
        <w:t xml:space="preserve"> INVITACIÓN O SOLICITUD DE COTIZACIÓN), cuando la prestación del servicio requiera de un uso intensivo de mano de obra que implique un costo superior al 30% (treinta por ciento) del monto total del contrato.</w:t>
      </w:r>
    </w:p>
    <w:p w14:paraId="07E5B7BC" w14:textId="77777777" w:rsidR="00556F28" w:rsidRPr="0019531C" w:rsidRDefault="00556F28" w:rsidP="002363E0">
      <w:pPr>
        <w:jc w:val="both"/>
        <w:rPr>
          <w:rFonts w:ascii="Noto Sans" w:hAnsi="Noto Sans" w:cs="Noto Sans"/>
          <w:sz w:val="20"/>
          <w:szCs w:val="20"/>
        </w:rPr>
      </w:pPr>
    </w:p>
    <w:p w14:paraId="12C658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 BIEN</w:t>
      </w:r>
    </w:p>
    <w:p w14:paraId="5E479318" w14:textId="77777777" w:rsidR="00556F28" w:rsidRPr="0019531C" w:rsidRDefault="00556F28" w:rsidP="002363E0">
      <w:pPr>
        <w:jc w:val="both"/>
        <w:rPr>
          <w:rFonts w:ascii="Noto Sans" w:hAnsi="Noto Sans" w:cs="Noto Sans"/>
          <w:sz w:val="20"/>
          <w:szCs w:val="20"/>
        </w:rPr>
      </w:pPr>
    </w:p>
    <w:p w14:paraId="7AE2D54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conviene con “EL PROVEEDOR”, que se aplicará el mecanismo de ajuste que reconozca el incremento a los salarios mínimos, cuando la prestación del servicio requiera de un uso intensivo de mano de obra que implique un costo superior al 30% (treinta por ciento) del monto total del contrato.</w:t>
      </w:r>
    </w:p>
    <w:p w14:paraId="6B1D3BFE" w14:textId="77777777" w:rsidR="00556F28" w:rsidRPr="0019531C" w:rsidRDefault="00556F28" w:rsidP="002363E0">
      <w:pPr>
        <w:jc w:val="both"/>
        <w:rPr>
          <w:rFonts w:ascii="Noto Sans" w:hAnsi="Noto Sans" w:cs="Noto Sans"/>
          <w:sz w:val="20"/>
          <w:szCs w:val="20"/>
        </w:rPr>
      </w:pPr>
    </w:p>
    <w:p w14:paraId="5B935D75" w14:textId="2FBAADE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TERCERA. ANTICIPO.</w:t>
      </w:r>
    </w:p>
    <w:p w14:paraId="3F7537C8" w14:textId="77777777" w:rsidR="00556F28" w:rsidRPr="0019531C" w:rsidRDefault="00556F28" w:rsidP="002363E0">
      <w:pPr>
        <w:jc w:val="both"/>
        <w:rPr>
          <w:rFonts w:ascii="Noto Sans" w:hAnsi="Noto Sans" w:cs="Noto Sans"/>
          <w:sz w:val="20"/>
          <w:szCs w:val="20"/>
        </w:rPr>
      </w:pPr>
    </w:p>
    <w:p w14:paraId="0EE9CB2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SÓLO EN CASO DE QUE NO SE OTORGUE ANTICIPO, MOSTRAR EL SIGUIENTE TEXTO):</w:t>
      </w:r>
    </w:p>
    <w:p w14:paraId="3A2436D1" w14:textId="77777777" w:rsidR="00556F28" w:rsidRPr="0019531C" w:rsidRDefault="00556F28" w:rsidP="002363E0">
      <w:pPr>
        <w:jc w:val="both"/>
        <w:rPr>
          <w:rFonts w:ascii="Noto Sans" w:hAnsi="Noto Sans" w:cs="Noto Sans"/>
          <w:sz w:val="20"/>
          <w:szCs w:val="20"/>
        </w:rPr>
      </w:pPr>
    </w:p>
    <w:p w14:paraId="1A57D5F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presente contrato “LA DEPENDENCIA O ENTIDAD” no otorgará anticipo a “EL PROVEEDOR”</w:t>
      </w:r>
    </w:p>
    <w:p w14:paraId="36B8C0CC" w14:textId="77777777" w:rsidR="00556F28" w:rsidRPr="0019531C" w:rsidRDefault="00556F28" w:rsidP="002363E0">
      <w:pPr>
        <w:jc w:val="both"/>
        <w:rPr>
          <w:rFonts w:ascii="Noto Sans" w:hAnsi="Noto Sans" w:cs="Noto Sans"/>
          <w:sz w:val="20"/>
          <w:szCs w:val="20"/>
        </w:rPr>
      </w:pPr>
    </w:p>
    <w:p w14:paraId="68C91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SÓLO EN CASO DE QUE SE OTORGUE ANTICIPO, MOSTRAR LO SIGUIENTE):</w:t>
      </w:r>
    </w:p>
    <w:p w14:paraId="05A85D7C" w14:textId="77777777" w:rsidR="00556F28" w:rsidRPr="0019531C" w:rsidRDefault="00556F28" w:rsidP="002363E0">
      <w:pPr>
        <w:jc w:val="both"/>
        <w:rPr>
          <w:rFonts w:ascii="Noto Sans" w:hAnsi="Noto Sans" w:cs="Noto Sans"/>
          <w:sz w:val="20"/>
          <w:szCs w:val="20"/>
        </w:rPr>
      </w:pPr>
    </w:p>
    <w:p w14:paraId="271704DD" w14:textId="27AF34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otorgarán a “EL PROVEEDOR”, un anticipo del _______________ por ciento sobre el monto total del contrato equivalente a $_____________ (INDICAR LA CANTIDAD EN LETRA).</w:t>
      </w:r>
    </w:p>
    <w:p w14:paraId="39224935" w14:textId="77777777" w:rsidR="00556F28" w:rsidRPr="0019531C" w:rsidRDefault="00556F28" w:rsidP="002363E0">
      <w:pPr>
        <w:jc w:val="both"/>
        <w:rPr>
          <w:rFonts w:ascii="Noto Sans" w:hAnsi="Noto Sans" w:cs="Noto Sans"/>
          <w:sz w:val="20"/>
          <w:szCs w:val="20"/>
        </w:rPr>
      </w:pPr>
    </w:p>
    <w:p w14:paraId="735F558F" w14:textId="077C8B2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CUARTA. FORMA Y LUGAR DE PAGO.</w:t>
      </w:r>
    </w:p>
    <w:p w14:paraId="2B6250F4" w14:textId="77777777" w:rsidR="00556F28" w:rsidRPr="0019531C" w:rsidRDefault="00556F28" w:rsidP="002363E0">
      <w:pPr>
        <w:jc w:val="both"/>
        <w:rPr>
          <w:rFonts w:ascii="Noto Sans" w:hAnsi="Noto Sans" w:cs="Noto Sans"/>
          <w:sz w:val="20"/>
          <w:szCs w:val="20"/>
        </w:rPr>
      </w:pPr>
    </w:p>
    <w:p w14:paraId="75C859CF" w14:textId="4FF238E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efectuará el pago a través de transferencia electrónica en pesos de los Estados Unidos Mexicanos, a mes vencido (otra temporalidad o calendario establecido) o porcentaje de avance (pagos progresivos), conforme a los servicios efectivamente prestados y a entera satisfacción del administrador del contrato y de acuerdo con lo establecido en el "ANEXO _______" que forma parte integrante de este contrato.</w:t>
      </w:r>
    </w:p>
    <w:p w14:paraId="222A4ABE" w14:textId="77777777" w:rsidR="00556F28" w:rsidRPr="0019531C" w:rsidRDefault="00556F28" w:rsidP="002363E0">
      <w:pPr>
        <w:jc w:val="both"/>
        <w:rPr>
          <w:rFonts w:ascii="Noto Sans" w:hAnsi="Noto Sans" w:cs="Noto Sans"/>
          <w:sz w:val="20"/>
          <w:szCs w:val="20"/>
        </w:rPr>
      </w:pPr>
    </w:p>
    <w:p w14:paraId="4B822E45" w14:textId="1A7E779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realizará el pago en un plazo máximo de 17 (diecisiete) días hábiles siguientes, contados a partir del envío y verificación del Comprobante Fiscal Digital por Internet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o factura electrónica a través de la Plataforma, y con la aceptación del Administrador del presente contrato, previa entrega de los bienes.</w:t>
      </w:r>
    </w:p>
    <w:p w14:paraId="5C35DF56" w14:textId="77777777" w:rsidR="00556F28" w:rsidRPr="0019531C" w:rsidRDefault="00556F28" w:rsidP="002363E0">
      <w:pPr>
        <w:jc w:val="both"/>
        <w:rPr>
          <w:rFonts w:ascii="Noto Sans" w:hAnsi="Noto Sans" w:cs="Noto Sans"/>
          <w:sz w:val="20"/>
          <w:szCs w:val="20"/>
        </w:rPr>
      </w:pPr>
    </w:p>
    <w:p w14:paraId="19C5D105" w14:textId="00BEF57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TRATÁNDOSE DE PROVEEDORES EXTRANJEROS, PRESENTAR LA FACTURA QUE SE EMITA CONFORME A LAS REGLAS DEL PAÍS DE ORIGEN.</w:t>
      </w:r>
    </w:p>
    <w:p w14:paraId="54F05A12" w14:textId="77777777" w:rsidR="00556F28" w:rsidRPr="0019531C" w:rsidRDefault="00556F28" w:rsidP="002363E0">
      <w:pPr>
        <w:jc w:val="both"/>
        <w:rPr>
          <w:rFonts w:ascii="Noto Sans" w:hAnsi="Noto Sans" w:cs="Noto Sans"/>
          <w:sz w:val="20"/>
          <w:szCs w:val="20"/>
        </w:rPr>
      </w:pPr>
    </w:p>
    <w:p w14:paraId="23BC59A7" w14:textId="38DB714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cómputo del plazo para realizar el pago se contabilizará a partir del día hábil siguiente de la aceptación del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o factura electrónica, y ésta reúna los requisitos fiscales que establece la legislación en la materia, el desglose de los servicios prestados, los precios unitarios, se verifique su autenticidad, no existan aclaraciones al importe y vaya acompañada con la documentación soporte de la prestación de los servicios facturados.</w:t>
      </w:r>
    </w:p>
    <w:p w14:paraId="0BC831D7" w14:textId="77777777" w:rsidR="00556F28" w:rsidRPr="0019531C" w:rsidRDefault="00556F28" w:rsidP="002363E0">
      <w:pPr>
        <w:jc w:val="both"/>
        <w:rPr>
          <w:rFonts w:ascii="Noto Sans" w:hAnsi="Noto Sans" w:cs="Noto Sans"/>
          <w:sz w:val="20"/>
          <w:szCs w:val="20"/>
        </w:rPr>
      </w:pPr>
    </w:p>
    <w:p w14:paraId="1A2CB43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conformidad con el artículo 90,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en caso de que 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o factura electrónica entregado presente errores, el Administrador del presente contrato o a quien éste designe por escrito, dentro de los 3 (tres) días hábiles siguientes de su recepción, indicará a “EL PROVEEDOR” las deficiencias que deberá corregir; por lo que, el procedimiento de pago reiniciará en el momento en que “EL PROVEEDOR” presente 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y/o documentos soporte corregidos y sean aceptados.</w:t>
      </w:r>
    </w:p>
    <w:p w14:paraId="400B454D" w14:textId="77777777" w:rsidR="00556F28" w:rsidRPr="0019531C" w:rsidRDefault="00556F28" w:rsidP="002363E0">
      <w:pPr>
        <w:jc w:val="both"/>
        <w:rPr>
          <w:rFonts w:ascii="Noto Sans" w:hAnsi="Noto Sans" w:cs="Noto Sans"/>
          <w:sz w:val="20"/>
          <w:szCs w:val="20"/>
        </w:rPr>
      </w:pPr>
    </w:p>
    <w:p w14:paraId="0B6E7D3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tiempo que “EL PROVEEDOR” utilice para la corrección del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y/o documentación soporte entregada, no se computará para efectos de pago, de acuerdo con lo establecido en el artículo 73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28C612C0" w14:textId="77777777" w:rsidR="00556F28" w:rsidRPr="0019531C" w:rsidRDefault="00556F28" w:rsidP="002363E0">
      <w:pPr>
        <w:jc w:val="both"/>
        <w:rPr>
          <w:rFonts w:ascii="Noto Sans" w:hAnsi="Noto Sans" w:cs="Noto Sans"/>
          <w:sz w:val="20"/>
          <w:szCs w:val="20"/>
        </w:rPr>
      </w:pPr>
    </w:p>
    <w:p w14:paraId="51CA2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o factura electrónica deberá ser presentada a través de la Plataforma.</w:t>
      </w:r>
    </w:p>
    <w:p w14:paraId="536B1A5F" w14:textId="77777777" w:rsidR="00556F28" w:rsidRPr="0019531C" w:rsidRDefault="00556F28" w:rsidP="002363E0">
      <w:pPr>
        <w:jc w:val="both"/>
        <w:rPr>
          <w:rFonts w:ascii="Noto Sans" w:hAnsi="Noto Sans" w:cs="Noto Sans"/>
          <w:sz w:val="20"/>
          <w:szCs w:val="20"/>
        </w:rPr>
      </w:pPr>
    </w:p>
    <w:p w14:paraId="4EDF95D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o factura electrónica se deberá presentar desglosando el impuesto cuando aplique.</w:t>
      </w:r>
    </w:p>
    <w:p w14:paraId="72841F16" w14:textId="77777777" w:rsidR="00556F28" w:rsidRPr="0019531C" w:rsidRDefault="00556F28" w:rsidP="002363E0">
      <w:pPr>
        <w:jc w:val="both"/>
        <w:rPr>
          <w:rFonts w:ascii="Noto Sans" w:hAnsi="Noto Sans" w:cs="Noto Sans"/>
          <w:sz w:val="20"/>
          <w:szCs w:val="20"/>
        </w:rPr>
      </w:pPr>
    </w:p>
    <w:p w14:paraId="51A981DB" w14:textId="5595A09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manifiesta su conformidad que, hasta en tanto no se cumpla con la verificación, supervisión y aceptación de la prestación de los servicios, no se tendrán como recibidos o aceptados por el Administrador del presente contrato.</w:t>
      </w:r>
    </w:p>
    <w:p w14:paraId="6EE799EE" w14:textId="77777777" w:rsidR="00556F28" w:rsidRPr="0019531C" w:rsidRDefault="00556F28" w:rsidP="002363E0">
      <w:pPr>
        <w:jc w:val="both"/>
        <w:rPr>
          <w:rFonts w:ascii="Noto Sans" w:hAnsi="Noto Sans" w:cs="Noto Sans"/>
          <w:sz w:val="20"/>
          <w:szCs w:val="20"/>
        </w:rPr>
      </w:pPr>
    </w:p>
    <w:p w14:paraId="4609247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efectos de trámite de pago, “EL PROVEEDOR” deberá ser titular de una cuenta bancaria, en la que se efectuará la transferencia electrónica de pago, respecto de la cual deberá proporcionar toda la información y documentación que le sea requerida por “LA DEPENDENCIA O ENTIDAD”.</w:t>
      </w:r>
    </w:p>
    <w:p w14:paraId="67C8BD5F" w14:textId="77777777" w:rsidR="00556F28" w:rsidRPr="0019531C" w:rsidRDefault="00556F28" w:rsidP="002363E0">
      <w:pPr>
        <w:jc w:val="both"/>
        <w:rPr>
          <w:rFonts w:ascii="Noto Sans" w:hAnsi="Noto Sans" w:cs="Noto Sans"/>
          <w:sz w:val="20"/>
          <w:szCs w:val="20"/>
        </w:rPr>
      </w:pPr>
    </w:p>
    <w:p w14:paraId="1B15E50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presentar la información y documentación que “LA DEPENDENCIA O ENTIDAD” le solicite para el trámite de pago, atendiendo a las disposiciones legales e internas de “LA DEPENDENCIA O ENTIDAD”.</w:t>
      </w:r>
    </w:p>
    <w:p w14:paraId="32009051" w14:textId="77777777" w:rsidR="00556F28" w:rsidRPr="0019531C" w:rsidRDefault="00556F28" w:rsidP="002363E0">
      <w:pPr>
        <w:jc w:val="both"/>
        <w:rPr>
          <w:rFonts w:ascii="Noto Sans" w:hAnsi="Noto Sans" w:cs="Noto Sans"/>
          <w:sz w:val="20"/>
          <w:szCs w:val="20"/>
        </w:rPr>
      </w:pPr>
    </w:p>
    <w:p w14:paraId="5AAD4B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pago de la prestación de los servicios recibidos, quedará condicionado al pago que “EL PROVEEDOR” deba efectuar por concepto de penas convencionales y, en su caso, deductivas.</w:t>
      </w:r>
    </w:p>
    <w:p w14:paraId="4537DE59" w14:textId="77777777" w:rsidR="00556F28" w:rsidRPr="0019531C" w:rsidRDefault="00556F28" w:rsidP="002363E0">
      <w:pPr>
        <w:jc w:val="both"/>
        <w:rPr>
          <w:rFonts w:ascii="Noto Sans" w:hAnsi="Noto Sans" w:cs="Noto Sans"/>
          <w:sz w:val="20"/>
          <w:szCs w:val="20"/>
        </w:rPr>
      </w:pPr>
    </w:p>
    <w:p w14:paraId="0B59E7C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PAGO EN MONEDA EXTRANJERA, INDICAR LA FUENTE OFICIAL QUE SE TOMARÁ PARA LLEVAR A CABO LA CONVERSIÓN Y LA TASA DE CAMBIO O LA FECHA A CONSIDERAR PARA HACERLO:</w:t>
      </w:r>
    </w:p>
    <w:p w14:paraId="131DA945" w14:textId="77777777" w:rsidR="00556F28" w:rsidRPr="0019531C" w:rsidRDefault="00556F28" w:rsidP="002363E0">
      <w:pPr>
        <w:jc w:val="both"/>
        <w:rPr>
          <w:rFonts w:ascii="Noto Sans" w:hAnsi="Noto Sans" w:cs="Noto Sans"/>
          <w:sz w:val="20"/>
          <w:szCs w:val="20"/>
        </w:rPr>
      </w:pPr>
    </w:p>
    <w:p w14:paraId="73F365B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fuente oficial para la conversión de la moneda extranjera será el Banco de México y la fecha a considerar será ___________________.</w:t>
      </w:r>
    </w:p>
    <w:p w14:paraId="5B926A1C" w14:textId="77777777" w:rsidR="00556F28" w:rsidRPr="0019531C" w:rsidRDefault="00556F28" w:rsidP="002363E0">
      <w:pPr>
        <w:jc w:val="both"/>
        <w:rPr>
          <w:rFonts w:ascii="Noto Sans" w:hAnsi="Noto Sans" w:cs="Noto Sans"/>
          <w:sz w:val="20"/>
          <w:szCs w:val="20"/>
        </w:rPr>
      </w:pPr>
    </w:p>
    <w:p w14:paraId="1AFD90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que se presenten pagos en exceso, se estará a lo dispuesto por el artículo 73, párrafo tercero,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0C99D6A0" w14:textId="77777777" w:rsidR="00556F28" w:rsidRPr="0019531C" w:rsidRDefault="00556F28" w:rsidP="002363E0">
      <w:pPr>
        <w:jc w:val="both"/>
        <w:rPr>
          <w:rFonts w:ascii="Noto Sans" w:hAnsi="Noto Sans" w:cs="Noto Sans"/>
          <w:sz w:val="20"/>
          <w:szCs w:val="20"/>
        </w:rPr>
      </w:pPr>
    </w:p>
    <w:p w14:paraId="04CB80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QUE AÚN NO SEA POSIBLE ENVIAR LA FACTURA ELECTRÓNICA POR LA PLATAFORMA, LA DEPENDENCIA O ENTIDAD DEBERÁ SEÑALAR LA FORMA DE ENTREGA DE LA MISMA.</w:t>
      </w:r>
    </w:p>
    <w:p w14:paraId="0E166027" w14:textId="77777777" w:rsidR="00556F28" w:rsidRPr="0019531C" w:rsidRDefault="00556F28" w:rsidP="002363E0">
      <w:pPr>
        <w:jc w:val="both"/>
        <w:rPr>
          <w:rFonts w:ascii="Noto Sans" w:hAnsi="Noto Sans" w:cs="Noto Sans"/>
          <w:sz w:val="20"/>
          <w:szCs w:val="20"/>
        </w:rPr>
      </w:pPr>
    </w:p>
    <w:p w14:paraId="0B735FF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QUINTA. LUGAR, PLAZOS Y CONDICIONES DE LA PRESTACIÓN DE LOS SERVICIOS.</w:t>
      </w:r>
    </w:p>
    <w:p w14:paraId="6434FEC9" w14:textId="77777777" w:rsidR="00556F28" w:rsidRPr="0019531C" w:rsidRDefault="00556F28" w:rsidP="002363E0">
      <w:pPr>
        <w:jc w:val="both"/>
        <w:rPr>
          <w:rFonts w:ascii="Noto Sans" w:hAnsi="Noto Sans" w:cs="Noto Sans"/>
          <w:sz w:val="20"/>
          <w:szCs w:val="20"/>
        </w:rPr>
      </w:pPr>
    </w:p>
    <w:p w14:paraId="601F5B7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prestación de los servicios, se realizará conforme a los plazos, condiciones y entregables establecidos por “LA DEPENDENCIA O ENTIDAD” en el (ESTABLECER EL DOCUMENTO O ANEXO DONDE SE ENCUENTRAN DICHOS PLAZOS, CONDICIONES Y ENTREGABLES O EN SU DEFECTO REDACTARLOS, LOS CUALES FORMAN PARTE DEL PRESENTE CONTRATO).</w:t>
      </w:r>
    </w:p>
    <w:p w14:paraId="2E055E31" w14:textId="77777777" w:rsidR="00556F28" w:rsidRPr="0019531C" w:rsidRDefault="00556F28" w:rsidP="002363E0">
      <w:pPr>
        <w:jc w:val="both"/>
        <w:rPr>
          <w:rFonts w:ascii="Noto Sans" w:hAnsi="Noto Sans" w:cs="Noto Sans"/>
          <w:sz w:val="20"/>
          <w:szCs w:val="20"/>
        </w:rPr>
      </w:pPr>
    </w:p>
    <w:p w14:paraId="1EFB55D8" w14:textId="683E801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servicios serán prestados en los domicilios señalados en el (ESTABLECER EL DOCUMENTO O ANEXO DONDE SE ENCUENTRAN LOS DOMICILIOS, O EN SU DEFECTO REDACTARLOS)</w:t>
      </w:r>
      <w:r w:rsidRPr="0019531C" w:rsidDel="00437DBD">
        <w:rPr>
          <w:rFonts w:ascii="Noto Sans" w:hAnsi="Noto Sans" w:cs="Noto Sans"/>
          <w:sz w:val="20"/>
          <w:szCs w:val="20"/>
        </w:rPr>
        <w:t xml:space="preserve"> </w:t>
      </w:r>
      <w:r w:rsidRPr="0019531C">
        <w:rPr>
          <w:rFonts w:ascii="Noto Sans" w:hAnsi="Noto Sans" w:cs="Noto Sans"/>
          <w:sz w:val="20"/>
          <w:szCs w:val="20"/>
        </w:rPr>
        <w:t>y fechas establecidas en el mismo;</w:t>
      </w:r>
    </w:p>
    <w:p w14:paraId="2B19035B" w14:textId="77777777" w:rsidR="00556F28" w:rsidRPr="0019531C" w:rsidRDefault="00556F28" w:rsidP="002363E0">
      <w:pPr>
        <w:jc w:val="both"/>
        <w:rPr>
          <w:rFonts w:ascii="Noto Sans" w:hAnsi="Noto Sans" w:cs="Noto Sans"/>
          <w:sz w:val="20"/>
          <w:szCs w:val="20"/>
        </w:rPr>
      </w:pPr>
    </w:p>
    <w:p w14:paraId="79A2834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los casos que derivado de la verificación se detecten defectos o discrepancias en la prestación del servicio o incumplimiento en las especificaciones técnicas, “EL PROVEEDOR” contará con un plazo de_________ para la reposición o corrección, contados a partir del momento de la notificación por correo electrónico y/o escrito, sin costo adicional para “LA DEPENDENCIA O ENTIDAD”.</w:t>
      </w:r>
    </w:p>
    <w:p w14:paraId="6A928CEF" w14:textId="77777777" w:rsidR="00556F28" w:rsidRPr="0019531C" w:rsidRDefault="00556F28" w:rsidP="002363E0">
      <w:pPr>
        <w:jc w:val="both"/>
        <w:rPr>
          <w:rFonts w:ascii="Noto Sans" w:hAnsi="Noto Sans" w:cs="Noto Sans"/>
          <w:sz w:val="20"/>
          <w:szCs w:val="20"/>
        </w:rPr>
      </w:pPr>
    </w:p>
    <w:p w14:paraId="1335A6B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SEXTA. VIGENCIA</w:t>
      </w:r>
    </w:p>
    <w:p w14:paraId="0C4A4215" w14:textId="77777777" w:rsidR="00556F28" w:rsidRPr="0019531C" w:rsidRDefault="00556F28" w:rsidP="002363E0">
      <w:pPr>
        <w:jc w:val="both"/>
        <w:rPr>
          <w:rFonts w:ascii="Noto Sans" w:hAnsi="Noto Sans" w:cs="Noto Sans"/>
          <w:sz w:val="20"/>
          <w:szCs w:val="20"/>
        </w:rPr>
      </w:pPr>
    </w:p>
    <w:p w14:paraId="17D5D38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en que la vigencia del presente contrato será del (INCORPORAR FECHA DE INICIO) al (INCORPORAR FECHA DE TÉRMINO DEL CONTRATO).</w:t>
      </w:r>
    </w:p>
    <w:p w14:paraId="0121C3B5" w14:textId="77777777" w:rsidR="00556F28" w:rsidRPr="0019531C" w:rsidRDefault="00556F28" w:rsidP="002363E0">
      <w:pPr>
        <w:jc w:val="both"/>
        <w:rPr>
          <w:rFonts w:ascii="Noto Sans" w:hAnsi="Noto Sans" w:cs="Noto Sans"/>
          <w:sz w:val="20"/>
          <w:szCs w:val="20"/>
        </w:rPr>
      </w:pPr>
    </w:p>
    <w:p w14:paraId="075DB76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SÉPTIMA. MODIFICACIONES DEL CONTRATO.</w:t>
      </w:r>
    </w:p>
    <w:p w14:paraId="31525459" w14:textId="77777777" w:rsidR="00556F28" w:rsidRPr="0019531C" w:rsidRDefault="00556F28" w:rsidP="002363E0">
      <w:pPr>
        <w:jc w:val="both"/>
        <w:rPr>
          <w:rFonts w:ascii="Noto Sans" w:hAnsi="Noto Sans" w:cs="Noto Sans"/>
          <w:sz w:val="20"/>
          <w:szCs w:val="20"/>
        </w:rPr>
      </w:pPr>
    </w:p>
    <w:p w14:paraId="3E7A9C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están de acuerdo que “LA DEPENDENCIA O ENTIDAD” por razones fundadas y explícitas podrá ampliar el monto o la cantidad de los servicios, de conformidad con el artículo 74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siempre y cuando </w:t>
      </w:r>
      <w:r w:rsidRPr="0019531C">
        <w:rPr>
          <w:rFonts w:ascii="Noto Sans" w:hAnsi="Noto Sans" w:cs="Noto Sans"/>
          <w:sz w:val="20"/>
          <w:szCs w:val="20"/>
        </w:rPr>
        <w:lastRenderedPageBreak/>
        <w:t>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14:paraId="00D10698" w14:textId="77777777" w:rsidR="00556F28" w:rsidRPr="0019531C" w:rsidRDefault="00556F28" w:rsidP="002363E0">
      <w:pPr>
        <w:jc w:val="both"/>
        <w:rPr>
          <w:rFonts w:ascii="Noto Sans" w:hAnsi="Noto Sans" w:cs="Noto Sans"/>
          <w:sz w:val="20"/>
          <w:szCs w:val="20"/>
        </w:rPr>
      </w:pPr>
    </w:p>
    <w:p w14:paraId="6DF694FC" w14:textId="40C4FE3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DEPENDENCIA O ENTIDAD”, podrá ampliar la vigencia del presente instrumento, siempre y cuando, no implique incremento del monto contratado o de la cantidad de los servicios solicitados, siendo </w:t>
      </w:r>
      <w:proofErr w:type="gramStart"/>
      <w:r w:rsidRPr="0019531C">
        <w:rPr>
          <w:rFonts w:ascii="Noto Sans" w:hAnsi="Noto Sans" w:cs="Noto Sans"/>
          <w:sz w:val="20"/>
          <w:szCs w:val="20"/>
        </w:rPr>
        <w:t>necesario</w:t>
      </w:r>
      <w:proofErr w:type="gramEnd"/>
      <w:r w:rsidRPr="0019531C">
        <w:rPr>
          <w:rFonts w:ascii="Noto Sans" w:hAnsi="Noto Sans" w:cs="Noto Sans"/>
          <w:sz w:val="20"/>
          <w:szCs w:val="20"/>
        </w:rPr>
        <w:t xml:space="preserve"> que se obtenga el previo consentimiento de “EL PROVEEDOR”.</w:t>
      </w:r>
    </w:p>
    <w:p w14:paraId="27BE885A" w14:textId="77777777" w:rsidR="00556F28" w:rsidRPr="0019531C" w:rsidRDefault="00556F28" w:rsidP="002363E0">
      <w:pPr>
        <w:jc w:val="both"/>
        <w:rPr>
          <w:rFonts w:ascii="Noto Sans" w:hAnsi="Noto Sans" w:cs="Noto Sans"/>
          <w:sz w:val="20"/>
          <w:szCs w:val="20"/>
        </w:rPr>
      </w:pPr>
    </w:p>
    <w:p w14:paraId="5381AD0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presentarse caso fortuito o fuerza mayor, o por causas atribuibles a “LA DEPENDENCIA O ENTIDAD”, se podrá modificar el plazo del presente instrumento jurídico, debiendo acreditar dichos supuestos con las constancias respectivas. La modificación del plazo por caso fortuito o fuerza mayor podrá ser solicitada por cualquiera de “LAS PARTES”.</w:t>
      </w:r>
    </w:p>
    <w:p w14:paraId="30D6BDB4" w14:textId="77777777" w:rsidR="00556F28" w:rsidRPr="0019531C" w:rsidRDefault="00556F28" w:rsidP="002363E0">
      <w:pPr>
        <w:jc w:val="both"/>
        <w:rPr>
          <w:rFonts w:ascii="Noto Sans" w:hAnsi="Noto Sans" w:cs="Noto Sans"/>
          <w:sz w:val="20"/>
          <w:szCs w:val="20"/>
        </w:rPr>
      </w:pPr>
    </w:p>
    <w:p w14:paraId="39388107" w14:textId="605A957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los supuestos previstos en el  párrafo anterior, no procederá la aplicación de penas convencionales por atraso.</w:t>
      </w:r>
    </w:p>
    <w:p w14:paraId="47BAACD4" w14:textId="77777777" w:rsidR="00556F28" w:rsidRPr="0019531C" w:rsidRDefault="00556F28" w:rsidP="002363E0">
      <w:pPr>
        <w:jc w:val="both"/>
        <w:rPr>
          <w:rFonts w:ascii="Noto Sans" w:hAnsi="Noto Sans" w:cs="Noto Sans"/>
          <w:sz w:val="20"/>
          <w:szCs w:val="20"/>
        </w:rPr>
      </w:pPr>
    </w:p>
    <w:p w14:paraId="5F851F3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Cualquier modificación al presente contrato deberá formalizarse a través de la Plataforma, por el servidor público de “LA DEPENDENCIA O ENTIDAD” que lo haya hecho, o quien lo sustituya o esté facultado para ello, para lo cual “EL PROVEEDOR” realizará el ajuste respectivo de la garantía de cumplimiento, en términos del artículo 91, último párrafo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salvo que por disposición legal se encuentre exceptuado de presentar garantía de cumplimiento.</w:t>
      </w:r>
    </w:p>
    <w:p w14:paraId="110ACDBC" w14:textId="77777777" w:rsidR="00556F28" w:rsidRPr="0019531C" w:rsidRDefault="00556F28" w:rsidP="002363E0">
      <w:pPr>
        <w:jc w:val="both"/>
        <w:rPr>
          <w:rFonts w:ascii="Noto Sans" w:hAnsi="Noto Sans" w:cs="Noto Sans"/>
          <w:sz w:val="20"/>
          <w:szCs w:val="20"/>
        </w:rPr>
      </w:pPr>
    </w:p>
    <w:p w14:paraId="66834F7B" w14:textId="0E24191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se abstendrá de hacer modificaciones que se refieran a precios, anticipos, pagos progresivos, especificaciones y, en general, cualquier cambio que implique otorgar condiciones más ventajosas a un proveedor comparadas con las establecidas originalmente.</w:t>
      </w:r>
    </w:p>
    <w:p w14:paraId="568D05A3" w14:textId="77777777" w:rsidR="00556F28" w:rsidRPr="0019531C" w:rsidRDefault="00556F28" w:rsidP="002363E0">
      <w:pPr>
        <w:jc w:val="both"/>
        <w:rPr>
          <w:rFonts w:ascii="Noto Sans" w:hAnsi="Noto Sans" w:cs="Noto Sans"/>
          <w:sz w:val="20"/>
          <w:szCs w:val="20"/>
        </w:rPr>
      </w:pPr>
    </w:p>
    <w:p w14:paraId="7B1E23E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OCTAVA. GARANTÍA DE LOS SERVICIOS</w:t>
      </w:r>
    </w:p>
    <w:p w14:paraId="4E53CE53" w14:textId="77777777" w:rsidR="00556F28" w:rsidRPr="0019531C" w:rsidRDefault="00556F28" w:rsidP="002363E0">
      <w:pPr>
        <w:jc w:val="both"/>
        <w:rPr>
          <w:rFonts w:ascii="Noto Sans" w:hAnsi="Noto Sans" w:cs="Noto Sans"/>
          <w:sz w:val="20"/>
          <w:szCs w:val="20"/>
        </w:rPr>
      </w:pPr>
    </w:p>
    <w:p w14:paraId="001F209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NO SE REQUIERA GARANTÍA SOBRE LA CALIDAD DEL SERVICIO, AÑADIR LO SIGUIENTE:</w:t>
      </w:r>
    </w:p>
    <w:p w14:paraId="453223E9" w14:textId="77777777" w:rsidR="00556F28" w:rsidRPr="0019531C" w:rsidRDefault="00556F28" w:rsidP="002363E0">
      <w:pPr>
        <w:jc w:val="both"/>
        <w:rPr>
          <w:rFonts w:ascii="Noto Sans" w:hAnsi="Noto Sans" w:cs="Noto Sans"/>
          <w:sz w:val="20"/>
          <w:szCs w:val="20"/>
        </w:rPr>
      </w:pPr>
    </w:p>
    <w:p w14:paraId="2F98806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la prestación de los servicios materia del presente contrato, no se requiere que “EL PROVEEDOR” presente una garantía por la calidad de los servicios contratados.</w:t>
      </w:r>
    </w:p>
    <w:p w14:paraId="0883DB93" w14:textId="77777777" w:rsidR="00556F28" w:rsidRPr="0019531C" w:rsidRDefault="00556F28" w:rsidP="002363E0">
      <w:pPr>
        <w:jc w:val="both"/>
        <w:rPr>
          <w:rFonts w:ascii="Noto Sans" w:hAnsi="Noto Sans" w:cs="Noto Sans"/>
          <w:sz w:val="20"/>
          <w:szCs w:val="20"/>
        </w:rPr>
      </w:pPr>
    </w:p>
    <w:p w14:paraId="458B413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SÍ SE REQUIERA GARANTÍA SOBRE LA CALIDAD DE LOS SERVICIOS, AÑADIR LO SIGUIENTE:</w:t>
      </w:r>
    </w:p>
    <w:p w14:paraId="0A509D6A" w14:textId="77777777" w:rsidR="00556F28" w:rsidRPr="0019531C" w:rsidRDefault="00556F28" w:rsidP="002363E0">
      <w:pPr>
        <w:jc w:val="both"/>
        <w:rPr>
          <w:rFonts w:ascii="Noto Sans" w:hAnsi="Noto Sans" w:cs="Noto Sans"/>
          <w:sz w:val="20"/>
          <w:szCs w:val="20"/>
        </w:rPr>
      </w:pPr>
    </w:p>
    <w:p w14:paraId="51B3B03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con “LA DEPENDENCIA O ENTIDAD” a entregar al inicio de la prestación del servicio, una garantía por la calidad de los servicios prestados, por (INCORPORAR NUMERO DE MESES) meses, la cual se constituirá (INDICAR LA FORMA DE GARANTIZARLA), pudiendo ser mediante la póliza de garantía, en términos de los artículos 77 y 78 de la Ley Federal de Protección al Consumidor.</w:t>
      </w:r>
    </w:p>
    <w:p w14:paraId="757C1D79" w14:textId="77777777" w:rsidR="00556F28" w:rsidRPr="0019531C" w:rsidRDefault="00556F28" w:rsidP="002363E0">
      <w:pPr>
        <w:jc w:val="both"/>
        <w:rPr>
          <w:rFonts w:ascii="Noto Sans" w:hAnsi="Noto Sans" w:cs="Noto Sans"/>
          <w:sz w:val="20"/>
          <w:szCs w:val="20"/>
        </w:rPr>
      </w:pPr>
    </w:p>
    <w:p w14:paraId="35838F96" w14:textId="19E3900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NOVENA. GARANTÍA(S)</w:t>
      </w:r>
    </w:p>
    <w:p w14:paraId="1328453C" w14:textId="77777777" w:rsidR="00556F28" w:rsidRPr="0019531C" w:rsidRDefault="00556F28" w:rsidP="002363E0">
      <w:pPr>
        <w:jc w:val="both"/>
        <w:rPr>
          <w:rFonts w:ascii="Noto Sans" w:hAnsi="Noto Sans" w:cs="Noto Sans"/>
          <w:sz w:val="20"/>
          <w:szCs w:val="20"/>
        </w:rPr>
      </w:pPr>
    </w:p>
    <w:p w14:paraId="0AF4DD2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OTORGAR ANTICIPO, AÑADIR LO SIGUIENTE:</w:t>
      </w:r>
    </w:p>
    <w:p w14:paraId="6ED5BAAC" w14:textId="77777777" w:rsidR="00556F28" w:rsidRPr="0019531C" w:rsidRDefault="00556F28" w:rsidP="002363E0">
      <w:pPr>
        <w:jc w:val="both"/>
        <w:rPr>
          <w:rFonts w:ascii="Noto Sans" w:hAnsi="Noto Sans" w:cs="Noto Sans"/>
          <w:sz w:val="20"/>
          <w:szCs w:val="20"/>
        </w:rPr>
      </w:pPr>
    </w:p>
    <w:p w14:paraId="18674296" w14:textId="00BCBF97" w:rsidR="00556F28" w:rsidRPr="0019531C" w:rsidRDefault="00300A89" w:rsidP="002363E0">
      <w:pPr>
        <w:jc w:val="both"/>
        <w:rPr>
          <w:rFonts w:ascii="Noto Sans" w:hAnsi="Noto Sans" w:cs="Noto Sans"/>
          <w:sz w:val="20"/>
          <w:szCs w:val="20"/>
        </w:rPr>
      </w:pPr>
      <w:r w:rsidRPr="0019531C">
        <w:rPr>
          <w:rFonts w:ascii="Noto Sans" w:hAnsi="Noto Sans" w:cs="Noto Sans"/>
          <w:sz w:val="20"/>
          <w:szCs w:val="20"/>
        </w:rPr>
        <w:t>GARANTÍA</w:t>
      </w:r>
      <w:r w:rsidR="00556F28" w:rsidRPr="0019531C">
        <w:rPr>
          <w:rFonts w:ascii="Noto Sans" w:hAnsi="Noto Sans" w:cs="Noto Sans"/>
          <w:sz w:val="20"/>
          <w:szCs w:val="20"/>
        </w:rPr>
        <w:t xml:space="preserve"> DE ANTICIPO</w:t>
      </w:r>
    </w:p>
    <w:p w14:paraId="4C722FC3" w14:textId="77777777" w:rsidR="00556F28" w:rsidRPr="0019531C" w:rsidRDefault="00556F28" w:rsidP="002363E0">
      <w:pPr>
        <w:jc w:val="both"/>
        <w:rPr>
          <w:rFonts w:ascii="Noto Sans" w:hAnsi="Noto Sans" w:cs="Noto Sans"/>
          <w:sz w:val="20"/>
          <w:szCs w:val="20"/>
        </w:rPr>
      </w:pPr>
    </w:p>
    <w:p w14:paraId="539F195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“EL PROVEEDOR” entregará a “LA DEPENDENCIA O ENTIDAD”, previamente a la entrega del anticipo una garantía constituida por la totalidad del monto del(os) anticipo(s) recibido(s).</w:t>
      </w:r>
    </w:p>
    <w:p w14:paraId="199B0B39" w14:textId="77777777" w:rsidR="00556F28" w:rsidRPr="0019531C" w:rsidRDefault="00556F28" w:rsidP="002363E0">
      <w:pPr>
        <w:jc w:val="both"/>
        <w:rPr>
          <w:rFonts w:ascii="Noto Sans" w:hAnsi="Noto Sans" w:cs="Noto Sans"/>
          <w:sz w:val="20"/>
          <w:szCs w:val="20"/>
        </w:rPr>
      </w:pPr>
    </w:p>
    <w:p w14:paraId="6C0A5887" w14:textId="4A191C0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otorgamiento de anticipo, deberá garantizarse en los términos de los artículos 69,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81, fracción V, de su Reglamento.</w:t>
      </w:r>
    </w:p>
    <w:p w14:paraId="63F3368A" w14:textId="77777777" w:rsidR="00556F28" w:rsidRPr="0019531C" w:rsidRDefault="00556F28" w:rsidP="002363E0">
      <w:pPr>
        <w:jc w:val="both"/>
        <w:rPr>
          <w:rFonts w:ascii="Noto Sans" w:hAnsi="Noto Sans" w:cs="Noto Sans"/>
          <w:sz w:val="20"/>
          <w:szCs w:val="20"/>
        </w:rPr>
      </w:pPr>
    </w:p>
    <w:p w14:paraId="048043F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las disposiciones jurídicas aplicables lo permiten, la entrega de la garantía de anticipo podrá realizarse de manera electrónica.</w:t>
      </w:r>
    </w:p>
    <w:p w14:paraId="47BB5F66" w14:textId="77777777" w:rsidR="00556F28" w:rsidRPr="0019531C" w:rsidRDefault="00556F28" w:rsidP="002363E0">
      <w:pPr>
        <w:jc w:val="both"/>
        <w:rPr>
          <w:rFonts w:ascii="Noto Sans" w:hAnsi="Noto Sans" w:cs="Noto Sans"/>
          <w:sz w:val="20"/>
          <w:szCs w:val="20"/>
        </w:rPr>
      </w:pPr>
    </w:p>
    <w:p w14:paraId="7A47A6A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amortizado el cien por ciento del anticipo, el servidor público facultado por “LA DEPENDENCIA O ENTIDAD” procederá inmediatamente a extender la constancia de cumplimiento de dicha obligación contractual y dará inicio a los trámites para la cancelación de la garantía, lo que comunicará a “EL PROVEEDOR”.</w:t>
      </w:r>
    </w:p>
    <w:p w14:paraId="29D0D292" w14:textId="77777777" w:rsidR="00556F28" w:rsidRPr="0019531C" w:rsidRDefault="00556F28" w:rsidP="002363E0">
      <w:pPr>
        <w:jc w:val="both"/>
        <w:rPr>
          <w:rFonts w:ascii="Noto Sans" w:hAnsi="Noto Sans" w:cs="Noto Sans"/>
          <w:sz w:val="20"/>
          <w:szCs w:val="20"/>
        </w:rPr>
      </w:pPr>
    </w:p>
    <w:p w14:paraId="4B2B01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QUE PROCEDA LA CONSTITUCIÓN DE LA GARANTÍA DE CUMPLIMIENTO DEL CONTRATO INCORPORAR LO SIGUIENTE:</w:t>
      </w:r>
    </w:p>
    <w:p w14:paraId="4BE8831A" w14:textId="77777777" w:rsidR="00556F28" w:rsidRPr="0019531C" w:rsidRDefault="00556F28" w:rsidP="002363E0">
      <w:pPr>
        <w:jc w:val="both"/>
        <w:rPr>
          <w:rFonts w:ascii="Noto Sans" w:hAnsi="Noto Sans" w:cs="Noto Sans"/>
          <w:sz w:val="20"/>
          <w:szCs w:val="20"/>
        </w:rPr>
      </w:pPr>
    </w:p>
    <w:p w14:paraId="31FA4B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CUMPLIMIENTO DEL CONTRATO.</w:t>
      </w:r>
    </w:p>
    <w:p w14:paraId="6A295312" w14:textId="77777777" w:rsidR="00556F28" w:rsidRPr="0019531C" w:rsidRDefault="00556F28" w:rsidP="002363E0">
      <w:pPr>
        <w:jc w:val="both"/>
        <w:rPr>
          <w:rFonts w:ascii="Noto Sans" w:hAnsi="Noto Sans" w:cs="Noto Sans"/>
          <w:sz w:val="20"/>
          <w:szCs w:val="20"/>
        </w:rPr>
      </w:pPr>
    </w:p>
    <w:p w14:paraId="4E64CD27" w14:textId="40544CC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Conforme a los artículos 69, fracción II, 70, fracción (SEÑALAR LA FRACCIÓN I EN EL CASO DE DEPENDENCIAS O II EN EL CASO DE ENTIDADES),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85, fracción III, y 103 de su Reglamento “EL PROVEEDOR” se obliga a constituir una garantía (EN CASO DE SER INDIVISIBLE) indivisible por el cumplimiento fiel y exacto de todas las obligaciones derivadas de este contrato; (EN CASO DE SER DIVISIBLE) divisible y en este caso se hará efectiva en proporción al incumplimiento de la obligación principal, mediante fianza expedida por compañía afianzadora mexicana autorizada por la Comisión Nacional de Seguros y Fianzas, a favor de la _(TESORERÍA DE LA FEDERACIÓN O DE LA ENTIDAD), por un importe equivalente al (INCORPORAR EL PORCENTAJE DE LA GARANTÍA DE CUMPLIMIENTO) del monto total del contrato, sin incluir el IVA.</w:t>
      </w:r>
    </w:p>
    <w:p w14:paraId="0C1F356D" w14:textId="77777777" w:rsidR="00556F28" w:rsidRPr="0019531C" w:rsidRDefault="00556F28" w:rsidP="002363E0">
      <w:pPr>
        <w:jc w:val="both"/>
        <w:rPr>
          <w:rFonts w:ascii="Noto Sans" w:hAnsi="Noto Sans" w:cs="Noto Sans"/>
          <w:sz w:val="20"/>
          <w:szCs w:val="20"/>
        </w:rPr>
      </w:pPr>
    </w:p>
    <w:p w14:paraId="24514B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Dicha fianza deberá ser entregada a “LA DEPENDENCIA O ENTIDAD”, a más tardar dentro de los 10 días naturales posteriores a la firma del presente contrato.</w:t>
      </w:r>
    </w:p>
    <w:p w14:paraId="5DC74A3F" w14:textId="77777777" w:rsidR="00556F28" w:rsidRPr="0019531C" w:rsidRDefault="00556F28" w:rsidP="002363E0">
      <w:pPr>
        <w:jc w:val="both"/>
        <w:rPr>
          <w:rFonts w:ascii="Noto Sans" w:hAnsi="Noto Sans" w:cs="Noto Sans"/>
          <w:sz w:val="20"/>
          <w:szCs w:val="20"/>
        </w:rPr>
      </w:pPr>
    </w:p>
    <w:p w14:paraId="41782ED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las disposiciones jurídicas aplicables lo permiten, la entrega de la garantía de cumplimiento se podrá realizar de manera electrónica.</w:t>
      </w:r>
    </w:p>
    <w:p w14:paraId="3AA9299F" w14:textId="77777777" w:rsidR="00556F28" w:rsidRPr="0019531C" w:rsidRDefault="00556F28" w:rsidP="002363E0">
      <w:pPr>
        <w:jc w:val="both"/>
        <w:rPr>
          <w:rFonts w:ascii="Noto Sans" w:hAnsi="Noto Sans" w:cs="Noto Sans"/>
          <w:sz w:val="20"/>
          <w:szCs w:val="20"/>
        </w:rPr>
      </w:pPr>
    </w:p>
    <w:p w14:paraId="06AE91D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“EL PROVEEDOR” incumpla con la entrega de la garantía en el plazo establecido, “LA DEPENDENCIA O ENTIDAD” podrá rescindir el contrato y dará vista al Órgano Interno de Control para que proceda en el ámbito de sus facultades.</w:t>
      </w:r>
    </w:p>
    <w:p w14:paraId="721E30E8" w14:textId="77777777" w:rsidR="00556F28" w:rsidRPr="0019531C" w:rsidRDefault="00556F28" w:rsidP="002363E0">
      <w:pPr>
        <w:jc w:val="both"/>
        <w:rPr>
          <w:rFonts w:ascii="Noto Sans" w:hAnsi="Noto Sans" w:cs="Noto Sans"/>
          <w:sz w:val="20"/>
          <w:szCs w:val="20"/>
        </w:rPr>
      </w:pPr>
    </w:p>
    <w:p w14:paraId="0B4736E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garantía de cumplimiento no será considerada como una limitante de responsabilidad de “EL PROVEEDOR”, derivada de sus obligaciones y garantías estipuladas en el presente instrumento jurídico, y no impedirá que “LA DEPENDENCIA O ENTIDAD” reclame la indemnización por cualquier incumplimiento que pueda exceder el valor de la garantía de cumplimiento.</w:t>
      </w:r>
    </w:p>
    <w:p w14:paraId="461146A8" w14:textId="77777777" w:rsidR="00556F28" w:rsidRPr="0019531C" w:rsidRDefault="00556F28" w:rsidP="002363E0">
      <w:pPr>
        <w:jc w:val="both"/>
        <w:rPr>
          <w:rFonts w:ascii="Noto Sans" w:hAnsi="Noto Sans" w:cs="Noto Sans"/>
          <w:sz w:val="20"/>
          <w:szCs w:val="20"/>
        </w:rPr>
      </w:pPr>
    </w:p>
    <w:p w14:paraId="1FD06A9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incremento al monto del presente instrumento jurídico o modificación al plazo, “EL PROVEEDOR” se obliga a entregar a “LA DEPENDENCIA O ENTIDAD”, dentro de los 10 (diez días) naturales siguientes a la formalización del mismo, de conformidad con el último párrafo del artículo 91,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los documentos modificatorios o endosos correspondientes, debiendo contener en el documento la estipulación de que se otorga de manera conjunta, solidaria e inseparable de la garantía otorgada inicialmente.</w:t>
      </w:r>
    </w:p>
    <w:p w14:paraId="19969267" w14:textId="77777777" w:rsidR="00556F28" w:rsidRPr="0019531C" w:rsidRDefault="00556F28" w:rsidP="002363E0">
      <w:pPr>
        <w:jc w:val="both"/>
        <w:rPr>
          <w:rFonts w:ascii="Noto Sans" w:hAnsi="Noto Sans" w:cs="Noto Sans"/>
          <w:sz w:val="20"/>
          <w:szCs w:val="20"/>
        </w:rPr>
      </w:pPr>
    </w:p>
    <w:p w14:paraId="407B47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contratación abarque más de un ejercicio fiscal, la garantía de cumplimiento del contrato, podrá ser por el porcentaje que corresponda del monto total por erogar en el ejercicio fiscal de que se trate, y deberá ser renovada por “EL PROVEEDOR” cada ejercicio fiscal por el monto que se ejercerá en el mismo, la cual deberá presentarse a “LA DEPENDENCIA O ENTIDAD” a más tardar dentro de los primeros diez días naturales del ejercicio fiscal que corresponda.</w:t>
      </w:r>
    </w:p>
    <w:p w14:paraId="5483D02D" w14:textId="77777777" w:rsidR="00556F28" w:rsidRPr="0019531C" w:rsidRDefault="00556F28" w:rsidP="002363E0">
      <w:pPr>
        <w:jc w:val="both"/>
        <w:rPr>
          <w:rFonts w:ascii="Noto Sans" w:hAnsi="Noto Sans" w:cs="Noto Sans"/>
          <w:sz w:val="20"/>
          <w:szCs w:val="20"/>
        </w:rPr>
      </w:pPr>
    </w:p>
    <w:p w14:paraId="5FD6303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cumplidas las obligaciones a satisfacción, el Administrador del contrato, procederá inmediatamente a extender la constancia de cumplimiento de las obligaciones contractuales y dará inicio a los trámites para la cancelación de la garantía cumplimiento del contrato, lo que comunicará a “EL PROVEEDOR”.</w:t>
      </w:r>
    </w:p>
    <w:p w14:paraId="37041D46" w14:textId="77777777" w:rsidR="00556F28" w:rsidRPr="0019531C" w:rsidRDefault="00556F28" w:rsidP="002363E0">
      <w:pPr>
        <w:jc w:val="both"/>
        <w:rPr>
          <w:rFonts w:ascii="Noto Sans" w:hAnsi="Noto Sans" w:cs="Noto Sans"/>
          <w:sz w:val="20"/>
          <w:szCs w:val="20"/>
        </w:rPr>
      </w:pPr>
    </w:p>
    <w:p w14:paraId="33E3CCD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PARA EL CASO DE EXCEPTUAR LA GARANTÍA DE CUMPLIMIENTO POR TRATARSE DE SERVICIOS DE ASEGURAMIENTO, MOSTRAR EL PÁRRAFO SIGUIENTE:</w:t>
      </w:r>
    </w:p>
    <w:p w14:paraId="45370A3C" w14:textId="77777777" w:rsidR="00556F28" w:rsidRPr="0019531C" w:rsidRDefault="00556F28" w:rsidP="002363E0">
      <w:pPr>
        <w:jc w:val="both"/>
        <w:rPr>
          <w:rFonts w:ascii="Noto Sans" w:hAnsi="Noto Sans" w:cs="Noto Sans"/>
          <w:sz w:val="20"/>
          <w:szCs w:val="20"/>
        </w:rPr>
      </w:pPr>
    </w:p>
    <w:p w14:paraId="6B90725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los artículos 15 y 294, fracción VI de la Ley de Instituciones de Seguros y Fianzas, “EL PROVEEDOR” se encuentra exceptuado de la presentación de la garantía de cumplimiento, ya que las aseguradoras no se encuentran obligadas a presentar una póliza de fianza que garanticé el cumplimiento de sus contratos.</w:t>
      </w:r>
    </w:p>
    <w:p w14:paraId="1F80606F" w14:textId="77777777" w:rsidR="00556F28" w:rsidRPr="0019531C" w:rsidRDefault="00556F28" w:rsidP="002363E0">
      <w:pPr>
        <w:jc w:val="both"/>
        <w:rPr>
          <w:rFonts w:ascii="Noto Sans" w:hAnsi="Noto Sans" w:cs="Noto Sans"/>
          <w:sz w:val="20"/>
          <w:szCs w:val="20"/>
        </w:rPr>
      </w:pPr>
    </w:p>
    <w:p w14:paraId="1B0045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PARA EL CASO DE EXCEPTUAR LA GARANTÍA DE CUMPLIMIENTO CUANDO SE PRESTEN LOS SERVICIOS DENTRO DE LOS PRIMEROS 10 DÍAS NATURALES A LA FIRMA DEL CONTRATO, MOSTRAR EL PÁRRAFO SIGUIENTE:</w:t>
      </w:r>
    </w:p>
    <w:p w14:paraId="74786FFC" w14:textId="77777777" w:rsidR="00556F28" w:rsidRPr="0019531C" w:rsidRDefault="00556F28" w:rsidP="002363E0">
      <w:pPr>
        <w:jc w:val="both"/>
        <w:rPr>
          <w:rFonts w:ascii="Noto Sans" w:hAnsi="Noto Sans" w:cs="Noto Sans"/>
          <w:sz w:val="20"/>
          <w:szCs w:val="20"/>
        </w:rPr>
      </w:pPr>
    </w:p>
    <w:p w14:paraId="4B6D00D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prestación de los servicios, se realice en un plazo menor a diez días naturales, “EL PROVEEDOR” quedará exceptuado de la presentación de la garantía de cumplimiento, de conformidad con lo establecido en el artículo 69 último párrafo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2FC73B43" w14:textId="77777777" w:rsidR="00556F28" w:rsidRPr="0019531C" w:rsidRDefault="00556F28" w:rsidP="002363E0">
      <w:pPr>
        <w:jc w:val="both"/>
        <w:rPr>
          <w:rFonts w:ascii="Noto Sans" w:hAnsi="Noto Sans" w:cs="Noto Sans"/>
          <w:sz w:val="20"/>
          <w:szCs w:val="20"/>
        </w:rPr>
      </w:pPr>
    </w:p>
    <w:p w14:paraId="0939416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constancia de recepción de los servicios que ampare, que los mismos se prestaron dentro del plazo a que se refiere el párrafo anterior, se integrará en el expediente de contratación de la “LA DEPENDENCIA O ENTIDAD”.</w:t>
      </w:r>
    </w:p>
    <w:p w14:paraId="748F9C08" w14:textId="77777777" w:rsidR="00556F28" w:rsidRPr="0019531C" w:rsidRDefault="00556F28" w:rsidP="002363E0">
      <w:pPr>
        <w:jc w:val="both"/>
        <w:rPr>
          <w:rFonts w:ascii="Noto Sans" w:hAnsi="Noto Sans" w:cs="Noto Sans"/>
          <w:sz w:val="20"/>
          <w:szCs w:val="20"/>
        </w:rPr>
      </w:pPr>
    </w:p>
    <w:p w14:paraId="4461C9E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términos de lo establecido en el artículo 69, segundo párrafo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se exceptúa a “EL PROVEEDOR” de la presentación de la garantía de cumplimiento, ya que la contratación se fundamenta en (UTILIZAR EL FUNDAMENTO REQUERIDO EN EL ARTÍCULO 54, FRACCIÓN _____O 55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y a la petición de exceptuar a “EL PROVEEDOR” de presentar la garantía del cumplimiento del contrato, formulada por el titular del área requirente de los servicios, en términos de las políticas bases y lineamientos de la dependencia o entidad.</w:t>
      </w:r>
    </w:p>
    <w:p w14:paraId="768B8B71" w14:textId="77777777" w:rsidR="00556F28" w:rsidRPr="0019531C" w:rsidRDefault="00556F28" w:rsidP="002363E0">
      <w:pPr>
        <w:jc w:val="both"/>
        <w:rPr>
          <w:rFonts w:ascii="Noto Sans" w:hAnsi="Noto Sans" w:cs="Noto Sans"/>
          <w:sz w:val="20"/>
          <w:szCs w:val="20"/>
        </w:rPr>
      </w:pPr>
    </w:p>
    <w:p w14:paraId="627156C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EL CASO DE QUE, POR LA NATURALEZA DE LOS SERVICIOS, SE REQUIERA LA GARANTÍA PARA RESPONDER POR VICIOS OCULTOS, AÑADIR LO SIGUIENTE:</w:t>
      </w:r>
    </w:p>
    <w:p w14:paraId="311BCDEA" w14:textId="77777777" w:rsidR="00556F28" w:rsidRPr="0019531C" w:rsidRDefault="00556F28" w:rsidP="002363E0">
      <w:pPr>
        <w:jc w:val="both"/>
        <w:rPr>
          <w:rFonts w:ascii="Noto Sans" w:hAnsi="Noto Sans" w:cs="Noto Sans"/>
          <w:sz w:val="20"/>
          <w:szCs w:val="20"/>
        </w:rPr>
      </w:pPr>
    </w:p>
    <w:p w14:paraId="12B762E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GARANTÍA PARA RESPONDER POR VICIOS OCULTOS.</w:t>
      </w:r>
    </w:p>
    <w:p w14:paraId="2058EF30" w14:textId="77777777" w:rsidR="00556F28" w:rsidRPr="0019531C" w:rsidRDefault="00556F28" w:rsidP="002363E0">
      <w:pPr>
        <w:jc w:val="both"/>
        <w:rPr>
          <w:rFonts w:ascii="Noto Sans" w:hAnsi="Noto Sans" w:cs="Noto Sans"/>
          <w:sz w:val="20"/>
          <w:szCs w:val="20"/>
        </w:rPr>
      </w:pPr>
    </w:p>
    <w:p w14:paraId="0EDCC6AD" w14:textId="7D13004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deberá responder por los defectos, vicios ocultos y por la calidad de los servicios prestados, así como de cualquier otra responsabilidad en que hubiere incurrido, en los términos señalados en este contrato, convenios modificatorios respectivos y en la legislación aplicable, de conformidad con los artículos 75, párrafo segundo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y 96, párrafo segundo de su Reglamento.</w:t>
      </w:r>
    </w:p>
    <w:p w14:paraId="46BEA434" w14:textId="77777777" w:rsidR="00556F28" w:rsidRPr="0019531C" w:rsidRDefault="00556F28" w:rsidP="002363E0">
      <w:pPr>
        <w:jc w:val="both"/>
        <w:rPr>
          <w:rFonts w:ascii="Noto Sans" w:hAnsi="Noto Sans" w:cs="Noto Sans"/>
          <w:sz w:val="20"/>
          <w:szCs w:val="20"/>
        </w:rPr>
      </w:pPr>
    </w:p>
    <w:p w14:paraId="1AAE321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“EL PROVEEDOR”, quedará liberado de su obligación, una vez transcurridos (INCORPORAR NUMERO DE MESES), contados a partir de la fecha en que conste por escrito la recepción física de los servicios prestados, siempre y cuando “LA DEPENDENCIA O ENTIDAD” no haya identificado defectos o vicios ocultos en la calidad de los servicios prestados, así como cualquier otra responsabilidad en los términos de este contrato y convenios modificatorios respectivos.</w:t>
      </w:r>
    </w:p>
    <w:p w14:paraId="27C35B1E" w14:textId="77777777" w:rsidR="00556F28" w:rsidRPr="0019531C" w:rsidRDefault="00556F28" w:rsidP="002363E0">
      <w:pPr>
        <w:jc w:val="both"/>
        <w:rPr>
          <w:rFonts w:ascii="Noto Sans" w:hAnsi="Noto Sans" w:cs="Noto Sans"/>
          <w:sz w:val="20"/>
          <w:szCs w:val="20"/>
        </w:rPr>
      </w:pPr>
    </w:p>
    <w:p w14:paraId="0C8B566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LA GARANTÍA DE ANTICIPO, CUMPLIMIENTO O VICIOS OCULTOS SE PRESENTE A TRAVÉS DE UNA FIANZA, SE DEBERÁN OBSERVAR LOS MODELOS DE PÓLIZA DE FIANZAS CONSTITUIDAS COMO GARANTÍA EN LAS CONTRATACIONES PÚBLICAS REALIZADAS AL AMPARO DE LA LEY DE ADQUISICIONES, ARRENDAMIENTOS Y SERVICIOS DEL SECTOR PÚBLICO Y LA LEY DE OBRAS PÚBLICAS Y SERVICIOS RELACIONADOS CON LAS MISMAS, APROBADOS EN LAS DISPOSICIONES DE CARÁCTER GENERAL PUBLICADAS EN EL DIARIO OFICIAL DE LA FEDERACIÓN, EL 15 DE ABRIL DE 2022, QUE SE ENCUENTRA DISPONIBLE EN LA PLATAFORMA DIGITAL DE CONTRATACIONES PÚBLICAS DENOMINADA COMPRAS MX.</w:t>
      </w:r>
    </w:p>
    <w:p w14:paraId="587F8D35" w14:textId="77777777" w:rsidR="00556F28" w:rsidRPr="0019531C" w:rsidRDefault="00556F28" w:rsidP="002363E0">
      <w:pPr>
        <w:jc w:val="both"/>
        <w:rPr>
          <w:rFonts w:ascii="Noto Sans" w:hAnsi="Noto Sans" w:cs="Noto Sans"/>
          <w:sz w:val="20"/>
          <w:szCs w:val="20"/>
        </w:rPr>
      </w:pPr>
    </w:p>
    <w:p w14:paraId="3058FC8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OBLIGACIONES DE “EL PROVEEDOR”.</w:t>
      </w:r>
    </w:p>
    <w:p w14:paraId="60DC8B73" w14:textId="77777777" w:rsidR="00556F28" w:rsidRPr="0019531C" w:rsidRDefault="00556F28" w:rsidP="002363E0">
      <w:pPr>
        <w:jc w:val="both"/>
        <w:rPr>
          <w:rFonts w:ascii="Noto Sans" w:hAnsi="Noto Sans" w:cs="Noto Sans"/>
          <w:sz w:val="20"/>
          <w:szCs w:val="20"/>
        </w:rPr>
      </w:pPr>
    </w:p>
    <w:p w14:paraId="07DEB4C4" w14:textId="5CFF942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w:t>
      </w:r>
    </w:p>
    <w:p w14:paraId="05C96B98" w14:textId="77777777" w:rsidR="00556F28" w:rsidRPr="0019531C" w:rsidRDefault="00556F28" w:rsidP="002363E0">
      <w:pPr>
        <w:jc w:val="both"/>
        <w:rPr>
          <w:rFonts w:ascii="Noto Sans" w:hAnsi="Noto Sans" w:cs="Noto Sans"/>
          <w:sz w:val="20"/>
          <w:szCs w:val="20"/>
        </w:rPr>
      </w:pPr>
    </w:p>
    <w:p w14:paraId="1B31560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Prestar los servicios en las fechas o plazos y lugares establecidos conforme a lo pactado en el presente contrato y anexos respectivos.</w:t>
      </w:r>
    </w:p>
    <w:p w14:paraId="4EBDF9A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Cumplir con las especificaciones técnicas, de calidad y demás condiciones establecidas en el presente contrato y sus respectivos anexos.</w:t>
      </w:r>
    </w:p>
    <w:p w14:paraId="69201EF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Asumir la responsabilidad de cualquier daño que llegue a ocasionar a “LA DEPENDENCIA O ENTIDAD” o a terceros con motivo de la ejecución y cumplimiento del presente contrato.</w:t>
      </w:r>
    </w:p>
    <w:p w14:paraId="1051B225" w14:textId="53E300D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Proporcionar la información que le sea requerida por la Secretaría Anticorrupción y Buen Gobierno y el Órgano Interno de Control, de conformidad con el artículo 107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292BEDF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Mantener al corriente sus obligaciones fiscales durante la vigencia del presente contrato</w:t>
      </w:r>
    </w:p>
    <w:p w14:paraId="1553E862" w14:textId="316F093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w:t>
      </w:r>
      <w:r w:rsidR="000A0075" w:rsidRPr="0019531C">
        <w:rPr>
          <w:rFonts w:ascii="Noto Sans" w:hAnsi="Noto Sans" w:cs="Noto Sans"/>
          <w:sz w:val="20"/>
          <w:szCs w:val="20"/>
        </w:rPr>
        <w:t xml:space="preserve">el siguiente inciso, será obligatorio para efectos del artículo </w:t>
      </w:r>
      <w:r w:rsidRPr="0019531C">
        <w:rPr>
          <w:rFonts w:ascii="Noto Sans" w:hAnsi="Noto Sans" w:cs="Noto Sans"/>
          <w:sz w:val="20"/>
          <w:szCs w:val="20"/>
        </w:rPr>
        <w:t xml:space="preserve">80, </w:t>
      </w:r>
      <w:r w:rsidR="000A0075" w:rsidRPr="0019531C">
        <w:rPr>
          <w:rFonts w:ascii="Noto Sans" w:hAnsi="Noto Sans" w:cs="Noto Sans"/>
          <w:sz w:val="20"/>
          <w:szCs w:val="20"/>
        </w:rPr>
        <w:t>párrafo cuarto del</w:t>
      </w:r>
      <w:r w:rsidRPr="0019531C">
        <w:rPr>
          <w:rFonts w:ascii="Noto Sans" w:hAnsi="Noto Sans" w:cs="Noto Sans"/>
          <w:sz w:val="20"/>
          <w:szCs w:val="20"/>
        </w:rPr>
        <w:t xml:space="preserve"> </w:t>
      </w:r>
      <w:proofErr w:type="spellStart"/>
      <w:r w:rsidRPr="0019531C">
        <w:rPr>
          <w:rFonts w:ascii="Noto Sans" w:hAnsi="Noto Sans" w:cs="Noto Sans"/>
          <w:sz w:val="20"/>
          <w:szCs w:val="20"/>
        </w:rPr>
        <w:t>RLAASSP</w:t>
      </w:r>
      <w:proofErr w:type="spellEnd"/>
      <w:r w:rsidRPr="0019531C">
        <w:rPr>
          <w:rFonts w:ascii="Noto Sans" w:hAnsi="Noto Sans" w:cs="Noto Sans"/>
          <w:sz w:val="20"/>
          <w:szCs w:val="20"/>
        </w:rPr>
        <w:t>.</w:t>
      </w:r>
    </w:p>
    <w:p w14:paraId="4F06A30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Entregar bimestralmente, las constancias de cumplimiento de la inscripción y pago de cuotas al Instituto Mexicano del Seguro Social del personal que utilice para la prestación de los servicios.</w:t>
      </w:r>
    </w:p>
    <w:p w14:paraId="4CAA5DC6" w14:textId="77777777" w:rsidR="00556F28" w:rsidRPr="0019531C" w:rsidRDefault="00556F28" w:rsidP="002363E0">
      <w:pPr>
        <w:jc w:val="both"/>
        <w:rPr>
          <w:rFonts w:ascii="Noto Sans" w:hAnsi="Noto Sans" w:cs="Noto Sans"/>
          <w:sz w:val="20"/>
          <w:szCs w:val="20"/>
        </w:rPr>
      </w:pPr>
    </w:p>
    <w:p w14:paraId="3EDC614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ESTIPULAR OBLIGACIONES ADICIONALES, AGREGAR LOS INCISOS QUE SE REQUIERAN</w:t>
      </w:r>
    </w:p>
    <w:p w14:paraId="278CAD4C" w14:textId="77777777" w:rsidR="00556F28" w:rsidRPr="0019531C" w:rsidRDefault="00556F28" w:rsidP="002363E0">
      <w:pPr>
        <w:jc w:val="both"/>
        <w:rPr>
          <w:rFonts w:ascii="Noto Sans" w:hAnsi="Noto Sans" w:cs="Noto Sans"/>
          <w:sz w:val="20"/>
          <w:szCs w:val="20"/>
        </w:rPr>
      </w:pPr>
    </w:p>
    <w:p w14:paraId="5AE101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PRIMERA. OBLIGACIONES DE “LA DEPENDENCIA O ENTIDAD”</w:t>
      </w:r>
    </w:p>
    <w:p w14:paraId="05050F89" w14:textId="77777777" w:rsidR="00556F28" w:rsidRPr="0019531C" w:rsidRDefault="00556F28" w:rsidP="002363E0">
      <w:pPr>
        <w:jc w:val="both"/>
        <w:rPr>
          <w:rFonts w:ascii="Noto Sans" w:hAnsi="Noto Sans" w:cs="Noto Sans"/>
          <w:sz w:val="20"/>
          <w:szCs w:val="20"/>
        </w:rPr>
      </w:pPr>
    </w:p>
    <w:p w14:paraId="2E31ACA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se obliga a:</w:t>
      </w:r>
    </w:p>
    <w:p w14:paraId="42BA1B46" w14:textId="77777777" w:rsidR="00556F28" w:rsidRPr="0019531C" w:rsidRDefault="00556F28" w:rsidP="002363E0">
      <w:pPr>
        <w:jc w:val="both"/>
        <w:rPr>
          <w:rFonts w:ascii="Noto Sans" w:hAnsi="Noto Sans" w:cs="Noto Sans"/>
          <w:sz w:val="20"/>
          <w:szCs w:val="20"/>
        </w:rPr>
      </w:pPr>
    </w:p>
    <w:p w14:paraId="78B52FA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Otorgar las facilidades necesarias, a efecto de que “EL PROVEEDOR” lleve a cabo en los términos convenidos la prestación de los servicios objeto del contrato.</w:t>
      </w:r>
    </w:p>
    <w:p w14:paraId="59F14692" w14:textId="77777777" w:rsidR="00556F28" w:rsidRPr="0019531C" w:rsidRDefault="00556F28" w:rsidP="002363E0">
      <w:pPr>
        <w:jc w:val="both"/>
        <w:rPr>
          <w:rFonts w:ascii="Noto Sans" w:hAnsi="Noto Sans" w:cs="Noto Sans"/>
          <w:sz w:val="20"/>
          <w:szCs w:val="20"/>
        </w:rPr>
      </w:pPr>
    </w:p>
    <w:p w14:paraId="182D3E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Realizar el pago correspondiente en tiempo y forma.</w:t>
      </w:r>
    </w:p>
    <w:p w14:paraId="1AC1EC2B" w14:textId="77777777" w:rsidR="00556F28" w:rsidRPr="0019531C" w:rsidRDefault="00556F28" w:rsidP="002363E0">
      <w:pPr>
        <w:jc w:val="both"/>
        <w:rPr>
          <w:rFonts w:ascii="Noto Sans" w:hAnsi="Noto Sans" w:cs="Noto Sans"/>
          <w:sz w:val="20"/>
          <w:szCs w:val="20"/>
        </w:rPr>
      </w:pPr>
    </w:p>
    <w:p w14:paraId="1C8DE30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EL SIGUIENTE PÁRRAFO APARECERÁ SIEMPRE QUE HAYA EXISTIDO GARANTÍA DE CUMPLIMIENTO.</w:t>
      </w:r>
    </w:p>
    <w:p w14:paraId="0A4C0A65" w14:textId="77777777" w:rsidR="00556F28" w:rsidRPr="0019531C" w:rsidRDefault="00556F28" w:rsidP="002363E0">
      <w:pPr>
        <w:jc w:val="both"/>
        <w:rPr>
          <w:rFonts w:ascii="Noto Sans" w:hAnsi="Noto Sans" w:cs="Noto Sans"/>
          <w:sz w:val="20"/>
          <w:szCs w:val="20"/>
        </w:rPr>
      </w:pPr>
    </w:p>
    <w:p w14:paraId="22377FA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Extender a “EL PROVEEDOR”, por conducto del servidor público facultado, la constancia de cumplimiento de obligaciones contractuales inmediatamente que se cumplan éstas a satisfacción expresa de dicho servidor público para que se dé trámite a la cancelación de la garantía de cumplimiento del presente contrato.</w:t>
      </w:r>
    </w:p>
    <w:p w14:paraId="46294E5C" w14:textId="77777777" w:rsidR="00556F28" w:rsidRPr="0019531C" w:rsidRDefault="00556F28" w:rsidP="002363E0">
      <w:pPr>
        <w:jc w:val="both"/>
        <w:rPr>
          <w:rFonts w:ascii="Noto Sans" w:hAnsi="Noto Sans" w:cs="Noto Sans"/>
          <w:sz w:val="20"/>
          <w:szCs w:val="20"/>
        </w:rPr>
      </w:pPr>
    </w:p>
    <w:p w14:paraId="39B002B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EN CASO DE ESTIPULAR OBLIGACIONES ADICIONALES, AGREGAR LOS INCISOS QUE SE REQUIERAN</w:t>
      </w:r>
    </w:p>
    <w:p w14:paraId="306480B8" w14:textId="77777777" w:rsidR="00556F28" w:rsidRPr="0019531C" w:rsidRDefault="00556F28" w:rsidP="002363E0">
      <w:pPr>
        <w:jc w:val="both"/>
        <w:rPr>
          <w:rFonts w:ascii="Noto Sans" w:hAnsi="Noto Sans" w:cs="Noto Sans"/>
          <w:sz w:val="20"/>
          <w:szCs w:val="20"/>
        </w:rPr>
      </w:pPr>
    </w:p>
    <w:p w14:paraId="1AAAD7B5" w14:textId="46A346A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SEGUNDA. ADMINISTRACIÓN, VERIFICACIÓN, SUPERVISIÓN Y ACEPTACIÓN DE LOS SERVICIOS</w:t>
      </w:r>
    </w:p>
    <w:p w14:paraId="2721EB76" w14:textId="77777777" w:rsidR="00556F28" w:rsidRPr="0019531C" w:rsidRDefault="00556F28" w:rsidP="002363E0">
      <w:pPr>
        <w:jc w:val="both"/>
        <w:rPr>
          <w:rFonts w:ascii="Noto Sans" w:hAnsi="Noto Sans" w:cs="Noto Sans"/>
          <w:sz w:val="20"/>
          <w:szCs w:val="20"/>
        </w:rPr>
      </w:pPr>
    </w:p>
    <w:p w14:paraId="5B52C3E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DEPENDENCIA O ENTIDAD” designa como Administrador(es) del presente contrato a (INCORPORAR NOMBRE DE LA, EL O LOS ADMINISTRADORES DEL CONTRATO), con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(INCORPORAR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(INCORPORAR CARGO DEL ADMINISTRADOR DEL CONTRATO), quien dará seguimiento y verificará el cumplimiento de los derechos y obligaciones establecidos en este instrumento.</w:t>
      </w:r>
    </w:p>
    <w:p w14:paraId="1131DA3F" w14:textId="77777777" w:rsidR="00556F28" w:rsidRPr="0019531C" w:rsidRDefault="00556F28" w:rsidP="002363E0">
      <w:pPr>
        <w:jc w:val="both"/>
        <w:rPr>
          <w:rFonts w:ascii="Noto Sans" w:hAnsi="Noto Sans" w:cs="Noto Sans"/>
          <w:sz w:val="20"/>
          <w:szCs w:val="20"/>
        </w:rPr>
      </w:pPr>
    </w:p>
    <w:p w14:paraId="408E634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servicios se tendrán por recibidos previa revisión del Administrador del presente contrato, la cual consistirá en la verificación del cumplimiento de las especificaciones establecidas y en su caso en los anexos respectivos, así como las contenidas en la propuesta técnica.</w:t>
      </w:r>
    </w:p>
    <w:p w14:paraId="31826937" w14:textId="77777777" w:rsidR="00556F28" w:rsidRPr="0019531C" w:rsidRDefault="00556F28" w:rsidP="002363E0">
      <w:pPr>
        <w:jc w:val="both"/>
        <w:rPr>
          <w:rFonts w:ascii="Noto Sans" w:hAnsi="Noto Sans" w:cs="Noto Sans"/>
          <w:sz w:val="20"/>
          <w:szCs w:val="20"/>
        </w:rPr>
      </w:pPr>
    </w:p>
    <w:p w14:paraId="730B2A1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a través del Administrador del contrato, rechazará los servicios, que no cumplan las especificaciones establecidas en este contrato y en sus Anexos, obligándose “EL PROVEEDOR” en este supuesto a realizarlos nuevamente bajo su responsabilidad y sin costo adicional para “LA DEPENDENCIA O ENTIDAD”, sin perjuicio de la aplicación de las penas convencionales o deducciones al cobro correspondiente.</w:t>
      </w:r>
    </w:p>
    <w:p w14:paraId="0E5A764C" w14:textId="77777777" w:rsidR="00556F28" w:rsidRPr="0019531C" w:rsidRDefault="00556F28" w:rsidP="002363E0">
      <w:pPr>
        <w:jc w:val="both"/>
        <w:rPr>
          <w:rFonts w:ascii="Noto Sans" w:hAnsi="Noto Sans" w:cs="Noto Sans"/>
          <w:sz w:val="20"/>
          <w:szCs w:val="20"/>
        </w:rPr>
      </w:pPr>
    </w:p>
    <w:p w14:paraId="3F78EF1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a través del Administrador del contrato, podrá aceptar los servicios que incumplan de manera parcial o deficiente las especificaciones establecidas en este contrato y en los anexos respectivos, sin perjuicio de la aplicación de las deducciones al pago que procedan, y reposición del servicio, cuando la naturaleza propia de éstos lo permita.</w:t>
      </w:r>
    </w:p>
    <w:p w14:paraId="4C2721E5" w14:textId="77777777" w:rsidR="00556F28" w:rsidRPr="0019531C" w:rsidRDefault="00556F28" w:rsidP="002363E0">
      <w:pPr>
        <w:jc w:val="both"/>
        <w:rPr>
          <w:rFonts w:ascii="Noto Sans" w:hAnsi="Noto Sans" w:cs="Noto Sans"/>
          <w:sz w:val="20"/>
          <w:szCs w:val="20"/>
        </w:rPr>
      </w:pPr>
    </w:p>
    <w:p w14:paraId="144C24D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TERCERA. DEDUCCIONES</w:t>
      </w:r>
    </w:p>
    <w:p w14:paraId="482CF224" w14:textId="77777777" w:rsidR="00556F28" w:rsidRPr="0019531C" w:rsidRDefault="00556F28" w:rsidP="002363E0">
      <w:pPr>
        <w:jc w:val="both"/>
        <w:rPr>
          <w:rFonts w:ascii="Noto Sans" w:hAnsi="Noto Sans" w:cs="Noto Sans"/>
          <w:sz w:val="20"/>
          <w:szCs w:val="20"/>
        </w:rPr>
      </w:pPr>
    </w:p>
    <w:p w14:paraId="7F5219D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“LA DEPENDENCIA O ENTIDAD” aplicará deducciones al pago por el incumplimiento parcial o deficiente, en que incurra “EL PROVEEDOR” conforme a lo estipulado en las cláusulas del presente contrato y sus anexos respectivos, las cuales se calcularán por un (EN CASO DE EXISTIR SÓLO UN PORCENTAJE, SEÑALAR PORCENTAJE DE DEDUCTIVA) % sobre el monto de los servicios, (EN CASO DE ESTABLECER POR DIVERSOS CONCEPTOS DEDUCTIVAS REMITIR AL ANEXO CORRESPONDIENTE), proporcionados en forma parcial o deficiente. Las cantidades a deducir se aplicarán en el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o factura electrónica que “EL PROVEEDOR” presente para su cobro, en el pago que se encuentre en trámite o bien en el siguiente pago.</w:t>
      </w:r>
    </w:p>
    <w:p w14:paraId="0BB6CB0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no existir pagos pendientes, se requerirá a “EL PROVEEDOR” que realice el pago de la deductiva a través del esquema e5cinco Pago Electrónico de Derechos, Productos y Aprovechamientos (</w:t>
      </w:r>
      <w:proofErr w:type="spellStart"/>
      <w:r w:rsidRPr="0019531C">
        <w:rPr>
          <w:rFonts w:ascii="Noto Sans" w:hAnsi="Noto Sans" w:cs="Noto Sans"/>
          <w:sz w:val="20"/>
          <w:szCs w:val="20"/>
        </w:rPr>
        <w:t>DPA´s</w:t>
      </w:r>
      <w:proofErr w:type="spellEnd"/>
      <w:r w:rsidRPr="0019531C">
        <w:rPr>
          <w:rFonts w:ascii="Noto Sans" w:hAnsi="Noto Sans" w:cs="Noto Sans"/>
          <w:sz w:val="20"/>
          <w:szCs w:val="20"/>
        </w:rPr>
        <w:t>), a favor de la Tesorería de la Federación, o de la Entidad. En caso de negativa se procederá a hacer efectiva la garantía de cumplimiento del contrato.</w:t>
      </w:r>
    </w:p>
    <w:p w14:paraId="7E98086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deducciones económicas se aplicarán sobre la cantidad indicada sin incluir impuestos.</w:t>
      </w:r>
    </w:p>
    <w:p w14:paraId="2988874E" w14:textId="668A0437" w:rsidR="0042780C" w:rsidRDefault="00556F28" w:rsidP="002363E0">
      <w:pPr>
        <w:jc w:val="both"/>
        <w:rPr>
          <w:rFonts w:ascii="Noto Sans" w:hAnsi="Noto Sans" w:cs="Noto Sans"/>
          <w:sz w:val="20"/>
          <w:szCs w:val="20"/>
        </w:rPr>
      </w:pPr>
      <w:r w:rsidRPr="0019531C">
        <w:rPr>
          <w:rFonts w:ascii="Noto Sans" w:hAnsi="Noto Sans" w:cs="Noto Sans"/>
          <w:sz w:val="20"/>
          <w:szCs w:val="20"/>
        </w:rPr>
        <w:t>El cálculo de las deducciones correspondientes las realizará el Administrador del contrato de “LA DEPENDENCIA O ENTIDAD”, cuyá notificación se realizará por escrito o vía correo electrónico, dentro de los (DÍAS) posteriores al incumplimiento parcial o deficiente.</w:t>
      </w:r>
    </w:p>
    <w:p w14:paraId="194AD2E9" w14:textId="77777777" w:rsidR="00556F28" w:rsidRPr="0019531C" w:rsidRDefault="00556F28" w:rsidP="002363E0">
      <w:pPr>
        <w:jc w:val="both"/>
        <w:rPr>
          <w:rFonts w:ascii="Noto Sans" w:hAnsi="Noto Sans" w:cs="Noto Sans"/>
          <w:sz w:val="20"/>
          <w:szCs w:val="20"/>
        </w:rPr>
      </w:pPr>
    </w:p>
    <w:p w14:paraId="75BB944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CUARTA. PENAS CONVENCIONALES</w:t>
      </w:r>
    </w:p>
    <w:p w14:paraId="38343292" w14:textId="77777777" w:rsidR="00556F28" w:rsidRPr="0019531C" w:rsidRDefault="00556F28" w:rsidP="002363E0">
      <w:pPr>
        <w:jc w:val="both"/>
        <w:rPr>
          <w:rFonts w:ascii="Noto Sans" w:hAnsi="Noto Sans" w:cs="Noto Sans"/>
          <w:sz w:val="20"/>
          <w:szCs w:val="20"/>
        </w:rPr>
      </w:pPr>
    </w:p>
    <w:p w14:paraId="4584EFA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En caso que  “EL PROVEEDOR” incurra en atraso en el cumplimiento conforme a lo pactado para la prestación de los servicios, objeto del presente contrato, conforme a lo establecido en el Anexo (No.___) parte integral del presente contrato, “LA DEPENDENCIA O ENTIDAD” por conducto del Administrador del contrato aplicará la pena </w:t>
      </w:r>
      <w:r w:rsidRPr="0019531C">
        <w:rPr>
          <w:rFonts w:ascii="Noto Sans" w:hAnsi="Noto Sans" w:cs="Noto Sans"/>
          <w:sz w:val="20"/>
          <w:szCs w:val="20"/>
        </w:rPr>
        <w:lastRenderedPageBreak/>
        <w:t>convencional equivalente al (INCORPORAR PORCENTAJE DE PENA CONVENCIONAL)%, (EN CASO DE EXISTIR SÓLO UN PORCENTAJE O ESTABLECER DIVERSOS PORCENTAJES REMITIR AL ANEXO CORRESPONDIENTE) por cada (CALCULAR PERIODICIDAD DE PENA) de atraso sobre la parte de los servicios no prestados, de conformidad con este instrumento legal y sus respectivos anexos.</w:t>
      </w:r>
    </w:p>
    <w:p w14:paraId="17EB4ACA" w14:textId="77777777" w:rsidR="00556F28" w:rsidRPr="0019531C" w:rsidRDefault="00556F28" w:rsidP="002363E0">
      <w:pPr>
        <w:jc w:val="both"/>
        <w:rPr>
          <w:rFonts w:ascii="Noto Sans" w:hAnsi="Noto Sans" w:cs="Noto Sans"/>
          <w:sz w:val="20"/>
          <w:szCs w:val="20"/>
        </w:rPr>
      </w:pPr>
    </w:p>
    <w:p w14:paraId="38A0EECA" w14:textId="00DAC17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Administrador del contrato determinará el cálculo de la pena convencional, cuya notificación se realizará por escrito o vía correo electrónico, dentro de los (DÍAS) posteriores al atraso en el cumplimiento de la obligación de que se trate.</w:t>
      </w:r>
    </w:p>
    <w:p w14:paraId="10F59932" w14:textId="77777777" w:rsidR="00556F28" w:rsidRPr="0019531C" w:rsidRDefault="00556F28" w:rsidP="002363E0">
      <w:pPr>
        <w:jc w:val="both"/>
        <w:rPr>
          <w:rFonts w:ascii="Noto Sans" w:hAnsi="Noto Sans" w:cs="Noto Sans"/>
          <w:sz w:val="20"/>
          <w:szCs w:val="20"/>
        </w:rPr>
      </w:pPr>
    </w:p>
    <w:p w14:paraId="3902D68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pago de los servicios quedará condicionado, proporcionalmente, al pago que “EL PROVEEDOR” deba efectuar por concepto de penas convencionales por atraso; en el supuesto que el contrato sea rescindido en términos de lo previsto en la CLÁUSULA VIGÉSIMA CUARTA DE RESCISIÓN, no procederá el cobro de dichas penas ni la contabilización de las mismas al hacer efectiva la garantía de cumplimiento del contrato.</w:t>
      </w:r>
    </w:p>
    <w:p w14:paraId="3CECB7D5" w14:textId="77777777" w:rsidR="00556F28" w:rsidRPr="0019531C" w:rsidRDefault="00556F28" w:rsidP="002363E0">
      <w:pPr>
        <w:jc w:val="both"/>
        <w:rPr>
          <w:rFonts w:ascii="Noto Sans" w:hAnsi="Noto Sans" w:cs="Noto Sans"/>
          <w:sz w:val="20"/>
          <w:szCs w:val="20"/>
        </w:rPr>
      </w:pPr>
    </w:p>
    <w:p w14:paraId="6055487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pago de la pena podrá efectuarse a través del esquema e5cinco Pago Electrónico de Derechos, Productos y Aprovechamientos (</w:t>
      </w:r>
      <w:proofErr w:type="spellStart"/>
      <w:r w:rsidRPr="0019531C">
        <w:rPr>
          <w:rFonts w:ascii="Noto Sans" w:hAnsi="Noto Sans" w:cs="Noto Sans"/>
          <w:sz w:val="20"/>
          <w:szCs w:val="20"/>
        </w:rPr>
        <w:t>DPA´s</w:t>
      </w:r>
      <w:proofErr w:type="spellEnd"/>
      <w:r w:rsidRPr="0019531C">
        <w:rPr>
          <w:rFonts w:ascii="Noto Sans" w:hAnsi="Noto Sans" w:cs="Noto Sans"/>
          <w:sz w:val="20"/>
          <w:szCs w:val="20"/>
        </w:rPr>
        <w:t>), a favor de la Tesorería de la Federación, o la Entidad; o bien, a través de un comprobante de egreso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de Egreso) conocido comúnmente como Nota de Crédito, en el momento en el que emita el comprobante de Ingreso (Factura o </w:t>
      </w:r>
      <w:proofErr w:type="spellStart"/>
      <w:r w:rsidRPr="0019531C">
        <w:rPr>
          <w:rFonts w:ascii="Noto Sans" w:hAnsi="Noto Sans" w:cs="Noto Sans"/>
          <w:sz w:val="20"/>
          <w:szCs w:val="20"/>
        </w:rPr>
        <w:t>CFDI</w:t>
      </w:r>
      <w:proofErr w:type="spellEnd"/>
      <w:r w:rsidRPr="0019531C">
        <w:rPr>
          <w:rFonts w:ascii="Noto Sans" w:hAnsi="Noto Sans" w:cs="Noto Sans"/>
          <w:sz w:val="20"/>
          <w:szCs w:val="20"/>
        </w:rPr>
        <w:t xml:space="preserve"> de Ingreso) por concepto de los servicios, en términos de las disposiciones jurídicas aplicables.</w:t>
      </w:r>
    </w:p>
    <w:p w14:paraId="42C9A7CA" w14:textId="77777777" w:rsidR="00556F28" w:rsidRPr="0019531C" w:rsidRDefault="00556F28" w:rsidP="002363E0">
      <w:pPr>
        <w:jc w:val="both"/>
        <w:rPr>
          <w:rFonts w:ascii="Noto Sans" w:hAnsi="Noto Sans" w:cs="Noto Sans"/>
          <w:sz w:val="20"/>
          <w:szCs w:val="20"/>
        </w:rPr>
      </w:pPr>
    </w:p>
    <w:p w14:paraId="4D36D0D1" w14:textId="633C1C8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importe de la pena convencional, no podrá exceder el equivalente al monto total de la garantía de cumplimiento del contrato, y en el caso de no haberse requerido esta garantía, no deberá exceder del 20% (veinte por ciento) del monto total del contrato.</w:t>
      </w:r>
    </w:p>
    <w:p w14:paraId="4AF5B2FF" w14:textId="77777777" w:rsidR="00556F28" w:rsidRPr="0019531C" w:rsidRDefault="00556F28" w:rsidP="002363E0">
      <w:pPr>
        <w:jc w:val="both"/>
        <w:rPr>
          <w:rFonts w:ascii="Noto Sans" w:hAnsi="Noto Sans" w:cs="Noto Sans"/>
          <w:sz w:val="20"/>
          <w:szCs w:val="20"/>
        </w:rPr>
      </w:pPr>
    </w:p>
    <w:p w14:paraId="4EE0CF0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“EL PROVEEDOR” quede exceptuado de la presentación de la garantía de cumplimiento, en los supuestos previsto en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el monto máximo de las penas convencionales por atraso que se puede aplicar, será del 20% (veinte por ciento) del monto de los servicios prestados fuera de la fecha convenida, de conformidad con lo establecido en el tercer párrafo del artículo 96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2172488F" w14:textId="77777777" w:rsidR="00556F28" w:rsidRPr="0019531C" w:rsidRDefault="00556F28" w:rsidP="002363E0">
      <w:pPr>
        <w:jc w:val="both"/>
        <w:rPr>
          <w:rFonts w:ascii="Noto Sans" w:hAnsi="Noto Sans" w:cs="Noto Sans"/>
          <w:sz w:val="20"/>
          <w:szCs w:val="20"/>
        </w:rPr>
      </w:pPr>
    </w:p>
    <w:p w14:paraId="38565EB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PARA EL CASO DE CONTRATACIONES CON CAMPESINOS O GRUPOS URBANOS MARGINADOS, COMO PERSONAS FÍSICAS O MORALES, COOPERATIVAS U ORGANISMOS DEL SECTOR SOCIAL DE LA ECONOMÍA CERTIFICADOS POR EL INSTITUTO NACIONAL DE LA ECONOMÍA SOCIAL, INCLUYENDO AQUELLOS CUYO OBJETO SEA LA INCLUSIÓN LABORAL DE MUJERES Y PERSONAS VULNERABLES, ASÍ COMO ALGUNA ORGANIZACIÓN CONSTITUIDA O CONFORMADA POR GRUPOS DE ATENCIÓN PRIORITARIA, AL AMPARO DEL ARTÍCULO 54, FRACCIÓN XI,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EL ÁREA CONTRATANTE DEBERÁ CONSIDERAR QUE EL MONTO MÁXIMO DE LAS PENAS CONVENCIONALES POR ATRASO SERÁ DEL 10% (DIEZ POR CIENTO), CONFORME LO ESTABLECIDO EN EL ARTÍCULO 96 DEL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2E8D783F" w14:textId="77777777" w:rsidR="00556F28" w:rsidRPr="0019531C" w:rsidRDefault="00556F28" w:rsidP="002363E0">
      <w:pPr>
        <w:jc w:val="both"/>
        <w:rPr>
          <w:rFonts w:ascii="Noto Sans" w:hAnsi="Noto Sans" w:cs="Noto Sans"/>
          <w:sz w:val="20"/>
          <w:szCs w:val="20"/>
        </w:rPr>
      </w:pPr>
    </w:p>
    <w:p w14:paraId="053A256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QUINTA. LICENCIAS, AUTORIZACIONES Y PERMISOS</w:t>
      </w:r>
    </w:p>
    <w:p w14:paraId="22B9CC51" w14:textId="77777777" w:rsidR="00556F28" w:rsidRPr="0019531C" w:rsidRDefault="00556F28" w:rsidP="002363E0">
      <w:pPr>
        <w:jc w:val="both"/>
        <w:rPr>
          <w:rFonts w:ascii="Noto Sans" w:hAnsi="Noto Sans" w:cs="Noto Sans"/>
          <w:sz w:val="20"/>
          <w:szCs w:val="20"/>
        </w:rPr>
      </w:pPr>
    </w:p>
    <w:p w14:paraId="4CE0087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 observar y mantener vigentes las licencias, autorizaciones, permisos o registros requeridos para el cumplimiento de sus obligaciones.</w:t>
      </w:r>
    </w:p>
    <w:p w14:paraId="49B23458" w14:textId="77777777" w:rsidR="00556F28" w:rsidRPr="0019531C" w:rsidRDefault="00556F28" w:rsidP="002363E0">
      <w:pPr>
        <w:jc w:val="both"/>
        <w:rPr>
          <w:rFonts w:ascii="Noto Sans" w:hAnsi="Noto Sans" w:cs="Noto Sans"/>
          <w:sz w:val="20"/>
          <w:szCs w:val="20"/>
        </w:rPr>
      </w:pPr>
    </w:p>
    <w:p w14:paraId="548EEFC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SEXTA. PÓLIZA DE RESPONSABILIDAD CIVIL</w:t>
      </w:r>
    </w:p>
    <w:p w14:paraId="0A90AC83" w14:textId="77777777" w:rsidR="00556F28" w:rsidRPr="0019531C" w:rsidRDefault="00556F28" w:rsidP="002363E0">
      <w:pPr>
        <w:jc w:val="both"/>
        <w:rPr>
          <w:rFonts w:ascii="Noto Sans" w:hAnsi="Noto Sans" w:cs="Noto Sans"/>
          <w:sz w:val="20"/>
          <w:szCs w:val="20"/>
        </w:rPr>
      </w:pPr>
    </w:p>
    <w:p w14:paraId="6B36D88E" w14:textId="141EAF3A"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NO SE REQUIERA LA CONTRATACIÓN DE SEGURO INCORPORAR EL SIGUIENTE PÁRRAFO:</w:t>
      </w:r>
    </w:p>
    <w:p w14:paraId="321EBDEB" w14:textId="77777777" w:rsidR="00556F28" w:rsidRPr="0019531C" w:rsidRDefault="00556F28" w:rsidP="002363E0">
      <w:pPr>
        <w:jc w:val="both"/>
        <w:rPr>
          <w:rFonts w:ascii="Noto Sans" w:hAnsi="Noto Sans" w:cs="Noto Sans"/>
          <w:sz w:val="20"/>
          <w:szCs w:val="20"/>
        </w:rPr>
      </w:pPr>
    </w:p>
    <w:p w14:paraId="60689D7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Para la prestación de los servicios materia del presente contrato, no se requiere que “EL PROVEEDOR” contrate una póliza de seguro por responsabilidad civil.</w:t>
      </w:r>
    </w:p>
    <w:p w14:paraId="286CACF4" w14:textId="77777777" w:rsidR="00556F28" w:rsidRPr="0019531C" w:rsidRDefault="00556F28" w:rsidP="002363E0">
      <w:pPr>
        <w:jc w:val="both"/>
        <w:rPr>
          <w:rFonts w:ascii="Noto Sans" w:hAnsi="Noto Sans" w:cs="Noto Sans"/>
          <w:sz w:val="20"/>
          <w:szCs w:val="20"/>
        </w:rPr>
      </w:pPr>
    </w:p>
    <w:p w14:paraId="6C33C941" w14:textId="7834F6A5"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CUANDO SE REQUIERA LA CONTRATACIÓN DE SEGURO INCORPORAR LOS SIGUIENTES DOS PÁRRAFOS:</w:t>
      </w:r>
    </w:p>
    <w:p w14:paraId="19BCC0CC" w14:textId="77777777" w:rsidR="00556F28" w:rsidRPr="0019531C" w:rsidRDefault="00556F28" w:rsidP="002363E0">
      <w:pPr>
        <w:jc w:val="both"/>
        <w:rPr>
          <w:rFonts w:ascii="Noto Sans" w:hAnsi="Noto Sans" w:cs="Noto Sans"/>
          <w:sz w:val="20"/>
          <w:szCs w:val="20"/>
        </w:rPr>
      </w:pPr>
    </w:p>
    <w:p w14:paraId="793D011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a contratar una póliza de seguro por su cuenta y a su costa, expedida por una Institución Nacional de Seguros, debidamente autorizada, en la cual se incluya la cobertura de responsabilidad civil, que ampare los daños y perjuicios y que ocasione a los bienes y personal de “LA DEPENDENCIA O ENTIDAD”, así como, los que cause a terceros en sus bienes o personas, con motivo de la prestación del servicio materia del presente contrato.</w:t>
      </w:r>
    </w:p>
    <w:p w14:paraId="345FA4ED" w14:textId="77777777" w:rsidR="00556F28" w:rsidRPr="0019531C" w:rsidRDefault="00556F28" w:rsidP="002363E0">
      <w:pPr>
        <w:jc w:val="both"/>
        <w:rPr>
          <w:rFonts w:ascii="Noto Sans" w:hAnsi="Noto Sans" w:cs="Noto Sans"/>
          <w:sz w:val="20"/>
          <w:szCs w:val="20"/>
        </w:rPr>
      </w:pPr>
    </w:p>
    <w:p w14:paraId="5446DC5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póliza deberá contener las siguientes coberturas:</w:t>
      </w:r>
    </w:p>
    <w:p w14:paraId="3D807B1B" w14:textId="77777777" w:rsidR="00556F28" w:rsidRPr="0019531C" w:rsidRDefault="00556F28" w:rsidP="002363E0">
      <w:pPr>
        <w:jc w:val="both"/>
        <w:rPr>
          <w:rFonts w:ascii="Noto Sans" w:hAnsi="Noto Sans" w:cs="Noto Sans"/>
          <w:sz w:val="20"/>
          <w:szCs w:val="20"/>
        </w:rPr>
      </w:pPr>
    </w:p>
    <w:p w14:paraId="04FF91C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INSTRUCCIÓN: DESCRIBIR LAS COBERTURAS, ATENDIENDO A LAS NECESIDADES, TIPO Y CARACTERÍSTICAS DEL SERVICIO</w:t>
      </w:r>
    </w:p>
    <w:p w14:paraId="3AA5195D" w14:textId="77777777" w:rsidR="00556F28" w:rsidRPr="0019531C" w:rsidRDefault="00556F28" w:rsidP="002363E0">
      <w:pPr>
        <w:jc w:val="both"/>
        <w:rPr>
          <w:rFonts w:ascii="Noto Sans" w:hAnsi="Noto Sans" w:cs="Noto Sans"/>
          <w:sz w:val="20"/>
          <w:szCs w:val="20"/>
        </w:rPr>
      </w:pPr>
    </w:p>
    <w:p w14:paraId="6ACAEB2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SÉPTIMA. TRANSPORTE</w:t>
      </w:r>
    </w:p>
    <w:p w14:paraId="05AB7C34" w14:textId="77777777" w:rsidR="00556F28" w:rsidRPr="0019531C" w:rsidRDefault="00556F28" w:rsidP="002363E0">
      <w:pPr>
        <w:jc w:val="both"/>
        <w:rPr>
          <w:rFonts w:ascii="Noto Sans" w:hAnsi="Noto Sans" w:cs="Noto Sans"/>
          <w:sz w:val="20"/>
          <w:szCs w:val="20"/>
        </w:rPr>
      </w:pPr>
    </w:p>
    <w:p w14:paraId="1EC88C5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 obliga bajo su costa y riesgo, a trasportar los bienes e insumos necesarios para la prestación del servicio objeto de este contrato, desde su lugar de origen, hasta las instalaciones señaladas en el (ESTABLECER EL DOCUMENTO O ANEXO DONDE SE ENCUENTRAN LOS DOMICILIOS, O EN SU DEFECTO REDACTARLOS) del presente contrato.</w:t>
      </w:r>
    </w:p>
    <w:p w14:paraId="0EBBC676" w14:textId="77777777" w:rsidR="00556F28" w:rsidRPr="0019531C" w:rsidRDefault="00556F28" w:rsidP="002363E0">
      <w:pPr>
        <w:jc w:val="both"/>
        <w:rPr>
          <w:rFonts w:ascii="Noto Sans" w:hAnsi="Noto Sans" w:cs="Noto Sans"/>
          <w:sz w:val="20"/>
          <w:szCs w:val="20"/>
        </w:rPr>
      </w:pPr>
    </w:p>
    <w:p w14:paraId="54B957D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OCTAVA. IMPUESTOS Y DERECHOS</w:t>
      </w:r>
    </w:p>
    <w:p w14:paraId="656B84B5" w14:textId="77777777" w:rsidR="00556F28" w:rsidRPr="0019531C" w:rsidRDefault="00556F28" w:rsidP="002363E0">
      <w:pPr>
        <w:jc w:val="both"/>
        <w:rPr>
          <w:rFonts w:ascii="Noto Sans" w:hAnsi="Noto Sans" w:cs="Noto Sans"/>
          <w:sz w:val="20"/>
          <w:szCs w:val="20"/>
        </w:rPr>
      </w:pPr>
    </w:p>
    <w:p w14:paraId="68CEF70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impuestos, derechos y gastos que procedan con motivo de la prestación de los servicios, objeto del presente contrato, serán pagados por “EL PROVEEDOR”, mismos que no serán repercutidos a “LA DEPENDENCIA O ENTIDAD”.</w:t>
      </w:r>
    </w:p>
    <w:p w14:paraId="66E7E198" w14:textId="77777777" w:rsidR="00556F28" w:rsidRPr="0019531C" w:rsidRDefault="00556F28" w:rsidP="002363E0">
      <w:pPr>
        <w:jc w:val="both"/>
        <w:rPr>
          <w:rFonts w:ascii="Noto Sans" w:hAnsi="Noto Sans" w:cs="Noto Sans"/>
          <w:sz w:val="20"/>
          <w:szCs w:val="20"/>
        </w:rPr>
      </w:pPr>
    </w:p>
    <w:p w14:paraId="68C66F7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sólo cubrirá, cuando aplique, lo correspondiente al Impuesto al Valor Agregado (IVA), en los términos de la normatividad aplicable y de conformidad con las disposiciones fiscales vigentes.</w:t>
      </w:r>
    </w:p>
    <w:p w14:paraId="435F7F7D" w14:textId="77777777" w:rsidR="00556F28" w:rsidRPr="0019531C" w:rsidRDefault="00556F28" w:rsidP="002363E0">
      <w:pPr>
        <w:jc w:val="both"/>
        <w:rPr>
          <w:rFonts w:ascii="Noto Sans" w:hAnsi="Noto Sans" w:cs="Noto Sans"/>
          <w:sz w:val="20"/>
          <w:szCs w:val="20"/>
        </w:rPr>
      </w:pPr>
    </w:p>
    <w:p w14:paraId="7506704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DÉCIMA NOVENA. PROHIBICIÓN DE CESIÓN DE DERECHOS Y OBLIGACIONES</w:t>
      </w:r>
    </w:p>
    <w:p w14:paraId="130E78F0" w14:textId="77777777" w:rsidR="00556F28" w:rsidRPr="0019531C" w:rsidRDefault="00556F28" w:rsidP="002363E0">
      <w:pPr>
        <w:jc w:val="both"/>
        <w:rPr>
          <w:rFonts w:ascii="Noto Sans" w:hAnsi="Noto Sans" w:cs="Noto Sans"/>
          <w:sz w:val="20"/>
          <w:szCs w:val="20"/>
        </w:rPr>
      </w:pPr>
    </w:p>
    <w:p w14:paraId="2D424F8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no podrá ceder total o parcialmente los derechos y obligaciones derivados del presente contrato, a favor de cualquier otra persona física o moral, con excepción de los derechos de cobro, en cuyo caso se deberá contar con la conformidad previa y por escrito de “LA DEPENDENCIA O ENTIDAD”.</w:t>
      </w:r>
    </w:p>
    <w:p w14:paraId="63F2AF2F" w14:textId="77777777" w:rsidR="00556F28" w:rsidRPr="0019531C" w:rsidRDefault="00556F28" w:rsidP="002363E0">
      <w:pPr>
        <w:jc w:val="both"/>
        <w:rPr>
          <w:rFonts w:ascii="Noto Sans" w:hAnsi="Noto Sans" w:cs="Noto Sans"/>
          <w:sz w:val="20"/>
          <w:szCs w:val="20"/>
        </w:rPr>
      </w:pPr>
    </w:p>
    <w:p w14:paraId="70378B8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 exceptúa de lo anterior en el caso de fusión, escisión, o transformación de sociedades, siempre que la nueva sociedad que resulte cuente con la solvencia técnica, jurídica y económica exigida al adjudicarse el contrato, cumpla con lo dispuesto en el Reglamento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y no se encuentre en los supuestos de impedimento previstos en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1DF13BCC" w14:textId="31C0F247"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521B69F4" w14:textId="77777777" w:rsidR="00556F28" w:rsidRPr="0019531C" w:rsidRDefault="00556F28" w:rsidP="002363E0">
      <w:pPr>
        <w:jc w:val="both"/>
        <w:rPr>
          <w:rFonts w:ascii="Noto Sans" w:hAnsi="Noto Sans" w:cs="Noto Sans"/>
          <w:sz w:val="20"/>
          <w:szCs w:val="20"/>
        </w:rPr>
      </w:pPr>
    </w:p>
    <w:p w14:paraId="4A8FD4F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DERECHOS DE AUTOR, PATENTES Y/O MARCAS</w:t>
      </w:r>
    </w:p>
    <w:p w14:paraId="0AE9784C" w14:textId="77777777" w:rsidR="00556F28" w:rsidRPr="0019531C" w:rsidRDefault="00556F28" w:rsidP="002363E0">
      <w:pPr>
        <w:jc w:val="both"/>
        <w:rPr>
          <w:rFonts w:ascii="Noto Sans" w:hAnsi="Noto Sans" w:cs="Noto Sans"/>
          <w:sz w:val="20"/>
          <w:szCs w:val="20"/>
        </w:rPr>
      </w:pPr>
    </w:p>
    <w:p w14:paraId="39B8C56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“LA DEPENDENCIA O ENTIDAD” o a terceros.</w:t>
      </w:r>
    </w:p>
    <w:p w14:paraId="007A4A21" w14:textId="77777777" w:rsidR="00556F28" w:rsidRPr="0019531C" w:rsidRDefault="00556F28" w:rsidP="002363E0">
      <w:pPr>
        <w:jc w:val="both"/>
        <w:rPr>
          <w:rFonts w:ascii="Noto Sans" w:hAnsi="Noto Sans" w:cs="Noto Sans"/>
          <w:sz w:val="20"/>
          <w:szCs w:val="20"/>
        </w:rPr>
      </w:pPr>
    </w:p>
    <w:p w14:paraId="6E7A869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presentarse alguna reclamación en contra de “LA DEPENDENCIA O ENTIDAD”, por cualquiera de las causas antes mencionadas, “EL PROVEEDOR”, se obliga a salvaguardar los derechos e intereses de “LA DEPENDENCIA O ENTIDAD” de cualquier controversia, liberándola de toda responsabilidad de carácter civil, penal, mercantil, fiscal o de cualquier otra índole, sacándola en paz y a salvo.</w:t>
      </w:r>
    </w:p>
    <w:p w14:paraId="6D893374" w14:textId="77777777" w:rsidR="00556F28" w:rsidRPr="0019531C" w:rsidRDefault="00556F28" w:rsidP="002363E0">
      <w:pPr>
        <w:jc w:val="both"/>
        <w:rPr>
          <w:rFonts w:ascii="Noto Sans" w:hAnsi="Noto Sans" w:cs="Noto Sans"/>
          <w:sz w:val="20"/>
          <w:szCs w:val="20"/>
        </w:rPr>
      </w:pPr>
    </w:p>
    <w:p w14:paraId="4387D9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“LA DEPENDENCIA O ENTIDAD” tuviese que erogar recursos por cualquiera de estos conceptos, “EL PROVEEDOR” se obliga a reembolsar de manera inmediata los recursos erogados por aquella.</w:t>
      </w:r>
    </w:p>
    <w:p w14:paraId="78124274" w14:textId="77777777" w:rsidR="00556F28" w:rsidRPr="0019531C" w:rsidRDefault="00556F28" w:rsidP="002363E0">
      <w:pPr>
        <w:jc w:val="both"/>
        <w:rPr>
          <w:rFonts w:ascii="Noto Sans" w:hAnsi="Noto Sans" w:cs="Noto Sans"/>
          <w:sz w:val="20"/>
          <w:szCs w:val="20"/>
        </w:rPr>
      </w:pPr>
    </w:p>
    <w:p w14:paraId="6F8C48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PRIMERA. CONFIDENCIALIDAD Y PROTECCIÓN DE DATOS PERSONALES.</w:t>
      </w:r>
    </w:p>
    <w:p w14:paraId="73C2D01D" w14:textId="77777777" w:rsidR="00556F28" w:rsidRPr="0019531C" w:rsidRDefault="00556F28" w:rsidP="002363E0">
      <w:pPr>
        <w:jc w:val="both"/>
        <w:rPr>
          <w:rFonts w:ascii="Noto Sans" w:hAnsi="Noto Sans" w:cs="Noto Sans"/>
          <w:sz w:val="20"/>
          <w:szCs w:val="20"/>
        </w:rPr>
      </w:pPr>
    </w:p>
    <w:p w14:paraId="13B6DF00" w14:textId="22E7091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disposiciones vigentes en materia de transparencia y acceso a la información pública y de protección de datos personales.</w:t>
      </w:r>
    </w:p>
    <w:p w14:paraId="6995BD38" w14:textId="77777777" w:rsidR="00556F28" w:rsidRPr="0019531C" w:rsidRDefault="00556F28" w:rsidP="002363E0">
      <w:pPr>
        <w:jc w:val="both"/>
        <w:rPr>
          <w:rFonts w:ascii="Noto Sans" w:hAnsi="Noto Sans" w:cs="Noto Sans"/>
          <w:sz w:val="20"/>
          <w:szCs w:val="20"/>
        </w:rPr>
      </w:pPr>
    </w:p>
    <w:p w14:paraId="3088EC5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tratamiento de los datos personales que “LAS PARTES” recaben con motivo de la celebración del presente contrato, deberá de realizarse con base en lo previsto en los Avisos de Privacidad respectivos.</w:t>
      </w:r>
    </w:p>
    <w:p w14:paraId="0FE01ED3" w14:textId="77777777" w:rsidR="00556F28" w:rsidRPr="0019531C" w:rsidRDefault="00556F28" w:rsidP="002363E0">
      <w:pPr>
        <w:jc w:val="both"/>
        <w:rPr>
          <w:rFonts w:ascii="Noto Sans" w:hAnsi="Noto Sans" w:cs="Noto Sans"/>
          <w:sz w:val="20"/>
          <w:szCs w:val="20"/>
        </w:rPr>
      </w:pPr>
    </w:p>
    <w:p w14:paraId="240B4E3C" w14:textId="14544F4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Por tal motivo, “EL PROVEEDOR” asume cualquier responsabilidad que se derive del incumplimiento de su parte, o de sus empleados, a las obligaciones de confidencialidad descritas en el presente contrato.</w:t>
      </w:r>
    </w:p>
    <w:p w14:paraId="60C51582" w14:textId="77777777" w:rsidR="00556F28" w:rsidRPr="0019531C" w:rsidRDefault="00556F28" w:rsidP="002363E0">
      <w:pPr>
        <w:jc w:val="both"/>
        <w:rPr>
          <w:rFonts w:ascii="Noto Sans" w:hAnsi="Noto Sans" w:cs="Noto Sans"/>
          <w:sz w:val="20"/>
          <w:szCs w:val="20"/>
        </w:rPr>
      </w:pPr>
    </w:p>
    <w:p w14:paraId="03D7018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Asimismo “EL PROVEEDOR” deberá observar lo establecido en el Anexo aplicable a la Confidencialidad de la información del presente contrato.</w:t>
      </w:r>
    </w:p>
    <w:p w14:paraId="6A62880F" w14:textId="77777777" w:rsidR="00556F28" w:rsidRPr="0019531C" w:rsidRDefault="00556F28" w:rsidP="002363E0">
      <w:pPr>
        <w:jc w:val="both"/>
        <w:rPr>
          <w:rFonts w:ascii="Noto Sans" w:hAnsi="Noto Sans" w:cs="Noto Sans"/>
          <w:sz w:val="20"/>
          <w:szCs w:val="20"/>
        </w:rPr>
      </w:pPr>
    </w:p>
    <w:p w14:paraId="610A967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SEGUNDA. SUSPENSIÓN TEMPORAL DE LA PRESTACIÓN DE LOS SERVICIOS.</w:t>
      </w:r>
    </w:p>
    <w:p w14:paraId="6E3C40F4" w14:textId="77777777" w:rsidR="00556F28" w:rsidRPr="0019531C" w:rsidRDefault="00556F28" w:rsidP="002363E0">
      <w:pPr>
        <w:jc w:val="both"/>
        <w:rPr>
          <w:rFonts w:ascii="Noto Sans" w:hAnsi="Noto Sans" w:cs="Noto Sans"/>
          <w:sz w:val="20"/>
          <w:szCs w:val="20"/>
        </w:rPr>
      </w:pPr>
    </w:p>
    <w:p w14:paraId="1894C10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 fundamento en el artículo 80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xml:space="preserve">” y 102, fracción II, de su Reglamento, “LA DEPENDENCIA O ENTIDAD” en el supuesto de caso fortuito o de fuerza mayor o por causas que le resulten imputables, podrá suspender la prestación de los servicios, de manera temporal, quedando obligado a pagar a  “EL PROVEEDOR”, aquellos servicios que hubiesen sido efectivamente prestados, y en su caso, se reintegrarán los anticipos no amortizados, así como, al pago de gastos no recuperables previa solicitud y </w:t>
      </w:r>
      <w:proofErr w:type="spellStart"/>
      <w:r w:rsidRPr="0019531C">
        <w:rPr>
          <w:rFonts w:ascii="Noto Sans" w:hAnsi="Noto Sans" w:cs="Noto Sans"/>
          <w:sz w:val="20"/>
          <w:szCs w:val="20"/>
        </w:rPr>
        <w:t>acreditamiento</w:t>
      </w:r>
      <w:proofErr w:type="spellEnd"/>
      <w:r w:rsidRPr="0019531C">
        <w:rPr>
          <w:rFonts w:ascii="Noto Sans" w:hAnsi="Noto Sans" w:cs="Noto Sans"/>
          <w:sz w:val="20"/>
          <w:szCs w:val="20"/>
        </w:rPr>
        <w:t>.</w:t>
      </w:r>
    </w:p>
    <w:p w14:paraId="1DBE3B6E" w14:textId="77777777" w:rsidR="00556F28" w:rsidRPr="0019531C" w:rsidRDefault="00556F28" w:rsidP="002363E0">
      <w:pPr>
        <w:jc w:val="both"/>
        <w:rPr>
          <w:rFonts w:ascii="Noto Sans" w:hAnsi="Noto Sans" w:cs="Noto Sans"/>
          <w:sz w:val="20"/>
          <w:szCs w:val="20"/>
        </w:rPr>
      </w:pPr>
    </w:p>
    <w:p w14:paraId="25FAB78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Una vez que hayan desaparecido las causas que motivaron la suspensión, el contrato podrá continuar produciendo todos sus efectos legales, si “LA DEPENDENCIA O ENTIDAD” así lo determina; y en caso que subsistan los supuestos que dieron origen a la suspensión, se podrá iniciar la terminación anticipada del contrato, conforme lo dispuesto en la cláusula siguiente.</w:t>
      </w:r>
    </w:p>
    <w:p w14:paraId="1E5FF50A" w14:textId="00BC9F85"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5F4057AE" w14:textId="77777777" w:rsidR="00556F28" w:rsidRPr="0019531C" w:rsidRDefault="00556F28" w:rsidP="002363E0">
      <w:pPr>
        <w:jc w:val="both"/>
        <w:rPr>
          <w:rFonts w:ascii="Noto Sans" w:hAnsi="Noto Sans" w:cs="Noto Sans"/>
          <w:sz w:val="20"/>
          <w:szCs w:val="20"/>
        </w:rPr>
      </w:pPr>
    </w:p>
    <w:p w14:paraId="6248342F"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TERCERA. TERMINACIÓN ANTICIPADA DEL CONTRATO</w:t>
      </w:r>
    </w:p>
    <w:p w14:paraId="0706C7B8" w14:textId="77777777" w:rsidR="00556F28" w:rsidRPr="0019531C" w:rsidRDefault="00556F28" w:rsidP="002363E0">
      <w:pPr>
        <w:jc w:val="both"/>
        <w:rPr>
          <w:rFonts w:ascii="Noto Sans" w:hAnsi="Noto Sans" w:cs="Noto Sans"/>
          <w:sz w:val="20"/>
          <w:szCs w:val="20"/>
        </w:rPr>
      </w:pPr>
    </w:p>
    <w:p w14:paraId="2A288CC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cuando concurran razones de interés general, de común acuerdo o bien, cuando por causas justificadas se extinga la necesidad de requerir los servicios originalmente contratados y se demuestre que de continuar con el cumplimiento de las obligaciones pactadas, se ocasionaría algún daño o perjuicio a “LA DEPENDENCIA O ENTIDAD”, o se determine la nulidad de los actos que dieron origen al presente contrato, con motivo de la resolución de una inconformidad o intervención de oficio, emitida por la Secretaría Anticorrupción y Buen Gobierno, podrá dar por terminado anticipadamente el presente contrato sin responsabilidad alguna para “LA DEPENDENCIA O ENTIDAD”, ello con independencia de lo establecido en la cláusula que antecede.</w:t>
      </w:r>
    </w:p>
    <w:p w14:paraId="70AC7059" w14:textId="77777777" w:rsidR="00556F28" w:rsidRPr="0019531C" w:rsidRDefault="00556F28" w:rsidP="002363E0">
      <w:pPr>
        <w:jc w:val="both"/>
        <w:rPr>
          <w:rFonts w:ascii="Noto Sans" w:hAnsi="Noto Sans" w:cs="Noto Sans"/>
          <w:sz w:val="20"/>
          <w:szCs w:val="20"/>
        </w:rPr>
      </w:pPr>
    </w:p>
    <w:p w14:paraId="225EF4E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DEPENDENCIA O ENTIDAD” determine dar por terminado anticipadamente el contrato, lo notificará a “EL PROVEEDOR” hasta con 30 (treinta) días naturales anteriores al hecho, debiendo sustentarlo en un dictamen que precise las razones o las causas justificadas que le dieron origen a la misma, una vez notificada la terminación anticipada, se extinguirá el contrato, lo que dará lugar a formalizar el finiquito entre las partes.</w:t>
      </w:r>
    </w:p>
    <w:p w14:paraId="2FE705D6" w14:textId="77777777" w:rsidR="00556F28" w:rsidRPr="0019531C" w:rsidRDefault="00556F28" w:rsidP="002363E0">
      <w:pPr>
        <w:jc w:val="both"/>
        <w:rPr>
          <w:rFonts w:ascii="Noto Sans" w:hAnsi="Noto Sans" w:cs="Noto Sans"/>
          <w:sz w:val="20"/>
          <w:szCs w:val="20"/>
        </w:rPr>
      </w:pPr>
    </w:p>
    <w:p w14:paraId="4CD79F22" w14:textId="01716EA6"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el finiquito se harán constar los pagos que, en su caso, deba efectuar “LA DEPENDENCIA O ENTIDAD” por concepto de los servicios prestados hasta el momento de la terminación anticipada, además, en su caso, pactará en el mismo el reembolso al proveedor de los gastos no recuperables en que haya incurrido, siempre que estos sean razonables, estén debidamente comprobados y se relacionen directamente con el presente contrato.</w:t>
      </w:r>
    </w:p>
    <w:p w14:paraId="0700C4A1" w14:textId="77777777" w:rsidR="00556F28" w:rsidRPr="0019531C" w:rsidRDefault="00556F28" w:rsidP="002363E0">
      <w:pPr>
        <w:jc w:val="both"/>
        <w:rPr>
          <w:rFonts w:ascii="Noto Sans" w:hAnsi="Noto Sans" w:cs="Noto Sans"/>
          <w:sz w:val="20"/>
          <w:szCs w:val="20"/>
        </w:rPr>
      </w:pPr>
    </w:p>
    <w:p w14:paraId="43840FD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CUARTA. RESCISIÓN</w:t>
      </w:r>
    </w:p>
    <w:p w14:paraId="3C6032D3" w14:textId="77777777" w:rsidR="00556F28" w:rsidRPr="0019531C" w:rsidRDefault="00556F28" w:rsidP="002363E0">
      <w:pPr>
        <w:jc w:val="both"/>
        <w:rPr>
          <w:rFonts w:ascii="Noto Sans" w:hAnsi="Noto Sans" w:cs="Noto Sans"/>
          <w:sz w:val="20"/>
          <w:szCs w:val="20"/>
        </w:rPr>
      </w:pPr>
    </w:p>
    <w:p w14:paraId="518A9754" w14:textId="77AE7758"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podrá iniciar en cualquier momento el procedimiento de rescisión, cuando “EL PROVEEDOR” incurra en alguna de las siguientes causales:</w:t>
      </w:r>
    </w:p>
    <w:p w14:paraId="4CDC40B7" w14:textId="77777777" w:rsidR="00556F28" w:rsidRPr="0019531C" w:rsidRDefault="00556F28" w:rsidP="002363E0">
      <w:pPr>
        <w:jc w:val="both"/>
        <w:rPr>
          <w:rFonts w:ascii="Noto Sans" w:hAnsi="Noto Sans" w:cs="Noto Sans"/>
          <w:sz w:val="20"/>
          <w:szCs w:val="20"/>
        </w:rPr>
      </w:pPr>
    </w:p>
    <w:p w14:paraId="38AB861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Contravenir los términos pactados para la prestación de los servicios, establecidos en el presente contrato;</w:t>
      </w:r>
    </w:p>
    <w:p w14:paraId="274429D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Transferir en todo o en parte las obligaciones que deriven del presente contrato a un tercero ajeno a la relación contractual;</w:t>
      </w:r>
    </w:p>
    <w:p w14:paraId="7D064F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Ceder los derechos de cobro derivados del contrato, sin contar con la conformidad previa y por escrito de “LA DEPENDENCIA O ENTIDAD”;</w:t>
      </w:r>
    </w:p>
    <w:p w14:paraId="7627FA9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Suspender total o parcialmente y sin causa justificada la prestación de los servicios del presente contrato;</w:t>
      </w:r>
    </w:p>
    <w:p w14:paraId="76C56F9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realizar la prestación de los servicios en tiempo y forma conforme a lo establecido en el presente contrato y sus respectivos anexos;</w:t>
      </w:r>
    </w:p>
    <w:p w14:paraId="0F579E26" w14:textId="7B256F2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proporcionar a los Órganos de Fiscalización, la información que le sea requerida con motivo de las auditorías, visitas e inspecciones que realicen;</w:t>
      </w:r>
    </w:p>
    <w:p w14:paraId="2F5ACFA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Ser declarado en concurso mercantil, o por cualquier otra causa distinta o análoga que afecte su patrimonio;</w:t>
      </w:r>
    </w:p>
    <w:p w14:paraId="49DC1354" w14:textId="6625AD5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En caso de que compruebe la falsedad de alguna manifestación, información o documentación proporcionada para efecto del presente contrato;</w:t>
      </w:r>
    </w:p>
    <w:p w14:paraId="1ADE4E1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entregar dentro de los 10 (diez) días naturales siguientes a la fecha de firma del presente contrato, la garantía de cumplimiento del mismo;</w:t>
      </w:r>
    </w:p>
    <w:p w14:paraId="5D659FC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suma de las penas convencionales exceda el monto total de la garantía de cumplimiento del contrato;</w:t>
      </w:r>
    </w:p>
    <w:p w14:paraId="1EAF07E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INSTRUCCIÓN: EL SIGUIENTE INCISO, SERÁ OBLIGATORIO PARA EFECTOS DEL ARTÍCULO 80, PÁRRAFO CUARTO DEL </w:t>
      </w:r>
      <w:proofErr w:type="spellStart"/>
      <w:r w:rsidRPr="0019531C">
        <w:rPr>
          <w:rFonts w:ascii="Noto Sans" w:hAnsi="Noto Sans" w:cs="Noto Sans"/>
          <w:sz w:val="20"/>
          <w:szCs w:val="20"/>
        </w:rPr>
        <w:t>RLAASSP</w:t>
      </w:r>
      <w:proofErr w:type="spellEnd"/>
    </w:p>
    <w:p w14:paraId="3BCE2F3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presentar bimestralmente, las constancias de la inscripción y pago de cuotas al Instituto Mexicano del Seguro Social del personal que utilice para la prestación de los servicios;</w:t>
      </w:r>
    </w:p>
    <w:p w14:paraId="6FF6EB3C" w14:textId="77777777" w:rsidR="00556F28" w:rsidRPr="0019531C" w:rsidRDefault="00556F28" w:rsidP="002363E0">
      <w:pPr>
        <w:jc w:val="both"/>
        <w:rPr>
          <w:rFonts w:ascii="Noto Sans" w:hAnsi="Noto Sans" w:cs="Noto Sans"/>
          <w:sz w:val="20"/>
          <w:szCs w:val="20"/>
        </w:rPr>
      </w:pPr>
    </w:p>
    <w:p w14:paraId="6EAB3FD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lastRenderedPageBreak/>
        <w:t>INSTRUCCIÓN: CUANDO NO SE HAYA REQUERIDO LA GARANTÍA DE CUMPLIMIENTO, SE UTILIZARÁ EL SIGUIENTE TEXTO “En caso de que la suma de las penas convencionales exceda el 20% del monto total del contrato.”</w:t>
      </w:r>
    </w:p>
    <w:p w14:paraId="3ABD6D21" w14:textId="77777777" w:rsidR="00556F28" w:rsidRPr="0019531C" w:rsidRDefault="00556F28" w:rsidP="002363E0">
      <w:pPr>
        <w:jc w:val="both"/>
        <w:rPr>
          <w:rFonts w:ascii="Noto Sans" w:hAnsi="Noto Sans" w:cs="Noto Sans"/>
          <w:sz w:val="20"/>
          <w:szCs w:val="20"/>
        </w:rPr>
      </w:pPr>
    </w:p>
    <w:p w14:paraId="10106A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la suma de las deducciones al pago, excedan el límite máximo establecido para las deducciones;</w:t>
      </w:r>
    </w:p>
    <w:p w14:paraId="60C7E16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Divulgar, transferir o utilizar la información que conozca en el desarrollo del cumplimiento del objeto del presente contrato, sin contar con la autorización de “LA DEPENDENCIA O ENTIDAD” en los términos de lo dispuesto en la CLÁUSULA VIGÉSIMA PRIMERA DE CONFIDENCIALIDAD Y PROTECCIÓN DE DATOS PERSONALES del presente instrumento jurídico;</w:t>
      </w:r>
    </w:p>
    <w:p w14:paraId="6F1E0374" w14:textId="4E77C6C9"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Impedir el desempeño normal de labores de “LA DEPENDENCIA O ENTIDAD”;</w:t>
      </w:r>
    </w:p>
    <w:p w14:paraId="6D77625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Cambiar su nacionalidad por otra e invocar la protección de su gobierno contra reclamaciones y órdenes de “LA DEPENDENCIA O ENTIDAD”, cuando sea extranjero, y</w:t>
      </w:r>
    </w:p>
    <w:p w14:paraId="18047E5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presentar la opinión favorable de sus obligaciones fiscales, cada (ESTABLECER PERIODICIDAD) durante la vigencia del presente contrato.</w:t>
      </w:r>
    </w:p>
    <w:p w14:paraId="7F6FCE9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Incumplir cualquier obligación distinta de las anteriores y derivadas del presente contrato.</w:t>
      </w:r>
    </w:p>
    <w:p w14:paraId="7F560BF0" w14:textId="77777777" w:rsidR="00556F28" w:rsidRPr="0019531C" w:rsidRDefault="00556F28" w:rsidP="002363E0">
      <w:pPr>
        <w:jc w:val="both"/>
        <w:rPr>
          <w:rFonts w:ascii="Noto Sans" w:hAnsi="Noto Sans" w:cs="Noto Sans"/>
          <w:sz w:val="20"/>
          <w:szCs w:val="20"/>
        </w:rPr>
      </w:pPr>
    </w:p>
    <w:p w14:paraId="2314EB4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de optar por la rescisión del contrato, “LA DEPENDENCIA O ENTIDAD” comunicará por escrito a “EL PROVEEDOR” el incumplimiento en que haya incurrido, para que en un término de 5 (cinco) días hábiles contados a partir del día siguiente de la notificación, exponga lo que a su derecho convenga y aporte en su caso las pruebas que estime pertinentes.</w:t>
      </w:r>
    </w:p>
    <w:p w14:paraId="7493BF36" w14:textId="77777777" w:rsidR="00556F28" w:rsidRPr="0019531C" w:rsidRDefault="00556F28" w:rsidP="002363E0">
      <w:pPr>
        <w:jc w:val="both"/>
        <w:rPr>
          <w:rFonts w:ascii="Noto Sans" w:hAnsi="Noto Sans" w:cs="Noto Sans"/>
          <w:sz w:val="20"/>
          <w:szCs w:val="20"/>
        </w:rPr>
      </w:pPr>
    </w:p>
    <w:p w14:paraId="631B7D7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Transcurrido dicho término “LA DEPENDENCIA O ENTIDAD”, en un plazo de 10 (diez) días hábiles siguientes, tomando en consideración los argumentos y pruebas que hubiere hecho valer “EL PROVEEDOR”, determinará de manera fundada y motivada dar o no por rescindido el contrato, y comunicará a “EL PROVEEDOR” dicha determinación dentro del citado plazo.</w:t>
      </w:r>
    </w:p>
    <w:p w14:paraId="30A83796" w14:textId="77777777" w:rsidR="00556F28" w:rsidRPr="0019531C" w:rsidRDefault="00556F28" w:rsidP="002363E0">
      <w:pPr>
        <w:jc w:val="both"/>
        <w:rPr>
          <w:rFonts w:ascii="Noto Sans" w:hAnsi="Noto Sans" w:cs="Noto Sans"/>
          <w:sz w:val="20"/>
          <w:szCs w:val="20"/>
        </w:rPr>
      </w:pPr>
    </w:p>
    <w:p w14:paraId="40693FAC" w14:textId="6411E13D"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Cuando se rescinda el contrato, se formulará el finiquito correspondiente, a efecto de hacer constar los pagos que deba efectuar “LA DEPENDENCIA O ENTIDAD” por concepto del contrato hasta el momento de rescisión, o los que resulten a cargo de “EL PROVEEDOR”.</w:t>
      </w:r>
    </w:p>
    <w:p w14:paraId="20BC7C95" w14:textId="77777777" w:rsidR="00556F28" w:rsidRPr="0019531C" w:rsidRDefault="00556F28" w:rsidP="002363E0">
      <w:pPr>
        <w:jc w:val="both"/>
        <w:rPr>
          <w:rFonts w:ascii="Noto Sans" w:hAnsi="Noto Sans" w:cs="Noto Sans"/>
          <w:sz w:val="20"/>
          <w:szCs w:val="20"/>
        </w:rPr>
      </w:pPr>
    </w:p>
    <w:p w14:paraId="7A042476"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Iniciado un procedimiento de conciliación “LA DEPENDENCIA O ENTIDAD” podrá suspender el trámite del procedimiento de rescisión.</w:t>
      </w:r>
    </w:p>
    <w:p w14:paraId="0BF7B5E3" w14:textId="77777777" w:rsidR="00556F28" w:rsidRPr="0019531C" w:rsidRDefault="00556F28" w:rsidP="002363E0">
      <w:pPr>
        <w:jc w:val="both"/>
        <w:rPr>
          <w:rFonts w:ascii="Noto Sans" w:hAnsi="Noto Sans" w:cs="Noto Sans"/>
          <w:sz w:val="20"/>
          <w:szCs w:val="20"/>
        </w:rPr>
      </w:pPr>
    </w:p>
    <w:p w14:paraId="3909720C"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previamente a la determinación de dar por rescindido el contrato se realiza la prestación de los servicios, el procedimiento iniciado quedará sin efecto, previa aceptación y verificación de “LA DEPENDENCIA O ENTIDAD” de que continúa vigente la necesidad de la prestación de los servicios, aplicando, en su caso, las penas convencionales correspondientes.</w:t>
      </w:r>
    </w:p>
    <w:p w14:paraId="3A69131F" w14:textId="77777777" w:rsidR="00556F28" w:rsidRPr="0019531C" w:rsidRDefault="00556F28" w:rsidP="002363E0">
      <w:pPr>
        <w:jc w:val="both"/>
        <w:rPr>
          <w:rFonts w:ascii="Noto Sans" w:hAnsi="Noto Sans" w:cs="Noto Sans"/>
          <w:sz w:val="20"/>
          <w:szCs w:val="20"/>
        </w:rPr>
      </w:pPr>
    </w:p>
    <w:p w14:paraId="6C0F6127" w14:textId="1CFAC14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 DEPENDENCIA O ENTIDAD” podrá determinar no dar por rescindido el contrato, cuando durante el procedimiento advierta que la rescisión del mismo pudiera ocasionar algún daño o afectación a las funciones que tiene encomendadas. En este supuesto, “LA DEPENDENCIA O ENTIDAD” elaborará un dictamen en el cual justifique que los impactos económicos o de operación que se ocasionarían con la rescisión del contrato resultarían más inconvenientes.</w:t>
      </w:r>
    </w:p>
    <w:p w14:paraId="250F0DA8" w14:textId="5AD635CF" w:rsidR="00556F28" w:rsidRPr="0019531C" w:rsidRDefault="00556F28" w:rsidP="002363E0">
      <w:pPr>
        <w:jc w:val="both"/>
        <w:rPr>
          <w:rFonts w:ascii="Noto Sans" w:hAnsi="Noto Sans" w:cs="Noto Sans"/>
          <w:sz w:val="20"/>
          <w:szCs w:val="20"/>
        </w:rPr>
      </w:pPr>
    </w:p>
    <w:p w14:paraId="4D8B9C8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De no rescindirse el contrato, “LA DEPENDENCIA O ENTIDAD” establecerá con “EL PROVEEDOR”,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7FFFDCB9" w14:textId="77777777" w:rsidR="00556F28" w:rsidRPr="0019531C" w:rsidRDefault="00556F28" w:rsidP="002363E0">
      <w:pPr>
        <w:jc w:val="both"/>
        <w:rPr>
          <w:rFonts w:ascii="Noto Sans" w:hAnsi="Noto Sans" w:cs="Noto Sans"/>
          <w:sz w:val="20"/>
          <w:szCs w:val="20"/>
        </w:rPr>
      </w:pPr>
    </w:p>
    <w:p w14:paraId="15C39993"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 obstante, de que se hubiere firmado el convenio modificatorio a que se refiere el párrafo anterior, si se presenta de nueva cuenta el incumplimiento, “LA DEPENDENCIA O ENTIDAD” quedará expresamente facultada para optar por exigir el cumplimiento del contrato, o rescindirlo, aplicando las sanciones que procedan.</w:t>
      </w:r>
    </w:p>
    <w:p w14:paraId="0BE75354" w14:textId="77777777" w:rsidR="00556F28" w:rsidRPr="0019531C" w:rsidRDefault="00556F28" w:rsidP="002363E0">
      <w:pPr>
        <w:jc w:val="both"/>
        <w:rPr>
          <w:rFonts w:ascii="Noto Sans" w:hAnsi="Noto Sans" w:cs="Noto Sans"/>
          <w:sz w:val="20"/>
          <w:szCs w:val="20"/>
        </w:rPr>
      </w:pPr>
    </w:p>
    <w:p w14:paraId="44747676" w14:textId="66DB1EB0"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Si se llevara a cabo la rescisión del contrato, y en el caso de que a “EL PROVEEDOR” se le hubieran entregado pagos progresivos, éste deberá de reintegrarlos más los intereses correspondientes, conforme a lo indicado en el artículo 73, párrafo cuarto,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42F16881" w14:textId="77777777" w:rsidR="00556F28" w:rsidRPr="0019531C" w:rsidRDefault="00556F28" w:rsidP="002363E0">
      <w:pPr>
        <w:jc w:val="both"/>
        <w:rPr>
          <w:rFonts w:ascii="Noto Sans" w:hAnsi="Noto Sans" w:cs="Noto Sans"/>
          <w:sz w:val="20"/>
          <w:szCs w:val="20"/>
        </w:rPr>
      </w:pPr>
    </w:p>
    <w:p w14:paraId="4242FC5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Los intereses se calcularán sobre el monto de los pagos progresivos efectuados y se computarán por días naturales desde la fecha de su entrega hasta la fecha en que se pongan efectivamente las cantidades a disposición de “LA DEPENDENCIA O ENTIDAD”.</w:t>
      </w:r>
    </w:p>
    <w:p w14:paraId="1ED6BF5E" w14:textId="77777777" w:rsidR="00556F28" w:rsidRPr="0019531C" w:rsidRDefault="00556F28" w:rsidP="002363E0">
      <w:pPr>
        <w:jc w:val="both"/>
        <w:rPr>
          <w:rFonts w:ascii="Noto Sans" w:hAnsi="Noto Sans" w:cs="Noto Sans"/>
          <w:sz w:val="20"/>
          <w:szCs w:val="20"/>
        </w:rPr>
      </w:pPr>
    </w:p>
    <w:p w14:paraId="2F782A0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QUINTA. RELACIÓN Y EXCLUSIÓN LABORAL</w:t>
      </w:r>
    </w:p>
    <w:p w14:paraId="2FF02C53" w14:textId="77777777" w:rsidR="00556F28" w:rsidRPr="0019531C" w:rsidRDefault="00556F28" w:rsidP="002363E0">
      <w:pPr>
        <w:jc w:val="both"/>
        <w:rPr>
          <w:rFonts w:ascii="Noto Sans" w:hAnsi="Noto Sans" w:cs="Noto Sans"/>
          <w:sz w:val="20"/>
          <w:szCs w:val="20"/>
        </w:rPr>
      </w:pPr>
    </w:p>
    <w:p w14:paraId="2BE13C54"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reconoce y acepta ser el único patrón de todos y cada uno de los trabajadores que intervienen en la prestación del servicio, deslindando de toda responsabilidad a “LA DEPENDENCIA O ENTIDAD” respecto de cualquier reclamo que en su caso puedan efectuar sus trabajadores, sea de índole laboral, fiscal o de seguridad social y en ningún caso se le podrá considerar patrón sustituto, patrón solidario, beneficiario o intermediario.</w:t>
      </w:r>
    </w:p>
    <w:p w14:paraId="7AD423A0"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“EL PROVEEDOR” asume en forma total y exclusiva las obligaciones propias de patrón respecto de cualquier relación laboral, que el mismo contraiga con el personal que labore bajo sus órdenes o intervenga o contrate para la atención de los asuntos encomendados por “LA DEPENDENCIA O ENTIDAD”, así como en la ejecución de los servicios.</w:t>
      </w:r>
    </w:p>
    <w:p w14:paraId="3767AB6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cualquier caso no previsto, “EL PROVEEDOR” exime expresamente a “LA DEPENDENCIA O ENTIDAD” de cualquier responsabilidad laboral, civil o penal o de cualquier otra especie que en su caso pudiera llegar a generarse, relacionado con el presente contrato.</w:t>
      </w:r>
    </w:p>
    <w:p w14:paraId="1F279F68"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Para el caso que, con posterioridad a la conclusión del presente contrato, “LA DEPENDENCIA O ENTIDAD” reciba una demanda laboral por parte de trabajadores de “EL PROVEEDOR”, en la que se demande la solidaridad y/o sustitución patronal a “LA DEPENDENCIA O ENTIDAD”, “EL PROVEEDOR” queda obligado a dar cumplimiento a lo establecido en la presente cláusula.</w:t>
      </w:r>
    </w:p>
    <w:p w14:paraId="4E1B1E77" w14:textId="77777777" w:rsidR="00556F28" w:rsidRPr="0019531C" w:rsidRDefault="00556F28" w:rsidP="002363E0">
      <w:pPr>
        <w:jc w:val="both"/>
        <w:rPr>
          <w:rFonts w:ascii="Noto Sans" w:hAnsi="Noto Sans" w:cs="Noto Sans"/>
          <w:sz w:val="20"/>
          <w:szCs w:val="20"/>
        </w:rPr>
      </w:pPr>
    </w:p>
    <w:p w14:paraId="016C92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SEXTA. DISCREPANCIAS</w:t>
      </w:r>
    </w:p>
    <w:p w14:paraId="3D326A20" w14:textId="77777777" w:rsidR="00556F28" w:rsidRPr="0019531C" w:rsidRDefault="00556F28" w:rsidP="002363E0">
      <w:pPr>
        <w:jc w:val="both"/>
        <w:rPr>
          <w:rFonts w:ascii="Noto Sans" w:hAnsi="Noto Sans" w:cs="Noto Sans"/>
          <w:sz w:val="20"/>
          <w:szCs w:val="20"/>
        </w:rPr>
      </w:pPr>
    </w:p>
    <w:p w14:paraId="521E2A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que, las estipulaciones que se establezcan en este contrato no deberán modificar las condiciones previstas en la convocatoria a la licitación, invitación o solicitud de cotización, y sus juntas de aclaraciones; en caso de discrepancia, prevalecerá lo estipulado en estas, conforme a lo previsto en el artículo 66, párrafo segundo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w:t>
      </w:r>
    </w:p>
    <w:p w14:paraId="4FA46751" w14:textId="77777777" w:rsidR="00556F28" w:rsidRPr="0019531C" w:rsidRDefault="00556F28" w:rsidP="002363E0">
      <w:pPr>
        <w:jc w:val="both"/>
        <w:rPr>
          <w:rFonts w:ascii="Noto Sans" w:hAnsi="Noto Sans" w:cs="Noto Sans"/>
          <w:sz w:val="20"/>
          <w:szCs w:val="20"/>
        </w:rPr>
      </w:pPr>
    </w:p>
    <w:p w14:paraId="5B0C1495"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SÉPTIMA. CONCILIACIÓN.</w:t>
      </w:r>
    </w:p>
    <w:p w14:paraId="797E897E" w14:textId="77777777" w:rsidR="00556F28" w:rsidRPr="0019531C" w:rsidRDefault="00556F28" w:rsidP="002363E0">
      <w:pPr>
        <w:jc w:val="both"/>
        <w:rPr>
          <w:rFonts w:ascii="Noto Sans" w:hAnsi="Noto Sans" w:cs="Noto Sans"/>
          <w:sz w:val="20"/>
          <w:szCs w:val="20"/>
        </w:rPr>
      </w:pPr>
    </w:p>
    <w:p w14:paraId="066DA029"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acuerdan que para el caso de que se presenten desavenencias derivadas de la ejecución y cumplimiento del presente contrato podrán someterse al procedimiento de conciliación establecido en los artículos 109, 111 y 112 de la “</w:t>
      </w:r>
      <w:proofErr w:type="spellStart"/>
      <w:r w:rsidRPr="0019531C">
        <w:rPr>
          <w:rFonts w:ascii="Noto Sans" w:hAnsi="Noto Sans" w:cs="Noto Sans"/>
          <w:sz w:val="20"/>
          <w:szCs w:val="20"/>
        </w:rPr>
        <w:t>LAASSP</w:t>
      </w:r>
      <w:proofErr w:type="spellEnd"/>
      <w:r w:rsidRPr="0019531C">
        <w:rPr>
          <w:rFonts w:ascii="Noto Sans" w:hAnsi="Noto Sans" w:cs="Noto Sans"/>
          <w:sz w:val="20"/>
          <w:szCs w:val="20"/>
        </w:rPr>
        <w:t>”, y 126 al 136 de su Reglamento.</w:t>
      </w:r>
    </w:p>
    <w:p w14:paraId="36A60243" w14:textId="4270880D" w:rsidR="0091658A" w:rsidRDefault="0091658A">
      <w:pPr>
        <w:spacing w:after="200" w:line="276" w:lineRule="auto"/>
        <w:rPr>
          <w:rFonts w:ascii="Noto Sans" w:hAnsi="Noto Sans" w:cs="Noto Sans"/>
          <w:sz w:val="20"/>
          <w:szCs w:val="20"/>
        </w:rPr>
      </w:pPr>
      <w:r>
        <w:rPr>
          <w:rFonts w:ascii="Noto Sans" w:hAnsi="Noto Sans" w:cs="Noto Sans"/>
          <w:sz w:val="20"/>
          <w:szCs w:val="20"/>
        </w:rPr>
        <w:br w:type="page"/>
      </w:r>
    </w:p>
    <w:p w14:paraId="722037DB" w14:textId="77777777" w:rsidR="00556F28" w:rsidRPr="0019531C" w:rsidRDefault="00556F28" w:rsidP="002363E0">
      <w:pPr>
        <w:jc w:val="both"/>
        <w:rPr>
          <w:rFonts w:ascii="Noto Sans" w:hAnsi="Noto Sans" w:cs="Noto Sans"/>
          <w:sz w:val="20"/>
          <w:szCs w:val="20"/>
        </w:rPr>
      </w:pPr>
    </w:p>
    <w:p w14:paraId="19B1951D"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OCTAVA. DOMICILIOS</w:t>
      </w:r>
    </w:p>
    <w:p w14:paraId="4CB24C08" w14:textId="77777777" w:rsidR="00556F28" w:rsidRPr="0019531C" w:rsidRDefault="00556F28" w:rsidP="002363E0">
      <w:pPr>
        <w:jc w:val="both"/>
        <w:rPr>
          <w:rFonts w:ascii="Noto Sans" w:hAnsi="Noto Sans" w:cs="Noto Sans"/>
          <w:sz w:val="20"/>
          <w:szCs w:val="20"/>
        </w:rPr>
      </w:pPr>
    </w:p>
    <w:p w14:paraId="6F1BA838" w14:textId="7F3533A1"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w:t>
      </w:r>
    </w:p>
    <w:p w14:paraId="1470F175" w14:textId="77777777" w:rsidR="00556F28" w:rsidRPr="0019531C" w:rsidRDefault="00556F28" w:rsidP="002363E0">
      <w:pPr>
        <w:jc w:val="both"/>
        <w:rPr>
          <w:rFonts w:ascii="Noto Sans" w:hAnsi="Noto Sans" w:cs="Noto Sans"/>
          <w:sz w:val="20"/>
          <w:szCs w:val="20"/>
        </w:rPr>
      </w:pPr>
    </w:p>
    <w:p w14:paraId="1BB528A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VIGÉSIMA NOVENA. LEGISLACIÓN APLICABLE</w:t>
      </w:r>
    </w:p>
    <w:p w14:paraId="0FE66DC9" w14:textId="77777777" w:rsidR="00556F28" w:rsidRPr="0019531C" w:rsidRDefault="00556F28" w:rsidP="002363E0">
      <w:pPr>
        <w:jc w:val="both"/>
        <w:rPr>
          <w:rFonts w:ascii="Noto Sans" w:hAnsi="Noto Sans" w:cs="Noto Sans"/>
          <w:sz w:val="20"/>
          <w:szCs w:val="20"/>
        </w:rPr>
      </w:pPr>
    </w:p>
    <w:p w14:paraId="160E71F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se obligan a sujetarse estrictamente para la prestación de los servicios objeto del presente contrato a todas y cada una de sus cláusulas, sus anexos que forman parte integral del mismo, a la Ley de Adquisiciones, Arrendamientos y Servicios del Sector Público, su Reglamento; Código Civil Federal; Ley Federal de Procedimiento Administrativo, Código Federal de Procedimientos Civiles; Ley Federal de Presupuesto y Responsabilidad Hacendaria y su Reglamento.</w:t>
      </w:r>
    </w:p>
    <w:p w14:paraId="4335EDB0" w14:textId="77777777" w:rsidR="00556F28" w:rsidRPr="0019531C" w:rsidRDefault="00556F28" w:rsidP="002363E0">
      <w:pPr>
        <w:jc w:val="both"/>
        <w:rPr>
          <w:rFonts w:ascii="Noto Sans" w:hAnsi="Noto Sans" w:cs="Noto Sans"/>
          <w:sz w:val="20"/>
          <w:szCs w:val="20"/>
        </w:rPr>
      </w:pPr>
    </w:p>
    <w:p w14:paraId="06EC4931"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TRIGÉSIMA. JURISDICCIÓN</w:t>
      </w:r>
    </w:p>
    <w:p w14:paraId="31C07E85" w14:textId="77777777" w:rsidR="00556F28" w:rsidRPr="0019531C" w:rsidRDefault="00556F28" w:rsidP="002363E0">
      <w:pPr>
        <w:jc w:val="both"/>
        <w:rPr>
          <w:rFonts w:ascii="Noto Sans" w:hAnsi="Noto Sans" w:cs="Noto Sans"/>
          <w:sz w:val="20"/>
          <w:szCs w:val="20"/>
        </w:rPr>
      </w:pPr>
    </w:p>
    <w:p w14:paraId="40C2841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convienen que, para la interpretación y cumplimiento de este contrato, así como para lo no previsto en el mismo, se someterán a la jurisdicción y competencia de los Tribunales Federales con sede en la Ciudad_______, renunciando expresamente al fuero que pudiera corresponderles en razón de su domicilio actual o futuro.</w:t>
      </w:r>
    </w:p>
    <w:p w14:paraId="01533789" w14:textId="77777777" w:rsidR="00556F28" w:rsidRPr="0019531C" w:rsidRDefault="00556F28" w:rsidP="002363E0">
      <w:pPr>
        <w:jc w:val="both"/>
        <w:rPr>
          <w:rFonts w:ascii="Noto Sans" w:hAnsi="Noto Sans" w:cs="Noto Sans"/>
          <w:sz w:val="20"/>
          <w:szCs w:val="20"/>
        </w:rPr>
      </w:pPr>
      <w:bookmarkStart w:id="45" w:name="_Hlk131436329"/>
    </w:p>
    <w:p w14:paraId="708644EE"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“LAS PARTES” manifiestan estar conformes y enterados de las consecuencias, valor y alcance legal de todas y cada una de las estipulaciones que el presente instrumento jurídico contiene, por lo que lo ratifican y firman en las fechas especificadas.</w:t>
      </w:r>
    </w:p>
    <w:bookmarkEnd w:id="45"/>
    <w:p w14:paraId="6A0F4736" w14:textId="77777777" w:rsidR="00556F28" w:rsidRPr="0019531C" w:rsidRDefault="00556F28" w:rsidP="002363E0">
      <w:pPr>
        <w:jc w:val="both"/>
        <w:rPr>
          <w:rFonts w:ascii="Noto Sans" w:hAnsi="Noto Sans" w:cs="Noto Sans"/>
          <w:sz w:val="20"/>
          <w:szCs w:val="20"/>
        </w:rPr>
      </w:pPr>
    </w:p>
    <w:p w14:paraId="672BC572"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POR:</w:t>
      </w:r>
    </w:p>
    <w:p w14:paraId="369A889E" w14:textId="64C17E4D" w:rsidR="00556F28" w:rsidRPr="0019531C" w:rsidRDefault="0042780C" w:rsidP="002363E0">
      <w:pPr>
        <w:jc w:val="both"/>
        <w:rPr>
          <w:rFonts w:ascii="Noto Sans" w:hAnsi="Noto Sans" w:cs="Noto Sans"/>
          <w:sz w:val="20"/>
          <w:szCs w:val="20"/>
        </w:rPr>
      </w:pPr>
      <w:r>
        <w:rPr>
          <w:rFonts w:ascii="Noto Sans" w:hAnsi="Noto Sans" w:cs="Noto Sans"/>
          <w:sz w:val="20"/>
          <w:szCs w:val="20"/>
        </w:rPr>
        <w:t>“LA DEPENDENCIA O ENTIDAD”</w:t>
      </w:r>
    </w:p>
    <w:tbl>
      <w:tblPr>
        <w:tblW w:w="0" w:type="auto"/>
        <w:jc w:val="center"/>
        <w:tblLook w:val="04A0" w:firstRow="1" w:lastRow="0" w:firstColumn="1" w:lastColumn="0" w:noHBand="0" w:noVBand="1"/>
      </w:tblPr>
      <w:tblGrid>
        <w:gridCol w:w="3426"/>
        <w:gridCol w:w="3458"/>
        <w:gridCol w:w="3383"/>
      </w:tblGrid>
      <w:tr w:rsidR="00556F28" w:rsidRPr="0019531C" w14:paraId="1EBA9235" w14:textId="77777777" w:rsidTr="0042780C">
        <w:trPr>
          <w:trHeight w:val="119"/>
          <w:jc w:val="center"/>
        </w:trPr>
        <w:tc>
          <w:tcPr>
            <w:tcW w:w="3426" w:type="dxa"/>
          </w:tcPr>
          <w:p w14:paraId="6177EA37"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w:t>
            </w:r>
          </w:p>
        </w:tc>
        <w:tc>
          <w:tcPr>
            <w:tcW w:w="3458" w:type="dxa"/>
          </w:tcPr>
          <w:p w14:paraId="5061317F" w14:textId="370AA4B2"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CARGO</w:t>
            </w:r>
          </w:p>
        </w:tc>
        <w:tc>
          <w:tcPr>
            <w:tcW w:w="3383" w:type="dxa"/>
          </w:tcPr>
          <w:p w14:paraId="3BB4B618"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R.F.C</w:t>
            </w:r>
            <w:proofErr w:type="spellEnd"/>
            <w:r w:rsidRPr="0019531C">
              <w:rPr>
                <w:rFonts w:ascii="Noto Sans" w:hAnsi="Noto Sans" w:cs="Noto Sans"/>
                <w:sz w:val="20"/>
                <w:szCs w:val="20"/>
              </w:rPr>
              <w:t>.</w:t>
            </w:r>
          </w:p>
        </w:tc>
      </w:tr>
      <w:tr w:rsidR="00556F28" w:rsidRPr="0019531C" w14:paraId="66DF29CF" w14:textId="77777777" w:rsidTr="0042780C">
        <w:trPr>
          <w:trHeight w:val="493"/>
          <w:jc w:val="center"/>
        </w:trPr>
        <w:tc>
          <w:tcPr>
            <w:tcW w:w="3426" w:type="dxa"/>
          </w:tcPr>
          <w:p w14:paraId="52C7B9BF" w14:textId="41A3059C"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DEL REPRESENTA</w:t>
            </w:r>
            <w:r w:rsidR="0042780C">
              <w:rPr>
                <w:rFonts w:ascii="Noto Sans" w:hAnsi="Noto Sans" w:cs="Noto Sans"/>
                <w:sz w:val="20"/>
                <w:szCs w:val="20"/>
              </w:rPr>
              <w:t>NTE DE LA DEPENDENCIA O ENTIDAD</w:t>
            </w:r>
          </w:p>
        </w:tc>
        <w:tc>
          <w:tcPr>
            <w:tcW w:w="3458" w:type="dxa"/>
          </w:tcPr>
          <w:p w14:paraId="1A033E6F" w14:textId="683ADCFF"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(CARGO DEL REPRESENTA</w:t>
            </w:r>
            <w:r w:rsidR="0042780C">
              <w:rPr>
                <w:rFonts w:ascii="Noto Sans" w:hAnsi="Noto Sans" w:cs="Noto Sans"/>
                <w:sz w:val="20"/>
                <w:szCs w:val="20"/>
              </w:rPr>
              <w:t>NTE DE LA DEPENDENCIA O ENTIDAD</w:t>
            </w:r>
          </w:p>
        </w:tc>
        <w:tc>
          <w:tcPr>
            <w:tcW w:w="3383" w:type="dxa"/>
          </w:tcPr>
          <w:p w14:paraId="097EF73A"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DEL REPRESENTANTE DE LA DEPENDENCIA O ENTIDAD</w:t>
            </w:r>
          </w:p>
        </w:tc>
      </w:tr>
      <w:tr w:rsidR="00556F28" w:rsidRPr="0019531C" w14:paraId="025D825C" w14:textId="77777777" w:rsidTr="0042780C">
        <w:trPr>
          <w:jc w:val="center"/>
        </w:trPr>
        <w:tc>
          <w:tcPr>
            <w:tcW w:w="3426" w:type="dxa"/>
          </w:tcPr>
          <w:p w14:paraId="1E7158D2" w14:textId="789ADAFB"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(NOMBRE DEL ADMINISTRADOR DEL CONTRATO</w:t>
            </w:r>
            <w:r w:rsidR="0042780C">
              <w:rPr>
                <w:rFonts w:ascii="Noto Sans" w:hAnsi="Noto Sans" w:cs="Noto Sans"/>
                <w:sz w:val="20"/>
                <w:szCs w:val="20"/>
              </w:rPr>
              <w:t>)</w:t>
            </w:r>
          </w:p>
        </w:tc>
        <w:tc>
          <w:tcPr>
            <w:tcW w:w="3458" w:type="dxa"/>
          </w:tcPr>
          <w:p w14:paraId="45C1A58C" w14:textId="5CDBF9D4"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 xml:space="preserve">(CARGO </w:t>
            </w:r>
            <w:r w:rsidR="0042780C">
              <w:rPr>
                <w:rFonts w:ascii="Noto Sans" w:hAnsi="Noto Sans" w:cs="Noto Sans"/>
                <w:sz w:val="20"/>
                <w:szCs w:val="20"/>
              </w:rPr>
              <w:t>DEL ADMINISTRADOR DEL CONTRATO)</w:t>
            </w:r>
          </w:p>
        </w:tc>
        <w:tc>
          <w:tcPr>
            <w:tcW w:w="3383" w:type="dxa"/>
          </w:tcPr>
          <w:p w14:paraId="5315B214" w14:textId="3237152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xml:space="preserve">. </w:t>
            </w:r>
            <w:r w:rsidR="0042780C">
              <w:rPr>
                <w:rFonts w:ascii="Noto Sans" w:hAnsi="Noto Sans" w:cs="Noto Sans"/>
                <w:sz w:val="20"/>
                <w:szCs w:val="20"/>
              </w:rPr>
              <w:t>DEL ADMINISTRADOR DEL CONTRATO)</w:t>
            </w:r>
          </w:p>
        </w:tc>
      </w:tr>
      <w:tr w:rsidR="00556F28" w:rsidRPr="0019531C" w14:paraId="4BD6C8AC" w14:textId="77777777" w:rsidTr="0042780C">
        <w:trPr>
          <w:jc w:val="center"/>
        </w:trPr>
        <w:tc>
          <w:tcPr>
            <w:tcW w:w="3426" w:type="dxa"/>
          </w:tcPr>
          <w:p w14:paraId="4470492B" w14:textId="06333F14" w:rsidR="00556F28" w:rsidRPr="0019531C" w:rsidRDefault="0042780C" w:rsidP="002363E0">
            <w:pPr>
              <w:jc w:val="both"/>
              <w:rPr>
                <w:rFonts w:ascii="Noto Sans" w:hAnsi="Noto Sans" w:cs="Noto Sans"/>
                <w:sz w:val="20"/>
                <w:szCs w:val="20"/>
              </w:rPr>
            </w:pPr>
            <w:r>
              <w:rPr>
                <w:rFonts w:ascii="Noto Sans" w:hAnsi="Noto Sans" w:cs="Noto Sans"/>
                <w:sz w:val="20"/>
                <w:szCs w:val="20"/>
              </w:rPr>
              <w:t>(NOMBRE DEL FIRMANTE X)</w:t>
            </w:r>
          </w:p>
        </w:tc>
        <w:tc>
          <w:tcPr>
            <w:tcW w:w="3458" w:type="dxa"/>
          </w:tcPr>
          <w:p w14:paraId="68764358" w14:textId="7707A7CC" w:rsidR="00556F28" w:rsidRPr="0019531C" w:rsidRDefault="0042780C" w:rsidP="002363E0">
            <w:pPr>
              <w:jc w:val="both"/>
              <w:rPr>
                <w:rFonts w:ascii="Noto Sans" w:hAnsi="Noto Sans" w:cs="Noto Sans"/>
                <w:sz w:val="20"/>
                <w:szCs w:val="20"/>
              </w:rPr>
            </w:pPr>
            <w:r>
              <w:rPr>
                <w:rFonts w:ascii="Noto Sans" w:hAnsi="Noto Sans" w:cs="Noto Sans"/>
                <w:sz w:val="20"/>
                <w:szCs w:val="20"/>
              </w:rPr>
              <w:t>(CARGO DEL FIRMANTE X)</w:t>
            </w:r>
          </w:p>
        </w:tc>
        <w:tc>
          <w:tcPr>
            <w:tcW w:w="3383" w:type="dxa"/>
          </w:tcPr>
          <w:p w14:paraId="28367297" w14:textId="7BBD2C86" w:rsidR="00556F28" w:rsidRPr="0019531C" w:rsidRDefault="0042780C" w:rsidP="002363E0">
            <w:pPr>
              <w:jc w:val="both"/>
              <w:rPr>
                <w:rFonts w:ascii="Noto Sans" w:hAnsi="Noto Sans" w:cs="Noto Sans"/>
                <w:sz w:val="20"/>
                <w:szCs w:val="20"/>
              </w:rPr>
            </w:pPr>
            <w:r>
              <w:rPr>
                <w:rFonts w:ascii="Noto Sans" w:hAnsi="Noto Sans" w:cs="Noto Sans"/>
                <w:sz w:val="20"/>
                <w:szCs w:val="20"/>
              </w:rPr>
              <w:t>(</w:t>
            </w:r>
            <w:proofErr w:type="spellStart"/>
            <w:r>
              <w:rPr>
                <w:rFonts w:ascii="Noto Sans" w:hAnsi="Noto Sans" w:cs="Noto Sans"/>
                <w:sz w:val="20"/>
                <w:szCs w:val="20"/>
              </w:rPr>
              <w:t>R.F.C</w:t>
            </w:r>
            <w:proofErr w:type="spellEnd"/>
            <w:r>
              <w:rPr>
                <w:rFonts w:ascii="Noto Sans" w:hAnsi="Noto Sans" w:cs="Noto Sans"/>
                <w:sz w:val="20"/>
                <w:szCs w:val="20"/>
              </w:rPr>
              <w:t>. FIRMANTE X)</w:t>
            </w:r>
          </w:p>
        </w:tc>
      </w:tr>
    </w:tbl>
    <w:p w14:paraId="710DFE03" w14:textId="626C0325" w:rsidR="00556F28" w:rsidRPr="0019531C" w:rsidRDefault="0042780C" w:rsidP="002363E0">
      <w:pPr>
        <w:jc w:val="both"/>
        <w:rPr>
          <w:rFonts w:ascii="Noto Sans" w:hAnsi="Noto Sans" w:cs="Noto Sans"/>
          <w:sz w:val="20"/>
          <w:szCs w:val="20"/>
        </w:rPr>
      </w:pPr>
      <w:r>
        <w:rPr>
          <w:rFonts w:ascii="Noto Sans" w:hAnsi="Noto Sans" w:cs="Noto Sans"/>
          <w:sz w:val="20"/>
          <w:szCs w:val="20"/>
        </w:rPr>
        <w:t>POR</w:t>
      </w:r>
      <w:proofErr w:type="gramStart"/>
      <w:r>
        <w:rPr>
          <w:rFonts w:ascii="Noto Sans" w:hAnsi="Noto Sans" w:cs="Noto Sans"/>
          <w:sz w:val="20"/>
          <w:szCs w:val="20"/>
        </w:rPr>
        <w:t>:  “</w:t>
      </w:r>
      <w:proofErr w:type="gramEnd"/>
      <w:r>
        <w:rPr>
          <w:rFonts w:ascii="Noto Sans" w:hAnsi="Noto Sans" w:cs="Noto Sans"/>
          <w:sz w:val="20"/>
          <w:szCs w:val="20"/>
        </w:rPr>
        <w:t>EL PROVEEDOR”</w:t>
      </w:r>
    </w:p>
    <w:tbl>
      <w:tblPr>
        <w:tblW w:w="0" w:type="auto"/>
        <w:jc w:val="center"/>
        <w:tblLook w:val="04A0" w:firstRow="1" w:lastRow="0" w:firstColumn="1" w:lastColumn="0" w:noHBand="0" w:noVBand="1"/>
      </w:tblPr>
      <w:tblGrid>
        <w:gridCol w:w="4631"/>
        <w:gridCol w:w="4763"/>
      </w:tblGrid>
      <w:tr w:rsidR="00556F28" w:rsidRPr="0019531C" w14:paraId="69510FFB" w14:textId="77777777" w:rsidTr="0019531C">
        <w:trPr>
          <w:jc w:val="center"/>
        </w:trPr>
        <w:tc>
          <w:tcPr>
            <w:tcW w:w="4631" w:type="dxa"/>
          </w:tcPr>
          <w:p w14:paraId="05C943DE" w14:textId="116714AD" w:rsidR="00556F28" w:rsidRPr="0019531C" w:rsidRDefault="0042780C" w:rsidP="002363E0">
            <w:pPr>
              <w:jc w:val="both"/>
              <w:rPr>
                <w:rFonts w:ascii="Noto Sans" w:hAnsi="Noto Sans" w:cs="Noto Sans"/>
                <w:sz w:val="20"/>
                <w:szCs w:val="20"/>
              </w:rPr>
            </w:pPr>
            <w:r>
              <w:rPr>
                <w:rFonts w:ascii="Noto Sans" w:hAnsi="Noto Sans" w:cs="Noto Sans"/>
                <w:sz w:val="20"/>
                <w:szCs w:val="20"/>
              </w:rPr>
              <w:t>NOMBRE</w:t>
            </w:r>
          </w:p>
        </w:tc>
        <w:tc>
          <w:tcPr>
            <w:tcW w:w="4763" w:type="dxa"/>
          </w:tcPr>
          <w:p w14:paraId="153D3CC5" w14:textId="77777777" w:rsidR="00556F28" w:rsidRPr="0019531C" w:rsidRDefault="00556F28" w:rsidP="002363E0">
            <w:pPr>
              <w:jc w:val="both"/>
              <w:rPr>
                <w:rFonts w:ascii="Noto Sans" w:hAnsi="Noto Sans" w:cs="Noto Sans"/>
                <w:sz w:val="20"/>
                <w:szCs w:val="20"/>
              </w:rPr>
            </w:pPr>
            <w:proofErr w:type="spellStart"/>
            <w:r w:rsidRPr="0019531C">
              <w:rPr>
                <w:rFonts w:ascii="Noto Sans" w:hAnsi="Noto Sans" w:cs="Noto Sans"/>
                <w:sz w:val="20"/>
                <w:szCs w:val="20"/>
              </w:rPr>
              <w:t>R.F.C</w:t>
            </w:r>
            <w:proofErr w:type="spellEnd"/>
            <w:r w:rsidRPr="0019531C">
              <w:rPr>
                <w:rFonts w:ascii="Noto Sans" w:hAnsi="Noto Sans" w:cs="Noto Sans"/>
                <w:sz w:val="20"/>
                <w:szCs w:val="20"/>
              </w:rPr>
              <w:t>.</w:t>
            </w:r>
          </w:p>
        </w:tc>
      </w:tr>
      <w:tr w:rsidR="00556F28" w:rsidRPr="0019531C" w14:paraId="5FDDDC87" w14:textId="77777777" w:rsidTr="0019531C">
        <w:trPr>
          <w:jc w:val="center"/>
        </w:trPr>
        <w:tc>
          <w:tcPr>
            <w:tcW w:w="4631" w:type="dxa"/>
          </w:tcPr>
          <w:p w14:paraId="3588058C" w14:textId="4054D473"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(RAZÓN SOCIA</w:t>
            </w:r>
            <w:r w:rsidR="0042780C">
              <w:rPr>
                <w:rFonts w:ascii="Noto Sans" w:hAnsi="Noto Sans" w:cs="Noto Sans"/>
                <w:sz w:val="20"/>
                <w:szCs w:val="20"/>
              </w:rPr>
              <w:t>L DE LA PERSONA FÍSICA O MORAL)</w:t>
            </w:r>
          </w:p>
        </w:tc>
        <w:tc>
          <w:tcPr>
            <w:tcW w:w="4763" w:type="dxa"/>
          </w:tcPr>
          <w:p w14:paraId="3E49AA6B" w14:textId="77777777" w:rsidR="00556F28" w:rsidRPr="0019531C" w:rsidRDefault="00556F28" w:rsidP="002363E0">
            <w:pPr>
              <w:jc w:val="both"/>
              <w:rPr>
                <w:rFonts w:ascii="Noto Sans" w:hAnsi="Noto Sans" w:cs="Noto Sans"/>
                <w:sz w:val="20"/>
                <w:szCs w:val="20"/>
              </w:rPr>
            </w:pPr>
            <w:r w:rsidRPr="0019531C">
              <w:rPr>
                <w:rFonts w:ascii="Noto Sans" w:hAnsi="Noto Sans" w:cs="Noto Sans"/>
                <w:sz w:val="20"/>
                <w:szCs w:val="20"/>
              </w:rPr>
              <w:t>(</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  DE LA PERSONA FÍSICA O MORAL)</w:t>
            </w:r>
          </w:p>
          <w:p w14:paraId="2B1BAD8E" w14:textId="77777777" w:rsidR="00556F28" w:rsidRPr="0019531C" w:rsidRDefault="00556F28" w:rsidP="002363E0">
            <w:pPr>
              <w:jc w:val="both"/>
              <w:rPr>
                <w:rFonts w:ascii="Noto Sans" w:hAnsi="Noto Sans" w:cs="Noto Sans"/>
                <w:sz w:val="20"/>
                <w:szCs w:val="20"/>
              </w:rPr>
            </w:pPr>
          </w:p>
        </w:tc>
      </w:tr>
    </w:tbl>
    <w:p w14:paraId="5D620CDE" w14:textId="77777777" w:rsidR="00556F28" w:rsidRPr="0019531C" w:rsidRDefault="00556F28" w:rsidP="002363E0">
      <w:pPr>
        <w:jc w:val="both"/>
        <w:rPr>
          <w:rFonts w:ascii="Noto Sans" w:hAnsi="Noto Sans" w:cs="Noto Sans"/>
          <w:sz w:val="20"/>
          <w:szCs w:val="20"/>
        </w:rPr>
      </w:pPr>
    </w:p>
    <w:p w14:paraId="15949B16" w14:textId="77777777" w:rsidR="00556F28" w:rsidRPr="0019531C" w:rsidRDefault="00556F28" w:rsidP="002363E0">
      <w:pPr>
        <w:jc w:val="both"/>
        <w:rPr>
          <w:rFonts w:ascii="Noto Sans" w:hAnsi="Noto Sans" w:cs="Noto Sans"/>
          <w:sz w:val="20"/>
          <w:szCs w:val="20"/>
        </w:rPr>
      </w:pPr>
      <w:bookmarkStart w:id="46" w:name="ANEXO_3_1"/>
      <w:r w:rsidRPr="0019531C">
        <w:rPr>
          <w:rFonts w:ascii="Noto Sans" w:hAnsi="Noto Sans" w:cs="Noto Sans"/>
          <w:sz w:val="20"/>
          <w:szCs w:val="20"/>
        </w:rPr>
        <w:br w:type="page"/>
      </w:r>
    </w:p>
    <w:p w14:paraId="010E46D4" w14:textId="77777777" w:rsidR="00556F28" w:rsidRPr="002363E0" w:rsidRDefault="00556F28" w:rsidP="002363E0">
      <w:pPr>
        <w:jc w:val="center"/>
        <w:rPr>
          <w:rFonts w:ascii="Noto Sans" w:hAnsi="Noto Sans" w:cs="Noto Sans"/>
          <w:b/>
          <w:sz w:val="20"/>
          <w:szCs w:val="20"/>
        </w:rPr>
      </w:pPr>
      <w:r w:rsidRPr="002363E0">
        <w:rPr>
          <w:rFonts w:ascii="Noto Sans" w:hAnsi="Noto Sans" w:cs="Noto Sans"/>
          <w:b/>
          <w:sz w:val="20"/>
          <w:szCs w:val="20"/>
        </w:rPr>
        <w:lastRenderedPageBreak/>
        <w:t>ANEXO NO. 3.1</w:t>
      </w:r>
    </w:p>
    <w:bookmarkEnd w:id="46"/>
    <w:p w14:paraId="1BBFF076" w14:textId="77777777" w:rsidR="00556F28" w:rsidRPr="002363E0" w:rsidRDefault="00556F28" w:rsidP="002363E0">
      <w:pPr>
        <w:jc w:val="center"/>
        <w:rPr>
          <w:rFonts w:ascii="Noto Sans" w:hAnsi="Noto Sans" w:cs="Noto Sans"/>
          <w:b/>
          <w:sz w:val="20"/>
          <w:szCs w:val="20"/>
        </w:rPr>
      </w:pPr>
      <w:r w:rsidRPr="002363E0">
        <w:rPr>
          <w:rFonts w:ascii="Noto Sans" w:hAnsi="Noto Sans" w:cs="Noto Sans"/>
          <w:b/>
          <w:sz w:val="20"/>
          <w:szCs w:val="20"/>
        </w:rPr>
        <w:t>FIANZA DE CUMPLIMIENTO DE CONTRATO</w:t>
      </w:r>
    </w:p>
    <w:p w14:paraId="2D78903F" w14:textId="77777777" w:rsidR="00556F28" w:rsidRPr="0019531C" w:rsidRDefault="00556F28" w:rsidP="002363E0">
      <w:pPr>
        <w:jc w:val="both"/>
        <w:rPr>
          <w:rFonts w:ascii="Noto Sans" w:hAnsi="Noto Sans" w:cs="Noto Sans"/>
          <w:sz w:val="20"/>
          <w:szCs w:val="20"/>
        </w:rPr>
      </w:pPr>
    </w:p>
    <w:p w14:paraId="05429AC4" w14:textId="77777777" w:rsidR="00556F28" w:rsidRPr="0019531C" w:rsidRDefault="00556F28" w:rsidP="002363E0">
      <w:pPr>
        <w:jc w:val="center"/>
        <w:rPr>
          <w:rFonts w:ascii="Noto Sans" w:hAnsi="Noto Sans" w:cs="Noto Sans"/>
          <w:sz w:val="20"/>
          <w:szCs w:val="20"/>
        </w:rPr>
      </w:pPr>
      <w:r w:rsidRPr="0019531C">
        <w:rPr>
          <w:rFonts w:ascii="Noto Sans" w:hAnsi="Noto Sans" w:cs="Noto Sans"/>
          <w:noProof/>
          <w:sz w:val="20"/>
          <w:szCs w:val="20"/>
          <w:lang w:eastAsia="es-MX"/>
        </w:rPr>
        <w:drawing>
          <wp:inline distT="0" distB="0" distL="0" distR="0" wp14:anchorId="34AB53E9" wp14:editId="2BBEE5F1">
            <wp:extent cx="5514975" cy="5334000"/>
            <wp:effectExtent l="0" t="0" r="9525" b="0"/>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EC7AF6.tmp"/>
                    <pic:cNvPicPr/>
                  </pic:nvPicPr>
                  <pic:blipFill rotWithShape="1">
                    <a:blip r:embed="rId18" cstate="print">
                      <a:extLst>
                        <a:ext uri="{28A0092B-C50C-407E-A947-70E740481C1C}">
                          <a14:useLocalDpi xmlns:a14="http://schemas.microsoft.com/office/drawing/2010/main" val="0"/>
                        </a:ext>
                      </a:extLst>
                    </a:blip>
                    <a:srcRect t="3195"/>
                    <a:stretch/>
                  </pic:blipFill>
                  <pic:spPr bwMode="auto">
                    <a:xfrm>
                      <a:off x="0" y="0"/>
                      <a:ext cx="5521735" cy="5340538"/>
                    </a:xfrm>
                    <a:prstGeom prst="rect">
                      <a:avLst/>
                    </a:prstGeom>
                    <a:ln>
                      <a:noFill/>
                    </a:ln>
                    <a:extLst>
                      <a:ext uri="{53640926-AAD7-44D8-BBD7-CCE9431645EC}">
                        <a14:shadowObscured xmlns:a14="http://schemas.microsoft.com/office/drawing/2010/main"/>
                      </a:ext>
                    </a:extLst>
                  </pic:spPr>
                </pic:pic>
              </a:graphicData>
            </a:graphic>
          </wp:inline>
        </w:drawing>
      </w:r>
    </w:p>
    <w:p w14:paraId="6738132D" w14:textId="77777777" w:rsidR="00556F28" w:rsidRPr="0019531C" w:rsidRDefault="00556F28" w:rsidP="002363E0">
      <w:pPr>
        <w:jc w:val="both"/>
        <w:rPr>
          <w:rFonts w:ascii="Noto Sans" w:hAnsi="Noto Sans" w:cs="Noto Sans"/>
          <w:sz w:val="20"/>
          <w:szCs w:val="20"/>
        </w:rPr>
      </w:pPr>
    </w:p>
    <w:p w14:paraId="6D448FD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br w:type="page"/>
      </w:r>
    </w:p>
    <w:p w14:paraId="7A4FB94B" w14:textId="77777777" w:rsidR="00556F28" w:rsidRPr="009A1870" w:rsidRDefault="00556F28" w:rsidP="00556F28">
      <w:pPr>
        <w:jc w:val="center"/>
        <w:rPr>
          <w:rFonts w:ascii="Noto Sans" w:hAnsi="Noto Sans" w:cs="Noto Sans"/>
          <w:b/>
          <w:sz w:val="20"/>
          <w:szCs w:val="20"/>
        </w:rPr>
      </w:pPr>
      <w:r w:rsidRPr="009A1870">
        <w:rPr>
          <w:rFonts w:ascii="Noto Sans" w:hAnsi="Noto Sans" w:cs="Noto Sans"/>
          <w:b/>
          <w:sz w:val="20"/>
          <w:szCs w:val="20"/>
        </w:rPr>
        <w:lastRenderedPageBreak/>
        <w:t>FORMATO NO. 1</w:t>
      </w:r>
    </w:p>
    <w:p w14:paraId="5F847272" w14:textId="77777777" w:rsidR="00556F28" w:rsidRPr="009A1870" w:rsidRDefault="00556F28" w:rsidP="00556F28">
      <w:pPr>
        <w:jc w:val="center"/>
        <w:rPr>
          <w:rFonts w:ascii="Noto Sans" w:hAnsi="Noto Sans" w:cs="Noto Sans"/>
          <w:b/>
          <w:sz w:val="20"/>
          <w:szCs w:val="20"/>
        </w:rPr>
      </w:pPr>
      <w:r w:rsidRPr="009A1870">
        <w:rPr>
          <w:rFonts w:ascii="Noto Sans" w:hAnsi="Noto Sans" w:cs="Noto Sans"/>
          <w:b/>
          <w:sz w:val="20"/>
          <w:szCs w:val="20"/>
        </w:rPr>
        <w:t>FORMATO RELATIVO AL ESCRITO DE ACREDITACIÓN DEL LICITANTE</w:t>
      </w:r>
    </w:p>
    <w:p w14:paraId="77277785" w14:textId="7591D157" w:rsidR="00556F28" w:rsidRPr="0019531C" w:rsidRDefault="0092520F" w:rsidP="00556F28">
      <w:pPr>
        <w:jc w:val="center"/>
        <w:rPr>
          <w:rFonts w:ascii="Noto Sans" w:hAnsi="Noto Sans" w:cs="Noto Sans"/>
          <w:sz w:val="20"/>
          <w:szCs w:val="20"/>
        </w:rPr>
      </w:pPr>
      <w:r>
        <w:rPr>
          <w:rFonts w:ascii="Noto Sans" w:hAnsi="Noto Sans" w:cs="Noto Sans"/>
          <w:sz w:val="20"/>
          <w:szCs w:val="20"/>
        </w:rPr>
        <w:t>NUMERAL 4.1.2</w:t>
      </w:r>
    </w:p>
    <w:p w14:paraId="4021300A" w14:textId="60ED78C2" w:rsidR="00556F28" w:rsidRPr="0019531C" w:rsidRDefault="00556F28" w:rsidP="002363E0">
      <w:pPr>
        <w:rPr>
          <w:rFonts w:ascii="Noto Sans" w:hAnsi="Noto Sans" w:cs="Noto Sans"/>
          <w:sz w:val="20"/>
          <w:szCs w:val="20"/>
        </w:rPr>
      </w:pPr>
      <w:r w:rsidRPr="0019531C">
        <w:rPr>
          <w:rFonts w:ascii="Noto Sans" w:hAnsi="Noto Sans" w:cs="Noto Sans"/>
          <w:sz w:val="20"/>
          <w:szCs w:val="20"/>
        </w:rPr>
        <w:t>_____________, a ___</w:t>
      </w:r>
      <w:r w:rsidR="002363E0">
        <w:rPr>
          <w:rFonts w:ascii="Noto Sans" w:hAnsi="Noto Sans" w:cs="Noto Sans"/>
          <w:sz w:val="20"/>
          <w:szCs w:val="20"/>
        </w:rPr>
        <w:t>____ de _________________de 2026</w:t>
      </w:r>
      <w:r w:rsidRPr="0019531C">
        <w:rPr>
          <w:rFonts w:ascii="Noto Sans" w:hAnsi="Noto Sans" w:cs="Noto Sans"/>
          <w:sz w:val="20"/>
          <w:szCs w:val="20"/>
        </w:rPr>
        <w:t>.</w:t>
      </w:r>
    </w:p>
    <w:p w14:paraId="543CB9E3" w14:textId="77777777" w:rsidR="00556F28" w:rsidRPr="0019531C" w:rsidRDefault="00556F28" w:rsidP="00E84AA7">
      <w:pPr>
        <w:jc w:val="both"/>
        <w:rPr>
          <w:rFonts w:ascii="Noto Sans" w:hAnsi="Noto Sans" w:cs="Noto Sans"/>
          <w:sz w:val="20"/>
          <w:szCs w:val="20"/>
        </w:rPr>
      </w:pPr>
    </w:p>
    <w:p w14:paraId="38B41388" w14:textId="772B6C59" w:rsidR="00556F28" w:rsidRPr="0019531C" w:rsidRDefault="00556F28" w:rsidP="00E84AA7">
      <w:pPr>
        <w:jc w:val="both"/>
        <w:rPr>
          <w:rFonts w:ascii="Noto Sans" w:hAnsi="Noto Sans" w:cs="Noto Sans"/>
          <w:sz w:val="20"/>
          <w:szCs w:val="20"/>
        </w:rPr>
      </w:pPr>
      <w:r w:rsidRPr="0019531C">
        <w:rPr>
          <w:rFonts w:ascii="Noto Sans" w:hAnsi="Noto Sans" w:cs="Noto Sans"/>
          <w:sz w:val="20"/>
          <w:szCs w:val="20"/>
        </w:rPr>
        <w:t>_______</w:t>
      </w:r>
      <w:proofErr w:type="gramStart"/>
      <w:r w:rsidRPr="0019531C">
        <w:rPr>
          <w:rFonts w:ascii="Noto Sans" w:hAnsi="Noto Sans" w:cs="Noto Sans"/>
          <w:sz w:val="20"/>
          <w:szCs w:val="20"/>
        </w:rPr>
        <w:t>_(</w:t>
      </w:r>
      <w:proofErr w:type="gramEnd"/>
      <w:r w:rsidRPr="0019531C">
        <w:rPr>
          <w:rFonts w:ascii="Noto Sans" w:hAnsi="Noto Sans" w:cs="Noto Sans"/>
          <w:sz w:val="20"/>
          <w:szCs w:val="20"/>
        </w:rPr>
        <w:t xml:space="preserve">nombre)______, </w:t>
      </w:r>
      <w:r w:rsidR="001956BF">
        <w:rPr>
          <w:rFonts w:ascii="Noto Sans" w:hAnsi="Noto Sans" w:cs="Noto Sans"/>
          <w:sz w:val="20"/>
          <w:szCs w:val="20"/>
        </w:rPr>
        <w:t xml:space="preserve">Para acreditar la existencia legal y personalidad jurídica, para efecto de la suscripción de las proposiciones y, en su caso firma del contrato, </w:t>
      </w:r>
      <w:r w:rsidRPr="0019531C">
        <w:rPr>
          <w:rFonts w:ascii="Noto Sans" w:hAnsi="Noto Sans" w:cs="Noto Sans"/>
          <w:sz w:val="20"/>
          <w:szCs w:val="20"/>
        </w:rPr>
        <w:t>manifiesto bajo protesta a decir verdad, que los datos aquí asentados son ciertos, así como que cuento con facultades suficientes para</w:t>
      </w:r>
      <w:r w:rsidR="001956BF">
        <w:rPr>
          <w:rFonts w:ascii="Noto Sans" w:hAnsi="Noto Sans" w:cs="Noto Sans"/>
          <w:sz w:val="20"/>
          <w:szCs w:val="20"/>
        </w:rPr>
        <w:t xml:space="preserve"> comprometerme por (</w:t>
      </w:r>
      <w:r w:rsidR="001956BF" w:rsidRPr="001956BF">
        <w:rPr>
          <w:rFonts w:ascii="Noto Sans" w:hAnsi="Noto Sans" w:cs="Noto Sans"/>
          <w:sz w:val="20"/>
          <w:szCs w:val="20"/>
          <w:u w:val="single"/>
        </w:rPr>
        <w:t>mi o por mi representada</w:t>
      </w:r>
      <w:r w:rsidR="001956BF">
        <w:rPr>
          <w:rFonts w:ascii="Noto Sans" w:hAnsi="Noto Sans" w:cs="Noto Sans"/>
          <w:sz w:val="20"/>
          <w:szCs w:val="20"/>
        </w:rPr>
        <w:t xml:space="preserve">)  </w:t>
      </w:r>
      <w:r w:rsidRPr="0019531C">
        <w:rPr>
          <w:rFonts w:ascii="Noto Sans" w:hAnsi="Noto Sans" w:cs="Noto Sans"/>
          <w:sz w:val="20"/>
          <w:szCs w:val="20"/>
        </w:rPr>
        <w:t xml:space="preserve"> </w:t>
      </w:r>
      <w:r w:rsidR="001956BF">
        <w:rPr>
          <w:rFonts w:ascii="Noto Sans" w:hAnsi="Noto Sans" w:cs="Noto Sans"/>
          <w:sz w:val="20"/>
          <w:szCs w:val="20"/>
        </w:rPr>
        <w:t xml:space="preserve">para </w:t>
      </w:r>
      <w:r w:rsidRPr="0019531C">
        <w:rPr>
          <w:rFonts w:ascii="Noto Sans" w:hAnsi="Noto Sans" w:cs="Noto Sans"/>
          <w:sz w:val="20"/>
          <w:szCs w:val="20"/>
        </w:rPr>
        <w:t xml:space="preserve">suscribir las proposiciones en la presente </w:t>
      </w:r>
      <w:r w:rsidR="00192171">
        <w:rPr>
          <w:rFonts w:ascii="Noto Sans" w:hAnsi="Noto Sans" w:cs="Noto Sans"/>
          <w:sz w:val="20"/>
          <w:szCs w:val="20"/>
        </w:rPr>
        <w:t>Licitación Pública</w:t>
      </w:r>
      <w:r w:rsidR="009F1215">
        <w:rPr>
          <w:rFonts w:ascii="Noto Sans" w:hAnsi="Noto Sans" w:cs="Noto Sans"/>
          <w:sz w:val="20"/>
          <w:szCs w:val="20"/>
        </w:rPr>
        <w:t xml:space="preserve"> Nacional</w:t>
      </w:r>
      <w:r w:rsidR="001956BF">
        <w:rPr>
          <w:rFonts w:ascii="Noto Sans" w:hAnsi="Noto Sans" w:cs="Noto Sans"/>
          <w:sz w:val="20"/>
          <w:szCs w:val="20"/>
        </w:rPr>
        <w:t xml:space="preserve"> No. LA-50-GYR-050GYR075-N-</w:t>
      </w:r>
      <w:r w:rsidR="00BF3209">
        <w:rPr>
          <w:rFonts w:ascii="Noto Sans" w:hAnsi="Noto Sans" w:cs="Noto Sans"/>
          <w:sz w:val="20"/>
          <w:szCs w:val="20"/>
        </w:rPr>
        <w:t>98-</w:t>
      </w:r>
      <w:r w:rsidR="001956BF">
        <w:rPr>
          <w:rFonts w:ascii="Noto Sans" w:hAnsi="Noto Sans" w:cs="Noto Sans"/>
          <w:sz w:val="20"/>
          <w:szCs w:val="20"/>
        </w:rPr>
        <w:t xml:space="preserve">2026, para la contratación del </w:t>
      </w:r>
      <w:r w:rsidR="001956BF" w:rsidRPr="001956BF">
        <w:rPr>
          <w:rFonts w:ascii="Noto Sans" w:hAnsi="Noto Sans" w:cs="Noto Sans"/>
          <w:bCs/>
          <w:sz w:val="18"/>
          <w:szCs w:val="18"/>
        </w:rPr>
        <w:t>SERVICIO SUBROGADO DE RESONANCIA MAGNÉTICA SIMPLE O CONTRASTADA 2026,</w:t>
      </w:r>
      <w:r w:rsidRPr="0019531C">
        <w:rPr>
          <w:rFonts w:ascii="Noto Sans" w:hAnsi="Noto Sans" w:cs="Noto Sans"/>
          <w:sz w:val="20"/>
          <w:szCs w:val="20"/>
        </w:rPr>
        <w:t xml:space="preserve"> a</w:t>
      </w:r>
      <w:r w:rsidR="001956BF">
        <w:rPr>
          <w:rFonts w:ascii="Noto Sans" w:hAnsi="Noto Sans" w:cs="Noto Sans"/>
          <w:sz w:val="20"/>
          <w:szCs w:val="20"/>
        </w:rPr>
        <w:t xml:space="preserve"> nombre y representación de: _</w:t>
      </w:r>
      <w:proofErr w:type="gramStart"/>
      <w:r w:rsidR="001956BF">
        <w:rPr>
          <w:rFonts w:ascii="Noto Sans" w:hAnsi="Noto Sans" w:cs="Noto Sans"/>
          <w:sz w:val="20"/>
          <w:szCs w:val="20"/>
        </w:rPr>
        <w:t>_</w:t>
      </w:r>
      <w:r w:rsidRPr="0019531C">
        <w:rPr>
          <w:rFonts w:ascii="Noto Sans" w:hAnsi="Noto Sans" w:cs="Noto Sans"/>
          <w:sz w:val="20"/>
          <w:szCs w:val="20"/>
        </w:rPr>
        <w:t>(</w:t>
      </w:r>
      <w:proofErr w:type="gramEnd"/>
      <w:r w:rsidRPr="0019531C">
        <w:rPr>
          <w:rFonts w:ascii="Noto Sans" w:hAnsi="Noto Sans" w:cs="Noto Sans"/>
          <w:sz w:val="20"/>
          <w:szCs w:val="20"/>
        </w:rPr>
        <w:t xml:space="preserve">persona física o moral)___, </w:t>
      </w:r>
      <w:r w:rsidR="001956BF">
        <w:rPr>
          <w:rFonts w:ascii="Noto Sans" w:hAnsi="Noto Sans" w:cs="Noto Sans"/>
          <w:sz w:val="20"/>
          <w:szCs w:val="20"/>
        </w:rPr>
        <w:t xml:space="preserve"> </w:t>
      </w:r>
      <w:r w:rsidR="00DB33D1">
        <w:rPr>
          <w:rFonts w:ascii="Noto Sans" w:hAnsi="Noto Sans" w:cs="Noto Sans"/>
          <w:sz w:val="20"/>
          <w:szCs w:val="20"/>
        </w:rPr>
        <w:t xml:space="preserve">y conforme al artículo </w:t>
      </w:r>
      <w:r w:rsidR="004A3B5F">
        <w:rPr>
          <w:rFonts w:ascii="Noto Sans" w:hAnsi="Noto Sans" w:cs="Noto Sans"/>
          <w:sz w:val="20"/>
          <w:szCs w:val="20"/>
        </w:rPr>
        <w:t>40, fracción VIII de la Ley y 93 de su Reglamento.</w:t>
      </w:r>
    </w:p>
    <w:p w14:paraId="6F5E089E" w14:textId="77777777" w:rsidR="00556F28" w:rsidRPr="0019531C" w:rsidRDefault="00556F28" w:rsidP="00556F28">
      <w:pPr>
        <w:jc w:val="center"/>
        <w:rPr>
          <w:rFonts w:ascii="Noto Sans" w:hAnsi="Noto Sans" w:cs="Noto Sans"/>
          <w:sz w:val="20"/>
          <w:szCs w:val="20"/>
        </w:rPr>
      </w:pPr>
    </w:p>
    <w:tbl>
      <w:tblPr>
        <w:tblW w:w="10065" w:type="dxa"/>
        <w:jc w:val="center"/>
        <w:tblInd w:w="-2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1128"/>
        <w:gridCol w:w="8937"/>
      </w:tblGrid>
      <w:tr w:rsidR="00556F28" w:rsidRPr="0019531C" w14:paraId="22F6FEB1" w14:textId="77777777" w:rsidTr="0019531C">
        <w:trPr>
          <w:cantSplit/>
          <w:trHeight w:val="3223"/>
          <w:jc w:val="center"/>
        </w:trPr>
        <w:tc>
          <w:tcPr>
            <w:tcW w:w="1128" w:type="dxa"/>
            <w:shd w:val="clear" w:color="auto" w:fill="1F497D"/>
            <w:textDirection w:val="btLr"/>
            <w:vAlign w:val="center"/>
          </w:tcPr>
          <w:p w14:paraId="057D88C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Del</w:t>
            </w:r>
          </w:p>
          <w:p w14:paraId="3BF57CB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licitante</w:t>
            </w:r>
          </w:p>
        </w:tc>
        <w:tc>
          <w:tcPr>
            <w:tcW w:w="8937" w:type="dxa"/>
          </w:tcPr>
          <w:p w14:paraId="53BEF97C" w14:textId="415057D3"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Registro Federal de Contribuyentes:</w:t>
            </w:r>
          </w:p>
          <w:p w14:paraId="6075E4E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w:t>
            </w:r>
          </w:p>
          <w:p w14:paraId="25DC8B54" w14:textId="424620C1"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Domicilio: calle y número:</w:t>
            </w:r>
          </w:p>
          <w:p w14:paraId="18D9DB9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Colonia:                                                               Alcaldía o Municipio:</w:t>
            </w:r>
          </w:p>
          <w:p w14:paraId="78C969DF"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Código postal:                                                   Entidad Federativa:</w:t>
            </w:r>
          </w:p>
          <w:p w14:paraId="61EF773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Correo electrónico:</w:t>
            </w:r>
          </w:p>
          <w:p w14:paraId="3ABC4AEC"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 de la escritura pública en la que consta su acta constitutiva:                         Fecha:</w:t>
            </w:r>
          </w:p>
          <w:p w14:paraId="64931B72" w14:textId="77777777" w:rsidR="00556F28" w:rsidRPr="0019531C" w:rsidRDefault="00556F28" w:rsidP="00556F28">
            <w:pPr>
              <w:jc w:val="center"/>
              <w:rPr>
                <w:rFonts w:ascii="Noto Sans" w:hAnsi="Noto Sans" w:cs="Noto Sans"/>
                <w:sz w:val="20"/>
                <w:szCs w:val="20"/>
              </w:rPr>
            </w:pPr>
          </w:p>
          <w:p w14:paraId="7A90CAD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de los socios (Acta constitutiva):</w:t>
            </w:r>
          </w:p>
          <w:tbl>
            <w:tblPr>
              <w:tblW w:w="0" w:type="auto"/>
              <w:tblLayout w:type="fixed"/>
              <w:tblLook w:val="04A0" w:firstRow="1" w:lastRow="0" w:firstColumn="1" w:lastColumn="0" w:noHBand="0" w:noVBand="1"/>
            </w:tblPr>
            <w:tblGrid>
              <w:gridCol w:w="3116"/>
              <w:gridCol w:w="3116"/>
              <w:gridCol w:w="3117"/>
            </w:tblGrid>
            <w:tr w:rsidR="00556F28" w:rsidRPr="0019531C" w14:paraId="23C5F28A" w14:textId="77777777" w:rsidTr="0019531C">
              <w:tc>
                <w:tcPr>
                  <w:tcW w:w="3116" w:type="dxa"/>
                  <w:shd w:val="clear" w:color="auto" w:fill="D9D9D9"/>
                </w:tcPr>
                <w:p w14:paraId="1FC27F90"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Paterno</w:t>
                  </w:r>
                </w:p>
              </w:tc>
              <w:tc>
                <w:tcPr>
                  <w:tcW w:w="3116" w:type="dxa"/>
                  <w:shd w:val="clear" w:color="auto" w:fill="D9D9D9"/>
                </w:tcPr>
                <w:p w14:paraId="03A468B2"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Materno</w:t>
                  </w:r>
                </w:p>
              </w:tc>
              <w:tc>
                <w:tcPr>
                  <w:tcW w:w="3117" w:type="dxa"/>
                  <w:shd w:val="clear" w:color="auto" w:fill="D9D9D9"/>
                </w:tcPr>
                <w:p w14:paraId="55511CAD"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Nombre(s)</w:t>
                  </w:r>
                </w:p>
              </w:tc>
            </w:tr>
            <w:tr w:rsidR="00556F28" w:rsidRPr="0019531C" w14:paraId="1A557185" w14:textId="77777777" w:rsidTr="0019531C">
              <w:trPr>
                <w:trHeight w:val="224"/>
              </w:trPr>
              <w:tc>
                <w:tcPr>
                  <w:tcW w:w="3116" w:type="dxa"/>
                </w:tcPr>
                <w:p w14:paraId="7BF65BDD" w14:textId="77777777" w:rsidR="00556F28" w:rsidRPr="0019531C" w:rsidRDefault="00556F28" w:rsidP="00556F28">
                  <w:pPr>
                    <w:jc w:val="center"/>
                    <w:rPr>
                      <w:rFonts w:ascii="Noto Sans" w:hAnsi="Noto Sans" w:cs="Noto Sans"/>
                      <w:sz w:val="20"/>
                      <w:szCs w:val="20"/>
                    </w:rPr>
                  </w:pPr>
                </w:p>
              </w:tc>
              <w:tc>
                <w:tcPr>
                  <w:tcW w:w="3116" w:type="dxa"/>
                </w:tcPr>
                <w:p w14:paraId="352F3548" w14:textId="77777777" w:rsidR="00556F28" w:rsidRPr="0019531C" w:rsidRDefault="00556F28" w:rsidP="00556F28">
                  <w:pPr>
                    <w:jc w:val="center"/>
                    <w:rPr>
                      <w:rFonts w:ascii="Noto Sans" w:hAnsi="Noto Sans" w:cs="Noto Sans"/>
                      <w:sz w:val="20"/>
                      <w:szCs w:val="20"/>
                    </w:rPr>
                  </w:pPr>
                </w:p>
              </w:tc>
              <w:tc>
                <w:tcPr>
                  <w:tcW w:w="3117" w:type="dxa"/>
                </w:tcPr>
                <w:p w14:paraId="6F1BD8B4" w14:textId="77777777" w:rsidR="00556F28" w:rsidRPr="0019531C" w:rsidRDefault="00556F28" w:rsidP="00556F28">
                  <w:pPr>
                    <w:jc w:val="center"/>
                    <w:rPr>
                      <w:rFonts w:ascii="Noto Sans" w:hAnsi="Noto Sans" w:cs="Noto Sans"/>
                      <w:sz w:val="20"/>
                      <w:szCs w:val="20"/>
                    </w:rPr>
                  </w:pPr>
                </w:p>
              </w:tc>
            </w:tr>
          </w:tbl>
          <w:p w14:paraId="5AF0C62B"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de los socios (Última reforma al acta constitutiva):</w:t>
            </w:r>
          </w:p>
          <w:tbl>
            <w:tblPr>
              <w:tblW w:w="0" w:type="auto"/>
              <w:tblLayout w:type="fixed"/>
              <w:tblLook w:val="04A0" w:firstRow="1" w:lastRow="0" w:firstColumn="1" w:lastColumn="0" w:noHBand="0" w:noVBand="1"/>
            </w:tblPr>
            <w:tblGrid>
              <w:gridCol w:w="3116"/>
              <w:gridCol w:w="3116"/>
              <w:gridCol w:w="3117"/>
            </w:tblGrid>
            <w:tr w:rsidR="00556F28" w:rsidRPr="0019531C" w14:paraId="100D2A8F" w14:textId="77777777" w:rsidTr="0019531C">
              <w:tc>
                <w:tcPr>
                  <w:tcW w:w="3116" w:type="dxa"/>
                  <w:shd w:val="clear" w:color="auto" w:fill="D9D9D9"/>
                </w:tcPr>
                <w:p w14:paraId="61EF4B1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Paterno</w:t>
                  </w:r>
                </w:p>
              </w:tc>
              <w:tc>
                <w:tcPr>
                  <w:tcW w:w="3116" w:type="dxa"/>
                  <w:shd w:val="clear" w:color="auto" w:fill="D9D9D9"/>
                </w:tcPr>
                <w:p w14:paraId="341FB726"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Apellido Materno</w:t>
                  </w:r>
                </w:p>
              </w:tc>
              <w:tc>
                <w:tcPr>
                  <w:tcW w:w="3117" w:type="dxa"/>
                  <w:shd w:val="clear" w:color="auto" w:fill="D9D9D9"/>
                </w:tcPr>
                <w:p w14:paraId="3FC1FCD4"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Nombre(s)</w:t>
                  </w:r>
                </w:p>
              </w:tc>
            </w:tr>
            <w:tr w:rsidR="00556F28" w:rsidRPr="0019531C" w14:paraId="3DAF0B04" w14:textId="77777777" w:rsidTr="0019531C">
              <w:tc>
                <w:tcPr>
                  <w:tcW w:w="3116" w:type="dxa"/>
                </w:tcPr>
                <w:p w14:paraId="642665BF" w14:textId="77777777" w:rsidR="00556F28" w:rsidRPr="0019531C" w:rsidRDefault="00556F28" w:rsidP="00556F28">
                  <w:pPr>
                    <w:jc w:val="center"/>
                    <w:rPr>
                      <w:rFonts w:ascii="Noto Sans" w:hAnsi="Noto Sans" w:cs="Noto Sans"/>
                      <w:sz w:val="20"/>
                      <w:szCs w:val="20"/>
                    </w:rPr>
                  </w:pPr>
                </w:p>
              </w:tc>
              <w:tc>
                <w:tcPr>
                  <w:tcW w:w="3116" w:type="dxa"/>
                </w:tcPr>
                <w:p w14:paraId="301A3A43" w14:textId="77777777" w:rsidR="00556F28" w:rsidRPr="0019531C" w:rsidRDefault="00556F28" w:rsidP="00556F28">
                  <w:pPr>
                    <w:jc w:val="center"/>
                    <w:rPr>
                      <w:rFonts w:ascii="Noto Sans" w:hAnsi="Noto Sans" w:cs="Noto Sans"/>
                      <w:sz w:val="20"/>
                      <w:szCs w:val="20"/>
                    </w:rPr>
                  </w:pPr>
                </w:p>
              </w:tc>
              <w:tc>
                <w:tcPr>
                  <w:tcW w:w="3117" w:type="dxa"/>
                </w:tcPr>
                <w:p w14:paraId="7939E910" w14:textId="77777777" w:rsidR="00556F28" w:rsidRPr="0019531C" w:rsidRDefault="00556F28" w:rsidP="00556F28">
                  <w:pPr>
                    <w:jc w:val="center"/>
                    <w:rPr>
                      <w:rFonts w:ascii="Noto Sans" w:hAnsi="Noto Sans" w:cs="Noto Sans"/>
                      <w:sz w:val="20"/>
                      <w:szCs w:val="20"/>
                    </w:rPr>
                  </w:pPr>
                </w:p>
              </w:tc>
            </w:tr>
          </w:tbl>
          <w:p w14:paraId="7F466A32" w14:textId="77777777" w:rsidR="00556F28" w:rsidRPr="0019531C" w:rsidRDefault="00556F28" w:rsidP="00556F28">
            <w:pPr>
              <w:jc w:val="center"/>
              <w:rPr>
                <w:rFonts w:ascii="Noto Sans" w:hAnsi="Noto Sans" w:cs="Noto Sans"/>
                <w:sz w:val="20"/>
                <w:szCs w:val="20"/>
              </w:rPr>
            </w:pPr>
          </w:p>
          <w:p w14:paraId="4B6506E3"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Descripción del objeto social:</w:t>
            </w:r>
          </w:p>
          <w:p w14:paraId="7DC5FCB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Última Reforma al acta constitutiva:</w:t>
            </w:r>
          </w:p>
          <w:p w14:paraId="2F7CF8E9"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Inscripción en el Registro Público de Comercio:</w:t>
            </w:r>
          </w:p>
          <w:p w14:paraId="6865C301"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Número:                                             Folio:                                                                          Fecha:</w:t>
            </w:r>
          </w:p>
        </w:tc>
      </w:tr>
      <w:tr w:rsidR="00556F28" w:rsidRPr="0019531C" w14:paraId="346AC5EC" w14:textId="77777777" w:rsidTr="0019531C">
        <w:trPr>
          <w:cantSplit/>
          <w:trHeight w:val="1515"/>
          <w:jc w:val="center"/>
        </w:trPr>
        <w:tc>
          <w:tcPr>
            <w:tcW w:w="1128" w:type="dxa"/>
            <w:shd w:val="clear" w:color="auto" w:fill="1F497D"/>
            <w:textDirection w:val="btLr"/>
            <w:vAlign w:val="center"/>
          </w:tcPr>
          <w:p w14:paraId="7895936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Del Representante</w:t>
            </w:r>
          </w:p>
        </w:tc>
        <w:tc>
          <w:tcPr>
            <w:tcW w:w="8937" w:type="dxa"/>
          </w:tcPr>
          <w:p w14:paraId="1D44E515" w14:textId="77777777" w:rsidR="00556F28" w:rsidRPr="0019531C" w:rsidRDefault="00556F28" w:rsidP="00556F28">
            <w:pPr>
              <w:jc w:val="center"/>
              <w:rPr>
                <w:rFonts w:ascii="Noto Sans" w:hAnsi="Noto Sans" w:cs="Noto Sans"/>
                <w:sz w:val="20"/>
                <w:szCs w:val="20"/>
              </w:rPr>
            </w:pPr>
          </w:p>
          <w:p w14:paraId="77152A7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 xml:space="preserve">Nombre:                                                     </w:t>
            </w:r>
            <w:proofErr w:type="spellStart"/>
            <w:r w:rsidRPr="0019531C">
              <w:rPr>
                <w:rFonts w:ascii="Noto Sans" w:hAnsi="Noto Sans" w:cs="Noto Sans"/>
                <w:sz w:val="20"/>
                <w:szCs w:val="20"/>
              </w:rPr>
              <w:t>R.F.C</w:t>
            </w:r>
            <w:proofErr w:type="spellEnd"/>
            <w:r w:rsidRPr="0019531C">
              <w:rPr>
                <w:rFonts w:ascii="Noto Sans" w:hAnsi="Noto Sans" w:cs="Noto Sans"/>
                <w:sz w:val="20"/>
                <w:szCs w:val="20"/>
              </w:rPr>
              <w:t>.</w:t>
            </w:r>
          </w:p>
          <w:p w14:paraId="020B479E" w14:textId="1763638F"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Domicilio:</w:t>
            </w:r>
          </w:p>
          <w:p w14:paraId="05C71BFE"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Datos del documento mediante el cual acredita su personalidad y facultades:</w:t>
            </w:r>
          </w:p>
          <w:p w14:paraId="42899D77"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Escritura pública número:                                                                     Fecha:</w:t>
            </w:r>
          </w:p>
        </w:tc>
      </w:tr>
    </w:tbl>
    <w:p w14:paraId="7F37C845" w14:textId="77777777" w:rsidR="00556F28" w:rsidRPr="0019531C" w:rsidRDefault="00556F28" w:rsidP="00556F28">
      <w:pPr>
        <w:jc w:val="center"/>
        <w:rPr>
          <w:rFonts w:ascii="Noto Sans" w:hAnsi="Noto Sans" w:cs="Noto Sans"/>
          <w:sz w:val="20"/>
          <w:szCs w:val="20"/>
        </w:rPr>
      </w:pPr>
    </w:p>
    <w:p w14:paraId="1A0B0198" w14:textId="77777777" w:rsidR="00556F28" w:rsidRPr="0019531C" w:rsidRDefault="00556F28" w:rsidP="00556F28">
      <w:pPr>
        <w:jc w:val="center"/>
        <w:rPr>
          <w:rFonts w:ascii="Noto Sans" w:hAnsi="Noto Sans" w:cs="Noto Sans"/>
          <w:sz w:val="20"/>
          <w:szCs w:val="20"/>
        </w:rPr>
      </w:pPr>
      <w:r w:rsidRPr="0019531C">
        <w:rPr>
          <w:rFonts w:ascii="Noto Sans" w:hAnsi="Noto Sans" w:cs="Noto Sans"/>
          <w:sz w:val="20"/>
          <w:szCs w:val="20"/>
        </w:rPr>
        <w:t>(Nombre y firma del Representante Legal</w:t>
      </w:r>
    </w:p>
    <w:p w14:paraId="3348E7E1" w14:textId="77777777" w:rsidR="00556F28" w:rsidRPr="0019531C" w:rsidRDefault="00556F28" w:rsidP="00556F28">
      <w:pPr>
        <w:jc w:val="center"/>
        <w:rPr>
          <w:rFonts w:ascii="Noto Sans" w:hAnsi="Noto Sans" w:cs="Noto Sans"/>
          <w:sz w:val="20"/>
          <w:szCs w:val="20"/>
        </w:rPr>
      </w:pPr>
      <w:bookmarkStart w:id="47" w:name="FORMATO_2"/>
      <w:r w:rsidRPr="0019531C">
        <w:rPr>
          <w:rFonts w:ascii="Noto Sans" w:hAnsi="Noto Sans" w:cs="Noto Sans"/>
          <w:sz w:val="20"/>
          <w:szCs w:val="20"/>
        </w:rPr>
        <w:br w:type="page"/>
      </w:r>
    </w:p>
    <w:p w14:paraId="0EF47D68" w14:textId="77777777" w:rsidR="00556F28" w:rsidRPr="0019531C" w:rsidRDefault="00556F28" w:rsidP="00556F28">
      <w:pPr>
        <w:jc w:val="center"/>
        <w:rPr>
          <w:rFonts w:ascii="Noto Sans" w:hAnsi="Noto Sans" w:cs="Noto Sans"/>
          <w:sz w:val="20"/>
          <w:szCs w:val="20"/>
        </w:rPr>
      </w:pPr>
    </w:p>
    <w:p w14:paraId="547BAA04" w14:textId="77777777" w:rsidR="00556F28" w:rsidRPr="00790096" w:rsidRDefault="00556F28" w:rsidP="00556F28">
      <w:pPr>
        <w:jc w:val="center"/>
        <w:rPr>
          <w:rFonts w:ascii="Noto Sans" w:hAnsi="Noto Sans" w:cs="Noto Sans"/>
          <w:b/>
          <w:sz w:val="20"/>
          <w:szCs w:val="20"/>
        </w:rPr>
      </w:pPr>
      <w:r w:rsidRPr="00790096">
        <w:rPr>
          <w:rFonts w:ascii="Noto Sans" w:hAnsi="Noto Sans" w:cs="Noto Sans"/>
          <w:b/>
          <w:sz w:val="20"/>
          <w:szCs w:val="20"/>
        </w:rPr>
        <w:t>FORMATO NO. 2</w:t>
      </w:r>
      <w:bookmarkEnd w:id="47"/>
    </w:p>
    <w:p w14:paraId="27362DE0" w14:textId="77777777" w:rsidR="00556F28" w:rsidRPr="00790096" w:rsidRDefault="00556F28" w:rsidP="00556F28">
      <w:pPr>
        <w:jc w:val="center"/>
        <w:rPr>
          <w:rFonts w:ascii="Noto Sans" w:hAnsi="Noto Sans" w:cs="Noto Sans"/>
          <w:b/>
          <w:sz w:val="20"/>
          <w:szCs w:val="20"/>
        </w:rPr>
      </w:pPr>
    </w:p>
    <w:p w14:paraId="648ABCB8" w14:textId="77777777" w:rsidR="00556F28" w:rsidRPr="00790096" w:rsidRDefault="00556F28" w:rsidP="00556F28">
      <w:pPr>
        <w:jc w:val="center"/>
        <w:rPr>
          <w:rFonts w:ascii="Noto Sans" w:hAnsi="Noto Sans" w:cs="Noto Sans"/>
          <w:b/>
          <w:sz w:val="20"/>
          <w:szCs w:val="20"/>
        </w:rPr>
      </w:pPr>
      <w:r w:rsidRPr="00790096">
        <w:rPr>
          <w:rFonts w:ascii="Noto Sans" w:hAnsi="Noto Sans" w:cs="Noto Sans"/>
          <w:b/>
          <w:sz w:val="20"/>
          <w:szCs w:val="20"/>
        </w:rPr>
        <w:t xml:space="preserve">FORMATO RELATIVO AL ESCRITO DE NO ENCONTRARSE EN LOS SUPUESTOS DE LOS ARTÍCULOS 71 Y 90 DE LA </w:t>
      </w:r>
      <w:proofErr w:type="spellStart"/>
      <w:r w:rsidRPr="00790096">
        <w:rPr>
          <w:rFonts w:ascii="Noto Sans" w:hAnsi="Noto Sans" w:cs="Noto Sans"/>
          <w:b/>
          <w:sz w:val="20"/>
          <w:szCs w:val="20"/>
        </w:rPr>
        <w:t>LAASSP</w:t>
      </w:r>
      <w:proofErr w:type="spellEnd"/>
    </w:p>
    <w:p w14:paraId="3976D096" w14:textId="77777777" w:rsidR="00556F28" w:rsidRDefault="00556F28" w:rsidP="00556F28">
      <w:pPr>
        <w:jc w:val="center"/>
        <w:rPr>
          <w:rFonts w:ascii="Noto Sans" w:hAnsi="Noto Sans" w:cs="Noto Sans"/>
          <w:sz w:val="20"/>
          <w:szCs w:val="20"/>
        </w:rPr>
      </w:pPr>
    </w:p>
    <w:p w14:paraId="10D9524F" w14:textId="21C74AEB" w:rsidR="00790096" w:rsidRPr="0019531C" w:rsidRDefault="0092520F" w:rsidP="00556F28">
      <w:pPr>
        <w:jc w:val="center"/>
        <w:rPr>
          <w:rFonts w:ascii="Noto Sans" w:hAnsi="Noto Sans" w:cs="Noto Sans"/>
          <w:sz w:val="20"/>
          <w:szCs w:val="20"/>
        </w:rPr>
      </w:pPr>
      <w:r>
        <w:rPr>
          <w:rFonts w:ascii="Noto Sans" w:hAnsi="Noto Sans" w:cs="Noto Sans"/>
          <w:sz w:val="20"/>
          <w:szCs w:val="20"/>
        </w:rPr>
        <w:t>NUMERAL 4.1.3</w:t>
      </w:r>
    </w:p>
    <w:p w14:paraId="1E2CD9FE" w14:textId="77777777" w:rsidR="00556F28" w:rsidRPr="0019531C" w:rsidRDefault="00556F28" w:rsidP="00EB3E03">
      <w:pPr>
        <w:jc w:val="both"/>
        <w:rPr>
          <w:rFonts w:ascii="Noto Sans" w:hAnsi="Noto Sans" w:cs="Noto Sans"/>
          <w:sz w:val="20"/>
          <w:szCs w:val="20"/>
        </w:rPr>
      </w:pPr>
    </w:p>
    <w:p w14:paraId="39B3B466" w14:textId="1AB501EE"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Ciudad de ________</w:t>
      </w:r>
      <w:r w:rsidR="009A1870">
        <w:rPr>
          <w:rFonts w:ascii="Noto Sans" w:hAnsi="Noto Sans" w:cs="Noto Sans"/>
          <w:sz w:val="20"/>
          <w:szCs w:val="20"/>
        </w:rPr>
        <w:t xml:space="preserve">___, a __ de ___________ </w:t>
      </w:r>
      <w:proofErr w:type="spellStart"/>
      <w:r w:rsidR="009A1870">
        <w:rPr>
          <w:rFonts w:ascii="Noto Sans" w:hAnsi="Noto Sans" w:cs="Noto Sans"/>
          <w:sz w:val="20"/>
          <w:szCs w:val="20"/>
        </w:rPr>
        <w:t>de</w:t>
      </w:r>
      <w:proofErr w:type="spellEnd"/>
      <w:r w:rsidR="009A1870">
        <w:rPr>
          <w:rFonts w:ascii="Noto Sans" w:hAnsi="Noto Sans" w:cs="Noto Sans"/>
          <w:sz w:val="20"/>
          <w:szCs w:val="20"/>
        </w:rPr>
        <w:t xml:space="preserve"> 2026</w:t>
      </w:r>
      <w:r w:rsidRPr="0019531C">
        <w:rPr>
          <w:rFonts w:ascii="Noto Sans" w:hAnsi="Noto Sans" w:cs="Noto Sans"/>
          <w:sz w:val="20"/>
          <w:szCs w:val="20"/>
        </w:rPr>
        <w:t>.</w:t>
      </w:r>
    </w:p>
    <w:p w14:paraId="3E1C7FB3" w14:textId="77777777" w:rsidR="00556F28" w:rsidRPr="0019531C" w:rsidRDefault="00556F28" w:rsidP="00EB3E03">
      <w:pPr>
        <w:jc w:val="both"/>
        <w:rPr>
          <w:rFonts w:ascii="Noto Sans" w:hAnsi="Noto Sans" w:cs="Noto Sans"/>
          <w:sz w:val="20"/>
          <w:szCs w:val="20"/>
        </w:rPr>
      </w:pPr>
    </w:p>
    <w:p w14:paraId="665BDD47" w14:textId="622ED3F8"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INSTITUTO MEXICANO DEL SEGURO SOCIAL</w:t>
      </w:r>
    </w:p>
    <w:p w14:paraId="6D44D22B" w14:textId="03A3B78F"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CONVOCANTE</w:t>
      </w:r>
    </w:p>
    <w:p w14:paraId="043FB29C" w14:textId="0EEE933E" w:rsidR="00556F28" w:rsidRPr="003423B8" w:rsidRDefault="00192171" w:rsidP="00EB3E03">
      <w:pPr>
        <w:jc w:val="both"/>
        <w:rPr>
          <w:rFonts w:ascii="Noto Sans" w:hAnsi="Noto Sans" w:cs="Noto Sans"/>
          <w:b/>
          <w:sz w:val="20"/>
          <w:szCs w:val="20"/>
        </w:rPr>
      </w:pPr>
      <w:r>
        <w:rPr>
          <w:rFonts w:ascii="Noto Sans" w:hAnsi="Noto Sans" w:cs="Noto Sans"/>
          <w:b/>
          <w:sz w:val="20"/>
          <w:szCs w:val="20"/>
        </w:rPr>
        <w:t>LICITACIÓN PÚBLICA NACIONAL</w:t>
      </w:r>
      <w:r w:rsidR="00790096" w:rsidRPr="00790096">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F3209">
        <w:rPr>
          <w:rFonts w:ascii="Noto Sans" w:hAnsi="Noto Sans" w:cs="Noto Sans"/>
          <w:b/>
          <w:sz w:val="20"/>
          <w:szCs w:val="20"/>
        </w:rPr>
        <w:t>98-</w:t>
      </w:r>
      <w:r w:rsidR="003423B8">
        <w:rPr>
          <w:rFonts w:ascii="Noto Sans" w:hAnsi="Noto Sans" w:cs="Noto Sans"/>
          <w:b/>
          <w:sz w:val="20"/>
          <w:szCs w:val="20"/>
        </w:rPr>
        <w:t>2026</w:t>
      </w:r>
    </w:p>
    <w:p w14:paraId="1AB3CF3C" w14:textId="55CF267D"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P R E S E N T E.</w:t>
      </w:r>
    </w:p>
    <w:p w14:paraId="7F21EBFD" w14:textId="77777777" w:rsidR="00556F28" w:rsidRPr="0019531C" w:rsidRDefault="00556F28" w:rsidP="00EB3E03">
      <w:pPr>
        <w:jc w:val="both"/>
        <w:rPr>
          <w:rFonts w:ascii="Noto Sans" w:hAnsi="Noto Sans" w:cs="Noto Sans"/>
          <w:sz w:val="20"/>
          <w:szCs w:val="20"/>
        </w:rPr>
      </w:pPr>
    </w:p>
    <w:p w14:paraId="0D9685BA" w14:textId="77777777" w:rsidR="00556F28" w:rsidRPr="0019531C" w:rsidRDefault="00556F28" w:rsidP="00EB3E03">
      <w:pPr>
        <w:jc w:val="both"/>
        <w:rPr>
          <w:rFonts w:ascii="Noto Sans" w:hAnsi="Noto Sans" w:cs="Noto Sans"/>
          <w:sz w:val="20"/>
          <w:szCs w:val="20"/>
        </w:rPr>
      </w:pPr>
    </w:p>
    <w:p w14:paraId="0564ED61" w14:textId="77777777" w:rsidR="00556F28" w:rsidRPr="0019531C" w:rsidRDefault="00556F28" w:rsidP="00EB3E03">
      <w:pPr>
        <w:jc w:val="both"/>
        <w:rPr>
          <w:rFonts w:ascii="Noto Sans" w:hAnsi="Noto Sans" w:cs="Noto Sans"/>
          <w:sz w:val="20"/>
          <w:szCs w:val="20"/>
        </w:rPr>
      </w:pPr>
    </w:p>
    <w:p w14:paraId="37649925" w14:textId="77777777" w:rsidR="00392293" w:rsidRPr="00F72936" w:rsidRDefault="00392293" w:rsidP="00392293">
      <w:pPr>
        <w:jc w:val="both"/>
        <w:rPr>
          <w:rFonts w:ascii="Noto Sans" w:hAnsi="Noto Sans" w:cs="Noto Sans"/>
          <w:sz w:val="20"/>
          <w:szCs w:val="20"/>
        </w:rPr>
      </w:pPr>
      <w:r w:rsidRPr="00F72936">
        <w:rPr>
          <w:rFonts w:ascii="Noto Sans" w:hAnsi="Noto Sans" w:cs="Noto Sans"/>
          <w:sz w:val="20"/>
          <w:szCs w:val="20"/>
        </w:rPr>
        <w:t xml:space="preserve">[Nombre del que suscribe el presente Anexo] en mi carácter de Representante Legal de la (Persona Física  o Moral), </w:t>
      </w:r>
    </w:p>
    <w:p w14:paraId="2953E394" w14:textId="77777777" w:rsidR="00392293" w:rsidRDefault="00392293" w:rsidP="00392293">
      <w:pPr>
        <w:jc w:val="both"/>
      </w:pPr>
    </w:p>
    <w:p w14:paraId="15B58606" w14:textId="77777777" w:rsidR="0092520F" w:rsidRPr="0092520F" w:rsidRDefault="0092520F" w:rsidP="0092520F">
      <w:pPr>
        <w:jc w:val="both"/>
        <w:rPr>
          <w:rFonts w:ascii="Noto Sans" w:hAnsi="Noto Sans" w:cs="Noto Sans"/>
          <w:sz w:val="20"/>
          <w:szCs w:val="20"/>
        </w:rPr>
      </w:pPr>
      <w:r w:rsidRPr="0092520F">
        <w:rPr>
          <w:rFonts w:ascii="Noto Sans" w:hAnsi="Noto Sans" w:cs="Noto Sans"/>
          <w:sz w:val="20"/>
          <w:szCs w:val="20"/>
        </w:rPr>
        <w:t xml:space="preserve">Declaro, bajo protesta de decir verdad, que mi representada y las personas que forman parte de ésta, no se encuentran en alguno de  los supuestos establecidos por los Artículos 71 y 90, cuarto párrafo de la </w:t>
      </w:r>
      <w:proofErr w:type="spellStart"/>
      <w:r w:rsidRPr="0092520F">
        <w:rPr>
          <w:rFonts w:ascii="Noto Sans" w:hAnsi="Noto Sans" w:cs="Noto Sans"/>
          <w:sz w:val="20"/>
          <w:szCs w:val="20"/>
        </w:rPr>
        <w:t>LAASSP</w:t>
      </w:r>
      <w:proofErr w:type="spellEnd"/>
      <w:r w:rsidRPr="0092520F">
        <w:rPr>
          <w:rFonts w:ascii="Noto Sans" w:hAnsi="Noto Sans" w:cs="Noto Sans"/>
          <w:sz w:val="20"/>
          <w:szCs w:val="20"/>
        </w:rPr>
        <w:t xml:space="preserve">. </w:t>
      </w:r>
    </w:p>
    <w:p w14:paraId="7CED6D73" w14:textId="77777777" w:rsidR="0092520F" w:rsidRPr="0092520F" w:rsidRDefault="0092520F" w:rsidP="0092520F">
      <w:pPr>
        <w:jc w:val="both"/>
        <w:rPr>
          <w:rFonts w:ascii="Noto Sans" w:hAnsi="Noto Sans" w:cs="Noto Sans"/>
          <w:sz w:val="20"/>
          <w:szCs w:val="20"/>
        </w:rPr>
      </w:pPr>
    </w:p>
    <w:p w14:paraId="3E71218C" w14:textId="6FE3457B" w:rsidR="0092520F" w:rsidRPr="0092520F" w:rsidRDefault="0092520F" w:rsidP="0092520F">
      <w:pPr>
        <w:jc w:val="both"/>
        <w:rPr>
          <w:rFonts w:ascii="Noto Sans" w:hAnsi="Noto Sans" w:cs="Noto Sans"/>
          <w:sz w:val="20"/>
          <w:szCs w:val="20"/>
        </w:rPr>
      </w:pPr>
      <w:r w:rsidRPr="0092520F">
        <w:rPr>
          <w:rFonts w:ascii="Noto Sans" w:hAnsi="Noto Sans" w:cs="Noto Sans"/>
          <w:sz w:val="20"/>
          <w:szCs w:val="20"/>
        </w:rPr>
        <w:t>Tratándose de personas morales, su representante legal deberá de manifestar con el escrito antes referido que tanto el licitante, como los socios o asociados, no se encuentran inhabilitados (Art. 40, fracción IX de la Ley).</w:t>
      </w:r>
    </w:p>
    <w:p w14:paraId="1520BD78" w14:textId="77777777" w:rsidR="0092520F" w:rsidRDefault="0092520F" w:rsidP="0092520F"/>
    <w:p w14:paraId="2975DDED" w14:textId="40990B86" w:rsidR="00392293" w:rsidRPr="0092520F" w:rsidRDefault="00392293" w:rsidP="00392293">
      <w:pPr>
        <w:jc w:val="both"/>
        <w:rPr>
          <w:rFonts w:ascii="Noto Sans" w:hAnsi="Noto Sans" w:cs="Noto Sans"/>
          <w:sz w:val="20"/>
          <w:szCs w:val="20"/>
        </w:rPr>
      </w:pPr>
      <w:r w:rsidRPr="0092520F">
        <w:rPr>
          <w:rFonts w:ascii="Noto Sans" w:hAnsi="Noto Sans" w:cs="Noto Sans"/>
          <w:sz w:val="20"/>
          <w:szCs w:val="20"/>
        </w:rPr>
        <w:t xml:space="preserve">Lo anterior, para los efectos correspondientes del procedimiento de contratación de la </w:t>
      </w:r>
      <w:r w:rsidR="00162D13" w:rsidRPr="0092520F">
        <w:rPr>
          <w:rFonts w:ascii="Noto Sans" w:hAnsi="Noto Sans" w:cs="Noto Sans"/>
          <w:sz w:val="20"/>
          <w:szCs w:val="20"/>
        </w:rPr>
        <w:t>Licitación Pública</w:t>
      </w:r>
      <w:r w:rsidRPr="0092520F">
        <w:rPr>
          <w:rFonts w:ascii="Noto Sans" w:hAnsi="Noto Sans" w:cs="Noto Sans"/>
          <w:sz w:val="20"/>
          <w:szCs w:val="20"/>
        </w:rPr>
        <w:t xml:space="preserve"> Nacional Número  </w:t>
      </w:r>
      <w:r w:rsidR="003423B8" w:rsidRPr="0092520F">
        <w:rPr>
          <w:rFonts w:ascii="Noto Sans" w:hAnsi="Noto Sans" w:cs="Noto Sans"/>
          <w:sz w:val="20"/>
          <w:szCs w:val="20"/>
        </w:rPr>
        <w:t>LA-50-GYR-050GYR075-N</w:t>
      </w:r>
      <w:r w:rsidR="00394669" w:rsidRPr="0092520F">
        <w:rPr>
          <w:rFonts w:ascii="Noto Sans" w:hAnsi="Noto Sans" w:cs="Noto Sans"/>
          <w:sz w:val="20"/>
          <w:szCs w:val="20"/>
        </w:rPr>
        <w:t>-</w:t>
      </w:r>
      <w:r w:rsidR="00BF3209">
        <w:rPr>
          <w:rFonts w:ascii="Noto Sans" w:hAnsi="Noto Sans" w:cs="Noto Sans"/>
          <w:sz w:val="20"/>
          <w:szCs w:val="20"/>
        </w:rPr>
        <w:t>98-</w:t>
      </w:r>
      <w:r w:rsidR="003423B8" w:rsidRPr="0092520F">
        <w:rPr>
          <w:rFonts w:ascii="Noto Sans" w:hAnsi="Noto Sans" w:cs="Noto Sans"/>
          <w:sz w:val="20"/>
          <w:szCs w:val="20"/>
        </w:rPr>
        <w:t>2026</w:t>
      </w:r>
    </w:p>
    <w:p w14:paraId="0BF35A5D" w14:textId="77777777" w:rsidR="00556F28" w:rsidRPr="0019531C" w:rsidRDefault="00556F28" w:rsidP="00EB3E03">
      <w:pPr>
        <w:jc w:val="both"/>
        <w:rPr>
          <w:rFonts w:ascii="Noto Sans" w:hAnsi="Noto Sans" w:cs="Noto Sans"/>
          <w:sz w:val="20"/>
          <w:szCs w:val="20"/>
        </w:rPr>
      </w:pPr>
    </w:p>
    <w:p w14:paraId="11DE5723" w14:textId="77777777" w:rsidR="00556F28" w:rsidRPr="0019531C" w:rsidRDefault="00556F28" w:rsidP="00EB3E03">
      <w:pPr>
        <w:jc w:val="both"/>
        <w:rPr>
          <w:rFonts w:ascii="Noto Sans" w:hAnsi="Noto Sans" w:cs="Noto Sans"/>
          <w:sz w:val="20"/>
          <w:szCs w:val="20"/>
        </w:rPr>
      </w:pPr>
    </w:p>
    <w:p w14:paraId="19C199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w:t>
      </w:r>
    </w:p>
    <w:p w14:paraId="33354CB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1ECE12FB" w14:textId="77777777" w:rsidR="00556F28" w:rsidRPr="0019531C" w:rsidRDefault="00556F28" w:rsidP="00EB3E03">
      <w:pPr>
        <w:jc w:val="both"/>
        <w:rPr>
          <w:rFonts w:ascii="Noto Sans" w:hAnsi="Noto Sans" w:cs="Noto Sans"/>
          <w:sz w:val="20"/>
          <w:szCs w:val="20"/>
        </w:rPr>
      </w:pPr>
    </w:p>
    <w:p w14:paraId="62BAE79F" w14:textId="77777777" w:rsidR="00556F28" w:rsidRPr="0019531C" w:rsidRDefault="00556F28" w:rsidP="00EB3E03">
      <w:pPr>
        <w:jc w:val="both"/>
        <w:rPr>
          <w:rFonts w:ascii="Noto Sans" w:hAnsi="Noto Sans" w:cs="Noto Sans"/>
          <w:sz w:val="20"/>
          <w:szCs w:val="20"/>
        </w:rPr>
      </w:pPr>
    </w:p>
    <w:p w14:paraId="3754A0B2" w14:textId="77777777" w:rsidR="00556F28" w:rsidRPr="0019531C" w:rsidRDefault="00556F28" w:rsidP="00EB3E03">
      <w:pPr>
        <w:jc w:val="both"/>
        <w:rPr>
          <w:rFonts w:ascii="Noto Sans" w:hAnsi="Noto Sans" w:cs="Noto Sans"/>
          <w:sz w:val="20"/>
          <w:szCs w:val="20"/>
        </w:rPr>
      </w:pPr>
    </w:p>
    <w:p w14:paraId="44A58FA6" w14:textId="77777777" w:rsidR="00556F28" w:rsidRPr="0019531C" w:rsidRDefault="00556F28" w:rsidP="00EB3E03">
      <w:pPr>
        <w:jc w:val="both"/>
        <w:rPr>
          <w:rFonts w:ascii="Noto Sans" w:hAnsi="Noto Sans" w:cs="Noto Sans"/>
          <w:sz w:val="20"/>
          <w:szCs w:val="20"/>
        </w:rPr>
      </w:pPr>
    </w:p>
    <w:p w14:paraId="1E84BBFB" w14:textId="77777777" w:rsidR="00556F28" w:rsidRPr="0019531C" w:rsidRDefault="00556F28" w:rsidP="00EB3E03">
      <w:pPr>
        <w:jc w:val="both"/>
        <w:rPr>
          <w:rFonts w:ascii="Noto Sans" w:hAnsi="Noto Sans" w:cs="Noto Sans"/>
          <w:sz w:val="20"/>
          <w:szCs w:val="20"/>
        </w:rPr>
      </w:pPr>
    </w:p>
    <w:p w14:paraId="652C5C81" w14:textId="77777777" w:rsidR="00556F28" w:rsidRPr="0019531C" w:rsidRDefault="00556F28" w:rsidP="00EB3E03">
      <w:pPr>
        <w:jc w:val="both"/>
        <w:rPr>
          <w:rFonts w:ascii="Noto Sans" w:hAnsi="Noto Sans" w:cs="Noto Sans"/>
          <w:sz w:val="20"/>
          <w:szCs w:val="20"/>
        </w:rPr>
      </w:pPr>
    </w:p>
    <w:p w14:paraId="71E5B646" w14:textId="77777777" w:rsidR="00556F28" w:rsidRPr="0019531C" w:rsidRDefault="00556F28" w:rsidP="00EB3E03">
      <w:pPr>
        <w:jc w:val="both"/>
        <w:rPr>
          <w:rFonts w:ascii="Noto Sans" w:hAnsi="Noto Sans" w:cs="Noto Sans"/>
          <w:sz w:val="20"/>
          <w:szCs w:val="20"/>
        </w:rPr>
      </w:pPr>
    </w:p>
    <w:p w14:paraId="148E8D79" w14:textId="77777777" w:rsidR="00556F28" w:rsidRPr="0019531C" w:rsidRDefault="00556F28" w:rsidP="00EB3E03">
      <w:pPr>
        <w:jc w:val="both"/>
        <w:rPr>
          <w:rFonts w:ascii="Noto Sans" w:hAnsi="Noto Sans" w:cs="Noto Sans"/>
          <w:sz w:val="20"/>
          <w:szCs w:val="20"/>
        </w:rPr>
      </w:pPr>
    </w:p>
    <w:p w14:paraId="3BD620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209AEB7A" w14:textId="77777777" w:rsidR="00556F28" w:rsidRPr="0019531C" w:rsidRDefault="00556F28" w:rsidP="00EB3E03">
      <w:pPr>
        <w:jc w:val="both"/>
        <w:rPr>
          <w:rFonts w:ascii="Noto Sans" w:hAnsi="Noto Sans" w:cs="Noto Sans"/>
          <w:sz w:val="20"/>
          <w:szCs w:val="20"/>
        </w:rPr>
      </w:pPr>
    </w:p>
    <w:p w14:paraId="72487338" w14:textId="77777777" w:rsidR="00556F28" w:rsidRPr="0019531C" w:rsidRDefault="00556F28" w:rsidP="00EB3E03">
      <w:pPr>
        <w:jc w:val="both"/>
        <w:rPr>
          <w:rFonts w:ascii="Noto Sans" w:hAnsi="Noto Sans" w:cs="Noto Sans"/>
          <w:sz w:val="20"/>
          <w:szCs w:val="20"/>
        </w:rPr>
      </w:pPr>
      <w:bookmarkStart w:id="48" w:name="FORMATO_3"/>
    </w:p>
    <w:p w14:paraId="60792B9F" w14:textId="77777777" w:rsidR="00556F28" w:rsidRPr="0019531C" w:rsidRDefault="00556F28" w:rsidP="00EB3E03">
      <w:pPr>
        <w:jc w:val="both"/>
        <w:rPr>
          <w:rFonts w:ascii="Noto Sans" w:hAnsi="Noto Sans" w:cs="Noto Sans"/>
          <w:sz w:val="20"/>
          <w:szCs w:val="20"/>
        </w:rPr>
      </w:pPr>
    </w:p>
    <w:p w14:paraId="238B4B67" w14:textId="77777777"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t>FORMATO NO. 3</w:t>
      </w:r>
    </w:p>
    <w:bookmarkEnd w:id="48"/>
    <w:p w14:paraId="31D883B0" w14:textId="77777777" w:rsidR="00556F28" w:rsidRPr="009A1870" w:rsidRDefault="00556F28" w:rsidP="009A1870">
      <w:pPr>
        <w:jc w:val="center"/>
        <w:rPr>
          <w:rFonts w:ascii="Noto Sans" w:hAnsi="Noto Sans" w:cs="Noto Sans"/>
          <w:b/>
          <w:sz w:val="20"/>
          <w:szCs w:val="20"/>
        </w:rPr>
      </w:pPr>
    </w:p>
    <w:p w14:paraId="5A40C589" w14:textId="4590D8E5"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t>FORMATO RELATIVO A LA DECLARACIÓN DE INT</w:t>
      </w:r>
      <w:r w:rsidR="00DD3396">
        <w:rPr>
          <w:rFonts w:ascii="Noto Sans" w:hAnsi="Noto Sans" w:cs="Noto Sans"/>
          <w:b/>
          <w:sz w:val="20"/>
          <w:szCs w:val="20"/>
        </w:rPr>
        <w:t>EGRIDAD DEL LICITANTE</w:t>
      </w:r>
    </w:p>
    <w:p w14:paraId="01E7075E" w14:textId="6CBC0C57" w:rsidR="00556F28" w:rsidRPr="0019531C" w:rsidRDefault="00B31344" w:rsidP="00B31344">
      <w:pPr>
        <w:jc w:val="center"/>
        <w:rPr>
          <w:rFonts w:ascii="Noto Sans" w:hAnsi="Noto Sans" w:cs="Noto Sans"/>
          <w:sz w:val="20"/>
          <w:szCs w:val="20"/>
        </w:rPr>
      </w:pPr>
      <w:r>
        <w:rPr>
          <w:rFonts w:ascii="Noto Sans" w:hAnsi="Noto Sans" w:cs="Noto Sans"/>
          <w:sz w:val="20"/>
          <w:szCs w:val="20"/>
        </w:rPr>
        <w:t>NUMERAL 4.1.4</w:t>
      </w:r>
    </w:p>
    <w:p w14:paraId="17125886" w14:textId="77777777" w:rsidR="00556F28" w:rsidRPr="0019531C" w:rsidRDefault="00556F28" w:rsidP="00EB3E03">
      <w:pPr>
        <w:jc w:val="both"/>
        <w:rPr>
          <w:rFonts w:ascii="Noto Sans" w:hAnsi="Noto Sans" w:cs="Noto Sans"/>
          <w:sz w:val="20"/>
          <w:szCs w:val="20"/>
        </w:rPr>
      </w:pPr>
    </w:p>
    <w:p w14:paraId="35DAC913" w14:textId="77777777" w:rsidR="00556F28" w:rsidRPr="0019531C" w:rsidRDefault="00556F28" w:rsidP="00EB3E03">
      <w:pPr>
        <w:jc w:val="both"/>
        <w:rPr>
          <w:rFonts w:ascii="Noto Sans" w:hAnsi="Noto Sans" w:cs="Noto Sans"/>
          <w:sz w:val="20"/>
          <w:szCs w:val="20"/>
        </w:rPr>
      </w:pPr>
    </w:p>
    <w:p w14:paraId="2560B7D1" w14:textId="0075C41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Ciudad de ___________</w:t>
      </w:r>
      <w:r w:rsidR="009A1870">
        <w:rPr>
          <w:rFonts w:ascii="Noto Sans" w:hAnsi="Noto Sans" w:cs="Noto Sans"/>
          <w:sz w:val="20"/>
          <w:szCs w:val="20"/>
        </w:rPr>
        <w:t>_</w:t>
      </w:r>
      <w:proofErr w:type="gramStart"/>
      <w:r w:rsidR="009A1870">
        <w:rPr>
          <w:rFonts w:ascii="Noto Sans" w:hAnsi="Noto Sans" w:cs="Noto Sans"/>
          <w:sz w:val="20"/>
          <w:szCs w:val="20"/>
        </w:rPr>
        <w:t>_ ,</w:t>
      </w:r>
      <w:proofErr w:type="gramEnd"/>
      <w:r w:rsidR="009A1870">
        <w:rPr>
          <w:rFonts w:ascii="Noto Sans" w:hAnsi="Noto Sans" w:cs="Noto Sans"/>
          <w:sz w:val="20"/>
          <w:szCs w:val="20"/>
        </w:rPr>
        <w:t xml:space="preserve"> a _______ de ______ </w:t>
      </w:r>
      <w:proofErr w:type="spellStart"/>
      <w:r w:rsidR="009A1870">
        <w:rPr>
          <w:rFonts w:ascii="Noto Sans" w:hAnsi="Noto Sans" w:cs="Noto Sans"/>
          <w:sz w:val="20"/>
          <w:szCs w:val="20"/>
        </w:rPr>
        <w:t>de</w:t>
      </w:r>
      <w:proofErr w:type="spellEnd"/>
      <w:r w:rsidR="009A1870">
        <w:rPr>
          <w:rFonts w:ascii="Noto Sans" w:hAnsi="Noto Sans" w:cs="Noto Sans"/>
          <w:sz w:val="20"/>
          <w:szCs w:val="20"/>
        </w:rPr>
        <w:t xml:space="preserve"> 2026</w:t>
      </w:r>
      <w:r w:rsidRPr="0019531C">
        <w:rPr>
          <w:rFonts w:ascii="Noto Sans" w:hAnsi="Noto Sans" w:cs="Noto Sans"/>
          <w:sz w:val="20"/>
          <w:szCs w:val="20"/>
        </w:rPr>
        <w:t>.</w:t>
      </w:r>
    </w:p>
    <w:p w14:paraId="0A78A592" w14:textId="77777777" w:rsidR="00556F28" w:rsidRPr="0019531C" w:rsidRDefault="00556F28" w:rsidP="00EB3E03">
      <w:pPr>
        <w:jc w:val="both"/>
        <w:rPr>
          <w:rFonts w:ascii="Noto Sans" w:hAnsi="Noto Sans" w:cs="Noto Sans"/>
          <w:sz w:val="20"/>
          <w:szCs w:val="20"/>
        </w:rPr>
      </w:pPr>
    </w:p>
    <w:p w14:paraId="517480F2" w14:textId="77777777" w:rsidR="00556F28" w:rsidRPr="0019531C" w:rsidRDefault="00556F28" w:rsidP="00EB3E03">
      <w:pPr>
        <w:jc w:val="both"/>
        <w:rPr>
          <w:rFonts w:ascii="Noto Sans" w:hAnsi="Noto Sans" w:cs="Noto Sans"/>
          <w:sz w:val="20"/>
          <w:szCs w:val="20"/>
        </w:rPr>
      </w:pPr>
    </w:p>
    <w:p w14:paraId="7D839283" w14:textId="77777777" w:rsidR="00556F28" w:rsidRPr="0019531C" w:rsidRDefault="00556F28" w:rsidP="00EB3E03">
      <w:pPr>
        <w:jc w:val="both"/>
        <w:rPr>
          <w:rFonts w:ascii="Noto Sans" w:hAnsi="Noto Sans" w:cs="Noto Sans"/>
          <w:sz w:val="20"/>
          <w:szCs w:val="20"/>
        </w:rPr>
      </w:pPr>
    </w:p>
    <w:p w14:paraId="3B989A2F" w14:textId="7331C22B"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INSTITUTO MEXICANO DEL SEGURO SOCIAL</w:t>
      </w:r>
    </w:p>
    <w:p w14:paraId="685FDACF" w14:textId="413F4489"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CONVOCANTE</w:t>
      </w:r>
    </w:p>
    <w:p w14:paraId="405A19F4" w14:textId="425528C4" w:rsidR="00556F28" w:rsidRPr="003423B8" w:rsidRDefault="00162D13" w:rsidP="00EB3E03">
      <w:pPr>
        <w:jc w:val="both"/>
        <w:rPr>
          <w:rFonts w:ascii="Noto Sans" w:hAnsi="Noto Sans" w:cs="Noto Sans"/>
          <w:b/>
          <w:sz w:val="20"/>
          <w:szCs w:val="20"/>
        </w:rPr>
      </w:pPr>
      <w:r>
        <w:rPr>
          <w:rFonts w:ascii="Noto Sans" w:hAnsi="Noto Sans" w:cs="Noto Sans"/>
          <w:b/>
          <w:sz w:val="20"/>
          <w:szCs w:val="20"/>
        </w:rPr>
        <w:t>LICITACIÓN PÚBLICA NACIONAL</w:t>
      </w:r>
      <w:r w:rsidR="00790096" w:rsidRPr="00790096">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F3209">
        <w:rPr>
          <w:rFonts w:ascii="Noto Sans" w:hAnsi="Noto Sans" w:cs="Noto Sans"/>
          <w:b/>
          <w:sz w:val="20"/>
          <w:szCs w:val="20"/>
        </w:rPr>
        <w:t>98-</w:t>
      </w:r>
      <w:r w:rsidR="003423B8">
        <w:rPr>
          <w:rFonts w:ascii="Noto Sans" w:hAnsi="Noto Sans" w:cs="Noto Sans"/>
          <w:b/>
          <w:sz w:val="20"/>
          <w:szCs w:val="20"/>
        </w:rPr>
        <w:t>2026</w:t>
      </w:r>
    </w:p>
    <w:p w14:paraId="5BA28EEA" w14:textId="368DC070" w:rsidR="00556F28" w:rsidRPr="00790096" w:rsidRDefault="00790096" w:rsidP="00EB3E03">
      <w:pPr>
        <w:jc w:val="both"/>
        <w:rPr>
          <w:rFonts w:ascii="Noto Sans" w:hAnsi="Noto Sans" w:cs="Noto Sans"/>
          <w:b/>
          <w:sz w:val="20"/>
          <w:szCs w:val="20"/>
        </w:rPr>
      </w:pPr>
      <w:r w:rsidRPr="00790096">
        <w:rPr>
          <w:rFonts w:ascii="Noto Sans" w:hAnsi="Noto Sans" w:cs="Noto Sans"/>
          <w:b/>
          <w:sz w:val="20"/>
          <w:szCs w:val="20"/>
        </w:rPr>
        <w:t>P R E S E N T E.</w:t>
      </w:r>
    </w:p>
    <w:p w14:paraId="065188B8" w14:textId="77777777" w:rsidR="00556F28" w:rsidRPr="0019531C" w:rsidRDefault="00556F28" w:rsidP="00EB3E03">
      <w:pPr>
        <w:jc w:val="both"/>
        <w:rPr>
          <w:rFonts w:ascii="Noto Sans" w:hAnsi="Noto Sans" w:cs="Noto Sans"/>
          <w:sz w:val="20"/>
          <w:szCs w:val="20"/>
        </w:rPr>
      </w:pPr>
    </w:p>
    <w:p w14:paraId="2B4E301B" w14:textId="77777777" w:rsidR="00556F28" w:rsidRPr="0019531C" w:rsidRDefault="00556F28" w:rsidP="00EB3E03">
      <w:pPr>
        <w:jc w:val="both"/>
        <w:rPr>
          <w:rFonts w:ascii="Noto Sans" w:hAnsi="Noto Sans" w:cs="Noto Sans"/>
          <w:sz w:val="20"/>
          <w:szCs w:val="20"/>
        </w:rPr>
      </w:pPr>
    </w:p>
    <w:p w14:paraId="7198472F" w14:textId="77777777" w:rsidR="00556F28" w:rsidRDefault="00556F28" w:rsidP="00EB3E03">
      <w:pPr>
        <w:jc w:val="both"/>
        <w:rPr>
          <w:rFonts w:ascii="Noto Sans" w:hAnsi="Noto Sans" w:cs="Noto Sans"/>
          <w:sz w:val="20"/>
          <w:szCs w:val="20"/>
        </w:rPr>
      </w:pPr>
    </w:p>
    <w:p w14:paraId="26657CDC" w14:textId="77777777" w:rsidR="00DD3396" w:rsidRDefault="00DD3396" w:rsidP="00EB3E03">
      <w:pPr>
        <w:jc w:val="both"/>
        <w:rPr>
          <w:rFonts w:ascii="Noto Sans" w:hAnsi="Noto Sans" w:cs="Noto Sans"/>
          <w:sz w:val="20"/>
          <w:szCs w:val="20"/>
        </w:rPr>
      </w:pPr>
    </w:p>
    <w:p w14:paraId="2A0C4435" w14:textId="09C98E77" w:rsidR="00B31344" w:rsidRDefault="00DD3396" w:rsidP="00B31344">
      <w:pPr>
        <w:jc w:val="both"/>
        <w:rPr>
          <w:rFonts w:ascii="Noto Sans" w:hAnsi="Noto Sans" w:cs="Noto Sans"/>
          <w:sz w:val="20"/>
          <w:szCs w:val="20"/>
        </w:rPr>
      </w:pPr>
      <w:r w:rsidRPr="00F72936">
        <w:rPr>
          <w:rFonts w:ascii="Noto Sans" w:hAnsi="Noto Sans" w:cs="Noto Sans"/>
          <w:sz w:val="20"/>
          <w:szCs w:val="20"/>
        </w:rPr>
        <w:t>[Nombre del que suscribe el presente Anexo] en mi carácter de Representante Legal de la [Persona Física o Moral], y en términos del n</w:t>
      </w:r>
      <w:r w:rsidR="00B31344">
        <w:rPr>
          <w:rFonts w:ascii="Noto Sans" w:hAnsi="Noto Sans" w:cs="Noto Sans"/>
          <w:sz w:val="20"/>
          <w:szCs w:val="20"/>
        </w:rPr>
        <w:t>umeral 4.1.4</w:t>
      </w:r>
      <w:r>
        <w:rPr>
          <w:rFonts w:ascii="Noto Sans" w:hAnsi="Noto Sans" w:cs="Noto Sans"/>
          <w:sz w:val="20"/>
          <w:szCs w:val="20"/>
        </w:rPr>
        <w:t xml:space="preserve"> de </w:t>
      </w:r>
      <w:r w:rsidRPr="00F72936">
        <w:rPr>
          <w:rFonts w:ascii="Noto Sans" w:hAnsi="Noto Sans" w:cs="Noto Sans"/>
          <w:sz w:val="20"/>
          <w:szCs w:val="20"/>
        </w:rPr>
        <w:t xml:space="preserve"> la </w:t>
      </w:r>
      <w:r w:rsidR="00162D13">
        <w:rPr>
          <w:rFonts w:ascii="Noto Sans" w:hAnsi="Noto Sans" w:cs="Noto Sans"/>
          <w:sz w:val="20"/>
          <w:szCs w:val="20"/>
        </w:rPr>
        <w:t>Licitación Pública Nacional</w:t>
      </w:r>
      <w:r w:rsidR="00B31344">
        <w:rPr>
          <w:rFonts w:ascii="Noto Sans" w:hAnsi="Noto Sans" w:cs="Noto Sans"/>
          <w:sz w:val="20"/>
          <w:szCs w:val="20"/>
        </w:rPr>
        <w:t xml:space="preserve">  Número </w:t>
      </w:r>
      <w:r w:rsidR="00B31344">
        <w:rPr>
          <w:rFonts w:ascii="Noto Sans" w:hAnsi="Noto Sans" w:cs="Noto Sans"/>
          <w:b/>
          <w:sz w:val="20"/>
          <w:szCs w:val="20"/>
        </w:rPr>
        <w:t>LA-50-GYR-050GYR075-N-</w:t>
      </w:r>
      <w:r w:rsidR="00BF3209">
        <w:rPr>
          <w:rFonts w:ascii="Noto Sans" w:hAnsi="Noto Sans" w:cs="Noto Sans"/>
          <w:b/>
          <w:sz w:val="20"/>
          <w:szCs w:val="20"/>
        </w:rPr>
        <w:t>98-</w:t>
      </w:r>
      <w:r w:rsidR="00B31344">
        <w:rPr>
          <w:rFonts w:ascii="Noto Sans" w:hAnsi="Noto Sans" w:cs="Noto Sans"/>
          <w:b/>
          <w:sz w:val="20"/>
          <w:szCs w:val="20"/>
        </w:rPr>
        <w:t>2026</w:t>
      </w:r>
      <w:r w:rsidR="00B31344">
        <w:rPr>
          <w:rFonts w:ascii="Noto Sans" w:hAnsi="Noto Sans" w:cs="Noto Sans"/>
          <w:sz w:val="20"/>
          <w:szCs w:val="20"/>
        </w:rPr>
        <w:t xml:space="preserve"> </w:t>
      </w:r>
      <w:r>
        <w:rPr>
          <w:rFonts w:ascii="Noto Sans" w:hAnsi="Noto Sans" w:cs="Noto Sans"/>
          <w:sz w:val="20"/>
          <w:szCs w:val="20"/>
        </w:rPr>
        <w:t>declaro,</w:t>
      </w:r>
      <w:r w:rsidRPr="00F72936">
        <w:rPr>
          <w:rFonts w:ascii="Noto Sans" w:hAnsi="Noto Sans" w:cs="Noto Sans"/>
          <w:sz w:val="20"/>
          <w:szCs w:val="20"/>
        </w:rPr>
        <w:t xml:space="preserve"> bajo protesta de decir verdad</w:t>
      </w:r>
      <w:r>
        <w:rPr>
          <w:rFonts w:ascii="Noto Sans" w:hAnsi="Noto Sans" w:cs="Noto Sans"/>
          <w:sz w:val="20"/>
          <w:szCs w:val="20"/>
        </w:rPr>
        <w:t>,</w:t>
      </w:r>
      <w:r w:rsidRPr="00F72936">
        <w:rPr>
          <w:rFonts w:ascii="Noto Sans" w:hAnsi="Noto Sans" w:cs="Noto Sans"/>
          <w:sz w:val="20"/>
          <w:szCs w:val="20"/>
        </w:rPr>
        <w:t xml:space="preserve"> </w:t>
      </w:r>
      <w:r>
        <w:rPr>
          <w:rFonts w:ascii="Noto Sans" w:hAnsi="Noto Sans" w:cs="Noto Sans"/>
          <w:sz w:val="20"/>
          <w:szCs w:val="20"/>
        </w:rPr>
        <w:t>que por sí mismos, o a través de interpósita persona,</w:t>
      </w:r>
      <w:r w:rsidR="00B31344">
        <w:rPr>
          <w:rFonts w:ascii="Noto Sans" w:hAnsi="Noto Sans" w:cs="Noto Sans"/>
          <w:sz w:val="20"/>
          <w:szCs w:val="20"/>
        </w:rPr>
        <w:t xml:space="preserve"> </w:t>
      </w:r>
      <w:r w:rsidR="00B31344" w:rsidRPr="007F085C">
        <w:rPr>
          <w:rFonts w:ascii="Noto Sans" w:hAnsi="Noto Sans" w:cs="Noto Sans"/>
          <w:sz w:val="20"/>
          <w:szCs w:val="20"/>
        </w:rPr>
        <w:t>se abstendrán de adoptar conductas, para que las personas servidoras públicas de la dependencia (IMSS) o entidad, induzcan o alteren las evaluaciones de las proposiciones, el resultado del procedimiento u otros aspectos que otorguen condiciones más ventajosas con relación a los demás participantes; así como, de incorporar durante la vigencia de los contratos a personas que se encuentren inhabilitadas (Art. 40, fracción X de la Ley).</w:t>
      </w:r>
    </w:p>
    <w:p w14:paraId="244EA63E" w14:textId="77777777" w:rsidR="00B31344" w:rsidRPr="007F085C" w:rsidRDefault="00B31344" w:rsidP="00B31344">
      <w:pPr>
        <w:jc w:val="both"/>
        <w:rPr>
          <w:rFonts w:ascii="Noto Sans" w:hAnsi="Noto Sans" w:cs="Noto Sans"/>
          <w:sz w:val="20"/>
          <w:szCs w:val="20"/>
        </w:rPr>
      </w:pPr>
    </w:p>
    <w:p w14:paraId="745D00A7" w14:textId="77777777" w:rsidR="00556F28" w:rsidRPr="0019531C" w:rsidRDefault="00556F28" w:rsidP="00EB3E03">
      <w:pPr>
        <w:jc w:val="both"/>
        <w:rPr>
          <w:rFonts w:ascii="Noto Sans" w:hAnsi="Noto Sans" w:cs="Noto Sans"/>
          <w:sz w:val="20"/>
          <w:szCs w:val="20"/>
        </w:rPr>
      </w:pPr>
    </w:p>
    <w:p w14:paraId="2EEEF0D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_____________________________________________</w:t>
      </w:r>
    </w:p>
    <w:p w14:paraId="1F9A50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7E19D8FA" w14:textId="77777777" w:rsidR="00556F28" w:rsidRPr="0019531C" w:rsidRDefault="00556F28" w:rsidP="00EB3E03">
      <w:pPr>
        <w:jc w:val="both"/>
        <w:rPr>
          <w:rFonts w:ascii="Noto Sans" w:hAnsi="Noto Sans" w:cs="Noto Sans"/>
          <w:sz w:val="20"/>
          <w:szCs w:val="20"/>
        </w:rPr>
      </w:pPr>
    </w:p>
    <w:p w14:paraId="40A5E43C" w14:textId="77777777" w:rsidR="00556F28" w:rsidRPr="0019531C" w:rsidRDefault="00556F28" w:rsidP="00EB3E03">
      <w:pPr>
        <w:jc w:val="both"/>
        <w:rPr>
          <w:rFonts w:ascii="Noto Sans" w:hAnsi="Noto Sans" w:cs="Noto Sans"/>
          <w:sz w:val="20"/>
          <w:szCs w:val="20"/>
        </w:rPr>
      </w:pPr>
    </w:p>
    <w:p w14:paraId="37319D8D" w14:textId="77777777" w:rsidR="00556F28" w:rsidRPr="0019531C" w:rsidRDefault="00556F28" w:rsidP="00EB3E03">
      <w:pPr>
        <w:jc w:val="both"/>
        <w:rPr>
          <w:rFonts w:ascii="Noto Sans" w:hAnsi="Noto Sans" w:cs="Noto Sans"/>
          <w:sz w:val="20"/>
          <w:szCs w:val="20"/>
        </w:rPr>
      </w:pPr>
    </w:p>
    <w:p w14:paraId="0575F634" w14:textId="77777777" w:rsidR="00556F28" w:rsidRPr="0019531C" w:rsidRDefault="00556F28" w:rsidP="00EB3E03">
      <w:pPr>
        <w:jc w:val="both"/>
        <w:rPr>
          <w:rFonts w:ascii="Noto Sans" w:hAnsi="Noto Sans" w:cs="Noto Sans"/>
          <w:sz w:val="20"/>
          <w:szCs w:val="20"/>
        </w:rPr>
      </w:pPr>
    </w:p>
    <w:p w14:paraId="1972E36A" w14:textId="77777777" w:rsidR="00556F28" w:rsidRPr="0019531C" w:rsidRDefault="00556F28" w:rsidP="00EB3E03">
      <w:pPr>
        <w:jc w:val="both"/>
        <w:rPr>
          <w:rFonts w:ascii="Noto Sans" w:hAnsi="Noto Sans" w:cs="Noto Sans"/>
          <w:sz w:val="20"/>
          <w:szCs w:val="20"/>
        </w:rPr>
      </w:pPr>
    </w:p>
    <w:p w14:paraId="678B07A9" w14:textId="77777777" w:rsidR="00556F28" w:rsidRDefault="00556F28" w:rsidP="00EB3E03">
      <w:pPr>
        <w:jc w:val="both"/>
        <w:rPr>
          <w:rFonts w:ascii="Noto Sans" w:hAnsi="Noto Sans" w:cs="Noto Sans"/>
          <w:sz w:val="20"/>
          <w:szCs w:val="20"/>
        </w:rPr>
      </w:pPr>
    </w:p>
    <w:p w14:paraId="469AD8AD" w14:textId="77777777" w:rsidR="00B31344" w:rsidRDefault="00B31344" w:rsidP="00EB3E03">
      <w:pPr>
        <w:jc w:val="both"/>
        <w:rPr>
          <w:rFonts w:ascii="Noto Sans" w:hAnsi="Noto Sans" w:cs="Noto Sans"/>
          <w:sz w:val="20"/>
          <w:szCs w:val="20"/>
        </w:rPr>
      </w:pPr>
    </w:p>
    <w:p w14:paraId="3D774F06" w14:textId="77777777" w:rsidR="00B31344" w:rsidRDefault="00B31344" w:rsidP="00EB3E03">
      <w:pPr>
        <w:jc w:val="both"/>
        <w:rPr>
          <w:rFonts w:ascii="Noto Sans" w:hAnsi="Noto Sans" w:cs="Noto Sans"/>
          <w:sz w:val="20"/>
          <w:szCs w:val="20"/>
        </w:rPr>
      </w:pPr>
    </w:p>
    <w:p w14:paraId="251F5B6B" w14:textId="77777777" w:rsidR="00B31344" w:rsidRDefault="00B31344" w:rsidP="00EB3E03">
      <w:pPr>
        <w:jc w:val="both"/>
        <w:rPr>
          <w:rFonts w:ascii="Noto Sans" w:hAnsi="Noto Sans" w:cs="Noto Sans"/>
          <w:sz w:val="20"/>
          <w:szCs w:val="20"/>
        </w:rPr>
      </w:pPr>
    </w:p>
    <w:p w14:paraId="3F02E13A" w14:textId="77777777" w:rsidR="00B31344" w:rsidRDefault="00B31344" w:rsidP="00EB3E03">
      <w:pPr>
        <w:jc w:val="both"/>
        <w:rPr>
          <w:rFonts w:ascii="Noto Sans" w:hAnsi="Noto Sans" w:cs="Noto Sans"/>
          <w:sz w:val="20"/>
          <w:szCs w:val="20"/>
        </w:rPr>
      </w:pPr>
    </w:p>
    <w:p w14:paraId="6C87413D" w14:textId="77777777" w:rsidR="00B31344" w:rsidRDefault="00B31344" w:rsidP="00EB3E03">
      <w:pPr>
        <w:jc w:val="both"/>
        <w:rPr>
          <w:rFonts w:ascii="Noto Sans" w:hAnsi="Noto Sans" w:cs="Noto Sans"/>
          <w:sz w:val="20"/>
          <w:szCs w:val="20"/>
        </w:rPr>
      </w:pPr>
    </w:p>
    <w:p w14:paraId="1BDEB2D4" w14:textId="77777777" w:rsidR="00B31344" w:rsidRDefault="00B31344" w:rsidP="00EB3E03">
      <w:pPr>
        <w:jc w:val="both"/>
        <w:rPr>
          <w:rFonts w:ascii="Noto Sans" w:hAnsi="Noto Sans" w:cs="Noto Sans"/>
          <w:sz w:val="20"/>
          <w:szCs w:val="20"/>
        </w:rPr>
      </w:pPr>
    </w:p>
    <w:p w14:paraId="497F379F" w14:textId="77777777" w:rsidR="00B31344" w:rsidRPr="0019531C" w:rsidRDefault="00B31344" w:rsidP="00EB3E03">
      <w:pPr>
        <w:jc w:val="both"/>
        <w:rPr>
          <w:rFonts w:ascii="Noto Sans" w:hAnsi="Noto Sans" w:cs="Noto Sans"/>
          <w:sz w:val="20"/>
          <w:szCs w:val="20"/>
        </w:rPr>
      </w:pPr>
    </w:p>
    <w:p w14:paraId="5BB1DA66" w14:textId="77777777" w:rsidR="00556F28" w:rsidRPr="0019531C" w:rsidRDefault="00556F28" w:rsidP="00EB3E03">
      <w:pPr>
        <w:jc w:val="both"/>
        <w:rPr>
          <w:rFonts w:ascii="Noto Sans" w:hAnsi="Noto Sans" w:cs="Noto Sans"/>
          <w:sz w:val="20"/>
          <w:szCs w:val="20"/>
        </w:rPr>
      </w:pPr>
    </w:p>
    <w:p w14:paraId="01089268" w14:textId="77777777" w:rsidR="00556F28" w:rsidRPr="0019531C" w:rsidRDefault="00556F28" w:rsidP="00EB3E03">
      <w:pPr>
        <w:jc w:val="both"/>
        <w:rPr>
          <w:rFonts w:ascii="Noto Sans" w:hAnsi="Noto Sans" w:cs="Noto Sans"/>
          <w:sz w:val="20"/>
          <w:szCs w:val="20"/>
        </w:rPr>
      </w:pPr>
    </w:p>
    <w:p w14:paraId="40E55102" w14:textId="77777777" w:rsidR="00556F28" w:rsidRPr="009A1870" w:rsidRDefault="00556F28" w:rsidP="009A1870">
      <w:pPr>
        <w:jc w:val="center"/>
        <w:rPr>
          <w:rFonts w:ascii="Noto Sans" w:hAnsi="Noto Sans" w:cs="Noto Sans"/>
          <w:b/>
          <w:sz w:val="20"/>
          <w:szCs w:val="20"/>
        </w:rPr>
      </w:pPr>
      <w:r w:rsidRPr="009A1870">
        <w:rPr>
          <w:rFonts w:ascii="Noto Sans" w:hAnsi="Noto Sans" w:cs="Noto Sans"/>
          <w:b/>
          <w:sz w:val="20"/>
          <w:szCs w:val="20"/>
        </w:rPr>
        <w:lastRenderedPageBreak/>
        <w:t>Formato No. 4</w:t>
      </w:r>
    </w:p>
    <w:p w14:paraId="3861A088" w14:textId="77777777" w:rsidR="00556F28" w:rsidRPr="0019531C" w:rsidRDefault="00556F28" w:rsidP="00EB3E03">
      <w:pPr>
        <w:jc w:val="both"/>
        <w:rPr>
          <w:rFonts w:ascii="Noto Sans" w:hAnsi="Noto Sans" w:cs="Noto Sans"/>
          <w:sz w:val="20"/>
          <w:szCs w:val="20"/>
        </w:rPr>
      </w:pPr>
    </w:p>
    <w:p w14:paraId="14584871" w14:textId="3085A8FA" w:rsidR="00556F28" w:rsidRPr="0019531C" w:rsidRDefault="00B31344" w:rsidP="00B31344">
      <w:pPr>
        <w:jc w:val="center"/>
        <w:rPr>
          <w:rFonts w:ascii="Noto Sans" w:hAnsi="Noto Sans" w:cs="Noto Sans"/>
          <w:sz w:val="20"/>
          <w:szCs w:val="20"/>
        </w:rPr>
      </w:pPr>
      <w:r>
        <w:rPr>
          <w:rFonts w:ascii="Noto Sans" w:hAnsi="Noto Sans" w:cs="Noto Sans"/>
          <w:sz w:val="20"/>
          <w:szCs w:val="20"/>
        </w:rPr>
        <w:t>NUMERAL 4.1.10</w:t>
      </w:r>
    </w:p>
    <w:p w14:paraId="12B04CF9" w14:textId="77777777" w:rsidR="00B31344" w:rsidRDefault="00B31344" w:rsidP="00EB3E03">
      <w:pPr>
        <w:jc w:val="both"/>
        <w:rPr>
          <w:rFonts w:ascii="Noto Sans" w:hAnsi="Noto Sans" w:cs="Noto Sans"/>
          <w:sz w:val="20"/>
          <w:szCs w:val="20"/>
        </w:rPr>
      </w:pPr>
    </w:p>
    <w:p w14:paraId="19DFD2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de manifestación bajo protesta de decir verdad, de la estratificación de Micro, Pequeña o Mediana Empresa (</w:t>
      </w:r>
      <w:proofErr w:type="spellStart"/>
      <w:r w:rsidRPr="0019531C">
        <w:rPr>
          <w:rFonts w:ascii="Noto Sans" w:hAnsi="Noto Sans" w:cs="Noto Sans"/>
          <w:sz w:val="20"/>
          <w:szCs w:val="20"/>
        </w:rPr>
        <w:t>MIPYMES</w:t>
      </w:r>
      <w:proofErr w:type="spellEnd"/>
      <w:r w:rsidRPr="0019531C">
        <w:rPr>
          <w:rFonts w:ascii="Noto Sans" w:hAnsi="Noto Sans" w:cs="Noto Sans"/>
          <w:sz w:val="20"/>
          <w:szCs w:val="20"/>
        </w:rPr>
        <w:t>)</w:t>
      </w:r>
    </w:p>
    <w:p w14:paraId="3A88E1C8" w14:textId="77777777" w:rsidR="00556F28" w:rsidRPr="0019531C" w:rsidRDefault="00556F28" w:rsidP="00EB3E03">
      <w:pPr>
        <w:jc w:val="both"/>
        <w:rPr>
          <w:rFonts w:ascii="Noto Sans" w:hAnsi="Noto Sans" w:cs="Noto Sans"/>
          <w:sz w:val="20"/>
          <w:szCs w:val="20"/>
        </w:rPr>
      </w:pPr>
    </w:p>
    <w:p w14:paraId="304A98F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_________ </w:t>
      </w:r>
      <w:proofErr w:type="gramStart"/>
      <w:r w:rsidRPr="0019531C">
        <w:rPr>
          <w:rFonts w:ascii="Noto Sans" w:hAnsi="Noto Sans" w:cs="Noto Sans"/>
          <w:sz w:val="20"/>
          <w:szCs w:val="20"/>
        </w:rPr>
        <w:t>de</w:t>
      </w:r>
      <w:proofErr w:type="gramEnd"/>
      <w:r w:rsidRPr="0019531C">
        <w:rPr>
          <w:rFonts w:ascii="Noto Sans" w:hAnsi="Noto Sans" w:cs="Noto Sans"/>
          <w:sz w:val="20"/>
          <w:szCs w:val="20"/>
        </w:rPr>
        <w:t xml:space="preserve"> __________ </w:t>
      </w:r>
      <w:proofErr w:type="spellStart"/>
      <w:r w:rsidRPr="0019531C">
        <w:rPr>
          <w:rFonts w:ascii="Noto Sans" w:hAnsi="Noto Sans" w:cs="Noto Sans"/>
          <w:sz w:val="20"/>
          <w:szCs w:val="20"/>
        </w:rPr>
        <w:t>de</w:t>
      </w:r>
      <w:proofErr w:type="spellEnd"/>
      <w:r w:rsidRPr="0019531C">
        <w:rPr>
          <w:rFonts w:ascii="Noto Sans" w:hAnsi="Noto Sans" w:cs="Noto Sans"/>
          <w:sz w:val="20"/>
          <w:szCs w:val="20"/>
        </w:rPr>
        <w:t xml:space="preserve"> _______   (1)</w:t>
      </w:r>
    </w:p>
    <w:p w14:paraId="38D9FC84" w14:textId="77777777" w:rsidR="00556F28" w:rsidRPr="0019531C" w:rsidRDefault="00556F28" w:rsidP="00EB3E03">
      <w:pPr>
        <w:jc w:val="both"/>
        <w:rPr>
          <w:rFonts w:ascii="Noto Sans" w:hAnsi="Noto Sans" w:cs="Noto Sans"/>
          <w:sz w:val="20"/>
          <w:szCs w:val="20"/>
        </w:rPr>
      </w:pPr>
    </w:p>
    <w:p w14:paraId="1DB918D1" w14:textId="77777777" w:rsidR="00556F28" w:rsidRPr="0019531C" w:rsidRDefault="00556F28" w:rsidP="00EB3E03">
      <w:pPr>
        <w:jc w:val="both"/>
        <w:rPr>
          <w:rFonts w:ascii="Noto Sans" w:hAnsi="Noto Sans" w:cs="Noto Sans"/>
          <w:sz w:val="20"/>
          <w:szCs w:val="20"/>
        </w:rPr>
      </w:pPr>
    </w:p>
    <w:p w14:paraId="60F9BAA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 (2</w:t>
      </w:r>
      <w:proofErr w:type="gramStart"/>
      <w:r w:rsidRPr="0019531C">
        <w:rPr>
          <w:rFonts w:ascii="Noto Sans" w:hAnsi="Noto Sans" w:cs="Noto Sans"/>
          <w:sz w:val="20"/>
          <w:szCs w:val="20"/>
        </w:rPr>
        <w:t>)_</w:t>
      </w:r>
      <w:proofErr w:type="gramEnd"/>
      <w:r w:rsidRPr="0019531C">
        <w:rPr>
          <w:rFonts w:ascii="Noto Sans" w:hAnsi="Noto Sans" w:cs="Noto Sans"/>
          <w:sz w:val="20"/>
          <w:szCs w:val="20"/>
        </w:rPr>
        <w:t>_______</w:t>
      </w:r>
    </w:p>
    <w:p w14:paraId="67798ED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 r e s e n t e.</w:t>
      </w:r>
    </w:p>
    <w:p w14:paraId="3D6AFFCA" w14:textId="77777777" w:rsidR="00556F28" w:rsidRPr="0019531C" w:rsidRDefault="00556F28" w:rsidP="00EB3E03">
      <w:pPr>
        <w:jc w:val="both"/>
        <w:rPr>
          <w:rFonts w:ascii="Noto Sans" w:hAnsi="Noto Sans" w:cs="Noto Sans"/>
          <w:sz w:val="20"/>
          <w:szCs w:val="20"/>
        </w:rPr>
      </w:pPr>
    </w:p>
    <w:p w14:paraId="4CE3CF1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Me refiero al procedimiento de ________</w:t>
      </w:r>
      <w:proofErr w:type="gramStart"/>
      <w:r w:rsidRPr="0019531C">
        <w:rPr>
          <w:rFonts w:ascii="Noto Sans" w:hAnsi="Noto Sans" w:cs="Noto Sans"/>
          <w:sz w:val="20"/>
          <w:szCs w:val="20"/>
        </w:rPr>
        <w:t>_(</w:t>
      </w:r>
      <w:proofErr w:type="gramEnd"/>
      <w:r w:rsidRPr="0019531C">
        <w:rPr>
          <w:rFonts w:ascii="Noto Sans" w:hAnsi="Noto Sans" w:cs="Noto Sans"/>
          <w:sz w:val="20"/>
          <w:szCs w:val="20"/>
        </w:rPr>
        <w:t>3)________ No. _______</w:t>
      </w:r>
      <w:proofErr w:type="gramStart"/>
      <w:r w:rsidRPr="0019531C">
        <w:rPr>
          <w:rFonts w:ascii="Noto Sans" w:hAnsi="Noto Sans" w:cs="Noto Sans"/>
          <w:sz w:val="20"/>
          <w:szCs w:val="20"/>
        </w:rPr>
        <w:t>_(</w:t>
      </w:r>
      <w:proofErr w:type="gramEnd"/>
      <w:r w:rsidRPr="0019531C">
        <w:rPr>
          <w:rFonts w:ascii="Noto Sans" w:hAnsi="Noto Sans" w:cs="Noto Sans"/>
          <w:sz w:val="20"/>
          <w:szCs w:val="20"/>
        </w:rPr>
        <w:t>4) _______ en el que mi representada, la empresa_________(5)________, participa a través de la presente proposición.</w:t>
      </w:r>
    </w:p>
    <w:p w14:paraId="5A8D4022" w14:textId="77777777" w:rsidR="00556F28" w:rsidRPr="0019531C" w:rsidRDefault="00556F28" w:rsidP="00EB3E03">
      <w:pPr>
        <w:jc w:val="both"/>
        <w:rPr>
          <w:rFonts w:ascii="Noto Sans" w:hAnsi="Noto Sans" w:cs="Noto Sans"/>
          <w:sz w:val="20"/>
          <w:szCs w:val="20"/>
        </w:rPr>
      </w:pPr>
    </w:p>
    <w:p w14:paraId="77E245D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Al respecto y de conformidad con lo dispuesto por el artículo 34 del Reglamento de la Ley de Adquisiciones, Arrendamientos y Servicios del Sector Público, MANIFIESTO BAJO PROTESTA DE DECIR VERDAD que mi representada está constituida conforme a las leyes mexicanas, con Registro Federal de Contribuyentes _________(6)________,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_________(7)________, con base en lo cual se estatifica como una empresa _________(8)________.</w:t>
      </w:r>
    </w:p>
    <w:p w14:paraId="3E9D7197" w14:textId="77777777" w:rsidR="00556F28" w:rsidRPr="0019531C" w:rsidRDefault="00556F28" w:rsidP="00EB3E03">
      <w:pPr>
        <w:jc w:val="both"/>
        <w:rPr>
          <w:rFonts w:ascii="Noto Sans" w:hAnsi="Noto Sans" w:cs="Noto Sans"/>
          <w:sz w:val="20"/>
          <w:szCs w:val="20"/>
        </w:rPr>
      </w:pPr>
    </w:p>
    <w:p w14:paraId="391B81B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 igual forma, declaro que la presente manifestación la hago teniendo pleno conocimiento de que la omisión, simulación o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B93AE" w14:textId="77777777" w:rsidR="00556F28" w:rsidRPr="0019531C" w:rsidRDefault="00556F28" w:rsidP="00EB3E03">
      <w:pPr>
        <w:jc w:val="both"/>
        <w:rPr>
          <w:rFonts w:ascii="Noto Sans" w:hAnsi="Noto Sans" w:cs="Noto Sans"/>
          <w:sz w:val="20"/>
          <w:szCs w:val="20"/>
        </w:rPr>
      </w:pPr>
    </w:p>
    <w:p w14:paraId="416D6A61" w14:textId="77777777" w:rsidR="00556F28" w:rsidRPr="0019531C" w:rsidRDefault="00556F28" w:rsidP="00EB3E03">
      <w:pPr>
        <w:jc w:val="both"/>
        <w:rPr>
          <w:rFonts w:ascii="Noto Sans" w:hAnsi="Noto Sans" w:cs="Noto Sans"/>
          <w:sz w:val="20"/>
          <w:szCs w:val="20"/>
        </w:rPr>
      </w:pPr>
    </w:p>
    <w:p w14:paraId="1D96E1E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 T E N T A M E N T E</w:t>
      </w:r>
    </w:p>
    <w:p w14:paraId="4066475F" w14:textId="77777777" w:rsidR="00556F28" w:rsidRPr="0019531C" w:rsidRDefault="00556F28" w:rsidP="00EB3E03">
      <w:pPr>
        <w:jc w:val="both"/>
        <w:rPr>
          <w:rFonts w:ascii="Noto Sans" w:hAnsi="Noto Sans" w:cs="Noto Sans"/>
          <w:sz w:val="20"/>
          <w:szCs w:val="20"/>
        </w:rPr>
      </w:pPr>
    </w:p>
    <w:p w14:paraId="2ECCCE2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w:t>
      </w:r>
      <w:proofErr w:type="gramStart"/>
      <w:r w:rsidRPr="0019531C">
        <w:rPr>
          <w:rFonts w:ascii="Noto Sans" w:hAnsi="Noto Sans" w:cs="Noto Sans"/>
          <w:sz w:val="20"/>
          <w:szCs w:val="20"/>
        </w:rPr>
        <w:t>_(</w:t>
      </w:r>
      <w:proofErr w:type="gramEnd"/>
      <w:r w:rsidRPr="0019531C">
        <w:rPr>
          <w:rFonts w:ascii="Noto Sans" w:hAnsi="Noto Sans" w:cs="Noto Sans"/>
          <w:sz w:val="20"/>
          <w:szCs w:val="20"/>
        </w:rPr>
        <w:t>9)____________</w:t>
      </w:r>
    </w:p>
    <w:p w14:paraId="020E2C7B" w14:textId="77777777" w:rsidR="00556F28" w:rsidRPr="0019531C" w:rsidRDefault="00556F28" w:rsidP="00EB3E03">
      <w:pPr>
        <w:jc w:val="both"/>
        <w:rPr>
          <w:rFonts w:ascii="Noto Sans" w:hAnsi="Noto Sans" w:cs="Noto Sans"/>
          <w:sz w:val="20"/>
          <w:szCs w:val="20"/>
        </w:rPr>
      </w:pPr>
    </w:p>
    <w:p w14:paraId="74CD0A86" w14:textId="77777777" w:rsidR="00556F28" w:rsidRPr="0019531C" w:rsidRDefault="00556F28" w:rsidP="00EB3E03">
      <w:pPr>
        <w:jc w:val="both"/>
        <w:rPr>
          <w:rFonts w:ascii="Noto Sans" w:hAnsi="Noto Sans" w:cs="Noto Sans"/>
          <w:sz w:val="20"/>
          <w:szCs w:val="20"/>
        </w:rPr>
      </w:pPr>
    </w:p>
    <w:p w14:paraId="7919BE73" w14:textId="77777777" w:rsidR="00556F28" w:rsidRPr="0019531C" w:rsidRDefault="00556F28" w:rsidP="00EB3E03">
      <w:pPr>
        <w:jc w:val="both"/>
        <w:rPr>
          <w:rFonts w:ascii="Noto Sans" w:hAnsi="Noto Sans" w:cs="Noto Sans"/>
          <w:sz w:val="20"/>
          <w:szCs w:val="20"/>
        </w:rPr>
      </w:pPr>
    </w:p>
    <w:p w14:paraId="6BAC37C9" w14:textId="77777777" w:rsidR="00556F28" w:rsidRPr="0019531C" w:rsidRDefault="00556F28" w:rsidP="00EB3E03">
      <w:pPr>
        <w:jc w:val="both"/>
        <w:rPr>
          <w:rFonts w:ascii="Noto Sans" w:hAnsi="Noto Sans" w:cs="Noto Sans"/>
          <w:sz w:val="20"/>
          <w:szCs w:val="20"/>
        </w:rPr>
      </w:pPr>
    </w:p>
    <w:p w14:paraId="48E51D85" w14:textId="77777777" w:rsidR="00556F28" w:rsidRPr="0019531C" w:rsidRDefault="00556F28" w:rsidP="00EB3E03">
      <w:pPr>
        <w:jc w:val="both"/>
        <w:rPr>
          <w:rFonts w:ascii="Noto Sans" w:hAnsi="Noto Sans" w:cs="Noto Sans"/>
          <w:sz w:val="20"/>
          <w:szCs w:val="20"/>
        </w:rPr>
      </w:pPr>
    </w:p>
    <w:p w14:paraId="18AA48C4" w14:textId="77777777" w:rsidR="00556F28" w:rsidRPr="0019531C" w:rsidRDefault="00556F28" w:rsidP="00EB3E03">
      <w:pPr>
        <w:jc w:val="both"/>
        <w:rPr>
          <w:rFonts w:ascii="Noto Sans" w:hAnsi="Noto Sans" w:cs="Noto Sans"/>
          <w:sz w:val="20"/>
          <w:szCs w:val="20"/>
        </w:rPr>
      </w:pPr>
    </w:p>
    <w:p w14:paraId="57B64BB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07827988" w14:textId="77777777" w:rsidR="00556F28" w:rsidRPr="0019531C" w:rsidRDefault="00556F28" w:rsidP="00EB3E03">
      <w:pPr>
        <w:jc w:val="both"/>
        <w:rPr>
          <w:rFonts w:ascii="Noto Sans" w:hAnsi="Noto Sans" w:cs="Noto Sans"/>
          <w:sz w:val="20"/>
          <w:szCs w:val="20"/>
        </w:rPr>
      </w:pPr>
    </w:p>
    <w:p w14:paraId="337CFAA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Instructivo de llenado del formato de manifestación bajo protesta de decir verdad, de la estratificación de Micro, Pequeña o Mediana Empresa (</w:t>
      </w:r>
      <w:proofErr w:type="spellStart"/>
      <w:r w:rsidRPr="0019531C">
        <w:rPr>
          <w:rFonts w:ascii="Noto Sans" w:hAnsi="Noto Sans" w:cs="Noto Sans"/>
          <w:sz w:val="20"/>
          <w:szCs w:val="20"/>
        </w:rPr>
        <w:t>MIPYMES</w:t>
      </w:r>
      <w:proofErr w:type="spellEnd"/>
      <w:r w:rsidRPr="0019531C">
        <w:rPr>
          <w:rFonts w:ascii="Noto Sans" w:hAnsi="Noto Sans" w:cs="Noto Sans"/>
          <w:sz w:val="20"/>
          <w:szCs w:val="20"/>
        </w:rPr>
        <w:t>)</w:t>
      </w:r>
    </w:p>
    <w:p w14:paraId="5CA96F06" w14:textId="77777777" w:rsidR="00556F28" w:rsidRPr="0019531C" w:rsidRDefault="00556F28" w:rsidP="00EB3E03">
      <w:pPr>
        <w:jc w:val="both"/>
        <w:rPr>
          <w:rFonts w:ascii="Noto Sans" w:hAnsi="Noto Sans" w:cs="Noto Sans"/>
          <w:sz w:val="20"/>
          <w:szCs w:val="20"/>
        </w:rPr>
      </w:pPr>
    </w:p>
    <w:p w14:paraId="6B15318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Descripción</w:t>
      </w:r>
    </w:p>
    <w:p w14:paraId="271963DB" w14:textId="2B9A76FB" w:rsidR="00556F28" w:rsidRPr="0019531C" w:rsidRDefault="008E78E3" w:rsidP="00EB3E03">
      <w:pPr>
        <w:jc w:val="both"/>
        <w:rPr>
          <w:rFonts w:ascii="Noto Sans" w:hAnsi="Noto Sans" w:cs="Noto Sans"/>
          <w:sz w:val="20"/>
          <w:szCs w:val="20"/>
        </w:rPr>
      </w:pPr>
      <w:r>
        <w:rPr>
          <w:rFonts w:ascii="Noto Sans" w:hAnsi="Noto Sans" w:cs="Noto Sans"/>
          <w:sz w:val="20"/>
          <w:szCs w:val="20"/>
        </w:rPr>
        <w:t>Formato para que los licitantes</w:t>
      </w:r>
      <w:r w:rsidR="00556F28" w:rsidRPr="0019531C">
        <w:rPr>
          <w:rFonts w:ascii="Noto Sans" w:hAnsi="Noto Sans" w:cs="Noto Sans"/>
          <w:sz w:val="20"/>
          <w:szCs w:val="20"/>
        </w:rPr>
        <w:t xml:space="preserve"> manifiesten, bajo protesta de decir verdad, la estratificación que les corresponde como </w:t>
      </w:r>
      <w:proofErr w:type="spellStart"/>
      <w:r w:rsidR="00556F28" w:rsidRPr="0019531C">
        <w:rPr>
          <w:rFonts w:ascii="Noto Sans" w:hAnsi="Noto Sans" w:cs="Noto Sans"/>
          <w:sz w:val="20"/>
          <w:szCs w:val="20"/>
        </w:rPr>
        <w:t>Mipymes</w:t>
      </w:r>
      <w:proofErr w:type="spellEnd"/>
      <w:r w:rsidR="00556F28" w:rsidRPr="0019531C">
        <w:rPr>
          <w:rFonts w:ascii="Noto Sans" w:hAnsi="Noto Sans" w:cs="Noto Sans"/>
          <w:sz w:val="20"/>
          <w:szCs w:val="20"/>
        </w:rPr>
        <w:t xml:space="preserve">, de conformidad con el Acuerdo de Estratificación de las </w:t>
      </w:r>
      <w:proofErr w:type="spellStart"/>
      <w:r w:rsidR="00556F28" w:rsidRPr="0019531C">
        <w:rPr>
          <w:rFonts w:ascii="Noto Sans" w:hAnsi="Noto Sans" w:cs="Noto Sans"/>
          <w:sz w:val="20"/>
          <w:szCs w:val="20"/>
        </w:rPr>
        <w:t>Mipymes</w:t>
      </w:r>
      <w:proofErr w:type="spellEnd"/>
      <w:r w:rsidR="00556F28" w:rsidRPr="0019531C">
        <w:rPr>
          <w:rFonts w:ascii="Noto Sans" w:hAnsi="Noto Sans" w:cs="Noto Sans"/>
          <w:sz w:val="20"/>
          <w:szCs w:val="20"/>
        </w:rPr>
        <w:t>, publicado en el Diario Oficial de la Federación el 30 de junio de 2009.</w:t>
      </w:r>
    </w:p>
    <w:p w14:paraId="14188661" w14:textId="77777777" w:rsidR="00556F28" w:rsidRPr="0019531C" w:rsidRDefault="00556F28" w:rsidP="00EB3E03">
      <w:pPr>
        <w:jc w:val="both"/>
        <w:rPr>
          <w:rFonts w:ascii="Noto Sans" w:hAnsi="Noto Sans" w:cs="Noto Sans"/>
          <w:sz w:val="20"/>
          <w:szCs w:val="20"/>
        </w:rPr>
      </w:pPr>
    </w:p>
    <w:p w14:paraId="0BE7E519" w14:textId="77777777" w:rsidR="00556F28" w:rsidRPr="0019531C" w:rsidRDefault="00556F28" w:rsidP="00EB3E03">
      <w:pPr>
        <w:jc w:val="both"/>
        <w:rPr>
          <w:rFonts w:ascii="Noto Sans" w:hAnsi="Noto Sans" w:cs="Noto Sans"/>
          <w:sz w:val="20"/>
          <w:szCs w:val="20"/>
        </w:rPr>
      </w:pPr>
    </w:p>
    <w:p w14:paraId="5A4CA9D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Instructivo de llenado</w:t>
      </w:r>
    </w:p>
    <w:p w14:paraId="4A1CEBC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Llenar los campos conforme aplique tomando en cuenta los rangos previstos en el Acuerdo antes mencionado.</w:t>
      </w:r>
    </w:p>
    <w:p w14:paraId="528D49F7" w14:textId="77777777" w:rsidR="00556F28" w:rsidRPr="0019531C" w:rsidRDefault="00556F28" w:rsidP="00EB3E03">
      <w:pPr>
        <w:jc w:val="both"/>
        <w:rPr>
          <w:rFonts w:ascii="Noto Sans" w:hAnsi="Noto Sans" w:cs="Noto Sans"/>
          <w:sz w:val="20"/>
          <w:szCs w:val="20"/>
        </w:rPr>
      </w:pPr>
    </w:p>
    <w:p w14:paraId="115B766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 Señalar la fecha de suscripción del documento.</w:t>
      </w:r>
    </w:p>
    <w:p w14:paraId="7CDB0A70" w14:textId="77777777" w:rsidR="00556F28" w:rsidRPr="0019531C" w:rsidRDefault="00556F28" w:rsidP="00EB3E03">
      <w:pPr>
        <w:jc w:val="both"/>
        <w:rPr>
          <w:rFonts w:ascii="Noto Sans" w:hAnsi="Noto Sans" w:cs="Noto Sans"/>
          <w:sz w:val="20"/>
          <w:szCs w:val="20"/>
        </w:rPr>
      </w:pPr>
    </w:p>
    <w:p w14:paraId="7A2C588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 Anotar el nombre de la convocante.</w:t>
      </w:r>
    </w:p>
    <w:p w14:paraId="124D3E56" w14:textId="77777777" w:rsidR="00556F28" w:rsidRPr="0019531C" w:rsidRDefault="00556F28" w:rsidP="00EB3E03">
      <w:pPr>
        <w:jc w:val="both"/>
        <w:rPr>
          <w:rFonts w:ascii="Noto Sans" w:hAnsi="Noto Sans" w:cs="Noto Sans"/>
          <w:sz w:val="20"/>
          <w:szCs w:val="20"/>
        </w:rPr>
      </w:pPr>
    </w:p>
    <w:p w14:paraId="385D367E" w14:textId="157AD509"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 Precisar el procedimiento de contratación de que se trate (</w:t>
      </w:r>
      <w:r w:rsidR="008C4C4D">
        <w:rPr>
          <w:rFonts w:ascii="Noto Sans" w:hAnsi="Noto Sans" w:cs="Noto Sans"/>
          <w:sz w:val="20"/>
          <w:szCs w:val="20"/>
        </w:rPr>
        <w:t xml:space="preserve">Licitación Pública </w:t>
      </w:r>
      <w:r w:rsidR="009F1215">
        <w:rPr>
          <w:rFonts w:ascii="Noto Sans" w:hAnsi="Noto Sans" w:cs="Noto Sans"/>
          <w:sz w:val="20"/>
          <w:szCs w:val="20"/>
        </w:rPr>
        <w:t xml:space="preserve"> Nacional</w:t>
      </w:r>
      <w:r w:rsidR="008C4C4D">
        <w:rPr>
          <w:rFonts w:ascii="Noto Sans" w:hAnsi="Noto Sans" w:cs="Noto Sans"/>
          <w:sz w:val="20"/>
          <w:szCs w:val="20"/>
        </w:rPr>
        <w:t xml:space="preserve"> </w:t>
      </w:r>
      <w:r w:rsidRPr="0019531C">
        <w:rPr>
          <w:rFonts w:ascii="Noto Sans" w:hAnsi="Noto Sans" w:cs="Noto Sans"/>
          <w:sz w:val="20"/>
          <w:szCs w:val="20"/>
        </w:rPr>
        <w:t>o invitación a cuando menos tres personas, Adjudicación Directa).</w:t>
      </w:r>
    </w:p>
    <w:p w14:paraId="6B006406" w14:textId="77777777" w:rsidR="00556F28" w:rsidRPr="0019531C" w:rsidRDefault="00556F28" w:rsidP="00EB3E03">
      <w:pPr>
        <w:jc w:val="both"/>
        <w:rPr>
          <w:rFonts w:ascii="Noto Sans" w:hAnsi="Noto Sans" w:cs="Noto Sans"/>
          <w:sz w:val="20"/>
          <w:szCs w:val="20"/>
        </w:rPr>
      </w:pPr>
    </w:p>
    <w:p w14:paraId="090A3BB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 Indicar el número de procedimiento de contratación asignado por la Plataforma Digital de Contrataciones Públicas.</w:t>
      </w:r>
    </w:p>
    <w:p w14:paraId="68A25105" w14:textId="77777777" w:rsidR="00556F28" w:rsidRPr="0019531C" w:rsidRDefault="00556F28" w:rsidP="00EB3E03">
      <w:pPr>
        <w:jc w:val="both"/>
        <w:rPr>
          <w:rFonts w:ascii="Noto Sans" w:hAnsi="Noto Sans" w:cs="Noto Sans"/>
          <w:sz w:val="20"/>
          <w:szCs w:val="20"/>
        </w:rPr>
      </w:pPr>
    </w:p>
    <w:p w14:paraId="360B0FB9" w14:textId="53FCE90D"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5. Anotar el nombre, razón soc</w:t>
      </w:r>
      <w:r w:rsidR="008E78E3">
        <w:rPr>
          <w:rFonts w:ascii="Noto Sans" w:hAnsi="Noto Sans" w:cs="Noto Sans"/>
          <w:sz w:val="20"/>
          <w:szCs w:val="20"/>
        </w:rPr>
        <w:t>ial o denominación del licitante</w:t>
      </w:r>
      <w:r w:rsidRPr="0019531C">
        <w:rPr>
          <w:rFonts w:ascii="Noto Sans" w:hAnsi="Noto Sans" w:cs="Noto Sans"/>
          <w:sz w:val="20"/>
          <w:szCs w:val="20"/>
        </w:rPr>
        <w:t>.</w:t>
      </w:r>
    </w:p>
    <w:p w14:paraId="6166FD0E" w14:textId="77777777" w:rsidR="00556F28" w:rsidRPr="0019531C" w:rsidRDefault="00556F28" w:rsidP="00EB3E03">
      <w:pPr>
        <w:jc w:val="both"/>
        <w:rPr>
          <w:rFonts w:ascii="Noto Sans" w:hAnsi="Noto Sans" w:cs="Noto Sans"/>
          <w:sz w:val="20"/>
          <w:szCs w:val="20"/>
        </w:rPr>
      </w:pPr>
    </w:p>
    <w:p w14:paraId="4706DB8D" w14:textId="58B89C6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6. Indicar el Registro Federal</w:t>
      </w:r>
      <w:r w:rsidR="008E78E3">
        <w:rPr>
          <w:rFonts w:ascii="Noto Sans" w:hAnsi="Noto Sans" w:cs="Noto Sans"/>
          <w:sz w:val="20"/>
          <w:szCs w:val="20"/>
        </w:rPr>
        <w:t xml:space="preserve"> de Contribuyentes del licitante</w:t>
      </w:r>
      <w:r w:rsidRPr="0019531C">
        <w:rPr>
          <w:rFonts w:ascii="Noto Sans" w:hAnsi="Noto Sans" w:cs="Noto Sans"/>
          <w:sz w:val="20"/>
          <w:szCs w:val="20"/>
        </w:rPr>
        <w:t>.</w:t>
      </w:r>
    </w:p>
    <w:p w14:paraId="6D21856A" w14:textId="77777777" w:rsidR="00556F28" w:rsidRPr="0019531C" w:rsidRDefault="00556F28" w:rsidP="00EB3E03">
      <w:pPr>
        <w:jc w:val="both"/>
        <w:rPr>
          <w:rFonts w:ascii="Noto Sans" w:hAnsi="Noto Sans" w:cs="Noto Sans"/>
          <w:sz w:val="20"/>
          <w:szCs w:val="20"/>
        </w:rPr>
      </w:pPr>
    </w:p>
    <w:p w14:paraId="3A082181" w14:textId="216380F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7. Señalar el número que resulte de la aplicación de la expresión: Tope Máximo Combinado = (Trabajadores) x10% + (Ventas anuales en millones de pesos) x 90%. Para tales efectos puede utilizar la calculadora </w:t>
      </w:r>
      <w:proofErr w:type="spellStart"/>
      <w:r w:rsidRPr="0019531C">
        <w:rPr>
          <w:rFonts w:ascii="Noto Sans" w:hAnsi="Noto Sans" w:cs="Noto Sans"/>
          <w:sz w:val="20"/>
          <w:szCs w:val="20"/>
        </w:rPr>
        <w:t>MIPYME</w:t>
      </w:r>
      <w:proofErr w:type="spellEnd"/>
      <w:r w:rsidRPr="0019531C">
        <w:rPr>
          <w:rFonts w:ascii="Noto Sans" w:hAnsi="Noto Sans" w:cs="Noto Sans"/>
          <w:sz w:val="20"/>
          <w:szCs w:val="20"/>
        </w:rPr>
        <w:t xml:space="preserve"> disponible en la página </w:t>
      </w:r>
      <w:hyperlink r:id="rId19" w:history="1">
        <w:r w:rsidRPr="0019531C">
          <w:rPr>
            <w:rFonts w:ascii="Noto Sans" w:hAnsi="Noto Sans" w:cs="Noto Sans"/>
            <w:sz w:val="20"/>
            <w:szCs w:val="20"/>
          </w:rPr>
          <w:t>http://www.comprasdegobierno.gob.mx/calculadora</w:t>
        </w:r>
      </w:hyperlink>
    </w:p>
    <w:p w14:paraId="64FA1E3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Para el concepto “Trabajadores”, utilizar el total de los trabajadores con los que cuenta la empresa a la fecha de la emisión de la manifestación.</w:t>
      </w:r>
    </w:p>
    <w:p w14:paraId="6A66015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Para el concepto “ventas anuales”, utilizar los datos conforme al reporte de su ejercicio fiscal correspondiente a la última declaración anual de impuestos federales, expresados en millones de pesos.</w:t>
      </w:r>
    </w:p>
    <w:p w14:paraId="664E4CE1" w14:textId="77777777" w:rsidR="00556F28" w:rsidRPr="0019531C" w:rsidRDefault="00556F28" w:rsidP="00EB3E03">
      <w:pPr>
        <w:jc w:val="both"/>
        <w:rPr>
          <w:rFonts w:ascii="Noto Sans" w:hAnsi="Noto Sans" w:cs="Noto Sans"/>
          <w:sz w:val="20"/>
          <w:szCs w:val="20"/>
        </w:rPr>
      </w:pPr>
    </w:p>
    <w:p w14:paraId="64E8519E" w14:textId="0156D2E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8. Señalar el tamaño de la empresa (Micro, Pequeña o Mediana), conforme al resultado de la operación señalada en el numeral anterior.</w:t>
      </w:r>
    </w:p>
    <w:p w14:paraId="3F8FFA3B" w14:textId="77777777" w:rsidR="00556F28" w:rsidRPr="0019531C" w:rsidRDefault="00556F28" w:rsidP="00EB3E03">
      <w:pPr>
        <w:jc w:val="both"/>
        <w:rPr>
          <w:rFonts w:ascii="Noto Sans" w:hAnsi="Noto Sans" w:cs="Noto Sans"/>
          <w:sz w:val="20"/>
          <w:szCs w:val="20"/>
        </w:rPr>
      </w:pPr>
    </w:p>
    <w:p w14:paraId="117F8F7D" w14:textId="21FEC5C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9. Anotar el nombre y firma del apoderado o r</w:t>
      </w:r>
      <w:r w:rsidR="008E78E3">
        <w:rPr>
          <w:rFonts w:ascii="Noto Sans" w:hAnsi="Noto Sans" w:cs="Noto Sans"/>
          <w:sz w:val="20"/>
          <w:szCs w:val="20"/>
        </w:rPr>
        <w:t>epresentante legal del licitante</w:t>
      </w:r>
      <w:r w:rsidRPr="0019531C">
        <w:rPr>
          <w:rFonts w:ascii="Noto Sans" w:hAnsi="Noto Sans" w:cs="Noto Sans"/>
          <w:sz w:val="20"/>
          <w:szCs w:val="20"/>
        </w:rPr>
        <w:t>.</w:t>
      </w:r>
    </w:p>
    <w:p w14:paraId="65B07105" w14:textId="77777777" w:rsidR="00556F28" w:rsidRPr="0019531C" w:rsidRDefault="00556F28" w:rsidP="00EB3E03">
      <w:pPr>
        <w:jc w:val="both"/>
        <w:rPr>
          <w:rFonts w:ascii="Noto Sans" w:hAnsi="Noto Sans" w:cs="Noto Sans"/>
          <w:sz w:val="20"/>
          <w:szCs w:val="20"/>
        </w:rPr>
      </w:pPr>
    </w:p>
    <w:p w14:paraId="3CECB903" w14:textId="77777777" w:rsidR="00556F28" w:rsidRPr="0019531C" w:rsidRDefault="00556F28" w:rsidP="00EB3E03">
      <w:pPr>
        <w:jc w:val="both"/>
        <w:rPr>
          <w:rFonts w:ascii="Noto Sans" w:hAnsi="Noto Sans" w:cs="Noto Sans"/>
          <w:sz w:val="20"/>
          <w:szCs w:val="20"/>
        </w:rPr>
      </w:pPr>
    </w:p>
    <w:p w14:paraId="60828D04" w14:textId="77777777" w:rsidR="00556F28" w:rsidRPr="0019531C" w:rsidRDefault="00556F28" w:rsidP="00EB3E03">
      <w:pPr>
        <w:jc w:val="both"/>
        <w:rPr>
          <w:rFonts w:ascii="Noto Sans" w:hAnsi="Noto Sans" w:cs="Noto Sans"/>
          <w:sz w:val="20"/>
          <w:szCs w:val="20"/>
        </w:rPr>
      </w:pPr>
    </w:p>
    <w:p w14:paraId="0B68C5F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4D807E8F" w14:textId="77777777" w:rsidR="00556F28" w:rsidRPr="0019531C" w:rsidRDefault="00556F28" w:rsidP="00EB3E03">
      <w:pPr>
        <w:jc w:val="both"/>
        <w:rPr>
          <w:rFonts w:ascii="Noto Sans" w:hAnsi="Noto Sans" w:cs="Noto Sans"/>
          <w:sz w:val="20"/>
          <w:szCs w:val="20"/>
        </w:rPr>
      </w:pPr>
    </w:p>
    <w:p w14:paraId="55841342" w14:textId="77777777" w:rsidR="00556F28" w:rsidRPr="0019531C" w:rsidRDefault="00556F28" w:rsidP="00EB3E03">
      <w:pPr>
        <w:jc w:val="both"/>
        <w:rPr>
          <w:rFonts w:ascii="Noto Sans" w:hAnsi="Noto Sans" w:cs="Noto Sans"/>
          <w:sz w:val="20"/>
          <w:szCs w:val="20"/>
        </w:rPr>
      </w:pPr>
    </w:p>
    <w:p w14:paraId="46E3A69D" w14:textId="77777777" w:rsidR="00556F28" w:rsidRDefault="00556F28" w:rsidP="009A1870">
      <w:pPr>
        <w:jc w:val="center"/>
        <w:rPr>
          <w:rFonts w:ascii="Noto Sans" w:hAnsi="Noto Sans" w:cs="Noto Sans"/>
          <w:b/>
          <w:sz w:val="20"/>
          <w:szCs w:val="20"/>
        </w:rPr>
      </w:pPr>
      <w:bookmarkStart w:id="49" w:name="FORMATO_5"/>
      <w:r w:rsidRPr="009A1870">
        <w:rPr>
          <w:rFonts w:ascii="Noto Sans" w:hAnsi="Noto Sans" w:cs="Noto Sans"/>
          <w:b/>
          <w:sz w:val="20"/>
          <w:szCs w:val="20"/>
        </w:rPr>
        <w:t>FORMATO NO. 5</w:t>
      </w:r>
    </w:p>
    <w:bookmarkEnd w:id="49"/>
    <w:p w14:paraId="023FC887" w14:textId="77777777" w:rsidR="00B31344" w:rsidRPr="00B31344" w:rsidRDefault="00B31344" w:rsidP="00B31344">
      <w:pPr>
        <w:rPr>
          <w:rFonts w:ascii="Noto Sans" w:hAnsi="Noto Sans" w:cs="Noto Sans"/>
          <w:sz w:val="20"/>
          <w:szCs w:val="20"/>
        </w:rPr>
      </w:pPr>
    </w:p>
    <w:p w14:paraId="72C82F58" w14:textId="77777777" w:rsidR="00556F28" w:rsidRDefault="00556F28" w:rsidP="009A1870">
      <w:pPr>
        <w:jc w:val="center"/>
        <w:rPr>
          <w:rFonts w:ascii="Noto Sans" w:hAnsi="Noto Sans" w:cs="Noto Sans"/>
          <w:b/>
          <w:sz w:val="20"/>
          <w:szCs w:val="20"/>
        </w:rPr>
      </w:pPr>
      <w:r w:rsidRPr="009A1870">
        <w:rPr>
          <w:rFonts w:ascii="Noto Sans" w:hAnsi="Noto Sans" w:cs="Noto Sans"/>
          <w:b/>
          <w:sz w:val="20"/>
          <w:szCs w:val="20"/>
        </w:rPr>
        <w:t>FORMATO RELATIVO AL MODELO DE CONVENIO DE PARTICIPACIÓN CONJUNTA</w:t>
      </w:r>
    </w:p>
    <w:p w14:paraId="6E326673" w14:textId="77777777" w:rsidR="00B31344" w:rsidRDefault="00B31344" w:rsidP="009A1870">
      <w:pPr>
        <w:jc w:val="center"/>
        <w:rPr>
          <w:rFonts w:ascii="Noto Sans" w:hAnsi="Noto Sans" w:cs="Noto Sans"/>
          <w:b/>
          <w:sz w:val="20"/>
          <w:szCs w:val="20"/>
        </w:rPr>
      </w:pPr>
    </w:p>
    <w:p w14:paraId="4706918C" w14:textId="77777777" w:rsidR="00B31344" w:rsidRDefault="00B31344" w:rsidP="00B31344">
      <w:pPr>
        <w:jc w:val="center"/>
        <w:rPr>
          <w:rFonts w:ascii="Noto Sans" w:hAnsi="Noto Sans" w:cs="Noto Sans"/>
          <w:sz w:val="20"/>
          <w:szCs w:val="20"/>
        </w:rPr>
      </w:pPr>
      <w:r w:rsidRPr="00B31344">
        <w:rPr>
          <w:rFonts w:ascii="Noto Sans" w:hAnsi="Noto Sans" w:cs="Noto Sans"/>
          <w:sz w:val="20"/>
          <w:szCs w:val="20"/>
        </w:rPr>
        <w:t>NUMERAL 4.1.11</w:t>
      </w:r>
    </w:p>
    <w:p w14:paraId="04CD408D" w14:textId="77777777" w:rsidR="00556F28" w:rsidRPr="0019531C" w:rsidRDefault="00556F28" w:rsidP="00EB3E03">
      <w:pPr>
        <w:jc w:val="both"/>
        <w:rPr>
          <w:rFonts w:ascii="Noto Sans" w:hAnsi="Noto Sans" w:cs="Noto Sans"/>
          <w:sz w:val="20"/>
          <w:szCs w:val="20"/>
        </w:rPr>
      </w:pPr>
    </w:p>
    <w:p w14:paraId="5132252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C94C40" w14:textId="77777777" w:rsidR="00556F28" w:rsidRPr="0019531C" w:rsidRDefault="00556F28" w:rsidP="00EB3E03">
      <w:pPr>
        <w:jc w:val="both"/>
        <w:rPr>
          <w:rFonts w:ascii="Noto Sans" w:hAnsi="Noto Sans" w:cs="Noto Sans"/>
          <w:sz w:val="20"/>
          <w:szCs w:val="20"/>
        </w:rPr>
      </w:pPr>
    </w:p>
    <w:p w14:paraId="447EF45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 “EL PARTICIPANTE A”, DECLARA QUE:</w:t>
      </w:r>
    </w:p>
    <w:p w14:paraId="557167B4" w14:textId="77777777" w:rsidR="00556F28" w:rsidRPr="0019531C" w:rsidRDefault="00556F28" w:rsidP="00EB3E03">
      <w:pPr>
        <w:jc w:val="both"/>
        <w:rPr>
          <w:rFonts w:ascii="Noto Sans" w:hAnsi="Noto Sans" w:cs="Noto Sans"/>
          <w:sz w:val="20"/>
          <w:szCs w:val="20"/>
        </w:rPr>
      </w:pPr>
    </w:p>
    <w:p w14:paraId="7AA44F0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1.1.1</w:t>
      </w:r>
      <w:r w:rsidRPr="0019531C">
        <w:rPr>
          <w:rFonts w:ascii="Noto Sans" w:hAnsi="Noto Sans" w:cs="Noto Sans"/>
          <w:sz w:val="20"/>
          <w:szCs w:val="20"/>
        </w:rPr>
        <w:tab/>
        <w:t>ES UNA SOCIEDAD LEGALMENTE CONSTITUIDA, DE CONFORMIDAD CON LAS LEYES MEXICANAS, SEGÚN CONSTA EN EL TESTIMONIO DE LA ESCRITURA PÚBLICA (PÓLIZA) NÚMERO ____, DE FECHA ____, OTORGADA ANTE LA FE DEL LIC. ____ NOTARIO (CORREDOR) PÚBLICO NÚMERO ____, DEL ____, E INSCRITA EN EL REGISTRO PÚBLICO DE LA PROPIEDAD Y DE COMERCIO DE ______, EN EL FOLIO MERCANTIL ____ DE FECHA _____.</w:t>
      </w:r>
    </w:p>
    <w:p w14:paraId="0C781224" w14:textId="77777777" w:rsidR="00556F28" w:rsidRPr="0019531C" w:rsidRDefault="00556F28" w:rsidP="00EB3E03">
      <w:pPr>
        <w:jc w:val="both"/>
        <w:rPr>
          <w:rFonts w:ascii="Noto Sans" w:hAnsi="Noto Sans" w:cs="Noto Sans"/>
          <w:sz w:val="20"/>
          <w:szCs w:val="20"/>
        </w:rPr>
      </w:pPr>
    </w:p>
    <w:p w14:paraId="755C9FD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ACTA CONSTITUTIVA DE LA SOCIEDAD ____ (SI/NO) HA TENIDO REFORMAS Y MODIFICACIONES.</w:t>
      </w:r>
    </w:p>
    <w:p w14:paraId="7D6D77E9" w14:textId="77777777" w:rsidR="00556F28" w:rsidRPr="0019531C" w:rsidRDefault="00556F28" w:rsidP="00EB3E03">
      <w:pPr>
        <w:jc w:val="both"/>
        <w:rPr>
          <w:rFonts w:ascii="Noto Sans" w:hAnsi="Noto Sans" w:cs="Noto Sans"/>
          <w:sz w:val="20"/>
          <w:szCs w:val="20"/>
        </w:rPr>
      </w:pPr>
    </w:p>
    <w:p w14:paraId="6B9E207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Nota: En su caso, se deberán relacionar las escrituras en que consten las reformas o modificaciones de la sociedad.</w:t>
      </w:r>
    </w:p>
    <w:p w14:paraId="2C4FD0E4" w14:textId="77777777" w:rsidR="00556F28" w:rsidRPr="0019531C" w:rsidRDefault="00556F28" w:rsidP="00EB3E03">
      <w:pPr>
        <w:jc w:val="both"/>
        <w:rPr>
          <w:rFonts w:ascii="Noto Sans" w:hAnsi="Noto Sans" w:cs="Noto Sans"/>
          <w:sz w:val="20"/>
          <w:szCs w:val="20"/>
        </w:rPr>
      </w:pPr>
    </w:p>
    <w:p w14:paraId="0D0D911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NOMBRES DE SUS SOCIOS SON:</w:t>
      </w:r>
    </w:p>
    <w:p w14:paraId="5C833C00" w14:textId="77777777" w:rsidR="00556F28" w:rsidRPr="0019531C" w:rsidRDefault="00556F28" w:rsidP="00EB3E03">
      <w:pPr>
        <w:jc w:val="both"/>
        <w:rPr>
          <w:rFonts w:ascii="Noto Sans" w:hAnsi="Noto Sans" w:cs="Noto Sans"/>
          <w:sz w:val="20"/>
          <w:szCs w:val="20"/>
        </w:rPr>
      </w:pPr>
    </w:p>
    <w:p w14:paraId="31A1AB6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 CON REGISTRO FEDERAL DE CONTRIBUYENTES _____________.</w:t>
      </w:r>
    </w:p>
    <w:p w14:paraId="2238B136" w14:textId="77777777" w:rsidR="00556F28" w:rsidRPr="0019531C" w:rsidRDefault="00556F28" w:rsidP="00EB3E03">
      <w:pPr>
        <w:jc w:val="both"/>
        <w:rPr>
          <w:rFonts w:ascii="Noto Sans" w:hAnsi="Noto Sans" w:cs="Noto Sans"/>
          <w:sz w:val="20"/>
          <w:szCs w:val="20"/>
        </w:rPr>
      </w:pPr>
    </w:p>
    <w:p w14:paraId="73F3199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1.1.2</w:t>
      </w:r>
      <w:r w:rsidRPr="0019531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50299FCE" w14:textId="77777777" w:rsidR="00556F28" w:rsidRPr="0019531C" w:rsidRDefault="00556F28" w:rsidP="00EB3E03">
      <w:pPr>
        <w:jc w:val="both"/>
        <w:rPr>
          <w:rFonts w:ascii="Noto Sans" w:hAnsi="Noto Sans" w:cs="Noto Sans"/>
          <w:sz w:val="20"/>
          <w:szCs w:val="20"/>
        </w:rPr>
      </w:pPr>
    </w:p>
    <w:p w14:paraId="67E475A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1.1.3</w:t>
      </w:r>
      <w:r w:rsidRPr="0019531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“BAJO PROTESTA DE DECIR VERDAD”, QUE DICHAS FACULTADES NO LE HAN SIDO REVOCADAS, NI LIMITADAS O MODIFICADAS EN FORMA ALGUNA, A LA FECHA EN QUE SE SUSCRIBE EL PRESENTE INSTRUMENTO JURÍDICO.</w:t>
      </w:r>
    </w:p>
    <w:p w14:paraId="428377DE" w14:textId="77777777" w:rsidR="00556F28" w:rsidRPr="0019531C" w:rsidRDefault="00556F28" w:rsidP="00EB3E03">
      <w:pPr>
        <w:jc w:val="both"/>
        <w:rPr>
          <w:rFonts w:ascii="Noto Sans" w:hAnsi="Noto Sans" w:cs="Noto Sans"/>
          <w:sz w:val="20"/>
          <w:szCs w:val="20"/>
        </w:rPr>
      </w:pPr>
    </w:p>
    <w:p w14:paraId="489A4974" w14:textId="7AE4CB1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DOMICILIO DEL REPRESENTANTE LEGAL ES EL UBICADO EN ______________.</w:t>
      </w:r>
    </w:p>
    <w:p w14:paraId="6200BDC2" w14:textId="77777777" w:rsidR="00556F28" w:rsidRPr="0019531C" w:rsidRDefault="00556F28" w:rsidP="00EB3E03">
      <w:pPr>
        <w:jc w:val="both"/>
        <w:rPr>
          <w:rFonts w:ascii="Noto Sans" w:hAnsi="Noto Sans" w:cs="Noto Sans"/>
          <w:sz w:val="20"/>
          <w:szCs w:val="20"/>
        </w:rPr>
      </w:pPr>
    </w:p>
    <w:p w14:paraId="517C946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1.1.4</w:t>
      </w:r>
      <w:r w:rsidRPr="0019531C">
        <w:rPr>
          <w:rFonts w:ascii="Noto Sans" w:hAnsi="Noto Sans" w:cs="Noto Sans"/>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335697A7" w14:textId="77777777" w:rsidR="00556F28" w:rsidRPr="0019531C" w:rsidRDefault="00556F28" w:rsidP="00EB3E03">
      <w:pPr>
        <w:jc w:val="both"/>
        <w:rPr>
          <w:rFonts w:ascii="Noto Sans" w:hAnsi="Noto Sans" w:cs="Noto Sans"/>
          <w:sz w:val="20"/>
          <w:szCs w:val="20"/>
        </w:rPr>
      </w:pPr>
    </w:p>
    <w:p w14:paraId="1C049FC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1.1.5</w:t>
      </w:r>
      <w:r w:rsidRPr="0019531C">
        <w:rPr>
          <w:rFonts w:ascii="Noto Sans" w:hAnsi="Noto Sans" w:cs="Noto Sans"/>
          <w:sz w:val="20"/>
          <w:szCs w:val="20"/>
        </w:rPr>
        <w:tab/>
        <w:t>SEÑALA COMO DOMICILIO LEGAL PARA TODOS LOS EFECTOS QUE DERIVEN DEL PRESENTE CONVENIO, EL UBICADO EN:</w:t>
      </w:r>
    </w:p>
    <w:p w14:paraId="7872ABBF" w14:textId="77777777" w:rsidR="00556F28" w:rsidRPr="0019531C" w:rsidRDefault="00556F28" w:rsidP="00EB3E03">
      <w:pPr>
        <w:jc w:val="both"/>
        <w:rPr>
          <w:rFonts w:ascii="Noto Sans" w:hAnsi="Noto Sans" w:cs="Noto Sans"/>
          <w:sz w:val="20"/>
          <w:szCs w:val="20"/>
        </w:rPr>
      </w:pPr>
    </w:p>
    <w:p w14:paraId="6233B466" w14:textId="77777777" w:rsidR="00556F28" w:rsidRPr="0019531C" w:rsidRDefault="00556F28" w:rsidP="00EB3E03">
      <w:pPr>
        <w:jc w:val="both"/>
        <w:rPr>
          <w:rFonts w:ascii="Noto Sans" w:hAnsi="Noto Sans" w:cs="Noto Sans"/>
          <w:sz w:val="20"/>
          <w:szCs w:val="20"/>
        </w:rPr>
      </w:pPr>
    </w:p>
    <w:p w14:paraId="749C8A3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 “EL PARTICIPANTE B”, DECLARA QUE:</w:t>
      </w:r>
    </w:p>
    <w:p w14:paraId="346E4B2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2.1.1</w:t>
      </w:r>
      <w:r w:rsidRPr="0019531C">
        <w:rPr>
          <w:rFonts w:ascii="Noto Sans" w:hAnsi="Noto Sans" w:cs="Noto Sans"/>
          <w:sz w:val="20"/>
          <w:szCs w:val="20"/>
        </w:rPr>
        <w:tab/>
        <w:t>ES UNA SOCIEDAD LEGALMENTE CONSTITUIDA DE CONFORMIDAD CON LAS LEYES DE LOS ESTADOS UNIDOS MEXICANOS, SEGÚN CONSTA EL TESTIMONIO (PÓLIZA) DE LA ESCRITURA PÚBLICA NÚMERO ___, DE FECHA ___, PASADA ANTE LA FE DEL LIC. ____ NOTARIO (CORREDOR) PÚBLICO NÚMERO ___, DEL __, E INSCRITA EN EL REGISTRO PÚBLICO DE LA PROPIEDAD Y DEL COMERCIO, EN EL FOLIO MERCANTIL NÚMERO ____ DE FECHA ____.</w:t>
      </w:r>
    </w:p>
    <w:p w14:paraId="0646BB04" w14:textId="77777777" w:rsidR="00556F28" w:rsidRPr="0019531C" w:rsidRDefault="00556F28" w:rsidP="00EB3E03">
      <w:pPr>
        <w:jc w:val="both"/>
        <w:rPr>
          <w:rFonts w:ascii="Noto Sans" w:hAnsi="Noto Sans" w:cs="Noto Sans"/>
          <w:sz w:val="20"/>
          <w:szCs w:val="20"/>
        </w:rPr>
      </w:pPr>
    </w:p>
    <w:p w14:paraId="62814EB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ACTA CONSTITUTIVA DE LA SOCIEDAD __ (SI/NO) HA TENIDO REFORMAS Y MODIFICACIONES.</w:t>
      </w:r>
    </w:p>
    <w:p w14:paraId="15B66AAD" w14:textId="77777777" w:rsidR="00556F28" w:rsidRPr="0019531C" w:rsidRDefault="00556F28" w:rsidP="00EB3E03">
      <w:pPr>
        <w:jc w:val="both"/>
        <w:rPr>
          <w:rFonts w:ascii="Noto Sans" w:hAnsi="Noto Sans" w:cs="Noto Sans"/>
          <w:sz w:val="20"/>
          <w:szCs w:val="20"/>
        </w:rPr>
      </w:pPr>
    </w:p>
    <w:p w14:paraId="1227234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Nota: En su caso, se deberán relacionar las escrituras en que consten las reformas o modificaciones de la sociedad.</w:t>
      </w:r>
    </w:p>
    <w:p w14:paraId="0281FA26" w14:textId="77777777" w:rsidR="00556F28" w:rsidRPr="0019531C" w:rsidRDefault="00556F28" w:rsidP="00EB3E03">
      <w:pPr>
        <w:jc w:val="both"/>
        <w:rPr>
          <w:rFonts w:ascii="Noto Sans" w:hAnsi="Noto Sans" w:cs="Noto Sans"/>
          <w:sz w:val="20"/>
          <w:szCs w:val="20"/>
        </w:rPr>
      </w:pPr>
    </w:p>
    <w:p w14:paraId="4F66279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NOMBRES DE SUS SOCIOS SON:</w:t>
      </w:r>
    </w:p>
    <w:p w14:paraId="1D0AD1DD" w14:textId="77777777" w:rsidR="00556F28" w:rsidRPr="0019531C" w:rsidRDefault="00556F28" w:rsidP="00EB3E03">
      <w:pPr>
        <w:jc w:val="both"/>
        <w:rPr>
          <w:rFonts w:ascii="Noto Sans" w:hAnsi="Noto Sans" w:cs="Noto Sans"/>
          <w:sz w:val="20"/>
          <w:szCs w:val="20"/>
        </w:rPr>
      </w:pPr>
    </w:p>
    <w:p w14:paraId="4321C04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 CON REGISTRO FEDERAL DE CONTRIBUYENTES ____.</w:t>
      </w:r>
    </w:p>
    <w:p w14:paraId="00D98DEE" w14:textId="77777777" w:rsidR="00556F28" w:rsidRPr="0019531C" w:rsidRDefault="00556F28" w:rsidP="00EB3E03">
      <w:pPr>
        <w:jc w:val="both"/>
        <w:rPr>
          <w:rFonts w:ascii="Noto Sans" w:hAnsi="Noto Sans" w:cs="Noto Sans"/>
          <w:sz w:val="20"/>
          <w:szCs w:val="20"/>
        </w:rPr>
      </w:pPr>
    </w:p>
    <w:p w14:paraId="352690C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2.1.2</w:t>
      </w:r>
      <w:r w:rsidRPr="0019531C">
        <w:rPr>
          <w:rFonts w:ascii="Noto Sans" w:hAnsi="Noto Sans" w:cs="Noto Sans"/>
          <w:sz w:val="20"/>
          <w:szCs w:val="20"/>
        </w:rPr>
        <w:tab/>
        <w:t>TIENE LOS SIGUIENTES REGISTROS OFICIALES: REGISTRO FEDERAL DE CONTRIBUYENTES NÚMERO __________ Y REGISTRO PATRONAL ANTE EL INSTITUTO MEXICANO DEL SEGURO SOCIAL NÚMERO _____.</w:t>
      </w:r>
    </w:p>
    <w:p w14:paraId="238D9178" w14:textId="77777777" w:rsidR="00556F28" w:rsidRPr="0019531C" w:rsidRDefault="00556F28" w:rsidP="00EB3E03">
      <w:pPr>
        <w:jc w:val="both"/>
        <w:rPr>
          <w:rFonts w:ascii="Noto Sans" w:hAnsi="Noto Sans" w:cs="Noto Sans"/>
          <w:sz w:val="20"/>
          <w:szCs w:val="20"/>
        </w:rPr>
      </w:pPr>
    </w:p>
    <w:p w14:paraId="09125FC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2.1.3</w:t>
      </w:r>
      <w:r w:rsidRPr="0019531C">
        <w:rPr>
          <w:rFonts w:ascii="Noto Sans" w:hAnsi="Noto Sans" w:cs="Noto Sans"/>
          <w:sz w:val="20"/>
          <w:szCs w:val="20"/>
        </w:rPr>
        <w:tab/>
        <w:t>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“BAJO PROTESTA DE DECIR VERDAD” QUE DICHAS FACULTADES NO LE HAN SIDO REVOCADAS, NI LIMITADAS O MODIFICADAS EN FORMA ALGUNA, A LA FECHA EN QUE SE SUSCRIBE EL PRESENTE INSTRUMENTO JURÍDICO.</w:t>
      </w:r>
    </w:p>
    <w:p w14:paraId="20F139D0" w14:textId="77777777" w:rsidR="00556F28" w:rsidRPr="0019531C" w:rsidRDefault="00556F28" w:rsidP="00EB3E03">
      <w:pPr>
        <w:jc w:val="both"/>
        <w:rPr>
          <w:rFonts w:ascii="Noto Sans" w:hAnsi="Noto Sans" w:cs="Noto Sans"/>
          <w:sz w:val="20"/>
          <w:szCs w:val="20"/>
        </w:rPr>
      </w:pPr>
    </w:p>
    <w:p w14:paraId="61439A9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DOMICILIO DE SU REPRESENTANTE LEGAL ES EL UBICADO EN _____.</w:t>
      </w:r>
    </w:p>
    <w:p w14:paraId="798E99FC" w14:textId="77777777" w:rsidR="00556F28" w:rsidRPr="0019531C" w:rsidRDefault="00556F28" w:rsidP="00EB3E03">
      <w:pPr>
        <w:jc w:val="both"/>
        <w:rPr>
          <w:rFonts w:ascii="Noto Sans" w:hAnsi="Noto Sans" w:cs="Noto Sans"/>
          <w:sz w:val="20"/>
          <w:szCs w:val="20"/>
        </w:rPr>
      </w:pPr>
    </w:p>
    <w:p w14:paraId="6EB65C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2.1.4</w:t>
      </w:r>
      <w:r w:rsidRPr="0019531C">
        <w:rPr>
          <w:rFonts w:ascii="Noto Sans" w:hAnsi="Noto Sans" w:cs="Noto Sans"/>
          <w:sz w:val="20"/>
          <w:szCs w:val="20"/>
        </w:rPr>
        <w:tab/>
        <w:t>SU OBJETO SOCIAL, ENTRE OTROS CORRESPONDE A: ___________; POR LO QUE CUENTA CON LOS RECURSOS FINANCIEROS, TÉCNICOS, ADMINISTRATIVOS Y HUMANOS PARA OBLIGARSE, EN LOS TÉRMINOS Y CONDICIONES QUE SE ESTIPULAN EN EL PRESENTE CONVENIO.</w:t>
      </w:r>
    </w:p>
    <w:p w14:paraId="64F8E99A" w14:textId="77777777" w:rsidR="00556F28" w:rsidRPr="0019531C" w:rsidRDefault="00556F28" w:rsidP="00EB3E03">
      <w:pPr>
        <w:jc w:val="both"/>
        <w:rPr>
          <w:rFonts w:ascii="Noto Sans" w:hAnsi="Noto Sans" w:cs="Noto Sans"/>
          <w:sz w:val="20"/>
          <w:szCs w:val="20"/>
        </w:rPr>
      </w:pPr>
    </w:p>
    <w:p w14:paraId="3C2698C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SEÑALA COMO DOMICILIO LEGAL PARA TODOS LOS EFECTOS QUE DERIVEN DEL PRESENTE CONVENIO, EL UBICADO EN: __________________</w:t>
      </w:r>
    </w:p>
    <w:p w14:paraId="2FBFF05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(MENCIONAR E IDENTIFICAR A CUÁNTOS INTEGRANTES CONFORMAN LA PARTICIPACIÓN CONJUNTA PARA LA PRESENTACIÓN DE PROPOSICIONES).</w:t>
      </w:r>
    </w:p>
    <w:p w14:paraId="717448F1" w14:textId="77777777" w:rsidR="00556F28" w:rsidRPr="0019531C" w:rsidRDefault="00556F28" w:rsidP="00EB3E03">
      <w:pPr>
        <w:jc w:val="both"/>
        <w:rPr>
          <w:rFonts w:ascii="Noto Sans" w:hAnsi="Noto Sans" w:cs="Noto Sans"/>
          <w:sz w:val="20"/>
          <w:szCs w:val="20"/>
        </w:rPr>
      </w:pPr>
    </w:p>
    <w:p w14:paraId="151F31C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3.1 “LAS PARTES” DECLARAN QUE:</w:t>
      </w:r>
    </w:p>
    <w:p w14:paraId="68C45150" w14:textId="77777777" w:rsidR="00556F28" w:rsidRPr="0019531C" w:rsidRDefault="00556F28" w:rsidP="00EB3E03">
      <w:pPr>
        <w:jc w:val="both"/>
        <w:rPr>
          <w:rFonts w:ascii="Noto Sans" w:hAnsi="Noto Sans" w:cs="Noto Sans"/>
          <w:sz w:val="20"/>
          <w:szCs w:val="20"/>
        </w:rPr>
      </w:pPr>
    </w:p>
    <w:p w14:paraId="4E705D9A" w14:textId="6B8EA28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3.1.1 CONOCEN LOS REQUISITOS Y CONDICIONES ESTIPULADAS EN EL OFICIO DE LA </w:t>
      </w:r>
      <w:r w:rsidR="008C4C4D">
        <w:rPr>
          <w:rFonts w:ascii="Noto Sans" w:hAnsi="Noto Sans" w:cs="Noto Sans"/>
          <w:sz w:val="20"/>
          <w:szCs w:val="20"/>
        </w:rPr>
        <w:t>LICITACIÓN PÚBLICA NACIONAL  NO. LA-50-GYR-050GYR075-N</w:t>
      </w:r>
      <w:r w:rsidR="00394669">
        <w:rPr>
          <w:rFonts w:ascii="Noto Sans" w:hAnsi="Noto Sans" w:cs="Noto Sans"/>
          <w:sz w:val="20"/>
          <w:szCs w:val="20"/>
        </w:rPr>
        <w:t>-</w:t>
      </w:r>
      <w:r w:rsidR="00BF3209">
        <w:rPr>
          <w:rFonts w:ascii="Noto Sans" w:hAnsi="Noto Sans" w:cs="Noto Sans"/>
          <w:sz w:val="20"/>
          <w:szCs w:val="20"/>
        </w:rPr>
        <w:t>98-</w:t>
      </w:r>
      <w:r w:rsidRPr="0019531C">
        <w:rPr>
          <w:rFonts w:ascii="Noto Sans" w:hAnsi="Noto Sans" w:cs="Noto Sans"/>
          <w:sz w:val="20"/>
          <w:szCs w:val="20"/>
        </w:rPr>
        <w:t>2026.</w:t>
      </w:r>
    </w:p>
    <w:p w14:paraId="47C3BA3B" w14:textId="77777777" w:rsidR="00556F28" w:rsidRPr="0019531C" w:rsidRDefault="00556F28" w:rsidP="00EB3E03">
      <w:pPr>
        <w:jc w:val="both"/>
        <w:rPr>
          <w:rFonts w:ascii="Noto Sans" w:hAnsi="Noto Sans" w:cs="Noto Sans"/>
          <w:sz w:val="20"/>
          <w:szCs w:val="20"/>
        </w:rPr>
      </w:pPr>
    </w:p>
    <w:p w14:paraId="3ACC48BE" w14:textId="101DC9ED"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3.1.2</w:t>
      </w:r>
      <w:r w:rsidRPr="0019531C">
        <w:rPr>
          <w:rFonts w:ascii="Noto Sans" w:hAnsi="Noto Sans" w:cs="Noto Sans"/>
          <w:sz w:val="20"/>
          <w:szCs w:val="20"/>
        </w:rPr>
        <w:tab/>
        <w:t>MANIFIESTAN SU CONFORMIDAD EN FORMALIZAR EL PRESENTE CONVENIO, CON EL OBJETO DE PARTICIPAR CONJUNTAMENTE EN LA</w:t>
      </w:r>
      <w:r w:rsidR="008C4C4D">
        <w:rPr>
          <w:rFonts w:ascii="Noto Sans" w:hAnsi="Noto Sans" w:cs="Noto Sans"/>
          <w:sz w:val="20"/>
          <w:szCs w:val="20"/>
        </w:rPr>
        <w:t xml:space="preserve"> LICITACIÓN PÚBLICA NACIONAL</w:t>
      </w:r>
      <w:r w:rsidRPr="0019531C">
        <w:rPr>
          <w:rFonts w:ascii="Noto Sans" w:hAnsi="Noto Sans" w:cs="Noto Sans"/>
          <w:sz w:val="20"/>
          <w:szCs w:val="20"/>
        </w:rPr>
        <w:t xml:space="preserve">, PRESENTANDO PROPOSICIÓN TÉCNICA Y </w:t>
      </w:r>
      <w:r w:rsidRPr="0019531C">
        <w:rPr>
          <w:rFonts w:ascii="Noto Sans" w:hAnsi="Noto Sans" w:cs="Noto Sans"/>
          <w:sz w:val="20"/>
          <w:szCs w:val="20"/>
        </w:rPr>
        <w:lastRenderedPageBreak/>
        <w:t xml:space="preserve">ECONÓMICA, CUMPLIENDO CON LO ESTABLECIDO EN EL OFICIO DE LA </w:t>
      </w:r>
      <w:r w:rsidR="008C4C4D">
        <w:rPr>
          <w:rFonts w:ascii="Noto Sans" w:hAnsi="Noto Sans" w:cs="Noto Sans"/>
          <w:sz w:val="20"/>
          <w:szCs w:val="20"/>
        </w:rPr>
        <w:t>LICITACIÓN PÚBLICA</w:t>
      </w:r>
      <w:r w:rsidR="009F1215">
        <w:rPr>
          <w:rFonts w:ascii="Noto Sans" w:hAnsi="Noto Sans" w:cs="Noto Sans"/>
          <w:sz w:val="20"/>
          <w:szCs w:val="20"/>
        </w:rPr>
        <w:t xml:space="preserve"> NACIONAL</w:t>
      </w:r>
      <w:r w:rsidRPr="0019531C">
        <w:rPr>
          <w:rFonts w:ascii="Noto Sans" w:hAnsi="Noto Sans" w:cs="Noto Sans"/>
          <w:sz w:val="20"/>
          <w:szCs w:val="20"/>
        </w:rPr>
        <w:t xml:space="preserve"> Y CON LO DISPUESTO EN LOS ARTÍCULOS 34, DE LA LEY DE ADQUISICIONES, ARRENDAMIENTOS Y SERVICIOS DEL SECTOR PÚBLICO Y 31 DE SU REGLAMENTO.</w:t>
      </w:r>
    </w:p>
    <w:p w14:paraId="4A0F7CA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EXPUESTO LO ANTERIOR, LAS PARTES OTORGAN LAS SIGUIENTES:</w:t>
      </w:r>
    </w:p>
    <w:p w14:paraId="4F2E3EDA" w14:textId="77777777" w:rsidR="00556F28" w:rsidRPr="0019531C" w:rsidRDefault="00556F28" w:rsidP="00EB3E03">
      <w:pPr>
        <w:jc w:val="both"/>
        <w:rPr>
          <w:rFonts w:ascii="Noto Sans" w:hAnsi="Noto Sans" w:cs="Noto Sans"/>
          <w:sz w:val="20"/>
          <w:szCs w:val="20"/>
        </w:rPr>
      </w:pPr>
    </w:p>
    <w:p w14:paraId="3C2E1AC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CLÁUSULAS</w:t>
      </w:r>
    </w:p>
    <w:p w14:paraId="4FC5CEC8" w14:textId="77777777" w:rsidR="00556F28" w:rsidRPr="0019531C" w:rsidRDefault="00556F28" w:rsidP="00EB3E03">
      <w:pPr>
        <w:jc w:val="both"/>
        <w:rPr>
          <w:rFonts w:ascii="Noto Sans" w:hAnsi="Noto Sans" w:cs="Noto Sans"/>
          <w:sz w:val="20"/>
          <w:szCs w:val="20"/>
        </w:rPr>
      </w:pPr>
    </w:p>
    <w:p w14:paraId="729AB8F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PRIMERA.-</w:t>
      </w:r>
      <w:r w:rsidRPr="0019531C">
        <w:rPr>
          <w:rFonts w:ascii="Noto Sans" w:hAnsi="Noto Sans" w:cs="Noto Sans"/>
          <w:sz w:val="20"/>
          <w:szCs w:val="20"/>
        </w:rPr>
        <w:tab/>
        <w:t>OBJETO.- “PARTICIPACIÓN CONJUNTA”.</w:t>
      </w:r>
    </w:p>
    <w:p w14:paraId="34B7455C" w14:textId="77777777" w:rsidR="00556F28" w:rsidRPr="0019531C" w:rsidRDefault="00556F28" w:rsidP="00EB3E03">
      <w:pPr>
        <w:jc w:val="both"/>
        <w:rPr>
          <w:rFonts w:ascii="Noto Sans" w:hAnsi="Noto Sans" w:cs="Noto Sans"/>
          <w:sz w:val="20"/>
          <w:szCs w:val="20"/>
        </w:rPr>
      </w:pPr>
    </w:p>
    <w:p w14:paraId="75EC9BAE" w14:textId="63EC4F3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EN CONJUNTAR SUS RECURSOS TÉCNICOS, LEGALES, ADMINISTRATIVOS, ECONÓMICOS Y FINANCIEROS PARA PRESENTAR PROPOSICIÓN TÉCNICA Y ECONÓMICA EN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 Y EN CASO DE SER ADJUDICATARIO DEL CONTRATO, SE OBLIGAN A  PRESTAR LOS SERVICIOS  OBJETO DEL CONVENIO, CON LA PARTICIPACIÓN SIGUIENTE:</w:t>
      </w:r>
    </w:p>
    <w:p w14:paraId="111D6A6F" w14:textId="77777777" w:rsidR="00556F28" w:rsidRPr="0019531C" w:rsidRDefault="00556F28" w:rsidP="00EB3E03">
      <w:pPr>
        <w:jc w:val="both"/>
        <w:rPr>
          <w:rFonts w:ascii="Noto Sans" w:hAnsi="Noto Sans" w:cs="Noto Sans"/>
          <w:sz w:val="20"/>
          <w:szCs w:val="20"/>
        </w:rPr>
      </w:pPr>
    </w:p>
    <w:p w14:paraId="3088E07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PARTICIPANTE “A”: (DESCRIBIR LA PARTE QUE SE OBLIGA A SUMINISTRAR).</w:t>
      </w:r>
    </w:p>
    <w:p w14:paraId="0E191625" w14:textId="77777777" w:rsidR="00556F28" w:rsidRPr="0019531C" w:rsidRDefault="00556F28" w:rsidP="00EB3E03">
      <w:pPr>
        <w:jc w:val="both"/>
        <w:rPr>
          <w:rFonts w:ascii="Noto Sans" w:hAnsi="Noto Sans" w:cs="Noto Sans"/>
          <w:sz w:val="20"/>
          <w:szCs w:val="20"/>
        </w:rPr>
      </w:pPr>
    </w:p>
    <w:p w14:paraId="7373512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(CADA UNO DE LOS INTEGRANTES QUE CONFORMAN LA PARTICIPACIÓN CONJUNTA PARA LA PRESENTACIÓN DE PROPUESTAS DEBERÁ DESCRIBIR LA PARTE QUE SE OBLIGA A ENTREGAR).</w:t>
      </w:r>
    </w:p>
    <w:p w14:paraId="29FCF220" w14:textId="77777777" w:rsidR="00556F28" w:rsidRPr="0019531C" w:rsidRDefault="00556F28" w:rsidP="00EB3E03">
      <w:pPr>
        <w:jc w:val="both"/>
        <w:rPr>
          <w:rFonts w:ascii="Noto Sans" w:hAnsi="Noto Sans" w:cs="Noto Sans"/>
          <w:sz w:val="20"/>
          <w:szCs w:val="20"/>
        </w:rPr>
      </w:pPr>
    </w:p>
    <w:p w14:paraId="67E18ED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SEGUNDA.-</w:t>
      </w:r>
      <w:r w:rsidRPr="0019531C">
        <w:rPr>
          <w:rFonts w:ascii="Noto Sans" w:hAnsi="Noto Sans" w:cs="Noto Sans"/>
          <w:sz w:val="20"/>
          <w:szCs w:val="20"/>
        </w:rPr>
        <w:tab/>
        <w:t>REPRESENTANTE COMÚN Y OBLIGADO SOLIDARIO.</w:t>
      </w:r>
    </w:p>
    <w:p w14:paraId="53329AF0" w14:textId="77777777" w:rsidR="00556F28" w:rsidRPr="0019531C" w:rsidRDefault="00556F28" w:rsidP="00EB3E03">
      <w:pPr>
        <w:jc w:val="both"/>
        <w:rPr>
          <w:rFonts w:ascii="Noto Sans" w:hAnsi="Noto Sans" w:cs="Noto Sans"/>
          <w:sz w:val="20"/>
          <w:szCs w:val="20"/>
        </w:rPr>
      </w:pPr>
    </w:p>
    <w:p w14:paraId="576EBD2E" w14:textId="27488C3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ACEPTAN EXPRESAMENTE EN DESIGNAR COMO REPRESENTANTE COMÚN AL ____________, A TRAVÉS DEL PRESENTE INSTRUMENTO, OTORGÁNDOLE PODER AMPLIO Y SUFICIENTE, PARA ATENDER TODO LO RELACIONADO CON LAS PROPOSICIONES TÉCNICA Y ECONÓMICA EN EL PROCEDIMIENTO DE </w:t>
      </w:r>
      <w:r w:rsidR="0059521C">
        <w:rPr>
          <w:rFonts w:ascii="Noto Sans" w:hAnsi="Noto Sans" w:cs="Noto Sans"/>
          <w:sz w:val="20"/>
          <w:szCs w:val="20"/>
        </w:rPr>
        <w:t>LICITACIÓN PÚBLICA NACIONAL</w:t>
      </w:r>
      <w:r w:rsidRPr="0019531C">
        <w:rPr>
          <w:rFonts w:ascii="Noto Sans" w:hAnsi="Noto Sans" w:cs="Noto Sans"/>
          <w:sz w:val="20"/>
          <w:szCs w:val="20"/>
        </w:rPr>
        <w:t>, ASÍ COMO PARA SUSCRIBIR DICHAS PROPOSICIONES.</w:t>
      </w:r>
    </w:p>
    <w:p w14:paraId="4E5C7F4D" w14:textId="77777777" w:rsidR="00556F28" w:rsidRPr="0019531C" w:rsidRDefault="00556F28" w:rsidP="00EB3E03">
      <w:pPr>
        <w:jc w:val="both"/>
        <w:rPr>
          <w:rFonts w:ascii="Noto Sans" w:hAnsi="Noto Sans" w:cs="Noto Sans"/>
          <w:sz w:val="20"/>
          <w:szCs w:val="20"/>
        </w:rPr>
      </w:pPr>
    </w:p>
    <w:p w14:paraId="4D8C94E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53912EC" w14:textId="77777777" w:rsidR="00556F28" w:rsidRPr="0019531C" w:rsidRDefault="00556F28" w:rsidP="00EB3E03">
      <w:pPr>
        <w:jc w:val="both"/>
        <w:rPr>
          <w:rFonts w:ascii="Noto Sans" w:hAnsi="Noto Sans" w:cs="Noto Sans"/>
          <w:sz w:val="20"/>
          <w:szCs w:val="20"/>
        </w:rPr>
      </w:pPr>
    </w:p>
    <w:p w14:paraId="1997B9A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TERCERA.- </w:t>
      </w:r>
      <w:r w:rsidRPr="0019531C">
        <w:rPr>
          <w:rFonts w:ascii="Noto Sans" w:hAnsi="Noto Sans" w:cs="Noto Sans"/>
          <w:sz w:val="20"/>
          <w:szCs w:val="20"/>
        </w:rPr>
        <w:tab/>
        <w:t>DEL COBRO DE LAS FACTURAS.</w:t>
      </w:r>
    </w:p>
    <w:p w14:paraId="6CB943C8" w14:textId="77777777" w:rsidR="00556F28" w:rsidRPr="0019531C" w:rsidRDefault="00556F28" w:rsidP="00EB3E03">
      <w:pPr>
        <w:jc w:val="both"/>
        <w:rPr>
          <w:rFonts w:ascii="Noto Sans" w:hAnsi="Noto Sans" w:cs="Noto Sans"/>
          <w:sz w:val="20"/>
          <w:szCs w:val="20"/>
        </w:rPr>
      </w:pPr>
    </w:p>
    <w:p w14:paraId="1A6A37E2" w14:textId="586F9F1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EXPRESAMENTE, QUE “EL PARTICIPANTE______ (LOS PARTICIPANTES, DEBERÁN INDICAR CUÁL DE ELLOS ESTARÁ FACULTADO PARA REALIZAR EL COBRO), PARA EFECTUAR EL COBRO DE LAS FACTURAS RELATIVAS A LOS SERVICIOS QUE SE PRESTEN AL IMSS, CON MOTIVO DEL CONTRATO QUE SE DERIVE DE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w:t>
      </w:r>
    </w:p>
    <w:p w14:paraId="77EEA60D" w14:textId="77777777" w:rsidR="00556F28" w:rsidRPr="0019531C" w:rsidRDefault="00556F28" w:rsidP="00EB3E03">
      <w:pPr>
        <w:jc w:val="both"/>
        <w:rPr>
          <w:rFonts w:ascii="Noto Sans" w:hAnsi="Noto Sans" w:cs="Noto Sans"/>
          <w:sz w:val="20"/>
          <w:szCs w:val="20"/>
        </w:rPr>
      </w:pPr>
    </w:p>
    <w:p w14:paraId="19652F7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CUARTA.- </w:t>
      </w:r>
      <w:r w:rsidRPr="0019531C">
        <w:rPr>
          <w:rFonts w:ascii="Noto Sans" w:hAnsi="Noto Sans" w:cs="Noto Sans"/>
          <w:sz w:val="20"/>
          <w:szCs w:val="20"/>
        </w:rPr>
        <w:tab/>
        <w:t>VIGENCIA.</w:t>
      </w:r>
    </w:p>
    <w:p w14:paraId="59DAD40D" w14:textId="77777777" w:rsidR="00556F28" w:rsidRPr="0019531C" w:rsidRDefault="00556F28" w:rsidP="00EB3E03">
      <w:pPr>
        <w:jc w:val="both"/>
        <w:rPr>
          <w:rFonts w:ascii="Noto Sans" w:hAnsi="Noto Sans" w:cs="Noto Sans"/>
          <w:sz w:val="20"/>
          <w:szCs w:val="20"/>
        </w:rPr>
      </w:pPr>
    </w:p>
    <w:p w14:paraId="3B05DF2C" w14:textId="2539636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CONVIENEN, EN QUE LA VIGENCIA DEL PRESENTE CONVENIO SERÁ EL DEL PERÍODO DURANTE EL CUAL SE DESARROLLE EL PROCEDIMIENTO DE LA </w:t>
      </w:r>
      <w:r w:rsidR="0059521C">
        <w:rPr>
          <w:rFonts w:ascii="Noto Sans" w:hAnsi="Noto Sans" w:cs="Noto Sans"/>
          <w:sz w:val="20"/>
          <w:szCs w:val="20"/>
        </w:rPr>
        <w:t xml:space="preserve">LICITACIÓN PÚBLICA NACIONAL </w:t>
      </w:r>
      <w:r w:rsidRPr="0019531C">
        <w:rPr>
          <w:rFonts w:ascii="Noto Sans" w:hAnsi="Noto Sans" w:cs="Noto Sans"/>
          <w:sz w:val="20"/>
          <w:szCs w:val="20"/>
        </w:rPr>
        <w:t>NÚMERO __________, INCLUYENDO, EN SU CASO, DE RESULTAR ADJUDICADOS DEL CONTRATO, EL PLAZO QUE SE ESTIPULE EN ÉSTE Y EL QUE PUDIERA RESULTAR DE CONVENIOS DE MODIFICACIÓN.</w:t>
      </w:r>
    </w:p>
    <w:p w14:paraId="6B4F7CC3" w14:textId="77777777" w:rsidR="00556F28" w:rsidRPr="0019531C" w:rsidRDefault="00556F28" w:rsidP="00EB3E03">
      <w:pPr>
        <w:jc w:val="both"/>
        <w:rPr>
          <w:rFonts w:ascii="Noto Sans" w:hAnsi="Noto Sans" w:cs="Noto Sans"/>
          <w:sz w:val="20"/>
          <w:szCs w:val="20"/>
        </w:rPr>
      </w:pPr>
    </w:p>
    <w:p w14:paraId="6372469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QUINTA.-</w:t>
      </w:r>
      <w:r w:rsidRPr="0019531C">
        <w:rPr>
          <w:rFonts w:ascii="Noto Sans" w:hAnsi="Noto Sans" w:cs="Noto Sans"/>
          <w:sz w:val="20"/>
          <w:szCs w:val="20"/>
        </w:rPr>
        <w:tab/>
        <w:t>OBLIGACIONES.</w:t>
      </w:r>
    </w:p>
    <w:p w14:paraId="320BE5F4" w14:textId="77777777" w:rsidR="00556F28" w:rsidRPr="0019531C" w:rsidRDefault="00556F28" w:rsidP="00EB3E03">
      <w:pPr>
        <w:jc w:val="both"/>
        <w:rPr>
          <w:rFonts w:ascii="Noto Sans" w:hAnsi="Noto Sans" w:cs="Noto Sans"/>
          <w:sz w:val="20"/>
          <w:szCs w:val="20"/>
        </w:rPr>
      </w:pPr>
    </w:p>
    <w:p w14:paraId="0D81913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“LAS PARTES”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3EACC113" w14:textId="77777777" w:rsidR="00556F28" w:rsidRPr="0019531C" w:rsidRDefault="00556F28" w:rsidP="00EB3E03">
      <w:pPr>
        <w:jc w:val="both"/>
        <w:rPr>
          <w:rFonts w:ascii="Noto Sans" w:hAnsi="Noto Sans" w:cs="Noto Sans"/>
          <w:sz w:val="20"/>
          <w:szCs w:val="20"/>
        </w:rPr>
      </w:pPr>
    </w:p>
    <w:p w14:paraId="0477C46E" w14:textId="2EA327D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“LAS PARTES” ACEPTAN Y SE OBLIGAN A PROTOCOLIZAR ANTE NOTARIO PÚBLICO EL PRESENTE CONVENIO, EN CASO DE RESULTAR ADJUDICADOS DEL CONTRATO QUE SE DERIVE DEL ACTA DE </w:t>
      </w:r>
      <w:r w:rsidR="009A1870">
        <w:rPr>
          <w:rFonts w:ascii="Noto Sans" w:hAnsi="Noto Sans" w:cs="Noto Sans"/>
          <w:sz w:val="20"/>
          <w:szCs w:val="20"/>
        </w:rPr>
        <w:t xml:space="preserve">FALLO </w:t>
      </w:r>
      <w:r w:rsidRPr="0019531C">
        <w:rPr>
          <w:rFonts w:ascii="Noto Sans" w:hAnsi="Noto Sans" w:cs="Noto Sans"/>
          <w:sz w:val="20"/>
          <w:szCs w:val="20"/>
        </w:rPr>
        <w:t xml:space="preserve">EMITIDO EN LA </w:t>
      </w:r>
      <w:r w:rsidR="0059521C">
        <w:rPr>
          <w:rFonts w:ascii="Noto Sans" w:hAnsi="Noto Sans" w:cs="Noto Sans"/>
          <w:sz w:val="20"/>
          <w:szCs w:val="20"/>
        </w:rPr>
        <w:t>LICITACIÓN PÚBLICA NACIONAL</w:t>
      </w:r>
      <w:r w:rsidRPr="0019531C">
        <w:rPr>
          <w:rFonts w:ascii="Noto Sans" w:hAnsi="Noto Sans" w:cs="Noto Sans"/>
          <w:sz w:val="20"/>
          <w:szCs w:val="20"/>
        </w:rPr>
        <w:t xml:space="preserve"> NÚMERO _________ EN QUE PARTICIPAN Y, QUE EL PRESENTE INSTRUMENTO, DEBIDAMENTE PROTOCOLIZADO, FORMARÁ PARTE INTEGRANTE  DEL CONTRATO QUE SUSCRIBAN LOS REPRESENTANTES LEGALES DE CADA INTEGRANTE Y EL IMSS.</w:t>
      </w:r>
    </w:p>
    <w:p w14:paraId="01B7713A" w14:textId="77777777" w:rsidR="00556F28" w:rsidRPr="0019531C" w:rsidRDefault="00556F28" w:rsidP="00EB3E03">
      <w:pPr>
        <w:jc w:val="both"/>
        <w:rPr>
          <w:rFonts w:ascii="Noto Sans" w:hAnsi="Noto Sans" w:cs="Noto Sans"/>
          <w:sz w:val="20"/>
          <w:szCs w:val="20"/>
        </w:rPr>
      </w:pPr>
    </w:p>
    <w:p w14:paraId="757F798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LEÍDO QUE FUE EL PRESENTE CONVENIO POR “LAS PARTES” Y ENTERADOS DE SU ALCANCE Y EFECTOS LEGALES, ACEPTANDO QUE NO EXISTIÓ ERROR, DOLO, VIOLENCIA O MALA FE, LO RATIFICAN Y FIRMAN, DE CONFORMIDAD EN LA CIUDAD DE MÉXICO, EL DÍA ___________ DE _________ </w:t>
      </w:r>
      <w:proofErr w:type="spellStart"/>
      <w:r w:rsidRPr="0019531C">
        <w:rPr>
          <w:rFonts w:ascii="Noto Sans" w:hAnsi="Noto Sans" w:cs="Noto Sans"/>
          <w:sz w:val="20"/>
          <w:szCs w:val="20"/>
        </w:rPr>
        <w:t>DE</w:t>
      </w:r>
      <w:proofErr w:type="spellEnd"/>
      <w:r w:rsidRPr="0019531C">
        <w:rPr>
          <w:rFonts w:ascii="Noto Sans" w:hAnsi="Noto Sans" w:cs="Noto Sans"/>
          <w:sz w:val="20"/>
          <w:szCs w:val="20"/>
        </w:rPr>
        <w:t xml:space="preserve"> 20___.</w:t>
      </w:r>
    </w:p>
    <w:p w14:paraId="36676BB2" w14:textId="77777777" w:rsidR="00556F28" w:rsidRPr="0019531C" w:rsidRDefault="00556F28" w:rsidP="00EB3E03">
      <w:pPr>
        <w:jc w:val="both"/>
        <w:rPr>
          <w:rFonts w:ascii="Noto Sans" w:hAnsi="Noto Sans" w:cs="Noto Sans"/>
          <w:sz w:val="20"/>
          <w:szCs w:val="20"/>
        </w:rPr>
      </w:pPr>
    </w:p>
    <w:tbl>
      <w:tblPr>
        <w:tblW w:w="0" w:type="auto"/>
        <w:tblInd w:w="2050" w:type="dxa"/>
        <w:tblLayout w:type="fixed"/>
        <w:tblCellMar>
          <w:left w:w="70" w:type="dxa"/>
          <w:right w:w="70" w:type="dxa"/>
        </w:tblCellMar>
        <w:tblLook w:val="04A0" w:firstRow="1" w:lastRow="0" w:firstColumn="1" w:lastColumn="0" w:noHBand="0" w:noVBand="1"/>
      </w:tblPr>
      <w:tblGrid>
        <w:gridCol w:w="3600"/>
        <w:gridCol w:w="720"/>
        <w:gridCol w:w="3240"/>
      </w:tblGrid>
      <w:tr w:rsidR="00556F28" w:rsidRPr="0019531C" w14:paraId="1161C943" w14:textId="77777777" w:rsidTr="0019531C">
        <w:tc>
          <w:tcPr>
            <w:tcW w:w="3600" w:type="dxa"/>
            <w:tcBorders>
              <w:top w:val="nil"/>
              <w:left w:val="nil"/>
              <w:bottom w:val="single" w:sz="4" w:space="0" w:color="000000"/>
              <w:right w:val="nil"/>
            </w:tcBorders>
            <w:hideMark/>
          </w:tcPr>
          <w:p w14:paraId="389B691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PARTICIPANTE A”</w:t>
            </w:r>
          </w:p>
        </w:tc>
        <w:tc>
          <w:tcPr>
            <w:tcW w:w="720" w:type="dxa"/>
          </w:tcPr>
          <w:p w14:paraId="3D1BD154" w14:textId="77777777" w:rsidR="00556F28" w:rsidRPr="0019531C" w:rsidRDefault="00556F28" w:rsidP="00EB3E03">
            <w:pPr>
              <w:jc w:val="both"/>
              <w:rPr>
                <w:rFonts w:ascii="Noto Sans" w:hAnsi="Noto Sans" w:cs="Noto Sans"/>
                <w:sz w:val="20"/>
                <w:szCs w:val="20"/>
              </w:rPr>
            </w:pPr>
          </w:p>
          <w:p w14:paraId="6F3A56E9" w14:textId="77777777" w:rsidR="00556F28" w:rsidRPr="0019531C" w:rsidRDefault="00556F28" w:rsidP="00EB3E03">
            <w:pPr>
              <w:jc w:val="both"/>
              <w:rPr>
                <w:rFonts w:ascii="Noto Sans" w:hAnsi="Noto Sans" w:cs="Noto Sans"/>
                <w:sz w:val="20"/>
                <w:szCs w:val="20"/>
              </w:rPr>
            </w:pPr>
          </w:p>
          <w:p w14:paraId="2C2508DB" w14:textId="77777777" w:rsidR="00556F28" w:rsidRPr="0019531C" w:rsidRDefault="00556F28" w:rsidP="00EB3E03">
            <w:pPr>
              <w:jc w:val="both"/>
              <w:rPr>
                <w:rFonts w:ascii="Noto Sans" w:hAnsi="Noto Sans" w:cs="Noto Sans"/>
                <w:sz w:val="20"/>
                <w:szCs w:val="20"/>
              </w:rPr>
            </w:pPr>
          </w:p>
        </w:tc>
        <w:tc>
          <w:tcPr>
            <w:tcW w:w="3240" w:type="dxa"/>
            <w:tcBorders>
              <w:top w:val="nil"/>
              <w:left w:val="nil"/>
              <w:bottom w:val="single" w:sz="4" w:space="0" w:color="000000"/>
              <w:right w:val="nil"/>
            </w:tcBorders>
          </w:tcPr>
          <w:p w14:paraId="23D175BA" w14:textId="3C8A43A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PARTICIPANTE B”</w:t>
            </w:r>
          </w:p>
          <w:p w14:paraId="359E34F1" w14:textId="77777777" w:rsidR="00556F28" w:rsidRPr="0019531C" w:rsidRDefault="00556F28" w:rsidP="00EB3E03">
            <w:pPr>
              <w:jc w:val="both"/>
              <w:rPr>
                <w:rFonts w:ascii="Noto Sans" w:hAnsi="Noto Sans" w:cs="Noto Sans"/>
                <w:sz w:val="20"/>
                <w:szCs w:val="20"/>
              </w:rPr>
            </w:pPr>
          </w:p>
        </w:tc>
      </w:tr>
      <w:tr w:rsidR="00556F28" w:rsidRPr="0019531C" w14:paraId="35455FE9" w14:textId="77777777" w:rsidTr="0019531C">
        <w:tc>
          <w:tcPr>
            <w:tcW w:w="3600" w:type="dxa"/>
            <w:tcBorders>
              <w:top w:val="single" w:sz="4" w:space="0" w:color="000000"/>
              <w:left w:val="nil"/>
              <w:bottom w:val="nil"/>
              <w:right w:val="nil"/>
            </w:tcBorders>
            <w:hideMark/>
          </w:tcPr>
          <w:p w14:paraId="6F72BC4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CARGO</w:t>
            </w:r>
          </w:p>
          <w:p w14:paraId="1FAE88D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DEL APODERADO LEGAL</w:t>
            </w:r>
          </w:p>
        </w:tc>
        <w:tc>
          <w:tcPr>
            <w:tcW w:w="720" w:type="dxa"/>
          </w:tcPr>
          <w:p w14:paraId="05C4D390" w14:textId="77777777" w:rsidR="00556F28" w:rsidRPr="0019531C" w:rsidRDefault="00556F28" w:rsidP="00EB3E03">
            <w:pPr>
              <w:jc w:val="both"/>
              <w:rPr>
                <w:rFonts w:ascii="Noto Sans" w:hAnsi="Noto Sans" w:cs="Noto Sans"/>
                <w:sz w:val="20"/>
                <w:szCs w:val="20"/>
              </w:rPr>
            </w:pPr>
          </w:p>
        </w:tc>
        <w:tc>
          <w:tcPr>
            <w:tcW w:w="3240" w:type="dxa"/>
            <w:tcBorders>
              <w:top w:val="single" w:sz="4" w:space="0" w:color="000000"/>
              <w:left w:val="nil"/>
              <w:bottom w:val="nil"/>
              <w:right w:val="nil"/>
            </w:tcBorders>
            <w:hideMark/>
          </w:tcPr>
          <w:p w14:paraId="6AF4EFE9" w14:textId="1F52E4F8"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CARGO</w:t>
            </w:r>
          </w:p>
          <w:p w14:paraId="51A4AB1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DEL APODERADO LEGAL</w:t>
            </w:r>
          </w:p>
        </w:tc>
      </w:tr>
    </w:tbl>
    <w:p w14:paraId="417D4875" w14:textId="77777777" w:rsidR="00556F28" w:rsidRPr="0019531C" w:rsidRDefault="00556F28" w:rsidP="00EB3E03">
      <w:pPr>
        <w:jc w:val="both"/>
        <w:rPr>
          <w:rFonts w:ascii="Noto Sans" w:hAnsi="Noto Sans" w:cs="Noto Sans"/>
          <w:sz w:val="20"/>
          <w:szCs w:val="20"/>
        </w:rPr>
      </w:pPr>
    </w:p>
    <w:p w14:paraId="7E51900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1A0F99D1" w14:textId="77777777" w:rsidR="00556F28" w:rsidRDefault="00556F28" w:rsidP="009A1870">
      <w:pPr>
        <w:jc w:val="center"/>
        <w:rPr>
          <w:rFonts w:ascii="Noto Sans" w:hAnsi="Noto Sans" w:cs="Noto Sans"/>
          <w:b/>
          <w:sz w:val="20"/>
          <w:szCs w:val="20"/>
        </w:rPr>
      </w:pPr>
      <w:r w:rsidRPr="009A1870">
        <w:rPr>
          <w:rFonts w:ascii="Noto Sans" w:hAnsi="Noto Sans" w:cs="Noto Sans"/>
          <w:b/>
          <w:sz w:val="20"/>
          <w:szCs w:val="20"/>
        </w:rPr>
        <w:lastRenderedPageBreak/>
        <w:t>FORMATO NO. 6</w:t>
      </w:r>
    </w:p>
    <w:p w14:paraId="49E78D23" w14:textId="77777777" w:rsidR="00B31344" w:rsidRDefault="00B31344" w:rsidP="009A1870">
      <w:pPr>
        <w:jc w:val="center"/>
        <w:rPr>
          <w:rFonts w:ascii="Noto Sans" w:hAnsi="Noto Sans" w:cs="Noto Sans"/>
          <w:sz w:val="20"/>
          <w:szCs w:val="20"/>
        </w:rPr>
      </w:pPr>
    </w:p>
    <w:p w14:paraId="4BEBC229" w14:textId="620A8D9C" w:rsidR="00A37D64" w:rsidRDefault="00B31344" w:rsidP="009A1870">
      <w:pPr>
        <w:jc w:val="center"/>
        <w:rPr>
          <w:rFonts w:ascii="Noto Sans" w:hAnsi="Noto Sans" w:cs="Noto Sans"/>
          <w:sz w:val="20"/>
          <w:szCs w:val="20"/>
        </w:rPr>
      </w:pPr>
      <w:r w:rsidRPr="00B31344">
        <w:rPr>
          <w:rFonts w:ascii="Noto Sans" w:hAnsi="Noto Sans" w:cs="Noto Sans"/>
          <w:sz w:val="20"/>
          <w:szCs w:val="20"/>
        </w:rPr>
        <w:t>NUMERAL 4.1.12</w:t>
      </w:r>
    </w:p>
    <w:p w14:paraId="531E4E08" w14:textId="77777777" w:rsidR="00B31344" w:rsidRPr="00B31344" w:rsidRDefault="00B31344" w:rsidP="009A1870">
      <w:pPr>
        <w:jc w:val="center"/>
        <w:rPr>
          <w:rFonts w:ascii="Noto Sans" w:hAnsi="Noto Sans" w:cs="Noto Sans"/>
          <w:sz w:val="20"/>
          <w:szCs w:val="20"/>
        </w:rPr>
      </w:pPr>
    </w:p>
    <w:p w14:paraId="638C93CE" w14:textId="77777777" w:rsidR="00556F28" w:rsidRPr="0019531C" w:rsidRDefault="00556F28" w:rsidP="00EB3E03">
      <w:pPr>
        <w:jc w:val="both"/>
        <w:rPr>
          <w:rFonts w:ascii="Noto Sans" w:hAnsi="Noto Sans" w:cs="Noto Sans"/>
          <w:sz w:val="20"/>
          <w:szCs w:val="20"/>
        </w:rPr>
      </w:pPr>
      <w:r w:rsidRPr="0019531C">
        <w:rPr>
          <w:rFonts w:ascii="Noto Sans" w:hAnsi="Noto Sans" w:cs="Noto Sans"/>
          <w:noProof/>
          <w:sz w:val="20"/>
          <w:szCs w:val="20"/>
          <w:lang w:eastAsia="es-MX"/>
        </w:rPr>
        <w:drawing>
          <wp:anchor distT="0" distB="0" distL="114300" distR="114300" simplePos="0" relativeHeight="251659264" behindDoc="0" locked="0" layoutInCell="1" allowOverlap="1" wp14:anchorId="55880F4A" wp14:editId="5FBF6153">
            <wp:simplePos x="0" y="0"/>
            <wp:positionH relativeFrom="column">
              <wp:posOffset>3169920</wp:posOffset>
            </wp:positionH>
            <wp:positionV relativeFrom="paragraph">
              <wp:posOffset>36830</wp:posOffset>
            </wp:positionV>
            <wp:extent cx="716915" cy="657225"/>
            <wp:effectExtent l="0" t="0" r="6985" b="9525"/>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16915" cy="657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F3E7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r>
    </w:p>
    <w:p w14:paraId="1ADC6C5F" w14:textId="77777777" w:rsidR="00556F28" w:rsidRPr="0019531C" w:rsidRDefault="00556F28" w:rsidP="00EB3E03">
      <w:pPr>
        <w:jc w:val="both"/>
        <w:rPr>
          <w:rFonts w:ascii="Noto Sans" w:hAnsi="Noto Sans" w:cs="Noto Sans"/>
          <w:sz w:val="20"/>
          <w:szCs w:val="20"/>
        </w:rPr>
      </w:pPr>
    </w:p>
    <w:p w14:paraId="153625C5" w14:textId="77777777" w:rsidR="00556F28" w:rsidRPr="0019531C" w:rsidRDefault="00556F28" w:rsidP="00EB3E03">
      <w:pPr>
        <w:jc w:val="both"/>
        <w:rPr>
          <w:rFonts w:ascii="Noto Sans" w:hAnsi="Noto Sans" w:cs="Noto Sans"/>
          <w:sz w:val="20"/>
          <w:szCs w:val="20"/>
        </w:rPr>
      </w:pPr>
    </w:p>
    <w:p w14:paraId="5953C551" w14:textId="77777777" w:rsidR="00556F28" w:rsidRPr="0019531C" w:rsidRDefault="00556F28" w:rsidP="00EB3E03">
      <w:pPr>
        <w:jc w:val="both"/>
        <w:rPr>
          <w:rFonts w:ascii="Noto Sans" w:hAnsi="Noto Sans" w:cs="Noto Sans"/>
          <w:sz w:val="20"/>
          <w:szCs w:val="20"/>
        </w:rPr>
      </w:pPr>
    </w:p>
    <w:p w14:paraId="7DC58A9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INSTITUTO MEXICANO DEL SEGURO SOCIAL</w:t>
      </w:r>
    </w:p>
    <w:p w14:paraId="1E62BEB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ÓRGANO DE OPERACIÓN ADMINISTRATIVA DESCONCENTRADA EN EL ESTADO DE QUERETARO</w:t>
      </w:r>
    </w:p>
    <w:p w14:paraId="4D3B2FB2" w14:textId="77777777" w:rsidR="00556F28" w:rsidRPr="0019531C" w:rsidRDefault="00556F28" w:rsidP="00EB3E03">
      <w:pPr>
        <w:jc w:val="both"/>
        <w:rPr>
          <w:rFonts w:ascii="Noto Sans" w:hAnsi="Noto Sans" w:cs="Noto Sans"/>
          <w:sz w:val="20"/>
          <w:szCs w:val="20"/>
        </w:rPr>
      </w:pPr>
    </w:p>
    <w:p w14:paraId="72A1A8DC" w14:textId="77777777" w:rsidR="00556F28" w:rsidRPr="0019531C" w:rsidRDefault="00556F28" w:rsidP="00EB3E03">
      <w:pPr>
        <w:jc w:val="both"/>
        <w:rPr>
          <w:rFonts w:ascii="Noto Sans" w:hAnsi="Noto Sans" w:cs="Noto Sans"/>
          <w:sz w:val="20"/>
          <w:szCs w:val="20"/>
        </w:rPr>
      </w:pPr>
    </w:p>
    <w:p w14:paraId="3ED80106" w14:textId="5F063E82"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LOS DATOS PERSONALES RECABADOS SERÁN PROTEGIDOS, INCORPORADOS Y TRATADOS EN EL EXPEDIENTE DEL PROCEDIMIENTO DE </w:t>
      </w:r>
      <w:r w:rsidR="0059521C">
        <w:rPr>
          <w:rFonts w:ascii="Noto Sans" w:hAnsi="Noto Sans" w:cs="Noto Sans"/>
          <w:sz w:val="20"/>
          <w:szCs w:val="20"/>
        </w:rPr>
        <w:t>LICITACIÓN PÚBLICA NACIONAL</w:t>
      </w:r>
      <w:r w:rsidRPr="0019531C">
        <w:rPr>
          <w:rFonts w:ascii="Noto Sans" w:hAnsi="Noto Sans" w:cs="Noto Sans"/>
          <w:sz w:val="20"/>
          <w:szCs w:val="20"/>
        </w:rPr>
        <w:t xml:space="preserve"> </w:t>
      </w:r>
      <w:r w:rsidR="009A1870">
        <w:rPr>
          <w:rFonts w:ascii="Noto Sans" w:hAnsi="Noto Sans" w:cs="Noto Sans"/>
          <w:sz w:val="20"/>
          <w:szCs w:val="20"/>
        </w:rPr>
        <w:t xml:space="preserve">NÚMERO: </w:t>
      </w:r>
      <w:r w:rsidR="003423B8">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Pr>
          <w:rFonts w:ascii="Noto Sans" w:hAnsi="Noto Sans" w:cs="Noto Sans"/>
          <w:sz w:val="20"/>
          <w:szCs w:val="20"/>
        </w:rPr>
        <w:t>2026</w:t>
      </w:r>
      <w:r w:rsidRPr="0019531C">
        <w:rPr>
          <w:rFonts w:ascii="Noto Sans" w:hAnsi="Noto Sans" w:cs="Noto Sans"/>
          <w:sz w:val="20"/>
          <w:szCs w:val="20"/>
        </w:rPr>
        <w:t xml:space="preserve">, CON FUNDAMENTO EN LOS ARTÍCULOS 20 AL 26 Y 40 DE LA LEY FEDERAL DE TRANSPARENCIA Y ACCESO A LA INFORMACIÓN PÚBLICA GUBERNAMENTAL, CUYA FINALIDAD ES LA DE PARTICIPAR EN EL PROCEDIMIENTO DE </w:t>
      </w:r>
      <w:r w:rsidR="0059521C">
        <w:rPr>
          <w:rFonts w:ascii="Noto Sans" w:hAnsi="Noto Sans" w:cs="Noto Sans"/>
          <w:sz w:val="20"/>
          <w:szCs w:val="20"/>
        </w:rPr>
        <w:t>LICITACIÓN PÚBLICA NACIONAL</w:t>
      </w:r>
      <w:r w:rsidRPr="0019531C">
        <w:rPr>
          <w:rFonts w:ascii="Noto Sans" w:hAnsi="Noto Sans" w:cs="Noto Sans"/>
          <w:sz w:val="20"/>
          <w:szCs w:val="20"/>
        </w:rPr>
        <w:t xml:space="preserve"> </w:t>
      </w:r>
      <w:r w:rsidR="009A1870">
        <w:rPr>
          <w:rFonts w:ascii="Noto Sans" w:hAnsi="Noto Sans" w:cs="Noto Sans"/>
          <w:sz w:val="20"/>
          <w:szCs w:val="20"/>
        </w:rPr>
        <w:t xml:space="preserve">NÚMERO: </w:t>
      </w:r>
      <w:r w:rsidR="003423B8">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Pr>
          <w:rFonts w:ascii="Noto Sans" w:hAnsi="Noto Sans" w:cs="Noto Sans"/>
          <w:sz w:val="20"/>
          <w:szCs w:val="20"/>
        </w:rPr>
        <w:t>2026</w:t>
      </w:r>
      <w:r w:rsidRPr="0019531C">
        <w:rPr>
          <w:rFonts w:ascii="Noto Sans" w:hAnsi="Noto Sans" w:cs="Noto Sans"/>
          <w:sz w:val="20"/>
          <w:szCs w:val="20"/>
        </w:rPr>
        <w:t xml:space="preserve"> Y CUBRIR LOS REQUISITOS SOLICITADOS EN LA CONVOCATORIA Y PODRÁN SER UTILIZADOS PARA FINES INSTITUCIONALES Y ADEMÁS DE OTRAS TRANSMISIONES PREVISTAS EN LA LEY.  LA UNIDAD ADMINISTRATIVA RESPONSABLE DEL SISTEMA DE DATOS PERSONALES ES LA COORDINACIÓN DE ABASTECIMIENTO Y EQUIPAMIENTO, Y LA DIRECCIÓN DONDE EL INTERESADO PODRÁ EJERCER LOS DERECHOS DE ACCESO Y CORRECCIÓN ANTE LA MISMA ES </w:t>
      </w:r>
      <w:hyperlink r:id="rId21" w:history="1">
        <w:r w:rsidRPr="0019531C">
          <w:rPr>
            <w:rFonts w:ascii="Noto Sans" w:hAnsi="Noto Sans" w:cs="Noto Sans"/>
            <w:sz w:val="20"/>
            <w:szCs w:val="20"/>
          </w:rPr>
          <w:t>www.ifai.org.mx</w:t>
        </w:r>
      </w:hyperlink>
      <w:r w:rsidRPr="0019531C">
        <w:rPr>
          <w:rFonts w:ascii="Noto Sans" w:hAnsi="Noto Sans" w:cs="Noto Sans"/>
          <w:sz w:val="20"/>
          <w:szCs w:val="20"/>
        </w:rPr>
        <w:t>.  LO ANTERIOR SE INFORMA EN CUMPLIMIENTO DEL DECIMOSÉPTIMO DE LOS LINEAMIENTOS DE PROTECCIÓN DE DATOS PERSONALES, PUBLICADOS EN EL DIARIO OFICIAL DE LA FEDERACIÓN EL 30 DE SEPTIEMBRE DE 2005.</w:t>
      </w:r>
    </w:p>
    <w:p w14:paraId="7FAC1BD1" w14:textId="77777777" w:rsidR="00556F28" w:rsidRPr="0019531C" w:rsidRDefault="00556F28" w:rsidP="00EB3E03">
      <w:pPr>
        <w:jc w:val="both"/>
        <w:rPr>
          <w:rFonts w:ascii="Noto Sans" w:hAnsi="Noto Sans" w:cs="Noto Sans"/>
          <w:sz w:val="20"/>
          <w:szCs w:val="20"/>
        </w:rPr>
      </w:pPr>
    </w:p>
    <w:p w14:paraId="08B41C90" w14:textId="6BCABDF6"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w:t>
      </w:r>
      <w:r w:rsidR="009A1870">
        <w:rPr>
          <w:rFonts w:ascii="Noto Sans" w:hAnsi="Noto Sans" w:cs="Noto Sans"/>
          <w:sz w:val="20"/>
          <w:szCs w:val="20"/>
        </w:rPr>
        <w:t xml:space="preserve">, A ___ DE ____________  </w:t>
      </w:r>
      <w:proofErr w:type="spellStart"/>
      <w:r w:rsidR="009A1870">
        <w:rPr>
          <w:rFonts w:ascii="Noto Sans" w:hAnsi="Noto Sans" w:cs="Noto Sans"/>
          <w:sz w:val="20"/>
          <w:szCs w:val="20"/>
        </w:rPr>
        <w:t>DE</w:t>
      </w:r>
      <w:proofErr w:type="spellEnd"/>
      <w:r w:rsidR="009A1870">
        <w:rPr>
          <w:rFonts w:ascii="Noto Sans" w:hAnsi="Noto Sans" w:cs="Noto Sans"/>
          <w:sz w:val="20"/>
          <w:szCs w:val="20"/>
        </w:rPr>
        <w:t xml:space="preserve"> 2026</w:t>
      </w:r>
      <w:r w:rsidRPr="0019531C">
        <w:rPr>
          <w:rFonts w:ascii="Noto Sans" w:hAnsi="Noto Sans" w:cs="Noto Sans"/>
          <w:sz w:val="20"/>
          <w:szCs w:val="20"/>
        </w:rPr>
        <w:t>.</w:t>
      </w:r>
    </w:p>
    <w:p w14:paraId="00B868B4" w14:textId="77777777" w:rsidR="00556F28" w:rsidRPr="0019531C" w:rsidRDefault="00556F28" w:rsidP="00EB3E03">
      <w:pPr>
        <w:jc w:val="both"/>
        <w:rPr>
          <w:rFonts w:ascii="Noto Sans" w:hAnsi="Noto Sans" w:cs="Noto Sans"/>
          <w:sz w:val="20"/>
          <w:szCs w:val="20"/>
        </w:rPr>
      </w:pPr>
    </w:p>
    <w:p w14:paraId="3D957132" w14:textId="77777777" w:rsidR="00556F28" w:rsidRPr="0019531C" w:rsidRDefault="00556F28" w:rsidP="00EB3E03">
      <w:pPr>
        <w:jc w:val="both"/>
        <w:rPr>
          <w:rFonts w:ascii="Noto Sans" w:hAnsi="Noto Sans" w:cs="Noto Sans"/>
          <w:sz w:val="20"/>
          <w:szCs w:val="20"/>
        </w:rPr>
      </w:pPr>
    </w:p>
    <w:p w14:paraId="292460A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_________________________________________________</w:t>
      </w:r>
    </w:p>
    <w:p w14:paraId="739CFBF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 LA COMPAÑÍA QUE REPRESENTA</w:t>
      </w:r>
    </w:p>
    <w:p w14:paraId="687C6636" w14:textId="77777777" w:rsidR="00556F28" w:rsidRPr="0019531C" w:rsidRDefault="00556F28" w:rsidP="00EB3E03">
      <w:pPr>
        <w:jc w:val="both"/>
        <w:rPr>
          <w:rFonts w:ascii="Noto Sans" w:hAnsi="Noto Sans" w:cs="Noto Sans"/>
          <w:sz w:val="20"/>
          <w:szCs w:val="20"/>
        </w:rPr>
      </w:pPr>
    </w:p>
    <w:p w14:paraId="076A1A2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Y FIRMA DEL REPRESENTANTE LEGAL</w:t>
      </w:r>
    </w:p>
    <w:p w14:paraId="0C794F24" w14:textId="77777777" w:rsidR="00556F28" w:rsidRPr="0019531C" w:rsidRDefault="00556F28" w:rsidP="00EB3E03">
      <w:pPr>
        <w:jc w:val="both"/>
        <w:rPr>
          <w:rFonts w:ascii="Noto Sans" w:hAnsi="Noto Sans" w:cs="Noto Sans"/>
          <w:sz w:val="20"/>
          <w:szCs w:val="20"/>
        </w:rPr>
      </w:pPr>
    </w:p>
    <w:p w14:paraId="24DDC1D1" w14:textId="77777777" w:rsidR="00556F28" w:rsidRPr="0019531C" w:rsidRDefault="00556F28" w:rsidP="00EB3E03">
      <w:pPr>
        <w:jc w:val="both"/>
        <w:rPr>
          <w:rFonts w:ascii="Noto Sans" w:hAnsi="Noto Sans" w:cs="Noto Sans"/>
          <w:sz w:val="20"/>
          <w:szCs w:val="20"/>
        </w:rPr>
      </w:pPr>
    </w:p>
    <w:p w14:paraId="6A612911" w14:textId="77777777" w:rsidR="00556F28" w:rsidRPr="0019531C" w:rsidRDefault="00556F28" w:rsidP="00EB3E03">
      <w:pPr>
        <w:jc w:val="both"/>
        <w:rPr>
          <w:rFonts w:ascii="Noto Sans" w:hAnsi="Noto Sans" w:cs="Noto Sans"/>
          <w:sz w:val="20"/>
          <w:szCs w:val="20"/>
        </w:rPr>
      </w:pPr>
    </w:p>
    <w:p w14:paraId="2C716F95" w14:textId="77777777" w:rsidR="00556F28" w:rsidRPr="0019531C" w:rsidRDefault="00556F28" w:rsidP="00EB3E03">
      <w:pPr>
        <w:jc w:val="both"/>
        <w:rPr>
          <w:rFonts w:ascii="Noto Sans" w:hAnsi="Noto Sans" w:cs="Noto Sans"/>
          <w:sz w:val="20"/>
          <w:szCs w:val="20"/>
        </w:rPr>
      </w:pPr>
    </w:p>
    <w:p w14:paraId="16D26B04" w14:textId="77777777" w:rsidR="00556F28" w:rsidRPr="0019531C" w:rsidRDefault="00556F28" w:rsidP="00EB3E03">
      <w:pPr>
        <w:jc w:val="both"/>
        <w:rPr>
          <w:rFonts w:ascii="Noto Sans" w:hAnsi="Noto Sans" w:cs="Noto Sans"/>
          <w:sz w:val="20"/>
          <w:szCs w:val="20"/>
        </w:rPr>
      </w:pPr>
    </w:p>
    <w:p w14:paraId="216041A9" w14:textId="77777777" w:rsidR="00556F28" w:rsidRPr="0019531C" w:rsidRDefault="00556F28" w:rsidP="00EB3E03">
      <w:pPr>
        <w:jc w:val="both"/>
        <w:rPr>
          <w:rFonts w:ascii="Noto Sans" w:hAnsi="Noto Sans" w:cs="Noto Sans"/>
          <w:sz w:val="20"/>
          <w:szCs w:val="20"/>
        </w:rPr>
      </w:pPr>
    </w:p>
    <w:p w14:paraId="04C3B5A2" w14:textId="77777777" w:rsidR="00556F28" w:rsidRPr="0019531C" w:rsidRDefault="00556F28" w:rsidP="00EB3E03">
      <w:pPr>
        <w:jc w:val="both"/>
        <w:rPr>
          <w:rFonts w:ascii="Noto Sans" w:hAnsi="Noto Sans" w:cs="Noto Sans"/>
          <w:sz w:val="20"/>
          <w:szCs w:val="20"/>
        </w:rPr>
      </w:pPr>
    </w:p>
    <w:p w14:paraId="631BB508" w14:textId="77777777" w:rsidR="00556F28" w:rsidRPr="0019531C" w:rsidRDefault="00556F28" w:rsidP="00EB3E03">
      <w:pPr>
        <w:jc w:val="both"/>
        <w:rPr>
          <w:rFonts w:ascii="Noto Sans" w:hAnsi="Noto Sans" w:cs="Noto Sans"/>
          <w:sz w:val="20"/>
          <w:szCs w:val="20"/>
        </w:rPr>
      </w:pPr>
    </w:p>
    <w:p w14:paraId="38FCE20D" w14:textId="77777777" w:rsidR="00556F28" w:rsidRPr="0019531C" w:rsidRDefault="00556F28" w:rsidP="00EB3E03">
      <w:pPr>
        <w:jc w:val="both"/>
        <w:rPr>
          <w:rFonts w:ascii="Noto Sans" w:hAnsi="Noto Sans" w:cs="Noto Sans"/>
          <w:sz w:val="20"/>
          <w:szCs w:val="20"/>
        </w:rPr>
      </w:pPr>
    </w:p>
    <w:p w14:paraId="5878E703" w14:textId="77777777" w:rsidR="00556F28" w:rsidRPr="0019531C" w:rsidRDefault="00556F28" w:rsidP="00EB3E03">
      <w:pPr>
        <w:jc w:val="both"/>
        <w:rPr>
          <w:rFonts w:ascii="Noto Sans" w:hAnsi="Noto Sans" w:cs="Noto Sans"/>
          <w:sz w:val="20"/>
          <w:szCs w:val="20"/>
        </w:rPr>
      </w:pPr>
    </w:p>
    <w:p w14:paraId="31433336" w14:textId="77777777" w:rsidR="00556F28" w:rsidRPr="0019531C" w:rsidRDefault="00556F28" w:rsidP="00EB3E03">
      <w:pPr>
        <w:jc w:val="both"/>
        <w:rPr>
          <w:rFonts w:ascii="Noto Sans" w:hAnsi="Noto Sans" w:cs="Noto Sans"/>
          <w:sz w:val="20"/>
          <w:szCs w:val="20"/>
        </w:rPr>
      </w:pPr>
    </w:p>
    <w:p w14:paraId="7A105F47" w14:textId="77777777" w:rsidR="00556F28" w:rsidRPr="0019531C" w:rsidRDefault="00556F28" w:rsidP="00EB3E03">
      <w:pPr>
        <w:jc w:val="both"/>
        <w:rPr>
          <w:rFonts w:ascii="Noto Sans" w:hAnsi="Noto Sans" w:cs="Noto Sans"/>
          <w:sz w:val="20"/>
          <w:szCs w:val="20"/>
        </w:rPr>
      </w:pPr>
    </w:p>
    <w:p w14:paraId="61241DA1" w14:textId="77777777" w:rsidR="00556F28" w:rsidRPr="0019531C" w:rsidRDefault="00556F28" w:rsidP="00EB3E03">
      <w:pPr>
        <w:jc w:val="both"/>
        <w:rPr>
          <w:rFonts w:ascii="Noto Sans" w:hAnsi="Noto Sans" w:cs="Noto Sans"/>
          <w:sz w:val="20"/>
          <w:szCs w:val="20"/>
        </w:rPr>
      </w:pPr>
    </w:p>
    <w:p w14:paraId="419186A0" w14:textId="77777777" w:rsidR="00556F28" w:rsidRPr="0019531C" w:rsidRDefault="00556F28" w:rsidP="00EB3E03">
      <w:pPr>
        <w:jc w:val="both"/>
        <w:rPr>
          <w:rFonts w:ascii="Noto Sans" w:hAnsi="Noto Sans" w:cs="Noto Sans"/>
          <w:sz w:val="20"/>
          <w:szCs w:val="20"/>
        </w:rPr>
      </w:pPr>
    </w:p>
    <w:p w14:paraId="06E67980" w14:textId="77777777" w:rsidR="00556F28" w:rsidRPr="0019531C" w:rsidRDefault="00556F28" w:rsidP="00EB3E03">
      <w:pPr>
        <w:jc w:val="both"/>
        <w:rPr>
          <w:rFonts w:ascii="Noto Sans" w:hAnsi="Noto Sans" w:cs="Noto Sans"/>
          <w:sz w:val="20"/>
          <w:szCs w:val="20"/>
        </w:rPr>
      </w:pPr>
    </w:p>
    <w:p w14:paraId="2BDAC9B0" w14:textId="77777777" w:rsidR="008C53BD" w:rsidRPr="0019531C" w:rsidRDefault="008C53BD" w:rsidP="00EB3E03">
      <w:pPr>
        <w:jc w:val="both"/>
        <w:rPr>
          <w:rFonts w:ascii="Noto Sans" w:hAnsi="Noto Sans" w:cs="Noto Sans"/>
          <w:sz w:val="20"/>
          <w:szCs w:val="20"/>
        </w:rPr>
      </w:pPr>
    </w:p>
    <w:p w14:paraId="4C1C5683" w14:textId="4871AC49" w:rsidR="00556F28" w:rsidRPr="008C53BD" w:rsidRDefault="00812733" w:rsidP="00812733">
      <w:pPr>
        <w:jc w:val="center"/>
        <w:rPr>
          <w:rFonts w:ascii="Noto Sans" w:hAnsi="Noto Sans" w:cs="Noto Sans"/>
          <w:b/>
          <w:sz w:val="20"/>
          <w:szCs w:val="20"/>
        </w:rPr>
      </w:pPr>
      <w:r>
        <w:rPr>
          <w:rFonts w:ascii="Noto Sans" w:hAnsi="Noto Sans" w:cs="Noto Sans"/>
          <w:b/>
          <w:sz w:val="20"/>
          <w:szCs w:val="20"/>
        </w:rPr>
        <w:t>FORMATO NO. 7</w:t>
      </w:r>
    </w:p>
    <w:p w14:paraId="762FB9A7" w14:textId="77777777" w:rsidR="00556F28" w:rsidRPr="008C53BD" w:rsidRDefault="00556F28" w:rsidP="008C53BD">
      <w:pPr>
        <w:jc w:val="center"/>
        <w:rPr>
          <w:rFonts w:ascii="Noto Sans" w:hAnsi="Noto Sans" w:cs="Noto Sans"/>
          <w:b/>
          <w:sz w:val="20"/>
          <w:szCs w:val="20"/>
        </w:rPr>
      </w:pPr>
      <w:r w:rsidRPr="008C53BD">
        <w:rPr>
          <w:rFonts w:ascii="Noto Sans" w:hAnsi="Noto Sans" w:cs="Noto Sans"/>
          <w:b/>
          <w:sz w:val="20"/>
          <w:szCs w:val="20"/>
        </w:rPr>
        <w:t>FORMATO RELATIVO A LA PROPUESTA ECONÓMICA</w:t>
      </w:r>
    </w:p>
    <w:p w14:paraId="26FA80D7" w14:textId="3C104D3C" w:rsidR="00556F28" w:rsidRPr="0059521C" w:rsidRDefault="0059521C" w:rsidP="009E5C8F">
      <w:pPr>
        <w:jc w:val="center"/>
        <w:rPr>
          <w:rFonts w:ascii="Noto Sans" w:hAnsi="Noto Sans" w:cs="Noto Sans"/>
          <w:sz w:val="20"/>
          <w:szCs w:val="20"/>
        </w:rPr>
      </w:pPr>
      <w:r>
        <w:rPr>
          <w:rFonts w:ascii="Noto Sans" w:hAnsi="Noto Sans" w:cs="Noto Sans"/>
          <w:sz w:val="20"/>
          <w:szCs w:val="20"/>
        </w:rPr>
        <w:t>LICITACIÓN PÚBLICA</w:t>
      </w:r>
      <w:r w:rsidR="00790096">
        <w:rPr>
          <w:rFonts w:ascii="Noto Sans" w:hAnsi="Noto Sans" w:cs="Noto Sans"/>
          <w:sz w:val="20"/>
          <w:szCs w:val="20"/>
        </w:rPr>
        <w:t xml:space="preserve"> NACIONAL ELECTRÓNICA</w:t>
      </w:r>
      <w:r w:rsidR="008C53BD">
        <w:rPr>
          <w:rFonts w:ascii="Noto Sans" w:hAnsi="Noto Sans" w:cs="Noto Sans"/>
          <w:sz w:val="20"/>
          <w:szCs w:val="20"/>
        </w:rPr>
        <w:t xml:space="preserve"> NO. </w:t>
      </w:r>
      <w:r w:rsidR="003423B8" w:rsidRPr="0059521C">
        <w:rPr>
          <w:rFonts w:ascii="Noto Sans" w:hAnsi="Noto Sans" w:cs="Noto Sans"/>
          <w:sz w:val="20"/>
          <w:szCs w:val="20"/>
        </w:rPr>
        <w:t>LA-50-GYR-050GYR075-N</w:t>
      </w:r>
      <w:r w:rsidR="00394669">
        <w:rPr>
          <w:rFonts w:ascii="Noto Sans" w:hAnsi="Noto Sans" w:cs="Noto Sans"/>
          <w:sz w:val="20"/>
          <w:szCs w:val="20"/>
        </w:rPr>
        <w:t>-</w:t>
      </w:r>
      <w:r w:rsidR="00BF3209">
        <w:rPr>
          <w:rFonts w:ascii="Noto Sans" w:hAnsi="Noto Sans" w:cs="Noto Sans"/>
          <w:sz w:val="20"/>
          <w:szCs w:val="20"/>
        </w:rPr>
        <w:t>98-</w:t>
      </w:r>
      <w:r w:rsidR="003423B8" w:rsidRPr="0059521C">
        <w:rPr>
          <w:rFonts w:ascii="Noto Sans" w:hAnsi="Noto Sans" w:cs="Noto Sans"/>
          <w:sz w:val="20"/>
          <w:szCs w:val="20"/>
        </w:rPr>
        <w:t>2026</w:t>
      </w:r>
    </w:p>
    <w:p w14:paraId="732D7BB0" w14:textId="77777777" w:rsidR="00556F28" w:rsidRPr="0059521C" w:rsidRDefault="00556F28" w:rsidP="00EB3E03">
      <w:pPr>
        <w:jc w:val="both"/>
        <w:rPr>
          <w:rFonts w:ascii="Noto Sans" w:hAnsi="Noto Sans" w:cs="Noto Sans"/>
          <w:sz w:val="20"/>
          <w:szCs w:val="20"/>
        </w:rPr>
      </w:pPr>
    </w:p>
    <w:tbl>
      <w:tblPr>
        <w:tblW w:w="480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7331"/>
        <w:gridCol w:w="3366"/>
      </w:tblGrid>
      <w:tr w:rsidR="00556F28" w:rsidRPr="00290B43" w14:paraId="1EDE7B1C" w14:textId="77777777" w:rsidTr="0019531C">
        <w:trPr>
          <w:tblCellSpacing w:w="20" w:type="dxa"/>
          <w:jc w:val="center"/>
        </w:trPr>
        <w:tc>
          <w:tcPr>
            <w:tcW w:w="3395" w:type="pct"/>
            <w:shd w:val="clear" w:color="auto" w:fill="auto"/>
          </w:tcPr>
          <w:p w14:paraId="32EF08FF" w14:textId="1C88274A"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w:t>
            </w:r>
            <w:r w:rsidR="00474580">
              <w:rPr>
                <w:rFonts w:ascii="Noto Sans" w:hAnsi="Noto Sans" w:cs="Noto Sans"/>
                <w:sz w:val="20"/>
                <w:szCs w:val="20"/>
              </w:rPr>
              <w:t xml:space="preserve">L LICITANTE: </w:t>
            </w:r>
            <w:r w:rsidRPr="0019531C">
              <w:rPr>
                <w:rFonts w:ascii="Noto Sans" w:hAnsi="Noto Sans" w:cs="Noto Sans"/>
                <w:sz w:val="20"/>
                <w:szCs w:val="20"/>
              </w:rPr>
              <w:t xml:space="preserve"> ________________________________</w:t>
            </w:r>
          </w:p>
          <w:p w14:paraId="1738F46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DEL FABRICANTE _______________________________</w:t>
            </w:r>
          </w:p>
        </w:tc>
        <w:tc>
          <w:tcPr>
            <w:tcW w:w="1544" w:type="pct"/>
            <w:shd w:val="clear" w:color="auto" w:fill="auto"/>
          </w:tcPr>
          <w:p w14:paraId="7F05F8F9" w14:textId="77777777" w:rsidR="00556F28" w:rsidRPr="0019531C" w:rsidRDefault="00556F28" w:rsidP="00EB3E03">
            <w:pPr>
              <w:jc w:val="both"/>
              <w:rPr>
                <w:rFonts w:ascii="Noto Sans" w:hAnsi="Noto Sans" w:cs="Noto Sans"/>
                <w:sz w:val="20"/>
                <w:szCs w:val="20"/>
                <w:lang w:val="en-IN"/>
              </w:rPr>
            </w:pPr>
            <w:proofErr w:type="spellStart"/>
            <w:r w:rsidRPr="0019531C">
              <w:rPr>
                <w:rFonts w:ascii="Noto Sans" w:hAnsi="Noto Sans" w:cs="Noto Sans"/>
                <w:sz w:val="20"/>
                <w:szCs w:val="20"/>
                <w:lang w:val="en-IN"/>
              </w:rPr>
              <w:t>R.F.C</w:t>
            </w:r>
            <w:proofErr w:type="spellEnd"/>
            <w:r w:rsidRPr="0019531C">
              <w:rPr>
                <w:rFonts w:ascii="Noto Sans" w:hAnsi="Noto Sans" w:cs="Noto Sans"/>
                <w:sz w:val="20"/>
                <w:szCs w:val="20"/>
                <w:lang w:val="en-IN"/>
              </w:rPr>
              <w:t>. ___________________</w:t>
            </w:r>
          </w:p>
          <w:p w14:paraId="232D6092" w14:textId="431EEF49" w:rsidR="00556F28" w:rsidRPr="0019531C" w:rsidRDefault="00556F28" w:rsidP="00EB3E03">
            <w:pPr>
              <w:jc w:val="both"/>
              <w:rPr>
                <w:rFonts w:ascii="Noto Sans" w:hAnsi="Noto Sans" w:cs="Noto Sans"/>
                <w:sz w:val="20"/>
                <w:szCs w:val="20"/>
                <w:lang w:val="en-IN"/>
              </w:rPr>
            </w:pPr>
            <w:r w:rsidRPr="0019531C">
              <w:rPr>
                <w:rFonts w:ascii="Noto Sans" w:hAnsi="Noto Sans" w:cs="Noto Sans"/>
                <w:sz w:val="20"/>
                <w:szCs w:val="20"/>
                <w:lang w:val="en-IN"/>
              </w:rPr>
              <w:t>NUM</w:t>
            </w:r>
            <w:r w:rsidR="009E5C8F">
              <w:rPr>
                <w:rFonts w:ascii="Noto Sans" w:hAnsi="Noto Sans" w:cs="Noto Sans"/>
                <w:sz w:val="20"/>
                <w:szCs w:val="20"/>
                <w:lang w:val="en-IN"/>
              </w:rPr>
              <w:t xml:space="preserve">. </w:t>
            </w:r>
            <w:proofErr w:type="spellStart"/>
            <w:r w:rsidR="009E5C8F">
              <w:rPr>
                <w:rFonts w:ascii="Noto Sans" w:hAnsi="Noto Sans" w:cs="Noto Sans"/>
                <w:sz w:val="20"/>
                <w:szCs w:val="20"/>
                <w:lang w:val="en-IN"/>
              </w:rPr>
              <w:t>PROVEEDOR</w:t>
            </w:r>
            <w:proofErr w:type="spellEnd"/>
            <w:r w:rsidR="009E5C8F">
              <w:rPr>
                <w:rFonts w:ascii="Noto Sans" w:hAnsi="Noto Sans" w:cs="Noto Sans"/>
                <w:sz w:val="20"/>
                <w:szCs w:val="20"/>
                <w:lang w:val="en-IN"/>
              </w:rPr>
              <w:t xml:space="preserve"> </w:t>
            </w:r>
            <w:proofErr w:type="spellStart"/>
            <w:r w:rsidR="009E5C8F">
              <w:rPr>
                <w:rFonts w:ascii="Noto Sans" w:hAnsi="Noto Sans" w:cs="Noto Sans"/>
                <w:sz w:val="20"/>
                <w:szCs w:val="20"/>
                <w:lang w:val="en-IN"/>
              </w:rPr>
              <w:t>IMSS</w:t>
            </w:r>
            <w:proofErr w:type="spellEnd"/>
            <w:r w:rsidR="009E5C8F">
              <w:rPr>
                <w:rFonts w:ascii="Noto Sans" w:hAnsi="Noto Sans" w:cs="Noto Sans"/>
                <w:sz w:val="20"/>
                <w:szCs w:val="20"/>
                <w:lang w:val="en-IN"/>
              </w:rPr>
              <w:t>_____</w:t>
            </w:r>
          </w:p>
        </w:tc>
      </w:tr>
      <w:tr w:rsidR="00556F28" w:rsidRPr="0019531C" w14:paraId="681469A6" w14:textId="77777777" w:rsidTr="0019531C">
        <w:trPr>
          <w:tblCellSpacing w:w="20" w:type="dxa"/>
          <w:jc w:val="center"/>
        </w:trPr>
        <w:tc>
          <w:tcPr>
            <w:tcW w:w="3395" w:type="pct"/>
            <w:shd w:val="clear" w:color="auto" w:fill="auto"/>
          </w:tcPr>
          <w:p w14:paraId="5825B23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DOMICILIO ______________________________________________</w:t>
            </w:r>
          </w:p>
          <w:p w14:paraId="3933E2E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TELÉFONO________________________________________________</w:t>
            </w:r>
          </w:p>
          <w:p w14:paraId="169434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CORREO ELECTRÓNICO: ___________________________</w:t>
            </w:r>
          </w:p>
          <w:p w14:paraId="4E9C92E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ESTRATIFICACIÓN: MICRO (  ) PEQUEÑA (  ) MEDIANA (  )  OTRO: _____</w:t>
            </w:r>
          </w:p>
        </w:tc>
        <w:tc>
          <w:tcPr>
            <w:tcW w:w="1544" w:type="pct"/>
            <w:shd w:val="clear" w:color="auto" w:fill="auto"/>
          </w:tcPr>
          <w:p w14:paraId="67BDC2F9" w14:textId="77777777" w:rsidR="00556F28" w:rsidRPr="0019531C" w:rsidRDefault="00556F28" w:rsidP="00EB3E03">
            <w:pPr>
              <w:jc w:val="both"/>
              <w:rPr>
                <w:rFonts w:ascii="Noto Sans" w:hAnsi="Noto Sans" w:cs="Noto Sans"/>
                <w:sz w:val="20"/>
                <w:szCs w:val="20"/>
              </w:rPr>
            </w:pPr>
          </w:p>
          <w:p w14:paraId="75EDB6B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FECHA:</w:t>
            </w:r>
          </w:p>
          <w:p w14:paraId="3B87E97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________</w:t>
            </w:r>
          </w:p>
        </w:tc>
      </w:tr>
    </w:tbl>
    <w:p w14:paraId="7432BB49" w14:textId="14CEA23B" w:rsidR="00961DEC" w:rsidRPr="009E5C8F" w:rsidRDefault="00CB3A54" w:rsidP="009E5C8F">
      <w:pPr>
        <w:jc w:val="center"/>
        <w:rPr>
          <w:rFonts w:ascii="Noto Sans" w:hAnsi="Noto Sans" w:cs="Noto Sans"/>
          <w:b/>
          <w:sz w:val="20"/>
          <w:szCs w:val="20"/>
        </w:rPr>
      </w:pPr>
      <w:r>
        <w:rPr>
          <w:rFonts w:ascii="Noto Sans" w:hAnsi="Noto Sans" w:cs="Noto Sans"/>
          <w:b/>
          <w:sz w:val="20"/>
          <w:szCs w:val="20"/>
        </w:rPr>
        <w:t>SERVICIO SUBROGADO DE RESONANCIA MAGNÉTICA SIMPLE O CONTRASTADA 2026</w:t>
      </w:r>
      <w:r w:rsidR="000123C8">
        <w:rPr>
          <w:rFonts w:ascii="Noto Sans" w:hAnsi="Noto Sans" w:cs="Noto Sans"/>
          <w:b/>
          <w:sz w:val="20"/>
          <w:szCs w:val="20"/>
        </w:rPr>
        <w:t>.</w:t>
      </w:r>
    </w:p>
    <w:tbl>
      <w:tblPr>
        <w:tblW w:w="10680" w:type="dxa"/>
        <w:tblInd w:w="55" w:type="dxa"/>
        <w:tblCellMar>
          <w:left w:w="70" w:type="dxa"/>
          <w:right w:w="70" w:type="dxa"/>
        </w:tblCellMar>
        <w:tblLook w:val="04A0" w:firstRow="1" w:lastRow="0" w:firstColumn="1" w:lastColumn="0" w:noHBand="0" w:noVBand="1"/>
      </w:tblPr>
      <w:tblGrid>
        <w:gridCol w:w="4980"/>
        <w:gridCol w:w="1120"/>
        <w:gridCol w:w="1080"/>
        <w:gridCol w:w="1040"/>
        <w:gridCol w:w="1300"/>
        <w:gridCol w:w="1160"/>
      </w:tblGrid>
      <w:tr w:rsidR="00812733" w:rsidRPr="00812733" w14:paraId="02EFE03C" w14:textId="77777777" w:rsidTr="00812733">
        <w:trPr>
          <w:trHeight w:val="255"/>
        </w:trPr>
        <w:tc>
          <w:tcPr>
            <w:tcW w:w="49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F80E2CB" w14:textId="77777777" w:rsidR="00812733" w:rsidRPr="00812733" w:rsidRDefault="00812733" w:rsidP="00812733">
            <w:pPr>
              <w:jc w:val="center"/>
              <w:rPr>
                <w:rFonts w:eastAsia="Times New Roman" w:cs="Calibri"/>
                <w:b/>
                <w:bCs/>
                <w:sz w:val="20"/>
                <w:szCs w:val="20"/>
                <w:lang w:eastAsia="es-MX"/>
              </w:rPr>
            </w:pPr>
            <w:r w:rsidRPr="00812733">
              <w:rPr>
                <w:rFonts w:eastAsia="Times New Roman" w:cs="Calibri"/>
                <w:b/>
                <w:bCs/>
                <w:sz w:val="20"/>
                <w:szCs w:val="20"/>
                <w:lang w:eastAsia="es-MX"/>
              </w:rPr>
              <w:t>SERVICIO</w:t>
            </w:r>
          </w:p>
        </w:tc>
        <w:tc>
          <w:tcPr>
            <w:tcW w:w="1120" w:type="dxa"/>
            <w:tcBorders>
              <w:top w:val="single" w:sz="4" w:space="0" w:color="auto"/>
              <w:left w:val="nil"/>
              <w:bottom w:val="single" w:sz="4" w:space="0" w:color="auto"/>
              <w:right w:val="single" w:sz="4" w:space="0" w:color="auto"/>
            </w:tcBorders>
            <w:shd w:val="clear" w:color="auto" w:fill="92D050"/>
            <w:vAlign w:val="center"/>
            <w:hideMark/>
          </w:tcPr>
          <w:p w14:paraId="7E8946B5" w14:textId="77777777" w:rsidR="00812733" w:rsidRPr="00812733" w:rsidRDefault="00812733" w:rsidP="00812733">
            <w:pPr>
              <w:jc w:val="center"/>
              <w:rPr>
                <w:rFonts w:eastAsia="Times New Roman" w:cs="Calibri"/>
                <w:b/>
                <w:bCs/>
                <w:sz w:val="20"/>
                <w:szCs w:val="20"/>
                <w:lang w:eastAsia="es-MX"/>
              </w:rPr>
            </w:pPr>
            <w:r w:rsidRPr="00812733">
              <w:rPr>
                <w:rFonts w:eastAsia="Times New Roman" w:cs="Calibri"/>
                <w:b/>
                <w:bCs/>
                <w:sz w:val="20"/>
                <w:szCs w:val="20"/>
                <w:lang w:eastAsia="es-MX"/>
              </w:rPr>
              <w:t>MIN</w:t>
            </w:r>
          </w:p>
        </w:tc>
        <w:tc>
          <w:tcPr>
            <w:tcW w:w="1080" w:type="dxa"/>
            <w:tcBorders>
              <w:top w:val="single" w:sz="4" w:space="0" w:color="auto"/>
              <w:left w:val="nil"/>
              <w:bottom w:val="single" w:sz="4" w:space="0" w:color="auto"/>
              <w:right w:val="single" w:sz="4" w:space="0" w:color="auto"/>
            </w:tcBorders>
            <w:shd w:val="clear" w:color="auto" w:fill="92D050"/>
            <w:vAlign w:val="center"/>
            <w:hideMark/>
          </w:tcPr>
          <w:p w14:paraId="736A7A19" w14:textId="77777777" w:rsidR="00812733" w:rsidRPr="00812733" w:rsidRDefault="00812733" w:rsidP="00812733">
            <w:pPr>
              <w:jc w:val="center"/>
              <w:rPr>
                <w:rFonts w:eastAsia="Times New Roman" w:cs="Calibri"/>
                <w:b/>
                <w:bCs/>
                <w:sz w:val="20"/>
                <w:szCs w:val="20"/>
                <w:lang w:eastAsia="es-MX"/>
              </w:rPr>
            </w:pPr>
            <w:r w:rsidRPr="00812733">
              <w:rPr>
                <w:rFonts w:eastAsia="Times New Roman" w:cs="Calibri"/>
                <w:b/>
                <w:bCs/>
                <w:sz w:val="20"/>
                <w:szCs w:val="20"/>
                <w:lang w:eastAsia="es-MX"/>
              </w:rPr>
              <w:t>MAX</w:t>
            </w:r>
          </w:p>
        </w:tc>
        <w:tc>
          <w:tcPr>
            <w:tcW w:w="1040" w:type="dxa"/>
            <w:tcBorders>
              <w:top w:val="single" w:sz="4" w:space="0" w:color="auto"/>
              <w:left w:val="nil"/>
              <w:bottom w:val="single" w:sz="4" w:space="0" w:color="auto"/>
              <w:right w:val="single" w:sz="4" w:space="0" w:color="auto"/>
            </w:tcBorders>
            <w:shd w:val="clear" w:color="auto" w:fill="92D050"/>
            <w:vAlign w:val="center"/>
            <w:hideMark/>
          </w:tcPr>
          <w:p w14:paraId="56DB0419" w14:textId="77777777" w:rsidR="00812733" w:rsidRPr="00812733" w:rsidRDefault="00812733" w:rsidP="00812733">
            <w:pPr>
              <w:jc w:val="center"/>
              <w:rPr>
                <w:rFonts w:eastAsia="Times New Roman" w:cs="Calibri"/>
                <w:b/>
                <w:bCs/>
                <w:sz w:val="20"/>
                <w:szCs w:val="20"/>
                <w:lang w:eastAsia="es-MX"/>
              </w:rPr>
            </w:pPr>
            <w:proofErr w:type="spellStart"/>
            <w:r w:rsidRPr="00812733">
              <w:rPr>
                <w:rFonts w:eastAsia="Times New Roman" w:cs="Calibri"/>
                <w:b/>
                <w:bCs/>
                <w:sz w:val="20"/>
                <w:szCs w:val="20"/>
                <w:lang w:eastAsia="es-MX"/>
              </w:rPr>
              <w:t>P.U</w:t>
            </w:r>
            <w:proofErr w:type="spellEnd"/>
            <w:r w:rsidRPr="00812733">
              <w:rPr>
                <w:rFonts w:eastAsia="Times New Roman" w:cs="Calibri"/>
                <w:b/>
                <w:bCs/>
                <w:sz w:val="20"/>
                <w:szCs w:val="20"/>
                <w:lang w:eastAsia="es-MX"/>
              </w:rPr>
              <w:t>.</w:t>
            </w:r>
          </w:p>
        </w:tc>
        <w:tc>
          <w:tcPr>
            <w:tcW w:w="1300" w:type="dxa"/>
            <w:tcBorders>
              <w:top w:val="single" w:sz="4" w:space="0" w:color="auto"/>
              <w:left w:val="nil"/>
              <w:bottom w:val="single" w:sz="4" w:space="0" w:color="auto"/>
              <w:right w:val="single" w:sz="4" w:space="0" w:color="auto"/>
            </w:tcBorders>
            <w:shd w:val="clear" w:color="auto" w:fill="92D050"/>
            <w:vAlign w:val="center"/>
            <w:hideMark/>
          </w:tcPr>
          <w:p w14:paraId="2B390607" w14:textId="77777777" w:rsidR="00812733" w:rsidRPr="00812733" w:rsidRDefault="00812733" w:rsidP="00812733">
            <w:pPr>
              <w:jc w:val="center"/>
              <w:rPr>
                <w:rFonts w:eastAsia="Times New Roman" w:cs="Calibri"/>
                <w:b/>
                <w:bCs/>
                <w:sz w:val="20"/>
                <w:szCs w:val="20"/>
                <w:lang w:eastAsia="es-MX"/>
              </w:rPr>
            </w:pPr>
            <w:r w:rsidRPr="00812733">
              <w:rPr>
                <w:rFonts w:eastAsia="Times New Roman" w:cs="Calibri"/>
                <w:b/>
                <w:bCs/>
                <w:sz w:val="20"/>
                <w:szCs w:val="20"/>
                <w:lang w:eastAsia="es-MX"/>
              </w:rPr>
              <w:t>TOTAL MIN</w:t>
            </w:r>
          </w:p>
        </w:tc>
        <w:tc>
          <w:tcPr>
            <w:tcW w:w="1160" w:type="dxa"/>
            <w:tcBorders>
              <w:top w:val="single" w:sz="4" w:space="0" w:color="auto"/>
              <w:left w:val="nil"/>
              <w:bottom w:val="single" w:sz="4" w:space="0" w:color="auto"/>
              <w:right w:val="single" w:sz="4" w:space="0" w:color="auto"/>
            </w:tcBorders>
            <w:shd w:val="clear" w:color="auto" w:fill="92D050"/>
            <w:vAlign w:val="center"/>
            <w:hideMark/>
          </w:tcPr>
          <w:p w14:paraId="45A9174E" w14:textId="77777777" w:rsidR="00812733" w:rsidRPr="00812733" w:rsidRDefault="00812733" w:rsidP="00812733">
            <w:pPr>
              <w:jc w:val="center"/>
              <w:rPr>
                <w:rFonts w:eastAsia="Times New Roman" w:cs="Calibri"/>
                <w:b/>
                <w:bCs/>
                <w:sz w:val="20"/>
                <w:szCs w:val="20"/>
                <w:lang w:eastAsia="es-MX"/>
              </w:rPr>
            </w:pPr>
            <w:r w:rsidRPr="00812733">
              <w:rPr>
                <w:rFonts w:eastAsia="Times New Roman" w:cs="Calibri"/>
                <w:b/>
                <w:bCs/>
                <w:sz w:val="20"/>
                <w:szCs w:val="20"/>
                <w:lang w:eastAsia="es-MX"/>
              </w:rPr>
              <w:t>TOTAL MAX</w:t>
            </w:r>
          </w:p>
        </w:tc>
      </w:tr>
      <w:tr w:rsidR="00812733" w:rsidRPr="00812733" w14:paraId="03AE8E75"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477A098E" w14:textId="5AF36FAE"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MAGNÉTICA SIMPLE</w:t>
            </w:r>
          </w:p>
        </w:tc>
        <w:tc>
          <w:tcPr>
            <w:tcW w:w="1120" w:type="dxa"/>
            <w:tcBorders>
              <w:top w:val="nil"/>
              <w:left w:val="nil"/>
              <w:bottom w:val="single" w:sz="4" w:space="0" w:color="auto"/>
              <w:right w:val="single" w:sz="4" w:space="0" w:color="auto"/>
            </w:tcBorders>
            <w:shd w:val="clear" w:color="auto" w:fill="auto"/>
            <w:noWrap/>
            <w:vAlign w:val="center"/>
            <w:hideMark/>
          </w:tcPr>
          <w:p w14:paraId="2FCD696D"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18</w:t>
            </w:r>
          </w:p>
        </w:tc>
        <w:tc>
          <w:tcPr>
            <w:tcW w:w="1080" w:type="dxa"/>
            <w:tcBorders>
              <w:top w:val="nil"/>
              <w:left w:val="nil"/>
              <w:bottom w:val="single" w:sz="4" w:space="0" w:color="auto"/>
              <w:right w:val="single" w:sz="4" w:space="0" w:color="auto"/>
            </w:tcBorders>
            <w:shd w:val="clear" w:color="auto" w:fill="auto"/>
            <w:noWrap/>
            <w:vAlign w:val="center"/>
            <w:hideMark/>
          </w:tcPr>
          <w:p w14:paraId="76524719"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45</w:t>
            </w:r>
          </w:p>
        </w:tc>
        <w:tc>
          <w:tcPr>
            <w:tcW w:w="1040" w:type="dxa"/>
            <w:tcBorders>
              <w:top w:val="nil"/>
              <w:left w:val="nil"/>
              <w:bottom w:val="single" w:sz="4" w:space="0" w:color="auto"/>
              <w:right w:val="single" w:sz="4" w:space="0" w:color="auto"/>
            </w:tcBorders>
            <w:shd w:val="clear" w:color="auto" w:fill="auto"/>
            <w:noWrap/>
            <w:vAlign w:val="center"/>
            <w:hideMark/>
          </w:tcPr>
          <w:p w14:paraId="4D7E756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0769E84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05009DB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275B6F5"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5A9BDB58" w14:textId="3419B184"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MAGNÉTICA CONTRASTADA</w:t>
            </w:r>
          </w:p>
        </w:tc>
        <w:tc>
          <w:tcPr>
            <w:tcW w:w="1120" w:type="dxa"/>
            <w:tcBorders>
              <w:top w:val="nil"/>
              <w:left w:val="nil"/>
              <w:bottom w:val="single" w:sz="4" w:space="0" w:color="auto"/>
              <w:right w:val="single" w:sz="4" w:space="0" w:color="auto"/>
            </w:tcBorders>
            <w:shd w:val="clear" w:color="auto" w:fill="auto"/>
            <w:noWrap/>
            <w:vAlign w:val="center"/>
            <w:hideMark/>
          </w:tcPr>
          <w:p w14:paraId="283AABB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16</w:t>
            </w:r>
          </w:p>
        </w:tc>
        <w:tc>
          <w:tcPr>
            <w:tcW w:w="1080" w:type="dxa"/>
            <w:tcBorders>
              <w:top w:val="nil"/>
              <w:left w:val="nil"/>
              <w:bottom w:val="single" w:sz="4" w:space="0" w:color="auto"/>
              <w:right w:val="single" w:sz="4" w:space="0" w:color="auto"/>
            </w:tcBorders>
            <w:shd w:val="clear" w:color="auto" w:fill="auto"/>
            <w:noWrap/>
            <w:vAlign w:val="center"/>
            <w:hideMark/>
          </w:tcPr>
          <w:p w14:paraId="6DD96E4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40</w:t>
            </w:r>
          </w:p>
        </w:tc>
        <w:tc>
          <w:tcPr>
            <w:tcW w:w="1040" w:type="dxa"/>
            <w:tcBorders>
              <w:top w:val="nil"/>
              <w:left w:val="nil"/>
              <w:bottom w:val="single" w:sz="4" w:space="0" w:color="auto"/>
              <w:right w:val="single" w:sz="4" w:space="0" w:color="auto"/>
            </w:tcBorders>
            <w:shd w:val="clear" w:color="auto" w:fill="auto"/>
            <w:noWrap/>
            <w:vAlign w:val="center"/>
            <w:hideMark/>
          </w:tcPr>
          <w:p w14:paraId="496896D9"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C6FE2D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B5D398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2BA373CD"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38F89BA9" w14:textId="77777777" w:rsidR="00812733" w:rsidRPr="00812733" w:rsidRDefault="00812733" w:rsidP="00812733">
            <w:pPr>
              <w:rPr>
                <w:rFonts w:eastAsia="Times New Roman" w:cs="Calibri"/>
                <w:color w:val="000000"/>
                <w:sz w:val="20"/>
                <w:szCs w:val="20"/>
                <w:lang w:eastAsia="es-MX"/>
              </w:rPr>
            </w:pPr>
            <w:proofErr w:type="spellStart"/>
            <w:r w:rsidRPr="00812733">
              <w:rPr>
                <w:rFonts w:eastAsia="Times New Roman" w:cs="Calibri"/>
                <w:color w:val="000000"/>
                <w:sz w:val="20"/>
                <w:szCs w:val="20"/>
                <w:lang w:eastAsia="es-MX"/>
              </w:rPr>
              <w:t>ANGIORESONANCIA</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3478874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8</w:t>
            </w:r>
          </w:p>
        </w:tc>
        <w:tc>
          <w:tcPr>
            <w:tcW w:w="1080" w:type="dxa"/>
            <w:tcBorders>
              <w:top w:val="nil"/>
              <w:left w:val="nil"/>
              <w:bottom w:val="single" w:sz="4" w:space="0" w:color="auto"/>
              <w:right w:val="single" w:sz="4" w:space="0" w:color="auto"/>
            </w:tcBorders>
            <w:shd w:val="clear" w:color="auto" w:fill="auto"/>
            <w:noWrap/>
            <w:vAlign w:val="center"/>
            <w:hideMark/>
          </w:tcPr>
          <w:p w14:paraId="0EE96876"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20</w:t>
            </w:r>
          </w:p>
        </w:tc>
        <w:tc>
          <w:tcPr>
            <w:tcW w:w="1040" w:type="dxa"/>
            <w:tcBorders>
              <w:top w:val="nil"/>
              <w:left w:val="nil"/>
              <w:bottom w:val="single" w:sz="4" w:space="0" w:color="auto"/>
              <w:right w:val="single" w:sz="4" w:space="0" w:color="auto"/>
            </w:tcBorders>
            <w:shd w:val="clear" w:color="auto" w:fill="auto"/>
            <w:noWrap/>
            <w:vAlign w:val="center"/>
            <w:hideMark/>
          </w:tcPr>
          <w:p w14:paraId="2B5931E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17DC969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04898AE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AE94E8D"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389E40D0"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SIMPLE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2A292E0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6</w:t>
            </w:r>
          </w:p>
        </w:tc>
        <w:tc>
          <w:tcPr>
            <w:tcW w:w="1080" w:type="dxa"/>
            <w:tcBorders>
              <w:top w:val="nil"/>
              <w:left w:val="nil"/>
              <w:bottom w:val="single" w:sz="4" w:space="0" w:color="auto"/>
              <w:right w:val="single" w:sz="4" w:space="0" w:color="auto"/>
            </w:tcBorders>
            <w:shd w:val="clear" w:color="auto" w:fill="auto"/>
            <w:noWrap/>
            <w:vAlign w:val="center"/>
            <w:hideMark/>
          </w:tcPr>
          <w:p w14:paraId="08D77A7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15</w:t>
            </w:r>
          </w:p>
        </w:tc>
        <w:tc>
          <w:tcPr>
            <w:tcW w:w="1040" w:type="dxa"/>
            <w:tcBorders>
              <w:top w:val="nil"/>
              <w:left w:val="nil"/>
              <w:bottom w:val="single" w:sz="4" w:space="0" w:color="auto"/>
              <w:right w:val="single" w:sz="4" w:space="0" w:color="auto"/>
            </w:tcBorders>
            <w:shd w:val="clear" w:color="auto" w:fill="auto"/>
            <w:noWrap/>
            <w:vAlign w:val="center"/>
            <w:hideMark/>
          </w:tcPr>
          <w:p w14:paraId="4D8107D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6A174F59"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1B4BEDA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18B6ECB"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73774F1C"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CONTRASTADA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4322E7D9"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12</w:t>
            </w:r>
          </w:p>
        </w:tc>
        <w:tc>
          <w:tcPr>
            <w:tcW w:w="1080" w:type="dxa"/>
            <w:tcBorders>
              <w:top w:val="nil"/>
              <w:left w:val="nil"/>
              <w:bottom w:val="single" w:sz="4" w:space="0" w:color="auto"/>
              <w:right w:val="single" w:sz="4" w:space="0" w:color="auto"/>
            </w:tcBorders>
            <w:shd w:val="clear" w:color="auto" w:fill="auto"/>
            <w:noWrap/>
            <w:vAlign w:val="center"/>
            <w:hideMark/>
          </w:tcPr>
          <w:p w14:paraId="2D25414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30</w:t>
            </w:r>
          </w:p>
        </w:tc>
        <w:tc>
          <w:tcPr>
            <w:tcW w:w="1040" w:type="dxa"/>
            <w:tcBorders>
              <w:top w:val="nil"/>
              <w:left w:val="nil"/>
              <w:bottom w:val="single" w:sz="4" w:space="0" w:color="auto"/>
              <w:right w:val="single" w:sz="4" w:space="0" w:color="auto"/>
            </w:tcBorders>
            <w:shd w:val="clear" w:color="auto" w:fill="auto"/>
            <w:noWrap/>
            <w:vAlign w:val="center"/>
            <w:hideMark/>
          </w:tcPr>
          <w:p w14:paraId="09462BA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64050D2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30D6F54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1663E9AE"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1D2633B8" w14:textId="77777777" w:rsidR="00812733" w:rsidRPr="00812733" w:rsidRDefault="00812733" w:rsidP="00812733">
            <w:pPr>
              <w:rPr>
                <w:rFonts w:eastAsia="Times New Roman" w:cs="Calibri"/>
                <w:color w:val="000000"/>
                <w:sz w:val="20"/>
                <w:szCs w:val="20"/>
                <w:lang w:eastAsia="es-MX"/>
              </w:rPr>
            </w:pPr>
            <w:proofErr w:type="spellStart"/>
            <w:r w:rsidRPr="00812733">
              <w:rPr>
                <w:rFonts w:eastAsia="Times New Roman" w:cs="Calibri"/>
                <w:color w:val="000000"/>
                <w:sz w:val="20"/>
                <w:szCs w:val="20"/>
                <w:lang w:eastAsia="es-MX"/>
              </w:rPr>
              <w:t>COLANGIORESONANCIA</w:t>
            </w:r>
            <w:proofErr w:type="spellEnd"/>
          </w:p>
        </w:tc>
        <w:tc>
          <w:tcPr>
            <w:tcW w:w="1120" w:type="dxa"/>
            <w:tcBorders>
              <w:top w:val="nil"/>
              <w:left w:val="nil"/>
              <w:bottom w:val="single" w:sz="4" w:space="0" w:color="auto"/>
              <w:right w:val="single" w:sz="4" w:space="0" w:color="auto"/>
            </w:tcBorders>
            <w:shd w:val="clear" w:color="auto" w:fill="auto"/>
            <w:noWrap/>
            <w:vAlign w:val="center"/>
            <w:hideMark/>
          </w:tcPr>
          <w:p w14:paraId="5D9AE8B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12</w:t>
            </w:r>
          </w:p>
        </w:tc>
        <w:tc>
          <w:tcPr>
            <w:tcW w:w="1080" w:type="dxa"/>
            <w:tcBorders>
              <w:top w:val="nil"/>
              <w:left w:val="nil"/>
              <w:bottom w:val="single" w:sz="4" w:space="0" w:color="auto"/>
              <w:right w:val="single" w:sz="4" w:space="0" w:color="auto"/>
            </w:tcBorders>
            <w:shd w:val="clear" w:color="auto" w:fill="auto"/>
            <w:noWrap/>
            <w:vAlign w:val="center"/>
            <w:hideMark/>
          </w:tcPr>
          <w:p w14:paraId="1ADFA52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30</w:t>
            </w:r>
          </w:p>
        </w:tc>
        <w:tc>
          <w:tcPr>
            <w:tcW w:w="1040" w:type="dxa"/>
            <w:tcBorders>
              <w:top w:val="nil"/>
              <w:left w:val="nil"/>
              <w:bottom w:val="single" w:sz="4" w:space="0" w:color="auto"/>
              <w:right w:val="single" w:sz="4" w:space="0" w:color="auto"/>
            </w:tcBorders>
            <w:shd w:val="clear" w:color="auto" w:fill="auto"/>
            <w:noWrap/>
            <w:vAlign w:val="center"/>
            <w:hideMark/>
          </w:tcPr>
          <w:p w14:paraId="10CEB03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644BF86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5185D5B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6ED990C1"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12086DCA"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CONTRASTADA DE MAMA</w:t>
            </w:r>
          </w:p>
        </w:tc>
        <w:tc>
          <w:tcPr>
            <w:tcW w:w="1120" w:type="dxa"/>
            <w:tcBorders>
              <w:top w:val="nil"/>
              <w:left w:val="nil"/>
              <w:bottom w:val="single" w:sz="4" w:space="0" w:color="auto"/>
              <w:right w:val="single" w:sz="4" w:space="0" w:color="auto"/>
            </w:tcBorders>
            <w:shd w:val="clear" w:color="auto" w:fill="auto"/>
            <w:noWrap/>
            <w:vAlign w:val="center"/>
            <w:hideMark/>
          </w:tcPr>
          <w:p w14:paraId="68688CF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12</w:t>
            </w:r>
          </w:p>
        </w:tc>
        <w:tc>
          <w:tcPr>
            <w:tcW w:w="1080" w:type="dxa"/>
            <w:tcBorders>
              <w:top w:val="nil"/>
              <w:left w:val="nil"/>
              <w:bottom w:val="single" w:sz="4" w:space="0" w:color="auto"/>
              <w:right w:val="single" w:sz="4" w:space="0" w:color="auto"/>
            </w:tcBorders>
            <w:shd w:val="clear" w:color="auto" w:fill="auto"/>
            <w:noWrap/>
            <w:vAlign w:val="center"/>
            <w:hideMark/>
          </w:tcPr>
          <w:p w14:paraId="0DF59F0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30</w:t>
            </w:r>
          </w:p>
        </w:tc>
        <w:tc>
          <w:tcPr>
            <w:tcW w:w="1040" w:type="dxa"/>
            <w:tcBorders>
              <w:top w:val="nil"/>
              <w:left w:val="nil"/>
              <w:bottom w:val="single" w:sz="4" w:space="0" w:color="auto"/>
              <w:right w:val="single" w:sz="4" w:space="0" w:color="auto"/>
            </w:tcBorders>
            <w:shd w:val="clear" w:color="auto" w:fill="auto"/>
            <w:noWrap/>
            <w:vAlign w:val="center"/>
            <w:hideMark/>
          </w:tcPr>
          <w:p w14:paraId="22E19BB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41F97B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0B0C385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5F8E6D2"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2B933CB1" w14:textId="77777777" w:rsidR="00812733" w:rsidRPr="00812733" w:rsidRDefault="00812733" w:rsidP="00812733">
            <w:pPr>
              <w:rPr>
                <w:rFonts w:eastAsia="Times New Roman" w:cs="Calibri"/>
                <w:color w:val="000000"/>
                <w:sz w:val="20"/>
                <w:szCs w:val="20"/>
                <w:lang w:eastAsia="es-MX"/>
              </w:rPr>
            </w:pPr>
            <w:proofErr w:type="spellStart"/>
            <w:r w:rsidRPr="00812733">
              <w:rPr>
                <w:rFonts w:eastAsia="Times New Roman" w:cs="Calibri"/>
                <w:color w:val="000000"/>
                <w:sz w:val="20"/>
                <w:szCs w:val="20"/>
                <w:lang w:eastAsia="es-MX"/>
              </w:rPr>
              <w:t>ANGIORESONANCIA</w:t>
            </w:r>
            <w:proofErr w:type="spellEnd"/>
            <w:r w:rsidRPr="00812733">
              <w:rPr>
                <w:rFonts w:eastAsia="Times New Roman" w:cs="Calibri"/>
                <w:color w:val="000000"/>
                <w:sz w:val="20"/>
                <w:szCs w:val="20"/>
                <w:lang w:eastAsia="es-MX"/>
              </w:rPr>
              <w:t xml:space="preserve">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4A8C207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12</w:t>
            </w:r>
          </w:p>
        </w:tc>
        <w:tc>
          <w:tcPr>
            <w:tcW w:w="1080" w:type="dxa"/>
            <w:tcBorders>
              <w:top w:val="nil"/>
              <w:left w:val="nil"/>
              <w:bottom w:val="single" w:sz="4" w:space="0" w:color="auto"/>
              <w:right w:val="single" w:sz="4" w:space="0" w:color="auto"/>
            </w:tcBorders>
            <w:shd w:val="clear" w:color="auto" w:fill="auto"/>
            <w:noWrap/>
            <w:vAlign w:val="center"/>
            <w:hideMark/>
          </w:tcPr>
          <w:p w14:paraId="7CC5C6E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30</w:t>
            </w:r>
          </w:p>
        </w:tc>
        <w:tc>
          <w:tcPr>
            <w:tcW w:w="1040" w:type="dxa"/>
            <w:tcBorders>
              <w:top w:val="nil"/>
              <w:left w:val="nil"/>
              <w:bottom w:val="single" w:sz="4" w:space="0" w:color="auto"/>
              <w:right w:val="single" w:sz="4" w:space="0" w:color="auto"/>
            </w:tcBorders>
            <w:shd w:val="clear" w:color="auto" w:fill="auto"/>
            <w:noWrap/>
            <w:vAlign w:val="center"/>
            <w:hideMark/>
          </w:tcPr>
          <w:p w14:paraId="4A6D423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5C9158BF"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4F06766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0B789132"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78BBCFDE" w14:textId="77777777" w:rsidR="00812733" w:rsidRPr="00812733" w:rsidRDefault="00812733" w:rsidP="00812733">
            <w:pPr>
              <w:rPr>
                <w:rFonts w:eastAsia="Times New Roman" w:cs="Calibri"/>
                <w:color w:val="000000"/>
                <w:sz w:val="20"/>
                <w:szCs w:val="20"/>
                <w:lang w:eastAsia="es-MX"/>
              </w:rPr>
            </w:pPr>
            <w:proofErr w:type="spellStart"/>
            <w:r w:rsidRPr="00812733">
              <w:rPr>
                <w:rFonts w:eastAsia="Times New Roman" w:cs="Calibri"/>
                <w:color w:val="000000"/>
                <w:sz w:val="20"/>
                <w:szCs w:val="20"/>
                <w:lang w:eastAsia="es-MX"/>
              </w:rPr>
              <w:t>COLANGIORESONANCIA</w:t>
            </w:r>
            <w:proofErr w:type="spellEnd"/>
            <w:r w:rsidRPr="00812733">
              <w:rPr>
                <w:rFonts w:eastAsia="Times New Roman" w:cs="Calibri"/>
                <w:color w:val="000000"/>
                <w:sz w:val="20"/>
                <w:szCs w:val="20"/>
                <w:lang w:eastAsia="es-MX"/>
              </w:rPr>
              <w:t xml:space="preserve">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58225FB9"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8</w:t>
            </w:r>
          </w:p>
        </w:tc>
        <w:tc>
          <w:tcPr>
            <w:tcW w:w="1080" w:type="dxa"/>
            <w:tcBorders>
              <w:top w:val="nil"/>
              <w:left w:val="nil"/>
              <w:bottom w:val="single" w:sz="4" w:space="0" w:color="auto"/>
              <w:right w:val="single" w:sz="4" w:space="0" w:color="auto"/>
            </w:tcBorders>
            <w:shd w:val="clear" w:color="auto" w:fill="auto"/>
            <w:noWrap/>
            <w:vAlign w:val="center"/>
            <w:hideMark/>
          </w:tcPr>
          <w:p w14:paraId="39BF2196"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20</w:t>
            </w:r>
          </w:p>
        </w:tc>
        <w:tc>
          <w:tcPr>
            <w:tcW w:w="1040" w:type="dxa"/>
            <w:tcBorders>
              <w:top w:val="nil"/>
              <w:left w:val="nil"/>
              <w:bottom w:val="single" w:sz="4" w:space="0" w:color="auto"/>
              <w:right w:val="single" w:sz="4" w:space="0" w:color="auto"/>
            </w:tcBorders>
            <w:shd w:val="clear" w:color="auto" w:fill="auto"/>
            <w:noWrap/>
            <w:vAlign w:val="center"/>
            <w:hideMark/>
          </w:tcPr>
          <w:p w14:paraId="7478481D"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5736B7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7EE492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1D82F80E"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noWrap/>
            <w:vAlign w:val="center"/>
            <w:hideMark/>
          </w:tcPr>
          <w:p w14:paraId="2B66D7BF" w14:textId="38C56175"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MAGNÉTICA DE MAMA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236F9726"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w:t>
            </w:r>
          </w:p>
        </w:tc>
        <w:tc>
          <w:tcPr>
            <w:tcW w:w="1080" w:type="dxa"/>
            <w:tcBorders>
              <w:top w:val="nil"/>
              <w:left w:val="nil"/>
              <w:bottom w:val="single" w:sz="4" w:space="0" w:color="auto"/>
              <w:right w:val="single" w:sz="4" w:space="0" w:color="auto"/>
            </w:tcBorders>
            <w:shd w:val="clear" w:color="auto" w:fill="auto"/>
            <w:noWrap/>
            <w:vAlign w:val="center"/>
            <w:hideMark/>
          </w:tcPr>
          <w:p w14:paraId="0B0661B4"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40" w:type="dxa"/>
            <w:tcBorders>
              <w:top w:val="nil"/>
              <w:left w:val="nil"/>
              <w:bottom w:val="single" w:sz="4" w:space="0" w:color="auto"/>
              <w:right w:val="single" w:sz="4" w:space="0" w:color="auto"/>
            </w:tcBorders>
            <w:shd w:val="clear" w:color="auto" w:fill="auto"/>
            <w:noWrap/>
            <w:vAlign w:val="center"/>
            <w:hideMark/>
          </w:tcPr>
          <w:p w14:paraId="0EDEE22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1796A8A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09D0777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56362142"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4472E7EF"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 xml:space="preserve">RESONANCIA DE </w:t>
            </w:r>
            <w:proofErr w:type="spellStart"/>
            <w:r w:rsidRPr="00812733">
              <w:rPr>
                <w:rFonts w:eastAsia="Times New Roman" w:cs="Calibri"/>
                <w:color w:val="000000"/>
                <w:sz w:val="20"/>
                <w:szCs w:val="20"/>
                <w:lang w:eastAsia="es-MX"/>
              </w:rPr>
              <w:t>NEUROEJE</w:t>
            </w:r>
            <w:proofErr w:type="spellEnd"/>
            <w:r w:rsidRPr="00812733">
              <w:rPr>
                <w:rFonts w:eastAsia="Times New Roman" w:cs="Calibri"/>
                <w:color w:val="000000"/>
                <w:sz w:val="20"/>
                <w:szCs w:val="20"/>
                <w:lang w:eastAsia="es-MX"/>
              </w:rPr>
              <w:t xml:space="preserve"> SIMPLE.</w:t>
            </w:r>
          </w:p>
        </w:tc>
        <w:tc>
          <w:tcPr>
            <w:tcW w:w="1120" w:type="dxa"/>
            <w:tcBorders>
              <w:top w:val="nil"/>
              <w:left w:val="nil"/>
              <w:bottom w:val="single" w:sz="4" w:space="0" w:color="auto"/>
              <w:right w:val="single" w:sz="4" w:space="0" w:color="auto"/>
            </w:tcBorders>
            <w:shd w:val="clear" w:color="auto" w:fill="auto"/>
            <w:noWrap/>
            <w:vAlign w:val="center"/>
            <w:hideMark/>
          </w:tcPr>
          <w:p w14:paraId="0738942B"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12</w:t>
            </w:r>
          </w:p>
        </w:tc>
        <w:tc>
          <w:tcPr>
            <w:tcW w:w="1080" w:type="dxa"/>
            <w:tcBorders>
              <w:top w:val="nil"/>
              <w:left w:val="nil"/>
              <w:bottom w:val="single" w:sz="4" w:space="0" w:color="auto"/>
              <w:right w:val="single" w:sz="4" w:space="0" w:color="auto"/>
            </w:tcBorders>
            <w:shd w:val="clear" w:color="auto" w:fill="auto"/>
            <w:noWrap/>
            <w:vAlign w:val="center"/>
            <w:hideMark/>
          </w:tcPr>
          <w:p w14:paraId="2098EF0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30</w:t>
            </w:r>
          </w:p>
        </w:tc>
        <w:tc>
          <w:tcPr>
            <w:tcW w:w="1040" w:type="dxa"/>
            <w:tcBorders>
              <w:top w:val="nil"/>
              <w:left w:val="nil"/>
              <w:bottom w:val="single" w:sz="4" w:space="0" w:color="auto"/>
              <w:right w:val="single" w:sz="4" w:space="0" w:color="auto"/>
            </w:tcBorders>
            <w:shd w:val="clear" w:color="auto" w:fill="auto"/>
            <w:noWrap/>
            <w:vAlign w:val="center"/>
            <w:hideMark/>
          </w:tcPr>
          <w:p w14:paraId="26164B8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05CB3D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3F6D111B"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0E9E7AD0"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75A6C2C1"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 xml:space="preserve">RESONANCIA DE </w:t>
            </w:r>
            <w:proofErr w:type="spellStart"/>
            <w:r w:rsidRPr="00812733">
              <w:rPr>
                <w:rFonts w:eastAsia="Times New Roman" w:cs="Calibri"/>
                <w:color w:val="000000"/>
                <w:sz w:val="20"/>
                <w:szCs w:val="20"/>
                <w:lang w:eastAsia="es-MX"/>
              </w:rPr>
              <w:t>NEUROEJE</w:t>
            </w:r>
            <w:proofErr w:type="spellEnd"/>
            <w:r w:rsidRPr="00812733">
              <w:rPr>
                <w:rFonts w:eastAsia="Times New Roman" w:cs="Calibri"/>
                <w:color w:val="000000"/>
                <w:sz w:val="20"/>
                <w:szCs w:val="20"/>
                <w:lang w:eastAsia="es-MX"/>
              </w:rPr>
              <w:t xml:space="preserve"> CONTRASTADA</w:t>
            </w:r>
          </w:p>
        </w:tc>
        <w:tc>
          <w:tcPr>
            <w:tcW w:w="1120" w:type="dxa"/>
            <w:tcBorders>
              <w:top w:val="nil"/>
              <w:left w:val="nil"/>
              <w:bottom w:val="single" w:sz="4" w:space="0" w:color="auto"/>
              <w:right w:val="single" w:sz="4" w:space="0" w:color="auto"/>
            </w:tcBorders>
            <w:shd w:val="clear" w:color="auto" w:fill="auto"/>
            <w:noWrap/>
            <w:vAlign w:val="center"/>
            <w:hideMark/>
          </w:tcPr>
          <w:p w14:paraId="198A67E4"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80" w:type="dxa"/>
            <w:tcBorders>
              <w:top w:val="nil"/>
              <w:left w:val="nil"/>
              <w:bottom w:val="single" w:sz="4" w:space="0" w:color="auto"/>
              <w:right w:val="single" w:sz="4" w:space="0" w:color="auto"/>
            </w:tcBorders>
            <w:shd w:val="clear" w:color="auto" w:fill="auto"/>
            <w:noWrap/>
            <w:vAlign w:val="center"/>
            <w:hideMark/>
          </w:tcPr>
          <w:p w14:paraId="6DC0606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25</w:t>
            </w:r>
          </w:p>
        </w:tc>
        <w:tc>
          <w:tcPr>
            <w:tcW w:w="1040" w:type="dxa"/>
            <w:tcBorders>
              <w:top w:val="nil"/>
              <w:left w:val="nil"/>
              <w:bottom w:val="single" w:sz="4" w:space="0" w:color="auto"/>
              <w:right w:val="single" w:sz="4" w:space="0" w:color="auto"/>
            </w:tcBorders>
            <w:shd w:val="clear" w:color="auto" w:fill="auto"/>
            <w:noWrap/>
            <w:vAlign w:val="center"/>
            <w:hideMark/>
          </w:tcPr>
          <w:p w14:paraId="083E5F2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5BD6179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3F53D85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3594EBDE"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70DA39CD"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 xml:space="preserve">RESONANCIA DE </w:t>
            </w:r>
            <w:proofErr w:type="spellStart"/>
            <w:r w:rsidRPr="00812733">
              <w:rPr>
                <w:rFonts w:eastAsia="Times New Roman" w:cs="Calibri"/>
                <w:color w:val="000000"/>
                <w:sz w:val="20"/>
                <w:szCs w:val="20"/>
                <w:lang w:eastAsia="es-MX"/>
              </w:rPr>
              <w:t>NEUROEJE</w:t>
            </w:r>
            <w:proofErr w:type="spellEnd"/>
            <w:r w:rsidRPr="00812733">
              <w:rPr>
                <w:rFonts w:eastAsia="Times New Roman" w:cs="Calibri"/>
                <w:color w:val="000000"/>
                <w:sz w:val="20"/>
                <w:szCs w:val="20"/>
                <w:lang w:eastAsia="es-MX"/>
              </w:rPr>
              <w:t xml:space="preserve"> SIMPLE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7EE86F2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6</w:t>
            </w:r>
          </w:p>
        </w:tc>
        <w:tc>
          <w:tcPr>
            <w:tcW w:w="1080" w:type="dxa"/>
            <w:tcBorders>
              <w:top w:val="nil"/>
              <w:left w:val="nil"/>
              <w:bottom w:val="single" w:sz="4" w:space="0" w:color="auto"/>
              <w:right w:val="single" w:sz="4" w:space="0" w:color="auto"/>
            </w:tcBorders>
            <w:shd w:val="clear" w:color="auto" w:fill="auto"/>
            <w:noWrap/>
            <w:vAlign w:val="center"/>
            <w:hideMark/>
          </w:tcPr>
          <w:p w14:paraId="35FDD50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15</w:t>
            </w:r>
          </w:p>
        </w:tc>
        <w:tc>
          <w:tcPr>
            <w:tcW w:w="1040" w:type="dxa"/>
            <w:tcBorders>
              <w:top w:val="nil"/>
              <w:left w:val="nil"/>
              <w:bottom w:val="single" w:sz="4" w:space="0" w:color="auto"/>
              <w:right w:val="single" w:sz="4" w:space="0" w:color="auto"/>
            </w:tcBorders>
            <w:shd w:val="clear" w:color="auto" w:fill="auto"/>
            <w:noWrap/>
            <w:vAlign w:val="center"/>
            <w:hideMark/>
          </w:tcPr>
          <w:p w14:paraId="65E18876"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183D15C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A7A016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3552B462"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2D296B82"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 xml:space="preserve">RESONANCIA DE </w:t>
            </w:r>
            <w:proofErr w:type="spellStart"/>
            <w:r w:rsidRPr="00812733">
              <w:rPr>
                <w:rFonts w:eastAsia="Times New Roman" w:cs="Calibri"/>
                <w:color w:val="000000"/>
                <w:sz w:val="20"/>
                <w:szCs w:val="20"/>
                <w:lang w:eastAsia="es-MX"/>
              </w:rPr>
              <w:t>NEUROEJE</w:t>
            </w:r>
            <w:proofErr w:type="spellEnd"/>
            <w:r w:rsidRPr="00812733">
              <w:rPr>
                <w:rFonts w:eastAsia="Times New Roman" w:cs="Calibri"/>
                <w:color w:val="000000"/>
                <w:sz w:val="20"/>
                <w:szCs w:val="20"/>
                <w:lang w:eastAsia="es-MX"/>
              </w:rPr>
              <w:t xml:space="preserve"> CONTRASTADA CON ANESTESIA </w:t>
            </w:r>
          </w:p>
        </w:tc>
        <w:tc>
          <w:tcPr>
            <w:tcW w:w="1120" w:type="dxa"/>
            <w:tcBorders>
              <w:top w:val="nil"/>
              <w:left w:val="nil"/>
              <w:bottom w:val="single" w:sz="4" w:space="0" w:color="auto"/>
              <w:right w:val="single" w:sz="4" w:space="0" w:color="auto"/>
            </w:tcBorders>
            <w:shd w:val="clear" w:color="auto" w:fill="auto"/>
            <w:noWrap/>
            <w:vAlign w:val="center"/>
            <w:hideMark/>
          </w:tcPr>
          <w:p w14:paraId="290E151F"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6</w:t>
            </w:r>
          </w:p>
        </w:tc>
        <w:tc>
          <w:tcPr>
            <w:tcW w:w="1080" w:type="dxa"/>
            <w:tcBorders>
              <w:top w:val="nil"/>
              <w:left w:val="nil"/>
              <w:bottom w:val="single" w:sz="4" w:space="0" w:color="auto"/>
              <w:right w:val="single" w:sz="4" w:space="0" w:color="auto"/>
            </w:tcBorders>
            <w:shd w:val="clear" w:color="auto" w:fill="auto"/>
            <w:noWrap/>
            <w:vAlign w:val="center"/>
            <w:hideMark/>
          </w:tcPr>
          <w:p w14:paraId="1C4D174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15</w:t>
            </w:r>
          </w:p>
        </w:tc>
        <w:tc>
          <w:tcPr>
            <w:tcW w:w="1040" w:type="dxa"/>
            <w:tcBorders>
              <w:top w:val="nil"/>
              <w:left w:val="nil"/>
              <w:bottom w:val="single" w:sz="4" w:space="0" w:color="auto"/>
              <w:right w:val="single" w:sz="4" w:space="0" w:color="auto"/>
            </w:tcBorders>
            <w:shd w:val="clear" w:color="auto" w:fill="auto"/>
            <w:noWrap/>
            <w:vAlign w:val="center"/>
            <w:hideMark/>
          </w:tcPr>
          <w:p w14:paraId="5482266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2007243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4D04342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5DF3C9AC"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40DEEE1D"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 xml:space="preserve">RESONANCIA CARDIACA CONTRASTADA </w:t>
            </w:r>
          </w:p>
        </w:tc>
        <w:tc>
          <w:tcPr>
            <w:tcW w:w="1120" w:type="dxa"/>
            <w:tcBorders>
              <w:top w:val="nil"/>
              <w:left w:val="nil"/>
              <w:bottom w:val="single" w:sz="4" w:space="0" w:color="auto"/>
              <w:right w:val="single" w:sz="4" w:space="0" w:color="auto"/>
            </w:tcBorders>
            <w:shd w:val="clear" w:color="auto" w:fill="auto"/>
            <w:noWrap/>
            <w:vAlign w:val="center"/>
            <w:hideMark/>
          </w:tcPr>
          <w:p w14:paraId="4361B88F"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6</w:t>
            </w:r>
          </w:p>
        </w:tc>
        <w:tc>
          <w:tcPr>
            <w:tcW w:w="1080" w:type="dxa"/>
            <w:tcBorders>
              <w:top w:val="nil"/>
              <w:left w:val="nil"/>
              <w:bottom w:val="single" w:sz="4" w:space="0" w:color="auto"/>
              <w:right w:val="single" w:sz="4" w:space="0" w:color="auto"/>
            </w:tcBorders>
            <w:shd w:val="clear" w:color="auto" w:fill="auto"/>
            <w:noWrap/>
            <w:vAlign w:val="center"/>
            <w:hideMark/>
          </w:tcPr>
          <w:p w14:paraId="16F2209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15</w:t>
            </w:r>
          </w:p>
        </w:tc>
        <w:tc>
          <w:tcPr>
            <w:tcW w:w="1040" w:type="dxa"/>
            <w:tcBorders>
              <w:top w:val="nil"/>
              <w:left w:val="nil"/>
              <w:bottom w:val="single" w:sz="4" w:space="0" w:color="auto"/>
              <w:right w:val="single" w:sz="4" w:space="0" w:color="auto"/>
            </w:tcBorders>
            <w:shd w:val="clear" w:color="auto" w:fill="auto"/>
            <w:noWrap/>
            <w:vAlign w:val="center"/>
            <w:hideMark/>
          </w:tcPr>
          <w:p w14:paraId="61D9F8A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0224314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41831CC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5EA19F06"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6C8CB1FC"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CARDIACA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6C94FCF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6</w:t>
            </w:r>
          </w:p>
        </w:tc>
        <w:tc>
          <w:tcPr>
            <w:tcW w:w="1080" w:type="dxa"/>
            <w:tcBorders>
              <w:top w:val="nil"/>
              <w:left w:val="nil"/>
              <w:bottom w:val="single" w:sz="4" w:space="0" w:color="auto"/>
              <w:right w:val="single" w:sz="4" w:space="0" w:color="auto"/>
            </w:tcBorders>
            <w:shd w:val="clear" w:color="auto" w:fill="auto"/>
            <w:noWrap/>
            <w:vAlign w:val="center"/>
            <w:hideMark/>
          </w:tcPr>
          <w:p w14:paraId="2AB989A4"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15</w:t>
            </w:r>
          </w:p>
        </w:tc>
        <w:tc>
          <w:tcPr>
            <w:tcW w:w="1040" w:type="dxa"/>
            <w:tcBorders>
              <w:top w:val="nil"/>
              <w:left w:val="nil"/>
              <w:bottom w:val="single" w:sz="4" w:space="0" w:color="auto"/>
              <w:right w:val="single" w:sz="4" w:space="0" w:color="auto"/>
            </w:tcBorders>
            <w:shd w:val="clear" w:color="auto" w:fill="auto"/>
            <w:noWrap/>
            <w:vAlign w:val="center"/>
            <w:hideMark/>
          </w:tcPr>
          <w:p w14:paraId="2AE2207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003239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5378DC2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62EBC6FC"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795E9C7E"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DE DOS REGIONES SIMPLE</w:t>
            </w:r>
          </w:p>
        </w:tc>
        <w:tc>
          <w:tcPr>
            <w:tcW w:w="1120" w:type="dxa"/>
            <w:tcBorders>
              <w:top w:val="nil"/>
              <w:left w:val="nil"/>
              <w:bottom w:val="single" w:sz="4" w:space="0" w:color="auto"/>
              <w:right w:val="single" w:sz="4" w:space="0" w:color="auto"/>
            </w:tcBorders>
            <w:shd w:val="clear" w:color="auto" w:fill="auto"/>
            <w:noWrap/>
            <w:vAlign w:val="center"/>
            <w:hideMark/>
          </w:tcPr>
          <w:p w14:paraId="3DA67C8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80" w:type="dxa"/>
            <w:tcBorders>
              <w:top w:val="nil"/>
              <w:left w:val="nil"/>
              <w:bottom w:val="single" w:sz="4" w:space="0" w:color="auto"/>
              <w:right w:val="single" w:sz="4" w:space="0" w:color="auto"/>
            </w:tcBorders>
            <w:shd w:val="clear" w:color="auto" w:fill="auto"/>
            <w:noWrap/>
            <w:vAlign w:val="center"/>
            <w:hideMark/>
          </w:tcPr>
          <w:p w14:paraId="3703BFC7"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25</w:t>
            </w:r>
          </w:p>
        </w:tc>
        <w:tc>
          <w:tcPr>
            <w:tcW w:w="1040" w:type="dxa"/>
            <w:tcBorders>
              <w:top w:val="nil"/>
              <w:left w:val="nil"/>
              <w:bottom w:val="single" w:sz="4" w:space="0" w:color="auto"/>
              <w:right w:val="single" w:sz="4" w:space="0" w:color="auto"/>
            </w:tcBorders>
            <w:shd w:val="clear" w:color="auto" w:fill="auto"/>
            <w:noWrap/>
            <w:vAlign w:val="center"/>
            <w:hideMark/>
          </w:tcPr>
          <w:p w14:paraId="25E0F762"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427F260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22E2693B"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6F04E94"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0A3DA77D"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DE DOS REGIONES CONTRASTADA</w:t>
            </w:r>
          </w:p>
        </w:tc>
        <w:tc>
          <w:tcPr>
            <w:tcW w:w="1120" w:type="dxa"/>
            <w:tcBorders>
              <w:top w:val="nil"/>
              <w:left w:val="nil"/>
              <w:bottom w:val="single" w:sz="4" w:space="0" w:color="auto"/>
              <w:right w:val="single" w:sz="4" w:space="0" w:color="auto"/>
            </w:tcBorders>
            <w:shd w:val="clear" w:color="auto" w:fill="auto"/>
            <w:noWrap/>
            <w:vAlign w:val="center"/>
            <w:hideMark/>
          </w:tcPr>
          <w:p w14:paraId="7A4F162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80" w:type="dxa"/>
            <w:tcBorders>
              <w:top w:val="nil"/>
              <w:left w:val="nil"/>
              <w:bottom w:val="single" w:sz="4" w:space="0" w:color="auto"/>
              <w:right w:val="single" w:sz="4" w:space="0" w:color="auto"/>
            </w:tcBorders>
            <w:shd w:val="clear" w:color="auto" w:fill="auto"/>
            <w:noWrap/>
            <w:vAlign w:val="center"/>
            <w:hideMark/>
          </w:tcPr>
          <w:p w14:paraId="4711319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25</w:t>
            </w:r>
          </w:p>
        </w:tc>
        <w:tc>
          <w:tcPr>
            <w:tcW w:w="1040" w:type="dxa"/>
            <w:tcBorders>
              <w:top w:val="nil"/>
              <w:left w:val="nil"/>
              <w:bottom w:val="single" w:sz="4" w:space="0" w:color="auto"/>
              <w:right w:val="single" w:sz="4" w:space="0" w:color="auto"/>
            </w:tcBorders>
            <w:shd w:val="clear" w:color="auto" w:fill="auto"/>
            <w:noWrap/>
            <w:vAlign w:val="center"/>
            <w:hideMark/>
          </w:tcPr>
          <w:p w14:paraId="79A8C89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5B236AE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8C8B5B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59944784"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0C034BA0"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DOS REGIONES SIMPLE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7578F404"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w:t>
            </w:r>
          </w:p>
        </w:tc>
        <w:tc>
          <w:tcPr>
            <w:tcW w:w="1080" w:type="dxa"/>
            <w:tcBorders>
              <w:top w:val="nil"/>
              <w:left w:val="nil"/>
              <w:bottom w:val="single" w:sz="4" w:space="0" w:color="auto"/>
              <w:right w:val="single" w:sz="4" w:space="0" w:color="auto"/>
            </w:tcBorders>
            <w:shd w:val="clear" w:color="auto" w:fill="auto"/>
            <w:noWrap/>
            <w:vAlign w:val="center"/>
            <w:hideMark/>
          </w:tcPr>
          <w:p w14:paraId="3C3634D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40" w:type="dxa"/>
            <w:tcBorders>
              <w:top w:val="nil"/>
              <w:left w:val="nil"/>
              <w:bottom w:val="single" w:sz="4" w:space="0" w:color="auto"/>
              <w:right w:val="single" w:sz="4" w:space="0" w:color="auto"/>
            </w:tcBorders>
            <w:shd w:val="clear" w:color="auto" w:fill="auto"/>
            <w:noWrap/>
            <w:vAlign w:val="center"/>
            <w:hideMark/>
          </w:tcPr>
          <w:p w14:paraId="0694F70B"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1BD60E8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DF921D8"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77890ACE"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28886A19"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DE DOS REGIONES CONTRASTADA CON ANESTESIA</w:t>
            </w:r>
          </w:p>
        </w:tc>
        <w:tc>
          <w:tcPr>
            <w:tcW w:w="1120" w:type="dxa"/>
            <w:tcBorders>
              <w:top w:val="nil"/>
              <w:left w:val="nil"/>
              <w:bottom w:val="single" w:sz="4" w:space="0" w:color="auto"/>
              <w:right w:val="single" w:sz="4" w:space="0" w:color="auto"/>
            </w:tcBorders>
            <w:shd w:val="clear" w:color="auto" w:fill="auto"/>
            <w:noWrap/>
            <w:vAlign w:val="center"/>
            <w:hideMark/>
          </w:tcPr>
          <w:p w14:paraId="145AFE14"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w:t>
            </w:r>
          </w:p>
        </w:tc>
        <w:tc>
          <w:tcPr>
            <w:tcW w:w="1080" w:type="dxa"/>
            <w:tcBorders>
              <w:top w:val="nil"/>
              <w:left w:val="nil"/>
              <w:bottom w:val="single" w:sz="4" w:space="0" w:color="auto"/>
              <w:right w:val="single" w:sz="4" w:space="0" w:color="auto"/>
            </w:tcBorders>
            <w:shd w:val="clear" w:color="auto" w:fill="auto"/>
            <w:noWrap/>
            <w:vAlign w:val="center"/>
            <w:hideMark/>
          </w:tcPr>
          <w:p w14:paraId="01D1F33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40" w:type="dxa"/>
            <w:tcBorders>
              <w:top w:val="nil"/>
              <w:left w:val="nil"/>
              <w:bottom w:val="single" w:sz="4" w:space="0" w:color="auto"/>
              <w:right w:val="single" w:sz="4" w:space="0" w:color="auto"/>
            </w:tcBorders>
            <w:shd w:val="clear" w:color="auto" w:fill="auto"/>
            <w:noWrap/>
            <w:vAlign w:val="center"/>
            <w:hideMark/>
          </w:tcPr>
          <w:p w14:paraId="6E6BAC4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33BC8426"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62266F4F"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0F3A3653" w14:textId="77777777" w:rsidTr="00812733">
        <w:trPr>
          <w:trHeight w:val="255"/>
        </w:trPr>
        <w:tc>
          <w:tcPr>
            <w:tcW w:w="4980" w:type="dxa"/>
            <w:tcBorders>
              <w:top w:val="nil"/>
              <w:left w:val="single" w:sz="4" w:space="0" w:color="auto"/>
              <w:bottom w:val="single" w:sz="4" w:space="0" w:color="auto"/>
              <w:right w:val="single" w:sz="4" w:space="0" w:color="auto"/>
            </w:tcBorders>
            <w:shd w:val="clear" w:color="auto" w:fill="auto"/>
            <w:vAlign w:val="center"/>
            <w:hideMark/>
          </w:tcPr>
          <w:p w14:paraId="5F706A42"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MAGNÉTICA CON VOLUMETRÍA</w:t>
            </w:r>
          </w:p>
        </w:tc>
        <w:tc>
          <w:tcPr>
            <w:tcW w:w="1120" w:type="dxa"/>
            <w:tcBorders>
              <w:top w:val="nil"/>
              <w:left w:val="nil"/>
              <w:bottom w:val="single" w:sz="4" w:space="0" w:color="auto"/>
              <w:right w:val="single" w:sz="4" w:space="0" w:color="auto"/>
            </w:tcBorders>
            <w:shd w:val="clear" w:color="auto" w:fill="auto"/>
            <w:noWrap/>
            <w:vAlign w:val="center"/>
            <w:hideMark/>
          </w:tcPr>
          <w:p w14:paraId="76A955B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4</w:t>
            </w:r>
          </w:p>
        </w:tc>
        <w:tc>
          <w:tcPr>
            <w:tcW w:w="1080" w:type="dxa"/>
            <w:tcBorders>
              <w:top w:val="nil"/>
              <w:left w:val="nil"/>
              <w:bottom w:val="single" w:sz="4" w:space="0" w:color="auto"/>
              <w:right w:val="single" w:sz="4" w:space="0" w:color="auto"/>
            </w:tcBorders>
            <w:shd w:val="clear" w:color="auto" w:fill="auto"/>
            <w:noWrap/>
            <w:vAlign w:val="center"/>
            <w:hideMark/>
          </w:tcPr>
          <w:p w14:paraId="594960D5"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10</w:t>
            </w:r>
          </w:p>
        </w:tc>
        <w:tc>
          <w:tcPr>
            <w:tcW w:w="1040" w:type="dxa"/>
            <w:tcBorders>
              <w:top w:val="nil"/>
              <w:left w:val="nil"/>
              <w:bottom w:val="single" w:sz="4" w:space="0" w:color="auto"/>
              <w:right w:val="single" w:sz="4" w:space="0" w:color="auto"/>
            </w:tcBorders>
            <w:shd w:val="clear" w:color="auto" w:fill="auto"/>
            <w:noWrap/>
            <w:vAlign w:val="center"/>
            <w:hideMark/>
          </w:tcPr>
          <w:p w14:paraId="6F14BD31"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09AAFDA3"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7FD0FB0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4D41C4AD" w14:textId="77777777" w:rsidTr="00812733">
        <w:trPr>
          <w:trHeight w:val="255"/>
        </w:trPr>
        <w:tc>
          <w:tcPr>
            <w:tcW w:w="4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2C36D" w14:textId="77777777" w:rsidR="00812733" w:rsidRPr="00812733" w:rsidRDefault="00812733" w:rsidP="00812733">
            <w:pPr>
              <w:rPr>
                <w:rFonts w:eastAsia="Times New Roman" w:cs="Calibri"/>
                <w:color w:val="000000"/>
                <w:sz w:val="20"/>
                <w:szCs w:val="20"/>
                <w:lang w:eastAsia="es-MX"/>
              </w:rPr>
            </w:pPr>
            <w:r w:rsidRPr="00812733">
              <w:rPr>
                <w:rFonts w:eastAsia="Times New Roman" w:cs="Calibri"/>
                <w:color w:val="000000"/>
                <w:sz w:val="20"/>
                <w:szCs w:val="20"/>
                <w:lang w:eastAsia="es-MX"/>
              </w:rPr>
              <w:t>RESONANCIA MAGNÉTICA CON ESPECTROSCOPIA</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7500C0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2</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04EB5EAA"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5</w:t>
            </w:r>
          </w:p>
        </w:tc>
        <w:tc>
          <w:tcPr>
            <w:tcW w:w="1040" w:type="dxa"/>
            <w:tcBorders>
              <w:top w:val="single" w:sz="4" w:space="0" w:color="auto"/>
              <w:left w:val="nil"/>
              <w:bottom w:val="single" w:sz="4" w:space="0" w:color="auto"/>
              <w:right w:val="single" w:sz="4" w:space="0" w:color="auto"/>
            </w:tcBorders>
            <w:shd w:val="clear" w:color="auto" w:fill="auto"/>
            <w:noWrap/>
            <w:vAlign w:val="center"/>
            <w:hideMark/>
          </w:tcPr>
          <w:p w14:paraId="549B509C"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300" w:type="dxa"/>
            <w:tcBorders>
              <w:top w:val="nil"/>
              <w:left w:val="nil"/>
              <w:bottom w:val="single" w:sz="4" w:space="0" w:color="auto"/>
              <w:right w:val="single" w:sz="4" w:space="0" w:color="auto"/>
            </w:tcBorders>
            <w:shd w:val="clear" w:color="auto" w:fill="auto"/>
            <w:noWrap/>
            <w:vAlign w:val="center"/>
            <w:hideMark/>
          </w:tcPr>
          <w:p w14:paraId="65705AFE"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225FB8D0" w14:textId="77777777"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 </w:t>
            </w:r>
          </w:p>
        </w:tc>
      </w:tr>
      <w:tr w:rsidR="00812733" w:rsidRPr="00812733" w14:paraId="7A960E99" w14:textId="77777777" w:rsidTr="00812733">
        <w:trPr>
          <w:trHeight w:val="255"/>
        </w:trPr>
        <w:tc>
          <w:tcPr>
            <w:tcW w:w="4980" w:type="dxa"/>
            <w:tcBorders>
              <w:top w:val="single" w:sz="4" w:space="0" w:color="auto"/>
              <w:left w:val="nil"/>
            </w:tcBorders>
            <w:shd w:val="clear" w:color="auto" w:fill="auto"/>
            <w:noWrap/>
            <w:vAlign w:val="center"/>
            <w:hideMark/>
          </w:tcPr>
          <w:p w14:paraId="6F22F4C4" w14:textId="77777777" w:rsidR="00812733" w:rsidRPr="00812733" w:rsidRDefault="00812733" w:rsidP="00812733">
            <w:pPr>
              <w:jc w:val="center"/>
              <w:rPr>
                <w:rFonts w:eastAsia="Times New Roman" w:cs="Calibri"/>
                <w:color w:val="000000"/>
                <w:sz w:val="20"/>
                <w:szCs w:val="20"/>
                <w:lang w:eastAsia="es-MX"/>
              </w:rPr>
            </w:pPr>
          </w:p>
        </w:tc>
        <w:tc>
          <w:tcPr>
            <w:tcW w:w="1120" w:type="dxa"/>
            <w:tcBorders>
              <w:top w:val="single" w:sz="4" w:space="0" w:color="auto"/>
            </w:tcBorders>
            <w:shd w:val="clear" w:color="auto" w:fill="auto"/>
            <w:noWrap/>
            <w:vAlign w:val="bottom"/>
            <w:hideMark/>
          </w:tcPr>
          <w:p w14:paraId="2B14EDD4" w14:textId="77777777" w:rsidR="00812733" w:rsidRPr="00812733" w:rsidRDefault="00812733" w:rsidP="00812733">
            <w:pPr>
              <w:jc w:val="center"/>
              <w:rPr>
                <w:rFonts w:eastAsia="Times New Roman" w:cs="Calibri"/>
                <w:b/>
                <w:bCs/>
                <w:color w:val="000000"/>
                <w:sz w:val="20"/>
                <w:szCs w:val="20"/>
                <w:lang w:eastAsia="es-MX"/>
              </w:rPr>
            </w:pPr>
          </w:p>
        </w:tc>
        <w:tc>
          <w:tcPr>
            <w:tcW w:w="1080" w:type="dxa"/>
            <w:tcBorders>
              <w:top w:val="single" w:sz="4" w:space="0" w:color="auto"/>
              <w:right w:val="single" w:sz="4" w:space="0" w:color="auto"/>
            </w:tcBorders>
            <w:shd w:val="clear" w:color="auto" w:fill="auto"/>
            <w:noWrap/>
            <w:vAlign w:val="bottom"/>
            <w:hideMark/>
          </w:tcPr>
          <w:p w14:paraId="5CF4A3C6" w14:textId="77777777" w:rsidR="00812733" w:rsidRPr="00812733" w:rsidRDefault="00812733" w:rsidP="00812733">
            <w:pPr>
              <w:jc w:val="cente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3BC0E4" w14:textId="77777777" w:rsidR="00812733" w:rsidRPr="00812733" w:rsidRDefault="00812733" w:rsidP="00812733">
            <w:pPr>
              <w:jc w:val="center"/>
              <w:rPr>
                <w:rFonts w:eastAsia="Times New Roman" w:cs="Calibri"/>
                <w:b/>
                <w:bCs/>
                <w:color w:val="000000"/>
                <w:sz w:val="20"/>
                <w:szCs w:val="20"/>
                <w:lang w:eastAsia="es-MX"/>
              </w:rPr>
            </w:pPr>
            <w:r w:rsidRPr="00812733">
              <w:rPr>
                <w:rFonts w:eastAsia="Times New Roman" w:cs="Calibri"/>
                <w:b/>
                <w:bCs/>
                <w:color w:val="000000"/>
                <w:sz w:val="20"/>
                <w:szCs w:val="20"/>
                <w:lang w:eastAsia="es-MX"/>
              </w:rPr>
              <w:t xml:space="preserve">SUBTOTAL </w:t>
            </w:r>
          </w:p>
        </w:tc>
        <w:tc>
          <w:tcPr>
            <w:tcW w:w="1300" w:type="dxa"/>
            <w:tcBorders>
              <w:top w:val="nil"/>
              <w:left w:val="nil"/>
              <w:bottom w:val="single" w:sz="4" w:space="0" w:color="auto"/>
              <w:right w:val="single" w:sz="4" w:space="0" w:color="auto"/>
            </w:tcBorders>
            <w:shd w:val="clear" w:color="auto" w:fill="auto"/>
            <w:noWrap/>
            <w:vAlign w:val="center"/>
            <w:hideMark/>
          </w:tcPr>
          <w:p w14:paraId="7F63BC1F"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3034F48A"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r>
      <w:tr w:rsidR="00812733" w:rsidRPr="00812733" w14:paraId="2C65C5AE" w14:textId="77777777" w:rsidTr="00812733">
        <w:trPr>
          <w:trHeight w:val="255"/>
        </w:trPr>
        <w:tc>
          <w:tcPr>
            <w:tcW w:w="4980" w:type="dxa"/>
            <w:tcBorders>
              <w:top w:val="nil"/>
              <w:left w:val="nil"/>
            </w:tcBorders>
            <w:shd w:val="clear" w:color="auto" w:fill="auto"/>
            <w:noWrap/>
            <w:vAlign w:val="center"/>
            <w:hideMark/>
          </w:tcPr>
          <w:p w14:paraId="69BAF3D3" w14:textId="77777777" w:rsidR="00812733" w:rsidRPr="00812733" w:rsidRDefault="00812733" w:rsidP="00812733">
            <w:pPr>
              <w:rPr>
                <w:rFonts w:eastAsia="Times New Roman" w:cs="Calibri"/>
                <w:color w:val="000000"/>
                <w:sz w:val="20"/>
                <w:szCs w:val="20"/>
                <w:lang w:eastAsia="es-MX"/>
              </w:rPr>
            </w:pPr>
          </w:p>
        </w:tc>
        <w:tc>
          <w:tcPr>
            <w:tcW w:w="1120" w:type="dxa"/>
            <w:tcBorders>
              <w:top w:val="nil"/>
            </w:tcBorders>
            <w:shd w:val="clear" w:color="auto" w:fill="auto"/>
            <w:noWrap/>
            <w:vAlign w:val="bottom"/>
            <w:hideMark/>
          </w:tcPr>
          <w:p w14:paraId="4428C363" w14:textId="77777777" w:rsidR="00812733" w:rsidRPr="00812733" w:rsidRDefault="00812733" w:rsidP="00812733">
            <w:pPr>
              <w:rPr>
                <w:rFonts w:eastAsia="Times New Roman" w:cs="Calibri"/>
                <w:color w:val="000000"/>
                <w:sz w:val="20"/>
                <w:szCs w:val="20"/>
                <w:lang w:eastAsia="es-MX"/>
              </w:rPr>
            </w:pPr>
          </w:p>
        </w:tc>
        <w:tc>
          <w:tcPr>
            <w:tcW w:w="1080" w:type="dxa"/>
            <w:tcBorders>
              <w:top w:val="nil"/>
              <w:right w:val="single" w:sz="4" w:space="0" w:color="auto"/>
            </w:tcBorders>
            <w:shd w:val="clear" w:color="auto" w:fill="auto"/>
            <w:noWrap/>
            <w:vAlign w:val="center"/>
            <w:hideMark/>
          </w:tcPr>
          <w:p w14:paraId="6ADC8FB8" w14:textId="77777777" w:rsidR="00812733" w:rsidRPr="00812733" w:rsidRDefault="00812733" w:rsidP="00812733">
            <w:pPr>
              <w:jc w:val="right"/>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26F1F" w14:textId="77777777" w:rsidR="00812733" w:rsidRPr="00812733" w:rsidRDefault="00812733" w:rsidP="00812733">
            <w:pPr>
              <w:jc w:val="right"/>
              <w:rPr>
                <w:rFonts w:eastAsia="Times New Roman" w:cs="Calibri"/>
                <w:b/>
                <w:bCs/>
                <w:color w:val="000000"/>
                <w:sz w:val="20"/>
                <w:szCs w:val="20"/>
                <w:lang w:eastAsia="es-MX"/>
              </w:rPr>
            </w:pPr>
            <w:r w:rsidRPr="00812733">
              <w:rPr>
                <w:rFonts w:eastAsia="Times New Roman" w:cs="Calibri"/>
                <w:b/>
                <w:bCs/>
                <w:color w:val="000000"/>
                <w:sz w:val="20"/>
                <w:szCs w:val="20"/>
                <w:lang w:eastAsia="es-MX"/>
              </w:rPr>
              <w:t>IVA</w:t>
            </w:r>
          </w:p>
        </w:tc>
        <w:tc>
          <w:tcPr>
            <w:tcW w:w="1300" w:type="dxa"/>
            <w:tcBorders>
              <w:top w:val="nil"/>
              <w:left w:val="nil"/>
              <w:bottom w:val="single" w:sz="4" w:space="0" w:color="auto"/>
              <w:right w:val="single" w:sz="4" w:space="0" w:color="auto"/>
            </w:tcBorders>
            <w:shd w:val="clear" w:color="auto" w:fill="auto"/>
            <w:noWrap/>
            <w:vAlign w:val="center"/>
            <w:hideMark/>
          </w:tcPr>
          <w:p w14:paraId="68EDB3AD"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0212F5A1"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r>
      <w:tr w:rsidR="00812733" w:rsidRPr="00812733" w14:paraId="77A74EA1" w14:textId="77777777" w:rsidTr="00812733">
        <w:trPr>
          <w:trHeight w:val="255"/>
        </w:trPr>
        <w:tc>
          <w:tcPr>
            <w:tcW w:w="4980" w:type="dxa"/>
            <w:tcBorders>
              <w:top w:val="nil"/>
              <w:left w:val="nil"/>
            </w:tcBorders>
            <w:shd w:val="clear" w:color="auto" w:fill="auto"/>
            <w:noWrap/>
            <w:vAlign w:val="center"/>
            <w:hideMark/>
          </w:tcPr>
          <w:p w14:paraId="575D73C9" w14:textId="77777777" w:rsidR="00812733" w:rsidRPr="00812733" w:rsidRDefault="00812733" w:rsidP="00812733">
            <w:pPr>
              <w:rPr>
                <w:rFonts w:eastAsia="Times New Roman" w:cs="Calibri"/>
                <w:color w:val="000000"/>
                <w:sz w:val="20"/>
                <w:szCs w:val="20"/>
                <w:lang w:eastAsia="es-MX"/>
              </w:rPr>
            </w:pPr>
          </w:p>
        </w:tc>
        <w:tc>
          <w:tcPr>
            <w:tcW w:w="1120" w:type="dxa"/>
            <w:tcBorders>
              <w:top w:val="nil"/>
            </w:tcBorders>
            <w:shd w:val="clear" w:color="auto" w:fill="auto"/>
            <w:noWrap/>
            <w:vAlign w:val="bottom"/>
            <w:hideMark/>
          </w:tcPr>
          <w:p w14:paraId="372FD31E" w14:textId="77777777" w:rsidR="00812733" w:rsidRPr="00812733" w:rsidRDefault="00812733" w:rsidP="00812733">
            <w:pPr>
              <w:rPr>
                <w:rFonts w:eastAsia="Times New Roman" w:cs="Calibri"/>
                <w:color w:val="000000"/>
                <w:sz w:val="20"/>
                <w:szCs w:val="20"/>
                <w:lang w:eastAsia="es-MX"/>
              </w:rPr>
            </w:pPr>
          </w:p>
        </w:tc>
        <w:tc>
          <w:tcPr>
            <w:tcW w:w="1080" w:type="dxa"/>
            <w:tcBorders>
              <w:top w:val="nil"/>
              <w:right w:val="single" w:sz="4" w:space="0" w:color="auto"/>
            </w:tcBorders>
            <w:shd w:val="clear" w:color="auto" w:fill="auto"/>
            <w:noWrap/>
            <w:vAlign w:val="center"/>
            <w:hideMark/>
          </w:tcPr>
          <w:p w14:paraId="40C2EB5B" w14:textId="77777777" w:rsidR="00812733" w:rsidRPr="00812733" w:rsidRDefault="00812733" w:rsidP="00812733">
            <w:pPr>
              <w:jc w:val="right"/>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CBEA83" w14:textId="77777777" w:rsidR="00812733" w:rsidRPr="00812733" w:rsidRDefault="00812733" w:rsidP="00812733">
            <w:pPr>
              <w:jc w:val="right"/>
              <w:rPr>
                <w:rFonts w:eastAsia="Times New Roman" w:cs="Calibri"/>
                <w:b/>
                <w:bCs/>
                <w:color w:val="000000"/>
                <w:sz w:val="20"/>
                <w:szCs w:val="20"/>
                <w:lang w:eastAsia="es-MX"/>
              </w:rPr>
            </w:pPr>
            <w:r w:rsidRPr="00812733">
              <w:rPr>
                <w:rFonts w:eastAsia="Times New Roman" w:cs="Calibri"/>
                <w:b/>
                <w:bCs/>
                <w:color w:val="000000"/>
                <w:sz w:val="20"/>
                <w:szCs w:val="20"/>
                <w:lang w:eastAsia="es-MX"/>
              </w:rPr>
              <w:t>TOTAL</w:t>
            </w:r>
          </w:p>
        </w:tc>
        <w:tc>
          <w:tcPr>
            <w:tcW w:w="1300" w:type="dxa"/>
            <w:tcBorders>
              <w:top w:val="nil"/>
              <w:left w:val="nil"/>
              <w:bottom w:val="single" w:sz="4" w:space="0" w:color="auto"/>
              <w:right w:val="single" w:sz="4" w:space="0" w:color="auto"/>
            </w:tcBorders>
            <w:shd w:val="clear" w:color="auto" w:fill="auto"/>
            <w:noWrap/>
            <w:vAlign w:val="center"/>
            <w:hideMark/>
          </w:tcPr>
          <w:p w14:paraId="79F05F01"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c>
          <w:tcPr>
            <w:tcW w:w="1160" w:type="dxa"/>
            <w:tcBorders>
              <w:top w:val="nil"/>
              <w:left w:val="nil"/>
              <w:bottom w:val="single" w:sz="4" w:space="0" w:color="auto"/>
              <w:right w:val="single" w:sz="4" w:space="0" w:color="auto"/>
            </w:tcBorders>
            <w:shd w:val="clear" w:color="auto" w:fill="auto"/>
            <w:noWrap/>
            <w:vAlign w:val="center"/>
            <w:hideMark/>
          </w:tcPr>
          <w:p w14:paraId="1579AB24" w14:textId="77777777" w:rsidR="00812733" w:rsidRPr="00812733" w:rsidRDefault="00812733" w:rsidP="00812733">
            <w:pPr>
              <w:rPr>
                <w:rFonts w:eastAsia="Times New Roman" w:cs="Calibri"/>
                <w:b/>
                <w:bCs/>
                <w:color w:val="000000"/>
                <w:sz w:val="20"/>
                <w:szCs w:val="20"/>
                <w:lang w:eastAsia="es-MX"/>
              </w:rPr>
            </w:pPr>
            <w:r w:rsidRPr="00812733">
              <w:rPr>
                <w:rFonts w:eastAsia="Times New Roman" w:cs="Calibri"/>
                <w:b/>
                <w:bCs/>
                <w:color w:val="000000"/>
                <w:sz w:val="20"/>
                <w:szCs w:val="20"/>
                <w:lang w:eastAsia="es-MX"/>
              </w:rPr>
              <w:t> </w:t>
            </w:r>
          </w:p>
        </w:tc>
      </w:tr>
      <w:tr w:rsidR="00812733" w:rsidRPr="00812733" w14:paraId="62877308" w14:textId="77777777" w:rsidTr="009E5C8F">
        <w:trPr>
          <w:trHeight w:val="72"/>
        </w:trPr>
        <w:tc>
          <w:tcPr>
            <w:tcW w:w="4980" w:type="dxa"/>
            <w:tcBorders>
              <w:top w:val="nil"/>
              <w:left w:val="nil"/>
              <w:bottom w:val="nil"/>
              <w:right w:val="nil"/>
            </w:tcBorders>
            <w:shd w:val="clear" w:color="auto" w:fill="auto"/>
            <w:noWrap/>
            <w:vAlign w:val="bottom"/>
            <w:hideMark/>
          </w:tcPr>
          <w:p w14:paraId="5E4AE357" w14:textId="77777777" w:rsidR="00812733" w:rsidRPr="00812733" w:rsidRDefault="00812733" w:rsidP="00812733">
            <w:pPr>
              <w:rPr>
                <w:rFonts w:eastAsia="Times New Roman" w:cs="Calibri"/>
                <w:color w:val="000000"/>
                <w:sz w:val="20"/>
                <w:szCs w:val="20"/>
                <w:lang w:eastAsia="es-MX"/>
              </w:rPr>
            </w:pPr>
          </w:p>
        </w:tc>
        <w:tc>
          <w:tcPr>
            <w:tcW w:w="1120" w:type="dxa"/>
            <w:tcBorders>
              <w:top w:val="nil"/>
              <w:left w:val="nil"/>
              <w:bottom w:val="nil"/>
              <w:right w:val="nil"/>
            </w:tcBorders>
            <w:shd w:val="clear" w:color="auto" w:fill="auto"/>
            <w:noWrap/>
            <w:vAlign w:val="bottom"/>
            <w:hideMark/>
          </w:tcPr>
          <w:p w14:paraId="7A005E6A" w14:textId="77777777" w:rsidR="00812733" w:rsidRPr="00812733" w:rsidRDefault="00812733" w:rsidP="00812733">
            <w:pPr>
              <w:rPr>
                <w:rFonts w:eastAsia="Times New Roman" w:cs="Calibri"/>
                <w:color w:val="000000"/>
                <w:sz w:val="20"/>
                <w:szCs w:val="20"/>
                <w:lang w:eastAsia="es-MX"/>
              </w:rPr>
            </w:pPr>
          </w:p>
        </w:tc>
        <w:tc>
          <w:tcPr>
            <w:tcW w:w="1080" w:type="dxa"/>
            <w:tcBorders>
              <w:top w:val="nil"/>
              <w:left w:val="nil"/>
              <w:bottom w:val="nil"/>
              <w:right w:val="nil"/>
            </w:tcBorders>
            <w:shd w:val="clear" w:color="auto" w:fill="auto"/>
            <w:noWrap/>
            <w:vAlign w:val="bottom"/>
            <w:hideMark/>
          </w:tcPr>
          <w:p w14:paraId="7B33093B" w14:textId="77777777" w:rsidR="00812733" w:rsidRPr="00812733" w:rsidRDefault="00812733" w:rsidP="00812733">
            <w:pPr>
              <w:rPr>
                <w:rFonts w:eastAsia="Times New Roman" w:cs="Calibri"/>
                <w:color w:val="000000"/>
                <w:sz w:val="20"/>
                <w:szCs w:val="20"/>
                <w:lang w:eastAsia="es-MX"/>
              </w:rPr>
            </w:pPr>
          </w:p>
        </w:tc>
        <w:tc>
          <w:tcPr>
            <w:tcW w:w="1040" w:type="dxa"/>
            <w:tcBorders>
              <w:top w:val="nil"/>
              <w:left w:val="nil"/>
              <w:bottom w:val="nil"/>
              <w:right w:val="nil"/>
            </w:tcBorders>
            <w:shd w:val="clear" w:color="auto" w:fill="auto"/>
            <w:noWrap/>
            <w:vAlign w:val="bottom"/>
            <w:hideMark/>
          </w:tcPr>
          <w:p w14:paraId="6FF61F08" w14:textId="77777777" w:rsidR="00812733" w:rsidRPr="00812733" w:rsidRDefault="00812733" w:rsidP="00812733">
            <w:pPr>
              <w:rPr>
                <w:rFonts w:eastAsia="Times New Roman" w:cs="Calibri"/>
                <w:color w:val="000000"/>
                <w:sz w:val="20"/>
                <w:szCs w:val="20"/>
                <w:lang w:eastAsia="es-MX"/>
              </w:rPr>
            </w:pPr>
          </w:p>
        </w:tc>
        <w:tc>
          <w:tcPr>
            <w:tcW w:w="1300" w:type="dxa"/>
            <w:tcBorders>
              <w:top w:val="nil"/>
              <w:left w:val="nil"/>
              <w:bottom w:val="nil"/>
              <w:right w:val="nil"/>
            </w:tcBorders>
            <w:shd w:val="clear" w:color="auto" w:fill="auto"/>
            <w:noWrap/>
            <w:vAlign w:val="bottom"/>
            <w:hideMark/>
          </w:tcPr>
          <w:p w14:paraId="501166D3" w14:textId="77777777" w:rsidR="00812733" w:rsidRPr="00812733" w:rsidRDefault="00812733" w:rsidP="00812733">
            <w:pPr>
              <w:rPr>
                <w:rFonts w:eastAsia="Times New Roman" w:cs="Calibri"/>
                <w:color w:val="000000"/>
                <w:sz w:val="20"/>
                <w:szCs w:val="20"/>
                <w:lang w:eastAsia="es-MX"/>
              </w:rPr>
            </w:pPr>
          </w:p>
        </w:tc>
        <w:tc>
          <w:tcPr>
            <w:tcW w:w="1160" w:type="dxa"/>
            <w:tcBorders>
              <w:top w:val="nil"/>
              <w:left w:val="nil"/>
              <w:bottom w:val="nil"/>
              <w:right w:val="nil"/>
            </w:tcBorders>
            <w:shd w:val="clear" w:color="auto" w:fill="auto"/>
            <w:noWrap/>
            <w:vAlign w:val="bottom"/>
            <w:hideMark/>
          </w:tcPr>
          <w:p w14:paraId="46A27C4D" w14:textId="77777777" w:rsidR="00812733" w:rsidRPr="00812733" w:rsidRDefault="00812733" w:rsidP="00812733">
            <w:pPr>
              <w:rPr>
                <w:rFonts w:eastAsia="Times New Roman" w:cs="Calibri"/>
                <w:color w:val="000000"/>
                <w:sz w:val="20"/>
                <w:szCs w:val="20"/>
                <w:lang w:eastAsia="es-MX"/>
              </w:rPr>
            </w:pPr>
          </w:p>
        </w:tc>
      </w:tr>
      <w:tr w:rsidR="00812733" w:rsidRPr="00812733" w14:paraId="31BBB07C" w14:textId="77777777" w:rsidTr="00812733">
        <w:trPr>
          <w:trHeight w:val="255"/>
        </w:trPr>
        <w:tc>
          <w:tcPr>
            <w:tcW w:w="106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54EAAD" w14:textId="317A103F" w:rsidR="00812733" w:rsidRPr="00812733" w:rsidRDefault="00812733" w:rsidP="00812733">
            <w:pPr>
              <w:jc w:val="center"/>
              <w:rPr>
                <w:rFonts w:eastAsia="Times New Roman" w:cs="Calibri"/>
                <w:color w:val="000000"/>
                <w:sz w:val="20"/>
                <w:szCs w:val="20"/>
                <w:lang w:eastAsia="es-MX"/>
              </w:rPr>
            </w:pPr>
            <w:r w:rsidRPr="00812733">
              <w:rPr>
                <w:rFonts w:eastAsia="Times New Roman" w:cs="Calibri"/>
                <w:color w:val="000000"/>
                <w:sz w:val="20"/>
                <w:szCs w:val="20"/>
                <w:lang w:eastAsia="es-MX"/>
              </w:rPr>
              <w:t>NOTA: Las cantidades máximas y mínimas referenciadas son de carácter enunciativo más no limitativo, lo único que se debe considerar es que no se rebase el monto máximo del Dictamen de Disponibilidad Presupuestaria que soporta la contratación.</w:t>
            </w:r>
          </w:p>
        </w:tc>
      </w:tr>
      <w:tr w:rsidR="00812733" w:rsidRPr="00812733" w14:paraId="0DE77FE2" w14:textId="77777777" w:rsidTr="00812733">
        <w:trPr>
          <w:trHeight w:val="255"/>
        </w:trPr>
        <w:tc>
          <w:tcPr>
            <w:tcW w:w="10680" w:type="dxa"/>
            <w:gridSpan w:val="6"/>
            <w:vMerge/>
            <w:tcBorders>
              <w:top w:val="single" w:sz="4" w:space="0" w:color="auto"/>
              <w:left w:val="single" w:sz="4" w:space="0" w:color="auto"/>
              <w:bottom w:val="single" w:sz="4" w:space="0" w:color="auto"/>
              <w:right w:val="single" w:sz="4" w:space="0" w:color="auto"/>
            </w:tcBorders>
            <w:vAlign w:val="center"/>
            <w:hideMark/>
          </w:tcPr>
          <w:p w14:paraId="086E6363" w14:textId="77777777" w:rsidR="00812733" w:rsidRPr="00812733" w:rsidRDefault="00812733" w:rsidP="00812733">
            <w:pPr>
              <w:rPr>
                <w:rFonts w:eastAsia="Times New Roman" w:cs="Calibri"/>
                <w:color w:val="000000"/>
                <w:sz w:val="20"/>
                <w:szCs w:val="20"/>
                <w:lang w:eastAsia="es-MX"/>
              </w:rPr>
            </w:pPr>
          </w:p>
        </w:tc>
      </w:tr>
      <w:tr w:rsidR="00812733" w:rsidRPr="00812733" w14:paraId="78AAB86A" w14:textId="77777777" w:rsidTr="00812733">
        <w:trPr>
          <w:trHeight w:val="255"/>
        </w:trPr>
        <w:tc>
          <w:tcPr>
            <w:tcW w:w="10680" w:type="dxa"/>
            <w:gridSpan w:val="6"/>
            <w:vMerge/>
            <w:tcBorders>
              <w:top w:val="single" w:sz="4" w:space="0" w:color="auto"/>
              <w:left w:val="single" w:sz="4" w:space="0" w:color="auto"/>
              <w:bottom w:val="single" w:sz="4" w:space="0" w:color="auto"/>
              <w:right w:val="single" w:sz="4" w:space="0" w:color="auto"/>
            </w:tcBorders>
            <w:vAlign w:val="center"/>
            <w:hideMark/>
          </w:tcPr>
          <w:p w14:paraId="0521B1B2" w14:textId="77777777" w:rsidR="00812733" w:rsidRPr="00812733" w:rsidRDefault="00812733" w:rsidP="00812733">
            <w:pPr>
              <w:rPr>
                <w:rFonts w:eastAsia="Times New Roman" w:cs="Calibri"/>
                <w:color w:val="000000"/>
                <w:sz w:val="20"/>
                <w:szCs w:val="20"/>
                <w:lang w:eastAsia="es-MX"/>
              </w:rPr>
            </w:pPr>
          </w:p>
        </w:tc>
      </w:tr>
    </w:tbl>
    <w:p w14:paraId="1B7DA890" w14:textId="77777777" w:rsidR="00961DEC" w:rsidRPr="00961DEC" w:rsidRDefault="00961DEC" w:rsidP="00961DEC">
      <w:r w:rsidRPr="00961DEC">
        <w:t xml:space="preserve">EXPRESAR EN LETRA EL PRECIO TOTAL DE LA PROPOSICIÓN: </w:t>
      </w:r>
    </w:p>
    <w:p w14:paraId="4C6F1E34" w14:textId="3D594B35" w:rsidR="000518DB" w:rsidRPr="0019531C" w:rsidRDefault="000518DB" w:rsidP="00EB3E03">
      <w:pPr>
        <w:jc w:val="both"/>
        <w:rPr>
          <w:rFonts w:ascii="Noto Sans" w:hAnsi="Noto Sans" w:cs="Noto Sans"/>
          <w:sz w:val="20"/>
          <w:szCs w:val="20"/>
        </w:rPr>
      </w:pPr>
      <w:r>
        <w:rPr>
          <w:rFonts w:ascii="Noto Sans" w:hAnsi="Noto Sans" w:cs="Noto Sans"/>
          <w:sz w:val="20"/>
          <w:szCs w:val="20"/>
        </w:rPr>
        <w:t>LOS PRECIOS PERMANECERÁN FIJOS D</w:t>
      </w:r>
      <w:r w:rsidR="00CC115B">
        <w:rPr>
          <w:rFonts w:ascii="Noto Sans" w:hAnsi="Noto Sans" w:cs="Noto Sans"/>
          <w:sz w:val="20"/>
          <w:szCs w:val="20"/>
        </w:rPr>
        <w:t>URANTE LA VIGENCIA DEL CONTRATO:</w:t>
      </w:r>
    </w:p>
    <w:tbl>
      <w:tblPr>
        <w:tblW w:w="5000" w:type="pct"/>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5255"/>
        <w:gridCol w:w="5871"/>
      </w:tblGrid>
      <w:tr w:rsidR="00556F28" w:rsidRPr="0019531C" w14:paraId="0571EAD9" w14:textId="77777777" w:rsidTr="0019531C">
        <w:trPr>
          <w:tblCellSpacing w:w="20" w:type="dxa"/>
        </w:trPr>
        <w:tc>
          <w:tcPr>
            <w:tcW w:w="2337" w:type="pct"/>
            <w:shd w:val="clear" w:color="auto" w:fill="FF99CC"/>
          </w:tcPr>
          <w:p w14:paraId="1195B30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NOMBRE DEL REPRESENTANTE LEGAL</w:t>
            </w:r>
          </w:p>
        </w:tc>
        <w:tc>
          <w:tcPr>
            <w:tcW w:w="2614" w:type="pct"/>
            <w:shd w:val="clear" w:color="auto" w:fill="FF99CC"/>
          </w:tcPr>
          <w:p w14:paraId="3702E758"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FIRMA DEL REPRESENTANTE LEGAL</w:t>
            </w:r>
          </w:p>
        </w:tc>
      </w:tr>
    </w:tbl>
    <w:p w14:paraId="7E4B2C11" w14:textId="357878E8" w:rsidR="008E3167" w:rsidRDefault="008E3167" w:rsidP="00EB3E03">
      <w:pPr>
        <w:jc w:val="both"/>
        <w:rPr>
          <w:rFonts w:ascii="Noto Sans" w:hAnsi="Noto Sans" w:cs="Noto Sans"/>
          <w:sz w:val="20"/>
          <w:szCs w:val="20"/>
        </w:rPr>
      </w:pPr>
    </w:p>
    <w:p w14:paraId="64B2ABDF" w14:textId="77777777" w:rsidR="00556F28" w:rsidRPr="0019531C" w:rsidRDefault="00556F28" w:rsidP="00EB3E03">
      <w:pPr>
        <w:jc w:val="both"/>
        <w:rPr>
          <w:rFonts w:ascii="Noto Sans" w:hAnsi="Noto Sans" w:cs="Noto Sans"/>
          <w:sz w:val="20"/>
          <w:szCs w:val="20"/>
        </w:rPr>
      </w:pPr>
    </w:p>
    <w:p w14:paraId="3CA010AD" w14:textId="5BDA191D" w:rsidR="00556F28" w:rsidRPr="00BE28D0" w:rsidRDefault="00BE28D0" w:rsidP="00BE28D0">
      <w:pPr>
        <w:jc w:val="center"/>
        <w:rPr>
          <w:rFonts w:ascii="Noto Sans" w:hAnsi="Noto Sans" w:cs="Noto Sans"/>
          <w:b/>
          <w:sz w:val="20"/>
          <w:szCs w:val="20"/>
        </w:rPr>
      </w:pPr>
      <w:r w:rsidRPr="00BE28D0">
        <w:rPr>
          <w:rFonts w:ascii="Noto Sans" w:hAnsi="Noto Sans" w:cs="Noto Sans"/>
          <w:b/>
          <w:sz w:val="20"/>
          <w:szCs w:val="20"/>
        </w:rPr>
        <w:t>FORMATO NO. 8</w:t>
      </w:r>
    </w:p>
    <w:p w14:paraId="63AC909E" w14:textId="4AE2D83B" w:rsidR="00556F28" w:rsidRPr="00BE28D0" w:rsidRDefault="00BE28D0" w:rsidP="00BE28D0">
      <w:pPr>
        <w:jc w:val="center"/>
        <w:rPr>
          <w:rFonts w:ascii="Noto Sans" w:hAnsi="Noto Sans" w:cs="Noto Sans"/>
          <w:b/>
          <w:sz w:val="20"/>
          <w:szCs w:val="20"/>
        </w:rPr>
      </w:pPr>
      <w:r w:rsidRPr="00BE28D0">
        <w:rPr>
          <w:rFonts w:ascii="Noto Sans" w:hAnsi="Noto Sans" w:cs="Noto Sans"/>
          <w:b/>
          <w:sz w:val="20"/>
          <w:szCs w:val="20"/>
        </w:rPr>
        <w:t>RELACIÓN DE DOCUMENTOS QUE DEBERÁ ENVIAR EL LICITANTE</w:t>
      </w:r>
    </w:p>
    <w:p w14:paraId="6E34DA15" w14:textId="77777777" w:rsidR="00556F28" w:rsidRPr="0019531C" w:rsidRDefault="00556F28" w:rsidP="00EB3E03">
      <w:pPr>
        <w:jc w:val="both"/>
        <w:rPr>
          <w:rFonts w:ascii="Noto Sans" w:hAnsi="Noto Sans" w:cs="Noto Sans"/>
          <w:sz w:val="20"/>
          <w:szCs w:val="20"/>
        </w:rPr>
      </w:pPr>
    </w:p>
    <w:p w14:paraId="707C88BC" w14:textId="4AAD3BDF" w:rsidR="00D841C5" w:rsidRDefault="00556F28" w:rsidP="00EB3E03">
      <w:pPr>
        <w:jc w:val="both"/>
        <w:rPr>
          <w:rFonts w:ascii="Noto Sans" w:hAnsi="Noto Sans" w:cs="Noto Sans"/>
          <w:b/>
          <w:sz w:val="20"/>
          <w:szCs w:val="20"/>
        </w:rPr>
      </w:pPr>
      <w:r w:rsidRPr="004A4D56">
        <w:rPr>
          <w:rFonts w:ascii="Noto Sans" w:hAnsi="Noto Sans" w:cs="Noto Sans"/>
          <w:b/>
          <w:sz w:val="20"/>
          <w:szCs w:val="20"/>
        </w:rPr>
        <w:t>4.1 Documentación legal que deben present</w:t>
      </w:r>
      <w:r w:rsidR="008E78E3">
        <w:rPr>
          <w:rFonts w:ascii="Noto Sans" w:hAnsi="Noto Sans" w:cs="Noto Sans"/>
          <w:b/>
          <w:sz w:val="20"/>
          <w:szCs w:val="20"/>
        </w:rPr>
        <w:t>ar los licitantes</w:t>
      </w:r>
      <w:r w:rsidR="00740CA4">
        <w:rPr>
          <w:rFonts w:ascii="Noto Sans" w:hAnsi="Noto Sans" w:cs="Noto Sans"/>
          <w:b/>
          <w:sz w:val="20"/>
          <w:szCs w:val="20"/>
        </w:rPr>
        <w:t xml:space="preserve"> participantes</w:t>
      </w:r>
    </w:p>
    <w:p w14:paraId="06304C9E" w14:textId="77777777" w:rsidR="00556F28" w:rsidRPr="0019531C" w:rsidRDefault="00556F28" w:rsidP="00EB3E03">
      <w:pPr>
        <w:jc w:val="both"/>
        <w:rPr>
          <w:rFonts w:ascii="Noto Sans" w:hAnsi="Noto Sans" w:cs="Noto Sans"/>
          <w:sz w:val="20"/>
          <w:szCs w:val="20"/>
        </w:rPr>
      </w:pPr>
    </w:p>
    <w:tbl>
      <w:tblPr>
        <w:tblW w:w="4915"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970"/>
        <w:gridCol w:w="6237"/>
        <w:gridCol w:w="1275"/>
        <w:gridCol w:w="936"/>
        <w:gridCol w:w="669"/>
        <w:gridCol w:w="667"/>
      </w:tblGrid>
      <w:tr w:rsidR="00556F28" w:rsidRPr="0019531C" w14:paraId="7046F902" w14:textId="77777777" w:rsidTr="004A4D56">
        <w:trPr>
          <w:trHeight w:val="276"/>
          <w:tblHeader/>
          <w:jc w:val="center"/>
        </w:trPr>
        <w:tc>
          <w:tcPr>
            <w:tcW w:w="451" w:type="pct"/>
            <w:vMerge w:val="restart"/>
            <w:shd w:val="clear" w:color="auto" w:fill="FDE9D9" w:themeFill="accent6" w:themeFillTint="33"/>
            <w:vAlign w:val="center"/>
          </w:tcPr>
          <w:p w14:paraId="05F7FF9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900" w:type="pct"/>
            <w:vMerge w:val="restart"/>
            <w:shd w:val="clear" w:color="auto" w:fill="FDE9D9" w:themeFill="accent6" w:themeFillTint="33"/>
            <w:vAlign w:val="center"/>
          </w:tcPr>
          <w:p w14:paraId="16146A6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Legal</w:t>
            </w:r>
          </w:p>
        </w:tc>
        <w:tc>
          <w:tcPr>
            <w:tcW w:w="593" w:type="pct"/>
            <w:vMerge w:val="restart"/>
            <w:shd w:val="clear" w:color="auto" w:fill="FDE9D9" w:themeFill="accent6" w:themeFillTint="33"/>
            <w:vAlign w:val="center"/>
          </w:tcPr>
          <w:p w14:paraId="28425CD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w:t>
            </w:r>
          </w:p>
        </w:tc>
        <w:tc>
          <w:tcPr>
            <w:tcW w:w="435" w:type="pct"/>
            <w:vMerge w:val="restart"/>
            <w:shd w:val="clear" w:color="auto" w:fill="FDE9D9" w:themeFill="accent6" w:themeFillTint="33"/>
            <w:vAlign w:val="center"/>
          </w:tcPr>
          <w:p w14:paraId="5AAF9D18" w14:textId="77777777" w:rsidR="004A4D56" w:rsidRDefault="00556F28" w:rsidP="004A4D56">
            <w:pPr>
              <w:jc w:val="center"/>
              <w:rPr>
                <w:rFonts w:ascii="Noto Sans" w:hAnsi="Noto Sans" w:cs="Noto Sans"/>
                <w:sz w:val="20"/>
                <w:szCs w:val="20"/>
              </w:rPr>
            </w:pPr>
            <w:proofErr w:type="spellStart"/>
            <w:r w:rsidRPr="0019531C">
              <w:rPr>
                <w:rFonts w:ascii="Noto Sans" w:hAnsi="Noto Sans" w:cs="Noto Sans"/>
                <w:sz w:val="20"/>
                <w:szCs w:val="20"/>
              </w:rPr>
              <w:t>Requisi</w:t>
            </w:r>
            <w:proofErr w:type="spellEnd"/>
          </w:p>
          <w:p w14:paraId="14EF7347" w14:textId="1E2A78B6" w:rsidR="00556F28" w:rsidRPr="0019531C" w:rsidRDefault="00556F28" w:rsidP="004A4D56">
            <w:pPr>
              <w:jc w:val="center"/>
              <w:rPr>
                <w:rFonts w:ascii="Noto Sans" w:hAnsi="Noto Sans" w:cs="Noto Sans"/>
                <w:sz w:val="20"/>
                <w:szCs w:val="20"/>
              </w:rPr>
            </w:pPr>
            <w:proofErr w:type="spellStart"/>
            <w:r w:rsidRPr="0019531C">
              <w:rPr>
                <w:rFonts w:ascii="Noto Sans" w:hAnsi="Noto Sans" w:cs="Noto Sans"/>
                <w:sz w:val="20"/>
                <w:szCs w:val="20"/>
              </w:rPr>
              <w:t>to</w:t>
            </w:r>
            <w:proofErr w:type="spellEnd"/>
          </w:p>
        </w:tc>
        <w:tc>
          <w:tcPr>
            <w:tcW w:w="621" w:type="pct"/>
            <w:gridSpan w:val="2"/>
            <w:shd w:val="clear" w:color="auto" w:fill="FDE9D9" w:themeFill="accent6" w:themeFillTint="33"/>
          </w:tcPr>
          <w:p w14:paraId="41262AD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D88EE48" w14:textId="77777777" w:rsidTr="004A4D56">
        <w:trPr>
          <w:trHeight w:val="276"/>
          <w:tblHeader/>
          <w:jc w:val="center"/>
        </w:trPr>
        <w:tc>
          <w:tcPr>
            <w:tcW w:w="451" w:type="pct"/>
            <w:vMerge/>
            <w:shd w:val="clear" w:color="auto" w:fill="FDE9D9" w:themeFill="accent6" w:themeFillTint="33"/>
            <w:vAlign w:val="center"/>
            <w:hideMark/>
          </w:tcPr>
          <w:p w14:paraId="6DCBBFAE" w14:textId="77777777" w:rsidR="00556F28" w:rsidRPr="0019531C" w:rsidRDefault="00556F28" w:rsidP="00EB3E03">
            <w:pPr>
              <w:jc w:val="both"/>
              <w:rPr>
                <w:rFonts w:ascii="Noto Sans" w:hAnsi="Noto Sans" w:cs="Noto Sans"/>
                <w:sz w:val="20"/>
                <w:szCs w:val="20"/>
              </w:rPr>
            </w:pPr>
          </w:p>
        </w:tc>
        <w:tc>
          <w:tcPr>
            <w:tcW w:w="2900" w:type="pct"/>
            <w:vMerge/>
            <w:shd w:val="clear" w:color="auto" w:fill="FDE9D9" w:themeFill="accent6" w:themeFillTint="33"/>
          </w:tcPr>
          <w:p w14:paraId="3C855D17" w14:textId="77777777" w:rsidR="00556F28" w:rsidRPr="0019531C" w:rsidRDefault="00556F28" w:rsidP="00EB3E03">
            <w:pPr>
              <w:jc w:val="both"/>
              <w:rPr>
                <w:rFonts w:ascii="Noto Sans" w:hAnsi="Noto Sans" w:cs="Noto Sans"/>
                <w:sz w:val="20"/>
                <w:szCs w:val="20"/>
              </w:rPr>
            </w:pPr>
          </w:p>
        </w:tc>
        <w:tc>
          <w:tcPr>
            <w:tcW w:w="593" w:type="pct"/>
            <w:vMerge/>
            <w:shd w:val="clear" w:color="auto" w:fill="FDE9D9" w:themeFill="accent6" w:themeFillTint="33"/>
            <w:vAlign w:val="center"/>
            <w:hideMark/>
          </w:tcPr>
          <w:p w14:paraId="6350FDF7" w14:textId="77777777" w:rsidR="00556F28" w:rsidRPr="0019531C" w:rsidRDefault="00556F28" w:rsidP="00EB3E03">
            <w:pPr>
              <w:jc w:val="both"/>
              <w:rPr>
                <w:rFonts w:ascii="Noto Sans" w:hAnsi="Noto Sans" w:cs="Noto Sans"/>
                <w:sz w:val="20"/>
                <w:szCs w:val="20"/>
              </w:rPr>
            </w:pPr>
          </w:p>
        </w:tc>
        <w:tc>
          <w:tcPr>
            <w:tcW w:w="435" w:type="pct"/>
            <w:vMerge/>
            <w:shd w:val="clear" w:color="auto" w:fill="FDE9D9" w:themeFill="accent6" w:themeFillTint="33"/>
            <w:vAlign w:val="center"/>
            <w:hideMark/>
          </w:tcPr>
          <w:p w14:paraId="352BD8EE" w14:textId="77777777" w:rsidR="00556F28" w:rsidRPr="0019531C" w:rsidRDefault="00556F28" w:rsidP="00EB3E03">
            <w:pPr>
              <w:jc w:val="both"/>
              <w:rPr>
                <w:rFonts w:ascii="Noto Sans" w:hAnsi="Noto Sans" w:cs="Noto Sans"/>
                <w:sz w:val="20"/>
                <w:szCs w:val="20"/>
              </w:rPr>
            </w:pPr>
          </w:p>
        </w:tc>
        <w:tc>
          <w:tcPr>
            <w:tcW w:w="311" w:type="pct"/>
            <w:shd w:val="clear" w:color="auto" w:fill="FDE9D9" w:themeFill="accent6" w:themeFillTint="33"/>
          </w:tcPr>
          <w:p w14:paraId="6E2DE10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310" w:type="pct"/>
            <w:shd w:val="clear" w:color="auto" w:fill="FDE9D9" w:themeFill="accent6" w:themeFillTint="33"/>
          </w:tcPr>
          <w:p w14:paraId="711E96B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84349" w:rsidRPr="0019531C" w14:paraId="3C52F5AF" w14:textId="77777777" w:rsidTr="004A4D56">
        <w:trPr>
          <w:trHeight w:val="20"/>
          <w:jc w:val="center"/>
        </w:trPr>
        <w:tc>
          <w:tcPr>
            <w:tcW w:w="451" w:type="pct"/>
            <w:shd w:val="clear" w:color="auto" w:fill="auto"/>
            <w:vAlign w:val="center"/>
          </w:tcPr>
          <w:p w14:paraId="54E3F7DF" w14:textId="55A8178F" w:rsidR="00584349" w:rsidRPr="0019531C" w:rsidRDefault="00584349" w:rsidP="00EB3E03">
            <w:pPr>
              <w:jc w:val="both"/>
              <w:rPr>
                <w:rFonts w:ascii="Noto Sans" w:hAnsi="Noto Sans" w:cs="Noto Sans"/>
                <w:sz w:val="20"/>
                <w:szCs w:val="20"/>
              </w:rPr>
            </w:pPr>
            <w:r>
              <w:rPr>
                <w:rFonts w:ascii="Noto Sans" w:hAnsi="Noto Sans" w:cs="Noto Sans"/>
                <w:sz w:val="20"/>
                <w:szCs w:val="20"/>
              </w:rPr>
              <w:t>4.1.1.</w:t>
            </w:r>
          </w:p>
        </w:tc>
        <w:tc>
          <w:tcPr>
            <w:tcW w:w="2900" w:type="pct"/>
            <w:vAlign w:val="center"/>
          </w:tcPr>
          <w:p w14:paraId="48A8F98E" w14:textId="43846E3C" w:rsidR="00584349" w:rsidRPr="007F085C" w:rsidRDefault="00584349" w:rsidP="00132FB9">
            <w:pPr>
              <w:jc w:val="both"/>
              <w:rPr>
                <w:rFonts w:ascii="Noto Sans" w:hAnsi="Noto Sans" w:cs="Noto Sans"/>
                <w:sz w:val="20"/>
                <w:szCs w:val="20"/>
              </w:rPr>
            </w:pPr>
            <w:r w:rsidRPr="007F085C">
              <w:rPr>
                <w:rFonts w:ascii="Noto Sans" w:hAnsi="Noto Sans" w:cs="Noto Sans"/>
                <w:sz w:val="20"/>
                <w:szCs w:val="20"/>
              </w:rPr>
              <w:t>Para intervenir en el acto de presentación y apertura de proposiciones, los licitantes deberán presentar un escrito en el que su firmante manifieste, bajo protesta de decir verdad, que cuenta con facultades suficientes para comprometerse por sí o por su representada, sin que resulte necesario acreditar su personalidad jurídica (Art. 40, fracción VI de la Ley)</w:t>
            </w:r>
            <w:r w:rsidR="00F235DC" w:rsidRPr="007F085C">
              <w:rPr>
                <w:rFonts w:ascii="Noto Sans" w:hAnsi="Noto Sans" w:cs="Noto Sans"/>
                <w:sz w:val="20"/>
                <w:szCs w:val="20"/>
              </w:rPr>
              <w:t>.</w:t>
            </w:r>
          </w:p>
        </w:tc>
        <w:tc>
          <w:tcPr>
            <w:tcW w:w="593" w:type="pct"/>
            <w:shd w:val="clear" w:color="auto" w:fill="auto"/>
            <w:vAlign w:val="center"/>
          </w:tcPr>
          <w:p w14:paraId="157AAABC" w14:textId="52B2B83A" w:rsidR="00584349" w:rsidRDefault="00584349" w:rsidP="00EB3E03">
            <w:pPr>
              <w:jc w:val="both"/>
            </w:pPr>
            <w:r>
              <w:t>Formato libre</w:t>
            </w:r>
          </w:p>
        </w:tc>
        <w:tc>
          <w:tcPr>
            <w:tcW w:w="435" w:type="pct"/>
            <w:shd w:val="clear" w:color="auto" w:fill="auto"/>
            <w:vAlign w:val="center"/>
          </w:tcPr>
          <w:p w14:paraId="1DF4A239" w14:textId="50132F00" w:rsidR="00584349" w:rsidRPr="0019531C" w:rsidRDefault="00584349" w:rsidP="00EB3E03">
            <w:pPr>
              <w:jc w:val="both"/>
              <w:rPr>
                <w:rFonts w:ascii="Noto Sans" w:hAnsi="Noto Sans" w:cs="Noto Sans"/>
                <w:sz w:val="20"/>
                <w:szCs w:val="20"/>
              </w:rPr>
            </w:pPr>
            <w:r>
              <w:rPr>
                <w:rFonts w:ascii="Noto Sans" w:hAnsi="Noto Sans" w:cs="Noto Sans"/>
                <w:sz w:val="20"/>
                <w:szCs w:val="20"/>
              </w:rPr>
              <w:t>Indispensable</w:t>
            </w:r>
          </w:p>
        </w:tc>
        <w:tc>
          <w:tcPr>
            <w:tcW w:w="311" w:type="pct"/>
          </w:tcPr>
          <w:p w14:paraId="4D0039D3" w14:textId="77777777" w:rsidR="00584349" w:rsidRPr="0019531C" w:rsidRDefault="00584349" w:rsidP="00EB3E03">
            <w:pPr>
              <w:jc w:val="both"/>
              <w:rPr>
                <w:rFonts w:ascii="Noto Sans" w:hAnsi="Noto Sans" w:cs="Noto Sans"/>
                <w:sz w:val="20"/>
                <w:szCs w:val="20"/>
              </w:rPr>
            </w:pPr>
          </w:p>
        </w:tc>
        <w:tc>
          <w:tcPr>
            <w:tcW w:w="310" w:type="pct"/>
          </w:tcPr>
          <w:p w14:paraId="1CB73AAE" w14:textId="77777777" w:rsidR="00584349" w:rsidRPr="0019531C" w:rsidRDefault="00584349" w:rsidP="00EB3E03">
            <w:pPr>
              <w:jc w:val="both"/>
              <w:rPr>
                <w:rFonts w:ascii="Noto Sans" w:hAnsi="Noto Sans" w:cs="Noto Sans"/>
                <w:sz w:val="20"/>
                <w:szCs w:val="20"/>
              </w:rPr>
            </w:pPr>
          </w:p>
        </w:tc>
      </w:tr>
      <w:tr w:rsidR="00556F28" w:rsidRPr="0019531C" w14:paraId="1668EB81" w14:textId="77777777" w:rsidTr="004A4D56">
        <w:trPr>
          <w:trHeight w:val="20"/>
          <w:jc w:val="center"/>
        </w:trPr>
        <w:tc>
          <w:tcPr>
            <w:tcW w:w="451" w:type="pct"/>
            <w:shd w:val="clear" w:color="auto" w:fill="auto"/>
            <w:vAlign w:val="center"/>
            <w:hideMark/>
          </w:tcPr>
          <w:p w14:paraId="492A071D" w14:textId="4E456042" w:rsidR="00556F28" w:rsidRPr="0019531C" w:rsidRDefault="00B50BF8" w:rsidP="00EB3E03">
            <w:pPr>
              <w:jc w:val="both"/>
              <w:rPr>
                <w:rFonts w:ascii="Noto Sans" w:hAnsi="Noto Sans" w:cs="Noto Sans"/>
                <w:sz w:val="20"/>
                <w:szCs w:val="20"/>
              </w:rPr>
            </w:pPr>
            <w:r>
              <w:rPr>
                <w:rFonts w:ascii="Noto Sans" w:hAnsi="Noto Sans" w:cs="Noto Sans"/>
                <w:sz w:val="20"/>
                <w:szCs w:val="20"/>
              </w:rPr>
              <w:t>4.1.2</w:t>
            </w:r>
          </w:p>
        </w:tc>
        <w:tc>
          <w:tcPr>
            <w:tcW w:w="2900" w:type="pct"/>
            <w:vAlign w:val="center"/>
          </w:tcPr>
          <w:p w14:paraId="67E5444E" w14:textId="77777777" w:rsidR="00B50BF8" w:rsidRPr="007F085C" w:rsidRDefault="00F235DC" w:rsidP="00132FB9">
            <w:pPr>
              <w:jc w:val="both"/>
              <w:rPr>
                <w:rFonts w:ascii="Noto Sans" w:hAnsi="Noto Sans" w:cs="Noto Sans"/>
                <w:sz w:val="20"/>
                <w:szCs w:val="20"/>
              </w:rPr>
            </w:pPr>
            <w:r w:rsidRPr="007F085C">
              <w:rPr>
                <w:rFonts w:ascii="Noto Sans" w:hAnsi="Noto Sans" w:cs="Noto Sans"/>
                <w:sz w:val="20"/>
                <w:szCs w:val="20"/>
              </w:rPr>
              <w:t>Para acreditar su existencia legal y personalidad jurídica, para efectos de la suscripción de las proposiciones y, en su caso, firma del contrato, los licitantes deber</w:t>
            </w:r>
            <w:r w:rsidR="00455E23" w:rsidRPr="007F085C">
              <w:rPr>
                <w:rFonts w:ascii="Noto Sans" w:hAnsi="Noto Sans" w:cs="Noto Sans"/>
                <w:sz w:val="20"/>
                <w:szCs w:val="20"/>
              </w:rPr>
              <w:t>án presentar un escrito en el que su firmante manifieste bajo protesta de decir verdad, en el que su firmante manifieste que cuenta con facultades suficientes para comprometerse por sí o por su representada</w:t>
            </w:r>
            <w:r w:rsidR="00417E19" w:rsidRPr="007F085C">
              <w:rPr>
                <w:rFonts w:ascii="Noto Sans" w:hAnsi="Noto Sans" w:cs="Noto Sans"/>
                <w:sz w:val="20"/>
                <w:szCs w:val="20"/>
              </w:rPr>
              <w:t xml:space="preserve">, de acuerdo con el </w:t>
            </w:r>
            <w:r w:rsidR="00556F28" w:rsidRPr="007F085C">
              <w:rPr>
                <w:rFonts w:ascii="Noto Sans" w:hAnsi="Noto Sans" w:cs="Noto Sans"/>
                <w:b/>
                <w:sz w:val="20"/>
                <w:szCs w:val="20"/>
              </w:rPr>
              <w:t>Formato No. 1</w:t>
            </w:r>
            <w:r w:rsidR="00556F28" w:rsidRPr="007F085C">
              <w:rPr>
                <w:rFonts w:ascii="Noto Sans" w:hAnsi="Noto Sans" w:cs="Noto Sans"/>
                <w:sz w:val="20"/>
                <w:szCs w:val="20"/>
              </w:rPr>
              <w:t xml:space="preserve"> “Formato Relativo al escrito de Acreditación del licitante” de la presente Convocatoria</w:t>
            </w:r>
            <w:r w:rsidR="00132FB9" w:rsidRPr="007F085C">
              <w:rPr>
                <w:rFonts w:ascii="Noto Sans" w:hAnsi="Noto Sans" w:cs="Noto Sans"/>
                <w:sz w:val="20"/>
                <w:szCs w:val="20"/>
              </w:rPr>
              <w:t xml:space="preserve"> </w:t>
            </w:r>
            <w:r w:rsidR="009558D7" w:rsidRPr="007F085C">
              <w:rPr>
                <w:rFonts w:ascii="Noto Sans" w:hAnsi="Noto Sans" w:cs="Noto Sans"/>
                <w:sz w:val="20"/>
                <w:szCs w:val="20"/>
              </w:rPr>
              <w:t xml:space="preserve">(Art. 40, fracción </w:t>
            </w:r>
            <w:r w:rsidR="00584349" w:rsidRPr="007F085C">
              <w:rPr>
                <w:rFonts w:ascii="Noto Sans" w:hAnsi="Noto Sans" w:cs="Noto Sans"/>
                <w:sz w:val="20"/>
                <w:szCs w:val="20"/>
              </w:rPr>
              <w:t>VIII de la Ley</w:t>
            </w:r>
            <w:r w:rsidR="00455E23" w:rsidRPr="007F085C">
              <w:rPr>
                <w:rFonts w:ascii="Noto Sans" w:hAnsi="Noto Sans" w:cs="Noto Sans"/>
                <w:sz w:val="20"/>
                <w:szCs w:val="20"/>
              </w:rPr>
              <w:t xml:space="preserve"> y 93 de su Reglamento)</w:t>
            </w:r>
          </w:p>
          <w:p w14:paraId="617A5720" w14:textId="77777777" w:rsidR="00F70E7D" w:rsidRPr="007F085C" w:rsidRDefault="00F70E7D" w:rsidP="00132FB9">
            <w:pPr>
              <w:jc w:val="both"/>
              <w:rPr>
                <w:rFonts w:ascii="Noto Sans" w:hAnsi="Noto Sans" w:cs="Noto Sans"/>
                <w:sz w:val="20"/>
                <w:szCs w:val="20"/>
              </w:rPr>
            </w:pPr>
          </w:p>
          <w:p w14:paraId="6C5FBDE5" w14:textId="177D5251" w:rsidR="00F70E7D" w:rsidRPr="007F085C" w:rsidRDefault="00F70E7D" w:rsidP="00132FB9">
            <w:pPr>
              <w:jc w:val="both"/>
              <w:rPr>
                <w:rFonts w:ascii="Noto Sans" w:hAnsi="Noto Sans" w:cs="Noto Sans"/>
                <w:sz w:val="20"/>
                <w:szCs w:val="20"/>
              </w:rPr>
            </w:pPr>
            <w:r w:rsidRPr="007F085C">
              <w:rPr>
                <w:rFonts w:ascii="Noto Sans" w:hAnsi="Noto Sans" w:cs="Noto Sans"/>
                <w:sz w:val="20"/>
                <w:szCs w:val="20"/>
              </w:rPr>
              <w:t>Acompañando copia simple por ambos lados de su identificación oficial vigente con fotografía, (cartilla del servicio militar nacional, pasaporte, credencial para votar o cédula profesional), tratándose de personas físicas, y en el caso de personas morales, de la persona que firme la proposición.</w:t>
            </w:r>
          </w:p>
        </w:tc>
        <w:tc>
          <w:tcPr>
            <w:tcW w:w="593" w:type="pct"/>
            <w:shd w:val="clear" w:color="auto" w:fill="auto"/>
            <w:vAlign w:val="center"/>
            <w:hideMark/>
          </w:tcPr>
          <w:p w14:paraId="3004FCA5" w14:textId="77777777" w:rsidR="00556F28" w:rsidRPr="0019531C" w:rsidRDefault="00914484" w:rsidP="00EB3E03">
            <w:pPr>
              <w:jc w:val="both"/>
              <w:rPr>
                <w:rFonts w:ascii="Noto Sans" w:hAnsi="Noto Sans" w:cs="Noto Sans"/>
                <w:sz w:val="20"/>
                <w:szCs w:val="20"/>
              </w:rPr>
            </w:pPr>
            <w:hyperlink w:anchor="FORMATO_1" w:history="1">
              <w:r w:rsidR="00556F28" w:rsidRPr="0019531C">
                <w:rPr>
                  <w:rFonts w:ascii="Noto Sans" w:hAnsi="Noto Sans" w:cs="Noto Sans"/>
                  <w:sz w:val="20"/>
                  <w:szCs w:val="20"/>
                </w:rPr>
                <w:t>Formato No. 1</w:t>
              </w:r>
            </w:hyperlink>
            <w:r w:rsidR="00556F28" w:rsidRPr="0019531C">
              <w:rPr>
                <w:rFonts w:ascii="Noto Sans" w:hAnsi="Noto Sans" w:cs="Noto Sans"/>
                <w:sz w:val="20"/>
                <w:szCs w:val="20"/>
              </w:rPr>
              <w:t xml:space="preserve"> o el que proporciona la plataforma COMPRAS MX</w:t>
            </w:r>
          </w:p>
        </w:tc>
        <w:tc>
          <w:tcPr>
            <w:tcW w:w="435" w:type="pct"/>
            <w:shd w:val="clear" w:color="auto" w:fill="auto"/>
            <w:vAlign w:val="center"/>
            <w:hideMark/>
          </w:tcPr>
          <w:p w14:paraId="4A5D028F" w14:textId="437B0CD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tc>
        <w:tc>
          <w:tcPr>
            <w:tcW w:w="311" w:type="pct"/>
          </w:tcPr>
          <w:p w14:paraId="6D37FFC3" w14:textId="77777777" w:rsidR="00556F28" w:rsidRPr="0019531C" w:rsidRDefault="00556F28" w:rsidP="00EB3E03">
            <w:pPr>
              <w:jc w:val="both"/>
              <w:rPr>
                <w:rFonts w:ascii="Noto Sans" w:hAnsi="Noto Sans" w:cs="Noto Sans"/>
                <w:sz w:val="20"/>
                <w:szCs w:val="20"/>
              </w:rPr>
            </w:pPr>
          </w:p>
        </w:tc>
        <w:tc>
          <w:tcPr>
            <w:tcW w:w="310" w:type="pct"/>
          </w:tcPr>
          <w:p w14:paraId="185BD78D" w14:textId="77777777" w:rsidR="00556F28" w:rsidRPr="0019531C" w:rsidRDefault="00556F28" w:rsidP="00EB3E03">
            <w:pPr>
              <w:jc w:val="both"/>
              <w:rPr>
                <w:rFonts w:ascii="Noto Sans" w:hAnsi="Noto Sans" w:cs="Noto Sans"/>
                <w:sz w:val="20"/>
                <w:szCs w:val="20"/>
              </w:rPr>
            </w:pPr>
          </w:p>
        </w:tc>
      </w:tr>
      <w:tr w:rsidR="00630259" w:rsidRPr="0019531C" w14:paraId="5ED8CFCD" w14:textId="77777777" w:rsidTr="004A4D56">
        <w:trPr>
          <w:trHeight w:val="20"/>
          <w:jc w:val="center"/>
        </w:trPr>
        <w:tc>
          <w:tcPr>
            <w:tcW w:w="451" w:type="pct"/>
            <w:shd w:val="clear" w:color="auto" w:fill="auto"/>
            <w:vAlign w:val="center"/>
          </w:tcPr>
          <w:p w14:paraId="5D2D1CBC" w14:textId="46A69E13" w:rsidR="00630259" w:rsidRDefault="00630259" w:rsidP="00EB3E03">
            <w:pPr>
              <w:jc w:val="both"/>
              <w:rPr>
                <w:rFonts w:ascii="Noto Sans" w:hAnsi="Noto Sans" w:cs="Noto Sans"/>
                <w:sz w:val="20"/>
                <w:szCs w:val="20"/>
              </w:rPr>
            </w:pPr>
            <w:r>
              <w:rPr>
                <w:rFonts w:ascii="Noto Sans" w:hAnsi="Noto Sans" w:cs="Noto Sans"/>
                <w:sz w:val="20"/>
                <w:szCs w:val="20"/>
              </w:rPr>
              <w:t>4</w:t>
            </w:r>
            <w:r w:rsidR="006523F8">
              <w:rPr>
                <w:rFonts w:ascii="Noto Sans" w:hAnsi="Noto Sans" w:cs="Noto Sans"/>
                <w:sz w:val="20"/>
                <w:szCs w:val="20"/>
              </w:rPr>
              <w:t>.1.</w:t>
            </w:r>
            <w:r w:rsidR="00F70E7D">
              <w:rPr>
                <w:rFonts w:ascii="Noto Sans" w:hAnsi="Noto Sans" w:cs="Noto Sans"/>
                <w:sz w:val="20"/>
                <w:szCs w:val="20"/>
              </w:rPr>
              <w:t>3</w:t>
            </w:r>
          </w:p>
        </w:tc>
        <w:tc>
          <w:tcPr>
            <w:tcW w:w="2900" w:type="pct"/>
            <w:vAlign w:val="center"/>
          </w:tcPr>
          <w:p w14:paraId="2876309E" w14:textId="3F32B386" w:rsidR="009C2803" w:rsidRPr="007F085C" w:rsidRDefault="00630259" w:rsidP="00EB3E03">
            <w:pPr>
              <w:jc w:val="both"/>
              <w:rPr>
                <w:rFonts w:ascii="Noto Sans" w:hAnsi="Noto Sans" w:cs="Noto Sans"/>
                <w:sz w:val="20"/>
                <w:szCs w:val="20"/>
              </w:rPr>
            </w:pPr>
            <w:r w:rsidRPr="007F085C">
              <w:rPr>
                <w:rFonts w:ascii="Noto Sans" w:hAnsi="Noto Sans" w:cs="Noto Sans"/>
                <w:sz w:val="20"/>
                <w:szCs w:val="20"/>
              </w:rPr>
              <w:t>Declaración, bajo protesta de decir verdad, en el que el representante legal del licitante manifieste que su representada y las personas que forman</w:t>
            </w:r>
            <w:r w:rsidR="009C2803" w:rsidRPr="007F085C">
              <w:rPr>
                <w:rFonts w:ascii="Noto Sans" w:hAnsi="Noto Sans" w:cs="Noto Sans"/>
                <w:sz w:val="20"/>
                <w:szCs w:val="20"/>
              </w:rPr>
              <w:t xml:space="preserve"> parte de ésta, no se encuentran </w:t>
            </w:r>
            <w:r w:rsidRPr="007F085C">
              <w:rPr>
                <w:rFonts w:ascii="Noto Sans" w:hAnsi="Noto Sans" w:cs="Noto Sans"/>
                <w:sz w:val="20"/>
                <w:szCs w:val="20"/>
              </w:rPr>
              <w:t>en</w:t>
            </w:r>
            <w:r w:rsidR="009C2803" w:rsidRPr="007F085C">
              <w:rPr>
                <w:rFonts w:ascii="Noto Sans" w:hAnsi="Noto Sans" w:cs="Noto Sans"/>
                <w:sz w:val="20"/>
                <w:szCs w:val="20"/>
              </w:rPr>
              <w:t xml:space="preserve"> alguno de  los supuestos establecidos por</w:t>
            </w:r>
            <w:r w:rsidRPr="007F085C">
              <w:rPr>
                <w:rFonts w:ascii="Noto Sans" w:hAnsi="Noto Sans" w:cs="Noto Sans"/>
                <w:sz w:val="20"/>
                <w:szCs w:val="20"/>
              </w:rPr>
              <w:t xml:space="preserve"> los Artículos 71 y 90</w:t>
            </w:r>
            <w:r w:rsidR="009C2803" w:rsidRPr="007F085C">
              <w:rPr>
                <w:rFonts w:ascii="Noto Sans" w:hAnsi="Noto Sans" w:cs="Noto Sans"/>
                <w:sz w:val="20"/>
                <w:szCs w:val="20"/>
              </w:rPr>
              <w:t>, cuarto párrafo</w:t>
            </w:r>
            <w:r w:rsidR="005D5C98" w:rsidRPr="007F085C">
              <w:rPr>
                <w:rFonts w:ascii="Noto Sans" w:hAnsi="Noto Sans" w:cs="Noto Sans"/>
                <w:sz w:val="20"/>
                <w:szCs w:val="20"/>
              </w:rPr>
              <w:t xml:space="preserve"> de la </w:t>
            </w:r>
            <w:proofErr w:type="spellStart"/>
            <w:r w:rsidR="005D5C98" w:rsidRPr="007F085C">
              <w:rPr>
                <w:rFonts w:ascii="Noto Sans" w:hAnsi="Noto Sans" w:cs="Noto Sans"/>
                <w:sz w:val="20"/>
                <w:szCs w:val="20"/>
              </w:rPr>
              <w:t>LAASSP</w:t>
            </w:r>
            <w:proofErr w:type="spellEnd"/>
            <w:r w:rsidR="009C2803" w:rsidRPr="007F085C">
              <w:rPr>
                <w:rFonts w:ascii="Noto Sans" w:hAnsi="Noto Sans" w:cs="Noto Sans"/>
                <w:sz w:val="20"/>
                <w:szCs w:val="20"/>
              </w:rPr>
              <w:t>. Tratándose de personas morales, su representante legal deberá de manifestar con el escrito antes referido que tanto el licitante</w:t>
            </w:r>
            <w:r w:rsidR="005D5C98" w:rsidRPr="007F085C">
              <w:rPr>
                <w:rFonts w:ascii="Noto Sans" w:hAnsi="Noto Sans" w:cs="Noto Sans"/>
                <w:sz w:val="20"/>
                <w:szCs w:val="20"/>
              </w:rPr>
              <w:t>, como los socios o asociados,</w:t>
            </w:r>
            <w:r w:rsidR="00F235DC" w:rsidRPr="007F085C">
              <w:rPr>
                <w:rFonts w:ascii="Noto Sans" w:hAnsi="Noto Sans" w:cs="Noto Sans"/>
                <w:sz w:val="20"/>
                <w:szCs w:val="20"/>
              </w:rPr>
              <w:t xml:space="preserve"> no se encuentran inhabilitados (Art. 40, fracción IX de la Ley).</w:t>
            </w:r>
          </w:p>
          <w:p w14:paraId="0B56C8AF" w14:textId="77777777" w:rsidR="005D5C98" w:rsidRPr="007F085C" w:rsidRDefault="005D5C98" w:rsidP="005D5C98">
            <w:pPr>
              <w:jc w:val="both"/>
              <w:rPr>
                <w:rFonts w:ascii="Noto Sans" w:hAnsi="Noto Sans" w:cs="Noto Sans"/>
                <w:sz w:val="20"/>
                <w:szCs w:val="20"/>
              </w:rPr>
            </w:pPr>
          </w:p>
          <w:p w14:paraId="26B445D8" w14:textId="1B5D8864" w:rsidR="00630259" w:rsidRPr="00987A16" w:rsidRDefault="005D5C98" w:rsidP="005D5C98">
            <w:pPr>
              <w:jc w:val="both"/>
              <w:rPr>
                <w:rFonts w:ascii="Noto Sans" w:hAnsi="Noto Sans" w:cs="Noto Sans"/>
                <w:sz w:val="20"/>
                <w:szCs w:val="20"/>
                <w:highlight w:val="yellow"/>
              </w:rPr>
            </w:pPr>
            <w:r w:rsidRPr="007F085C">
              <w:rPr>
                <w:rFonts w:ascii="Noto Sans" w:hAnsi="Noto Sans" w:cs="Noto Sans"/>
                <w:sz w:val="20"/>
                <w:szCs w:val="20"/>
              </w:rPr>
              <w:t>D</w:t>
            </w:r>
            <w:r w:rsidR="00630259" w:rsidRPr="007F085C">
              <w:rPr>
                <w:rFonts w:ascii="Noto Sans" w:hAnsi="Noto Sans" w:cs="Noto Sans"/>
                <w:sz w:val="20"/>
                <w:szCs w:val="20"/>
              </w:rPr>
              <w:t xml:space="preserve">e acuerdo con el </w:t>
            </w:r>
            <w:r w:rsidR="00630259" w:rsidRPr="007F085C">
              <w:rPr>
                <w:rFonts w:ascii="Noto Sans" w:hAnsi="Noto Sans" w:cs="Noto Sans"/>
                <w:b/>
                <w:sz w:val="20"/>
                <w:szCs w:val="20"/>
              </w:rPr>
              <w:t>Formato No. 2</w:t>
            </w:r>
            <w:r w:rsidR="00630259" w:rsidRPr="007F085C">
              <w:rPr>
                <w:rFonts w:ascii="Noto Sans" w:hAnsi="Noto Sans" w:cs="Noto Sans"/>
                <w:sz w:val="20"/>
                <w:szCs w:val="20"/>
              </w:rPr>
              <w:t xml:space="preserve"> “Formato relativo al escrito de no encontrarse en los supuestos de los Artículos 71 y 90 de la </w:t>
            </w:r>
            <w:proofErr w:type="spellStart"/>
            <w:r w:rsidR="00630259" w:rsidRPr="007F085C">
              <w:rPr>
                <w:rFonts w:ascii="Noto Sans" w:hAnsi="Noto Sans" w:cs="Noto Sans"/>
                <w:sz w:val="20"/>
                <w:szCs w:val="20"/>
              </w:rPr>
              <w:t>LAASSP</w:t>
            </w:r>
            <w:proofErr w:type="spellEnd"/>
            <w:r w:rsidR="00630259" w:rsidRPr="007F085C">
              <w:rPr>
                <w:rFonts w:ascii="Noto Sans" w:hAnsi="Noto Sans" w:cs="Noto Sans"/>
                <w:sz w:val="20"/>
                <w:szCs w:val="20"/>
              </w:rPr>
              <w:t>” de la presente convocatoria que se adjunta para tal efecto.</w:t>
            </w:r>
          </w:p>
        </w:tc>
        <w:tc>
          <w:tcPr>
            <w:tcW w:w="593" w:type="pct"/>
            <w:shd w:val="clear" w:color="auto" w:fill="auto"/>
            <w:vAlign w:val="center"/>
          </w:tcPr>
          <w:p w14:paraId="6CE8385F" w14:textId="5B4F2353" w:rsidR="00630259" w:rsidRPr="0019531C" w:rsidRDefault="00914484" w:rsidP="00587828">
            <w:pPr>
              <w:jc w:val="both"/>
              <w:rPr>
                <w:rFonts w:ascii="Noto Sans" w:hAnsi="Noto Sans" w:cs="Noto Sans"/>
                <w:sz w:val="20"/>
                <w:szCs w:val="20"/>
              </w:rPr>
            </w:pPr>
            <w:hyperlink w:anchor="FORMATO_2" w:history="1">
              <w:r w:rsidR="00630259" w:rsidRPr="0019531C">
                <w:rPr>
                  <w:rFonts w:ascii="Noto Sans" w:hAnsi="Noto Sans" w:cs="Noto Sans"/>
                  <w:sz w:val="20"/>
                  <w:szCs w:val="20"/>
                </w:rPr>
                <w:t>Formato No. 2</w:t>
              </w:r>
            </w:hyperlink>
            <w:r w:rsidR="00630259" w:rsidRPr="0019531C">
              <w:rPr>
                <w:rFonts w:ascii="Noto Sans" w:hAnsi="Noto Sans" w:cs="Noto Sans"/>
                <w:sz w:val="20"/>
                <w:szCs w:val="20"/>
              </w:rPr>
              <w:t xml:space="preserve"> o el que proporciona la plataforma COMPRAS MX</w:t>
            </w:r>
          </w:p>
        </w:tc>
        <w:tc>
          <w:tcPr>
            <w:tcW w:w="435" w:type="pct"/>
            <w:shd w:val="clear" w:color="auto" w:fill="auto"/>
            <w:vAlign w:val="center"/>
          </w:tcPr>
          <w:p w14:paraId="060B0F9B" w14:textId="77777777" w:rsidR="00630259" w:rsidRPr="0019531C" w:rsidRDefault="00630259" w:rsidP="00112CAF">
            <w:pPr>
              <w:jc w:val="both"/>
              <w:rPr>
                <w:rFonts w:ascii="Noto Sans" w:hAnsi="Noto Sans" w:cs="Noto Sans"/>
                <w:sz w:val="20"/>
                <w:szCs w:val="20"/>
              </w:rPr>
            </w:pPr>
            <w:r w:rsidRPr="0019531C">
              <w:rPr>
                <w:rFonts w:ascii="Noto Sans" w:hAnsi="Noto Sans" w:cs="Noto Sans"/>
                <w:sz w:val="20"/>
                <w:szCs w:val="20"/>
              </w:rPr>
              <w:t>Indispensable</w:t>
            </w:r>
          </w:p>
          <w:p w14:paraId="23C78A9A" w14:textId="77777777" w:rsidR="00630259" w:rsidRPr="0019531C" w:rsidRDefault="00630259" w:rsidP="00EB3E03">
            <w:pPr>
              <w:jc w:val="both"/>
              <w:rPr>
                <w:rFonts w:ascii="Noto Sans" w:hAnsi="Noto Sans" w:cs="Noto Sans"/>
                <w:sz w:val="20"/>
                <w:szCs w:val="20"/>
              </w:rPr>
            </w:pPr>
          </w:p>
        </w:tc>
        <w:tc>
          <w:tcPr>
            <w:tcW w:w="311" w:type="pct"/>
          </w:tcPr>
          <w:p w14:paraId="391CF39D" w14:textId="77777777" w:rsidR="00630259" w:rsidRPr="0019531C" w:rsidRDefault="00630259" w:rsidP="00EB3E03">
            <w:pPr>
              <w:jc w:val="both"/>
              <w:rPr>
                <w:rFonts w:ascii="Noto Sans" w:hAnsi="Noto Sans" w:cs="Noto Sans"/>
                <w:sz w:val="20"/>
                <w:szCs w:val="20"/>
              </w:rPr>
            </w:pPr>
          </w:p>
        </w:tc>
        <w:tc>
          <w:tcPr>
            <w:tcW w:w="310" w:type="pct"/>
          </w:tcPr>
          <w:p w14:paraId="26BA9452" w14:textId="77777777" w:rsidR="00630259" w:rsidRPr="0019531C" w:rsidRDefault="00630259" w:rsidP="00EB3E03">
            <w:pPr>
              <w:jc w:val="both"/>
              <w:rPr>
                <w:rFonts w:ascii="Noto Sans" w:hAnsi="Noto Sans" w:cs="Noto Sans"/>
                <w:sz w:val="20"/>
                <w:szCs w:val="20"/>
              </w:rPr>
            </w:pPr>
          </w:p>
        </w:tc>
      </w:tr>
      <w:tr w:rsidR="0077419E" w:rsidRPr="0019531C" w14:paraId="695A4E33" w14:textId="77777777" w:rsidTr="004A4D56">
        <w:trPr>
          <w:trHeight w:val="20"/>
          <w:jc w:val="center"/>
        </w:trPr>
        <w:tc>
          <w:tcPr>
            <w:tcW w:w="451" w:type="pct"/>
            <w:shd w:val="clear" w:color="auto" w:fill="auto"/>
            <w:vAlign w:val="center"/>
          </w:tcPr>
          <w:p w14:paraId="4C8408A0" w14:textId="21DDC167" w:rsidR="0077419E" w:rsidRDefault="006523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4</w:t>
            </w:r>
          </w:p>
        </w:tc>
        <w:tc>
          <w:tcPr>
            <w:tcW w:w="2900" w:type="pct"/>
            <w:vAlign w:val="center"/>
          </w:tcPr>
          <w:p w14:paraId="6F5DC177" w14:textId="2D72597F" w:rsidR="00927390" w:rsidRPr="007F085C" w:rsidRDefault="00D40B20" w:rsidP="00A66EF0">
            <w:pPr>
              <w:jc w:val="both"/>
              <w:rPr>
                <w:rFonts w:ascii="Noto Sans" w:hAnsi="Noto Sans" w:cs="Noto Sans"/>
                <w:sz w:val="20"/>
                <w:szCs w:val="20"/>
              </w:rPr>
            </w:pPr>
            <w:r w:rsidRPr="007F085C">
              <w:rPr>
                <w:rFonts w:ascii="Noto Sans" w:hAnsi="Noto Sans" w:cs="Noto Sans"/>
                <w:sz w:val="20"/>
                <w:szCs w:val="20"/>
              </w:rPr>
              <w:t>Declaración de integridad, en la que el licitante manifieste, bajo protesta de decir verdad</w:t>
            </w:r>
            <w:r w:rsidR="00A66EF0" w:rsidRPr="007F085C">
              <w:rPr>
                <w:rFonts w:ascii="Noto Sans" w:hAnsi="Noto Sans" w:cs="Noto Sans"/>
                <w:sz w:val="20"/>
                <w:szCs w:val="20"/>
              </w:rPr>
              <w:t xml:space="preserve">, que por sí mismos </w:t>
            </w:r>
            <w:r w:rsidRPr="007F085C">
              <w:rPr>
                <w:rFonts w:ascii="Noto Sans" w:hAnsi="Noto Sans" w:cs="Noto Sans"/>
                <w:sz w:val="20"/>
                <w:szCs w:val="20"/>
              </w:rPr>
              <w:t>o a través de interpósita persona,</w:t>
            </w:r>
            <w:r w:rsidR="00A66EF0" w:rsidRPr="007F085C">
              <w:rPr>
                <w:rFonts w:ascii="Noto Sans" w:hAnsi="Noto Sans" w:cs="Noto Sans"/>
                <w:sz w:val="20"/>
                <w:szCs w:val="20"/>
              </w:rPr>
              <w:t xml:space="preserve"> se abstendrán de adoptar conductas, para que las personas servidoras públicas de la dependencia (IMSS) o entidad, </w:t>
            </w:r>
            <w:r w:rsidRPr="007F085C">
              <w:rPr>
                <w:rFonts w:ascii="Noto Sans" w:hAnsi="Noto Sans" w:cs="Noto Sans"/>
                <w:sz w:val="20"/>
                <w:szCs w:val="20"/>
              </w:rPr>
              <w:t xml:space="preserve">induzcan o alteren las evaluaciones de las </w:t>
            </w:r>
            <w:r w:rsidRPr="007F085C">
              <w:rPr>
                <w:rFonts w:ascii="Noto Sans" w:hAnsi="Noto Sans" w:cs="Noto Sans"/>
                <w:sz w:val="20"/>
                <w:szCs w:val="20"/>
              </w:rPr>
              <w:lastRenderedPageBreak/>
              <w:t>proposiciones, el resultado del procedimiento u otros aspectos que otorguen condiciones más ventajosas con rel</w:t>
            </w:r>
            <w:r w:rsidR="00A66EF0" w:rsidRPr="007F085C">
              <w:rPr>
                <w:rFonts w:ascii="Noto Sans" w:hAnsi="Noto Sans" w:cs="Noto Sans"/>
                <w:sz w:val="20"/>
                <w:szCs w:val="20"/>
              </w:rPr>
              <w:t>ación a los demás participantes; así como, de incorporar durante la vigencia de los contratos a personas q</w:t>
            </w:r>
            <w:r w:rsidR="00927390" w:rsidRPr="007F085C">
              <w:rPr>
                <w:rFonts w:ascii="Noto Sans" w:hAnsi="Noto Sans" w:cs="Noto Sans"/>
                <w:sz w:val="20"/>
                <w:szCs w:val="20"/>
              </w:rPr>
              <w:t>ue se encuentren inhabilitadas (Art. 40, fracción X de la Ley).</w:t>
            </w:r>
          </w:p>
          <w:p w14:paraId="30029E55" w14:textId="77777777" w:rsidR="00927390" w:rsidRPr="007F085C" w:rsidRDefault="00927390" w:rsidP="00A66EF0">
            <w:pPr>
              <w:jc w:val="both"/>
              <w:rPr>
                <w:rFonts w:ascii="Noto Sans" w:hAnsi="Noto Sans" w:cs="Noto Sans"/>
                <w:sz w:val="20"/>
                <w:szCs w:val="20"/>
              </w:rPr>
            </w:pPr>
          </w:p>
          <w:p w14:paraId="004BCD34" w14:textId="7AB5C24C" w:rsidR="0077419E" w:rsidRPr="007F085C" w:rsidRDefault="00A66EF0" w:rsidP="00A66EF0">
            <w:pPr>
              <w:jc w:val="both"/>
              <w:rPr>
                <w:rFonts w:ascii="Noto Sans" w:hAnsi="Noto Sans" w:cs="Noto Sans"/>
                <w:sz w:val="20"/>
                <w:szCs w:val="20"/>
              </w:rPr>
            </w:pPr>
            <w:r w:rsidRPr="007F085C">
              <w:rPr>
                <w:rFonts w:ascii="Noto Sans" w:hAnsi="Noto Sans" w:cs="Noto Sans"/>
                <w:sz w:val="20"/>
                <w:szCs w:val="20"/>
              </w:rPr>
              <w:t>D</w:t>
            </w:r>
            <w:r w:rsidR="00D40B20" w:rsidRPr="007F085C">
              <w:rPr>
                <w:rFonts w:ascii="Noto Sans" w:hAnsi="Noto Sans" w:cs="Noto Sans"/>
                <w:sz w:val="20"/>
                <w:szCs w:val="20"/>
              </w:rPr>
              <w:t xml:space="preserve">e acuerdo con el  </w:t>
            </w:r>
            <w:r w:rsidR="00D40B20" w:rsidRPr="007F085C">
              <w:rPr>
                <w:rFonts w:ascii="Noto Sans" w:hAnsi="Noto Sans" w:cs="Noto Sans"/>
                <w:b/>
                <w:sz w:val="20"/>
                <w:szCs w:val="20"/>
              </w:rPr>
              <w:t>Formato No. 3</w:t>
            </w:r>
            <w:r w:rsidR="00D40B20" w:rsidRPr="007F085C">
              <w:rPr>
                <w:rFonts w:ascii="Noto Sans" w:hAnsi="Noto Sans" w:cs="Noto Sans"/>
                <w:sz w:val="20"/>
                <w:szCs w:val="20"/>
              </w:rPr>
              <w:t xml:space="preserve"> “Formato relativo a la declara</w:t>
            </w:r>
            <w:r w:rsidR="008E78E3">
              <w:rPr>
                <w:rFonts w:ascii="Noto Sans" w:hAnsi="Noto Sans" w:cs="Noto Sans"/>
                <w:sz w:val="20"/>
                <w:szCs w:val="20"/>
              </w:rPr>
              <w:t>ción de integridad del licitante</w:t>
            </w:r>
            <w:r w:rsidR="00D40B20" w:rsidRPr="007F085C">
              <w:rPr>
                <w:rFonts w:ascii="Noto Sans" w:hAnsi="Noto Sans" w:cs="Noto Sans"/>
                <w:sz w:val="20"/>
                <w:szCs w:val="20"/>
              </w:rPr>
              <w:t>” de la presente Convocatoria que se adjunta para tal efecto.</w:t>
            </w:r>
          </w:p>
        </w:tc>
        <w:tc>
          <w:tcPr>
            <w:tcW w:w="593" w:type="pct"/>
            <w:shd w:val="clear" w:color="auto" w:fill="auto"/>
            <w:vAlign w:val="center"/>
          </w:tcPr>
          <w:p w14:paraId="770BE6A8" w14:textId="1F408584" w:rsidR="0077419E" w:rsidRDefault="00D40B20" w:rsidP="00587828">
            <w:pPr>
              <w:jc w:val="both"/>
            </w:pPr>
            <w:r w:rsidRPr="00D40B20">
              <w:lastRenderedPageBreak/>
              <w:t xml:space="preserve">Formato No. 3 o el que proporciona la plataforma </w:t>
            </w:r>
            <w:r w:rsidRPr="00D40B20">
              <w:lastRenderedPageBreak/>
              <w:t>COMPRAS MX</w:t>
            </w:r>
          </w:p>
        </w:tc>
        <w:tc>
          <w:tcPr>
            <w:tcW w:w="435" w:type="pct"/>
            <w:shd w:val="clear" w:color="auto" w:fill="auto"/>
            <w:vAlign w:val="center"/>
          </w:tcPr>
          <w:p w14:paraId="4BB7B982" w14:textId="77777777" w:rsidR="00D40B20" w:rsidRPr="0019531C" w:rsidRDefault="00D40B20" w:rsidP="00D40B20">
            <w:pPr>
              <w:jc w:val="both"/>
              <w:rPr>
                <w:rFonts w:ascii="Noto Sans" w:hAnsi="Noto Sans" w:cs="Noto Sans"/>
                <w:sz w:val="20"/>
                <w:szCs w:val="20"/>
              </w:rPr>
            </w:pPr>
            <w:r w:rsidRPr="0019531C">
              <w:rPr>
                <w:rFonts w:ascii="Noto Sans" w:hAnsi="Noto Sans" w:cs="Noto Sans"/>
                <w:sz w:val="20"/>
                <w:szCs w:val="20"/>
              </w:rPr>
              <w:lastRenderedPageBreak/>
              <w:t>Indispensable</w:t>
            </w:r>
          </w:p>
          <w:p w14:paraId="1E9C9FAA" w14:textId="77777777" w:rsidR="0077419E" w:rsidRPr="0019531C" w:rsidRDefault="0077419E" w:rsidP="00112CAF">
            <w:pPr>
              <w:jc w:val="both"/>
              <w:rPr>
                <w:rFonts w:ascii="Noto Sans" w:hAnsi="Noto Sans" w:cs="Noto Sans"/>
                <w:sz w:val="20"/>
                <w:szCs w:val="20"/>
              </w:rPr>
            </w:pPr>
          </w:p>
        </w:tc>
        <w:tc>
          <w:tcPr>
            <w:tcW w:w="311" w:type="pct"/>
          </w:tcPr>
          <w:p w14:paraId="79A5FC85" w14:textId="77777777" w:rsidR="0077419E" w:rsidRPr="0019531C" w:rsidRDefault="0077419E" w:rsidP="00EB3E03">
            <w:pPr>
              <w:jc w:val="both"/>
              <w:rPr>
                <w:rFonts w:ascii="Noto Sans" w:hAnsi="Noto Sans" w:cs="Noto Sans"/>
                <w:sz w:val="20"/>
                <w:szCs w:val="20"/>
              </w:rPr>
            </w:pPr>
          </w:p>
        </w:tc>
        <w:tc>
          <w:tcPr>
            <w:tcW w:w="310" w:type="pct"/>
          </w:tcPr>
          <w:p w14:paraId="6FD56A42" w14:textId="77777777" w:rsidR="0077419E" w:rsidRPr="0019531C" w:rsidRDefault="0077419E" w:rsidP="00EB3E03">
            <w:pPr>
              <w:jc w:val="both"/>
              <w:rPr>
                <w:rFonts w:ascii="Noto Sans" w:hAnsi="Noto Sans" w:cs="Noto Sans"/>
                <w:sz w:val="20"/>
                <w:szCs w:val="20"/>
              </w:rPr>
            </w:pPr>
          </w:p>
        </w:tc>
      </w:tr>
      <w:tr w:rsidR="00A66EF0" w:rsidRPr="0019531C" w14:paraId="504BDC38" w14:textId="77777777" w:rsidTr="004A4D56">
        <w:trPr>
          <w:trHeight w:val="20"/>
          <w:jc w:val="center"/>
        </w:trPr>
        <w:tc>
          <w:tcPr>
            <w:tcW w:w="451" w:type="pct"/>
            <w:shd w:val="clear" w:color="auto" w:fill="auto"/>
            <w:vAlign w:val="center"/>
          </w:tcPr>
          <w:p w14:paraId="358D3FA2" w14:textId="744E54D6" w:rsidR="00A66EF0" w:rsidRDefault="006523F8" w:rsidP="00EB3E03">
            <w:pPr>
              <w:jc w:val="both"/>
              <w:rPr>
                <w:rFonts w:ascii="Noto Sans" w:hAnsi="Noto Sans" w:cs="Noto Sans"/>
                <w:sz w:val="20"/>
                <w:szCs w:val="20"/>
              </w:rPr>
            </w:pPr>
            <w:r>
              <w:rPr>
                <w:rFonts w:ascii="Noto Sans" w:hAnsi="Noto Sans" w:cs="Noto Sans"/>
                <w:sz w:val="20"/>
                <w:szCs w:val="20"/>
              </w:rPr>
              <w:lastRenderedPageBreak/>
              <w:t>4.1.</w:t>
            </w:r>
            <w:r w:rsidR="00F70E7D">
              <w:rPr>
                <w:rFonts w:ascii="Noto Sans" w:hAnsi="Noto Sans" w:cs="Noto Sans"/>
                <w:sz w:val="20"/>
                <w:szCs w:val="20"/>
              </w:rPr>
              <w:t>5</w:t>
            </w:r>
          </w:p>
        </w:tc>
        <w:tc>
          <w:tcPr>
            <w:tcW w:w="2900" w:type="pct"/>
            <w:vAlign w:val="center"/>
          </w:tcPr>
          <w:p w14:paraId="06CEF9CE" w14:textId="06438C76" w:rsidR="00A66EF0" w:rsidRPr="007F085C" w:rsidRDefault="002E15F0" w:rsidP="00A66EF0">
            <w:pPr>
              <w:jc w:val="both"/>
              <w:rPr>
                <w:rFonts w:ascii="Noto Sans" w:hAnsi="Noto Sans" w:cs="Noto Sans"/>
                <w:sz w:val="20"/>
                <w:szCs w:val="20"/>
              </w:rPr>
            </w:pPr>
            <w:r w:rsidRPr="007F085C">
              <w:rPr>
                <w:rFonts w:ascii="Noto Sans" w:hAnsi="Noto Sans" w:cs="Noto Sans"/>
                <w:sz w:val="20"/>
                <w:szCs w:val="20"/>
              </w:rPr>
              <w:t>Los licitantes deberán acreditar la presentación del manifiesto, mediante el cual afirmen o nieguen, bajo protesta de decir verdad, los vínculos o relaciones de negocios, laborales, profesionales, personales o de parentesco por consanguinidad o afinidad hasta el cuarto grado con las personas servidoras públicas que establece el Protocolo</w:t>
            </w:r>
            <w:r w:rsidR="00695787" w:rsidRPr="007F085C">
              <w:rPr>
                <w:rFonts w:ascii="Noto Sans" w:hAnsi="Noto Sans" w:cs="Noto Sans"/>
                <w:sz w:val="20"/>
                <w:szCs w:val="20"/>
              </w:rPr>
              <w:t xml:space="preserve"> de Actuación en contrataciones (Art. 40, fracción XI de la Ley).</w:t>
            </w:r>
          </w:p>
        </w:tc>
        <w:tc>
          <w:tcPr>
            <w:tcW w:w="593" w:type="pct"/>
            <w:shd w:val="clear" w:color="auto" w:fill="auto"/>
            <w:vAlign w:val="center"/>
          </w:tcPr>
          <w:p w14:paraId="4D52000B" w14:textId="740A80C6" w:rsidR="00A66EF0" w:rsidRPr="00D40B20" w:rsidRDefault="002E15F0" w:rsidP="00587828">
            <w:pPr>
              <w:jc w:val="both"/>
            </w:pPr>
            <w:r>
              <w:t>Escrito libre</w:t>
            </w:r>
          </w:p>
        </w:tc>
        <w:tc>
          <w:tcPr>
            <w:tcW w:w="435" w:type="pct"/>
            <w:shd w:val="clear" w:color="auto" w:fill="auto"/>
            <w:vAlign w:val="center"/>
          </w:tcPr>
          <w:p w14:paraId="5DD88647" w14:textId="2C0CA3C6" w:rsidR="00A66EF0" w:rsidRPr="0019531C" w:rsidRDefault="002E15F0" w:rsidP="00D40B20">
            <w:pPr>
              <w:jc w:val="both"/>
              <w:rPr>
                <w:rFonts w:ascii="Noto Sans" w:hAnsi="Noto Sans" w:cs="Noto Sans"/>
                <w:sz w:val="20"/>
                <w:szCs w:val="20"/>
              </w:rPr>
            </w:pPr>
            <w:r>
              <w:rPr>
                <w:rFonts w:ascii="Noto Sans" w:hAnsi="Noto Sans" w:cs="Noto Sans"/>
                <w:sz w:val="20"/>
                <w:szCs w:val="20"/>
              </w:rPr>
              <w:t>Indispensable</w:t>
            </w:r>
          </w:p>
        </w:tc>
        <w:tc>
          <w:tcPr>
            <w:tcW w:w="311" w:type="pct"/>
          </w:tcPr>
          <w:p w14:paraId="56A43B4A" w14:textId="77777777" w:rsidR="00A66EF0" w:rsidRPr="0019531C" w:rsidRDefault="00A66EF0" w:rsidP="00EB3E03">
            <w:pPr>
              <w:jc w:val="both"/>
              <w:rPr>
                <w:rFonts w:ascii="Noto Sans" w:hAnsi="Noto Sans" w:cs="Noto Sans"/>
                <w:sz w:val="20"/>
                <w:szCs w:val="20"/>
              </w:rPr>
            </w:pPr>
          </w:p>
        </w:tc>
        <w:tc>
          <w:tcPr>
            <w:tcW w:w="310" w:type="pct"/>
          </w:tcPr>
          <w:p w14:paraId="75837C7E" w14:textId="77777777" w:rsidR="00A66EF0" w:rsidRPr="0019531C" w:rsidRDefault="00A66EF0" w:rsidP="00EB3E03">
            <w:pPr>
              <w:jc w:val="both"/>
              <w:rPr>
                <w:rFonts w:ascii="Noto Sans" w:hAnsi="Noto Sans" w:cs="Noto Sans"/>
                <w:sz w:val="20"/>
                <w:szCs w:val="20"/>
              </w:rPr>
            </w:pPr>
          </w:p>
        </w:tc>
      </w:tr>
      <w:tr w:rsidR="00556F28" w:rsidRPr="0019531C" w14:paraId="0A2AC3D4" w14:textId="77777777" w:rsidTr="004A4D56">
        <w:trPr>
          <w:trHeight w:val="20"/>
          <w:jc w:val="center"/>
        </w:trPr>
        <w:tc>
          <w:tcPr>
            <w:tcW w:w="451" w:type="pct"/>
            <w:shd w:val="clear" w:color="auto" w:fill="auto"/>
            <w:vAlign w:val="center"/>
            <w:hideMark/>
          </w:tcPr>
          <w:p w14:paraId="521F7EF1" w14:textId="7D27103F"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6</w:t>
            </w:r>
          </w:p>
        </w:tc>
        <w:tc>
          <w:tcPr>
            <w:tcW w:w="2900" w:type="pct"/>
            <w:vAlign w:val="center"/>
          </w:tcPr>
          <w:p w14:paraId="1D55BD8B" w14:textId="7AD830C8" w:rsidR="00D40B20" w:rsidRPr="007F085C" w:rsidRDefault="00910F23" w:rsidP="00EB3E03">
            <w:pPr>
              <w:jc w:val="both"/>
              <w:rPr>
                <w:rFonts w:ascii="Noto Sans" w:hAnsi="Noto Sans" w:cs="Noto Sans"/>
                <w:sz w:val="20"/>
                <w:szCs w:val="20"/>
              </w:rPr>
            </w:pPr>
            <w:r w:rsidRPr="007F085C">
              <w:rPr>
                <w:rFonts w:ascii="Noto Sans" w:hAnsi="Noto Sans" w:cs="Noto Sans"/>
                <w:sz w:val="20"/>
                <w:szCs w:val="20"/>
              </w:rPr>
              <w:t>Conforme al Artículo 58</w:t>
            </w:r>
            <w:r w:rsidR="00556F28" w:rsidRPr="007F085C">
              <w:rPr>
                <w:rFonts w:ascii="Noto Sans" w:hAnsi="Noto Sans" w:cs="Noto Sans"/>
                <w:sz w:val="20"/>
                <w:szCs w:val="20"/>
              </w:rPr>
              <w:t xml:space="preserve"> del Reglamento de la Ley de Adquisiciones, Arrendamientos y Servicios del Sector Público presentar escrito bajo protesta de decir verdad, a través del cual el licitante manifieste que es de nacionalidad mexicana.</w:t>
            </w:r>
          </w:p>
          <w:p w14:paraId="52D471D9" w14:textId="77777777" w:rsidR="00910F23" w:rsidRPr="007F085C" w:rsidRDefault="00910F23" w:rsidP="00EB3E03">
            <w:pPr>
              <w:jc w:val="both"/>
              <w:rPr>
                <w:rFonts w:ascii="Noto Sans" w:hAnsi="Noto Sans" w:cs="Noto Sans"/>
                <w:sz w:val="20"/>
                <w:szCs w:val="20"/>
              </w:rPr>
            </w:pPr>
          </w:p>
          <w:p w14:paraId="49DB4F97" w14:textId="37008A10" w:rsidR="00556F28" w:rsidRPr="007F085C" w:rsidRDefault="00910F23" w:rsidP="00910F23">
            <w:pPr>
              <w:jc w:val="both"/>
              <w:rPr>
                <w:rFonts w:ascii="Noto Sans" w:hAnsi="Noto Sans" w:cs="Noto Sans"/>
                <w:sz w:val="20"/>
                <w:szCs w:val="20"/>
              </w:rPr>
            </w:pPr>
            <w:r w:rsidRPr="007F085C">
              <w:rPr>
                <w:rFonts w:ascii="Noto Sans" w:hAnsi="Noto Sans" w:cs="Noto Sans"/>
                <w:sz w:val="20"/>
                <w:szCs w:val="20"/>
              </w:rPr>
              <w:t xml:space="preserve">Y, en el caso de bienes, además manifestar que los bienes que oferta y entregará, serán producidos en México y contarán con el porcentaje de contenido nacional correspondiente,  así como, en su caso, señalar en dicha manifestación que, en caso de resultar adjudicado se hará entrega de la documentación que corresponda en términos de las reglas de carácter general que emita la Secretaría en términos del artículo 39, fracción I de la Ley.  </w:t>
            </w:r>
          </w:p>
        </w:tc>
        <w:tc>
          <w:tcPr>
            <w:tcW w:w="593" w:type="pct"/>
            <w:shd w:val="clear" w:color="auto" w:fill="auto"/>
            <w:vAlign w:val="center"/>
            <w:hideMark/>
          </w:tcPr>
          <w:p w14:paraId="7D5536B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Escrito libre</w:t>
            </w:r>
          </w:p>
          <w:p w14:paraId="4921E82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o el que proporciona la plataforma COMPRAS MX</w:t>
            </w:r>
          </w:p>
        </w:tc>
        <w:tc>
          <w:tcPr>
            <w:tcW w:w="435" w:type="pct"/>
            <w:shd w:val="clear" w:color="auto" w:fill="auto"/>
            <w:vAlign w:val="center"/>
          </w:tcPr>
          <w:p w14:paraId="34D4AF0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5E4BB7F2" w14:textId="77777777" w:rsidR="00556F28" w:rsidRPr="0019531C" w:rsidRDefault="00556F28" w:rsidP="00EB3E03">
            <w:pPr>
              <w:jc w:val="both"/>
              <w:rPr>
                <w:rFonts w:ascii="Noto Sans" w:hAnsi="Noto Sans" w:cs="Noto Sans"/>
                <w:sz w:val="20"/>
                <w:szCs w:val="20"/>
              </w:rPr>
            </w:pPr>
          </w:p>
        </w:tc>
        <w:tc>
          <w:tcPr>
            <w:tcW w:w="311" w:type="pct"/>
          </w:tcPr>
          <w:p w14:paraId="19DCAA4A" w14:textId="77777777" w:rsidR="00556F28" w:rsidRPr="0019531C" w:rsidRDefault="00556F28" w:rsidP="00EB3E03">
            <w:pPr>
              <w:jc w:val="both"/>
              <w:rPr>
                <w:rFonts w:ascii="Noto Sans" w:hAnsi="Noto Sans" w:cs="Noto Sans"/>
                <w:sz w:val="20"/>
                <w:szCs w:val="20"/>
              </w:rPr>
            </w:pPr>
          </w:p>
        </w:tc>
        <w:tc>
          <w:tcPr>
            <w:tcW w:w="310" w:type="pct"/>
          </w:tcPr>
          <w:p w14:paraId="417D9786" w14:textId="77777777" w:rsidR="00556F28" w:rsidRPr="0019531C" w:rsidRDefault="00556F28" w:rsidP="00EB3E03">
            <w:pPr>
              <w:jc w:val="both"/>
              <w:rPr>
                <w:rFonts w:ascii="Noto Sans" w:hAnsi="Noto Sans" w:cs="Noto Sans"/>
                <w:sz w:val="20"/>
                <w:szCs w:val="20"/>
              </w:rPr>
            </w:pPr>
          </w:p>
        </w:tc>
      </w:tr>
      <w:tr w:rsidR="00556F28" w:rsidRPr="0019531C" w14:paraId="5BA7604E" w14:textId="77777777" w:rsidTr="00630259">
        <w:trPr>
          <w:trHeight w:val="20"/>
          <w:jc w:val="center"/>
        </w:trPr>
        <w:tc>
          <w:tcPr>
            <w:tcW w:w="451" w:type="pct"/>
            <w:shd w:val="clear" w:color="auto" w:fill="auto"/>
            <w:vAlign w:val="center"/>
            <w:hideMark/>
          </w:tcPr>
          <w:p w14:paraId="25A74ED2" w14:textId="4FE67335"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4.1</w:t>
            </w:r>
            <w:r w:rsidR="00B50BF8">
              <w:rPr>
                <w:rFonts w:ascii="Noto Sans" w:hAnsi="Noto Sans" w:cs="Noto Sans"/>
                <w:sz w:val="20"/>
                <w:szCs w:val="20"/>
              </w:rPr>
              <w:t>.</w:t>
            </w:r>
            <w:r w:rsidR="00F70E7D">
              <w:rPr>
                <w:rFonts w:ascii="Noto Sans" w:hAnsi="Noto Sans" w:cs="Noto Sans"/>
                <w:sz w:val="20"/>
                <w:szCs w:val="20"/>
              </w:rPr>
              <w:t>7</w:t>
            </w:r>
          </w:p>
        </w:tc>
        <w:tc>
          <w:tcPr>
            <w:tcW w:w="2900" w:type="pct"/>
            <w:vAlign w:val="center"/>
          </w:tcPr>
          <w:p w14:paraId="1E87879D" w14:textId="10789A51" w:rsidR="00556F28" w:rsidRPr="007F085C" w:rsidRDefault="00132FB9" w:rsidP="00EB3E03">
            <w:pPr>
              <w:jc w:val="both"/>
              <w:rPr>
                <w:rFonts w:ascii="Noto Sans" w:hAnsi="Noto Sans" w:cs="Noto Sans"/>
                <w:sz w:val="20"/>
                <w:szCs w:val="20"/>
              </w:rPr>
            </w:pPr>
            <w:r w:rsidRPr="007F085C">
              <w:rPr>
                <w:rFonts w:ascii="Noto Sans" w:hAnsi="Noto Sans" w:cs="Noto Sans"/>
                <w:sz w:val="20"/>
                <w:szCs w:val="20"/>
              </w:rPr>
              <w:t xml:space="preserve">Presentar escrito </w:t>
            </w:r>
            <w:r w:rsidR="00695787" w:rsidRPr="007F085C">
              <w:rPr>
                <w:rFonts w:ascii="Noto Sans" w:hAnsi="Noto Sans" w:cs="Noto Sans"/>
                <w:sz w:val="20"/>
                <w:szCs w:val="20"/>
              </w:rPr>
              <w:t>en el que su firmante manifieste bajo protesta de decir verdad, que no ejecuta con otro participantes acciones que impliquen o tengan por objeto obtener un beneficio o ventaja</w:t>
            </w:r>
            <w:r w:rsidR="00A21D3E" w:rsidRPr="007F085C">
              <w:rPr>
                <w:rFonts w:ascii="Noto Sans" w:hAnsi="Noto Sans" w:cs="Noto Sans"/>
                <w:sz w:val="20"/>
                <w:szCs w:val="20"/>
              </w:rPr>
              <w:t xml:space="preserve"> indebida en el procedimiento (Art. 40, fracción XX de la Ley).</w:t>
            </w:r>
          </w:p>
        </w:tc>
        <w:tc>
          <w:tcPr>
            <w:tcW w:w="593" w:type="pct"/>
            <w:shd w:val="clear" w:color="auto" w:fill="auto"/>
            <w:vAlign w:val="center"/>
          </w:tcPr>
          <w:p w14:paraId="506A43C9" w14:textId="10D66E2F" w:rsidR="00556F28"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4C4F224B" w14:textId="77777777" w:rsidR="00A21D3E" w:rsidRPr="0019531C" w:rsidRDefault="00A21D3E" w:rsidP="00A21D3E">
            <w:pPr>
              <w:jc w:val="both"/>
              <w:rPr>
                <w:rFonts w:ascii="Noto Sans" w:hAnsi="Noto Sans" w:cs="Noto Sans"/>
                <w:sz w:val="20"/>
                <w:szCs w:val="20"/>
              </w:rPr>
            </w:pPr>
            <w:r w:rsidRPr="0019531C">
              <w:rPr>
                <w:rFonts w:ascii="Noto Sans" w:hAnsi="Noto Sans" w:cs="Noto Sans"/>
                <w:sz w:val="20"/>
                <w:szCs w:val="20"/>
              </w:rPr>
              <w:t>Indispensable</w:t>
            </w:r>
          </w:p>
          <w:p w14:paraId="7200543E" w14:textId="77777777" w:rsidR="00556F28" w:rsidRPr="0019531C" w:rsidRDefault="00556F28" w:rsidP="00EB3E03">
            <w:pPr>
              <w:jc w:val="both"/>
              <w:rPr>
                <w:rFonts w:ascii="Noto Sans" w:hAnsi="Noto Sans" w:cs="Noto Sans"/>
                <w:sz w:val="20"/>
                <w:szCs w:val="20"/>
              </w:rPr>
            </w:pPr>
          </w:p>
        </w:tc>
        <w:tc>
          <w:tcPr>
            <w:tcW w:w="311" w:type="pct"/>
          </w:tcPr>
          <w:p w14:paraId="11ACBA80" w14:textId="77777777" w:rsidR="00556F28" w:rsidRPr="0019531C" w:rsidRDefault="00556F28" w:rsidP="00EB3E03">
            <w:pPr>
              <w:jc w:val="both"/>
              <w:rPr>
                <w:rFonts w:ascii="Noto Sans" w:hAnsi="Noto Sans" w:cs="Noto Sans"/>
                <w:sz w:val="20"/>
                <w:szCs w:val="20"/>
              </w:rPr>
            </w:pPr>
          </w:p>
        </w:tc>
        <w:tc>
          <w:tcPr>
            <w:tcW w:w="310" w:type="pct"/>
          </w:tcPr>
          <w:p w14:paraId="2A7B6A3D" w14:textId="77777777" w:rsidR="00556F28" w:rsidRPr="0019531C" w:rsidRDefault="00556F28" w:rsidP="00EB3E03">
            <w:pPr>
              <w:jc w:val="both"/>
              <w:rPr>
                <w:rFonts w:ascii="Noto Sans" w:hAnsi="Noto Sans" w:cs="Noto Sans"/>
                <w:sz w:val="20"/>
                <w:szCs w:val="20"/>
              </w:rPr>
            </w:pPr>
          </w:p>
        </w:tc>
      </w:tr>
      <w:tr w:rsidR="00556F28" w:rsidRPr="0019531C" w14:paraId="24E28FF2" w14:textId="77777777" w:rsidTr="004A4D56">
        <w:trPr>
          <w:trHeight w:val="20"/>
          <w:jc w:val="center"/>
        </w:trPr>
        <w:tc>
          <w:tcPr>
            <w:tcW w:w="451" w:type="pct"/>
            <w:shd w:val="clear" w:color="auto" w:fill="auto"/>
            <w:vAlign w:val="center"/>
            <w:hideMark/>
          </w:tcPr>
          <w:p w14:paraId="3F266861" w14:textId="34CB068E"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8</w:t>
            </w:r>
          </w:p>
        </w:tc>
        <w:tc>
          <w:tcPr>
            <w:tcW w:w="2900" w:type="pct"/>
            <w:vAlign w:val="center"/>
          </w:tcPr>
          <w:p w14:paraId="3F7F1520" w14:textId="2512A931" w:rsidR="00556F28" w:rsidRPr="007F085C" w:rsidRDefault="00A21D3E" w:rsidP="00EB3E03">
            <w:pPr>
              <w:jc w:val="both"/>
              <w:rPr>
                <w:rFonts w:ascii="Noto Sans" w:hAnsi="Noto Sans" w:cs="Noto Sans"/>
                <w:sz w:val="20"/>
                <w:szCs w:val="20"/>
              </w:rPr>
            </w:pPr>
            <w:r w:rsidRPr="007F085C">
              <w:rPr>
                <w:rFonts w:ascii="Noto Sans" w:hAnsi="Noto Sans" w:cs="Noto Sans"/>
                <w:sz w:val="20"/>
                <w:szCs w:val="20"/>
              </w:rPr>
              <w:t>Presentar escrito en el que su firmante manifieste bajo protesta de decir verdad que, en caso de resultar ganador, no podrá subcontratar a otro licitante que haya participado en el procedimiento (Art. 40, fracción XXI de la Ley).</w:t>
            </w:r>
          </w:p>
        </w:tc>
        <w:tc>
          <w:tcPr>
            <w:tcW w:w="593" w:type="pct"/>
            <w:shd w:val="clear" w:color="auto" w:fill="auto"/>
            <w:vAlign w:val="center"/>
            <w:hideMark/>
          </w:tcPr>
          <w:p w14:paraId="095A35D5" w14:textId="0D4DC7A9" w:rsidR="00556F28"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64CFF19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1874E795" w14:textId="77777777" w:rsidR="00556F28" w:rsidRPr="0019531C" w:rsidRDefault="00556F28" w:rsidP="00EB3E03">
            <w:pPr>
              <w:jc w:val="both"/>
              <w:rPr>
                <w:rFonts w:ascii="Noto Sans" w:hAnsi="Noto Sans" w:cs="Noto Sans"/>
                <w:sz w:val="20"/>
                <w:szCs w:val="20"/>
              </w:rPr>
            </w:pPr>
          </w:p>
        </w:tc>
        <w:tc>
          <w:tcPr>
            <w:tcW w:w="311" w:type="pct"/>
          </w:tcPr>
          <w:p w14:paraId="57E506E9" w14:textId="77777777" w:rsidR="00556F28" w:rsidRPr="0019531C" w:rsidRDefault="00556F28" w:rsidP="00EB3E03">
            <w:pPr>
              <w:jc w:val="both"/>
              <w:rPr>
                <w:rFonts w:ascii="Noto Sans" w:hAnsi="Noto Sans" w:cs="Noto Sans"/>
                <w:sz w:val="20"/>
                <w:szCs w:val="20"/>
              </w:rPr>
            </w:pPr>
          </w:p>
        </w:tc>
        <w:tc>
          <w:tcPr>
            <w:tcW w:w="310" w:type="pct"/>
          </w:tcPr>
          <w:p w14:paraId="0846F2F0" w14:textId="77777777" w:rsidR="00556F28" w:rsidRPr="0019531C" w:rsidRDefault="00556F28" w:rsidP="00EB3E03">
            <w:pPr>
              <w:jc w:val="both"/>
              <w:rPr>
                <w:rFonts w:ascii="Noto Sans" w:hAnsi="Noto Sans" w:cs="Noto Sans"/>
                <w:sz w:val="20"/>
                <w:szCs w:val="20"/>
              </w:rPr>
            </w:pPr>
          </w:p>
        </w:tc>
      </w:tr>
      <w:tr w:rsidR="00A21D3E" w:rsidRPr="0019531C" w14:paraId="1589D82C" w14:textId="77777777" w:rsidTr="004A4D56">
        <w:trPr>
          <w:trHeight w:val="20"/>
          <w:jc w:val="center"/>
        </w:trPr>
        <w:tc>
          <w:tcPr>
            <w:tcW w:w="451" w:type="pct"/>
            <w:shd w:val="clear" w:color="auto" w:fill="auto"/>
            <w:vAlign w:val="center"/>
          </w:tcPr>
          <w:p w14:paraId="05B3FB35" w14:textId="63C3AC15" w:rsidR="00A21D3E" w:rsidRPr="0019531C" w:rsidRDefault="006523F8" w:rsidP="00EB3E03">
            <w:pPr>
              <w:jc w:val="both"/>
              <w:rPr>
                <w:rFonts w:ascii="Noto Sans" w:hAnsi="Noto Sans" w:cs="Noto Sans"/>
                <w:sz w:val="20"/>
                <w:szCs w:val="20"/>
              </w:rPr>
            </w:pPr>
            <w:r>
              <w:rPr>
                <w:rFonts w:ascii="Noto Sans" w:hAnsi="Noto Sans" w:cs="Noto Sans"/>
                <w:sz w:val="20"/>
                <w:szCs w:val="20"/>
              </w:rPr>
              <w:t>4.1.</w:t>
            </w:r>
            <w:r w:rsidR="00F70E7D">
              <w:rPr>
                <w:rFonts w:ascii="Noto Sans" w:hAnsi="Noto Sans" w:cs="Noto Sans"/>
                <w:sz w:val="20"/>
                <w:szCs w:val="20"/>
              </w:rPr>
              <w:t>9</w:t>
            </w:r>
          </w:p>
        </w:tc>
        <w:tc>
          <w:tcPr>
            <w:tcW w:w="2900" w:type="pct"/>
            <w:vAlign w:val="center"/>
          </w:tcPr>
          <w:p w14:paraId="64B8E483" w14:textId="093B3B14" w:rsidR="00A21D3E" w:rsidRPr="007F085C" w:rsidRDefault="00A21D3E" w:rsidP="00EB3E03">
            <w:pPr>
              <w:jc w:val="both"/>
              <w:rPr>
                <w:rFonts w:ascii="Noto Sans" w:hAnsi="Noto Sans" w:cs="Noto Sans"/>
                <w:sz w:val="20"/>
                <w:szCs w:val="20"/>
              </w:rPr>
            </w:pPr>
            <w:r w:rsidRPr="007F085C">
              <w:rPr>
                <w:rFonts w:ascii="Noto Sans" w:hAnsi="Noto Sans" w:cs="Noto Sans"/>
                <w:sz w:val="20"/>
                <w:szCs w:val="20"/>
              </w:rPr>
              <w:t>Escrito en el que su firmante manifieste que en caso de resultar adjudicado presentara documentos vigentes en los que conste la opinión positiva de la autoridad competente, respecto del cumplimiento de sus obligaciones fiscales (Art. 40, fracción XXII de la Ley).</w:t>
            </w:r>
          </w:p>
        </w:tc>
        <w:tc>
          <w:tcPr>
            <w:tcW w:w="593" w:type="pct"/>
            <w:shd w:val="clear" w:color="auto" w:fill="auto"/>
            <w:vAlign w:val="center"/>
          </w:tcPr>
          <w:p w14:paraId="242361A3" w14:textId="02FACE10" w:rsidR="00A21D3E" w:rsidRPr="0019531C" w:rsidRDefault="00A21D3E" w:rsidP="00EB3E03">
            <w:pPr>
              <w:jc w:val="both"/>
              <w:rPr>
                <w:rFonts w:ascii="Noto Sans" w:hAnsi="Noto Sans" w:cs="Noto Sans"/>
                <w:sz w:val="20"/>
                <w:szCs w:val="20"/>
              </w:rPr>
            </w:pPr>
            <w:r>
              <w:t>Escrito libre</w:t>
            </w:r>
          </w:p>
        </w:tc>
        <w:tc>
          <w:tcPr>
            <w:tcW w:w="435" w:type="pct"/>
            <w:shd w:val="clear" w:color="auto" w:fill="auto"/>
            <w:vAlign w:val="center"/>
          </w:tcPr>
          <w:p w14:paraId="12E387DE" w14:textId="77777777" w:rsidR="00A21D3E" w:rsidRPr="0019531C" w:rsidRDefault="00A21D3E" w:rsidP="00A21D3E">
            <w:pPr>
              <w:jc w:val="both"/>
              <w:rPr>
                <w:rFonts w:ascii="Noto Sans" w:hAnsi="Noto Sans" w:cs="Noto Sans"/>
                <w:sz w:val="20"/>
                <w:szCs w:val="20"/>
              </w:rPr>
            </w:pPr>
            <w:r w:rsidRPr="0019531C">
              <w:rPr>
                <w:rFonts w:ascii="Noto Sans" w:hAnsi="Noto Sans" w:cs="Noto Sans"/>
                <w:sz w:val="20"/>
                <w:szCs w:val="20"/>
              </w:rPr>
              <w:t>Indispensable</w:t>
            </w:r>
          </w:p>
          <w:p w14:paraId="7C658134" w14:textId="77777777" w:rsidR="00A21D3E" w:rsidRPr="0019531C" w:rsidRDefault="00A21D3E" w:rsidP="00EB3E03">
            <w:pPr>
              <w:jc w:val="both"/>
              <w:rPr>
                <w:rFonts w:ascii="Noto Sans" w:hAnsi="Noto Sans" w:cs="Noto Sans"/>
                <w:sz w:val="20"/>
                <w:szCs w:val="20"/>
              </w:rPr>
            </w:pPr>
          </w:p>
        </w:tc>
        <w:tc>
          <w:tcPr>
            <w:tcW w:w="311" w:type="pct"/>
          </w:tcPr>
          <w:p w14:paraId="5D1AA3AC" w14:textId="77777777" w:rsidR="00A21D3E" w:rsidRPr="0019531C" w:rsidRDefault="00A21D3E" w:rsidP="00EB3E03">
            <w:pPr>
              <w:jc w:val="both"/>
              <w:rPr>
                <w:rFonts w:ascii="Noto Sans" w:hAnsi="Noto Sans" w:cs="Noto Sans"/>
                <w:sz w:val="20"/>
                <w:szCs w:val="20"/>
              </w:rPr>
            </w:pPr>
          </w:p>
        </w:tc>
        <w:tc>
          <w:tcPr>
            <w:tcW w:w="310" w:type="pct"/>
          </w:tcPr>
          <w:p w14:paraId="6205DA05" w14:textId="77777777" w:rsidR="00A21D3E" w:rsidRPr="0019531C" w:rsidRDefault="00A21D3E" w:rsidP="00EB3E03">
            <w:pPr>
              <w:jc w:val="both"/>
              <w:rPr>
                <w:rFonts w:ascii="Noto Sans" w:hAnsi="Noto Sans" w:cs="Noto Sans"/>
                <w:sz w:val="20"/>
                <w:szCs w:val="20"/>
              </w:rPr>
            </w:pPr>
          </w:p>
        </w:tc>
      </w:tr>
      <w:tr w:rsidR="00556F28" w:rsidRPr="0019531C" w14:paraId="35FCBB2D" w14:textId="77777777" w:rsidTr="004A4D56">
        <w:trPr>
          <w:trHeight w:val="20"/>
          <w:jc w:val="center"/>
        </w:trPr>
        <w:tc>
          <w:tcPr>
            <w:tcW w:w="451" w:type="pct"/>
            <w:shd w:val="clear" w:color="auto" w:fill="auto"/>
            <w:vAlign w:val="center"/>
            <w:hideMark/>
          </w:tcPr>
          <w:p w14:paraId="22B8F794" w14:textId="7026E817"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6523F8">
              <w:rPr>
                <w:rFonts w:ascii="Noto Sans" w:hAnsi="Noto Sans" w:cs="Noto Sans"/>
                <w:sz w:val="20"/>
                <w:szCs w:val="20"/>
              </w:rPr>
              <w:t>1</w:t>
            </w:r>
            <w:r w:rsidR="00F70E7D">
              <w:rPr>
                <w:rFonts w:ascii="Noto Sans" w:hAnsi="Noto Sans" w:cs="Noto Sans"/>
                <w:sz w:val="20"/>
                <w:szCs w:val="20"/>
              </w:rPr>
              <w:t>0</w:t>
            </w:r>
          </w:p>
        </w:tc>
        <w:tc>
          <w:tcPr>
            <w:tcW w:w="2900" w:type="pct"/>
            <w:vAlign w:val="center"/>
          </w:tcPr>
          <w:p w14:paraId="2CFEB93D" w14:textId="68ABEBD0" w:rsidR="00556F28" w:rsidRPr="0019531C" w:rsidRDefault="00A21D3E" w:rsidP="00EB3E03">
            <w:pPr>
              <w:jc w:val="both"/>
              <w:rPr>
                <w:rFonts w:ascii="Noto Sans" w:hAnsi="Noto Sans" w:cs="Noto Sans"/>
                <w:sz w:val="20"/>
                <w:szCs w:val="20"/>
              </w:rPr>
            </w:pPr>
            <w:r>
              <w:rPr>
                <w:rFonts w:ascii="Noto Sans" w:hAnsi="Noto Sans" w:cs="Noto Sans"/>
                <w:sz w:val="20"/>
                <w:szCs w:val="20"/>
              </w:rPr>
              <w:t>Presentar escrito donde manifieste que</w:t>
            </w:r>
            <w:r w:rsidR="00556F28" w:rsidRPr="0019531C">
              <w:rPr>
                <w:rFonts w:ascii="Noto Sans" w:hAnsi="Noto Sans" w:cs="Noto Sans"/>
                <w:sz w:val="20"/>
                <w:szCs w:val="20"/>
              </w:rPr>
              <w:t xml:space="preserve"> cuenta con </w:t>
            </w:r>
            <w:r w:rsidR="00556F28" w:rsidRPr="0019531C">
              <w:rPr>
                <w:rFonts w:ascii="Noto Sans" w:hAnsi="Noto Sans" w:cs="Noto Sans"/>
                <w:sz w:val="20"/>
                <w:szCs w:val="20"/>
              </w:rPr>
              <w:lastRenderedPageBreak/>
              <w:t>estratificación como micro, pequeña o mediana empresa (</w:t>
            </w:r>
            <w:proofErr w:type="spellStart"/>
            <w:r w:rsidR="00556F28" w:rsidRPr="0019531C">
              <w:rPr>
                <w:rFonts w:ascii="Noto Sans" w:hAnsi="Noto Sans" w:cs="Noto Sans"/>
                <w:sz w:val="20"/>
                <w:szCs w:val="20"/>
              </w:rPr>
              <w:t>Mipymes</w:t>
            </w:r>
            <w:proofErr w:type="spellEnd"/>
            <w:r w:rsidR="00556F28" w:rsidRPr="0019531C">
              <w:rPr>
                <w:rFonts w:ascii="Noto Sans" w:hAnsi="Noto Sans" w:cs="Noto Sans"/>
                <w:sz w:val="20"/>
                <w:szCs w:val="20"/>
              </w:rPr>
              <w:t xml:space="preserve">), de acuerdo con el </w:t>
            </w:r>
            <w:r w:rsidR="00556F28" w:rsidRPr="00BE28D0">
              <w:rPr>
                <w:rFonts w:ascii="Noto Sans" w:hAnsi="Noto Sans" w:cs="Noto Sans"/>
                <w:b/>
                <w:sz w:val="20"/>
                <w:szCs w:val="20"/>
              </w:rPr>
              <w:t>Formato No. 4</w:t>
            </w:r>
            <w:r w:rsidR="00556F28" w:rsidRPr="0019531C">
              <w:rPr>
                <w:rFonts w:ascii="Noto Sans" w:hAnsi="Noto Sans" w:cs="Noto Sans"/>
                <w:sz w:val="20"/>
                <w:szCs w:val="20"/>
              </w:rPr>
              <w:t xml:space="preserve"> “Formato de manifestación bajo protesta de decir verdad, de la estratificación de micro, pequeña o mediana empresa (</w:t>
            </w:r>
            <w:proofErr w:type="spellStart"/>
            <w:r w:rsidR="00556F28" w:rsidRPr="0019531C">
              <w:rPr>
                <w:rFonts w:ascii="Noto Sans" w:hAnsi="Noto Sans" w:cs="Noto Sans"/>
                <w:sz w:val="20"/>
                <w:szCs w:val="20"/>
              </w:rPr>
              <w:t>MIPYMES</w:t>
            </w:r>
            <w:proofErr w:type="spellEnd"/>
            <w:r w:rsidR="00556F28" w:rsidRPr="0019531C">
              <w:rPr>
                <w:rFonts w:ascii="Noto Sans" w:hAnsi="Noto Sans" w:cs="Noto Sans"/>
                <w:sz w:val="20"/>
                <w:szCs w:val="20"/>
              </w:rPr>
              <w:t>)” de la presente Convocatoria que se adjunta para tal efecto.</w:t>
            </w:r>
          </w:p>
          <w:p w14:paraId="43153625" w14:textId="77777777" w:rsidR="00556F28" w:rsidRPr="0019531C" w:rsidRDefault="00556F28" w:rsidP="00EB3E03">
            <w:pPr>
              <w:jc w:val="both"/>
              <w:rPr>
                <w:rFonts w:ascii="Noto Sans" w:hAnsi="Noto Sans" w:cs="Noto Sans"/>
                <w:sz w:val="20"/>
                <w:szCs w:val="20"/>
              </w:rPr>
            </w:pPr>
          </w:p>
          <w:p w14:paraId="1FCB133E" w14:textId="73E52E7E"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En caso</w:t>
            </w:r>
            <w:r w:rsidR="00A21D3E">
              <w:rPr>
                <w:rFonts w:ascii="Noto Sans" w:hAnsi="Noto Sans" w:cs="Noto Sans"/>
                <w:sz w:val="20"/>
                <w:szCs w:val="20"/>
              </w:rPr>
              <w:t>,</w:t>
            </w:r>
            <w:r w:rsidRPr="0019531C">
              <w:rPr>
                <w:rFonts w:ascii="Noto Sans" w:hAnsi="Noto Sans" w:cs="Noto Sans"/>
                <w:sz w:val="20"/>
                <w:szCs w:val="20"/>
              </w:rPr>
              <w:t xml:space="preserve"> de que</w:t>
            </w:r>
            <w:r w:rsidR="00A21D3E">
              <w:rPr>
                <w:rFonts w:ascii="Noto Sans" w:hAnsi="Noto Sans" w:cs="Noto Sans"/>
                <w:sz w:val="20"/>
                <w:szCs w:val="20"/>
              </w:rPr>
              <w:t>,</w:t>
            </w:r>
            <w:r w:rsidRPr="0019531C">
              <w:rPr>
                <w:rFonts w:ascii="Noto Sans" w:hAnsi="Noto Sans" w:cs="Noto Sans"/>
                <w:sz w:val="20"/>
                <w:szCs w:val="20"/>
              </w:rPr>
              <w:t xml:space="preserve"> no le aplique el presente numeral, deberá enviar el respectivo escrito con la leyenda “NO APLICA”.</w:t>
            </w:r>
          </w:p>
        </w:tc>
        <w:tc>
          <w:tcPr>
            <w:tcW w:w="593" w:type="pct"/>
            <w:shd w:val="clear" w:color="auto" w:fill="auto"/>
            <w:vAlign w:val="center"/>
            <w:hideMark/>
          </w:tcPr>
          <w:p w14:paraId="4CADF748" w14:textId="77777777" w:rsidR="00556F28" w:rsidRPr="0019531C" w:rsidRDefault="00914484" w:rsidP="00EB3E03">
            <w:pPr>
              <w:jc w:val="both"/>
              <w:rPr>
                <w:rFonts w:ascii="Noto Sans" w:hAnsi="Noto Sans" w:cs="Noto Sans"/>
                <w:sz w:val="20"/>
                <w:szCs w:val="20"/>
              </w:rPr>
            </w:pPr>
            <w:hyperlink w:anchor="FORMATO_4" w:history="1">
              <w:r w:rsidR="00556F28" w:rsidRPr="0019531C">
                <w:rPr>
                  <w:rFonts w:ascii="Noto Sans" w:hAnsi="Noto Sans" w:cs="Noto Sans"/>
                  <w:sz w:val="20"/>
                  <w:szCs w:val="20"/>
                </w:rPr>
                <w:t xml:space="preserve">Formato </w:t>
              </w:r>
              <w:r w:rsidR="00556F28" w:rsidRPr="0019531C">
                <w:rPr>
                  <w:rFonts w:ascii="Noto Sans" w:hAnsi="Noto Sans" w:cs="Noto Sans"/>
                  <w:sz w:val="20"/>
                  <w:szCs w:val="20"/>
                </w:rPr>
                <w:lastRenderedPageBreak/>
                <w:t>No. 4</w:t>
              </w:r>
            </w:hyperlink>
          </w:p>
        </w:tc>
        <w:tc>
          <w:tcPr>
            <w:tcW w:w="435" w:type="pct"/>
            <w:shd w:val="clear" w:color="auto" w:fill="auto"/>
            <w:vAlign w:val="center"/>
          </w:tcPr>
          <w:p w14:paraId="48F4631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Indispe</w:t>
            </w:r>
            <w:r w:rsidRPr="0019531C">
              <w:rPr>
                <w:rFonts w:ascii="Noto Sans" w:hAnsi="Noto Sans" w:cs="Noto Sans"/>
                <w:sz w:val="20"/>
                <w:szCs w:val="20"/>
              </w:rPr>
              <w:lastRenderedPageBreak/>
              <w:t>nsable</w:t>
            </w:r>
          </w:p>
          <w:p w14:paraId="628B4732" w14:textId="77777777" w:rsidR="00556F28" w:rsidRPr="0019531C" w:rsidRDefault="00556F28" w:rsidP="00EB3E03">
            <w:pPr>
              <w:jc w:val="both"/>
              <w:rPr>
                <w:rFonts w:ascii="Noto Sans" w:hAnsi="Noto Sans" w:cs="Noto Sans"/>
                <w:sz w:val="20"/>
                <w:szCs w:val="20"/>
              </w:rPr>
            </w:pPr>
          </w:p>
        </w:tc>
        <w:tc>
          <w:tcPr>
            <w:tcW w:w="311" w:type="pct"/>
          </w:tcPr>
          <w:p w14:paraId="14372614" w14:textId="77777777" w:rsidR="00556F28" w:rsidRPr="0019531C" w:rsidRDefault="00556F28" w:rsidP="00EB3E03">
            <w:pPr>
              <w:jc w:val="both"/>
              <w:rPr>
                <w:rFonts w:ascii="Noto Sans" w:hAnsi="Noto Sans" w:cs="Noto Sans"/>
                <w:sz w:val="20"/>
                <w:szCs w:val="20"/>
              </w:rPr>
            </w:pPr>
          </w:p>
        </w:tc>
        <w:tc>
          <w:tcPr>
            <w:tcW w:w="310" w:type="pct"/>
          </w:tcPr>
          <w:p w14:paraId="22BC89BC" w14:textId="77777777" w:rsidR="00556F28" w:rsidRPr="0019531C" w:rsidRDefault="00556F28" w:rsidP="00EB3E03">
            <w:pPr>
              <w:jc w:val="both"/>
              <w:rPr>
                <w:rFonts w:ascii="Noto Sans" w:hAnsi="Noto Sans" w:cs="Noto Sans"/>
                <w:sz w:val="20"/>
                <w:szCs w:val="20"/>
              </w:rPr>
            </w:pPr>
          </w:p>
        </w:tc>
      </w:tr>
      <w:tr w:rsidR="00556F28" w:rsidRPr="0019531C" w14:paraId="7A33DDE2" w14:textId="77777777" w:rsidTr="004A4D56">
        <w:trPr>
          <w:trHeight w:val="20"/>
          <w:jc w:val="center"/>
        </w:trPr>
        <w:tc>
          <w:tcPr>
            <w:tcW w:w="451" w:type="pct"/>
            <w:shd w:val="clear" w:color="auto" w:fill="auto"/>
            <w:vAlign w:val="center"/>
            <w:hideMark/>
          </w:tcPr>
          <w:p w14:paraId="3BA58AEF" w14:textId="3C6F44A7" w:rsidR="00556F28" w:rsidRPr="0019531C" w:rsidRDefault="00B50BF8" w:rsidP="00EB3E03">
            <w:pPr>
              <w:jc w:val="both"/>
              <w:rPr>
                <w:rFonts w:ascii="Noto Sans" w:hAnsi="Noto Sans" w:cs="Noto Sans"/>
                <w:sz w:val="20"/>
                <w:szCs w:val="20"/>
              </w:rPr>
            </w:pPr>
            <w:r>
              <w:rPr>
                <w:rFonts w:ascii="Noto Sans" w:hAnsi="Noto Sans" w:cs="Noto Sans"/>
                <w:sz w:val="20"/>
                <w:szCs w:val="20"/>
              </w:rPr>
              <w:lastRenderedPageBreak/>
              <w:t>4.1.</w:t>
            </w:r>
            <w:r w:rsidR="006523F8">
              <w:rPr>
                <w:rFonts w:ascii="Noto Sans" w:hAnsi="Noto Sans" w:cs="Noto Sans"/>
                <w:sz w:val="20"/>
                <w:szCs w:val="20"/>
              </w:rPr>
              <w:t>1</w:t>
            </w:r>
            <w:r w:rsidR="00F70E7D">
              <w:rPr>
                <w:rFonts w:ascii="Noto Sans" w:hAnsi="Noto Sans" w:cs="Noto Sans"/>
                <w:sz w:val="20"/>
                <w:szCs w:val="20"/>
              </w:rPr>
              <w:t>1</w:t>
            </w:r>
          </w:p>
        </w:tc>
        <w:tc>
          <w:tcPr>
            <w:tcW w:w="2900" w:type="pct"/>
            <w:vAlign w:val="center"/>
          </w:tcPr>
          <w:p w14:paraId="58CFC7A4" w14:textId="2DF9E79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Convenio en términos de la legislación aplicable, en caso de que dos o más personas deseen presentar en forma conjunta sus proposiciones, conforme al </w:t>
            </w:r>
            <w:r w:rsidRPr="00BE28D0">
              <w:rPr>
                <w:rFonts w:ascii="Noto Sans" w:hAnsi="Noto Sans" w:cs="Noto Sans"/>
                <w:b/>
                <w:sz w:val="20"/>
                <w:szCs w:val="20"/>
              </w:rPr>
              <w:t>Formato No. 5</w:t>
            </w:r>
            <w:r w:rsidRPr="0019531C">
              <w:rPr>
                <w:rFonts w:ascii="Noto Sans" w:hAnsi="Noto Sans" w:cs="Noto Sans"/>
                <w:sz w:val="20"/>
                <w:szCs w:val="20"/>
              </w:rPr>
              <w:t xml:space="preserve">, “Formato relativo al modelo de convenio de participación conjunta” </w:t>
            </w:r>
            <w:r w:rsidR="00A21D3E">
              <w:rPr>
                <w:rFonts w:ascii="Noto Sans" w:hAnsi="Noto Sans" w:cs="Noto Sans"/>
                <w:sz w:val="20"/>
                <w:szCs w:val="20"/>
              </w:rPr>
              <w:t>el cual forma parte de</w:t>
            </w:r>
            <w:r w:rsidR="00AD2B4E">
              <w:rPr>
                <w:rFonts w:ascii="Noto Sans" w:hAnsi="Noto Sans" w:cs="Noto Sans"/>
                <w:sz w:val="20"/>
                <w:szCs w:val="20"/>
              </w:rPr>
              <w:t xml:space="preserve"> la presente convocatoria (Art. 45 de la Ley)</w:t>
            </w:r>
          </w:p>
          <w:p w14:paraId="66AA414D" w14:textId="77777777" w:rsidR="00D84D0B" w:rsidRDefault="00D84D0B" w:rsidP="00EB3E03">
            <w:pPr>
              <w:jc w:val="both"/>
              <w:rPr>
                <w:rFonts w:ascii="Noto Sans" w:hAnsi="Noto Sans" w:cs="Noto Sans"/>
                <w:sz w:val="20"/>
                <w:szCs w:val="20"/>
              </w:rPr>
            </w:pPr>
          </w:p>
          <w:p w14:paraId="362AD018" w14:textId="2C981AAA"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En caso</w:t>
            </w:r>
            <w:r w:rsidR="00D84D0B">
              <w:rPr>
                <w:rFonts w:ascii="Noto Sans" w:hAnsi="Noto Sans" w:cs="Noto Sans"/>
                <w:sz w:val="20"/>
                <w:szCs w:val="20"/>
              </w:rPr>
              <w:t>,</w:t>
            </w:r>
            <w:r w:rsidRPr="0019531C">
              <w:rPr>
                <w:rFonts w:ascii="Noto Sans" w:hAnsi="Noto Sans" w:cs="Noto Sans"/>
                <w:sz w:val="20"/>
                <w:szCs w:val="20"/>
              </w:rPr>
              <w:t xml:space="preserve"> de que no le aplique el presente numeral, deberá enviar el respectivo escrito con la leyenda “NO APLICA”.</w:t>
            </w:r>
          </w:p>
          <w:p w14:paraId="6243B09D" w14:textId="77777777" w:rsidR="00D84D0B" w:rsidRDefault="00D84D0B" w:rsidP="00EB3E03">
            <w:pPr>
              <w:jc w:val="both"/>
              <w:rPr>
                <w:rFonts w:ascii="Noto Sans" w:hAnsi="Noto Sans" w:cs="Noto Sans"/>
                <w:sz w:val="20"/>
                <w:szCs w:val="20"/>
              </w:rPr>
            </w:pPr>
          </w:p>
          <w:p w14:paraId="237E09AE" w14:textId="5DDBBD4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En caso de que presenten proposición de forma conjunta, cada una de las personas agrupadas deberá presentar de forma individual los escritos señalados en el numeral 4.1  documentación legal administrativa y en su caso la documentación que aplique para to</w:t>
            </w:r>
            <w:r w:rsidR="00880888">
              <w:rPr>
                <w:rFonts w:ascii="Noto Sans" w:hAnsi="Noto Sans" w:cs="Noto Sans"/>
                <w:sz w:val="20"/>
                <w:szCs w:val="20"/>
              </w:rPr>
              <w:t>dos en el numeral 4.2, 4.3 y 4.4</w:t>
            </w:r>
          </w:p>
        </w:tc>
        <w:tc>
          <w:tcPr>
            <w:tcW w:w="593" w:type="pct"/>
            <w:shd w:val="clear" w:color="auto" w:fill="auto"/>
            <w:vAlign w:val="center"/>
            <w:hideMark/>
          </w:tcPr>
          <w:p w14:paraId="35460D56" w14:textId="77777777" w:rsidR="00556F28" w:rsidRPr="0019531C" w:rsidRDefault="00914484" w:rsidP="00EB3E03">
            <w:pPr>
              <w:jc w:val="both"/>
              <w:rPr>
                <w:rFonts w:ascii="Noto Sans" w:hAnsi="Noto Sans" w:cs="Noto Sans"/>
                <w:sz w:val="20"/>
                <w:szCs w:val="20"/>
              </w:rPr>
            </w:pPr>
            <w:hyperlink w:anchor="FORMATO_5" w:history="1">
              <w:r w:rsidR="00556F28" w:rsidRPr="0019531C">
                <w:rPr>
                  <w:rFonts w:ascii="Noto Sans" w:hAnsi="Noto Sans" w:cs="Noto Sans"/>
                  <w:sz w:val="20"/>
                  <w:szCs w:val="20"/>
                </w:rPr>
                <w:t>Formato No. 5</w:t>
              </w:r>
            </w:hyperlink>
          </w:p>
        </w:tc>
        <w:tc>
          <w:tcPr>
            <w:tcW w:w="435" w:type="pct"/>
            <w:shd w:val="clear" w:color="auto" w:fill="auto"/>
            <w:vAlign w:val="center"/>
          </w:tcPr>
          <w:p w14:paraId="5B7A6DC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02D1C3A9" w14:textId="77777777" w:rsidR="00556F28" w:rsidRPr="0019531C" w:rsidRDefault="00556F28" w:rsidP="00EB3E03">
            <w:pPr>
              <w:jc w:val="both"/>
              <w:rPr>
                <w:rFonts w:ascii="Noto Sans" w:hAnsi="Noto Sans" w:cs="Noto Sans"/>
                <w:sz w:val="20"/>
                <w:szCs w:val="20"/>
              </w:rPr>
            </w:pPr>
          </w:p>
        </w:tc>
        <w:tc>
          <w:tcPr>
            <w:tcW w:w="311" w:type="pct"/>
          </w:tcPr>
          <w:p w14:paraId="444BDA80" w14:textId="77777777" w:rsidR="00556F28" w:rsidRPr="0019531C" w:rsidRDefault="00556F28" w:rsidP="00EB3E03">
            <w:pPr>
              <w:jc w:val="both"/>
              <w:rPr>
                <w:rFonts w:ascii="Noto Sans" w:hAnsi="Noto Sans" w:cs="Noto Sans"/>
                <w:sz w:val="20"/>
                <w:szCs w:val="20"/>
              </w:rPr>
            </w:pPr>
          </w:p>
        </w:tc>
        <w:tc>
          <w:tcPr>
            <w:tcW w:w="310" w:type="pct"/>
          </w:tcPr>
          <w:p w14:paraId="2D0A2B82" w14:textId="77777777" w:rsidR="00556F28" w:rsidRPr="0019531C" w:rsidRDefault="00556F28" w:rsidP="00EB3E03">
            <w:pPr>
              <w:jc w:val="both"/>
              <w:rPr>
                <w:rFonts w:ascii="Noto Sans" w:hAnsi="Noto Sans" w:cs="Noto Sans"/>
                <w:sz w:val="20"/>
                <w:szCs w:val="20"/>
              </w:rPr>
            </w:pPr>
          </w:p>
        </w:tc>
      </w:tr>
      <w:tr w:rsidR="00556F28" w:rsidRPr="0019531C" w14:paraId="559AB778" w14:textId="77777777" w:rsidTr="004A4D56">
        <w:trPr>
          <w:trHeight w:val="1228"/>
          <w:jc w:val="center"/>
        </w:trPr>
        <w:tc>
          <w:tcPr>
            <w:tcW w:w="451" w:type="pct"/>
            <w:shd w:val="clear" w:color="auto" w:fill="auto"/>
            <w:vAlign w:val="center"/>
            <w:hideMark/>
          </w:tcPr>
          <w:p w14:paraId="32D42821" w14:textId="68CA9264" w:rsidR="00556F28" w:rsidRPr="0019531C" w:rsidRDefault="00B50BF8" w:rsidP="00EB3E03">
            <w:pPr>
              <w:jc w:val="both"/>
              <w:rPr>
                <w:rFonts w:ascii="Noto Sans" w:hAnsi="Noto Sans" w:cs="Noto Sans"/>
                <w:sz w:val="20"/>
                <w:szCs w:val="20"/>
              </w:rPr>
            </w:pPr>
            <w:r>
              <w:rPr>
                <w:rFonts w:ascii="Noto Sans" w:hAnsi="Noto Sans" w:cs="Noto Sans"/>
                <w:sz w:val="20"/>
                <w:szCs w:val="20"/>
              </w:rPr>
              <w:t>4.1.</w:t>
            </w:r>
            <w:r w:rsidR="006523F8">
              <w:rPr>
                <w:rFonts w:ascii="Noto Sans" w:hAnsi="Noto Sans" w:cs="Noto Sans"/>
                <w:sz w:val="20"/>
                <w:szCs w:val="20"/>
              </w:rPr>
              <w:t>1</w:t>
            </w:r>
            <w:r w:rsidR="00F70E7D">
              <w:rPr>
                <w:rFonts w:ascii="Noto Sans" w:hAnsi="Noto Sans" w:cs="Noto Sans"/>
                <w:sz w:val="20"/>
                <w:szCs w:val="20"/>
              </w:rPr>
              <w:t>2</w:t>
            </w:r>
          </w:p>
        </w:tc>
        <w:tc>
          <w:tcPr>
            <w:tcW w:w="2900" w:type="pct"/>
            <w:vAlign w:val="center"/>
          </w:tcPr>
          <w:p w14:paraId="10144BBD" w14:textId="30E7F440"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licitantes deberán presentar escrito donde autoricen que la Institución podrá utilizar los datos personales para fines institucionales y además de otras transmisiones previstas en la Ley Federal de Transparencia y Acceso a la Información Públic</w:t>
            </w:r>
            <w:r w:rsidR="00BE28D0">
              <w:rPr>
                <w:rFonts w:ascii="Noto Sans" w:hAnsi="Noto Sans" w:cs="Noto Sans"/>
                <w:sz w:val="20"/>
                <w:szCs w:val="20"/>
              </w:rPr>
              <w:t xml:space="preserve">a Gubernamental utilizando el </w:t>
            </w:r>
            <w:r w:rsidR="00BE28D0" w:rsidRPr="00BE28D0">
              <w:rPr>
                <w:rFonts w:ascii="Noto Sans" w:hAnsi="Noto Sans" w:cs="Noto Sans"/>
                <w:b/>
                <w:sz w:val="20"/>
                <w:szCs w:val="20"/>
              </w:rPr>
              <w:t>F</w:t>
            </w:r>
            <w:r w:rsidRPr="00BE28D0">
              <w:rPr>
                <w:rFonts w:ascii="Noto Sans" w:hAnsi="Noto Sans" w:cs="Noto Sans"/>
                <w:b/>
                <w:sz w:val="20"/>
                <w:szCs w:val="20"/>
              </w:rPr>
              <w:t>ormato No. 6</w:t>
            </w:r>
            <w:r w:rsidRPr="0019531C">
              <w:rPr>
                <w:rFonts w:ascii="Noto Sans" w:hAnsi="Noto Sans" w:cs="Noto Sans"/>
                <w:sz w:val="20"/>
                <w:szCs w:val="20"/>
              </w:rPr>
              <w:t xml:space="preserve"> (seis)</w:t>
            </w:r>
          </w:p>
        </w:tc>
        <w:tc>
          <w:tcPr>
            <w:tcW w:w="593" w:type="pct"/>
            <w:shd w:val="clear" w:color="auto" w:fill="auto"/>
            <w:vAlign w:val="center"/>
          </w:tcPr>
          <w:p w14:paraId="75AA4BA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No. 6</w:t>
            </w:r>
          </w:p>
        </w:tc>
        <w:tc>
          <w:tcPr>
            <w:tcW w:w="435" w:type="pct"/>
            <w:shd w:val="clear" w:color="auto" w:fill="auto"/>
            <w:vAlign w:val="center"/>
          </w:tcPr>
          <w:p w14:paraId="2125362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2B9AA8EB" w14:textId="77777777" w:rsidR="00556F28" w:rsidRPr="0019531C" w:rsidRDefault="00556F28" w:rsidP="00EB3E03">
            <w:pPr>
              <w:jc w:val="both"/>
              <w:rPr>
                <w:rFonts w:ascii="Noto Sans" w:hAnsi="Noto Sans" w:cs="Noto Sans"/>
                <w:sz w:val="20"/>
                <w:szCs w:val="20"/>
              </w:rPr>
            </w:pPr>
          </w:p>
        </w:tc>
        <w:tc>
          <w:tcPr>
            <w:tcW w:w="311" w:type="pct"/>
          </w:tcPr>
          <w:p w14:paraId="674F0ECB" w14:textId="77777777" w:rsidR="00556F28" w:rsidRPr="0019531C" w:rsidRDefault="00556F28" w:rsidP="00EB3E03">
            <w:pPr>
              <w:jc w:val="both"/>
              <w:rPr>
                <w:rFonts w:ascii="Noto Sans" w:hAnsi="Noto Sans" w:cs="Noto Sans"/>
                <w:sz w:val="20"/>
                <w:szCs w:val="20"/>
              </w:rPr>
            </w:pPr>
          </w:p>
        </w:tc>
        <w:tc>
          <w:tcPr>
            <w:tcW w:w="310" w:type="pct"/>
          </w:tcPr>
          <w:p w14:paraId="5EF77044" w14:textId="77777777" w:rsidR="00556F28" w:rsidRPr="0019531C" w:rsidRDefault="00556F28" w:rsidP="00EB3E03">
            <w:pPr>
              <w:jc w:val="both"/>
              <w:rPr>
                <w:rFonts w:ascii="Noto Sans" w:hAnsi="Noto Sans" w:cs="Noto Sans"/>
                <w:sz w:val="20"/>
                <w:szCs w:val="20"/>
              </w:rPr>
            </w:pPr>
          </w:p>
        </w:tc>
      </w:tr>
      <w:tr w:rsidR="00556F28" w:rsidRPr="0019531C" w14:paraId="67C4C3A2" w14:textId="77777777" w:rsidTr="004A4D56">
        <w:trPr>
          <w:trHeight w:val="20"/>
          <w:jc w:val="center"/>
        </w:trPr>
        <w:tc>
          <w:tcPr>
            <w:tcW w:w="451" w:type="pct"/>
            <w:shd w:val="clear" w:color="auto" w:fill="auto"/>
            <w:vAlign w:val="center"/>
          </w:tcPr>
          <w:p w14:paraId="691C6A14" w14:textId="5D738D9F"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3</w:t>
            </w:r>
          </w:p>
        </w:tc>
        <w:tc>
          <w:tcPr>
            <w:tcW w:w="2900" w:type="pct"/>
            <w:vAlign w:val="center"/>
          </w:tcPr>
          <w:p w14:paraId="021E6693" w14:textId="4E2E6C5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Escrito donde manifiesta bajo protesta de decir verdad que, conforme </w:t>
            </w:r>
            <w:r w:rsidR="007D5784">
              <w:rPr>
                <w:rFonts w:ascii="Noto Sans" w:hAnsi="Noto Sans" w:cs="Noto Sans"/>
                <w:sz w:val="20"/>
                <w:szCs w:val="20"/>
              </w:rPr>
              <w:t>a lo previsto en el artículo 156</w:t>
            </w:r>
            <w:r w:rsidRPr="0019531C">
              <w:rPr>
                <w:rFonts w:ascii="Noto Sans" w:hAnsi="Noto Sans" w:cs="Noto Sans"/>
                <w:sz w:val="20"/>
                <w:szCs w:val="20"/>
              </w:rPr>
              <w:t xml:space="preserve"> del Reglamento de la Ley de Adquisiciones, Arrendamientos y Servicios del Sector Público, en caso de auditorías, visitas o inspecciones</w:t>
            </w:r>
            <w:r w:rsidR="00463692">
              <w:rPr>
                <w:rFonts w:ascii="Noto Sans" w:hAnsi="Noto Sans" w:cs="Noto Sans"/>
                <w:sz w:val="20"/>
                <w:szCs w:val="20"/>
              </w:rPr>
              <w:t xml:space="preserve"> que practique la Secretaría Anticorrupción y Buen Gobierno</w:t>
            </w:r>
            <w:r w:rsidRPr="0019531C">
              <w:rPr>
                <w:rFonts w:ascii="Noto Sans" w:hAnsi="Noto Sans" w:cs="Noto Sans"/>
                <w:sz w:val="20"/>
                <w:szCs w:val="20"/>
              </w:rPr>
              <w:t xml:space="preserve"> y/o el Órgano Interno de Control deberá proporcionar la información que en su momento se requiera, relativa al presente procedimiento de contratación.</w:t>
            </w:r>
          </w:p>
        </w:tc>
        <w:tc>
          <w:tcPr>
            <w:tcW w:w="593" w:type="pct"/>
            <w:shd w:val="clear" w:color="auto" w:fill="auto"/>
            <w:vAlign w:val="center"/>
          </w:tcPr>
          <w:p w14:paraId="6351B8B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51274D5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6BCF2127" w14:textId="77777777" w:rsidR="00556F28" w:rsidRPr="0019531C" w:rsidRDefault="00556F28" w:rsidP="00EB3E03">
            <w:pPr>
              <w:jc w:val="both"/>
              <w:rPr>
                <w:rFonts w:ascii="Noto Sans" w:hAnsi="Noto Sans" w:cs="Noto Sans"/>
                <w:sz w:val="20"/>
                <w:szCs w:val="20"/>
              </w:rPr>
            </w:pPr>
          </w:p>
        </w:tc>
        <w:tc>
          <w:tcPr>
            <w:tcW w:w="311" w:type="pct"/>
          </w:tcPr>
          <w:p w14:paraId="0437BC80" w14:textId="77777777" w:rsidR="00556F28" w:rsidRPr="0019531C" w:rsidRDefault="00556F28" w:rsidP="00EB3E03">
            <w:pPr>
              <w:jc w:val="both"/>
              <w:rPr>
                <w:rFonts w:ascii="Noto Sans" w:hAnsi="Noto Sans" w:cs="Noto Sans"/>
                <w:sz w:val="20"/>
                <w:szCs w:val="20"/>
              </w:rPr>
            </w:pPr>
          </w:p>
        </w:tc>
        <w:tc>
          <w:tcPr>
            <w:tcW w:w="310" w:type="pct"/>
          </w:tcPr>
          <w:p w14:paraId="69471A31" w14:textId="77777777" w:rsidR="00556F28" w:rsidRPr="0019531C" w:rsidRDefault="00556F28" w:rsidP="00EB3E03">
            <w:pPr>
              <w:jc w:val="both"/>
              <w:rPr>
                <w:rFonts w:ascii="Noto Sans" w:hAnsi="Noto Sans" w:cs="Noto Sans"/>
                <w:sz w:val="20"/>
                <w:szCs w:val="20"/>
              </w:rPr>
            </w:pPr>
          </w:p>
        </w:tc>
      </w:tr>
      <w:tr w:rsidR="00556F28" w:rsidRPr="0019531C" w14:paraId="70A48063" w14:textId="77777777" w:rsidTr="004A4D56">
        <w:trPr>
          <w:trHeight w:val="20"/>
          <w:jc w:val="center"/>
        </w:trPr>
        <w:tc>
          <w:tcPr>
            <w:tcW w:w="451" w:type="pct"/>
            <w:shd w:val="clear" w:color="auto" w:fill="auto"/>
            <w:vAlign w:val="center"/>
          </w:tcPr>
          <w:p w14:paraId="02920508" w14:textId="4D503896"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4</w:t>
            </w:r>
          </w:p>
        </w:tc>
        <w:tc>
          <w:tcPr>
            <w:tcW w:w="2900" w:type="pct"/>
            <w:vAlign w:val="center"/>
          </w:tcPr>
          <w:p w14:paraId="36D7BBF4" w14:textId="10DD119C"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Escrito donde Manifiesta no encontrarse sancionado como empresa o producto, por la </w:t>
            </w:r>
            <w:r w:rsidR="00957B28">
              <w:rPr>
                <w:rFonts w:ascii="Noto Sans" w:hAnsi="Noto Sans" w:cs="Noto Sans"/>
                <w:sz w:val="20"/>
                <w:szCs w:val="20"/>
              </w:rPr>
              <w:t>Secretaría de Anticorrupción y Buen Gobierno</w:t>
            </w:r>
            <w:r w:rsidRPr="0019531C">
              <w:rPr>
                <w:rFonts w:ascii="Noto Sans" w:hAnsi="Noto Sans" w:cs="Noto Sans"/>
                <w:sz w:val="20"/>
                <w:szCs w:val="20"/>
              </w:rPr>
              <w:t>.</w:t>
            </w:r>
          </w:p>
        </w:tc>
        <w:tc>
          <w:tcPr>
            <w:tcW w:w="593" w:type="pct"/>
            <w:shd w:val="clear" w:color="auto" w:fill="auto"/>
            <w:vAlign w:val="center"/>
          </w:tcPr>
          <w:p w14:paraId="0D52546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2A7C3527"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7A0FF52D" w14:textId="77777777" w:rsidR="00556F28" w:rsidRPr="0019531C" w:rsidRDefault="00556F28" w:rsidP="00EB3E03">
            <w:pPr>
              <w:jc w:val="both"/>
              <w:rPr>
                <w:rFonts w:ascii="Noto Sans" w:hAnsi="Noto Sans" w:cs="Noto Sans"/>
                <w:sz w:val="20"/>
                <w:szCs w:val="20"/>
              </w:rPr>
            </w:pPr>
          </w:p>
        </w:tc>
        <w:tc>
          <w:tcPr>
            <w:tcW w:w="311" w:type="pct"/>
          </w:tcPr>
          <w:p w14:paraId="513DC1A6" w14:textId="77777777" w:rsidR="00556F28" w:rsidRPr="0019531C" w:rsidRDefault="00556F28" w:rsidP="00EB3E03">
            <w:pPr>
              <w:jc w:val="both"/>
              <w:rPr>
                <w:rFonts w:ascii="Noto Sans" w:hAnsi="Noto Sans" w:cs="Noto Sans"/>
                <w:sz w:val="20"/>
                <w:szCs w:val="20"/>
              </w:rPr>
            </w:pPr>
          </w:p>
        </w:tc>
        <w:tc>
          <w:tcPr>
            <w:tcW w:w="310" w:type="pct"/>
          </w:tcPr>
          <w:p w14:paraId="493AD259" w14:textId="77777777" w:rsidR="00556F28" w:rsidRPr="0019531C" w:rsidRDefault="00556F28" w:rsidP="00EB3E03">
            <w:pPr>
              <w:jc w:val="both"/>
              <w:rPr>
                <w:rFonts w:ascii="Noto Sans" w:hAnsi="Noto Sans" w:cs="Noto Sans"/>
                <w:sz w:val="20"/>
                <w:szCs w:val="20"/>
              </w:rPr>
            </w:pPr>
          </w:p>
        </w:tc>
      </w:tr>
      <w:tr w:rsidR="00556F28" w:rsidRPr="0019531C" w14:paraId="0A1715C0" w14:textId="77777777" w:rsidTr="004A4D56">
        <w:trPr>
          <w:trHeight w:val="20"/>
          <w:jc w:val="center"/>
        </w:trPr>
        <w:tc>
          <w:tcPr>
            <w:tcW w:w="451" w:type="pct"/>
            <w:shd w:val="clear" w:color="auto" w:fill="auto"/>
            <w:vAlign w:val="center"/>
          </w:tcPr>
          <w:p w14:paraId="71DE50EB" w14:textId="6DD186FC" w:rsidR="00556F28" w:rsidRPr="0019531C" w:rsidRDefault="00B50BF8" w:rsidP="00EB3E03">
            <w:pPr>
              <w:jc w:val="both"/>
              <w:rPr>
                <w:rFonts w:ascii="Noto Sans" w:hAnsi="Noto Sans" w:cs="Noto Sans"/>
                <w:sz w:val="20"/>
                <w:szCs w:val="20"/>
              </w:rPr>
            </w:pPr>
            <w:r>
              <w:rPr>
                <w:rFonts w:ascii="Noto Sans" w:hAnsi="Noto Sans" w:cs="Noto Sans"/>
                <w:sz w:val="20"/>
                <w:szCs w:val="20"/>
              </w:rPr>
              <w:t>4.1.1</w:t>
            </w:r>
            <w:r w:rsidR="00F70E7D">
              <w:rPr>
                <w:rFonts w:ascii="Noto Sans" w:hAnsi="Noto Sans" w:cs="Noto Sans"/>
                <w:sz w:val="20"/>
                <w:szCs w:val="20"/>
              </w:rPr>
              <w:t>5</w:t>
            </w:r>
          </w:p>
        </w:tc>
        <w:tc>
          <w:tcPr>
            <w:tcW w:w="2900" w:type="pct"/>
            <w:vAlign w:val="center"/>
          </w:tcPr>
          <w:p w14:paraId="78D34A6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 xml:space="preserve">Escrito bajo protesta de decir verdad que en caso de resultar adjudicado, se compromete a liberar al Instituto de toda responsabilidad de carácter civil, mercantil, penal o administrativa, que en su caso, se ocasione con motivo de la infracción de derechos de autor, patentes, marcas u otros derechos de propiedad industrial o intelectual a nivel Nacional o </w:t>
            </w:r>
            <w:r w:rsidRPr="0019531C">
              <w:rPr>
                <w:rFonts w:ascii="Noto Sans" w:hAnsi="Noto Sans" w:cs="Noto Sans"/>
                <w:sz w:val="20"/>
                <w:szCs w:val="20"/>
              </w:rPr>
              <w:lastRenderedPageBreak/>
              <w:t>Internacional.</w:t>
            </w:r>
          </w:p>
        </w:tc>
        <w:tc>
          <w:tcPr>
            <w:tcW w:w="593" w:type="pct"/>
            <w:shd w:val="clear" w:color="auto" w:fill="auto"/>
            <w:vAlign w:val="center"/>
          </w:tcPr>
          <w:p w14:paraId="5CDADF3C"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lastRenderedPageBreak/>
              <w:t>Formato libre</w:t>
            </w:r>
          </w:p>
        </w:tc>
        <w:tc>
          <w:tcPr>
            <w:tcW w:w="435" w:type="pct"/>
            <w:shd w:val="clear" w:color="auto" w:fill="auto"/>
            <w:vAlign w:val="center"/>
          </w:tcPr>
          <w:p w14:paraId="53B2DE1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0FFEAAF1" w14:textId="77777777" w:rsidR="00556F28" w:rsidRPr="0019531C" w:rsidRDefault="00556F28" w:rsidP="00EB3E03">
            <w:pPr>
              <w:jc w:val="both"/>
              <w:rPr>
                <w:rFonts w:ascii="Noto Sans" w:hAnsi="Noto Sans" w:cs="Noto Sans"/>
                <w:sz w:val="20"/>
                <w:szCs w:val="20"/>
              </w:rPr>
            </w:pPr>
          </w:p>
        </w:tc>
        <w:tc>
          <w:tcPr>
            <w:tcW w:w="311" w:type="pct"/>
          </w:tcPr>
          <w:p w14:paraId="37F094D3" w14:textId="77777777" w:rsidR="00556F28" w:rsidRPr="0019531C" w:rsidRDefault="00556F28" w:rsidP="00EB3E03">
            <w:pPr>
              <w:jc w:val="both"/>
              <w:rPr>
                <w:rFonts w:ascii="Noto Sans" w:hAnsi="Noto Sans" w:cs="Noto Sans"/>
                <w:sz w:val="20"/>
                <w:szCs w:val="20"/>
              </w:rPr>
            </w:pPr>
          </w:p>
        </w:tc>
        <w:tc>
          <w:tcPr>
            <w:tcW w:w="310" w:type="pct"/>
          </w:tcPr>
          <w:p w14:paraId="238A421D" w14:textId="77777777" w:rsidR="00556F28" w:rsidRPr="0019531C" w:rsidRDefault="00556F28" w:rsidP="00EB3E03">
            <w:pPr>
              <w:jc w:val="both"/>
              <w:rPr>
                <w:rFonts w:ascii="Noto Sans" w:hAnsi="Noto Sans" w:cs="Noto Sans"/>
                <w:sz w:val="20"/>
                <w:szCs w:val="20"/>
              </w:rPr>
            </w:pPr>
          </w:p>
        </w:tc>
      </w:tr>
      <w:tr w:rsidR="00556F28" w:rsidRPr="0019531C" w14:paraId="580A7281" w14:textId="77777777" w:rsidTr="004A4D56">
        <w:trPr>
          <w:trHeight w:val="20"/>
          <w:jc w:val="center"/>
        </w:trPr>
        <w:tc>
          <w:tcPr>
            <w:tcW w:w="451" w:type="pct"/>
            <w:shd w:val="clear" w:color="auto" w:fill="auto"/>
            <w:vAlign w:val="center"/>
          </w:tcPr>
          <w:p w14:paraId="32AA179B" w14:textId="65CF2905" w:rsidR="00556F28" w:rsidRPr="0019531C" w:rsidRDefault="00B50BF8" w:rsidP="00EB3E03">
            <w:pPr>
              <w:jc w:val="both"/>
              <w:rPr>
                <w:rFonts w:ascii="Noto Sans" w:hAnsi="Noto Sans" w:cs="Noto Sans"/>
                <w:sz w:val="20"/>
                <w:szCs w:val="20"/>
              </w:rPr>
            </w:pPr>
            <w:r>
              <w:rPr>
                <w:rFonts w:ascii="Noto Sans" w:hAnsi="Noto Sans" w:cs="Noto Sans"/>
                <w:sz w:val="20"/>
                <w:szCs w:val="20"/>
              </w:rPr>
              <w:lastRenderedPageBreak/>
              <w:t>4.1.1</w:t>
            </w:r>
            <w:r w:rsidR="00F70E7D">
              <w:rPr>
                <w:rFonts w:ascii="Noto Sans" w:hAnsi="Noto Sans" w:cs="Noto Sans"/>
                <w:sz w:val="20"/>
                <w:szCs w:val="20"/>
              </w:rPr>
              <w:t>6</w:t>
            </w:r>
          </w:p>
        </w:tc>
        <w:tc>
          <w:tcPr>
            <w:tcW w:w="2900" w:type="pct"/>
            <w:vAlign w:val="center"/>
          </w:tcPr>
          <w:p w14:paraId="4258594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Escrito donde manifiesta que conoce la Ley, su Reglamento, la presente Convocatoria, sus anexos y, en su caso, las modificaciones derivadas de la Junta de Aclaraciones.</w:t>
            </w:r>
          </w:p>
        </w:tc>
        <w:tc>
          <w:tcPr>
            <w:tcW w:w="593" w:type="pct"/>
            <w:shd w:val="clear" w:color="auto" w:fill="auto"/>
            <w:vAlign w:val="center"/>
          </w:tcPr>
          <w:p w14:paraId="52657C3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libre</w:t>
            </w:r>
          </w:p>
        </w:tc>
        <w:tc>
          <w:tcPr>
            <w:tcW w:w="435" w:type="pct"/>
            <w:shd w:val="clear" w:color="auto" w:fill="auto"/>
            <w:vAlign w:val="center"/>
          </w:tcPr>
          <w:p w14:paraId="1A5C17A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tc>
        <w:tc>
          <w:tcPr>
            <w:tcW w:w="311" w:type="pct"/>
          </w:tcPr>
          <w:p w14:paraId="5A039C22" w14:textId="77777777" w:rsidR="00556F28" w:rsidRPr="0019531C" w:rsidRDefault="00556F28" w:rsidP="00EB3E03">
            <w:pPr>
              <w:jc w:val="both"/>
              <w:rPr>
                <w:rFonts w:ascii="Noto Sans" w:hAnsi="Noto Sans" w:cs="Noto Sans"/>
                <w:sz w:val="20"/>
                <w:szCs w:val="20"/>
              </w:rPr>
            </w:pPr>
          </w:p>
        </w:tc>
        <w:tc>
          <w:tcPr>
            <w:tcW w:w="310" w:type="pct"/>
          </w:tcPr>
          <w:p w14:paraId="5789AEF9" w14:textId="77777777" w:rsidR="00556F28" w:rsidRPr="0019531C" w:rsidRDefault="00556F28" w:rsidP="00EB3E03">
            <w:pPr>
              <w:jc w:val="both"/>
              <w:rPr>
                <w:rFonts w:ascii="Noto Sans" w:hAnsi="Noto Sans" w:cs="Noto Sans"/>
                <w:sz w:val="20"/>
                <w:szCs w:val="20"/>
              </w:rPr>
            </w:pPr>
          </w:p>
        </w:tc>
      </w:tr>
      <w:tr w:rsidR="00B50BF8" w:rsidRPr="0019531C" w14:paraId="4B2634B8" w14:textId="77777777" w:rsidTr="00EE4981">
        <w:trPr>
          <w:trHeight w:val="20"/>
          <w:jc w:val="center"/>
        </w:trPr>
        <w:tc>
          <w:tcPr>
            <w:tcW w:w="451" w:type="pct"/>
            <w:shd w:val="clear" w:color="auto" w:fill="auto"/>
            <w:vAlign w:val="center"/>
          </w:tcPr>
          <w:p w14:paraId="5F252332" w14:textId="11BD7310" w:rsidR="00B50BF8" w:rsidRPr="0019531C" w:rsidRDefault="006523F8" w:rsidP="00EB3E03">
            <w:pPr>
              <w:jc w:val="both"/>
              <w:rPr>
                <w:rFonts w:ascii="Noto Sans" w:hAnsi="Noto Sans" w:cs="Noto Sans"/>
                <w:sz w:val="20"/>
                <w:szCs w:val="20"/>
              </w:rPr>
            </w:pPr>
            <w:r>
              <w:rPr>
                <w:rFonts w:ascii="Noto Sans" w:hAnsi="Noto Sans" w:cs="Noto Sans"/>
                <w:sz w:val="20"/>
                <w:szCs w:val="20"/>
              </w:rPr>
              <w:t>4.1.1</w:t>
            </w:r>
            <w:r w:rsidR="00F945E1">
              <w:rPr>
                <w:rFonts w:ascii="Noto Sans" w:hAnsi="Noto Sans" w:cs="Noto Sans"/>
                <w:sz w:val="20"/>
                <w:szCs w:val="20"/>
              </w:rPr>
              <w:t>7</w:t>
            </w:r>
          </w:p>
        </w:tc>
        <w:tc>
          <w:tcPr>
            <w:tcW w:w="2900" w:type="pct"/>
            <w:vAlign w:val="center"/>
          </w:tcPr>
          <w:p w14:paraId="74B023C2" w14:textId="77777777" w:rsidR="00B50BF8" w:rsidRDefault="00B50BF8" w:rsidP="00B50BF8">
            <w:pPr>
              <w:jc w:val="both"/>
              <w:rPr>
                <w:rFonts w:ascii="Noto Sans" w:hAnsi="Noto Sans" w:cs="Noto Sans"/>
                <w:sz w:val="20"/>
                <w:szCs w:val="20"/>
              </w:rPr>
            </w:pPr>
            <w:r>
              <w:rPr>
                <w:rFonts w:ascii="Noto Sans" w:hAnsi="Noto Sans" w:cs="Noto Sans"/>
                <w:sz w:val="20"/>
                <w:szCs w:val="20"/>
              </w:rPr>
              <w:t>Documentos que los licitantes</w:t>
            </w:r>
            <w:r w:rsidRPr="0019531C">
              <w:rPr>
                <w:rFonts w:ascii="Noto Sans" w:hAnsi="Noto Sans" w:cs="Noto Sans"/>
                <w:sz w:val="20"/>
                <w:szCs w:val="20"/>
              </w:rPr>
              <w:t xml:space="preserve"> deberán presentar:</w:t>
            </w:r>
          </w:p>
          <w:p w14:paraId="2458CBA1" w14:textId="77777777" w:rsidR="00B50BF8" w:rsidRPr="0019531C" w:rsidRDefault="00B50BF8" w:rsidP="00B50BF8">
            <w:pPr>
              <w:jc w:val="both"/>
              <w:rPr>
                <w:rFonts w:ascii="Noto Sans" w:hAnsi="Noto Sans" w:cs="Noto Sans"/>
                <w:sz w:val="20"/>
                <w:szCs w:val="20"/>
              </w:rPr>
            </w:pPr>
          </w:p>
          <w:p w14:paraId="2EC4112D" w14:textId="1BB476B7" w:rsidR="00B50BF8" w:rsidRPr="0019531C" w:rsidRDefault="00B50BF8" w:rsidP="00B50BF8">
            <w:pPr>
              <w:jc w:val="both"/>
              <w:rPr>
                <w:rFonts w:ascii="Noto Sans" w:hAnsi="Noto Sans" w:cs="Noto Sans"/>
                <w:sz w:val="20"/>
                <w:szCs w:val="20"/>
              </w:rPr>
            </w:pPr>
            <w:r>
              <w:rPr>
                <w:rFonts w:ascii="Noto Sans" w:hAnsi="Noto Sans" w:cs="Noto Sans"/>
                <w:sz w:val="20"/>
                <w:szCs w:val="20"/>
              </w:rPr>
              <w:t xml:space="preserve">Los siguientes documentos </w:t>
            </w:r>
            <w:r w:rsidR="00932B6E">
              <w:rPr>
                <w:rFonts w:ascii="Noto Sans" w:hAnsi="Noto Sans" w:cs="Noto Sans"/>
                <w:sz w:val="20"/>
                <w:szCs w:val="20"/>
              </w:rPr>
              <w:t>deberá presentarlos el o los</w:t>
            </w:r>
            <w:r>
              <w:rPr>
                <w:rFonts w:ascii="Noto Sans" w:hAnsi="Noto Sans" w:cs="Noto Sans"/>
                <w:sz w:val="20"/>
                <w:szCs w:val="20"/>
              </w:rPr>
              <w:t xml:space="preserve"> licitantes que resulten adjudicados. Dichos documentos deberán ser presentados el día hábil siguiente a la notificación del fallo para iniciar el trámite de la formalización del contrato.</w:t>
            </w:r>
            <w:r w:rsidR="00932B6E">
              <w:rPr>
                <w:rFonts w:ascii="Noto Sans" w:hAnsi="Noto Sans" w:cs="Noto Sans"/>
                <w:sz w:val="20"/>
                <w:szCs w:val="20"/>
              </w:rPr>
              <w:t xml:space="preserve"> </w:t>
            </w:r>
            <w:r>
              <w:rPr>
                <w:rFonts w:ascii="Noto Sans" w:hAnsi="Noto Sans" w:cs="Noto Sans"/>
                <w:sz w:val="20"/>
                <w:szCs w:val="20"/>
              </w:rPr>
              <w:t>En caso de no presentarlos,</w:t>
            </w:r>
            <w:r w:rsidRPr="0019531C">
              <w:rPr>
                <w:rFonts w:ascii="Noto Sans" w:hAnsi="Noto Sans" w:cs="Noto Sans"/>
                <w:sz w:val="20"/>
                <w:szCs w:val="20"/>
              </w:rPr>
              <w:t xml:space="preserve"> no se formalizará el contrato por causas imputables al</w:t>
            </w:r>
            <w:r>
              <w:rPr>
                <w:rFonts w:ascii="Noto Sans" w:hAnsi="Noto Sans" w:cs="Noto Sans"/>
                <w:sz w:val="20"/>
                <w:szCs w:val="20"/>
              </w:rPr>
              <w:t xml:space="preserve"> o los</w:t>
            </w:r>
            <w:r w:rsidRPr="0019531C">
              <w:rPr>
                <w:rFonts w:ascii="Noto Sans" w:hAnsi="Noto Sans" w:cs="Noto Sans"/>
                <w:sz w:val="20"/>
                <w:szCs w:val="20"/>
              </w:rPr>
              <w:t xml:space="preserve"> p</w:t>
            </w:r>
            <w:r>
              <w:rPr>
                <w:rFonts w:ascii="Noto Sans" w:hAnsi="Noto Sans" w:cs="Noto Sans"/>
                <w:sz w:val="20"/>
                <w:szCs w:val="20"/>
              </w:rPr>
              <w:t>roveedores.</w:t>
            </w:r>
          </w:p>
        </w:tc>
        <w:tc>
          <w:tcPr>
            <w:tcW w:w="593" w:type="pct"/>
            <w:shd w:val="clear" w:color="auto" w:fill="auto"/>
            <w:vAlign w:val="center"/>
          </w:tcPr>
          <w:p w14:paraId="32D3C749" w14:textId="1FC8544F" w:rsidR="00B50BF8" w:rsidRPr="0019531C" w:rsidRDefault="00932B6E" w:rsidP="00EB3E03">
            <w:pPr>
              <w:jc w:val="both"/>
              <w:rPr>
                <w:rFonts w:ascii="Noto Sans" w:hAnsi="Noto Sans" w:cs="Noto Sans"/>
                <w:sz w:val="20"/>
                <w:szCs w:val="20"/>
              </w:rPr>
            </w:pPr>
            <w:r>
              <w:rPr>
                <w:rFonts w:ascii="Noto Sans" w:hAnsi="Noto Sans" w:cs="Noto Sans"/>
                <w:sz w:val="20"/>
                <w:szCs w:val="20"/>
              </w:rPr>
              <w:t xml:space="preserve">Los siguientes documentos no es necesario ponerlos en hoja membretada </w:t>
            </w:r>
          </w:p>
        </w:tc>
        <w:tc>
          <w:tcPr>
            <w:tcW w:w="435" w:type="pct"/>
            <w:shd w:val="clear" w:color="auto" w:fill="auto"/>
            <w:vAlign w:val="center"/>
          </w:tcPr>
          <w:p w14:paraId="0191107E" w14:textId="2128DF18" w:rsidR="00B50BF8" w:rsidRPr="0019531C" w:rsidRDefault="00932B6E" w:rsidP="00EE4981">
            <w:pPr>
              <w:jc w:val="center"/>
              <w:rPr>
                <w:rFonts w:ascii="Noto Sans" w:hAnsi="Noto Sans" w:cs="Noto Sans"/>
                <w:sz w:val="20"/>
                <w:szCs w:val="20"/>
              </w:rPr>
            </w:pPr>
            <w:r>
              <w:rPr>
                <w:rFonts w:ascii="Noto Sans" w:hAnsi="Noto Sans" w:cs="Noto Sans"/>
                <w:sz w:val="20"/>
                <w:szCs w:val="20"/>
              </w:rPr>
              <w:t>No indispensables</w:t>
            </w:r>
          </w:p>
        </w:tc>
        <w:tc>
          <w:tcPr>
            <w:tcW w:w="311" w:type="pct"/>
          </w:tcPr>
          <w:p w14:paraId="35326480" w14:textId="77777777" w:rsidR="00B50BF8" w:rsidRPr="0019531C" w:rsidRDefault="00B50BF8" w:rsidP="00EB3E03">
            <w:pPr>
              <w:jc w:val="both"/>
              <w:rPr>
                <w:rFonts w:ascii="Noto Sans" w:hAnsi="Noto Sans" w:cs="Noto Sans"/>
                <w:sz w:val="20"/>
                <w:szCs w:val="20"/>
              </w:rPr>
            </w:pPr>
          </w:p>
        </w:tc>
        <w:tc>
          <w:tcPr>
            <w:tcW w:w="310" w:type="pct"/>
          </w:tcPr>
          <w:p w14:paraId="69465B37" w14:textId="77777777" w:rsidR="00B50BF8" w:rsidRPr="0019531C" w:rsidRDefault="00B50BF8" w:rsidP="00EB3E03">
            <w:pPr>
              <w:jc w:val="both"/>
              <w:rPr>
                <w:rFonts w:ascii="Noto Sans" w:hAnsi="Noto Sans" w:cs="Noto Sans"/>
                <w:sz w:val="20"/>
                <w:szCs w:val="20"/>
              </w:rPr>
            </w:pPr>
          </w:p>
        </w:tc>
      </w:tr>
      <w:tr w:rsidR="00B50BF8" w:rsidRPr="0019531C" w14:paraId="27286DEB" w14:textId="77777777" w:rsidTr="004A4D56">
        <w:trPr>
          <w:trHeight w:val="20"/>
          <w:jc w:val="center"/>
        </w:trPr>
        <w:tc>
          <w:tcPr>
            <w:tcW w:w="451" w:type="pct"/>
            <w:shd w:val="clear" w:color="auto" w:fill="auto"/>
            <w:vAlign w:val="center"/>
          </w:tcPr>
          <w:p w14:paraId="217C06BE" w14:textId="77777777" w:rsidR="00B50BF8" w:rsidRDefault="00B50BF8" w:rsidP="00EB3E03">
            <w:pPr>
              <w:jc w:val="both"/>
              <w:rPr>
                <w:rFonts w:ascii="Noto Sans" w:hAnsi="Noto Sans" w:cs="Noto Sans"/>
                <w:sz w:val="20"/>
                <w:szCs w:val="20"/>
              </w:rPr>
            </w:pPr>
          </w:p>
        </w:tc>
        <w:tc>
          <w:tcPr>
            <w:tcW w:w="2900" w:type="pct"/>
            <w:vAlign w:val="center"/>
          </w:tcPr>
          <w:p w14:paraId="2E1B7433" w14:textId="074DDF2A" w:rsidR="00B50BF8" w:rsidRDefault="00B50BF8" w:rsidP="00B50BF8">
            <w:pPr>
              <w:jc w:val="both"/>
              <w:rPr>
                <w:rFonts w:ascii="Noto Sans" w:hAnsi="Noto Sans" w:cs="Noto Sans"/>
                <w:sz w:val="20"/>
                <w:szCs w:val="20"/>
              </w:rPr>
            </w:pPr>
            <w:r>
              <w:rPr>
                <w:rFonts w:ascii="Noto Sans" w:hAnsi="Noto Sans" w:cs="Noto Sans"/>
                <w:sz w:val="20"/>
                <w:szCs w:val="20"/>
              </w:rPr>
              <w:t>1.- Constancia de Situación Fiscal del mes en curso.</w:t>
            </w:r>
          </w:p>
        </w:tc>
        <w:tc>
          <w:tcPr>
            <w:tcW w:w="593" w:type="pct"/>
            <w:shd w:val="clear" w:color="auto" w:fill="auto"/>
            <w:vAlign w:val="center"/>
          </w:tcPr>
          <w:p w14:paraId="6E45A5D0" w14:textId="77777777" w:rsidR="00B50BF8" w:rsidRPr="0019531C" w:rsidRDefault="00B50BF8" w:rsidP="00EB3E03">
            <w:pPr>
              <w:jc w:val="both"/>
              <w:rPr>
                <w:rFonts w:ascii="Noto Sans" w:hAnsi="Noto Sans" w:cs="Noto Sans"/>
                <w:sz w:val="20"/>
                <w:szCs w:val="20"/>
              </w:rPr>
            </w:pPr>
          </w:p>
        </w:tc>
        <w:tc>
          <w:tcPr>
            <w:tcW w:w="435" w:type="pct"/>
            <w:shd w:val="clear" w:color="auto" w:fill="auto"/>
            <w:vAlign w:val="center"/>
          </w:tcPr>
          <w:p w14:paraId="00F6FBE0" w14:textId="6A8309D7" w:rsidR="00B50BF8" w:rsidRPr="0019531C" w:rsidRDefault="00B31344" w:rsidP="00B31344">
            <w:pPr>
              <w:jc w:val="center"/>
              <w:rPr>
                <w:rFonts w:ascii="Noto Sans" w:hAnsi="Noto Sans" w:cs="Noto Sans"/>
                <w:sz w:val="20"/>
                <w:szCs w:val="20"/>
              </w:rPr>
            </w:pPr>
            <w:r>
              <w:rPr>
                <w:rFonts w:ascii="Noto Sans" w:hAnsi="Noto Sans" w:cs="Noto Sans"/>
                <w:sz w:val="20"/>
                <w:szCs w:val="20"/>
              </w:rPr>
              <w:t>No indispensable</w:t>
            </w:r>
          </w:p>
        </w:tc>
        <w:tc>
          <w:tcPr>
            <w:tcW w:w="311" w:type="pct"/>
          </w:tcPr>
          <w:p w14:paraId="1E2975A7" w14:textId="77777777" w:rsidR="00B50BF8" w:rsidRPr="0019531C" w:rsidRDefault="00B50BF8" w:rsidP="00EB3E03">
            <w:pPr>
              <w:jc w:val="both"/>
              <w:rPr>
                <w:rFonts w:ascii="Noto Sans" w:hAnsi="Noto Sans" w:cs="Noto Sans"/>
                <w:sz w:val="20"/>
                <w:szCs w:val="20"/>
              </w:rPr>
            </w:pPr>
          </w:p>
        </w:tc>
        <w:tc>
          <w:tcPr>
            <w:tcW w:w="310" w:type="pct"/>
          </w:tcPr>
          <w:p w14:paraId="379340C4" w14:textId="77777777" w:rsidR="00B50BF8" w:rsidRPr="0019531C" w:rsidRDefault="00B50BF8" w:rsidP="00EB3E03">
            <w:pPr>
              <w:jc w:val="both"/>
              <w:rPr>
                <w:rFonts w:ascii="Noto Sans" w:hAnsi="Noto Sans" w:cs="Noto Sans"/>
                <w:sz w:val="20"/>
                <w:szCs w:val="20"/>
              </w:rPr>
            </w:pPr>
          </w:p>
        </w:tc>
      </w:tr>
      <w:tr w:rsidR="00B31344" w:rsidRPr="0019531C" w14:paraId="694FA180" w14:textId="77777777" w:rsidTr="00B31344">
        <w:trPr>
          <w:trHeight w:val="20"/>
          <w:jc w:val="center"/>
        </w:trPr>
        <w:tc>
          <w:tcPr>
            <w:tcW w:w="451" w:type="pct"/>
            <w:shd w:val="clear" w:color="auto" w:fill="auto"/>
            <w:vAlign w:val="center"/>
          </w:tcPr>
          <w:p w14:paraId="490F1161" w14:textId="77777777" w:rsidR="00B31344" w:rsidRDefault="00B31344" w:rsidP="00EB3E03">
            <w:pPr>
              <w:jc w:val="both"/>
              <w:rPr>
                <w:rFonts w:ascii="Noto Sans" w:hAnsi="Noto Sans" w:cs="Noto Sans"/>
                <w:sz w:val="20"/>
                <w:szCs w:val="20"/>
              </w:rPr>
            </w:pPr>
          </w:p>
        </w:tc>
        <w:tc>
          <w:tcPr>
            <w:tcW w:w="2900" w:type="pct"/>
            <w:vAlign w:val="center"/>
          </w:tcPr>
          <w:p w14:paraId="621A95B2" w14:textId="712CD599" w:rsidR="00B31344" w:rsidRDefault="00B31344" w:rsidP="00B50BF8">
            <w:pPr>
              <w:jc w:val="both"/>
              <w:rPr>
                <w:rFonts w:ascii="Noto Sans" w:hAnsi="Noto Sans" w:cs="Noto Sans"/>
                <w:sz w:val="20"/>
                <w:szCs w:val="20"/>
              </w:rPr>
            </w:pPr>
            <w:r>
              <w:rPr>
                <w:rFonts w:ascii="Noto Sans" w:hAnsi="Noto Sans" w:cs="Noto Sans"/>
                <w:sz w:val="20"/>
                <w:szCs w:val="20"/>
              </w:rPr>
              <w:t xml:space="preserve">2.- </w:t>
            </w:r>
            <w:r w:rsidRPr="0019531C">
              <w:rPr>
                <w:rFonts w:ascii="Noto Sans" w:hAnsi="Noto Sans" w:cs="Noto Sans"/>
                <w:sz w:val="20"/>
                <w:szCs w:val="20"/>
              </w:rPr>
              <w:t>Comprobante del Domicilio fiscal mismo que deberá coincidir con la dirección p</w:t>
            </w:r>
            <w:r>
              <w:rPr>
                <w:rFonts w:ascii="Noto Sans" w:hAnsi="Noto Sans" w:cs="Noto Sans"/>
                <w:sz w:val="20"/>
                <w:szCs w:val="20"/>
              </w:rPr>
              <w:t>roporcionada en la acreditación, c</w:t>
            </w:r>
            <w:r w:rsidRPr="0019531C">
              <w:rPr>
                <w:rFonts w:ascii="Noto Sans" w:hAnsi="Noto Sans" w:cs="Noto Sans"/>
                <w:sz w:val="20"/>
                <w:szCs w:val="20"/>
              </w:rPr>
              <w:t xml:space="preserve">on una </w:t>
            </w:r>
            <w:r>
              <w:rPr>
                <w:rFonts w:ascii="Noto Sans" w:hAnsi="Noto Sans" w:cs="Noto Sans"/>
                <w:sz w:val="20"/>
                <w:szCs w:val="20"/>
              </w:rPr>
              <w:t xml:space="preserve">vigencia no mayor a tres meses. Así mismo, </w:t>
            </w:r>
            <w:r w:rsidRPr="0019531C">
              <w:rPr>
                <w:rFonts w:ascii="Noto Sans" w:hAnsi="Noto Sans" w:cs="Noto Sans"/>
                <w:sz w:val="20"/>
                <w:szCs w:val="20"/>
              </w:rPr>
              <w:t>deberá coincidir con el alta de h</w:t>
            </w:r>
            <w:r>
              <w:rPr>
                <w:rFonts w:ascii="Noto Sans" w:hAnsi="Noto Sans" w:cs="Noto Sans"/>
                <w:sz w:val="20"/>
                <w:szCs w:val="20"/>
              </w:rPr>
              <w:t>acienda y a nombre del licitante</w:t>
            </w:r>
            <w:r w:rsidRPr="0019531C">
              <w:rPr>
                <w:rFonts w:ascii="Noto Sans" w:hAnsi="Noto Sans" w:cs="Noto Sans"/>
                <w:sz w:val="20"/>
                <w:szCs w:val="20"/>
              </w:rPr>
              <w:t xml:space="preserve">, en caso de que no se </w:t>
            </w:r>
            <w:r>
              <w:rPr>
                <w:rFonts w:ascii="Noto Sans" w:hAnsi="Noto Sans" w:cs="Noto Sans"/>
                <w:sz w:val="20"/>
                <w:szCs w:val="20"/>
              </w:rPr>
              <w:t>encuentre a nombre del licitante</w:t>
            </w:r>
            <w:r w:rsidRPr="0019531C">
              <w:rPr>
                <w:rFonts w:ascii="Noto Sans" w:hAnsi="Noto Sans" w:cs="Noto Sans"/>
                <w:sz w:val="20"/>
                <w:szCs w:val="20"/>
              </w:rPr>
              <w:t xml:space="preserve"> deberá presentar escrito bajo protesta de decir verdad el motivo por el cual no se encuentra a su nombre debiendo acreditar su dicho con documento idóneo que acredite su posesión (contrato de arrendamiento)</w:t>
            </w:r>
          </w:p>
        </w:tc>
        <w:tc>
          <w:tcPr>
            <w:tcW w:w="593" w:type="pct"/>
            <w:shd w:val="clear" w:color="auto" w:fill="auto"/>
            <w:vAlign w:val="center"/>
          </w:tcPr>
          <w:p w14:paraId="30EDB73D"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2A9B7661" w14:textId="674B38CE"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29192B33" w14:textId="77777777" w:rsidR="00B31344" w:rsidRPr="0019531C" w:rsidRDefault="00B31344" w:rsidP="00EB3E03">
            <w:pPr>
              <w:jc w:val="both"/>
              <w:rPr>
                <w:rFonts w:ascii="Noto Sans" w:hAnsi="Noto Sans" w:cs="Noto Sans"/>
                <w:sz w:val="20"/>
                <w:szCs w:val="20"/>
              </w:rPr>
            </w:pPr>
          </w:p>
        </w:tc>
        <w:tc>
          <w:tcPr>
            <w:tcW w:w="310" w:type="pct"/>
          </w:tcPr>
          <w:p w14:paraId="459B13B3" w14:textId="77777777" w:rsidR="00B31344" w:rsidRPr="0019531C" w:rsidRDefault="00B31344" w:rsidP="00EB3E03">
            <w:pPr>
              <w:jc w:val="both"/>
              <w:rPr>
                <w:rFonts w:ascii="Noto Sans" w:hAnsi="Noto Sans" w:cs="Noto Sans"/>
                <w:sz w:val="20"/>
                <w:szCs w:val="20"/>
              </w:rPr>
            </w:pPr>
          </w:p>
        </w:tc>
      </w:tr>
      <w:tr w:rsidR="00B31344" w:rsidRPr="0019531C" w14:paraId="774B7896" w14:textId="77777777" w:rsidTr="00B31344">
        <w:trPr>
          <w:trHeight w:val="20"/>
          <w:jc w:val="center"/>
        </w:trPr>
        <w:tc>
          <w:tcPr>
            <w:tcW w:w="451" w:type="pct"/>
            <w:shd w:val="clear" w:color="auto" w:fill="auto"/>
            <w:vAlign w:val="center"/>
          </w:tcPr>
          <w:p w14:paraId="663DC09F" w14:textId="77777777" w:rsidR="00B31344" w:rsidRDefault="00B31344" w:rsidP="00EB3E03">
            <w:pPr>
              <w:jc w:val="both"/>
              <w:rPr>
                <w:rFonts w:ascii="Noto Sans" w:hAnsi="Noto Sans" w:cs="Noto Sans"/>
                <w:sz w:val="20"/>
                <w:szCs w:val="20"/>
              </w:rPr>
            </w:pPr>
          </w:p>
        </w:tc>
        <w:tc>
          <w:tcPr>
            <w:tcW w:w="2900" w:type="pct"/>
            <w:vAlign w:val="center"/>
          </w:tcPr>
          <w:p w14:paraId="4510F8AB" w14:textId="5A9B977E" w:rsidR="00B31344" w:rsidRPr="0019531C" w:rsidRDefault="00B31344" w:rsidP="006523F8">
            <w:pPr>
              <w:jc w:val="both"/>
              <w:rPr>
                <w:rFonts w:ascii="Noto Sans" w:hAnsi="Noto Sans" w:cs="Noto Sans"/>
                <w:sz w:val="20"/>
                <w:szCs w:val="20"/>
              </w:rPr>
            </w:pPr>
            <w:r>
              <w:rPr>
                <w:rFonts w:ascii="Noto Sans" w:hAnsi="Noto Sans" w:cs="Noto Sans"/>
                <w:sz w:val="20"/>
                <w:szCs w:val="20"/>
              </w:rPr>
              <w:t>3</w:t>
            </w:r>
            <w:r w:rsidR="008E78E3">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emitida por el </w:t>
            </w:r>
            <w:proofErr w:type="spellStart"/>
            <w:r w:rsidRPr="0019531C">
              <w:rPr>
                <w:rFonts w:ascii="Noto Sans" w:hAnsi="Noto Sans" w:cs="Noto Sans"/>
                <w:sz w:val="20"/>
                <w:szCs w:val="20"/>
              </w:rPr>
              <w:t>INFONAVIT</w:t>
            </w:r>
            <w:proofErr w:type="spellEnd"/>
            <w:r w:rsidRPr="0019531C">
              <w:rPr>
                <w:rFonts w:ascii="Noto Sans" w:hAnsi="Noto Sans" w:cs="Noto Sans"/>
                <w:sz w:val="20"/>
                <w:szCs w:val="20"/>
              </w:rPr>
              <w:t xml:space="preserve"> vigente y positiva. </w:t>
            </w:r>
            <w:r w:rsidR="008E78E3">
              <w:rPr>
                <w:rFonts w:ascii="Noto Sans" w:hAnsi="Noto Sans" w:cs="Noto Sans"/>
                <w:sz w:val="20"/>
                <w:szCs w:val="20"/>
              </w:rPr>
              <w:t>Para el caso de que el licitante</w:t>
            </w:r>
            <w:r w:rsidRPr="0019531C">
              <w:rPr>
                <w:rFonts w:ascii="Noto Sans" w:hAnsi="Noto Sans" w:cs="Noto Sans"/>
                <w:sz w:val="20"/>
                <w:szCs w:val="20"/>
              </w:rPr>
              <w:t xml:space="preserve"> no cuente con trabajadores registrados ante el </w:t>
            </w:r>
            <w:proofErr w:type="spellStart"/>
            <w:r w:rsidRPr="0019531C">
              <w:rPr>
                <w:rFonts w:ascii="Noto Sans" w:hAnsi="Noto Sans" w:cs="Noto Sans"/>
                <w:sz w:val="20"/>
                <w:szCs w:val="20"/>
              </w:rPr>
              <w:t>I.M.S.S</w:t>
            </w:r>
            <w:proofErr w:type="spellEnd"/>
            <w:r w:rsidRPr="0019531C">
              <w:rPr>
                <w:rFonts w:ascii="Noto Sans" w:hAnsi="Noto Sans" w:cs="Noto Sans"/>
                <w:sz w:val="20"/>
                <w:szCs w:val="20"/>
              </w:rPr>
              <w:t xml:space="preserve">. y se apoyen en la figura jurídica del </w:t>
            </w:r>
            <w:proofErr w:type="spellStart"/>
            <w:r w:rsidRPr="0019531C">
              <w:rPr>
                <w:rFonts w:ascii="Noto Sans" w:hAnsi="Noto Sans" w:cs="Noto Sans"/>
                <w:sz w:val="20"/>
                <w:szCs w:val="20"/>
              </w:rPr>
              <w:t>Outsoursing</w:t>
            </w:r>
            <w:proofErr w:type="spellEnd"/>
            <w:r w:rsidRPr="0019531C">
              <w:rPr>
                <w:rFonts w:ascii="Noto Sans" w:hAnsi="Noto Sans" w:cs="Noto Sans"/>
                <w:sz w:val="20"/>
                <w:szCs w:val="20"/>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19531C">
              <w:rPr>
                <w:rFonts w:ascii="Noto Sans" w:hAnsi="Noto Sans" w:cs="Noto Sans"/>
                <w:sz w:val="20"/>
                <w:szCs w:val="20"/>
              </w:rPr>
              <w:t>I.M.S.S</w:t>
            </w:r>
            <w:proofErr w:type="spellEnd"/>
            <w:r w:rsidRPr="0019531C">
              <w:rPr>
                <w:rFonts w:ascii="Noto Sans" w:hAnsi="Noto Sans" w:cs="Noto Sans"/>
                <w:sz w:val="20"/>
                <w:szCs w:val="20"/>
              </w:rPr>
              <w:t xml:space="preserve">. Asimismo la empresa participante deberá presentar la constancia que emite el </w:t>
            </w:r>
            <w:proofErr w:type="spellStart"/>
            <w:r w:rsidRPr="0019531C">
              <w:rPr>
                <w:rFonts w:ascii="Noto Sans" w:hAnsi="Noto Sans" w:cs="Noto Sans"/>
                <w:sz w:val="20"/>
                <w:szCs w:val="20"/>
              </w:rPr>
              <w:t>INFONAVIT</w:t>
            </w:r>
            <w:proofErr w:type="spellEnd"/>
            <w:r w:rsidRPr="0019531C">
              <w:rPr>
                <w:rFonts w:ascii="Noto Sans" w:hAnsi="Noto Sans" w:cs="Noto Sans"/>
                <w:sz w:val="20"/>
                <w:szCs w:val="20"/>
              </w:rPr>
              <w:t xml:space="preserve"> donde se demuestre que no está registrado. LAS OPINIONES DEBERÁN INCLUIR </w:t>
            </w:r>
            <w:proofErr w:type="spellStart"/>
            <w:r w:rsidRPr="0019531C">
              <w:rPr>
                <w:rFonts w:ascii="Noto Sans" w:hAnsi="Noto Sans" w:cs="Noto Sans"/>
                <w:sz w:val="20"/>
                <w:szCs w:val="20"/>
              </w:rPr>
              <w:t>QR</w:t>
            </w:r>
            <w:proofErr w:type="spellEnd"/>
            <w:r w:rsidRPr="0019531C">
              <w:rPr>
                <w:rFonts w:ascii="Noto Sans" w:hAnsi="Noto Sans" w:cs="Noto Sans"/>
                <w:sz w:val="20"/>
                <w:szCs w:val="20"/>
              </w:rPr>
              <w:t xml:space="preserve"> LEGIBLE.</w:t>
            </w:r>
          </w:p>
          <w:p w14:paraId="37209748" w14:textId="77777777" w:rsidR="00B31344" w:rsidRPr="0019531C" w:rsidRDefault="00B31344" w:rsidP="006523F8">
            <w:pPr>
              <w:jc w:val="both"/>
              <w:rPr>
                <w:rFonts w:ascii="Noto Sans" w:hAnsi="Noto Sans" w:cs="Noto Sans"/>
                <w:sz w:val="20"/>
                <w:szCs w:val="20"/>
              </w:rPr>
            </w:pPr>
          </w:p>
          <w:p w14:paraId="6A13723E" w14:textId="785872DB" w:rsidR="00B31344" w:rsidRDefault="00B31344" w:rsidP="006523F8">
            <w:pPr>
              <w:jc w:val="both"/>
              <w:rPr>
                <w:rFonts w:ascii="Noto Sans" w:hAnsi="Noto Sans" w:cs="Noto Sans"/>
                <w:sz w:val="20"/>
                <w:szCs w:val="20"/>
              </w:rPr>
            </w:pPr>
            <w:r w:rsidRPr="0019531C">
              <w:rPr>
                <w:rFonts w:ascii="Noto Sans" w:hAnsi="Noto Sans" w:cs="Noto Sans"/>
                <w:sz w:val="20"/>
                <w:szCs w:val="20"/>
              </w:rPr>
              <w:t xml:space="preserve">EL </w:t>
            </w:r>
            <w:proofErr w:type="spellStart"/>
            <w:r w:rsidRPr="0019531C">
              <w:rPr>
                <w:rFonts w:ascii="Noto Sans" w:hAnsi="Noto Sans" w:cs="Noto Sans"/>
                <w:sz w:val="20"/>
                <w:szCs w:val="20"/>
              </w:rPr>
              <w:t>NRP</w:t>
            </w:r>
            <w:proofErr w:type="spellEnd"/>
            <w:r w:rsidRPr="0019531C">
              <w:rPr>
                <w:rFonts w:ascii="Noto Sans" w:hAnsi="Noto Sans" w:cs="Noto Sans"/>
                <w:sz w:val="20"/>
                <w:szCs w:val="20"/>
              </w:rPr>
              <w:t xml:space="preserve"> deberá coincidir con la Tarjeta de Registro Patronal presentada.</w:t>
            </w:r>
          </w:p>
        </w:tc>
        <w:tc>
          <w:tcPr>
            <w:tcW w:w="593" w:type="pct"/>
            <w:shd w:val="clear" w:color="auto" w:fill="auto"/>
            <w:vAlign w:val="center"/>
          </w:tcPr>
          <w:p w14:paraId="0712B69A"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73F3F202" w14:textId="4BCF3670"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70981C2D" w14:textId="77777777" w:rsidR="00B31344" w:rsidRPr="0019531C" w:rsidRDefault="00B31344" w:rsidP="00EB3E03">
            <w:pPr>
              <w:jc w:val="both"/>
              <w:rPr>
                <w:rFonts w:ascii="Noto Sans" w:hAnsi="Noto Sans" w:cs="Noto Sans"/>
                <w:sz w:val="20"/>
                <w:szCs w:val="20"/>
              </w:rPr>
            </w:pPr>
          </w:p>
        </w:tc>
        <w:tc>
          <w:tcPr>
            <w:tcW w:w="310" w:type="pct"/>
          </w:tcPr>
          <w:p w14:paraId="167DE874" w14:textId="77777777" w:rsidR="00B31344" w:rsidRPr="0019531C" w:rsidRDefault="00B31344" w:rsidP="00EB3E03">
            <w:pPr>
              <w:jc w:val="both"/>
              <w:rPr>
                <w:rFonts w:ascii="Noto Sans" w:hAnsi="Noto Sans" w:cs="Noto Sans"/>
                <w:sz w:val="20"/>
                <w:szCs w:val="20"/>
              </w:rPr>
            </w:pPr>
          </w:p>
        </w:tc>
      </w:tr>
      <w:tr w:rsidR="00B31344" w:rsidRPr="0019531C" w14:paraId="20DA4F80" w14:textId="77777777" w:rsidTr="00B31344">
        <w:trPr>
          <w:trHeight w:val="20"/>
          <w:jc w:val="center"/>
        </w:trPr>
        <w:tc>
          <w:tcPr>
            <w:tcW w:w="451" w:type="pct"/>
            <w:shd w:val="clear" w:color="auto" w:fill="auto"/>
            <w:vAlign w:val="center"/>
          </w:tcPr>
          <w:p w14:paraId="255E1984" w14:textId="77777777" w:rsidR="00B31344" w:rsidRDefault="00B31344" w:rsidP="00EB3E03">
            <w:pPr>
              <w:jc w:val="both"/>
              <w:rPr>
                <w:rFonts w:ascii="Noto Sans" w:hAnsi="Noto Sans" w:cs="Noto Sans"/>
                <w:sz w:val="20"/>
                <w:szCs w:val="20"/>
              </w:rPr>
            </w:pPr>
          </w:p>
        </w:tc>
        <w:tc>
          <w:tcPr>
            <w:tcW w:w="2900" w:type="pct"/>
            <w:vAlign w:val="center"/>
          </w:tcPr>
          <w:p w14:paraId="26059CB8" w14:textId="3115B3B5" w:rsidR="00B31344" w:rsidRDefault="00B31344" w:rsidP="00B50BF8">
            <w:pPr>
              <w:jc w:val="both"/>
              <w:rPr>
                <w:rFonts w:ascii="Noto Sans" w:hAnsi="Noto Sans" w:cs="Noto Sans"/>
                <w:sz w:val="20"/>
                <w:szCs w:val="20"/>
              </w:rPr>
            </w:pPr>
            <w:r>
              <w:rPr>
                <w:rFonts w:ascii="Noto Sans" w:hAnsi="Noto Sans" w:cs="Noto Sans"/>
                <w:sz w:val="20"/>
                <w:szCs w:val="20"/>
              </w:rPr>
              <w:t>4</w:t>
            </w:r>
            <w:r w:rsidR="00830FD7">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Fiscales” emitida por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xml:space="preserve">. vigente y positiva. En caso de apoyarse en figura de </w:t>
            </w:r>
            <w:proofErr w:type="spellStart"/>
            <w:r w:rsidRPr="0019531C">
              <w:rPr>
                <w:rFonts w:ascii="Noto Sans" w:hAnsi="Noto Sans" w:cs="Noto Sans"/>
                <w:sz w:val="20"/>
                <w:szCs w:val="20"/>
              </w:rPr>
              <w:t>Outsoursing</w:t>
            </w:r>
            <w:proofErr w:type="spellEnd"/>
            <w:r w:rsidRPr="0019531C">
              <w:rPr>
                <w:rFonts w:ascii="Noto Sans" w:hAnsi="Noto Sans" w:cs="Noto Sans"/>
                <w:sz w:val="20"/>
                <w:szCs w:val="20"/>
              </w:rPr>
              <w:t xml:space="preserve"> deberá presentar la “Opinión del Cumplimiento de Obligaciones Fiscales” emitida por el </w:t>
            </w:r>
            <w:proofErr w:type="spellStart"/>
            <w:r w:rsidRPr="0019531C">
              <w:rPr>
                <w:rFonts w:ascii="Noto Sans" w:hAnsi="Noto Sans" w:cs="Noto Sans"/>
                <w:sz w:val="20"/>
                <w:szCs w:val="20"/>
              </w:rPr>
              <w:t>SAT</w:t>
            </w:r>
            <w:proofErr w:type="spellEnd"/>
            <w:r w:rsidRPr="0019531C">
              <w:rPr>
                <w:rFonts w:ascii="Noto Sans" w:hAnsi="Noto Sans" w:cs="Noto Sans"/>
                <w:sz w:val="20"/>
                <w:szCs w:val="20"/>
              </w:rPr>
              <w:t xml:space="preserve"> de dicha empresa. </w:t>
            </w:r>
            <w:r w:rsidRPr="0019531C">
              <w:rPr>
                <w:rFonts w:ascii="Noto Sans" w:hAnsi="Noto Sans" w:cs="Noto Sans"/>
                <w:sz w:val="20"/>
                <w:szCs w:val="20"/>
              </w:rPr>
              <w:lastRenderedPageBreak/>
              <w:t xml:space="preserve">Asimismo la empresa participante deberá presentar la constancia que emite el </w:t>
            </w:r>
            <w:proofErr w:type="spellStart"/>
            <w:r w:rsidRPr="0019531C">
              <w:rPr>
                <w:rFonts w:ascii="Noto Sans" w:hAnsi="Noto Sans" w:cs="Noto Sans"/>
                <w:sz w:val="20"/>
                <w:szCs w:val="20"/>
              </w:rPr>
              <w:t>INFONAVIT</w:t>
            </w:r>
            <w:proofErr w:type="spellEnd"/>
            <w:r w:rsidRPr="0019531C">
              <w:rPr>
                <w:rFonts w:ascii="Noto Sans" w:hAnsi="Noto Sans" w:cs="Noto Sans"/>
                <w:sz w:val="20"/>
                <w:szCs w:val="20"/>
              </w:rPr>
              <w:t xml:space="preserve"> donde se demuestre que no está registrado. LAS OPINIONES DEBERÁN INCLUIR </w:t>
            </w:r>
            <w:proofErr w:type="spellStart"/>
            <w:r w:rsidRPr="0019531C">
              <w:rPr>
                <w:rFonts w:ascii="Noto Sans" w:hAnsi="Noto Sans" w:cs="Noto Sans"/>
                <w:sz w:val="20"/>
                <w:szCs w:val="20"/>
              </w:rPr>
              <w:t>QR</w:t>
            </w:r>
            <w:proofErr w:type="spellEnd"/>
            <w:r w:rsidRPr="0019531C">
              <w:rPr>
                <w:rFonts w:ascii="Noto Sans" w:hAnsi="Noto Sans" w:cs="Noto Sans"/>
                <w:sz w:val="20"/>
                <w:szCs w:val="20"/>
              </w:rPr>
              <w:t xml:space="preserve"> LEGIBLE.</w:t>
            </w:r>
          </w:p>
        </w:tc>
        <w:tc>
          <w:tcPr>
            <w:tcW w:w="593" w:type="pct"/>
            <w:shd w:val="clear" w:color="auto" w:fill="auto"/>
            <w:vAlign w:val="center"/>
          </w:tcPr>
          <w:p w14:paraId="405A086C" w14:textId="77777777" w:rsidR="00B31344" w:rsidRPr="0019531C" w:rsidRDefault="00B31344" w:rsidP="00EB3E03">
            <w:pPr>
              <w:jc w:val="both"/>
              <w:rPr>
                <w:rFonts w:ascii="Noto Sans" w:hAnsi="Noto Sans" w:cs="Noto Sans"/>
                <w:sz w:val="20"/>
                <w:szCs w:val="20"/>
              </w:rPr>
            </w:pPr>
          </w:p>
        </w:tc>
        <w:tc>
          <w:tcPr>
            <w:tcW w:w="435" w:type="pct"/>
            <w:shd w:val="clear" w:color="auto" w:fill="auto"/>
            <w:vAlign w:val="center"/>
          </w:tcPr>
          <w:p w14:paraId="5901FF4F" w14:textId="67684D56" w:rsidR="00B31344" w:rsidRPr="0019531C" w:rsidRDefault="00B31344" w:rsidP="00B31344">
            <w:pPr>
              <w:jc w:val="center"/>
              <w:rPr>
                <w:rFonts w:ascii="Noto Sans" w:hAnsi="Noto Sans" w:cs="Noto Sans"/>
                <w:sz w:val="20"/>
                <w:szCs w:val="20"/>
              </w:rPr>
            </w:pPr>
            <w:r w:rsidRPr="00B65C3A">
              <w:rPr>
                <w:rFonts w:ascii="Noto Sans" w:hAnsi="Noto Sans" w:cs="Noto Sans"/>
                <w:sz w:val="20"/>
                <w:szCs w:val="20"/>
              </w:rPr>
              <w:t>No indispensable</w:t>
            </w:r>
          </w:p>
        </w:tc>
        <w:tc>
          <w:tcPr>
            <w:tcW w:w="311" w:type="pct"/>
          </w:tcPr>
          <w:p w14:paraId="3CAC5F01" w14:textId="77777777" w:rsidR="00B31344" w:rsidRPr="0019531C" w:rsidRDefault="00B31344" w:rsidP="00EB3E03">
            <w:pPr>
              <w:jc w:val="both"/>
              <w:rPr>
                <w:rFonts w:ascii="Noto Sans" w:hAnsi="Noto Sans" w:cs="Noto Sans"/>
                <w:sz w:val="20"/>
                <w:szCs w:val="20"/>
              </w:rPr>
            </w:pPr>
          </w:p>
        </w:tc>
        <w:tc>
          <w:tcPr>
            <w:tcW w:w="310" w:type="pct"/>
          </w:tcPr>
          <w:p w14:paraId="3BC57305" w14:textId="77777777" w:rsidR="00B31344" w:rsidRPr="0019531C" w:rsidRDefault="00B31344" w:rsidP="00EB3E03">
            <w:pPr>
              <w:jc w:val="both"/>
              <w:rPr>
                <w:rFonts w:ascii="Noto Sans" w:hAnsi="Noto Sans" w:cs="Noto Sans"/>
                <w:sz w:val="20"/>
                <w:szCs w:val="20"/>
              </w:rPr>
            </w:pPr>
          </w:p>
        </w:tc>
      </w:tr>
      <w:tr w:rsidR="00B50BF8" w:rsidRPr="0019531C" w14:paraId="1A4F5DB0" w14:textId="77777777" w:rsidTr="004A4D56">
        <w:trPr>
          <w:trHeight w:val="20"/>
          <w:jc w:val="center"/>
        </w:trPr>
        <w:tc>
          <w:tcPr>
            <w:tcW w:w="451" w:type="pct"/>
            <w:shd w:val="clear" w:color="auto" w:fill="auto"/>
            <w:vAlign w:val="center"/>
          </w:tcPr>
          <w:p w14:paraId="06A843CD" w14:textId="77777777" w:rsidR="00B50BF8" w:rsidRDefault="00B50BF8" w:rsidP="00EB3E03">
            <w:pPr>
              <w:jc w:val="both"/>
              <w:rPr>
                <w:rFonts w:ascii="Noto Sans" w:hAnsi="Noto Sans" w:cs="Noto Sans"/>
                <w:sz w:val="20"/>
                <w:szCs w:val="20"/>
              </w:rPr>
            </w:pPr>
          </w:p>
        </w:tc>
        <w:tc>
          <w:tcPr>
            <w:tcW w:w="2900" w:type="pct"/>
            <w:vAlign w:val="center"/>
          </w:tcPr>
          <w:p w14:paraId="4F36453A" w14:textId="555A9438" w:rsidR="006523F8" w:rsidRPr="0019531C" w:rsidRDefault="006523F8" w:rsidP="006523F8">
            <w:pPr>
              <w:jc w:val="both"/>
              <w:rPr>
                <w:rFonts w:ascii="Noto Sans" w:hAnsi="Noto Sans" w:cs="Noto Sans"/>
                <w:sz w:val="20"/>
                <w:szCs w:val="20"/>
              </w:rPr>
            </w:pPr>
            <w:r>
              <w:rPr>
                <w:rFonts w:ascii="Noto Sans" w:hAnsi="Noto Sans" w:cs="Noto Sans"/>
                <w:sz w:val="20"/>
                <w:szCs w:val="20"/>
              </w:rPr>
              <w:t>5</w:t>
            </w:r>
            <w:r w:rsidR="00830FD7">
              <w:rPr>
                <w:rFonts w:ascii="Noto Sans" w:hAnsi="Noto Sans" w:cs="Noto Sans"/>
                <w:sz w:val="20"/>
                <w:szCs w:val="20"/>
              </w:rPr>
              <w:t>.-Los licitantes</w:t>
            </w:r>
            <w:r w:rsidRPr="0019531C">
              <w:rPr>
                <w:rFonts w:ascii="Noto Sans" w:hAnsi="Noto Sans" w:cs="Noto Sans"/>
                <w:sz w:val="20"/>
                <w:szCs w:val="20"/>
              </w:rPr>
              <w:t xml:space="preserve"> quedan obligados a entregar al Instituto la “Opinión del Cumplimiento de Obligaciones en materia de Seguridad Social” Vigente y Positiva, emitida por el </w:t>
            </w:r>
            <w:proofErr w:type="spellStart"/>
            <w:r w:rsidRPr="0019531C">
              <w:rPr>
                <w:rFonts w:ascii="Noto Sans" w:hAnsi="Noto Sans" w:cs="Noto Sans"/>
                <w:sz w:val="20"/>
                <w:szCs w:val="20"/>
              </w:rPr>
              <w:t>I.M.S.S</w:t>
            </w:r>
            <w:proofErr w:type="spellEnd"/>
            <w:r w:rsidRPr="0019531C">
              <w:rPr>
                <w:rFonts w:ascii="Noto Sans" w:hAnsi="Noto Sans" w:cs="Noto Sans"/>
                <w:sz w:val="20"/>
                <w:szCs w:val="20"/>
              </w:rPr>
              <w:t>., al presentar su propuesta técnica.</w:t>
            </w:r>
          </w:p>
          <w:p w14:paraId="700AA5DF"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En caso de particulares:</w:t>
            </w:r>
          </w:p>
          <w:p w14:paraId="638A5A1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a) No se encuentre registrado ante este Instituto;</w:t>
            </w:r>
          </w:p>
          <w:p w14:paraId="4DAFFF59"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b) Cuente con Registro Patronal, pero se encuentre dado de baja o;</w:t>
            </w:r>
          </w:p>
          <w:p w14:paraId="73E3D9F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 xml:space="preserve">c) No tenga personal que sea sujeto de aseguramiento obligatorio, de conformidad con lo dispuesto por el artículo 12 de la </w:t>
            </w:r>
            <w:proofErr w:type="spellStart"/>
            <w:r w:rsidRPr="0019531C">
              <w:rPr>
                <w:rFonts w:ascii="Noto Sans" w:hAnsi="Noto Sans" w:cs="Noto Sans"/>
                <w:sz w:val="20"/>
                <w:szCs w:val="20"/>
              </w:rPr>
              <w:t>LSS</w:t>
            </w:r>
            <w:proofErr w:type="spellEnd"/>
            <w:r w:rsidRPr="0019531C">
              <w:rPr>
                <w:rFonts w:ascii="Noto Sans" w:hAnsi="Noto Sans" w:cs="Noto Sans"/>
                <w:sz w:val="20"/>
                <w:szCs w:val="20"/>
              </w:rPr>
              <w:t>.</w:t>
            </w:r>
          </w:p>
          <w:p w14:paraId="072EA4E4" w14:textId="77777777" w:rsidR="006523F8" w:rsidRPr="0019531C" w:rsidRDefault="006523F8" w:rsidP="006523F8">
            <w:pPr>
              <w:jc w:val="both"/>
              <w:rPr>
                <w:rFonts w:ascii="Noto Sans" w:hAnsi="Noto Sans" w:cs="Noto Sans"/>
                <w:sz w:val="20"/>
                <w:szCs w:val="20"/>
              </w:rPr>
            </w:pPr>
          </w:p>
          <w:p w14:paraId="23787A8C"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No podrá obtener la citada Opinión, por lo cual, dicho particular podrá dar cumplimiento a tal requerimiento presentando lo siguiente:</w:t>
            </w:r>
          </w:p>
          <w:p w14:paraId="60021DC8" w14:textId="77777777" w:rsidR="006523F8" w:rsidRPr="0019531C" w:rsidRDefault="006523F8" w:rsidP="006523F8">
            <w:pPr>
              <w:jc w:val="both"/>
              <w:rPr>
                <w:rFonts w:ascii="Noto Sans" w:hAnsi="Noto Sans" w:cs="Noto Sans"/>
                <w:sz w:val="20"/>
                <w:szCs w:val="20"/>
              </w:rPr>
            </w:pPr>
          </w:p>
          <w:p w14:paraId="4C3D6217"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•Documento emitido por este instituto (resultado de la consulta en el sistema para obtener la Opinión), en el que se haga constar que no se puede emitir la Opinión de cumplimiento.</w:t>
            </w:r>
          </w:p>
          <w:p w14:paraId="69E8DD6D"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•Escrito libre, bajo protesta de decir verdad, que no le es posible obtener la multicitada opinión, justificando el motivo y anexando el documento en el que conste que no se puede emitirla misma y:</w:t>
            </w:r>
          </w:p>
          <w:p w14:paraId="25838CF8" w14:textId="77777777"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 xml:space="preserve">•En el caso de que el particular manifieste que presta sus servicios a través de trabajadores subcontratos con un tercero, deberá presentar, en tal caso junto con la documentación citada en los dos incisos anteriores, la opinión de cumplimiento de obligaciones del </w:t>
            </w:r>
            <w:proofErr w:type="spellStart"/>
            <w:r w:rsidRPr="0019531C">
              <w:rPr>
                <w:rFonts w:ascii="Noto Sans" w:hAnsi="Noto Sans" w:cs="Noto Sans"/>
                <w:sz w:val="20"/>
                <w:szCs w:val="20"/>
              </w:rPr>
              <w:t>subcontratante</w:t>
            </w:r>
            <w:proofErr w:type="spellEnd"/>
            <w:r w:rsidRPr="0019531C">
              <w:rPr>
                <w:rFonts w:ascii="Noto Sans" w:hAnsi="Noto Sans" w:cs="Noto Sans"/>
                <w:sz w:val="20"/>
                <w:szCs w:val="20"/>
              </w:rPr>
              <w:t xml:space="preserve">, desde luego, vigente y positiva (lo anterior en términos del artículo 15-A de la </w:t>
            </w:r>
            <w:proofErr w:type="spellStart"/>
            <w:r w:rsidRPr="0019531C">
              <w:rPr>
                <w:rFonts w:ascii="Noto Sans" w:hAnsi="Noto Sans" w:cs="Noto Sans"/>
                <w:sz w:val="20"/>
                <w:szCs w:val="20"/>
              </w:rPr>
              <w:t>LSS</w:t>
            </w:r>
            <w:proofErr w:type="spellEnd"/>
            <w:r w:rsidRPr="0019531C">
              <w:rPr>
                <w:rFonts w:ascii="Noto Sans" w:hAnsi="Noto Sans" w:cs="Noto Sans"/>
                <w:sz w:val="20"/>
                <w:szCs w:val="20"/>
              </w:rPr>
              <w:t>)</w:t>
            </w:r>
          </w:p>
          <w:p w14:paraId="42C3CEED" w14:textId="412870F6" w:rsidR="006523F8" w:rsidRPr="0019531C" w:rsidRDefault="006523F8" w:rsidP="006523F8">
            <w:pPr>
              <w:jc w:val="both"/>
              <w:rPr>
                <w:rFonts w:ascii="Noto Sans" w:hAnsi="Noto Sans" w:cs="Noto Sans"/>
                <w:sz w:val="20"/>
                <w:szCs w:val="20"/>
              </w:rPr>
            </w:pPr>
            <w:r w:rsidRPr="0019531C">
              <w:rPr>
                <w:rFonts w:ascii="Noto Sans" w:hAnsi="Noto Sans" w:cs="Noto Sans"/>
                <w:sz w:val="20"/>
                <w:szCs w:val="20"/>
              </w:rPr>
              <w:t>•</w:t>
            </w:r>
            <w:r w:rsidR="00F11188">
              <w:rPr>
                <w:rFonts w:ascii="Noto Sans" w:hAnsi="Noto Sans" w:cs="Noto Sans"/>
                <w:sz w:val="20"/>
                <w:szCs w:val="20"/>
              </w:rPr>
              <w:t>Para el caso de que el licitante</w:t>
            </w:r>
            <w:r w:rsidRPr="0019531C">
              <w:rPr>
                <w:rFonts w:ascii="Noto Sans" w:hAnsi="Noto Sans" w:cs="Noto Sans"/>
                <w:sz w:val="20"/>
                <w:szCs w:val="20"/>
              </w:rPr>
              <w:t xml:space="preserve"> no cuente con trabajadores registrados ante el </w:t>
            </w:r>
            <w:proofErr w:type="spellStart"/>
            <w:r w:rsidRPr="0019531C">
              <w:rPr>
                <w:rFonts w:ascii="Noto Sans" w:hAnsi="Noto Sans" w:cs="Noto Sans"/>
                <w:sz w:val="20"/>
                <w:szCs w:val="20"/>
              </w:rPr>
              <w:t>I.M.S.S</w:t>
            </w:r>
            <w:proofErr w:type="spellEnd"/>
            <w:r w:rsidRPr="0019531C">
              <w:rPr>
                <w:rFonts w:ascii="Noto Sans" w:hAnsi="Noto Sans" w:cs="Noto Sans"/>
                <w:sz w:val="20"/>
                <w:szCs w:val="20"/>
              </w:rPr>
              <w:t xml:space="preserve">. y se apoyen en la figura jurídica del </w:t>
            </w:r>
            <w:proofErr w:type="spellStart"/>
            <w:r w:rsidRPr="0019531C">
              <w:rPr>
                <w:rFonts w:ascii="Noto Sans" w:hAnsi="Noto Sans" w:cs="Noto Sans"/>
                <w:sz w:val="20"/>
                <w:szCs w:val="20"/>
              </w:rPr>
              <w:t>Outsoursing</w:t>
            </w:r>
            <w:proofErr w:type="spellEnd"/>
            <w:r w:rsidRPr="0019531C">
              <w:rPr>
                <w:rFonts w:ascii="Noto Sans" w:hAnsi="Noto Sans" w:cs="Noto Sans"/>
                <w:sz w:val="20"/>
                <w:szCs w:val="20"/>
              </w:rPr>
              <w:t xml:space="preserve">, deberá presentar la “Opinión de Cumplimiento en Materia de Seguridad Social” de esa empresa con el contrato respectivo. Si la empresa es familiar, deberá presentar “Escrito Bajo Protestad de Decir Verdad”, de que no cuenta con trabajadores inscritos en el </w:t>
            </w:r>
            <w:proofErr w:type="spellStart"/>
            <w:r w:rsidRPr="0019531C">
              <w:rPr>
                <w:rFonts w:ascii="Noto Sans" w:hAnsi="Noto Sans" w:cs="Noto Sans"/>
                <w:sz w:val="20"/>
                <w:szCs w:val="20"/>
              </w:rPr>
              <w:t>I.M.S.S</w:t>
            </w:r>
            <w:proofErr w:type="spellEnd"/>
            <w:r w:rsidRPr="0019531C">
              <w:rPr>
                <w:rFonts w:ascii="Noto Sans" w:hAnsi="Noto Sans" w:cs="Noto Sans"/>
                <w:sz w:val="20"/>
                <w:szCs w:val="20"/>
              </w:rPr>
              <w:t>. Asimismo la empresa participante deberá presentar la constancia que emite el IMSS donde se demuestre que no está registrado.</w:t>
            </w:r>
          </w:p>
          <w:p w14:paraId="003DBE62" w14:textId="6CE622DA" w:rsidR="00B50BF8" w:rsidRDefault="006523F8" w:rsidP="006523F8">
            <w:pPr>
              <w:jc w:val="both"/>
              <w:rPr>
                <w:rFonts w:ascii="Noto Sans" w:hAnsi="Noto Sans" w:cs="Noto Sans"/>
                <w:sz w:val="20"/>
                <w:szCs w:val="20"/>
              </w:rPr>
            </w:pPr>
            <w:r w:rsidRPr="0019531C">
              <w:rPr>
                <w:rFonts w:ascii="Noto Sans" w:hAnsi="Noto Sans" w:cs="Noto Sans"/>
                <w:sz w:val="20"/>
                <w:szCs w:val="20"/>
              </w:rPr>
              <w:t xml:space="preserve">LAS OPINIONES DEBERÁN INCLUIR </w:t>
            </w:r>
            <w:proofErr w:type="spellStart"/>
            <w:r w:rsidRPr="0019531C">
              <w:rPr>
                <w:rFonts w:ascii="Noto Sans" w:hAnsi="Noto Sans" w:cs="Noto Sans"/>
                <w:sz w:val="20"/>
                <w:szCs w:val="20"/>
              </w:rPr>
              <w:t>QR</w:t>
            </w:r>
            <w:proofErr w:type="spellEnd"/>
            <w:r w:rsidRPr="0019531C">
              <w:rPr>
                <w:rFonts w:ascii="Noto Sans" w:hAnsi="Noto Sans" w:cs="Noto Sans"/>
                <w:sz w:val="20"/>
                <w:szCs w:val="20"/>
              </w:rPr>
              <w:t xml:space="preserve"> LEGIBLE.</w:t>
            </w:r>
          </w:p>
        </w:tc>
        <w:tc>
          <w:tcPr>
            <w:tcW w:w="593" w:type="pct"/>
            <w:shd w:val="clear" w:color="auto" w:fill="auto"/>
            <w:vAlign w:val="center"/>
          </w:tcPr>
          <w:p w14:paraId="5BBD5DD6" w14:textId="77777777" w:rsidR="00B50BF8" w:rsidRPr="0019531C" w:rsidRDefault="00B50BF8" w:rsidP="00EB3E03">
            <w:pPr>
              <w:jc w:val="both"/>
              <w:rPr>
                <w:rFonts w:ascii="Noto Sans" w:hAnsi="Noto Sans" w:cs="Noto Sans"/>
                <w:sz w:val="20"/>
                <w:szCs w:val="20"/>
              </w:rPr>
            </w:pPr>
          </w:p>
        </w:tc>
        <w:tc>
          <w:tcPr>
            <w:tcW w:w="435" w:type="pct"/>
            <w:shd w:val="clear" w:color="auto" w:fill="auto"/>
            <w:vAlign w:val="center"/>
          </w:tcPr>
          <w:p w14:paraId="0AC5C957" w14:textId="275666DC" w:rsidR="00B50BF8" w:rsidRPr="0019531C" w:rsidRDefault="00B31344" w:rsidP="00B31344">
            <w:pPr>
              <w:jc w:val="center"/>
              <w:rPr>
                <w:rFonts w:ascii="Noto Sans" w:hAnsi="Noto Sans" w:cs="Noto Sans"/>
                <w:sz w:val="20"/>
                <w:szCs w:val="20"/>
              </w:rPr>
            </w:pPr>
            <w:r>
              <w:rPr>
                <w:rFonts w:ascii="Noto Sans" w:hAnsi="Noto Sans" w:cs="Noto Sans"/>
                <w:sz w:val="20"/>
                <w:szCs w:val="20"/>
              </w:rPr>
              <w:t>No indispensable</w:t>
            </w:r>
          </w:p>
        </w:tc>
        <w:tc>
          <w:tcPr>
            <w:tcW w:w="311" w:type="pct"/>
          </w:tcPr>
          <w:p w14:paraId="60C9D45D" w14:textId="77777777" w:rsidR="00B50BF8" w:rsidRPr="0019531C" w:rsidRDefault="00B50BF8" w:rsidP="00EB3E03">
            <w:pPr>
              <w:jc w:val="both"/>
              <w:rPr>
                <w:rFonts w:ascii="Noto Sans" w:hAnsi="Noto Sans" w:cs="Noto Sans"/>
                <w:sz w:val="20"/>
                <w:szCs w:val="20"/>
              </w:rPr>
            </w:pPr>
          </w:p>
        </w:tc>
        <w:tc>
          <w:tcPr>
            <w:tcW w:w="310" w:type="pct"/>
          </w:tcPr>
          <w:p w14:paraId="39E4D1BF" w14:textId="77777777" w:rsidR="00B50BF8" w:rsidRPr="0019531C" w:rsidRDefault="00B50BF8" w:rsidP="00EB3E03">
            <w:pPr>
              <w:jc w:val="both"/>
              <w:rPr>
                <w:rFonts w:ascii="Noto Sans" w:hAnsi="Noto Sans" w:cs="Noto Sans"/>
                <w:sz w:val="20"/>
                <w:szCs w:val="20"/>
              </w:rPr>
            </w:pPr>
          </w:p>
        </w:tc>
      </w:tr>
      <w:tr w:rsidR="00B31344" w:rsidRPr="0019531C" w14:paraId="164EB7B9" w14:textId="77777777" w:rsidTr="00B31344">
        <w:trPr>
          <w:trHeight w:val="20"/>
          <w:jc w:val="center"/>
        </w:trPr>
        <w:tc>
          <w:tcPr>
            <w:tcW w:w="451" w:type="pct"/>
            <w:shd w:val="clear" w:color="auto" w:fill="auto"/>
            <w:vAlign w:val="center"/>
          </w:tcPr>
          <w:p w14:paraId="1CB33B1C" w14:textId="77777777" w:rsidR="00B31344" w:rsidRDefault="00B31344" w:rsidP="00EB3E03">
            <w:pPr>
              <w:jc w:val="both"/>
              <w:rPr>
                <w:rFonts w:ascii="Noto Sans" w:hAnsi="Noto Sans" w:cs="Noto Sans"/>
                <w:sz w:val="20"/>
                <w:szCs w:val="20"/>
              </w:rPr>
            </w:pPr>
          </w:p>
        </w:tc>
        <w:tc>
          <w:tcPr>
            <w:tcW w:w="2900" w:type="pct"/>
            <w:vAlign w:val="center"/>
          </w:tcPr>
          <w:p w14:paraId="21ADE905" w14:textId="64302AF6" w:rsidR="00B31344" w:rsidRDefault="00B31344" w:rsidP="006523F8">
            <w:pPr>
              <w:jc w:val="both"/>
              <w:rPr>
                <w:rFonts w:ascii="Noto Sans" w:hAnsi="Noto Sans" w:cs="Noto Sans"/>
                <w:sz w:val="20"/>
                <w:szCs w:val="20"/>
              </w:rPr>
            </w:pPr>
            <w:r>
              <w:rPr>
                <w:rFonts w:ascii="Noto Sans" w:hAnsi="Noto Sans" w:cs="Noto Sans"/>
                <w:sz w:val="20"/>
                <w:szCs w:val="20"/>
              </w:rPr>
              <w:t xml:space="preserve">6.- PERSONAS MORALES: </w:t>
            </w:r>
            <w:r w:rsidRPr="0019531C">
              <w:rPr>
                <w:rFonts w:ascii="Noto Sans" w:hAnsi="Noto Sans" w:cs="Noto Sans"/>
                <w:sz w:val="20"/>
                <w:szCs w:val="20"/>
              </w:rPr>
              <w:t xml:space="preserve">Acta Constitutiva de la empresa en donde se describa el objeto social, el cual debe relacionarse con el servicio a contratar por el Instituto. Misma que deberá tener </w:t>
            </w:r>
            <w:r w:rsidRPr="0019531C">
              <w:rPr>
                <w:rFonts w:ascii="Noto Sans" w:hAnsi="Noto Sans" w:cs="Noto Sans"/>
                <w:sz w:val="20"/>
                <w:szCs w:val="20"/>
              </w:rPr>
              <w:lastRenderedPageBreak/>
              <w:t xml:space="preserve">relación con la información proporcionada </w:t>
            </w:r>
            <w:r w:rsidR="00F945E1">
              <w:rPr>
                <w:rFonts w:ascii="Noto Sans" w:hAnsi="Noto Sans" w:cs="Noto Sans"/>
                <w:sz w:val="20"/>
                <w:szCs w:val="20"/>
              </w:rPr>
              <w:t>en la acreditación del licitante</w:t>
            </w:r>
            <w:r w:rsidRPr="0019531C">
              <w:rPr>
                <w:rFonts w:ascii="Noto Sans" w:hAnsi="Noto Sans" w:cs="Noto Sans"/>
                <w:sz w:val="20"/>
                <w:szCs w:val="20"/>
              </w:rPr>
              <w:t>.</w:t>
            </w:r>
          </w:p>
          <w:p w14:paraId="22EF5639" w14:textId="4A0FE361" w:rsidR="00B31344" w:rsidRDefault="00B31344" w:rsidP="006523F8">
            <w:pPr>
              <w:jc w:val="both"/>
              <w:rPr>
                <w:rFonts w:ascii="Noto Sans" w:hAnsi="Noto Sans" w:cs="Noto Sans"/>
                <w:sz w:val="20"/>
                <w:szCs w:val="20"/>
              </w:rPr>
            </w:pPr>
            <w:r>
              <w:rPr>
                <w:rFonts w:ascii="Noto Sans" w:hAnsi="Noto Sans" w:cs="Noto Sans"/>
                <w:sz w:val="20"/>
                <w:szCs w:val="20"/>
              </w:rPr>
              <w:t xml:space="preserve">PERSONAS FÍSICAS: </w:t>
            </w:r>
            <w:r w:rsidRPr="0019531C">
              <w:rPr>
                <w:rFonts w:ascii="Noto Sans" w:hAnsi="Noto Sans" w:cs="Noto Sans"/>
                <w:sz w:val="20"/>
                <w:szCs w:val="20"/>
              </w:rPr>
              <w:t>Acta de nacimiento, o en su caso, la carta de naturalización respectiva expedida por la autoridad competente.</w:t>
            </w:r>
          </w:p>
        </w:tc>
        <w:tc>
          <w:tcPr>
            <w:tcW w:w="593" w:type="pct"/>
            <w:shd w:val="clear" w:color="auto" w:fill="auto"/>
            <w:vAlign w:val="center"/>
          </w:tcPr>
          <w:p w14:paraId="52CB9343" w14:textId="172C5720" w:rsidR="00B31344" w:rsidRPr="00E24F7C" w:rsidRDefault="00B31344" w:rsidP="00E24F7C">
            <w:pPr>
              <w:rPr>
                <w:rFonts w:ascii="Noto Sans" w:hAnsi="Noto Sans" w:cs="Noto Sans"/>
                <w:sz w:val="20"/>
                <w:szCs w:val="20"/>
              </w:rPr>
            </w:pPr>
            <w:r w:rsidRPr="00E24F7C">
              <w:rPr>
                <w:rFonts w:ascii="Noto Sans" w:hAnsi="Noto Sans" w:cs="Noto Sans"/>
                <w:sz w:val="20"/>
                <w:szCs w:val="20"/>
              </w:rPr>
              <w:lastRenderedPageBreak/>
              <w:t>Numeral 7 de la Convocatori</w:t>
            </w:r>
            <w:r w:rsidRPr="00E24F7C">
              <w:rPr>
                <w:rFonts w:ascii="Noto Sans" w:hAnsi="Noto Sans" w:cs="Noto Sans"/>
                <w:sz w:val="20"/>
                <w:szCs w:val="20"/>
              </w:rPr>
              <w:lastRenderedPageBreak/>
              <w:t>a.- previo a la formalización del contrato.</w:t>
            </w:r>
          </w:p>
        </w:tc>
        <w:tc>
          <w:tcPr>
            <w:tcW w:w="435" w:type="pct"/>
            <w:shd w:val="clear" w:color="auto" w:fill="auto"/>
            <w:vAlign w:val="center"/>
          </w:tcPr>
          <w:p w14:paraId="66DD40E9" w14:textId="713FD2D5" w:rsidR="00B31344" w:rsidRPr="0019531C" w:rsidRDefault="00B31344" w:rsidP="00B31344">
            <w:pPr>
              <w:jc w:val="center"/>
              <w:rPr>
                <w:rFonts w:ascii="Noto Sans" w:hAnsi="Noto Sans" w:cs="Noto Sans"/>
                <w:sz w:val="20"/>
                <w:szCs w:val="20"/>
              </w:rPr>
            </w:pPr>
            <w:r w:rsidRPr="00AA089A">
              <w:rPr>
                <w:rFonts w:ascii="Noto Sans" w:hAnsi="Noto Sans" w:cs="Noto Sans"/>
                <w:sz w:val="20"/>
                <w:szCs w:val="20"/>
              </w:rPr>
              <w:lastRenderedPageBreak/>
              <w:t>No indispensable</w:t>
            </w:r>
          </w:p>
        </w:tc>
        <w:tc>
          <w:tcPr>
            <w:tcW w:w="311" w:type="pct"/>
          </w:tcPr>
          <w:p w14:paraId="5110271A" w14:textId="77777777" w:rsidR="00B31344" w:rsidRPr="0019531C" w:rsidRDefault="00B31344" w:rsidP="00EB3E03">
            <w:pPr>
              <w:jc w:val="both"/>
              <w:rPr>
                <w:rFonts w:ascii="Noto Sans" w:hAnsi="Noto Sans" w:cs="Noto Sans"/>
                <w:sz w:val="20"/>
                <w:szCs w:val="20"/>
              </w:rPr>
            </w:pPr>
          </w:p>
        </w:tc>
        <w:tc>
          <w:tcPr>
            <w:tcW w:w="310" w:type="pct"/>
          </w:tcPr>
          <w:p w14:paraId="73B8DEF8" w14:textId="77777777" w:rsidR="00B31344" w:rsidRPr="0019531C" w:rsidRDefault="00B31344" w:rsidP="00EB3E03">
            <w:pPr>
              <w:jc w:val="both"/>
              <w:rPr>
                <w:rFonts w:ascii="Noto Sans" w:hAnsi="Noto Sans" w:cs="Noto Sans"/>
                <w:sz w:val="20"/>
                <w:szCs w:val="20"/>
              </w:rPr>
            </w:pPr>
          </w:p>
        </w:tc>
      </w:tr>
      <w:tr w:rsidR="00B31344" w:rsidRPr="0019531C" w14:paraId="03A82C40" w14:textId="77777777" w:rsidTr="00B31344">
        <w:trPr>
          <w:trHeight w:val="20"/>
          <w:jc w:val="center"/>
        </w:trPr>
        <w:tc>
          <w:tcPr>
            <w:tcW w:w="451" w:type="pct"/>
            <w:shd w:val="clear" w:color="auto" w:fill="auto"/>
            <w:vAlign w:val="center"/>
          </w:tcPr>
          <w:p w14:paraId="71C9DF7C" w14:textId="77777777" w:rsidR="00B31344" w:rsidRDefault="00B31344" w:rsidP="00EB3E03">
            <w:pPr>
              <w:jc w:val="both"/>
              <w:rPr>
                <w:rFonts w:ascii="Noto Sans" w:hAnsi="Noto Sans" w:cs="Noto Sans"/>
                <w:sz w:val="20"/>
                <w:szCs w:val="20"/>
              </w:rPr>
            </w:pPr>
          </w:p>
        </w:tc>
        <w:tc>
          <w:tcPr>
            <w:tcW w:w="2900" w:type="pct"/>
            <w:vAlign w:val="center"/>
          </w:tcPr>
          <w:p w14:paraId="7D35F63F" w14:textId="4B38842B" w:rsidR="00B31344" w:rsidRDefault="00B31344" w:rsidP="006523F8">
            <w:pPr>
              <w:jc w:val="both"/>
              <w:rPr>
                <w:rFonts w:ascii="Noto Sans" w:hAnsi="Noto Sans" w:cs="Noto Sans"/>
                <w:sz w:val="20"/>
                <w:szCs w:val="20"/>
              </w:rPr>
            </w:pPr>
            <w:r>
              <w:rPr>
                <w:rFonts w:ascii="Noto Sans" w:hAnsi="Noto Sans" w:cs="Noto Sans"/>
                <w:sz w:val="20"/>
                <w:szCs w:val="20"/>
              </w:rPr>
              <w:t xml:space="preserve">7.- PERSONAS MORALES: </w:t>
            </w:r>
            <w:r w:rsidRPr="0019531C">
              <w:rPr>
                <w:rFonts w:ascii="Noto Sans" w:hAnsi="Noto Sans" w:cs="Noto Sans"/>
                <w:sz w:val="20"/>
                <w:szCs w:val="20"/>
              </w:rPr>
              <w:t xml:space="preserve">Poder Notarial del Representante Legal de la Empresa. Mismo que deberá coincidir con la información proporcionada </w:t>
            </w:r>
            <w:r w:rsidR="00F945E1">
              <w:rPr>
                <w:rFonts w:ascii="Noto Sans" w:hAnsi="Noto Sans" w:cs="Noto Sans"/>
                <w:sz w:val="20"/>
                <w:szCs w:val="20"/>
              </w:rPr>
              <w:t>en la acreditación del licitante</w:t>
            </w:r>
            <w:r w:rsidRPr="0019531C">
              <w:rPr>
                <w:rFonts w:ascii="Noto Sans" w:hAnsi="Noto Sans" w:cs="Noto Sans"/>
                <w:sz w:val="20"/>
                <w:szCs w:val="20"/>
              </w:rPr>
              <w:t>.</w:t>
            </w:r>
          </w:p>
          <w:p w14:paraId="688F7AE0" w14:textId="1A34D34A" w:rsidR="00B31344" w:rsidRDefault="00B31344" w:rsidP="006523F8">
            <w:pPr>
              <w:jc w:val="both"/>
              <w:rPr>
                <w:rFonts w:ascii="Noto Sans" w:hAnsi="Noto Sans" w:cs="Noto Sans"/>
                <w:sz w:val="20"/>
                <w:szCs w:val="20"/>
              </w:rPr>
            </w:pPr>
            <w:r>
              <w:rPr>
                <w:rFonts w:ascii="Noto Sans" w:hAnsi="Noto Sans" w:cs="Noto Sans"/>
                <w:sz w:val="20"/>
                <w:szCs w:val="20"/>
              </w:rPr>
              <w:t xml:space="preserve">PERSONAS FÍSICAS: </w:t>
            </w:r>
            <w:r w:rsidRPr="0019531C">
              <w:rPr>
                <w:rFonts w:ascii="Noto Sans" w:hAnsi="Noto Sans" w:cs="Noto Sans"/>
                <w:sz w:val="20"/>
                <w:szCs w:val="20"/>
              </w:rPr>
              <w:t>Acta de nacimiento, o en su caso, la carta de naturalización respectiva expedida por la autoridad competente.</w:t>
            </w:r>
          </w:p>
        </w:tc>
        <w:tc>
          <w:tcPr>
            <w:tcW w:w="593" w:type="pct"/>
            <w:shd w:val="clear" w:color="auto" w:fill="auto"/>
            <w:vAlign w:val="center"/>
          </w:tcPr>
          <w:p w14:paraId="6369D3B1" w14:textId="78EBD6C0" w:rsidR="00B31344" w:rsidRPr="007F085C" w:rsidRDefault="00B31344" w:rsidP="00EB3E03">
            <w:pPr>
              <w:jc w:val="both"/>
              <w:rPr>
                <w:rFonts w:ascii="Noto Sans" w:hAnsi="Noto Sans" w:cs="Noto Sans"/>
                <w:sz w:val="20"/>
                <w:szCs w:val="20"/>
                <w:highlight w:val="yellow"/>
              </w:rPr>
            </w:pPr>
            <w:r w:rsidRPr="00E24F7C">
              <w:rPr>
                <w:rFonts w:ascii="Noto Sans" w:hAnsi="Noto Sans" w:cs="Noto Sans"/>
                <w:sz w:val="20"/>
                <w:szCs w:val="20"/>
              </w:rPr>
              <w:t>Numeral 7 de la Convocatoria.- previo a la formalización del contrato.</w:t>
            </w:r>
          </w:p>
        </w:tc>
        <w:tc>
          <w:tcPr>
            <w:tcW w:w="435" w:type="pct"/>
            <w:shd w:val="clear" w:color="auto" w:fill="auto"/>
            <w:vAlign w:val="center"/>
          </w:tcPr>
          <w:p w14:paraId="6DEB11DA" w14:textId="38881729" w:rsidR="00B31344" w:rsidRPr="0019531C" w:rsidRDefault="00B31344" w:rsidP="00B31344">
            <w:pPr>
              <w:jc w:val="center"/>
              <w:rPr>
                <w:rFonts w:ascii="Noto Sans" w:hAnsi="Noto Sans" w:cs="Noto Sans"/>
                <w:sz w:val="20"/>
                <w:szCs w:val="20"/>
              </w:rPr>
            </w:pPr>
            <w:r w:rsidRPr="00AA089A">
              <w:rPr>
                <w:rFonts w:ascii="Noto Sans" w:hAnsi="Noto Sans" w:cs="Noto Sans"/>
                <w:sz w:val="20"/>
                <w:szCs w:val="20"/>
              </w:rPr>
              <w:t>No indispensable</w:t>
            </w:r>
          </w:p>
        </w:tc>
        <w:tc>
          <w:tcPr>
            <w:tcW w:w="311" w:type="pct"/>
          </w:tcPr>
          <w:p w14:paraId="6E18CF41" w14:textId="77777777" w:rsidR="00B31344" w:rsidRPr="0019531C" w:rsidRDefault="00B31344" w:rsidP="00EB3E03">
            <w:pPr>
              <w:jc w:val="both"/>
              <w:rPr>
                <w:rFonts w:ascii="Noto Sans" w:hAnsi="Noto Sans" w:cs="Noto Sans"/>
                <w:sz w:val="20"/>
                <w:szCs w:val="20"/>
              </w:rPr>
            </w:pPr>
          </w:p>
        </w:tc>
        <w:tc>
          <w:tcPr>
            <w:tcW w:w="310" w:type="pct"/>
          </w:tcPr>
          <w:p w14:paraId="48D3E294" w14:textId="77777777" w:rsidR="00B31344" w:rsidRPr="0019531C" w:rsidRDefault="00B31344" w:rsidP="00EB3E03">
            <w:pPr>
              <w:jc w:val="both"/>
              <w:rPr>
                <w:rFonts w:ascii="Noto Sans" w:hAnsi="Noto Sans" w:cs="Noto Sans"/>
                <w:sz w:val="20"/>
                <w:szCs w:val="20"/>
              </w:rPr>
            </w:pPr>
          </w:p>
        </w:tc>
      </w:tr>
      <w:tr w:rsidR="00290B43" w:rsidRPr="0019531C" w14:paraId="278DB2E8" w14:textId="77777777" w:rsidTr="00B31344">
        <w:trPr>
          <w:trHeight w:val="20"/>
          <w:jc w:val="center"/>
        </w:trPr>
        <w:tc>
          <w:tcPr>
            <w:tcW w:w="451" w:type="pct"/>
            <w:shd w:val="clear" w:color="auto" w:fill="auto"/>
            <w:vAlign w:val="center"/>
          </w:tcPr>
          <w:p w14:paraId="1FBB29C8" w14:textId="77777777" w:rsidR="00290B43" w:rsidRDefault="00290B43" w:rsidP="00EB3E03">
            <w:pPr>
              <w:jc w:val="both"/>
              <w:rPr>
                <w:rFonts w:ascii="Noto Sans" w:hAnsi="Noto Sans" w:cs="Noto Sans"/>
                <w:sz w:val="20"/>
                <w:szCs w:val="20"/>
              </w:rPr>
            </w:pPr>
          </w:p>
        </w:tc>
        <w:tc>
          <w:tcPr>
            <w:tcW w:w="2900" w:type="pct"/>
            <w:vAlign w:val="center"/>
          </w:tcPr>
          <w:p w14:paraId="6A3E9E51" w14:textId="6AE73011" w:rsidR="00290B43" w:rsidRDefault="00290B43" w:rsidP="006523F8">
            <w:pPr>
              <w:jc w:val="both"/>
              <w:rPr>
                <w:rFonts w:ascii="Noto Sans" w:hAnsi="Noto Sans" w:cs="Noto Sans"/>
                <w:sz w:val="20"/>
                <w:szCs w:val="20"/>
              </w:rPr>
            </w:pPr>
            <w:r>
              <w:rPr>
                <w:rFonts w:ascii="Noto Sans" w:hAnsi="Noto Sans" w:cs="Noto Sans"/>
                <w:sz w:val="20"/>
                <w:szCs w:val="20"/>
              </w:rPr>
              <w:t>8.- Tarjeta de Registro Patronal.</w:t>
            </w:r>
          </w:p>
        </w:tc>
        <w:tc>
          <w:tcPr>
            <w:tcW w:w="593" w:type="pct"/>
            <w:shd w:val="clear" w:color="auto" w:fill="auto"/>
            <w:vAlign w:val="center"/>
          </w:tcPr>
          <w:p w14:paraId="7F4C8042" w14:textId="77777777" w:rsidR="00290B43" w:rsidRPr="00E24F7C" w:rsidRDefault="00290B43" w:rsidP="00EB3E03">
            <w:pPr>
              <w:jc w:val="both"/>
              <w:rPr>
                <w:rFonts w:ascii="Noto Sans" w:hAnsi="Noto Sans" w:cs="Noto Sans"/>
                <w:sz w:val="20"/>
                <w:szCs w:val="20"/>
              </w:rPr>
            </w:pPr>
          </w:p>
        </w:tc>
        <w:tc>
          <w:tcPr>
            <w:tcW w:w="435" w:type="pct"/>
            <w:shd w:val="clear" w:color="auto" w:fill="auto"/>
            <w:vAlign w:val="center"/>
          </w:tcPr>
          <w:p w14:paraId="34E16754" w14:textId="71C1DE34" w:rsidR="00290B43" w:rsidRPr="00AA089A" w:rsidRDefault="00290B43" w:rsidP="00B31344">
            <w:pPr>
              <w:jc w:val="center"/>
              <w:rPr>
                <w:rFonts w:ascii="Noto Sans" w:hAnsi="Noto Sans" w:cs="Noto Sans"/>
                <w:sz w:val="20"/>
                <w:szCs w:val="20"/>
              </w:rPr>
            </w:pPr>
            <w:r w:rsidRPr="00AA089A">
              <w:rPr>
                <w:rFonts w:ascii="Noto Sans" w:hAnsi="Noto Sans" w:cs="Noto Sans"/>
                <w:sz w:val="20"/>
                <w:szCs w:val="20"/>
              </w:rPr>
              <w:t>No indispensable</w:t>
            </w:r>
          </w:p>
        </w:tc>
        <w:tc>
          <w:tcPr>
            <w:tcW w:w="311" w:type="pct"/>
          </w:tcPr>
          <w:p w14:paraId="4645C507" w14:textId="77777777" w:rsidR="00290B43" w:rsidRPr="0019531C" w:rsidRDefault="00290B43" w:rsidP="00EB3E03">
            <w:pPr>
              <w:jc w:val="both"/>
              <w:rPr>
                <w:rFonts w:ascii="Noto Sans" w:hAnsi="Noto Sans" w:cs="Noto Sans"/>
                <w:sz w:val="20"/>
                <w:szCs w:val="20"/>
              </w:rPr>
            </w:pPr>
          </w:p>
        </w:tc>
        <w:tc>
          <w:tcPr>
            <w:tcW w:w="310" w:type="pct"/>
          </w:tcPr>
          <w:p w14:paraId="7DA46A44" w14:textId="77777777" w:rsidR="00290B43" w:rsidRPr="0019531C" w:rsidRDefault="00290B43" w:rsidP="00EB3E03">
            <w:pPr>
              <w:jc w:val="both"/>
              <w:rPr>
                <w:rFonts w:ascii="Noto Sans" w:hAnsi="Noto Sans" w:cs="Noto Sans"/>
                <w:sz w:val="20"/>
                <w:szCs w:val="20"/>
              </w:rPr>
            </w:pPr>
          </w:p>
        </w:tc>
      </w:tr>
    </w:tbl>
    <w:p w14:paraId="08091139" w14:textId="77777777" w:rsidR="00556F28" w:rsidRPr="0019531C" w:rsidRDefault="00556F28" w:rsidP="00EB3E03">
      <w:pPr>
        <w:jc w:val="both"/>
        <w:rPr>
          <w:rFonts w:ascii="Noto Sans" w:hAnsi="Noto Sans" w:cs="Noto Sans"/>
          <w:sz w:val="20"/>
          <w:szCs w:val="20"/>
        </w:rPr>
      </w:pPr>
    </w:p>
    <w:p w14:paraId="5EE67885" w14:textId="77777777" w:rsidR="00556F28" w:rsidRPr="004A4D56" w:rsidRDefault="00556F28" w:rsidP="00EB3E03">
      <w:pPr>
        <w:jc w:val="both"/>
        <w:rPr>
          <w:rFonts w:ascii="Noto Sans" w:hAnsi="Noto Sans" w:cs="Noto Sans"/>
          <w:b/>
          <w:sz w:val="20"/>
          <w:szCs w:val="20"/>
        </w:rPr>
      </w:pPr>
      <w:r w:rsidRPr="004A4D56">
        <w:rPr>
          <w:rFonts w:ascii="Noto Sans" w:hAnsi="Noto Sans" w:cs="Noto Sans"/>
          <w:b/>
          <w:sz w:val="20"/>
          <w:szCs w:val="20"/>
        </w:rPr>
        <w:t>4.2 Proposición Técnica</w:t>
      </w:r>
    </w:p>
    <w:p w14:paraId="4AAA64BA" w14:textId="77777777" w:rsidR="00556F28" w:rsidRPr="0019531C" w:rsidRDefault="00556F28" w:rsidP="00EB3E03">
      <w:pPr>
        <w:jc w:val="both"/>
        <w:rPr>
          <w:rFonts w:ascii="Noto Sans" w:hAnsi="Noto Sans" w:cs="Noto Sans"/>
          <w:sz w:val="20"/>
          <w:szCs w:val="20"/>
        </w:rPr>
      </w:pPr>
    </w:p>
    <w:tbl>
      <w:tblPr>
        <w:tblW w:w="4978" w:type="pct"/>
        <w:jc w:val="center"/>
        <w:tblInd w:w="-12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074"/>
        <w:gridCol w:w="7095"/>
        <w:gridCol w:w="1457"/>
        <w:gridCol w:w="634"/>
        <w:gridCol w:w="632"/>
      </w:tblGrid>
      <w:tr w:rsidR="00556F28" w:rsidRPr="0019531C" w14:paraId="5F424B54" w14:textId="77777777" w:rsidTr="00235443">
        <w:trPr>
          <w:trHeight w:val="276"/>
          <w:tblHeader/>
          <w:jc w:val="center"/>
        </w:trPr>
        <w:tc>
          <w:tcPr>
            <w:tcW w:w="493" w:type="pct"/>
            <w:vMerge w:val="restart"/>
            <w:shd w:val="clear" w:color="auto" w:fill="FDE9D9" w:themeFill="accent6" w:themeFillTint="33"/>
            <w:vAlign w:val="center"/>
          </w:tcPr>
          <w:p w14:paraId="05E7085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3257" w:type="pct"/>
            <w:vMerge w:val="restart"/>
            <w:shd w:val="clear" w:color="auto" w:fill="FDE9D9" w:themeFill="accent6" w:themeFillTint="33"/>
            <w:vAlign w:val="center"/>
          </w:tcPr>
          <w:p w14:paraId="0B36CF9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Técnica</w:t>
            </w:r>
          </w:p>
        </w:tc>
        <w:tc>
          <w:tcPr>
            <w:tcW w:w="669" w:type="pct"/>
            <w:vMerge w:val="restart"/>
            <w:shd w:val="clear" w:color="auto" w:fill="FDE9D9" w:themeFill="accent6" w:themeFillTint="33"/>
            <w:vAlign w:val="center"/>
          </w:tcPr>
          <w:p w14:paraId="50C778C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581" w:type="pct"/>
            <w:gridSpan w:val="2"/>
            <w:shd w:val="clear" w:color="auto" w:fill="FDE9D9" w:themeFill="accent6" w:themeFillTint="33"/>
          </w:tcPr>
          <w:p w14:paraId="0F7038D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5D6D1A3" w14:textId="77777777" w:rsidTr="008F49E3">
        <w:trPr>
          <w:trHeight w:val="276"/>
          <w:tblHeader/>
          <w:jc w:val="center"/>
        </w:trPr>
        <w:tc>
          <w:tcPr>
            <w:tcW w:w="493" w:type="pct"/>
            <w:vMerge/>
            <w:shd w:val="clear" w:color="auto" w:fill="FDE9D9" w:themeFill="accent6" w:themeFillTint="33"/>
            <w:vAlign w:val="center"/>
            <w:hideMark/>
          </w:tcPr>
          <w:p w14:paraId="0D50B594" w14:textId="77777777" w:rsidR="00556F28" w:rsidRPr="0019531C" w:rsidRDefault="00556F28" w:rsidP="00EB3E03">
            <w:pPr>
              <w:jc w:val="both"/>
              <w:rPr>
                <w:rFonts w:ascii="Noto Sans" w:hAnsi="Noto Sans" w:cs="Noto Sans"/>
                <w:sz w:val="20"/>
                <w:szCs w:val="20"/>
              </w:rPr>
            </w:pPr>
          </w:p>
        </w:tc>
        <w:tc>
          <w:tcPr>
            <w:tcW w:w="3257" w:type="pct"/>
            <w:vMerge/>
            <w:shd w:val="clear" w:color="auto" w:fill="FDE9D9" w:themeFill="accent6" w:themeFillTint="33"/>
          </w:tcPr>
          <w:p w14:paraId="6C529CFE" w14:textId="77777777" w:rsidR="00556F28" w:rsidRPr="0019531C" w:rsidRDefault="00556F28" w:rsidP="00EB3E03">
            <w:pPr>
              <w:jc w:val="both"/>
              <w:rPr>
                <w:rFonts w:ascii="Noto Sans" w:hAnsi="Noto Sans" w:cs="Noto Sans"/>
                <w:sz w:val="20"/>
                <w:szCs w:val="20"/>
              </w:rPr>
            </w:pPr>
          </w:p>
        </w:tc>
        <w:tc>
          <w:tcPr>
            <w:tcW w:w="669" w:type="pct"/>
            <w:vMerge/>
            <w:shd w:val="clear" w:color="auto" w:fill="FDE9D9" w:themeFill="accent6" w:themeFillTint="33"/>
            <w:vAlign w:val="center"/>
            <w:hideMark/>
          </w:tcPr>
          <w:p w14:paraId="385DBF40" w14:textId="77777777" w:rsidR="00556F28" w:rsidRPr="0019531C" w:rsidRDefault="00556F28" w:rsidP="00EB3E03">
            <w:pPr>
              <w:jc w:val="both"/>
              <w:rPr>
                <w:rFonts w:ascii="Noto Sans" w:hAnsi="Noto Sans" w:cs="Noto Sans"/>
                <w:sz w:val="20"/>
                <w:szCs w:val="20"/>
              </w:rPr>
            </w:pPr>
          </w:p>
        </w:tc>
        <w:tc>
          <w:tcPr>
            <w:tcW w:w="291" w:type="pct"/>
            <w:shd w:val="clear" w:color="auto" w:fill="FDE9D9" w:themeFill="accent6" w:themeFillTint="33"/>
          </w:tcPr>
          <w:p w14:paraId="7F7EC13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290" w:type="pct"/>
            <w:shd w:val="clear" w:color="auto" w:fill="FDE9D9" w:themeFill="accent6" w:themeFillTint="33"/>
          </w:tcPr>
          <w:p w14:paraId="3CC6E89E"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56F28" w:rsidRPr="0019531C" w14:paraId="3876EC9E" w14:textId="77777777" w:rsidTr="009C254C">
        <w:trPr>
          <w:trHeight w:val="2912"/>
          <w:jc w:val="center"/>
        </w:trPr>
        <w:tc>
          <w:tcPr>
            <w:tcW w:w="493" w:type="pct"/>
            <w:shd w:val="clear" w:color="auto" w:fill="auto"/>
            <w:vAlign w:val="center"/>
          </w:tcPr>
          <w:p w14:paraId="03D04B52" w14:textId="11196C5E" w:rsidR="00556F28" w:rsidRPr="0019531C" w:rsidRDefault="005D66B1" w:rsidP="00EB3E03">
            <w:pPr>
              <w:jc w:val="both"/>
              <w:rPr>
                <w:rFonts w:ascii="Noto Sans" w:hAnsi="Noto Sans" w:cs="Noto Sans"/>
                <w:sz w:val="20"/>
                <w:szCs w:val="20"/>
              </w:rPr>
            </w:pPr>
            <w:r>
              <w:rPr>
                <w:rFonts w:ascii="Noto Sans" w:hAnsi="Noto Sans" w:cs="Noto Sans"/>
                <w:sz w:val="20"/>
                <w:szCs w:val="20"/>
              </w:rPr>
              <w:t>4.2.1</w:t>
            </w:r>
          </w:p>
        </w:tc>
        <w:tc>
          <w:tcPr>
            <w:tcW w:w="3257" w:type="pct"/>
            <w:shd w:val="clear" w:color="auto" w:fill="FFFFFF" w:themeFill="background1"/>
            <w:vAlign w:val="center"/>
          </w:tcPr>
          <w:p w14:paraId="4DF0963D" w14:textId="63E7059B" w:rsidR="009C254C" w:rsidRPr="00827203" w:rsidRDefault="009C254C" w:rsidP="009C254C">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 xml:space="preserve">Del </w:t>
            </w:r>
            <w:r w:rsidRPr="00827203">
              <w:rPr>
                <w:rFonts w:ascii="Noto Sans" w:hAnsi="Noto Sans" w:cs="Noto Sans"/>
                <w:color w:val="000000"/>
                <w:sz w:val="20"/>
                <w:szCs w:val="20"/>
              </w:rPr>
              <w:t xml:space="preserve">personal técnico y médico radiólogo </w:t>
            </w:r>
            <w:r>
              <w:rPr>
                <w:rFonts w:ascii="Noto Sans" w:hAnsi="Noto Sans" w:cs="Noto Sans"/>
                <w:color w:val="000000"/>
                <w:sz w:val="20"/>
                <w:szCs w:val="20"/>
              </w:rPr>
              <w:t>presentar la siguiente documentación:</w:t>
            </w:r>
          </w:p>
          <w:p w14:paraId="21C073E9" w14:textId="77777777" w:rsidR="009C254C" w:rsidRPr="00827203"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Título y cédula de la especialidad.</w:t>
            </w:r>
          </w:p>
          <w:p w14:paraId="6F2B6BA3" w14:textId="77777777" w:rsidR="009C254C" w:rsidRPr="00827203"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avalado por el Consejo Mexicano de Radiología e Imagen A. C.</w:t>
            </w:r>
          </w:p>
          <w:p w14:paraId="6FCD3CAE" w14:textId="77777777" w:rsidR="009C254C" w:rsidRPr="00827203"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de capacitación del equipo de RM.</w:t>
            </w:r>
          </w:p>
          <w:p w14:paraId="2F9DD1C7" w14:textId="77777777" w:rsidR="009C254C" w:rsidRPr="00827203"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Del personal médico anestesiólogo:</w:t>
            </w:r>
          </w:p>
          <w:p w14:paraId="54858ECA" w14:textId="77777777" w:rsidR="009C254C" w:rsidRPr="00827203"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Título y cédula de la especialidad.</w:t>
            </w:r>
          </w:p>
          <w:p w14:paraId="68E64CAC" w14:textId="1D3B782C" w:rsidR="00A46DDB" w:rsidRPr="00A46DDB" w:rsidRDefault="009C254C" w:rsidP="00857BA9">
            <w:pPr>
              <w:pStyle w:val="Prrafodelista"/>
              <w:numPr>
                <w:ilvl w:val="0"/>
                <w:numId w:val="187"/>
              </w:numPr>
              <w:autoSpaceDE w:val="0"/>
              <w:autoSpaceDN w:val="0"/>
              <w:adjustRightInd w:val="0"/>
              <w:spacing w:after="160" w:line="259" w:lineRule="auto"/>
              <w:contextualSpacing/>
              <w:jc w:val="both"/>
              <w:rPr>
                <w:rFonts w:ascii="Noto Sans" w:hAnsi="Noto Sans" w:cs="Noto Sans"/>
                <w:color w:val="000000"/>
                <w:sz w:val="20"/>
                <w:szCs w:val="20"/>
              </w:rPr>
            </w:pPr>
            <w:r w:rsidRPr="00827203">
              <w:rPr>
                <w:rFonts w:ascii="Noto Sans" w:hAnsi="Noto Sans" w:cs="Noto Sans"/>
                <w:color w:val="000000"/>
                <w:sz w:val="20"/>
                <w:szCs w:val="20"/>
              </w:rPr>
              <w:t>Certificado avalado por el Consejo Mexicano de Anes</w:t>
            </w:r>
            <w:r>
              <w:rPr>
                <w:rFonts w:ascii="Noto Sans" w:hAnsi="Noto Sans" w:cs="Noto Sans"/>
                <w:color w:val="000000"/>
                <w:sz w:val="20"/>
                <w:szCs w:val="20"/>
              </w:rPr>
              <w:t>tesiología A. C</w:t>
            </w:r>
            <w:r w:rsidR="00A46DDB">
              <w:rPr>
                <w:rFonts w:ascii="Noto Sans" w:hAnsi="Noto Sans" w:cs="Noto Sans"/>
                <w:color w:val="000000"/>
                <w:sz w:val="20"/>
                <w:szCs w:val="20"/>
              </w:rPr>
              <w:t>.</w:t>
            </w:r>
          </w:p>
        </w:tc>
        <w:tc>
          <w:tcPr>
            <w:tcW w:w="669" w:type="pct"/>
            <w:shd w:val="clear" w:color="auto" w:fill="auto"/>
            <w:vAlign w:val="center"/>
          </w:tcPr>
          <w:p w14:paraId="6618520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4E10A852" w14:textId="77777777" w:rsidR="00556F28" w:rsidRPr="0019531C" w:rsidRDefault="00556F28" w:rsidP="00EB3E03">
            <w:pPr>
              <w:jc w:val="both"/>
              <w:rPr>
                <w:rFonts w:ascii="Noto Sans" w:hAnsi="Noto Sans" w:cs="Noto Sans"/>
                <w:sz w:val="20"/>
                <w:szCs w:val="20"/>
              </w:rPr>
            </w:pPr>
          </w:p>
        </w:tc>
        <w:tc>
          <w:tcPr>
            <w:tcW w:w="291" w:type="pct"/>
          </w:tcPr>
          <w:p w14:paraId="70162555" w14:textId="77777777" w:rsidR="00556F28" w:rsidRPr="0019531C" w:rsidRDefault="00556F28" w:rsidP="00EB3E03">
            <w:pPr>
              <w:jc w:val="both"/>
              <w:rPr>
                <w:rFonts w:ascii="Noto Sans" w:hAnsi="Noto Sans" w:cs="Noto Sans"/>
                <w:sz w:val="20"/>
                <w:szCs w:val="20"/>
              </w:rPr>
            </w:pPr>
          </w:p>
        </w:tc>
        <w:tc>
          <w:tcPr>
            <w:tcW w:w="290" w:type="pct"/>
          </w:tcPr>
          <w:p w14:paraId="1CA31C07" w14:textId="77777777" w:rsidR="00556F28" w:rsidRPr="0019531C" w:rsidRDefault="00556F28" w:rsidP="00EB3E03">
            <w:pPr>
              <w:jc w:val="both"/>
              <w:rPr>
                <w:rFonts w:ascii="Noto Sans" w:hAnsi="Noto Sans" w:cs="Noto Sans"/>
                <w:sz w:val="20"/>
                <w:szCs w:val="20"/>
              </w:rPr>
            </w:pPr>
          </w:p>
        </w:tc>
      </w:tr>
      <w:tr w:rsidR="00A46DDB" w:rsidRPr="0019531C" w14:paraId="1EC978C2" w14:textId="77777777" w:rsidTr="003446E5">
        <w:trPr>
          <w:trHeight w:val="1088"/>
          <w:jc w:val="center"/>
        </w:trPr>
        <w:tc>
          <w:tcPr>
            <w:tcW w:w="493" w:type="pct"/>
            <w:shd w:val="clear" w:color="auto" w:fill="auto"/>
            <w:vAlign w:val="center"/>
          </w:tcPr>
          <w:p w14:paraId="38D0BF23" w14:textId="7897F440" w:rsidR="00A46DDB" w:rsidRDefault="00A46DDB" w:rsidP="00EB3E03">
            <w:pPr>
              <w:jc w:val="both"/>
              <w:rPr>
                <w:rFonts w:ascii="Noto Sans" w:hAnsi="Noto Sans" w:cs="Noto Sans"/>
                <w:sz w:val="20"/>
                <w:szCs w:val="20"/>
              </w:rPr>
            </w:pPr>
            <w:r>
              <w:rPr>
                <w:rFonts w:ascii="Noto Sans" w:hAnsi="Noto Sans" w:cs="Noto Sans"/>
                <w:sz w:val="20"/>
                <w:szCs w:val="20"/>
              </w:rPr>
              <w:t>4.2.2</w:t>
            </w:r>
          </w:p>
        </w:tc>
        <w:tc>
          <w:tcPr>
            <w:tcW w:w="3257" w:type="pct"/>
            <w:shd w:val="clear" w:color="auto" w:fill="FFFFFF" w:themeFill="background1"/>
            <w:vAlign w:val="center"/>
          </w:tcPr>
          <w:p w14:paraId="55888DE0" w14:textId="77777777" w:rsidR="00A46DDB" w:rsidRPr="00170062" w:rsidRDefault="00A46DDB" w:rsidP="00A46DDB">
            <w:pPr>
              <w:tabs>
                <w:tab w:val="left" w:pos="-720"/>
              </w:tabs>
              <w:suppressAutoHyphens/>
              <w:overflowPunct w:val="0"/>
              <w:autoSpaceDE w:val="0"/>
              <w:autoSpaceDN w:val="0"/>
              <w:adjustRightInd w:val="0"/>
              <w:jc w:val="both"/>
              <w:textAlignment w:val="baseline"/>
              <w:rPr>
                <w:rFonts w:ascii="Noto Sans" w:hAnsi="Noto Sans" w:cs="Noto Sans"/>
                <w:sz w:val="20"/>
                <w:szCs w:val="20"/>
              </w:rPr>
            </w:pPr>
            <w:r w:rsidRPr="00170062">
              <w:rPr>
                <w:rFonts w:ascii="Noto Sans" w:hAnsi="Noto Sans" w:cs="Noto Sans"/>
                <w:sz w:val="20"/>
                <w:szCs w:val="20"/>
              </w:rPr>
              <w:t>El personal técnico y médicos deben de contar con la siguiente documentación vigente.</w:t>
            </w:r>
          </w:p>
          <w:p w14:paraId="72B7ABB4" w14:textId="77777777" w:rsidR="00A46DDB" w:rsidRPr="00170062" w:rsidRDefault="00A46DDB" w:rsidP="00A46DDB">
            <w:pPr>
              <w:tabs>
                <w:tab w:val="left" w:pos="-720"/>
              </w:tabs>
              <w:suppressAutoHyphens/>
              <w:overflowPunct w:val="0"/>
              <w:autoSpaceDE w:val="0"/>
              <w:autoSpaceDN w:val="0"/>
              <w:adjustRightInd w:val="0"/>
              <w:jc w:val="both"/>
              <w:textAlignment w:val="baseline"/>
              <w:rPr>
                <w:rFonts w:ascii="Noto Sans" w:hAnsi="Noto Sans" w:cs="Noto Sans"/>
                <w:sz w:val="20"/>
                <w:szCs w:val="20"/>
              </w:rPr>
            </w:pPr>
          </w:p>
          <w:p w14:paraId="0B4316B9" w14:textId="77777777" w:rsidR="00A46DDB" w:rsidRPr="00170062" w:rsidRDefault="00A46DDB"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Personal Técnico Radiólogo:</w:t>
            </w:r>
          </w:p>
          <w:p w14:paraId="27CB7447" w14:textId="77777777" w:rsidR="00A46DDB" w:rsidRPr="00170062" w:rsidRDefault="00A46DDB"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 xml:space="preserve">Titulo y cedula profesional  </w:t>
            </w:r>
          </w:p>
          <w:p w14:paraId="43387CB1" w14:textId="77777777" w:rsidR="00A46DDB" w:rsidRPr="00170062" w:rsidRDefault="00A46DDB"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Certificado de capacitación del equipo de RM.</w:t>
            </w:r>
          </w:p>
          <w:p w14:paraId="69147547" w14:textId="77777777" w:rsidR="00A46DDB" w:rsidRPr="00170062" w:rsidRDefault="00A46DDB"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Médicos Radiólogos:</w:t>
            </w:r>
          </w:p>
          <w:p w14:paraId="50E422F9" w14:textId="77777777" w:rsidR="00A46DDB" w:rsidRPr="00170062" w:rsidRDefault="00A46DDB"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Título y cédula de la especialidad.</w:t>
            </w:r>
          </w:p>
          <w:p w14:paraId="5B1E7FCD" w14:textId="77777777" w:rsidR="00A46DDB" w:rsidRPr="00170062" w:rsidRDefault="00A46DDB"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t>Certificado avalado por el Consejo Mexicano de Radiología e Imagen A. C. vigente</w:t>
            </w:r>
          </w:p>
          <w:p w14:paraId="3C19B10B" w14:textId="77777777" w:rsidR="00A46DDB" w:rsidRPr="00170062" w:rsidRDefault="00A46DDB" w:rsidP="00857BA9">
            <w:pPr>
              <w:pStyle w:val="Prrafodelista"/>
              <w:numPr>
                <w:ilvl w:val="0"/>
                <w:numId w:val="191"/>
              </w:numPr>
              <w:tabs>
                <w:tab w:val="left" w:pos="-720"/>
              </w:tabs>
              <w:suppressAutoHyphens/>
              <w:overflowPunct w:val="0"/>
              <w:autoSpaceDE w:val="0"/>
              <w:autoSpaceDN w:val="0"/>
              <w:adjustRightInd w:val="0"/>
              <w:spacing w:after="160" w:line="259" w:lineRule="auto"/>
              <w:ind w:left="287"/>
              <w:contextualSpacing/>
              <w:jc w:val="both"/>
              <w:textAlignment w:val="baseline"/>
              <w:rPr>
                <w:rFonts w:ascii="Noto Sans" w:hAnsi="Noto Sans" w:cs="Noto Sans"/>
                <w:sz w:val="20"/>
                <w:szCs w:val="20"/>
              </w:rPr>
            </w:pPr>
            <w:r w:rsidRPr="00170062">
              <w:rPr>
                <w:rFonts w:ascii="Noto Sans" w:hAnsi="Noto Sans" w:cs="Noto Sans"/>
                <w:sz w:val="20"/>
                <w:szCs w:val="20"/>
              </w:rPr>
              <w:t>Médicos Anestesiólogos:</w:t>
            </w:r>
          </w:p>
          <w:p w14:paraId="40A9B71B" w14:textId="77777777" w:rsidR="00A46DDB" w:rsidRPr="00170062" w:rsidRDefault="00A46DDB" w:rsidP="00857BA9">
            <w:pPr>
              <w:pStyle w:val="Prrafodelista"/>
              <w:numPr>
                <w:ilvl w:val="1"/>
                <w:numId w:val="191"/>
              </w:numPr>
              <w:tabs>
                <w:tab w:val="left" w:pos="-720"/>
              </w:tabs>
              <w:suppressAutoHyphens/>
              <w:overflowPunct w:val="0"/>
              <w:autoSpaceDE w:val="0"/>
              <w:autoSpaceDN w:val="0"/>
              <w:adjustRightInd w:val="0"/>
              <w:spacing w:after="160" w:line="259" w:lineRule="auto"/>
              <w:ind w:left="571"/>
              <w:contextualSpacing/>
              <w:jc w:val="both"/>
              <w:textAlignment w:val="baseline"/>
              <w:rPr>
                <w:rFonts w:ascii="Noto Sans" w:hAnsi="Noto Sans" w:cs="Noto Sans"/>
                <w:sz w:val="20"/>
                <w:szCs w:val="20"/>
              </w:rPr>
            </w:pPr>
            <w:r w:rsidRPr="00170062">
              <w:rPr>
                <w:rFonts w:ascii="Noto Sans" w:hAnsi="Noto Sans" w:cs="Noto Sans"/>
                <w:sz w:val="20"/>
                <w:szCs w:val="20"/>
              </w:rPr>
              <w:lastRenderedPageBreak/>
              <w:t>Título y cédula de la especialidad.</w:t>
            </w:r>
          </w:p>
          <w:p w14:paraId="3B4184EC" w14:textId="49E264EB" w:rsidR="00A46DDB" w:rsidRDefault="00A46DDB" w:rsidP="00A46DDB">
            <w:pPr>
              <w:autoSpaceDE w:val="0"/>
              <w:autoSpaceDN w:val="0"/>
              <w:adjustRightInd w:val="0"/>
              <w:jc w:val="both"/>
              <w:rPr>
                <w:rFonts w:ascii="Noto Sans" w:hAnsi="Noto Sans" w:cs="Noto Sans"/>
                <w:color w:val="000000"/>
                <w:sz w:val="20"/>
                <w:szCs w:val="20"/>
              </w:rPr>
            </w:pPr>
            <w:r w:rsidRPr="00170062">
              <w:rPr>
                <w:rFonts w:ascii="Noto Sans" w:hAnsi="Noto Sans" w:cs="Noto Sans"/>
                <w:sz w:val="20"/>
                <w:szCs w:val="20"/>
              </w:rPr>
              <w:t>Certificado avalado por el Consejo Mexicano de Anestesiología A. C vigente</w:t>
            </w:r>
            <w:bookmarkStart w:id="50" w:name="_GoBack"/>
            <w:bookmarkEnd w:id="50"/>
          </w:p>
        </w:tc>
        <w:tc>
          <w:tcPr>
            <w:tcW w:w="669" w:type="pct"/>
            <w:shd w:val="clear" w:color="auto" w:fill="auto"/>
            <w:vAlign w:val="center"/>
          </w:tcPr>
          <w:p w14:paraId="55BCA943" w14:textId="77777777" w:rsidR="00C90718" w:rsidRPr="0019531C" w:rsidRDefault="00C90718" w:rsidP="00C90718">
            <w:pPr>
              <w:jc w:val="both"/>
              <w:rPr>
                <w:rFonts w:ascii="Noto Sans" w:hAnsi="Noto Sans" w:cs="Noto Sans"/>
                <w:sz w:val="20"/>
                <w:szCs w:val="20"/>
              </w:rPr>
            </w:pPr>
            <w:r w:rsidRPr="0019531C">
              <w:rPr>
                <w:rFonts w:ascii="Noto Sans" w:hAnsi="Noto Sans" w:cs="Noto Sans"/>
                <w:sz w:val="20"/>
                <w:szCs w:val="20"/>
              </w:rPr>
              <w:lastRenderedPageBreak/>
              <w:t>Indispensable</w:t>
            </w:r>
          </w:p>
          <w:p w14:paraId="5B951817" w14:textId="77777777" w:rsidR="00A46DDB" w:rsidRPr="0019531C" w:rsidRDefault="00A46DDB" w:rsidP="00EB3E03">
            <w:pPr>
              <w:jc w:val="both"/>
              <w:rPr>
                <w:rFonts w:ascii="Noto Sans" w:hAnsi="Noto Sans" w:cs="Noto Sans"/>
                <w:sz w:val="20"/>
                <w:szCs w:val="20"/>
              </w:rPr>
            </w:pPr>
          </w:p>
        </w:tc>
        <w:tc>
          <w:tcPr>
            <w:tcW w:w="291" w:type="pct"/>
          </w:tcPr>
          <w:p w14:paraId="01CA19B4" w14:textId="77777777" w:rsidR="00A46DDB" w:rsidRPr="0019531C" w:rsidRDefault="00A46DDB" w:rsidP="00EB3E03">
            <w:pPr>
              <w:jc w:val="both"/>
              <w:rPr>
                <w:rFonts w:ascii="Noto Sans" w:hAnsi="Noto Sans" w:cs="Noto Sans"/>
                <w:sz w:val="20"/>
                <w:szCs w:val="20"/>
              </w:rPr>
            </w:pPr>
          </w:p>
        </w:tc>
        <w:tc>
          <w:tcPr>
            <w:tcW w:w="290" w:type="pct"/>
          </w:tcPr>
          <w:p w14:paraId="4148BEB8" w14:textId="77777777" w:rsidR="00A46DDB" w:rsidRPr="0019531C" w:rsidRDefault="00A46DDB" w:rsidP="00EB3E03">
            <w:pPr>
              <w:jc w:val="both"/>
              <w:rPr>
                <w:rFonts w:ascii="Noto Sans" w:hAnsi="Noto Sans" w:cs="Noto Sans"/>
                <w:sz w:val="20"/>
                <w:szCs w:val="20"/>
              </w:rPr>
            </w:pPr>
          </w:p>
        </w:tc>
      </w:tr>
      <w:tr w:rsidR="00556F28" w:rsidRPr="0019531C" w14:paraId="427325F8" w14:textId="77777777" w:rsidTr="008F49E3">
        <w:trPr>
          <w:trHeight w:val="20"/>
          <w:jc w:val="center"/>
        </w:trPr>
        <w:tc>
          <w:tcPr>
            <w:tcW w:w="493" w:type="pct"/>
            <w:shd w:val="clear" w:color="auto" w:fill="auto"/>
            <w:vAlign w:val="center"/>
          </w:tcPr>
          <w:p w14:paraId="45604C74" w14:textId="64D5B595" w:rsidR="00556F28" w:rsidRPr="0019531C" w:rsidRDefault="00A46DDB" w:rsidP="00EB3E03">
            <w:pPr>
              <w:jc w:val="both"/>
              <w:rPr>
                <w:rFonts w:ascii="Noto Sans" w:hAnsi="Noto Sans" w:cs="Noto Sans"/>
                <w:sz w:val="20"/>
                <w:szCs w:val="20"/>
              </w:rPr>
            </w:pPr>
            <w:r>
              <w:rPr>
                <w:rFonts w:ascii="Noto Sans" w:hAnsi="Noto Sans" w:cs="Noto Sans"/>
                <w:sz w:val="20"/>
                <w:szCs w:val="20"/>
              </w:rPr>
              <w:lastRenderedPageBreak/>
              <w:t>4.2.3</w:t>
            </w:r>
          </w:p>
        </w:tc>
        <w:tc>
          <w:tcPr>
            <w:tcW w:w="3257" w:type="pct"/>
            <w:shd w:val="clear" w:color="auto" w:fill="FFFFFF" w:themeFill="background1"/>
            <w:vAlign w:val="center"/>
          </w:tcPr>
          <w:p w14:paraId="1A61DCED" w14:textId="1B399042" w:rsidR="002321C3" w:rsidRPr="006126F7" w:rsidRDefault="006126F7" w:rsidP="006126F7">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De t</w:t>
            </w:r>
            <w:r w:rsidR="009C254C" w:rsidRPr="00827203">
              <w:rPr>
                <w:rFonts w:ascii="Noto Sans" w:hAnsi="Noto Sans" w:cs="Noto Sans"/>
                <w:color w:val="000000"/>
                <w:sz w:val="20"/>
                <w:szCs w:val="20"/>
              </w:rPr>
              <w:t xml:space="preserve">odos los equipos médicos incluidos, deberán </w:t>
            </w:r>
            <w:r>
              <w:rPr>
                <w:rFonts w:ascii="Noto Sans" w:hAnsi="Noto Sans" w:cs="Noto Sans"/>
                <w:color w:val="000000"/>
                <w:sz w:val="20"/>
                <w:szCs w:val="20"/>
              </w:rPr>
              <w:t>presentar el</w:t>
            </w:r>
            <w:r w:rsidR="006C680D">
              <w:rPr>
                <w:rFonts w:ascii="Noto Sans" w:hAnsi="Noto Sans" w:cs="Noto Sans"/>
                <w:color w:val="000000"/>
                <w:sz w:val="20"/>
                <w:szCs w:val="20"/>
              </w:rPr>
              <w:t xml:space="preserve"> </w:t>
            </w:r>
            <w:r w:rsidR="009C254C" w:rsidRPr="00827203">
              <w:rPr>
                <w:rFonts w:ascii="Noto Sans" w:hAnsi="Noto Sans" w:cs="Noto Sans"/>
                <w:color w:val="000000"/>
                <w:sz w:val="20"/>
                <w:szCs w:val="20"/>
              </w:rPr>
              <w:t xml:space="preserve">programa de mantenimiento y calibración. Estos deberán estar vigentes </w:t>
            </w:r>
            <w:r>
              <w:rPr>
                <w:rFonts w:ascii="Noto Sans" w:hAnsi="Noto Sans" w:cs="Noto Sans"/>
                <w:color w:val="000000"/>
                <w:sz w:val="20"/>
                <w:szCs w:val="20"/>
              </w:rPr>
              <w:t>durante el periodo a contratar.</w:t>
            </w:r>
          </w:p>
        </w:tc>
        <w:tc>
          <w:tcPr>
            <w:tcW w:w="669" w:type="pct"/>
            <w:shd w:val="clear" w:color="auto" w:fill="auto"/>
            <w:vAlign w:val="center"/>
          </w:tcPr>
          <w:p w14:paraId="37654152" w14:textId="5693CD92" w:rsidR="00556F28" w:rsidRPr="0019531C" w:rsidRDefault="006C3DCC" w:rsidP="00EB3E03">
            <w:pPr>
              <w:jc w:val="both"/>
              <w:rPr>
                <w:rFonts w:ascii="Noto Sans" w:hAnsi="Noto Sans" w:cs="Noto Sans"/>
                <w:sz w:val="20"/>
                <w:szCs w:val="20"/>
              </w:rPr>
            </w:pPr>
            <w:r w:rsidRPr="0019531C">
              <w:rPr>
                <w:rFonts w:ascii="Noto Sans" w:hAnsi="Noto Sans" w:cs="Noto Sans"/>
                <w:sz w:val="20"/>
                <w:szCs w:val="20"/>
              </w:rPr>
              <w:t>Indispensable</w:t>
            </w:r>
          </w:p>
        </w:tc>
        <w:tc>
          <w:tcPr>
            <w:tcW w:w="291" w:type="pct"/>
          </w:tcPr>
          <w:p w14:paraId="4287BCBB" w14:textId="77777777" w:rsidR="00556F28" w:rsidRPr="0019531C" w:rsidRDefault="00556F28" w:rsidP="00EB3E03">
            <w:pPr>
              <w:jc w:val="both"/>
              <w:rPr>
                <w:rFonts w:ascii="Noto Sans" w:hAnsi="Noto Sans" w:cs="Noto Sans"/>
                <w:sz w:val="20"/>
                <w:szCs w:val="20"/>
              </w:rPr>
            </w:pPr>
          </w:p>
        </w:tc>
        <w:tc>
          <w:tcPr>
            <w:tcW w:w="290" w:type="pct"/>
          </w:tcPr>
          <w:p w14:paraId="6C6038E2" w14:textId="77777777" w:rsidR="00556F28" w:rsidRPr="0019531C" w:rsidRDefault="00556F28" w:rsidP="00EB3E03">
            <w:pPr>
              <w:jc w:val="both"/>
              <w:rPr>
                <w:rFonts w:ascii="Noto Sans" w:hAnsi="Noto Sans" w:cs="Noto Sans"/>
                <w:sz w:val="20"/>
                <w:szCs w:val="20"/>
              </w:rPr>
            </w:pPr>
          </w:p>
        </w:tc>
      </w:tr>
      <w:tr w:rsidR="002321C3" w:rsidRPr="0019531C" w14:paraId="0CFFDF47" w14:textId="77777777" w:rsidTr="008F49E3">
        <w:trPr>
          <w:trHeight w:val="20"/>
          <w:jc w:val="center"/>
        </w:trPr>
        <w:tc>
          <w:tcPr>
            <w:tcW w:w="493" w:type="pct"/>
            <w:shd w:val="clear" w:color="auto" w:fill="auto"/>
            <w:vAlign w:val="center"/>
          </w:tcPr>
          <w:p w14:paraId="53C2AB53" w14:textId="0A5FFAF0" w:rsidR="002321C3" w:rsidRDefault="002321C3" w:rsidP="00EB3E03">
            <w:pPr>
              <w:jc w:val="both"/>
              <w:rPr>
                <w:rFonts w:ascii="Noto Sans" w:hAnsi="Noto Sans" w:cs="Noto Sans"/>
                <w:sz w:val="20"/>
                <w:szCs w:val="20"/>
              </w:rPr>
            </w:pPr>
            <w:r>
              <w:rPr>
                <w:rFonts w:ascii="Noto Sans" w:hAnsi="Noto Sans" w:cs="Noto Sans"/>
                <w:sz w:val="20"/>
                <w:szCs w:val="20"/>
              </w:rPr>
              <w:t>4.2.4</w:t>
            </w:r>
          </w:p>
        </w:tc>
        <w:tc>
          <w:tcPr>
            <w:tcW w:w="3257" w:type="pct"/>
            <w:shd w:val="clear" w:color="auto" w:fill="FFFFFF" w:themeFill="background1"/>
            <w:vAlign w:val="center"/>
          </w:tcPr>
          <w:p w14:paraId="6E336FF5" w14:textId="24E25DEA" w:rsidR="002321C3" w:rsidRDefault="002321C3" w:rsidP="006126F7">
            <w:pPr>
              <w:autoSpaceDE w:val="0"/>
              <w:autoSpaceDN w:val="0"/>
              <w:adjustRightInd w:val="0"/>
              <w:jc w:val="both"/>
              <w:rPr>
                <w:rFonts w:ascii="Noto Sans" w:hAnsi="Noto Sans" w:cs="Noto Sans"/>
                <w:color w:val="000000"/>
                <w:sz w:val="20"/>
                <w:szCs w:val="20"/>
              </w:rPr>
            </w:pPr>
            <w:r>
              <w:rPr>
                <w:rFonts w:ascii="Noto Sans" w:hAnsi="Noto Sans" w:cs="Noto Sans"/>
                <w:sz w:val="20"/>
                <w:szCs w:val="20"/>
              </w:rPr>
              <w:t>P</w:t>
            </w:r>
            <w:r w:rsidRPr="00170062">
              <w:rPr>
                <w:rFonts w:ascii="Noto Sans" w:hAnsi="Noto Sans" w:cs="Noto Sans"/>
                <w:sz w:val="20"/>
                <w:szCs w:val="20"/>
              </w:rPr>
              <w:t>resentar el  contrato de mantenimiento preventivo y correctivo que cubra el tiempo del  ejercicio del contrato incluyendo calendario y servicios realizados.</w:t>
            </w:r>
          </w:p>
        </w:tc>
        <w:tc>
          <w:tcPr>
            <w:tcW w:w="669" w:type="pct"/>
            <w:shd w:val="clear" w:color="auto" w:fill="auto"/>
            <w:vAlign w:val="center"/>
          </w:tcPr>
          <w:p w14:paraId="41B66042" w14:textId="77777777" w:rsidR="00C90718" w:rsidRPr="0019531C" w:rsidRDefault="00C90718" w:rsidP="00C90718">
            <w:pPr>
              <w:jc w:val="both"/>
              <w:rPr>
                <w:rFonts w:ascii="Noto Sans" w:hAnsi="Noto Sans" w:cs="Noto Sans"/>
                <w:sz w:val="20"/>
                <w:szCs w:val="20"/>
              </w:rPr>
            </w:pPr>
            <w:r w:rsidRPr="0019531C">
              <w:rPr>
                <w:rFonts w:ascii="Noto Sans" w:hAnsi="Noto Sans" w:cs="Noto Sans"/>
                <w:sz w:val="20"/>
                <w:szCs w:val="20"/>
              </w:rPr>
              <w:t>Indispensable</w:t>
            </w:r>
          </w:p>
          <w:p w14:paraId="465AFDEB" w14:textId="77777777" w:rsidR="002321C3" w:rsidRPr="0019531C" w:rsidRDefault="002321C3" w:rsidP="00EB3E03">
            <w:pPr>
              <w:jc w:val="both"/>
              <w:rPr>
                <w:rFonts w:ascii="Noto Sans" w:hAnsi="Noto Sans" w:cs="Noto Sans"/>
                <w:sz w:val="20"/>
                <w:szCs w:val="20"/>
              </w:rPr>
            </w:pPr>
          </w:p>
        </w:tc>
        <w:tc>
          <w:tcPr>
            <w:tcW w:w="291" w:type="pct"/>
          </w:tcPr>
          <w:p w14:paraId="2BCBFA36" w14:textId="77777777" w:rsidR="002321C3" w:rsidRPr="0019531C" w:rsidRDefault="002321C3" w:rsidP="00EB3E03">
            <w:pPr>
              <w:jc w:val="both"/>
              <w:rPr>
                <w:rFonts w:ascii="Noto Sans" w:hAnsi="Noto Sans" w:cs="Noto Sans"/>
                <w:sz w:val="20"/>
                <w:szCs w:val="20"/>
              </w:rPr>
            </w:pPr>
          </w:p>
        </w:tc>
        <w:tc>
          <w:tcPr>
            <w:tcW w:w="290" w:type="pct"/>
          </w:tcPr>
          <w:p w14:paraId="4B4ABB4A" w14:textId="77777777" w:rsidR="002321C3" w:rsidRPr="0019531C" w:rsidRDefault="002321C3" w:rsidP="00EB3E03">
            <w:pPr>
              <w:jc w:val="both"/>
              <w:rPr>
                <w:rFonts w:ascii="Noto Sans" w:hAnsi="Noto Sans" w:cs="Noto Sans"/>
                <w:sz w:val="20"/>
                <w:szCs w:val="20"/>
              </w:rPr>
            </w:pPr>
          </w:p>
        </w:tc>
      </w:tr>
      <w:tr w:rsidR="00556F28" w:rsidRPr="0019531C" w14:paraId="77183D2F" w14:textId="77777777" w:rsidTr="006C680D">
        <w:trPr>
          <w:trHeight w:val="417"/>
          <w:jc w:val="center"/>
        </w:trPr>
        <w:tc>
          <w:tcPr>
            <w:tcW w:w="493" w:type="pct"/>
            <w:shd w:val="clear" w:color="auto" w:fill="auto"/>
            <w:vAlign w:val="center"/>
          </w:tcPr>
          <w:p w14:paraId="09B92F16" w14:textId="3C117686"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2321C3">
              <w:rPr>
                <w:rFonts w:ascii="Noto Sans" w:hAnsi="Noto Sans" w:cs="Noto Sans"/>
                <w:sz w:val="20"/>
                <w:szCs w:val="20"/>
              </w:rPr>
              <w:t>5</w:t>
            </w:r>
          </w:p>
        </w:tc>
        <w:tc>
          <w:tcPr>
            <w:tcW w:w="3257" w:type="pct"/>
            <w:shd w:val="clear" w:color="auto" w:fill="FFFFFF" w:themeFill="background1"/>
            <w:vAlign w:val="center"/>
          </w:tcPr>
          <w:p w14:paraId="2050074E" w14:textId="38C1701F" w:rsidR="00556F28" w:rsidRPr="00A46DDB" w:rsidRDefault="006C680D" w:rsidP="00A46DDB">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 xml:space="preserve">Presentar la </w:t>
            </w:r>
            <w:r w:rsidRPr="00827203">
              <w:rPr>
                <w:rFonts w:ascii="Noto Sans" w:hAnsi="Noto Sans" w:cs="Noto Sans"/>
                <w:color w:val="000000"/>
                <w:sz w:val="20"/>
                <w:szCs w:val="20"/>
              </w:rPr>
              <w:t xml:space="preserve">Licencia Sanitaria expedida por </w:t>
            </w:r>
            <w:r>
              <w:rPr>
                <w:rFonts w:ascii="Noto Sans" w:hAnsi="Noto Sans" w:cs="Noto Sans"/>
                <w:color w:val="000000"/>
                <w:sz w:val="20"/>
                <w:szCs w:val="20"/>
              </w:rPr>
              <w:t>la secretaria de Salud vigente</w:t>
            </w:r>
            <w:r w:rsidR="00A46DDB">
              <w:rPr>
                <w:rFonts w:ascii="Noto Sans" w:hAnsi="Noto Sans" w:cs="Noto Sans"/>
                <w:color w:val="000000"/>
                <w:sz w:val="20"/>
                <w:szCs w:val="20"/>
              </w:rPr>
              <w:t>.</w:t>
            </w:r>
          </w:p>
        </w:tc>
        <w:tc>
          <w:tcPr>
            <w:tcW w:w="669" w:type="pct"/>
            <w:shd w:val="clear" w:color="auto" w:fill="auto"/>
            <w:vAlign w:val="center"/>
          </w:tcPr>
          <w:p w14:paraId="39350A8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42E20362" w14:textId="77777777" w:rsidR="00556F28" w:rsidRPr="0019531C" w:rsidRDefault="00556F28" w:rsidP="00EB3E03">
            <w:pPr>
              <w:jc w:val="both"/>
              <w:rPr>
                <w:rFonts w:ascii="Noto Sans" w:hAnsi="Noto Sans" w:cs="Noto Sans"/>
                <w:sz w:val="20"/>
                <w:szCs w:val="20"/>
              </w:rPr>
            </w:pPr>
          </w:p>
        </w:tc>
        <w:tc>
          <w:tcPr>
            <w:tcW w:w="291" w:type="pct"/>
          </w:tcPr>
          <w:p w14:paraId="73A8A9BB" w14:textId="77777777" w:rsidR="00556F28" w:rsidRPr="0019531C" w:rsidRDefault="00556F28" w:rsidP="00EB3E03">
            <w:pPr>
              <w:jc w:val="both"/>
              <w:rPr>
                <w:rFonts w:ascii="Noto Sans" w:hAnsi="Noto Sans" w:cs="Noto Sans"/>
                <w:sz w:val="20"/>
                <w:szCs w:val="20"/>
              </w:rPr>
            </w:pPr>
          </w:p>
        </w:tc>
        <w:tc>
          <w:tcPr>
            <w:tcW w:w="290" w:type="pct"/>
          </w:tcPr>
          <w:p w14:paraId="288450B0" w14:textId="77777777" w:rsidR="00556F28" w:rsidRPr="0019531C" w:rsidRDefault="00556F28" w:rsidP="00EB3E03">
            <w:pPr>
              <w:jc w:val="both"/>
              <w:rPr>
                <w:rFonts w:ascii="Noto Sans" w:hAnsi="Noto Sans" w:cs="Noto Sans"/>
                <w:sz w:val="20"/>
                <w:szCs w:val="20"/>
              </w:rPr>
            </w:pPr>
          </w:p>
        </w:tc>
      </w:tr>
      <w:tr w:rsidR="00556F28" w:rsidRPr="0019531C" w14:paraId="3C76D1AC" w14:textId="77777777" w:rsidTr="008F49E3">
        <w:trPr>
          <w:trHeight w:val="283"/>
          <w:jc w:val="center"/>
        </w:trPr>
        <w:tc>
          <w:tcPr>
            <w:tcW w:w="493" w:type="pct"/>
            <w:shd w:val="clear" w:color="auto" w:fill="auto"/>
            <w:vAlign w:val="center"/>
          </w:tcPr>
          <w:p w14:paraId="77F03EB0" w14:textId="729AAC56"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2321C3">
              <w:rPr>
                <w:rFonts w:ascii="Noto Sans" w:hAnsi="Noto Sans" w:cs="Noto Sans"/>
                <w:sz w:val="20"/>
                <w:szCs w:val="20"/>
              </w:rPr>
              <w:t>6</w:t>
            </w:r>
          </w:p>
        </w:tc>
        <w:tc>
          <w:tcPr>
            <w:tcW w:w="3257" w:type="pct"/>
            <w:shd w:val="clear" w:color="auto" w:fill="FFFFFF" w:themeFill="background1"/>
            <w:vAlign w:val="center"/>
          </w:tcPr>
          <w:p w14:paraId="56A1E7A3" w14:textId="5806E163" w:rsidR="00556F28" w:rsidRPr="006C3DCC" w:rsidRDefault="006C680D" w:rsidP="00C17883">
            <w:pPr>
              <w:jc w:val="both"/>
              <w:rPr>
                <w:rFonts w:ascii="Noto Sans" w:hAnsi="Noto Sans" w:cs="Noto Sans"/>
                <w:sz w:val="20"/>
                <w:szCs w:val="20"/>
              </w:rPr>
            </w:pPr>
            <w:r>
              <w:rPr>
                <w:rFonts w:ascii="Noto Sans" w:hAnsi="Noto Sans" w:cs="Noto Sans"/>
                <w:sz w:val="20"/>
                <w:szCs w:val="20"/>
              </w:rPr>
              <w:t xml:space="preserve">Presentar la </w:t>
            </w:r>
            <w:r w:rsidRPr="00827203">
              <w:rPr>
                <w:rFonts w:ascii="Noto Sans" w:hAnsi="Noto Sans" w:cs="Noto Sans"/>
                <w:color w:val="000000"/>
                <w:sz w:val="20"/>
                <w:szCs w:val="20"/>
              </w:rPr>
              <w:t>Licencia del responsable de Operación y Funcionamiento</w:t>
            </w:r>
            <w:r w:rsidR="00A46DDB">
              <w:rPr>
                <w:rFonts w:ascii="Noto Sans" w:hAnsi="Noto Sans" w:cs="Noto Sans"/>
                <w:color w:val="000000"/>
                <w:sz w:val="20"/>
                <w:szCs w:val="20"/>
              </w:rPr>
              <w:t xml:space="preserve"> </w:t>
            </w:r>
            <w:r w:rsidRPr="00827203">
              <w:rPr>
                <w:rFonts w:ascii="Noto Sans" w:hAnsi="Noto Sans" w:cs="Noto Sans"/>
                <w:color w:val="000000"/>
                <w:sz w:val="20"/>
                <w:szCs w:val="20"/>
              </w:rPr>
              <w:t xml:space="preserve"> </w:t>
            </w:r>
            <w:proofErr w:type="spellStart"/>
            <w:r w:rsidR="00A46DDB" w:rsidRPr="00170062">
              <w:rPr>
                <w:rFonts w:ascii="Noto Sans" w:hAnsi="Noto Sans" w:cs="Noto Sans"/>
                <w:sz w:val="20"/>
                <w:szCs w:val="20"/>
              </w:rPr>
              <w:t>ROF</w:t>
            </w:r>
            <w:proofErr w:type="spellEnd"/>
            <w:r w:rsidR="00A46DDB" w:rsidRPr="00827203">
              <w:rPr>
                <w:rFonts w:ascii="Noto Sans" w:hAnsi="Noto Sans" w:cs="Noto Sans"/>
                <w:color w:val="000000"/>
                <w:sz w:val="20"/>
                <w:szCs w:val="20"/>
              </w:rPr>
              <w:t xml:space="preserve"> </w:t>
            </w:r>
            <w:r w:rsidRPr="00827203">
              <w:rPr>
                <w:rFonts w:ascii="Noto Sans" w:hAnsi="Noto Sans" w:cs="Noto Sans"/>
                <w:color w:val="000000"/>
                <w:sz w:val="20"/>
                <w:szCs w:val="20"/>
              </w:rPr>
              <w:t>vigente</w:t>
            </w:r>
            <w:r>
              <w:rPr>
                <w:rFonts w:ascii="Noto Sans" w:hAnsi="Noto Sans" w:cs="Noto Sans"/>
                <w:color w:val="000000"/>
                <w:sz w:val="20"/>
                <w:szCs w:val="20"/>
              </w:rPr>
              <w:t>.</w:t>
            </w:r>
          </w:p>
        </w:tc>
        <w:tc>
          <w:tcPr>
            <w:tcW w:w="669" w:type="pct"/>
            <w:shd w:val="clear" w:color="auto" w:fill="auto"/>
            <w:vAlign w:val="center"/>
          </w:tcPr>
          <w:p w14:paraId="7FF28749" w14:textId="77777777" w:rsidR="00004FC3" w:rsidRPr="0019531C" w:rsidRDefault="00004FC3" w:rsidP="00004FC3">
            <w:pPr>
              <w:jc w:val="both"/>
              <w:rPr>
                <w:rFonts w:ascii="Noto Sans" w:hAnsi="Noto Sans" w:cs="Noto Sans"/>
                <w:sz w:val="20"/>
                <w:szCs w:val="20"/>
              </w:rPr>
            </w:pPr>
            <w:r w:rsidRPr="0019531C">
              <w:rPr>
                <w:rFonts w:ascii="Noto Sans" w:hAnsi="Noto Sans" w:cs="Noto Sans"/>
                <w:sz w:val="20"/>
                <w:szCs w:val="20"/>
              </w:rPr>
              <w:t>Indispensable</w:t>
            </w:r>
          </w:p>
          <w:p w14:paraId="1C40423E" w14:textId="77777777" w:rsidR="00556F28" w:rsidRPr="0019531C" w:rsidRDefault="00556F28" w:rsidP="00EB3E03">
            <w:pPr>
              <w:jc w:val="both"/>
              <w:rPr>
                <w:rFonts w:ascii="Noto Sans" w:hAnsi="Noto Sans" w:cs="Noto Sans"/>
                <w:sz w:val="20"/>
                <w:szCs w:val="20"/>
              </w:rPr>
            </w:pPr>
          </w:p>
        </w:tc>
        <w:tc>
          <w:tcPr>
            <w:tcW w:w="291" w:type="pct"/>
          </w:tcPr>
          <w:p w14:paraId="6839F8D2" w14:textId="77777777" w:rsidR="00556F28" w:rsidRPr="0019531C" w:rsidRDefault="00556F28" w:rsidP="00EB3E03">
            <w:pPr>
              <w:jc w:val="both"/>
              <w:rPr>
                <w:rFonts w:ascii="Noto Sans" w:hAnsi="Noto Sans" w:cs="Noto Sans"/>
                <w:sz w:val="20"/>
                <w:szCs w:val="20"/>
              </w:rPr>
            </w:pPr>
          </w:p>
        </w:tc>
        <w:tc>
          <w:tcPr>
            <w:tcW w:w="290" w:type="pct"/>
          </w:tcPr>
          <w:p w14:paraId="130B8841" w14:textId="77777777" w:rsidR="00556F28" w:rsidRPr="0019531C" w:rsidRDefault="00556F28" w:rsidP="00EB3E03">
            <w:pPr>
              <w:jc w:val="both"/>
              <w:rPr>
                <w:rFonts w:ascii="Noto Sans" w:hAnsi="Noto Sans" w:cs="Noto Sans"/>
                <w:sz w:val="20"/>
                <w:szCs w:val="20"/>
              </w:rPr>
            </w:pPr>
          </w:p>
        </w:tc>
      </w:tr>
      <w:tr w:rsidR="00556F28" w:rsidRPr="0019531C" w14:paraId="301E35E8" w14:textId="77777777" w:rsidTr="008F49E3">
        <w:trPr>
          <w:trHeight w:val="20"/>
          <w:jc w:val="center"/>
        </w:trPr>
        <w:tc>
          <w:tcPr>
            <w:tcW w:w="493" w:type="pct"/>
            <w:shd w:val="clear" w:color="auto" w:fill="auto"/>
            <w:vAlign w:val="center"/>
          </w:tcPr>
          <w:p w14:paraId="355685D5" w14:textId="4B960AE2"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2321C3">
              <w:rPr>
                <w:rFonts w:ascii="Noto Sans" w:hAnsi="Noto Sans" w:cs="Noto Sans"/>
                <w:sz w:val="20"/>
                <w:szCs w:val="20"/>
              </w:rPr>
              <w:t>7</w:t>
            </w:r>
          </w:p>
        </w:tc>
        <w:tc>
          <w:tcPr>
            <w:tcW w:w="3257" w:type="pct"/>
            <w:shd w:val="clear" w:color="auto" w:fill="FFFFFF" w:themeFill="background1"/>
            <w:vAlign w:val="center"/>
          </w:tcPr>
          <w:p w14:paraId="535907C2" w14:textId="7607D4E6" w:rsidR="00556F28" w:rsidRPr="006C3DCC" w:rsidRDefault="006C680D" w:rsidP="006C3DCC">
            <w:pPr>
              <w:spacing w:after="160" w:line="259" w:lineRule="auto"/>
              <w:contextualSpacing/>
              <w:jc w:val="both"/>
              <w:rPr>
                <w:rFonts w:ascii="Noto Sans" w:hAnsi="Noto Sans" w:cs="Noto Sans"/>
                <w:sz w:val="20"/>
                <w:szCs w:val="20"/>
              </w:rPr>
            </w:pPr>
            <w:r>
              <w:rPr>
                <w:rFonts w:ascii="Noto Sans" w:hAnsi="Noto Sans" w:cs="Noto Sans"/>
                <w:sz w:val="20"/>
                <w:szCs w:val="20"/>
              </w:rPr>
              <w:t>Presentar el</w:t>
            </w:r>
            <w:r w:rsidRPr="00827203">
              <w:rPr>
                <w:rFonts w:ascii="Noto Sans" w:hAnsi="Noto Sans" w:cs="Noto Sans"/>
                <w:color w:val="000000"/>
                <w:sz w:val="20"/>
                <w:szCs w:val="20"/>
              </w:rPr>
              <w:t xml:space="preserve"> Visto bueno de protección civil vigente</w:t>
            </w:r>
            <w:r>
              <w:rPr>
                <w:rFonts w:ascii="Noto Sans" w:hAnsi="Noto Sans" w:cs="Noto Sans"/>
                <w:color w:val="000000"/>
                <w:sz w:val="20"/>
                <w:szCs w:val="20"/>
              </w:rPr>
              <w:t>.</w:t>
            </w:r>
            <w:r>
              <w:rPr>
                <w:rFonts w:ascii="Noto Sans" w:hAnsi="Noto Sans" w:cs="Noto Sans"/>
                <w:sz w:val="20"/>
                <w:szCs w:val="20"/>
              </w:rPr>
              <w:t xml:space="preserve"> </w:t>
            </w:r>
          </w:p>
        </w:tc>
        <w:tc>
          <w:tcPr>
            <w:tcW w:w="669" w:type="pct"/>
            <w:shd w:val="clear" w:color="auto" w:fill="auto"/>
            <w:vAlign w:val="center"/>
          </w:tcPr>
          <w:p w14:paraId="198B6CF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14E081F3" w14:textId="77777777" w:rsidR="00556F28" w:rsidRPr="0019531C" w:rsidRDefault="00556F28" w:rsidP="00EB3E03">
            <w:pPr>
              <w:jc w:val="both"/>
              <w:rPr>
                <w:rFonts w:ascii="Noto Sans" w:hAnsi="Noto Sans" w:cs="Noto Sans"/>
                <w:sz w:val="20"/>
                <w:szCs w:val="20"/>
              </w:rPr>
            </w:pPr>
          </w:p>
        </w:tc>
        <w:tc>
          <w:tcPr>
            <w:tcW w:w="291" w:type="pct"/>
          </w:tcPr>
          <w:p w14:paraId="03E5F390" w14:textId="77777777" w:rsidR="00556F28" w:rsidRPr="0019531C" w:rsidRDefault="00556F28" w:rsidP="00EB3E03">
            <w:pPr>
              <w:jc w:val="both"/>
              <w:rPr>
                <w:rFonts w:ascii="Noto Sans" w:hAnsi="Noto Sans" w:cs="Noto Sans"/>
                <w:sz w:val="20"/>
                <w:szCs w:val="20"/>
              </w:rPr>
            </w:pPr>
          </w:p>
        </w:tc>
        <w:tc>
          <w:tcPr>
            <w:tcW w:w="290" w:type="pct"/>
          </w:tcPr>
          <w:p w14:paraId="27BD9C34" w14:textId="77777777" w:rsidR="00556F28" w:rsidRPr="0019531C" w:rsidRDefault="00556F28" w:rsidP="00EB3E03">
            <w:pPr>
              <w:jc w:val="both"/>
              <w:rPr>
                <w:rFonts w:ascii="Noto Sans" w:hAnsi="Noto Sans" w:cs="Noto Sans"/>
                <w:sz w:val="20"/>
                <w:szCs w:val="20"/>
              </w:rPr>
            </w:pPr>
          </w:p>
        </w:tc>
      </w:tr>
      <w:tr w:rsidR="00556F28" w:rsidRPr="0019531C" w14:paraId="7FEAAF45" w14:textId="77777777" w:rsidTr="008F49E3">
        <w:trPr>
          <w:trHeight w:val="20"/>
          <w:jc w:val="center"/>
        </w:trPr>
        <w:tc>
          <w:tcPr>
            <w:tcW w:w="493" w:type="pct"/>
            <w:shd w:val="clear" w:color="auto" w:fill="auto"/>
            <w:vAlign w:val="center"/>
          </w:tcPr>
          <w:p w14:paraId="1206D5E8" w14:textId="7DDF6B97" w:rsidR="00556F28" w:rsidRPr="0019531C" w:rsidRDefault="00A46DDB" w:rsidP="00EB3E03">
            <w:pPr>
              <w:jc w:val="both"/>
              <w:rPr>
                <w:rFonts w:ascii="Noto Sans" w:hAnsi="Noto Sans" w:cs="Noto Sans"/>
                <w:sz w:val="20"/>
                <w:szCs w:val="20"/>
              </w:rPr>
            </w:pPr>
            <w:r>
              <w:rPr>
                <w:rFonts w:ascii="Noto Sans" w:hAnsi="Noto Sans" w:cs="Noto Sans"/>
                <w:sz w:val="20"/>
                <w:szCs w:val="20"/>
              </w:rPr>
              <w:t>4.2.</w:t>
            </w:r>
            <w:r w:rsidR="002321C3">
              <w:rPr>
                <w:rFonts w:ascii="Noto Sans" w:hAnsi="Noto Sans" w:cs="Noto Sans"/>
                <w:sz w:val="20"/>
                <w:szCs w:val="20"/>
              </w:rPr>
              <w:t>8</w:t>
            </w:r>
          </w:p>
        </w:tc>
        <w:tc>
          <w:tcPr>
            <w:tcW w:w="3257" w:type="pct"/>
            <w:shd w:val="clear" w:color="auto" w:fill="FFFFFF" w:themeFill="background1"/>
            <w:vAlign w:val="center"/>
          </w:tcPr>
          <w:p w14:paraId="2B19388A" w14:textId="7B8726BF" w:rsidR="006C680D" w:rsidRPr="00827203" w:rsidRDefault="006C680D" w:rsidP="006C680D">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Presentar un escrito con las l</w:t>
            </w:r>
            <w:r w:rsidRPr="00827203">
              <w:rPr>
                <w:rFonts w:ascii="Noto Sans" w:hAnsi="Noto Sans" w:cs="Noto Sans"/>
                <w:color w:val="000000"/>
                <w:sz w:val="20"/>
                <w:szCs w:val="20"/>
              </w:rPr>
              <w:t>íneas Telefónicas locales y una cuenta de correo electrónico, para consulta y resolución de asuntos relacionados.</w:t>
            </w:r>
          </w:p>
          <w:p w14:paraId="2B48E9D8" w14:textId="409BD913" w:rsidR="00235443" w:rsidRPr="008F49E3" w:rsidRDefault="00235443" w:rsidP="008F49E3">
            <w:pPr>
              <w:jc w:val="both"/>
            </w:pPr>
          </w:p>
        </w:tc>
        <w:tc>
          <w:tcPr>
            <w:tcW w:w="669" w:type="pct"/>
            <w:shd w:val="clear" w:color="auto" w:fill="auto"/>
            <w:vAlign w:val="center"/>
          </w:tcPr>
          <w:p w14:paraId="273FBEA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Indispensable</w:t>
            </w:r>
          </w:p>
          <w:p w14:paraId="53824644" w14:textId="77777777" w:rsidR="00556F28" w:rsidRPr="0019531C" w:rsidRDefault="00556F28" w:rsidP="00EB3E03">
            <w:pPr>
              <w:jc w:val="both"/>
              <w:rPr>
                <w:rFonts w:ascii="Noto Sans" w:hAnsi="Noto Sans" w:cs="Noto Sans"/>
                <w:sz w:val="20"/>
                <w:szCs w:val="20"/>
              </w:rPr>
            </w:pPr>
          </w:p>
        </w:tc>
        <w:tc>
          <w:tcPr>
            <w:tcW w:w="291" w:type="pct"/>
          </w:tcPr>
          <w:p w14:paraId="47CE759F" w14:textId="77777777" w:rsidR="00556F28" w:rsidRPr="0019531C" w:rsidRDefault="00556F28" w:rsidP="00EB3E03">
            <w:pPr>
              <w:jc w:val="both"/>
              <w:rPr>
                <w:rFonts w:ascii="Noto Sans" w:hAnsi="Noto Sans" w:cs="Noto Sans"/>
                <w:sz w:val="20"/>
                <w:szCs w:val="20"/>
              </w:rPr>
            </w:pPr>
          </w:p>
        </w:tc>
        <w:tc>
          <w:tcPr>
            <w:tcW w:w="290" w:type="pct"/>
          </w:tcPr>
          <w:p w14:paraId="56832336" w14:textId="77777777" w:rsidR="00556F28" w:rsidRPr="0019531C" w:rsidRDefault="00556F28" w:rsidP="00EB3E03">
            <w:pPr>
              <w:jc w:val="both"/>
              <w:rPr>
                <w:rFonts w:ascii="Noto Sans" w:hAnsi="Noto Sans" w:cs="Noto Sans"/>
                <w:sz w:val="20"/>
                <w:szCs w:val="20"/>
              </w:rPr>
            </w:pPr>
          </w:p>
        </w:tc>
      </w:tr>
      <w:tr w:rsidR="00C90718" w:rsidRPr="0019531C" w14:paraId="472C2401" w14:textId="77777777" w:rsidTr="00C90718">
        <w:trPr>
          <w:trHeight w:val="20"/>
          <w:jc w:val="center"/>
        </w:trPr>
        <w:tc>
          <w:tcPr>
            <w:tcW w:w="493" w:type="pct"/>
            <w:shd w:val="clear" w:color="auto" w:fill="auto"/>
            <w:vAlign w:val="center"/>
          </w:tcPr>
          <w:p w14:paraId="66BC5A10" w14:textId="5CF469C0" w:rsidR="00C90718" w:rsidRDefault="00C90718" w:rsidP="00EB3E03">
            <w:pPr>
              <w:jc w:val="both"/>
              <w:rPr>
                <w:rFonts w:ascii="Noto Sans" w:hAnsi="Noto Sans" w:cs="Noto Sans"/>
                <w:sz w:val="20"/>
                <w:szCs w:val="20"/>
              </w:rPr>
            </w:pPr>
            <w:r>
              <w:rPr>
                <w:rFonts w:ascii="Noto Sans" w:hAnsi="Noto Sans" w:cs="Noto Sans"/>
                <w:sz w:val="20"/>
                <w:szCs w:val="20"/>
              </w:rPr>
              <w:t>4.2.9</w:t>
            </w:r>
          </w:p>
        </w:tc>
        <w:tc>
          <w:tcPr>
            <w:tcW w:w="3257" w:type="pct"/>
            <w:shd w:val="clear" w:color="auto" w:fill="FFFFFF" w:themeFill="background1"/>
            <w:vAlign w:val="center"/>
          </w:tcPr>
          <w:p w14:paraId="62D80FB2" w14:textId="69435E58" w:rsidR="00C90718" w:rsidRDefault="00C90718" w:rsidP="006C680D">
            <w:pPr>
              <w:autoSpaceDE w:val="0"/>
              <w:autoSpaceDN w:val="0"/>
              <w:adjustRightInd w:val="0"/>
              <w:jc w:val="both"/>
              <w:rPr>
                <w:rFonts w:ascii="Noto Sans" w:hAnsi="Noto Sans" w:cs="Noto Sans"/>
                <w:color w:val="000000"/>
                <w:sz w:val="20"/>
                <w:szCs w:val="20"/>
              </w:rPr>
            </w:pPr>
            <w:r w:rsidRPr="00827203">
              <w:rPr>
                <w:rFonts w:ascii="Noto Sans" w:hAnsi="Noto Sans" w:cs="Noto Sans"/>
                <w:color w:val="000000"/>
                <w:sz w:val="20"/>
                <w:szCs w:val="20"/>
              </w:rPr>
              <w:t>Del</w:t>
            </w:r>
            <w:r>
              <w:rPr>
                <w:rFonts w:ascii="Noto Sans" w:hAnsi="Noto Sans" w:cs="Noto Sans"/>
                <w:color w:val="000000"/>
                <w:sz w:val="20"/>
                <w:szCs w:val="20"/>
              </w:rPr>
              <w:t xml:space="preserve"> equipo de Resonancia magnética, deberá presentar el </w:t>
            </w:r>
            <w:r w:rsidRPr="00827203">
              <w:rPr>
                <w:rFonts w:ascii="Noto Sans" w:hAnsi="Noto Sans" w:cs="Noto Sans"/>
                <w:color w:val="000000"/>
                <w:sz w:val="20"/>
                <w:szCs w:val="20"/>
              </w:rPr>
              <w:t>Contrato de mantenimiento</w:t>
            </w:r>
            <w:r>
              <w:rPr>
                <w:rFonts w:ascii="Noto Sans" w:hAnsi="Noto Sans" w:cs="Noto Sans"/>
                <w:color w:val="000000"/>
                <w:sz w:val="20"/>
                <w:szCs w:val="20"/>
              </w:rPr>
              <w:t>.</w:t>
            </w:r>
          </w:p>
        </w:tc>
        <w:tc>
          <w:tcPr>
            <w:tcW w:w="669" w:type="pct"/>
            <w:shd w:val="clear" w:color="auto" w:fill="auto"/>
            <w:vAlign w:val="center"/>
          </w:tcPr>
          <w:p w14:paraId="15DF117C" w14:textId="111383E6"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29AE7227" w14:textId="77777777" w:rsidR="00C90718" w:rsidRPr="0019531C" w:rsidRDefault="00C90718" w:rsidP="00EB3E03">
            <w:pPr>
              <w:jc w:val="both"/>
              <w:rPr>
                <w:rFonts w:ascii="Noto Sans" w:hAnsi="Noto Sans" w:cs="Noto Sans"/>
                <w:sz w:val="20"/>
                <w:szCs w:val="20"/>
              </w:rPr>
            </w:pPr>
          </w:p>
        </w:tc>
        <w:tc>
          <w:tcPr>
            <w:tcW w:w="290" w:type="pct"/>
          </w:tcPr>
          <w:p w14:paraId="245E0D2C" w14:textId="77777777" w:rsidR="00C90718" w:rsidRPr="0019531C" w:rsidRDefault="00C90718" w:rsidP="00EB3E03">
            <w:pPr>
              <w:jc w:val="both"/>
              <w:rPr>
                <w:rFonts w:ascii="Noto Sans" w:hAnsi="Noto Sans" w:cs="Noto Sans"/>
                <w:sz w:val="20"/>
                <w:szCs w:val="20"/>
              </w:rPr>
            </w:pPr>
          </w:p>
        </w:tc>
      </w:tr>
      <w:tr w:rsidR="00C90718" w:rsidRPr="0019531C" w14:paraId="252D58CC" w14:textId="77777777" w:rsidTr="00C90718">
        <w:trPr>
          <w:trHeight w:val="20"/>
          <w:jc w:val="center"/>
        </w:trPr>
        <w:tc>
          <w:tcPr>
            <w:tcW w:w="493" w:type="pct"/>
            <w:shd w:val="clear" w:color="auto" w:fill="auto"/>
            <w:vAlign w:val="center"/>
          </w:tcPr>
          <w:p w14:paraId="036E1E19" w14:textId="6A842F52" w:rsidR="00C90718" w:rsidRDefault="00C90718" w:rsidP="00EB3E03">
            <w:pPr>
              <w:jc w:val="both"/>
              <w:rPr>
                <w:rFonts w:ascii="Noto Sans" w:hAnsi="Noto Sans" w:cs="Noto Sans"/>
                <w:sz w:val="20"/>
                <w:szCs w:val="20"/>
              </w:rPr>
            </w:pPr>
            <w:r>
              <w:rPr>
                <w:rFonts w:ascii="Noto Sans" w:hAnsi="Noto Sans" w:cs="Noto Sans"/>
                <w:sz w:val="20"/>
                <w:szCs w:val="20"/>
              </w:rPr>
              <w:t>4.2.10</w:t>
            </w:r>
          </w:p>
        </w:tc>
        <w:tc>
          <w:tcPr>
            <w:tcW w:w="3257" w:type="pct"/>
            <w:shd w:val="clear" w:color="auto" w:fill="FFFFFF" w:themeFill="background1"/>
            <w:vAlign w:val="center"/>
          </w:tcPr>
          <w:p w14:paraId="32854F7E" w14:textId="3BE65AFA" w:rsidR="00C90718" w:rsidRDefault="00C90718" w:rsidP="006C680D">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 xml:space="preserve">Presentar </w:t>
            </w:r>
            <w:r w:rsidRPr="00827203">
              <w:rPr>
                <w:rFonts w:ascii="Noto Sans" w:hAnsi="Noto Sans" w:cs="Noto Sans"/>
                <w:color w:val="000000"/>
                <w:sz w:val="20"/>
                <w:szCs w:val="20"/>
              </w:rPr>
              <w:t>carta</w:t>
            </w:r>
            <w:r>
              <w:rPr>
                <w:rFonts w:ascii="Noto Sans" w:hAnsi="Noto Sans" w:cs="Noto Sans"/>
                <w:color w:val="000000"/>
                <w:sz w:val="20"/>
                <w:szCs w:val="20"/>
              </w:rPr>
              <w:t>,</w:t>
            </w:r>
            <w:r w:rsidRPr="00827203">
              <w:rPr>
                <w:rFonts w:ascii="Noto Sans" w:hAnsi="Noto Sans" w:cs="Noto Sans"/>
                <w:color w:val="000000"/>
                <w:sz w:val="20"/>
                <w:szCs w:val="20"/>
              </w:rPr>
              <w:t xml:space="preserve"> bajo protesta de decir verdad, de que el bien o servicio ofertado cumple</w:t>
            </w:r>
            <w:r>
              <w:rPr>
                <w:rFonts w:ascii="Noto Sans" w:hAnsi="Noto Sans" w:cs="Noto Sans"/>
                <w:color w:val="000000"/>
                <w:sz w:val="20"/>
                <w:szCs w:val="20"/>
              </w:rPr>
              <w:t xml:space="preserve"> con lo solicitado en el </w:t>
            </w:r>
            <w:r w:rsidRPr="006C680D">
              <w:rPr>
                <w:rFonts w:ascii="Noto Sans" w:hAnsi="Noto Sans" w:cs="Noto Sans"/>
                <w:b/>
                <w:color w:val="000000"/>
                <w:sz w:val="20"/>
                <w:szCs w:val="20"/>
              </w:rPr>
              <w:t>Formato No. 7</w:t>
            </w:r>
            <w:r>
              <w:rPr>
                <w:rFonts w:ascii="Noto Sans" w:hAnsi="Noto Sans" w:cs="Noto Sans"/>
                <w:color w:val="000000"/>
                <w:sz w:val="20"/>
                <w:szCs w:val="20"/>
              </w:rPr>
              <w:t xml:space="preserve"> </w:t>
            </w:r>
            <w:r w:rsidRPr="00170062">
              <w:rPr>
                <w:rFonts w:ascii="Noto Sans" w:eastAsia="Arial" w:hAnsi="Noto Sans" w:cs="Noto Sans"/>
                <w:color w:val="000000"/>
                <w:sz w:val="20"/>
                <w:szCs w:val="20"/>
              </w:rPr>
              <w:t>por lo que durante la recepción en el Instituto se estará a un conteo total y una verificación aleatoria con el objeto de revisar que el servicio se entregue conforme a la descripción del catálogo de artículos, así como con las condiciones, presentacion</w:t>
            </w:r>
            <w:r>
              <w:rPr>
                <w:rFonts w:ascii="Noto Sans" w:eastAsia="Arial" w:hAnsi="Noto Sans" w:cs="Noto Sans"/>
                <w:color w:val="000000"/>
                <w:sz w:val="20"/>
                <w:szCs w:val="20"/>
              </w:rPr>
              <w:t xml:space="preserve">es y características requeridas, </w:t>
            </w:r>
            <w:r w:rsidRPr="00827203">
              <w:rPr>
                <w:rFonts w:ascii="Noto Sans" w:hAnsi="Noto Sans" w:cs="Noto Sans"/>
                <w:color w:val="000000"/>
                <w:sz w:val="20"/>
                <w:szCs w:val="20"/>
              </w:rPr>
              <w:t>suscrito por el repr</w:t>
            </w:r>
            <w:r>
              <w:rPr>
                <w:rFonts w:ascii="Noto Sans" w:hAnsi="Noto Sans" w:cs="Noto Sans"/>
                <w:color w:val="000000"/>
                <w:sz w:val="20"/>
                <w:szCs w:val="20"/>
              </w:rPr>
              <w:t xml:space="preserve">esentante legal de la empresa. </w:t>
            </w:r>
          </w:p>
        </w:tc>
        <w:tc>
          <w:tcPr>
            <w:tcW w:w="669" w:type="pct"/>
            <w:shd w:val="clear" w:color="auto" w:fill="auto"/>
            <w:vAlign w:val="center"/>
          </w:tcPr>
          <w:p w14:paraId="3F476745" w14:textId="34B7B957"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31519B62" w14:textId="77777777" w:rsidR="00C90718" w:rsidRPr="0019531C" w:rsidRDefault="00C90718" w:rsidP="00EB3E03">
            <w:pPr>
              <w:jc w:val="both"/>
              <w:rPr>
                <w:rFonts w:ascii="Noto Sans" w:hAnsi="Noto Sans" w:cs="Noto Sans"/>
                <w:sz w:val="20"/>
                <w:szCs w:val="20"/>
              </w:rPr>
            </w:pPr>
          </w:p>
        </w:tc>
        <w:tc>
          <w:tcPr>
            <w:tcW w:w="290" w:type="pct"/>
          </w:tcPr>
          <w:p w14:paraId="22C2C5DC" w14:textId="77777777" w:rsidR="00C90718" w:rsidRPr="0019531C" w:rsidRDefault="00C90718" w:rsidP="00EB3E03">
            <w:pPr>
              <w:jc w:val="both"/>
              <w:rPr>
                <w:rFonts w:ascii="Noto Sans" w:hAnsi="Noto Sans" w:cs="Noto Sans"/>
                <w:sz w:val="20"/>
                <w:szCs w:val="20"/>
              </w:rPr>
            </w:pPr>
          </w:p>
        </w:tc>
      </w:tr>
      <w:tr w:rsidR="00C90718" w:rsidRPr="0019531C" w14:paraId="6F0748BE" w14:textId="77777777" w:rsidTr="00C90718">
        <w:trPr>
          <w:trHeight w:val="20"/>
          <w:jc w:val="center"/>
        </w:trPr>
        <w:tc>
          <w:tcPr>
            <w:tcW w:w="493" w:type="pct"/>
            <w:shd w:val="clear" w:color="auto" w:fill="auto"/>
            <w:vAlign w:val="center"/>
          </w:tcPr>
          <w:p w14:paraId="57B455B6" w14:textId="198D59E3" w:rsidR="00C90718" w:rsidRDefault="00C90718" w:rsidP="00EB3E03">
            <w:pPr>
              <w:jc w:val="both"/>
              <w:rPr>
                <w:rFonts w:ascii="Noto Sans" w:hAnsi="Noto Sans" w:cs="Noto Sans"/>
                <w:sz w:val="20"/>
                <w:szCs w:val="20"/>
              </w:rPr>
            </w:pPr>
            <w:r>
              <w:rPr>
                <w:rFonts w:ascii="Noto Sans" w:hAnsi="Noto Sans" w:cs="Noto Sans"/>
                <w:sz w:val="20"/>
                <w:szCs w:val="20"/>
              </w:rPr>
              <w:t>4.2.11</w:t>
            </w:r>
          </w:p>
        </w:tc>
        <w:tc>
          <w:tcPr>
            <w:tcW w:w="3257" w:type="pct"/>
            <w:shd w:val="clear" w:color="auto" w:fill="FFFFFF" w:themeFill="background1"/>
            <w:vAlign w:val="center"/>
          </w:tcPr>
          <w:p w14:paraId="3C490B86" w14:textId="5DF7BBC6" w:rsidR="00C90718" w:rsidRDefault="00C90718" w:rsidP="006C680D">
            <w:pPr>
              <w:autoSpaceDE w:val="0"/>
              <w:autoSpaceDN w:val="0"/>
              <w:adjustRightInd w:val="0"/>
              <w:jc w:val="both"/>
              <w:rPr>
                <w:rFonts w:ascii="Noto Sans" w:hAnsi="Noto Sans" w:cs="Noto Sans"/>
                <w:color w:val="000000"/>
                <w:sz w:val="20"/>
                <w:szCs w:val="20"/>
              </w:rPr>
            </w:pPr>
            <w:r>
              <w:rPr>
                <w:rFonts w:ascii="Noto Sans" w:hAnsi="Noto Sans" w:cs="Noto Sans"/>
                <w:color w:val="000000"/>
                <w:sz w:val="20"/>
                <w:szCs w:val="20"/>
              </w:rPr>
              <w:t>P</w:t>
            </w:r>
            <w:r w:rsidRPr="00827203">
              <w:rPr>
                <w:rFonts w:ascii="Noto Sans" w:hAnsi="Noto Sans" w:cs="Noto Sans"/>
                <w:color w:val="000000"/>
                <w:sz w:val="20"/>
                <w:szCs w:val="20"/>
              </w:rPr>
              <w:t>resentar cartas de protesta de decir verdad del  cumplimiento de la NOM-229-SSA1-2002.</w:t>
            </w:r>
          </w:p>
        </w:tc>
        <w:tc>
          <w:tcPr>
            <w:tcW w:w="669" w:type="pct"/>
            <w:shd w:val="clear" w:color="auto" w:fill="auto"/>
            <w:vAlign w:val="center"/>
          </w:tcPr>
          <w:p w14:paraId="594BD671" w14:textId="074E0D95"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4D6E80D2" w14:textId="77777777" w:rsidR="00C90718" w:rsidRPr="0019531C" w:rsidRDefault="00C90718" w:rsidP="00EB3E03">
            <w:pPr>
              <w:jc w:val="both"/>
              <w:rPr>
                <w:rFonts w:ascii="Noto Sans" w:hAnsi="Noto Sans" w:cs="Noto Sans"/>
                <w:sz w:val="20"/>
                <w:szCs w:val="20"/>
              </w:rPr>
            </w:pPr>
          </w:p>
        </w:tc>
        <w:tc>
          <w:tcPr>
            <w:tcW w:w="290" w:type="pct"/>
          </w:tcPr>
          <w:p w14:paraId="2350D4FA" w14:textId="77777777" w:rsidR="00C90718" w:rsidRPr="0019531C" w:rsidRDefault="00C90718" w:rsidP="00EB3E03">
            <w:pPr>
              <w:jc w:val="both"/>
              <w:rPr>
                <w:rFonts w:ascii="Noto Sans" w:hAnsi="Noto Sans" w:cs="Noto Sans"/>
                <w:sz w:val="20"/>
                <w:szCs w:val="20"/>
              </w:rPr>
            </w:pPr>
          </w:p>
        </w:tc>
      </w:tr>
      <w:tr w:rsidR="00C90718" w:rsidRPr="0019531C" w14:paraId="49CB1488" w14:textId="77777777" w:rsidTr="00C90718">
        <w:trPr>
          <w:trHeight w:val="20"/>
          <w:jc w:val="center"/>
        </w:trPr>
        <w:tc>
          <w:tcPr>
            <w:tcW w:w="493" w:type="pct"/>
            <w:shd w:val="clear" w:color="auto" w:fill="auto"/>
            <w:vAlign w:val="center"/>
          </w:tcPr>
          <w:p w14:paraId="5E83CEA7" w14:textId="75FA7290" w:rsidR="00C90718" w:rsidRDefault="00C90718" w:rsidP="00EB3E03">
            <w:pPr>
              <w:jc w:val="both"/>
              <w:rPr>
                <w:rFonts w:ascii="Noto Sans" w:hAnsi="Noto Sans" w:cs="Noto Sans"/>
                <w:sz w:val="20"/>
                <w:szCs w:val="20"/>
              </w:rPr>
            </w:pPr>
            <w:r>
              <w:rPr>
                <w:rFonts w:ascii="Noto Sans" w:hAnsi="Noto Sans" w:cs="Noto Sans"/>
                <w:sz w:val="20"/>
                <w:szCs w:val="20"/>
              </w:rPr>
              <w:t>4.2.12</w:t>
            </w:r>
          </w:p>
        </w:tc>
        <w:tc>
          <w:tcPr>
            <w:tcW w:w="3257" w:type="pct"/>
            <w:shd w:val="clear" w:color="auto" w:fill="FFFFFF" w:themeFill="background1"/>
            <w:vAlign w:val="center"/>
          </w:tcPr>
          <w:p w14:paraId="019BC63F" w14:textId="0CCCD67C" w:rsidR="00C90718" w:rsidRPr="00BB5588" w:rsidRDefault="00C90718" w:rsidP="00BB5588">
            <w:pPr>
              <w:autoSpaceDE w:val="0"/>
              <w:jc w:val="both"/>
              <w:rPr>
                <w:rFonts w:ascii="Noto Sans" w:eastAsia="Arial" w:hAnsi="Noto Sans" w:cs="Noto Sans"/>
                <w:color w:val="000000"/>
                <w:sz w:val="20"/>
                <w:szCs w:val="20"/>
              </w:rPr>
            </w:pPr>
            <w:r w:rsidRPr="00170062">
              <w:rPr>
                <w:rFonts w:ascii="Noto Sans" w:eastAsia="Arial" w:hAnsi="Noto Sans" w:cs="Noto Sans"/>
                <w:color w:val="000000"/>
                <w:sz w:val="20"/>
                <w:szCs w:val="20"/>
              </w:rPr>
              <w:t>El equipo médico que proporcione el proveedor puede ser nuevo o usado. Para verificación de esto, el proveedor deberá presentar carta bajo protesta de decir verdad. Así mismo, el Proveedor no podrá ofertar bienes fabricados con leyenda “</w:t>
            </w:r>
            <w:proofErr w:type="spellStart"/>
            <w:r w:rsidRPr="00170062">
              <w:rPr>
                <w:rFonts w:ascii="Noto Sans" w:eastAsia="Arial" w:hAnsi="Noto Sans" w:cs="Noto Sans"/>
                <w:color w:val="000000"/>
                <w:sz w:val="20"/>
                <w:szCs w:val="20"/>
              </w:rPr>
              <w:t>ONLY</w:t>
            </w:r>
            <w:proofErr w:type="spellEnd"/>
            <w:r w:rsidRPr="00170062">
              <w:rPr>
                <w:rFonts w:ascii="Noto Sans" w:eastAsia="Arial" w:hAnsi="Noto Sans" w:cs="Noto Sans"/>
                <w:color w:val="000000"/>
                <w:sz w:val="20"/>
                <w:szCs w:val="20"/>
              </w:rPr>
              <w:t xml:space="preserve"> </w:t>
            </w:r>
            <w:proofErr w:type="spellStart"/>
            <w:r w:rsidRPr="00170062">
              <w:rPr>
                <w:rFonts w:ascii="Noto Sans" w:eastAsia="Arial" w:hAnsi="Noto Sans" w:cs="Noto Sans"/>
                <w:color w:val="000000"/>
                <w:sz w:val="20"/>
                <w:szCs w:val="20"/>
              </w:rPr>
              <w:t>EXPORT</w:t>
            </w:r>
            <w:proofErr w:type="spellEnd"/>
            <w:r w:rsidRPr="00170062">
              <w:rPr>
                <w:rFonts w:ascii="Noto Sans" w:eastAsia="Arial" w:hAnsi="Noto Sans" w:cs="Noto Sans"/>
                <w:color w:val="000000"/>
                <w:sz w:val="20"/>
                <w:szCs w:val="20"/>
              </w:rPr>
              <w:t>” ni “</w:t>
            </w:r>
            <w:proofErr w:type="spellStart"/>
            <w:r w:rsidRPr="00170062">
              <w:rPr>
                <w:rFonts w:ascii="Noto Sans" w:eastAsia="Arial" w:hAnsi="Noto Sans" w:cs="Noto Sans"/>
                <w:color w:val="000000"/>
                <w:sz w:val="20"/>
                <w:szCs w:val="20"/>
              </w:rPr>
              <w:t>ONLY</w:t>
            </w:r>
            <w:proofErr w:type="spellEnd"/>
            <w:r w:rsidRPr="00170062">
              <w:rPr>
                <w:rFonts w:ascii="Noto Sans" w:eastAsia="Arial" w:hAnsi="Noto Sans" w:cs="Noto Sans"/>
                <w:color w:val="000000"/>
                <w:sz w:val="20"/>
                <w:szCs w:val="20"/>
              </w:rPr>
              <w:t xml:space="preserve"> </w:t>
            </w:r>
            <w:proofErr w:type="spellStart"/>
            <w:r w:rsidRPr="00170062">
              <w:rPr>
                <w:rFonts w:ascii="Noto Sans" w:eastAsia="Arial" w:hAnsi="Noto Sans" w:cs="Noto Sans"/>
                <w:color w:val="000000"/>
                <w:sz w:val="20"/>
                <w:szCs w:val="20"/>
              </w:rPr>
              <w:t>INVESTIGATION</w:t>
            </w:r>
            <w:proofErr w:type="spellEnd"/>
            <w:r w:rsidRPr="00170062">
              <w:rPr>
                <w:rFonts w:ascii="Noto Sans" w:eastAsia="Arial" w:hAnsi="Noto Sans" w:cs="Noto Sans"/>
                <w:color w:val="000000"/>
                <w:sz w:val="20"/>
                <w:szCs w:val="20"/>
              </w:rPr>
              <w:t>” o etiqueta</w:t>
            </w:r>
            <w:r>
              <w:rPr>
                <w:rFonts w:ascii="Noto Sans" w:eastAsia="Arial" w:hAnsi="Noto Sans" w:cs="Noto Sans"/>
                <w:color w:val="000000"/>
                <w:sz w:val="20"/>
                <w:szCs w:val="20"/>
              </w:rPr>
              <w:t>s similares o en otros idiomas.</w:t>
            </w:r>
          </w:p>
        </w:tc>
        <w:tc>
          <w:tcPr>
            <w:tcW w:w="669" w:type="pct"/>
            <w:shd w:val="clear" w:color="auto" w:fill="auto"/>
            <w:vAlign w:val="center"/>
          </w:tcPr>
          <w:p w14:paraId="50110FBD" w14:textId="586BD1D6"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3995AFFC" w14:textId="77777777" w:rsidR="00C90718" w:rsidRPr="0019531C" w:rsidRDefault="00C90718" w:rsidP="00EB3E03">
            <w:pPr>
              <w:jc w:val="both"/>
              <w:rPr>
                <w:rFonts w:ascii="Noto Sans" w:hAnsi="Noto Sans" w:cs="Noto Sans"/>
                <w:sz w:val="20"/>
                <w:szCs w:val="20"/>
              </w:rPr>
            </w:pPr>
          </w:p>
        </w:tc>
        <w:tc>
          <w:tcPr>
            <w:tcW w:w="290" w:type="pct"/>
          </w:tcPr>
          <w:p w14:paraId="3E8D322F" w14:textId="77777777" w:rsidR="00C90718" w:rsidRPr="0019531C" w:rsidRDefault="00C90718" w:rsidP="00EB3E03">
            <w:pPr>
              <w:jc w:val="both"/>
              <w:rPr>
                <w:rFonts w:ascii="Noto Sans" w:hAnsi="Noto Sans" w:cs="Noto Sans"/>
                <w:sz w:val="20"/>
                <w:szCs w:val="20"/>
              </w:rPr>
            </w:pPr>
          </w:p>
        </w:tc>
      </w:tr>
      <w:tr w:rsidR="00C90718" w:rsidRPr="0019531C" w14:paraId="236BE8AF" w14:textId="77777777" w:rsidTr="00C90718">
        <w:trPr>
          <w:trHeight w:val="343"/>
          <w:jc w:val="center"/>
        </w:trPr>
        <w:tc>
          <w:tcPr>
            <w:tcW w:w="493" w:type="pct"/>
            <w:shd w:val="clear" w:color="auto" w:fill="auto"/>
            <w:vAlign w:val="center"/>
          </w:tcPr>
          <w:p w14:paraId="0EDF8EFC" w14:textId="16CF151D" w:rsidR="00C90718" w:rsidRDefault="00C90718" w:rsidP="00EB3E03">
            <w:pPr>
              <w:jc w:val="both"/>
              <w:rPr>
                <w:rFonts w:ascii="Noto Sans" w:hAnsi="Noto Sans" w:cs="Noto Sans"/>
                <w:sz w:val="20"/>
                <w:szCs w:val="20"/>
              </w:rPr>
            </w:pPr>
            <w:r>
              <w:rPr>
                <w:rFonts w:ascii="Noto Sans" w:hAnsi="Noto Sans" w:cs="Noto Sans"/>
                <w:sz w:val="20"/>
                <w:szCs w:val="20"/>
              </w:rPr>
              <w:t>4.2.13</w:t>
            </w:r>
          </w:p>
        </w:tc>
        <w:tc>
          <w:tcPr>
            <w:tcW w:w="3257" w:type="pct"/>
            <w:shd w:val="clear" w:color="auto" w:fill="FFFFFF" w:themeFill="background1"/>
            <w:vAlign w:val="center"/>
          </w:tcPr>
          <w:p w14:paraId="317D0A67" w14:textId="008373A5" w:rsidR="00C90718" w:rsidRPr="00A46DDB" w:rsidRDefault="00C90718" w:rsidP="00A46DDB">
            <w:pPr>
              <w:tabs>
                <w:tab w:val="left" w:pos="-720"/>
              </w:tabs>
              <w:suppressAutoHyphens/>
              <w:overflowPunct w:val="0"/>
              <w:autoSpaceDE w:val="0"/>
              <w:autoSpaceDN w:val="0"/>
              <w:adjustRightInd w:val="0"/>
              <w:spacing w:after="200" w:line="276" w:lineRule="auto"/>
              <w:contextualSpacing/>
              <w:jc w:val="both"/>
              <w:textAlignment w:val="baseline"/>
              <w:rPr>
                <w:rFonts w:ascii="Noto Sans" w:hAnsi="Noto Sans" w:cs="Noto Sans"/>
                <w:sz w:val="20"/>
                <w:szCs w:val="20"/>
              </w:rPr>
            </w:pPr>
            <w:r>
              <w:rPr>
                <w:rFonts w:ascii="Noto Sans" w:hAnsi="Noto Sans" w:cs="Noto Sans"/>
                <w:sz w:val="20"/>
                <w:szCs w:val="20"/>
              </w:rPr>
              <w:t xml:space="preserve">Presentar </w:t>
            </w:r>
            <w:r w:rsidRPr="00A46DDB">
              <w:rPr>
                <w:rFonts w:ascii="Noto Sans" w:hAnsi="Noto Sans" w:cs="Noto Sans"/>
                <w:sz w:val="20"/>
                <w:szCs w:val="20"/>
              </w:rPr>
              <w:t>Licencia de funcionamiento municipal vigente</w:t>
            </w:r>
            <w:r>
              <w:rPr>
                <w:rFonts w:ascii="Noto Sans" w:hAnsi="Noto Sans" w:cs="Noto Sans"/>
                <w:sz w:val="20"/>
                <w:szCs w:val="20"/>
              </w:rPr>
              <w:t>.</w:t>
            </w:r>
            <w:r w:rsidRPr="00A46DDB">
              <w:rPr>
                <w:rFonts w:ascii="Noto Sans" w:hAnsi="Noto Sans" w:cs="Noto Sans"/>
                <w:sz w:val="20"/>
                <w:szCs w:val="20"/>
              </w:rPr>
              <w:t xml:space="preserve"> </w:t>
            </w:r>
          </w:p>
        </w:tc>
        <w:tc>
          <w:tcPr>
            <w:tcW w:w="669" w:type="pct"/>
            <w:shd w:val="clear" w:color="auto" w:fill="auto"/>
            <w:vAlign w:val="center"/>
          </w:tcPr>
          <w:p w14:paraId="2504D561" w14:textId="3B5DEE3C"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457ABA69" w14:textId="77777777" w:rsidR="00C90718" w:rsidRPr="0019531C" w:rsidRDefault="00C90718" w:rsidP="00EB3E03">
            <w:pPr>
              <w:jc w:val="both"/>
              <w:rPr>
                <w:rFonts w:ascii="Noto Sans" w:hAnsi="Noto Sans" w:cs="Noto Sans"/>
                <w:sz w:val="20"/>
                <w:szCs w:val="20"/>
              </w:rPr>
            </w:pPr>
          </w:p>
        </w:tc>
        <w:tc>
          <w:tcPr>
            <w:tcW w:w="290" w:type="pct"/>
          </w:tcPr>
          <w:p w14:paraId="104E35A0" w14:textId="77777777" w:rsidR="00C90718" w:rsidRPr="0019531C" w:rsidRDefault="00C90718" w:rsidP="00EB3E03">
            <w:pPr>
              <w:jc w:val="both"/>
              <w:rPr>
                <w:rFonts w:ascii="Noto Sans" w:hAnsi="Noto Sans" w:cs="Noto Sans"/>
                <w:sz w:val="20"/>
                <w:szCs w:val="20"/>
              </w:rPr>
            </w:pPr>
          </w:p>
        </w:tc>
      </w:tr>
      <w:tr w:rsidR="00C90718" w:rsidRPr="0019531C" w14:paraId="63FABE16" w14:textId="77777777" w:rsidTr="00C90718">
        <w:trPr>
          <w:trHeight w:val="20"/>
          <w:jc w:val="center"/>
        </w:trPr>
        <w:tc>
          <w:tcPr>
            <w:tcW w:w="493" w:type="pct"/>
            <w:shd w:val="clear" w:color="auto" w:fill="auto"/>
            <w:vAlign w:val="center"/>
          </w:tcPr>
          <w:p w14:paraId="0C6DC991" w14:textId="148461EA" w:rsidR="00C90718" w:rsidRDefault="00C90718" w:rsidP="00EB3E03">
            <w:pPr>
              <w:jc w:val="both"/>
              <w:rPr>
                <w:rFonts w:ascii="Noto Sans" w:hAnsi="Noto Sans" w:cs="Noto Sans"/>
                <w:sz w:val="20"/>
                <w:szCs w:val="20"/>
              </w:rPr>
            </w:pPr>
            <w:r>
              <w:rPr>
                <w:rFonts w:ascii="Noto Sans" w:hAnsi="Noto Sans" w:cs="Noto Sans"/>
                <w:sz w:val="20"/>
                <w:szCs w:val="20"/>
              </w:rPr>
              <w:t>4.2.14</w:t>
            </w:r>
          </w:p>
        </w:tc>
        <w:tc>
          <w:tcPr>
            <w:tcW w:w="3257" w:type="pct"/>
            <w:shd w:val="clear" w:color="auto" w:fill="FFFFFF" w:themeFill="background1"/>
            <w:vAlign w:val="center"/>
          </w:tcPr>
          <w:p w14:paraId="6ADA77B8" w14:textId="5967DC83" w:rsidR="00C90718" w:rsidRDefault="00C90718" w:rsidP="006C680D">
            <w:pPr>
              <w:autoSpaceDE w:val="0"/>
              <w:autoSpaceDN w:val="0"/>
              <w:adjustRightInd w:val="0"/>
              <w:jc w:val="both"/>
              <w:rPr>
                <w:rFonts w:ascii="Noto Sans" w:hAnsi="Noto Sans" w:cs="Noto Sans"/>
                <w:color w:val="000000"/>
                <w:sz w:val="20"/>
                <w:szCs w:val="20"/>
              </w:rPr>
            </w:pPr>
            <w:r w:rsidRPr="00170062">
              <w:rPr>
                <w:rFonts w:ascii="Noto Sans" w:hAnsi="Noto Sans" w:cs="Noto Sans"/>
                <w:sz w:val="20"/>
                <w:szCs w:val="20"/>
              </w:rPr>
              <w:t>El proveedor deberá presentar manuales, fotografías y/o folletos de la totalidad de los bienes con que oferta el servicio, a fin de comprobar que dichos equipos cumplen con las características técnicas, solicitadas en el punto anterior y de lo cual se levantará el acta correspondiente que así lo avale. En tratándose de idioma distinto al español, deberá presentar traducción simple al español, referenciando el texto traducido.</w:t>
            </w:r>
          </w:p>
        </w:tc>
        <w:tc>
          <w:tcPr>
            <w:tcW w:w="669" w:type="pct"/>
            <w:shd w:val="clear" w:color="auto" w:fill="auto"/>
            <w:vAlign w:val="center"/>
          </w:tcPr>
          <w:p w14:paraId="5A2FC8F3" w14:textId="1D89586E"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763CFCE6" w14:textId="77777777" w:rsidR="00C90718" w:rsidRPr="0019531C" w:rsidRDefault="00C90718" w:rsidP="00EB3E03">
            <w:pPr>
              <w:jc w:val="both"/>
              <w:rPr>
                <w:rFonts w:ascii="Noto Sans" w:hAnsi="Noto Sans" w:cs="Noto Sans"/>
                <w:sz w:val="20"/>
                <w:szCs w:val="20"/>
              </w:rPr>
            </w:pPr>
          </w:p>
        </w:tc>
        <w:tc>
          <w:tcPr>
            <w:tcW w:w="290" w:type="pct"/>
          </w:tcPr>
          <w:p w14:paraId="1CBEEF9B" w14:textId="77777777" w:rsidR="00C90718" w:rsidRPr="0019531C" w:rsidRDefault="00C90718" w:rsidP="00EB3E03">
            <w:pPr>
              <w:jc w:val="both"/>
              <w:rPr>
                <w:rFonts w:ascii="Noto Sans" w:hAnsi="Noto Sans" w:cs="Noto Sans"/>
                <w:sz w:val="20"/>
                <w:szCs w:val="20"/>
              </w:rPr>
            </w:pPr>
          </w:p>
        </w:tc>
      </w:tr>
      <w:tr w:rsidR="00C90718" w:rsidRPr="0019531C" w14:paraId="31752651" w14:textId="77777777" w:rsidTr="00C90718">
        <w:trPr>
          <w:trHeight w:val="20"/>
          <w:jc w:val="center"/>
        </w:trPr>
        <w:tc>
          <w:tcPr>
            <w:tcW w:w="493" w:type="pct"/>
            <w:shd w:val="clear" w:color="auto" w:fill="auto"/>
            <w:vAlign w:val="center"/>
          </w:tcPr>
          <w:p w14:paraId="255B3559" w14:textId="632AE042" w:rsidR="00C90718" w:rsidRDefault="00C90718" w:rsidP="00EB3E03">
            <w:pPr>
              <w:jc w:val="both"/>
              <w:rPr>
                <w:rFonts w:ascii="Noto Sans" w:hAnsi="Noto Sans" w:cs="Noto Sans"/>
                <w:sz w:val="20"/>
                <w:szCs w:val="20"/>
              </w:rPr>
            </w:pPr>
            <w:r>
              <w:rPr>
                <w:rFonts w:ascii="Noto Sans" w:hAnsi="Noto Sans" w:cs="Noto Sans"/>
                <w:sz w:val="20"/>
                <w:szCs w:val="20"/>
              </w:rPr>
              <w:t>4.2.15</w:t>
            </w:r>
          </w:p>
        </w:tc>
        <w:tc>
          <w:tcPr>
            <w:tcW w:w="3257" w:type="pct"/>
            <w:shd w:val="clear" w:color="auto" w:fill="FFFFFF" w:themeFill="background1"/>
            <w:vAlign w:val="center"/>
          </w:tcPr>
          <w:p w14:paraId="371A6BA1" w14:textId="21E752E3" w:rsidR="00C90718" w:rsidRPr="004914A4" w:rsidRDefault="00C90718" w:rsidP="004914A4">
            <w:pPr>
              <w:shd w:val="clear" w:color="auto" w:fill="FFFFFF"/>
              <w:jc w:val="both"/>
              <w:rPr>
                <w:rFonts w:ascii="Noto Sans" w:hAnsi="Noto Sans" w:cs="Noto Sans"/>
                <w:sz w:val="20"/>
                <w:szCs w:val="20"/>
              </w:rPr>
            </w:pPr>
            <w:r>
              <w:rPr>
                <w:rFonts w:ascii="Noto Sans" w:hAnsi="Noto Sans" w:cs="Noto Sans"/>
                <w:sz w:val="20"/>
                <w:szCs w:val="20"/>
              </w:rPr>
              <w:t>Presentar escrito en el cual proporcionen</w:t>
            </w:r>
            <w:r w:rsidRPr="00170062">
              <w:rPr>
                <w:rFonts w:ascii="Noto Sans" w:hAnsi="Noto Sans" w:cs="Noto Sans"/>
                <w:sz w:val="20"/>
                <w:szCs w:val="20"/>
              </w:rPr>
              <w:t xml:space="preserve"> el domicilio de donde se otorgará el se</w:t>
            </w:r>
            <w:r>
              <w:rPr>
                <w:rFonts w:ascii="Noto Sans" w:hAnsi="Noto Sans" w:cs="Noto Sans"/>
                <w:sz w:val="20"/>
                <w:szCs w:val="20"/>
              </w:rPr>
              <w:t>rvicio, los números de teléfono</w:t>
            </w:r>
            <w:r w:rsidRPr="00170062">
              <w:rPr>
                <w:rFonts w:ascii="Noto Sans" w:hAnsi="Noto Sans" w:cs="Noto Sans"/>
                <w:sz w:val="20"/>
                <w:szCs w:val="20"/>
              </w:rPr>
              <w:t xml:space="preserve"> fijo</w:t>
            </w:r>
            <w:r>
              <w:rPr>
                <w:rFonts w:ascii="Noto Sans" w:hAnsi="Noto Sans" w:cs="Noto Sans"/>
                <w:sz w:val="20"/>
                <w:szCs w:val="20"/>
              </w:rPr>
              <w:t xml:space="preserve">s y celular  así como </w:t>
            </w:r>
            <w:r w:rsidRPr="00170062">
              <w:rPr>
                <w:rFonts w:ascii="Noto Sans" w:hAnsi="Noto Sans" w:cs="Noto Sans"/>
                <w:sz w:val="20"/>
                <w:szCs w:val="20"/>
              </w:rPr>
              <w:t xml:space="preserve"> </w:t>
            </w:r>
            <w:r w:rsidRPr="00170062">
              <w:rPr>
                <w:rFonts w:ascii="Noto Sans" w:hAnsi="Noto Sans" w:cs="Noto Sans"/>
                <w:sz w:val="20"/>
                <w:szCs w:val="20"/>
              </w:rPr>
              <w:lastRenderedPageBreak/>
              <w:t>correo electrónico  al cual se le comunicará para gestión de c</w:t>
            </w:r>
            <w:r>
              <w:rPr>
                <w:rFonts w:ascii="Noto Sans" w:hAnsi="Noto Sans" w:cs="Noto Sans"/>
                <w:sz w:val="20"/>
                <w:szCs w:val="20"/>
              </w:rPr>
              <w:t xml:space="preserve">itas y cualquier eventualidad. </w:t>
            </w:r>
          </w:p>
        </w:tc>
        <w:tc>
          <w:tcPr>
            <w:tcW w:w="669" w:type="pct"/>
            <w:shd w:val="clear" w:color="auto" w:fill="auto"/>
            <w:vAlign w:val="center"/>
          </w:tcPr>
          <w:p w14:paraId="0B9FC03B" w14:textId="39122544"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lastRenderedPageBreak/>
              <w:t>Indispensable</w:t>
            </w:r>
          </w:p>
        </w:tc>
        <w:tc>
          <w:tcPr>
            <w:tcW w:w="291" w:type="pct"/>
          </w:tcPr>
          <w:p w14:paraId="0A9E4884" w14:textId="77777777" w:rsidR="00C90718" w:rsidRPr="0019531C" w:rsidRDefault="00C90718" w:rsidP="00EB3E03">
            <w:pPr>
              <w:jc w:val="both"/>
              <w:rPr>
                <w:rFonts w:ascii="Noto Sans" w:hAnsi="Noto Sans" w:cs="Noto Sans"/>
                <w:sz w:val="20"/>
                <w:szCs w:val="20"/>
              </w:rPr>
            </w:pPr>
          </w:p>
        </w:tc>
        <w:tc>
          <w:tcPr>
            <w:tcW w:w="290" w:type="pct"/>
          </w:tcPr>
          <w:p w14:paraId="7550A274" w14:textId="77777777" w:rsidR="00C90718" w:rsidRPr="0019531C" w:rsidRDefault="00C90718" w:rsidP="00EB3E03">
            <w:pPr>
              <w:jc w:val="both"/>
              <w:rPr>
                <w:rFonts w:ascii="Noto Sans" w:hAnsi="Noto Sans" w:cs="Noto Sans"/>
                <w:sz w:val="20"/>
                <w:szCs w:val="20"/>
              </w:rPr>
            </w:pPr>
          </w:p>
        </w:tc>
      </w:tr>
      <w:tr w:rsidR="00C90718" w:rsidRPr="0019531C" w14:paraId="29970256" w14:textId="77777777" w:rsidTr="00C90718">
        <w:trPr>
          <w:trHeight w:val="20"/>
          <w:jc w:val="center"/>
        </w:trPr>
        <w:tc>
          <w:tcPr>
            <w:tcW w:w="493" w:type="pct"/>
            <w:shd w:val="clear" w:color="auto" w:fill="auto"/>
            <w:vAlign w:val="center"/>
          </w:tcPr>
          <w:p w14:paraId="764BB3BC" w14:textId="0BC0A703" w:rsidR="00C90718" w:rsidRDefault="00C90718" w:rsidP="00EB3E03">
            <w:pPr>
              <w:jc w:val="both"/>
              <w:rPr>
                <w:rFonts w:ascii="Noto Sans" w:hAnsi="Noto Sans" w:cs="Noto Sans"/>
                <w:sz w:val="20"/>
                <w:szCs w:val="20"/>
              </w:rPr>
            </w:pPr>
            <w:r>
              <w:rPr>
                <w:rFonts w:ascii="Noto Sans" w:hAnsi="Noto Sans" w:cs="Noto Sans"/>
                <w:sz w:val="20"/>
                <w:szCs w:val="20"/>
              </w:rPr>
              <w:lastRenderedPageBreak/>
              <w:t>4.2.16</w:t>
            </w:r>
          </w:p>
        </w:tc>
        <w:tc>
          <w:tcPr>
            <w:tcW w:w="3257" w:type="pct"/>
            <w:shd w:val="clear" w:color="auto" w:fill="FFFFFF" w:themeFill="background1"/>
            <w:vAlign w:val="center"/>
          </w:tcPr>
          <w:p w14:paraId="513B29FC" w14:textId="5C46FB82" w:rsidR="00C90718" w:rsidRDefault="00C90718" w:rsidP="006C680D">
            <w:pPr>
              <w:autoSpaceDE w:val="0"/>
              <w:autoSpaceDN w:val="0"/>
              <w:adjustRightInd w:val="0"/>
              <w:jc w:val="both"/>
              <w:rPr>
                <w:rFonts w:ascii="Noto Sans" w:hAnsi="Noto Sans" w:cs="Noto Sans"/>
                <w:color w:val="000000"/>
                <w:sz w:val="20"/>
                <w:szCs w:val="20"/>
              </w:rPr>
            </w:pPr>
            <w:r>
              <w:rPr>
                <w:rFonts w:ascii="Noto Sans" w:hAnsi="Noto Sans" w:cs="Noto Sans"/>
                <w:sz w:val="20"/>
                <w:szCs w:val="20"/>
              </w:rPr>
              <w:t>P</w:t>
            </w:r>
            <w:r w:rsidRPr="00170062">
              <w:rPr>
                <w:rFonts w:ascii="Noto Sans" w:hAnsi="Noto Sans" w:cs="Noto Sans"/>
                <w:sz w:val="20"/>
                <w:szCs w:val="20"/>
              </w:rPr>
              <w:t xml:space="preserve">resentar escrito en el que se indique el horario de atención para la prestación del </w:t>
            </w:r>
            <w:r w:rsidRPr="00170062">
              <w:rPr>
                <w:rFonts w:ascii="Noto Sans" w:hAnsi="Noto Sans" w:cs="Noto Sans"/>
                <w:b/>
                <w:sz w:val="20"/>
                <w:szCs w:val="20"/>
              </w:rPr>
              <w:t>SERVICIO SUBROGADO DE RESONANCIA MAGNÉTICA SIMPLE O CONTRASTADA 2026</w:t>
            </w:r>
            <w:r w:rsidRPr="00170062">
              <w:rPr>
                <w:rFonts w:ascii="Noto Sans" w:hAnsi="Noto Sans" w:cs="Noto Sans"/>
                <w:sz w:val="20"/>
                <w:szCs w:val="20"/>
              </w:rPr>
              <w:t xml:space="preserve">, donde los licitantes ofertaran horarios de atención por la mañana y por la tarde para eventos programados y fin de semana incluyendo horario nocturno para pacientes hospitalizados y  atención inmediata menor a 4 horas para eventos vasculares cerebrales o Protocolo </w:t>
            </w:r>
            <w:proofErr w:type="spellStart"/>
            <w:r w:rsidRPr="00170062">
              <w:rPr>
                <w:rFonts w:ascii="Noto Sans" w:hAnsi="Noto Sans" w:cs="Noto Sans"/>
                <w:sz w:val="20"/>
                <w:szCs w:val="20"/>
              </w:rPr>
              <w:t>Stroke</w:t>
            </w:r>
            <w:proofErr w:type="spellEnd"/>
            <w:r w:rsidRPr="00170062">
              <w:rPr>
                <w:rFonts w:ascii="Noto Sans" w:hAnsi="Noto Sans" w:cs="Noto Sans"/>
                <w:sz w:val="20"/>
                <w:szCs w:val="20"/>
              </w:rPr>
              <w:t xml:space="preserve">  durante las 24 horas,  los 7 días de la semana La NO presentación de este requisito, será causal de </w:t>
            </w:r>
            <w:proofErr w:type="spellStart"/>
            <w:r w:rsidRPr="00170062">
              <w:rPr>
                <w:rFonts w:ascii="Noto Sans" w:hAnsi="Noto Sans" w:cs="Noto Sans"/>
                <w:sz w:val="20"/>
                <w:szCs w:val="20"/>
              </w:rPr>
              <w:t>desechamiento</w:t>
            </w:r>
            <w:proofErr w:type="spellEnd"/>
            <w:r w:rsidRPr="00170062">
              <w:rPr>
                <w:rFonts w:ascii="Noto Sans" w:hAnsi="Noto Sans" w:cs="Noto Sans"/>
                <w:sz w:val="20"/>
                <w:szCs w:val="20"/>
              </w:rPr>
              <w:t>.</w:t>
            </w:r>
          </w:p>
        </w:tc>
        <w:tc>
          <w:tcPr>
            <w:tcW w:w="669" w:type="pct"/>
            <w:shd w:val="clear" w:color="auto" w:fill="auto"/>
            <w:vAlign w:val="center"/>
          </w:tcPr>
          <w:p w14:paraId="65C67798" w14:textId="082C691D" w:rsidR="00C90718" w:rsidRPr="0019531C" w:rsidRDefault="00C90718" w:rsidP="00C90718">
            <w:pPr>
              <w:jc w:val="center"/>
              <w:rPr>
                <w:rFonts w:ascii="Noto Sans" w:hAnsi="Noto Sans" w:cs="Noto Sans"/>
                <w:sz w:val="20"/>
                <w:szCs w:val="20"/>
              </w:rPr>
            </w:pPr>
            <w:r w:rsidRPr="00A223DA">
              <w:rPr>
                <w:rFonts w:ascii="Noto Sans" w:hAnsi="Noto Sans" w:cs="Noto Sans"/>
                <w:sz w:val="20"/>
                <w:szCs w:val="20"/>
              </w:rPr>
              <w:t>Indispensable</w:t>
            </w:r>
          </w:p>
        </w:tc>
        <w:tc>
          <w:tcPr>
            <w:tcW w:w="291" w:type="pct"/>
          </w:tcPr>
          <w:p w14:paraId="09E6F443" w14:textId="77777777" w:rsidR="00C90718" w:rsidRPr="0019531C" w:rsidRDefault="00C90718" w:rsidP="00EB3E03">
            <w:pPr>
              <w:jc w:val="both"/>
              <w:rPr>
                <w:rFonts w:ascii="Noto Sans" w:hAnsi="Noto Sans" w:cs="Noto Sans"/>
                <w:sz w:val="20"/>
                <w:szCs w:val="20"/>
              </w:rPr>
            </w:pPr>
          </w:p>
        </w:tc>
        <w:tc>
          <w:tcPr>
            <w:tcW w:w="290" w:type="pct"/>
          </w:tcPr>
          <w:p w14:paraId="7C357358" w14:textId="77777777" w:rsidR="00C90718" w:rsidRPr="0019531C" w:rsidRDefault="00C90718" w:rsidP="00EB3E03">
            <w:pPr>
              <w:jc w:val="both"/>
              <w:rPr>
                <w:rFonts w:ascii="Noto Sans" w:hAnsi="Noto Sans" w:cs="Noto Sans"/>
                <w:sz w:val="20"/>
                <w:szCs w:val="20"/>
              </w:rPr>
            </w:pPr>
          </w:p>
        </w:tc>
      </w:tr>
    </w:tbl>
    <w:p w14:paraId="63292BEA" w14:textId="77777777" w:rsidR="008F49E3" w:rsidRDefault="008F49E3" w:rsidP="00EB3E03">
      <w:pPr>
        <w:jc w:val="both"/>
        <w:rPr>
          <w:rFonts w:ascii="Noto Sans" w:hAnsi="Noto Sans" w:cs="Noto Sans"/>
          <w:sz w:val="20"/>
          <w:szCs w:val="20"/>
        </w:rPr>
      </w:pPr>
    </w:p>
    <w:p w14:paraId="2EC3D5DD"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4.3 Documento proposición económica</w:t>
      </w:r>
    </w:p>
    <w:p w14:paraId="29F05036" w14:textId="77777777" w:rsidR="00556F28" w:rsidRPr="0019531C" w:rsidRDefault="00556F28" w:rsidP="00EB3E03">
      <w:pPr>
        <w:jc w:val="both"/>
        <w:rPr>
          <w:rFonts w:ascii="Noto Sans" w:hAnsi="Noto Sans" w:cs="Noto Sans"/>
          <w:sz w:val="20"/>
          <w:szCs w:val="20"/>
        </w:rPr>
      </w:pPr>
    </w:p>
    <w:tbl>
      <w:tblPr>
        <w:tblW w:w="4838" w:type="pct"/>
        <w:jc w:val="center"/>
        <w:tblInd w:w="35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62"/>
        <w:gridCol w:w="6215"/>
        <w:gridCol w:w="1191"/>
        <w:gridCol w:w="1109"/>
        <w:gridCol w:w="1109"/>
      </w:tblGrid>
      <w:tr w:rsidR="004A4D56" w:rsidRPr="0019531C" w14:paraId="6221666C" w14:textId="77777777" w:rsidTr="004A4D56">
        <w:trPr>
          <w:trHeight w:val="276"/>
          <w:tblHeader/>
          <w:jc w:val="center"/>
        </w:trPr>
        <w:tc>
          <w:tcPr>
            <w:tcW w:w="454" w:type="pct"/>
            <w:vMerge w:val="restart"/>
            <w:shd w:val="clear" w:color="auto" w:fill="FDE9D9" w:themeFill="accent6" w:themeFillTint="33"/>
            <w:vAlign w:val="center"/>
          </w:tcPr>
          <w:p w14:paraId="0341E1B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994" w:type="pct"/>
            <w:vMerge w:val="restart"/>
            <w:shd w:val="clear" w:color="auto" w:fill="FDE9D9" w:themeFill="accent6" w:themeFillTint="33"/>
            <w:vAlign w:val="center"/>
          </w:tcPr>
          <w:p w14:paraId="117BEE0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económica</w:t>
            </w:r>
          </w:p>
        </w:tc>
        <w:tc>
          <w:tcPr>
            <w:tcW w:w="504" w:type="pct"/>
            <w:vMerge w:val="restart"/>
            <w:shd w:val="clear" w:color="auto" w:fill="FDE9D9" w:themeFill="accent6" w:themeFillTint="33"/>
            <w:vAlign w:val="center"/>
          </w:tcPr>
          <w:p w14:paraId="5A66B11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524" w:type="pct"/>
            <w:vMerge w:val="restart"/>
            <w:shd w:val="clear" w:color="auto" w:fill="FDE9D9" w:themeFill="accent6" w:themeFillTint="33"/>
            <w:vAlign w:val="center"/>
          </w:tcPr>
          <w:p w14:paraId="30A4EBEB"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SI PRESENTA</w:t>
            </w:r>
          </w:p>
        </w:tc>
        <w:tc>
          <w:tcPr>
            <w:tcW w:w="524" w:type="pct"/>
            <w:shd w:val="clear" w:color="auto" w:fill="FDE9D9" w:themeFill="accent6" w:themeFillTint="33"/>
            <w:vAlign w:val="center"/>
          </w:tcPr>
          <w:p w14:paraId="41FB560F"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NO</w:t>
            </w:r>
          </w:p>
        </w:tc>
      </w:tr>
      <w:tr w:rsidR="004A4D56" w:rsidRPr="0019531C" w14:paraId="47D24DAC" w14:textId="77777777" w:rsidTr="004A4D56">
        <w:trPr>
          <w:trHeight w:val="276"/>
          <w:tblHeader/>
          <w:jc w:val="center"/>
        </w:trPr>
        <w:tc>
          <w:tcPr>
            <w:tcW w:w="454" w:type="pct"/>
            <w:vMerge/>
            <w:shd w:val="clear" w:color="auto" w:fill="FDE9D9" w:themeFill="accent6" w:themeFillTint="33"/>
            <w:vAlign w:val="center"/>
            <w:hideMark/>
          </w:tcPr>
          <w:p w14:paraId="3663296F" w14:textId="77777777" w:rsidR="00556F28" w:rsidRPr="0019531C" w:rsidRDefault="00556F28" w:rsidP="00EB3E03">
            <w:pPr>
              <w:jc w:val="both"/>
              <w:rPr>
                <w:rFonts w:ascii="Noto Sans" w:hAnsi="Noto Sans" w:cs="Noto Sans"/>
                <w:sz w:val="20"/>
                <w:szCs w:val="20"/>
              </w:rPr>
            </w:pPr>
          </w:p>
        </w:tc>
        <w:tc>
          <w:tcPr>
            <w:tcW w:w="2994" w:type="pct"/>
            <w:vMerge/>
            <w:shd w:val="clear" w:color="auto" w:fill="FDE9D9" w:themeFill="accent6" w:themeFillTint="33"/>
          </w:tcPr>
          <w:p w14:paraId="153945E4" w14:textId="77777777" w:rsidR="00556F28" w:rsidRPr="0019531C" w:rsidRDefault="00556F28" w:rsidP="00EB3E03">
            <w:pPr>
              <w:jc w:val="both"/>
              <w:rPr>
                <w:rFonts w:ascii="Noto Sans" w:hAnsi="Noto Sans" w:cs="Noto Sans"/>
                <w:sz w:val="20"/>
                <w:szCs w:val="20"/>
              </w:rPr>
            </w:pPr>
          </w:p>
        </w:tc>
        <w:tc>
          <w:tcPr>
            <w:tcW w:w="504" w:type="pct"/>
            <w:vMerge/>
            <w:shd w:val="clear" w:color="auto" w:fill="FDE9D9" w:themeFill="accent6" w:themeFillTint="33"/>
            <w:vAlign w:val="center"/>
            <w:hideMark/>
          </w:tcPr>
          <w:p w14:paraId="513B0901" w14:textId="77777777" w:rsidR="00556F28" w:rsidRPr="0019531C" w:rsidRDefault="00556F28" w:rsidP="00EB3E03">
            <w:pPr>
              <w:jc w:val="both"/>
              <w:rPr>
                <w:rFonts w:ascii="Noto Sans" w:hAnsi="Noto Sans" w:cs="Noto Sans"/>
                <w:sz w:val="20"/>
                <w:szCs w:val="20"/>
              </w:rPr>
            </w:pPr>
          </w:p>
        </w:tc>
        <w:tc>
          <w:tcPr>
            <w:tcW w:w="524" w:type="pct"/>
            <w:vMerge/>
            <w:shd w:val="clear" w:color="auto" w:fill="FDE9D9" w:themeFill="accent6" w:themeFillTint="33"/>
            <w:vAlign w:val="center"/>
            <w:hideMark/>
          </w:tcPr>
          <w:p w14:paraId="60D548A6" w14:textId="77777777" w:rsidR="00556F28" w:rsidRPr="0019531C" w:rsidRDefault="00556F28" w:rsidP="004A4D56">
            <w:pPr>
              <w:jc w:val="center"/>
              <w:rPr>
                <w:rFonts w:ascii="Noto Sans" w:hAnsi="Noto Sans" w:cs="Noto Sans"/>
                <w:sz w:val="20"/>
                <w:szCs w:val="20"/>
              </w:rPr>
            </w:pPr>
          </w:p>
        </w:tc>
        <w:tc>
          <w:tcPr>
            <w:tcW w:w="524" w:type="pct"/>
            <w:shd w:val="clear" w:color="auto" w:fill="FDE9D9" w:themeFill="accent6" w:themeFillTint="33"/>
            <w:vAlign w:val="center"/>
          </w:tcPr>
          <w:p w14:paraId="7150E79C" w14:textId="77777777" w:rsidR="00556F28" w:rsidRPr="0019531C" w:rsidRDefault="00556F28" w:rsidP="004A4D56">
            <w:pPr>
              <w:jc w:val="center"/>
              <w:rPr>
                <w:rFonts w:ascii="Noto Sans" w:hAnsi="Noto Sans" w:cs="Noto Sans"/>
                <w:sz w:val="20"/>
                <w:szCs w:val="20"/>
              </w:rPr>
            </w:pPr>
            <w:r w:rsidRPr="0019531C">
              <w:rPr>
                <w:rFonts w:ascii="Noto Sans" w:hAnsi="Noto Sans" w:cs="Noto Sans"/>
                <w:sz w:val="20"/>
                <w:szCs w:val="20"/>
              </w:rPr>
              <w:t>PRESENTA</w:t>
            </w:r>
          </w:p>
        </w:tc>
      </w:tr>
      <w:tr w:rsidR="004A4D56" w:rsidRPr="0019531C" w14:paraId="4ABAB7CF" w14:textId="77777777" w:rsidTr="00EE4981">
        <w:trPr>
          <w:trHeight w:val="20"/>
          <w:tblHeader/>
          <w:jc w:val="center"/>
        </w:trPr>
        <w:tc>
          <w:tcPr>
            <w:tcW w:w="454" w:type="pct"/>
            <w:shd w:val="clear" w:color="auto" w:fill="auto"/>
            <w:vAlign w:val="center"/>
          </w:tcPr>
          <w:p w14:paraId="69FA9F0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4.3.1</w:t>
            </w:r>
          </w:p>
        </w:tc>
        <w:tc>
          <w:tcPr>
            <w:tcW w:w="2994" w:type="pct"/>
          </w:tcPr>
          <w:p w14:paraId="4EB34CFF" w14:textId="55A6F184"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Los cotizantes deberán enviar su proposición económica a través de la Plataforma Digital de Contratacion</w:t>
            </w:r>
            <w:r w:rsidR="00BE28D0">
              <w:rPr>
                <w:rFonts w:ascii="Noto Sans" w:hAnsi="Noto Sans" w:cs="Noto Sans"/>
                <w:sz w:val="20"/>
                <w:szCs w:val="20"/>
              </w:rPr>
              <w:t xml:space="preserve">es Públicas, conforme al </w:t>
            </w:r>
            <w:r w:rsidR="00BE28D0" w:rsidRPr="00BE28D0">
              <w:rPr>
                <w:rFonts w:ascii="Noto Sans" w:hAnsi="Noto Sans" w:cs="Noto Sans"/>
                <w:b/>
                <w:sz w:val="20"/>
                <w:szCs w:val="20"/>
              </w:rPr>
              <w:t>Formato No</w:t>
            </w:r>
            <w:r w:rsidRPr="00BE28D0">
              <w:rPr>
                <w:rFonts w:ascii="Noto Sans" w:hAnsi="Noto Sans" w:cs="Noto Sans"/>
                <w:b/>
                <w:sz w:val="20"/>
                <w:szCs w:val="20"/>
              </w:rPr>
              <w:t>. 7</w:t>
            </w:r>
            <w:r w:rsidRPr="0019531C">
              <w:rPr>
                <w:rFonts w:ascii="Noto Sans" w:hAnsi="Noto Sans" w:cs="Noto Sans"/>
                <w:sz w:val="20"/>
                <w:szCs w:val="20"/>
              </w:rPr>
              <w:t xml:space="preserve"> “Formato relativo a la Proposición Económica, misma que deberá realizarse en pesos mexicanos, considerando 2 (dos) decimales (truncado, es decir no redondear), desglosando el </w:t>
            </w:r>
            <w:proofErr w:type="spellStart"/>
            <w:r w:rsidRPr="0019531C">
              <w:rPr>
                <w:rFonts w:ascii="Noto Sans" w:hAnsi="Noto Sans" w:cs="Noto Sans"/>
                <w:sz w:val="20"/>
                <w:szCs w:val="20"/>
              </w:rPr>
              <w:t>I.V.A</w:t>
            </w:r>
            <w:proofErr w:type="spellEnd"/>
            <w:r w:rsidRPr="0019531C">
              <w:rPr>
                <w:rFonts w:ascii="Noto Sans" w:hAnsi="Noto Sans" w:cs="Noto Sans"/>
                <w:sz w:val="20"/>
                <w:szCs w:val="20"/>
              </w:rPr>
              <w:t>. y el importe total de la(s) partida(s) ofertada(s), asimismo, deberá contener la indicación de que los precios serán fijos durante la vigencia del contrato o en su caso la leyenda que corresponda.</w:t>
            </w:r>
          </w:p>
        </w:tc>
        <w:tc>
          <w:tcPr>
            <w:tcW w:w="504" w:type="pct"/>
            <w:shd w:val="clear" w:color="auto" w:fill="auto"/>
            <w:vAlign w:val="center"/>
          </w:tcPr>
          <w:p w14:paraId="2316A011" w14:textId="54F2EF92" w:rsidR="004A4D56" w:rsidRDefault="00556F28" w:rsidP="00EE4981">
            <w:pPr>
              <w:jc w:val="center"/>
              <w:rPr>
                <w:rFonts w:ascii="Noto Sans" w:hAnsi="Noto Sans" w:cs="Noto Sans"/>
                <w:sz w:val="20"/>
                <w:szCs w:val="20"/>
              </w:rPr>
            </w:pPr>
            <w:proofErr w:type="spellStart"/>
            <w:r w:rsidRPr="0019531C">
              <w:rPr>
                <w:rFonts w:ascii="Noto Sans" w:hAnsi="Noto Sans" w:cs="Noto Sans"/>
                <w:sz w:val="20"/>
                <w:szCs w:val="20"/>
              </w:rPr>
              <w:t>Indispen</w:t>
            </w:r>
            <w:proofErr w:type="spellEnd"/>
            <w:r w:rsidR="004A4D56">
              <w:rPr>
                <w:rFonts w:ascii="Noto Sans" w:hAnsi="Noto Sans" w:cs="Noto Sans"/>
                <w:sz w:val="20"/>
                <w:szCs w:val="20"/>
              </w:rPr>
              <w:t>-</w:t>
            </w:r>
          </w:p>
          <w:p w14:paraId="4F9DA5BB" w14:textId="36076679" w:rsidR="00556F28" w:rsidRPr="0019531C" w:rsidRDefault="00556F28" w:rsidP="00EE4981">
            <w:pPr>
              <w:jc w:val="center"/>
              <w:rPr>
                <w:rFonts w:ascii="Noto Sans" w:hAnsi="Noto Sans" w:cs="Noto Sans"/>
                <w:sz w:val="20"/>
                <w:szCs w:val="20"/>
              </w:rPr>
            </w:pPr>
            <w:r w:rsidRPr="0019531C">
              <w:rPr>
                <w:rFonts w:ascii="Noto Sans" w:hAnsi="Noto Sans" w:cs="Noto Sans"/>
                <w:sz w:val="20"/>
                <w:szCs w:val="20"/>
              </w:rPr>
              <w:t>sable</w:t>
            </w:r>
          </w:p>
        </w:tc>
        <w:tc>
          <w:tcPr>
            <w:tcW w:w="524" w:type="pct"/>
            <w:shd w:val="clear" w:color="auto" w:fill="auto"/>
            <w:vAlign w:val="center"/>
          </w:tcPr>
          <w:p w14:paraId="6DEBE1A1" w14:textId="77777777" w:rsidR="00556F28" w:rsidRPr="0019531C" w:rsidRDefault="00556F28" w:rsidP="00EB3E03">
            <w:pPr>
              <w:jc w:val="both"/>
              <w:rPr>
                <w:rFonts w:ascii="Noto Sans" w:hAnsi="Noto Sans" w:cs="Noto Sans"/>
                <w:sz w:val="20"/>
                <w:szCs w:val="20"/>
              </w:rPr>
            </w:pPr>
          </w:p>
        </w:tc>
        <w:tc>
          <w:tcPr>
            <w:tcW w:w="524" w:type="pct"/>
          </w:tcPr>
          <w:p w14:paraId="0D3BD082" w14:textId="77777777" w:rsidR="00556F28" w:rsidRPr="0019531C" w:rsidRDefault="00556F28" w:rsidP="00EB3E03">
            <w:pPr>
              <w:jc w:val="both"/>
              <w:rPr>
                <w:rFonts w:ascii="Noto Sans" w:hAnsi="Noto Sans" w:cs="Noto Sans"/>
                <w:sz w:val="20"/>
                <w:szCs w:val="20"/>
              </w:rPr>
            </w:pPr>
          </w:p>
        </w:tc>
      </w:tr>
    </w:tbl>
    <w:p w14:paraId="216F526E" w14:textId="44CD5200" w:rsidR="00627EA8" w:rsidRDefault="00627EA8" w:rsidP="00EB3E03">
      <w:pPr>
        <w:jc w:val="both"/>
        <w:rPr>
          <w:rFonts w:ascii="Noto Sans" w:hAnsi="Noto Sans" w:cs="Noto Sans"/>
          <w:sz w:val="20"/>
          <w:szCs w:val="20"/>
        </w:rPr>
      </w:pPr>
    </w:p>
    <w:p w14:paraId="52B354E9" w14:textId="77777777" w:rsidR="00004FC3" w:rsidRDefault="00004FC3" w:rsidP="00EB3E03">
      <w:pPr>
        <w:jc w:val="both"/>
        <w:rPr>
          <w:rFonts w:ascii="Noto Sans" w:hAnsi="Noto Sans" w:cs="Noto Sans"/>
          <w:sz w:val="20"/>
          <w:szCs w:val="20"/>
        </w:rPr>
      </w:pPr>
    </w:p>
    <w:p w14:paraId="05E8BDBC" w14:textId="77777777" w:rsidR="00BE28D0" w:rsidRPr="00BE28D0" w:rsidRDefault="00556F28" w:rsidP="00BE28D0">
      <w:pPr>
        <w:jc w:val="both"/>
        <w:rPr>
          <w:rFonts w:ascii="Noto Sans" w:hAnsi="Noto Sans" w:cs="Noto Sans"/>
          <w:b/>
          <w:sz w:val="20"/>
          <w:szCs w:val="20"/>
        </w:rPr>
      </w:pPr>
      <w:r w:rsidRPr="00BE28D0">
        <w:rPr>
          <w:rFonts w:ascii="Noto Sans" w:hAnsi="Noto Sans" w:cs="Noto Sans"/>
          <w:b/>
          <w:sz w:val="20"/>
          <w:szCs w:val="20"/>
        </w:rPr>
        <w:t>4</w:t>
      </w:r>
      <w:r w:rsidR="00BE28D0" w:rsidRPr="00BE28D0">
        <w:rPr>
          <w:rFonts w:ascii="Noto Sans" w:hAnsi="Noto Sans" w:cs="Noto Sans"/>
          <w:b/>
          <w:sz w:val="20"/>
          <w:szCs w:val="20"/>
        </w:rPr>
        <w:t>.4 Documentación complementaria</w:t>
      </w:r>
    </w:p>
    <w:p w14:paraId="7439E592" w14:textId="77777777" w:rsidR="00556F28" w:rsidRPr="0019531C" w:rsidRDefault="00556F28" w:rsidP="00EB3E03">
      <w:pPr>
        <w:jc w:val="both"/>
        <w:rPr>
          <w:rFonts w:ascii="Noto Sans" w:hAnsi="Noto Sans" w:cs="Noto Sans"/>
          <w:sz w:val="20"/>
          <w:szCs w:val="20"/>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Pr>
      <w:tblGrid>
        <w:gridCol w:w="1164"/>
        <w:gridCol w:w="5144"/>
        <w:gridCol w:w="1560"/>
        <w:gridCol w:w="1560"/>
        <w:gridCol w:w="709"/>
        <w:gridCol w:w="803"/>
      </w:tblGrid>
      <w:tr w:rsidR="00556F28" w:rsidRPr="0019531C" w14:paraId="59EFA07C" w14:textId="77777777" w:rsidTr="0019531C">
        <w:trPr>
          <w:trHeight w:val="268"/>
          <w:tblHeader/>
          <w:jc w:val="center"/>
        </w:trPr>
        <w:tc>
          <w:tcPr>
            <w:tcW w:w="532" w:type="pct"/>
            <w:vMerge w:val="restart"/>
            <w:shd w:val="clear" w:color="auto" w:fill="FDE9D9" w:themeFill="accent6" w:themeFillTint="33"/>
            <w:vAlign w:val="center"/>
          </w:tcPr>
          <w:p w14:paraId="6C291024"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Numeral</w:t>
            </w:r>
          </w:p>
        </w:tc>
        <w:tc>
          <w:tcPr>
            <w:tcW w:w="2351" w:type="pct"/>
            <w:vMerge w:val="restart"/>
            <w:shd w:val="clear" w:color="auto" w:fill="FDE9D9" w:themeFill="accent6" w:themeFillTint="33"/>
            <w:vAlign w:val="center"/>
          </w:tcPr>
          <w:p w14:paraId="7E5D29E3"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Documentación relativa a la Proposición económica</w:t>
            </w:r>
          </w:p>
        </w:tc>
        <w:tc>
          <w:tcPr>
            <w:tcW w:w="713" w:type="pct"/>
            <w:vMerge w:val="restart"/>
            <w:shd w:val="clear" w:color="auto" w:fill="FDE9D9" w:themeFill="accent6" w:themeFillTint="33"/>
            <w:vAlign w:val="center"/>
          </w:tcPr>
          <w:p w14:paraId="571CF08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w:t>
            </w:r>
          </w:p>
        </w:tc>
        <w:tc>
          <w:tcPr>
            <w:tcW w:w="713" w:type="pct"/>
            <w:vMerge w:val="restart"/>
            <w:shd w:val="clear" w:color="auto" w:fill="FDE9D9" w:themeFill="accent6" w:themeFillTint="33"/>
            <w:vAlign w:val="center"/>
          </w:tcPr>
          <w:p w14:paraId="0C458AF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Requisito</w:t>
            </w:r>
          </w:p>
        </w:tc>
        <w:tc>
          <w:tcPr>
            <w:tcW w:w="691" w:type="pct"/>
            <w:gridSpan w:val="2"/>
            <w:shd w:val="clear" w:color="auto" w:fill="FDE9D9" w:themeFill="accent6" w:themeFillTint="33"/>
          </w:tcPr>
          <w:p w14:paraId="62F130F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PRESENTA</w:t>
            </w:r>
          </w:p>
        </w:tc>
      </w:tr>
      <w:tr w:rsidR="00556F28" w:rsidRPr="0019531C" w14:paraId="3E243C04" w14:textId="77777777" w:rsidTr="0019531C">
        <w:trPr>
          <w:trHeight w:val="268"/>
          <w:tblHeader/>
          <w:jc w:val="center"/>
        </w:trPr>
        <w:tc>
          <w:tcPr>
            <w:tcW w:w="532" w:type="pct"/>
            <w:vMerge/>
            <w:shd w:val="clear" w:color="auto" w:fill="FDE9D9" w:themeFill="accent6" w:themeFillTint="33"/>
            <w:vAlign w:val="center"/>
            <w:hideMark/>
          </w:tcPr>
          <w:p w14:paraId="58EC9674" w14:textId="77777777" w:rsidR="00556F28" w:rsidRPr="0019531C" w:rsidRDefault="00556F28" w:rsidP="00EB3E03">
            <w:pPr>
              <w:jc w:val="both"/>
              <w:rPr>
                <w:rFonts w:ascii="Noto Sans" w:hAnsi="Noto Sans" w:cs="Noto Sans"/>
                <w:sz w:val="20"/>
                <w:szCs w:val="20"/>
              </w:rPr>
            </w:pPr>
          </w:p>
        </w:tc>
        <w:tc>
          <w:tcPr>
            <w:tcW w:w="2351" w:type="pct"/>
            <w:vMerge/>
            <w:shd w:val="clear" w:color="auto" w:fill="FDE9D9" w:themeFill="accent6" w:themeFillTint="33"/>
          </w:tcPr>
          <w:p w14:paraId="0754BF14" w14:textId="77777777" w:rsidR="00556F28" w:rsidRPr="0019531C" w:rsidRDefault="00556F28" w:rsidP="00EB3E03">
            <w:pPr>
              <w:jc w:val="both"/>
              <w:rPr>
                <w:rFonts w:ascii="Noto Sans" w:hAnsi="Noto Sans" w:cs="Noto Sans"/>
                <w:sz w:val="20"/>
                <w:szCs w:val="20"/>
              </w:rPr>
            </w:pPr>
          </w:p>
        </w:tc>
        <w:tc>
          <w:tcPr>
            <w:tcW w:w="713" w:type="pct"/>
            <w:vMerge/>
            <w:shd w:val="clear" w:color="auto" w:fill="FDE9D9" w:themeFill="accent6" w:themeFillTint="33"/>
            <w:vAlign w:val="center"/>
            <w:hideMark/>
          </w:tcPr>
          <w:p w14:paraId="59331B0F" w14:textId="77777777" w:rsidR="00556F28" w:rsidRPr="0019531C" w:rsidRDefault="00556F28" w:rsidP="00EB3E03">
            <w:pPr>
              <w:jc w:val="both"/>
              <w:rPr>
                <w:rFonts w:ascii="Noto Sans" w:hAnsi="Noto Sans" w:cs="Noto Sans"/>
                <w:sz w:val="20"/>
                <w:szCs w:val="20"/>
              </w:rPr>
            </w:pPr>
          </w:p>
        </w:tc>
        <w:tc>
          <w:tcPr>
            <w:tcW w:w="713" w:type="pct"/>
            <w:vMerge/>
            <w:shd w:val="clear" w:color="auto" w:fill="FDE9D9" w:themeFill="accent6" w:themeFillTint="33"/>
            <w:vAlign w:val="center"/>
            <w:hideMark/>
          </w:tcPr>
          <w:p w14:paraId="18A20284" w14:textId="77777777" w:rsidR="00556F28" w:rsidRPr="0019531C" w:rsidRDefault="00556F28" w:rsidP="00EB3E03">
            <w:pPr>
              <w:jc w:val="both"/>
              <w:rPr>
                <w:rFonts w:ascii="Noto Sans" w:hAnsi="Noto Sans" w:cs="Noto Sans"/>
                <w:sz w:val="20"/>
                <w:szCs w:val="20"/>
              </w:rPr>
            </w:pPr>
          </w:p>
        </w:tc>
        <w:tc>
          <w:tcPr>
            <w:tcW w:w="324" w:type="pct"/>
            <w:shd w:val="clear" w:color="auto" w:fill="FDE9D9" w:themeFill="accent6" w:themeFillTint="33"/>
          </w:tcPr>
          <w:p w14:paraId="1A47434B"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SI</w:t>
            </w:r>
          </w:p>
        </w:tc>
        <w:tc>
          <w:tcPr>
            <w:tcW w:w="367" w:type="pct"/>
            <w:shd w:val="clear" w:color="auto" w:fill="FDE9D9" w:themeFill="accent6" w:themeFillTint="33"/>
          </w:tcPr>
          <w:p w14:paraId="3AED56B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NO</w:t>
            </w:r>
          </w:p>
        </w:tc>
      </w:tr>
      <w:tr w:rsidR="00556F28" w:rsidRPr="0019531C" w14:paraId="57104328" w14:textId="77777777" w:rsidTr="0019531C">
        <w:trPr>
          <w:trHeight w:val="20"/>
          <w:tblHeader/>
          <w:jc w:val="center"/>
        </w:trPr>
        <w:tc>
          <w:tcPr>
            <w:tcW w:w="532" w:type="pct"/>
            <w:shd w:val="clear" w:color="auto" w:fill="auto"/>
            <w:vAlign w:val="center"/>
          </w:tcPr>
          <w:p w14:paraId="59415AFB" w14:textId="78B1A888" w:rsidR="00556F28" w:rsidRPr="0019531C" w:rsidRDefault="00FF6CAA" w:rsidP="00EB3E03">
            <w:pPr>
              <w:jc w:val="both"/>
              <w:rPr>
                <w:rFonts w:ascii="Noto Sans" w:hAnsi="Noto Sans" w:cs="Noto Sans"/>
                <w:sz w:val="20"/>
                <w:szCs w:val="20"/>
              </w:rPr>
            </w:pPr>
            <w:r>
              <w:rPr>
                <w:rFonts w:ascii="Noto Sans" w:hAnsi="Noto Sans" w:cs="Noto Sans"/>
                <w:sz w:val="20"/>
                <w:szCs w:val="20"/>
              </w:rPr>
              <w:t>4.4.1</w:t>
            </w:r>
          </w:p>
        </w:tc>
        <w:tc>
          <w:tcPr>
            <w:tcW w:w="2351" w:type="pct"/>
          </w:tcPr>
          <w:p w14:paraId="3B4C2A26"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8  (ocho), el cual forma parte del presente oficio de adjudicación directa en el que se enumeran los documentos requeridos para participar, mismo que servirá de constancia de recepción de las proposiciones.</w:t>
            </w:r>
          </w:p>
        </w:tc>
        <w:tc>
          <w:tcPr>
            <w:tcW w:w="713" w:type="pct"/>
            <w:shd w:val="clear" w:color="auto" w:fill="auto"/>
            <w:vAlign w:val="center"/>
          </w:tcPr>
          <w:p w14:paraId="73F9BAE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Formato No. 8</w:t>
            </w:r>
          </w:p>
        </w:tc>
        <w:tc>
          <w:tcPr>
            <w:tcW w:w="713" w:type="pct"/>
            <w:shd w:val="clear" w:color="auto" w:fill="auto"/>
            <w:vAlign w:val="center"/>
          </w:tcPr>
          <w:p w14:paraId="4E8464F2" w14:textId="10D489F8" w:rsidR="00556F28" w:rsidRPr="0019531C" w:rsidRDefault="00C90718" w:rsidP="00EB3E03">
            <w:pPr>
              <w:jc w:val="both"/>
              <w:rPr>
                <w:rFonts w:ascii="Noto Sans" w:hAnsi="Noto Sans" w:cs="Noto Sans"/>
                <w:sz w:val="20"/>
                <w:szCs w:val="20"/>
              </w:rPr>
            </w:pPr>
            <w:r>
              <w:rPr>
                <w:rFonts w:ascii="Noto Sans" w:hAnsi="Noto Sans" w:cs="Noto Sans"/>
                <w:sz w:val="20"/>
                <w:szCs w:val="20"/>
              </w:rPr>
              <w:t>No indispensable</w:t>
            </w:r>
          </w:p>
        </w:tc>
        <w:tc>
          <w:tcPr>
            <w:tcW w:w="324" w:type="pct"/>
          </w:tcPr>
          <w:p w14:paraId="48216BC2" w14:textId="77777777" w:rsidR="00556F28" w:rsidRPr="0019531C" w:rsidRDefault="00556F28" w:rsidP="00EB3E03">
            <w:pPr>
              <w:jc w:val="both"/>
              <w:rPr>
                <w:rFonts w:ascii="Noto Sans" w:hAnsi="Noto Sans" w:cs="Noto Sans"/>
                <w:sz w:val="20"/>
                <w:szCs w:val="20"/>
              </w:rPr>
            </w:pPr>
          </w:p>
        </w:tc>
        <w:tc>
          <w:tcPr>
            <w:tcW w:w="367" w:type="pct"/>
          </w:tcPr>
          <w:p w14:paraId="452FD522" w14:textId="77777777" w:rsidR="00556F28" w:rsidRPr="0019531C" w:rsidRDefault="00556F28" w:rsidP="00EB3E03">
            <w:pPr>
              <w:jc w:val="both"/>
              <w:rPr>
                <w:rFonts w:ascii="Noto Sans" w:hAnsi="Noto Sans" w:cs="Noto Sans"/>
                <w:sz w:val="20"/>
                <w:szCs w:val="20"/>
              </w:rPr>
            </w:pPr>
          </w:p>
        </w:tc>
      </w:tr>
    </w:tbl>
    <w:p w14:paraId="25ED2C26" w14:textId="77777777" w:rsidR="00556F28" w:rsidRPr="0019531C" w:rsidRDefault="00556F28" w:rsidP="00EB3E03">
      <w:pPr>
        <w:jc w:val="both"/>
        <w:rPr>
          <w:rFonts w:ascii="Noto Sans" w:hAnsi="Noto Sans" w:cs="Noto Sans"/>
          <w:sz w:val="20"/>
          <w:szCs w:val="20"/>
        </w:rPr>
      </w:pPr>
    </w:p>
    <w:p w14:paraId="16C386BF"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br w:type="page"/>
      </w:r>
    </w:p>
    <w:p w14:paraId="6615182A" w14:textId="77777777" w:rsidR="00556F28" w:rsidRPr="0019531C" w:rsidRDefault="00556F28" w:rsidP="00EB3E03">
      <w:pPr>
        <w:jc w:val="both"/>
        <w:rPr>
          <w:rFonts w:ascii="Noto Sans" w:hAnsi="Noto Sans" w:cs="Noto Sans"/>
          <w:sz w:val="20"/>
          <w:szCs w:val="20"/>
        </w:rPr>
      </w:pPr>
    </w:p>
    <w:p w14:paraId="524CE7BC" w14:textId="47AE9B26" w:rsidR="00556F28" w:rsidRPr="00BE28D0" w:rsidRDefault="00627BFE" w:rsidP="00BE28D0">
      <w:pPr>
        <w:jc w:val="center"/>
        <w:rPr>
          <w:rFonts w:ascii="Noto Sans" w:hAnsi="Noto Sans" w:cs="Noto Sans"/>
          <w:b/>
          <w:sz w:val="20"/>
          <w:szCs w:val="20"/>
        </w:rPr>
      </w:pPr>
      <w:r>
        <w:rPr>
          <w:rFonts w:ascii="Noto Sans" w:hAnsi="Noto Sans" w:cs="Noto Sans"/>
          <w:b/>
          <w:sz w:val="20"/>
          <w:szCs w:val="20"/>
        </w:rPr>
        <w:t>FORMATO</w:t>
      </w:r>
      <w:r w:rsidR="00556F28" w:rsidRPr="00BE28D0">
        <w:rPr>
          <w:rFonts w:ascii="Noto Sans" w:hAnsi="Noto Sans" w:cs="Noto Sans"/>
          <w:b/>
          <w:sz w:val="20"/>
          <w:szCs w:val="20"/>
        </w:rPr>
        <w:t xml:space="preserve"> NO. 9</w:t>
      </w:r>
    </w:p>
    <w:p w14:paraId="6B630763" w14:textId="77777777" w:rsidR="00556F28" w:rsidRPr="0019531C" w:rsidRDefault="00556F28" w:rsidP="00EB3E03">
      <w:pPr>
        <w:jc w:val="both"/>
        <w:rPr>
          <w:rFonts w:ascii="Noto Sans" w:hAnsi="Noto Sans" w:cs="Noto Sans"/>
          <w:sz w:val="20"/>
          <w:szCs w:val="20"/>
        </w:rPr>
      </w:pPr>
    </w:p>
    <w:p w14:paraId="511F56FA" w14:textId="77777777" w:rsidR="00556F28" w:rsidRPr="0019531C" w:rsidRDefault="00556F28" w:rsidP="00EB3E03">
      <w:pPr>
        <w:jc w:val="both"/>
        <w:rPr>
          <w:rFonts w:ascii="Noto Sans" w:hAnsi="Noto Sans" w:cs="Noto Sans"/>
          <w:sz w:val="20"/>
          <w:szCs w:val="20"/>
        </w:rPr>
      </w:pPr>
    </w:p>
    <w:p w14:paraId="3A5891F5" w14:textId="5CDC75A0" w:rsidR="00556F28" w:rsidRPr="0019531C" w:rsidRDefault="00BE28D0" w:rsidP="00EB3E03">
      <w:pPr>
        <w:jc w:val="both"/>
        <w:rPr>
          <w:rFonts w:ascii="Noto Sans" w:hAnsi="Noto Sans" w:cs="Noto Sans"/>
          <w:sz w:val="20"/>
          <w:szCs w:val="20"/>
        </w:rPr>
      </w:pPr>
      <w:r>
        <w:rPr>
          <w:rFonts w:ascii="Noto Sans" w:hAnsi="Noto Sans" w:cs="Noto Sans"/>
          <w:sz w:val="20"/>
          <w:szCs w:val="20"/>
        </w:rPr>
        <w:t>En la Ciudad de  _______</w:t>
      </w:r>
      <w:r w:rsidR="00556F28" w:rsidRPr="0019531C">
        <w:rPr>
          <w:rFonts w:ascii="Noto Sans" w:hAnsi="Noto Sans" w:cs="Noto Sans"/>
          <w:sz w:val="20"/>
          <w:szCs w:val="20"/>
        </w:rPr>
        <w:t xml:space="preserve">____ </w:t>
      </w:r>
      <w:proofErr w:type="spellStart"/>
      <w:r w:rsidR="00556F28" w:rsidRPr="0019531C">
        <w:rPr>
          <w:rFonts w:ascii="Noto Sans" w:hAnsi="Noto Sans" w:cs="Noto Sans"/>
          <w:sz w:val="20"/>
          <w:szCs w:val="20"/>
        </w:rPr>
        <w:t>de</w:t>
      </w:r>
      <w:proofErr w:type="spellEnd"/>
      <w:r w:rsidR="00556F28" w:rsidRPr="0019531C">
        <w:rPr>
          <w:rFonts w:ascii="Noto Sans" w:hAnsi="Noto Sans" w:cs="Noto Sans"/>
          <w:sz w:val="20"/>
          <w:szCs w:val="20"/>
        </w:rPr>
        <w:t xml:space="preserve"> _______________ </w:t>
      </w:r>
      <w:proofErr w:type="spellStart"/>
      <w:r w:rsidR="00556F28" w:rsidRPr="0019531C">
        <w:rPr>
          <w:rFonts w:ascii="Noto Sans" w:hAnsi="Noto Sans" w:cs="Noto Sans"/>
          <w:sz w:val="20"/>
          <w:szCs w:val="20"/>
        </w:rPr>
        <w:t>de</w:t>
      </w:r>
      <w:proofErr w:type="spellEnd"/>
      <w:r w:rsidR="00556F28" w:rsidRPr="0019531C">
        <w:rPr>
          <w:rFonts w:ascii="Noto Sans" w:hAnsi="Noto Sans" w:cs="Noto Sans"/>
          <w:sz w:val="20"/>
          <w:szCs w:val="20"/>
        </w:rPr>
        <w:t xml:space="preserve"> ______ (1)</w:t>
      </w:r>
    </w:p>
    <w:p w14:paraId="42FBC717" w14:textId="77777777" w:rsidR="00BE28D0" w:rsidRDefault="00BE28D0" w:rsidP="00EB3E03">
      <w:pPr>
        <w:jc w:val="both"/>
        <w:rPr>
          <w:rFonts w:ascii="Noto Sans" w:hAnsi="Noto Sans" w:cs="Noto Sans"/>
          <w:sz w:val="20"/>
          <w:szCs w:val="20"/>
        </w:rPr>
      </w:pPr>
    </w:p>
    <w:p w14:paraId="72E43560"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INSTITUTO MEXICANO DEL SEGURO SOCIAL</w:t>
      </w:r>
    </w:p>
    <w:p w14:paraId="37E087C1" w14:textId="4C1986B2"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ÓRGANO DE OPERACIÓN ADMINISTRATIVA DESCONCENTRADA</w:t>
      </w:r>
      <w:r w:rsidR="0059628F" w:rsidRPr="00205615">
        <w:rPr>
          <w:rFonts w:ascii="Noto Sans" w:hAnsi="Noto Sans" w:cs="Noto Sans"/>
          <w:b/>
          <w:sz w:val="20"/>
          <w:szCs w:val="20"/>
        </w:rPr>
        <w:t xml:space="preserve"> DE QUERÉTARO</w:t>
      </w:r>
    </w:p>
    <w:p w14:paraId="3BC4D5E6"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JEFATURA DE SERVICIOS ADMINISTRATIVOS</w:t>
      </w:r>
    </w:p>
    <w:p w14:paraId="094EA9C8" w14:textId="77777777" w:rsidR="00556F28" w:rsidRPr="00205615" w:rsidRDefault="00556F28" w:rsidP="00EB3E03">
      <w:pPr>
        <w:jc w:val="both"/>
        <w:rPr>
          <w:rFonts w:ascii="Noto Sans" w:hAnsi="Noto Sans" w:cs="Noto Sans"/>
          <w:b/>
          <w:sz w:val="20"/>
          <w:szCs w:val="20"/>
        </w:rPr>
      </w:pPr>
      <w:r w:rsidRPr="00205615">
        <w:rPr>
          <w:rFonts w:ascii="Noto Sans" w:hAnsi="Noto Sans" w:cs="Noto Sans"/>
          <w:b/>
          <w:sz w:val="20"/>
          <w:szCs w:val="20"/>
        </w:rPr>
        <w:t>COORDINACIÓN DE ABASTECIMIENTO Y EQUIPAMIENTO</w:t>
      </w:r>
    </w:p>
    <w:p w14:paraId="4A0C9841" w14:textId="566CDA53" w:rsidR="00556F28" w:rsidRPr="003423B8" w:rsidRDefault="0059521C" w:rsidP="00EB3E03">
      <w:pPr>
        <w:jc w:val="both"/>
        <w:rPr>
          <w:rFonts w:ascii="Noto Sans" w:hAnsi="Noto Sans" w:cs="Noto Sans"/>
          <w:b/>
          <w:sz w:val="20"/>
          <w:szCs w:val="20"/>
        </w:rPr>
      </w:pPr>
      <w:r>
        <w:rPr>
          <w:rFonts w:ascii="Noto Sans" w:hAnsi="Noto Sans" w:cs="Noto Sans"/>
          <w:b/>
          <w:sz w:val="20"/>
          <w:szCs w:val="20"/>
        </w:rPr>
        <w:t>LICITACIÓN PÚBLICA NACIONAL</w:t>
      </w:r>
      <w:r w:rsidR="00BE28D0" w:rsidRPr="00205615">
        <w:rPr>
          <w:rFonts w:ascii="Noto Sans" w:hAnsi="Noto Sans" w:cs="Noto Sans"/>
          <w:b/>
          <w:sz w:val="20"/>
          <w:szCs w:val="20"/>
        </w:rPr>
        <w:t xml:space="preserve"> NO. </w:t>
      </w:r>
      <w:r w:rsidR="003423B8">
        <w:rPr>
          <w:rFonts w:ascii="Noto Sans" w:hAnsi="Noto Sans" w:cs="Noto Sans"/>
          <w:b/>
          <w:sz w:val="20"/>
          <w:szCs w:val="20"/>
        </w:rPr>
        <w:t>LA-50-GYR-050GYR075-N</w:t>
      </w:r>
      <w:r w:rsidR="00394669">
        <w:rPr>
          <w:rFonts w:ascii="Noto Sans" w:hAnsi="Noto Sans" w:cs="Noto Sans"/>
          <w:b/>
          <w:sz w:val="20"/>
          <w:szCs w:val="20"/>
        </w:rPr>
        <w:t>-</w:t>
      </w:r>
      <w:r w:rsidR="00BF3209">
        <w:rPr>
          <w:rFonts w:ascii="Noto Sans" w:hAnsi="Noto Sans" w:cs="Noto Sans"/>
          <w:b/>
          <w:sz w:val="20"/>
          <w:szCs w:val="20"/>
        </w:rPr>
        <w:t>98-</w:t>
      </w:r>
      <w:r w:rsidR="003423B8">
        <w:rPr>
          <w:rFonts w:ascii="Noto Sans" w:hAnsi="Noto Sans" w:cs="Noto Sans"/>
          <w:b/>
          <w:sz w:val="20"/>
          <w:szCs w:val="20"/>
        </w:rPr>
        <w:t>2026</w:t>
      </w:r>
    </w:p>
    <w:p w14:paraId="6039D6B8" w14:textId="72DB9BCB" w:rsidR="00556F28" w:rsidRPr="00205615" w:rsidRDefault="00CB3A54" w:rsidP="00EB3E03">
      <w:pPr>
        <w:jc w:val="both"/>
        <w:rPr>
          <w:rFonts w:ascii="Noto Sans" w:hAnsi="Noto Sans" w:cs="Noto Sans"/>
          <w:b/>
          <w:sz w:val="20"/>
          <w:szCs w:val="20"/>
        </w:rPr>
      </w:pPr>
      <w:r>
        <w:rPr>
          <w:rFonts w:ascii="Noto Sans" w:hAnsi="Noto Sans" w:cs="Noto Sans"/>
          <w:b/>
          <w:sz w:val="20"/>
          <w:szCs w:val="20"/>
        </w:rPr>
        <w:t>SERVICIO SUBROGADO DE RESONANCIA MAGNÉTICA SIMPLE O CONTRASTADA 2026</w:t>
      </w:r>
      <w:r w:rsidR="000123C8" w:rsidRPr="00205615">
        <w:rPr>
          <w:rFonts w:ascii="Noto Sans" w:hAnsi="Noto Sans" w:cs="Noto Sans"/>
          <w:b/>
          <w:sz w:val="20"/>
          <w:szCs w:val="20"/>
        </w:rPr>
        <w:t>.</w:t>
      </w:r>
    </w:p>
    <w:p w14:paraId="25EF3A45" w14:textId="77777777" w:rsidR="00556F28" w:rsidRPr="0019531C" w:rsidRDefault="00556F28" w:rsidP="00EB3E03">
      <w:pPr>
        <w:jc w:val="both"/>
        <w:rPr>
          <w:rFonts w:ascii="Noto Sans" w:hAnsi="Noto Sans" w:cs="Noto Sans"/>
          <w:sz w:val="20"/>
          <w:szCs w:val="20"/>
        </w:rPr>
      </w:pPr>
    </w:p>
    <w:p w14:paraId="659B3258" w14:textId="77777777" w:rsidR="00556F28" w:rsidRPr="0019531C" w:rsidRDefault="00556F28" w:rsidP="00EB3E03">
      <w:pPr>
        <w:jc w:val="both"/>
        <w:rPr>
          <w:rFonts w:ascii="Noto Sans" w:hAnsi="Noto Sans" w:cs="Noto Sans"/>
          <w:sz w:val="20"/>
          <w:szCs w:val="20"/>
        </w:rPr>
      </w:pPr>
    </w:p>
    <w:p w14:paraId="0DE74C8A"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CARTA DE ACEPTACIÓN DE NOTIFICACIÓN VÍA ELECTRONICA</w:t>
      </w:r>
    </w:p>
    <w:p w14:paraId="7D6FF331" w14:textId="77777777" w:rsidR="00556F28" w:rsidRPr="0019531C" w:rsidRDefault="00556F28" w:rsidP="00EB3E03">
      <w:pPr>
        <w:jc w:val="both"/>
        <w:rPr>
          <w:rFonts w:ascii="Noto Sans" w:hAnsi="Noto Sans" w:cs="Noto Sans"/>
          <w:sz w:val="20"/>
          <w:szCs w:val="20"/>
        </w:rPr>
      </w:pPr>
    </w:p>
    <w:p w14:paraId="642759A1" w14:textId="77777777" w:rsidR="00556F28" w:rsidRPr="0019531C" w:rsidRDefault="00556F28" w:rsidP="00EB3E03">
      <w:pPr>
        <w:jc w:val="both"/>
        <w:rPr>
          <w:rFonts w:ascii="Noto Sans" w:hAnsi="Noto Sans" w:cs="Noto Sans"/>
          <w:sz w:val="20"/>
          <w:szCs w:val="20"/>
        </w:rPr>
      </w:pPr>
    </w:p>
    <w:p w14:paraId="54A66355"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El que suscribe, __________________________, en mí carácter de representante legal de la persona moral ___________________________, por este conducto me permito señalar lo siguiente:</w:t>
      </w:r>
    </w:p>
    <w:p w14:paraId="0E3D98A9" w14:textId="77777777" w:rsidR="00556F28" w:rsidRPr="0019531C" w:rsidRDefault="00556F28" w:rsidP="00EB3E03">
      <w:pPr>
        <w:jc w:val="both"/>
        <w:rPr>
          <w:rFonts w:ascii="Noto Sans" w:hAnsi="Noto Sans" w:cs="Noto Sans"/>
          <w:sz w:val="20"/>
          <w:szCs w:val="20"/>
        </w:rPr>
      </w:pPr>
    </w:p>
    <w:p w14:paraId="6C164AA2"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Acepto que todas las notificaciones, citatorios, documentos y/o avisos con relación al contrato que tenemos celebrado entre el Instituto Mexicano del Seguro Social y mí representada, se realicen vía correo electrónico a la cuenta: _____________________________</w:t>
      </w:r>
    </w:p>
    <w:p w14:paraId="2E3A0E61"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Por lo que la fecha de notificación, de conformidad con lo establecido por el artículo 286-M de la Ley del Seguro Social.</w:t>
      </w:r>
    </w:p>
    <w:p w14:paraId="04467DE0"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Independientemente de lo anterior, confirmare la recepción de cualquier notificación, citatorio, documento o aviso que el Instituto envíe a la cuenta antes señalada, lo anterior con fundamento en el artículo 35 fracción II, de la Ley Federal de Procedimiento Administrativo.</w:t>
      </w:r>
    </w:p>
    <w:p w14:paraId="1F57BDAA" w14:textId="77777777" w:rsidR="00556F28" w:rsidRPr="0019531C" w:rsidRDefault="00556F28" w:rsidP="00EB3E03">
      <w:pPr>
        <w:jc w:val="both"/>
        <w:rPr>
          <w:rFonts w:ascii="Noto Sans" w:hAnsi="Noto Sans" w:cs="Noto Sans"/>
          <w:sz w:val="20"/>
          <w:szCs w:val="20"/>
        </w:rPr>
      </w:pPr>
    </w:p>
    <w:p w14:paraId="0413DA95" w14:textId="77777777" w:rsidR="00556F28" w:rsidRPr="0019531C" w:rsidRDefault="00556F28" w:rsidP="00EB3E03">
      <w:pPr>
        <w:jc w:val="both"/>
        <w:rPr>
          <w:rFonts w:ascii="Noto Sans" w:hAnsi="Noto Sans" w:cs="Noto Sans"/>
          <w:sz w:val="20"/>
          <w:szCs w:val="20"/>
        </w:rPr>
      </w:pPr>
    </w:p>
    <w:p w14:paraId="08B545F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Atentamente</w:t>
      </w:r>
    </w:p>
    <w:p w14:paraId="2D4A0BA5" w14:textId="77777777" w:rsidR="00556F28" w:rsidRPr="0019531C" w:rsidRDefault="00556F28" w:rsidP="00EB3E03">
      <w:pPr>
        <w:jc w:val="both"/>
        <w:rPr>
          <w:rFonts w:ascii="Noto Sans" w:hAnsi="Noto Sans" w:cs="Noto Sans"/>
          <w:sz w:val="20"/>
          <w:szCs w:val="20"/>
        </w:rPr>
      </w:pPr>
    </w:p>
    <w:p w14:paraId="0CAD7689" w14:textId="77777777" w:rsidR="00556F28" w:rsidRPr="0019531C" w:rsidRDefault="00556F28" w:rsidP="00EB3E03">
      <w:pPr>
        <w:jc w:val="both"/>
        <w:rPr>
          <w:rFonts w:ascii="Noto Sans" w:hAnsi="Noto Sans" w:cs="Noto Sans"/>
          <w:sz w:val="20"/>
          <w:szCs w:val="20"/>
        </w:rPr>
      </w:pPr>
      <w:r w:rsidRPr="0019531C">
        <w:rPr>
          <w:rFonts w:ascii="Noto Sans" w:hAnsi="Noto Sans" w:cs="Noto Sans"/>
          <w:sz w:val="20"/>
          <w:szCs w:val="20"/>
        </w:rPr>
        <w:t>Representante legal de__________________</w:t>
      </w:r>
    </w:p>
    <w:p w14:paraId="75A92515" w14:textId="77777777" w:rsidR="00556F28" w:rsidRPr="0019531C" w:rsidRDefault="00556F28" w:rsidP="00EB3E03">
      <w:pPr>
        <w:jc w:val="both"/>
        <w:rPr>
          <w:rFonts w:ascii="Noto Sans" w:hAnsi="Noto Sans" w:cs="Noto Sans"/>
          <w:sz w:val="20"/>
          <w:szCs w:val="20"/>
        </w:rPr>
      </w:pPr>
    </w:p>
    <w:p w14:paraId="7500831F" w14:textId="7485AF91" w:rsidR="00556F28" w:rsidRPr="0019531C" w:rsidRDefault="00C10E96" w:rsidP="00EB3E03">
      <w:pPr>
        <w:jc w:val="both"/>
        <w:rPr>
          <w:rFonts w:ascii="Noto Sans" w:hAnsi="Noto Sans" w:cs="Noto Sans"/>
          <w:sz w:val="20"/>
          <w:szCs w:val="20"/>
        </w:rPr>
      </w:pPr>
      <w:r>
        <w:rPr>
          <w:rFonts w:ascii="Noto Sans" w:hAnsi="Noto Sans" w:cs="Noto Sans"/>
          <w:sz w:val="20"/>
          <w:szCs w:val="20"/>
        </w:rPr>
        <w:t>Nombre y Firma</w:t>
      </w:r>
    </w:p>
    <w:p w14:paraId="2FB33D11" w14:textId="77777777" w:rsidR="00556F28" w:rsidRPr="0019531C" w:rsidRDefault="00556F28" w:rsidP="00EB3E03">
      <w:pPr>
        <w:jc w:val="both"/>
        <w:rPr>
          <w:rFonts w:ascii="Noto Sans" w:hAnsi="Noto Sans" w:cs="Noto Sans"/>
          <w:sz w:val="20"/>
          <w:szCs w:val="20"/>
        </w:rPr>
      </w:pPr>
    </w:p>
    <w:p w14:paraId="0A3A71F2" w14:textId="77777777" w:rsidR="00556F28" w:rsidRPr="0019531C" w:rsidRDefault="00556F28" w:rsidP="00EB3E03">
      <w:pPr>
        <w:jc w:val="both"/>
        <w:rPr>
          <w:rFonts w:ascii="Noto Sans" w:hAnsi="Noto Sans" w:cs="Noto Sans"/>
          <w:sz w:val="20"/>
          <w:szCs w:val="20"/>
        </w:rPr>
      </w:pPr>
    </w:p>
    <w:p w14:paraId="7F32104D" w14:textId="77777777" w:rsidR="00556F28" w:rsidRPr="0019531C" w:rsidRDefault="00556F28" w:rsidP="00EB3E03">
      <w:pPr>
        <w:jc w:val="both"/>
        <w:rPr>
          <w:rFonts w:ascii="Noto Sans" w:hAnsi="Noto Sans" w:cs="Noto Sans"/>
          <w:sz w:val="20"/>
          <w:szCs w:val="20"/>
        </w:rPr>
      </w:pPr>
    </w:p>
    <w:p w14:paraId="3EA84D70" w14:textId="77777777" w:rsidR="00556F28" w:rsidRPr="0019531C" w:rsidRDefault="00556F28" w:rsidP="00EB3E03">
      <w:pPr>
        <w:jc w:val="both"/>
        <w:rPr>
          <w:rFonts w:ascii="Noto Sans" w:hAnsi="Noto Sans" w:cs="Noto Sans"/>
          <w:sz w:val="20"/>
          <w:szCs w:val="20"/>
        </w:rPr>
      </w:pPr>
    </w:p>
    <w:p w14:paraId="59AF9814" w14:textId="77777777" w:rsidR="00556F28" w:rsidRPr="0019531C" w:rsidRDefault="00556F28" w:rsidP="00EB3E03">
      <w:pPr>
        <w:jc w:val="both"/>
        <w:rPr>
          <w:rFonts w:ascii="Noto Sans" w:hAnsi="Noto Sans" w:cs="Noto Sans"/>
          <w:sz w:val="20"/>
          <w:szCs w:val="20"/>
        </w:rPr>
      </w:pPr>
    </w:p>
    <w:p w14:paraId="38BCAF37" w14:textId="77777777" w:rsidR="00D41853" w:rsidRDefault="00D41853" w:rsidP="00556F28">
      <w:pPr>
        <w:jc w:val="center"/>
        <w:rPr>
          <w:rFonts w:ascii="Noto Sans" w:hAnsi="Noto Sans" w:cs="Noto Sans"/>
          <w:sz w:val="20"/>
          <w:szCs w:val="20"/>
        </w:rPr>
      </w:pPr>
    </w:p>
    <w:p w14:paraId="7D5A375A" w14:textId="77777777" w:rsidR="00303662" w:rsidRDefault="00303662" w:rsidP="00556F28">
      <w:pPr>
        <w:jc w:val="center"/>
        <w:rPr>
          <w:rFonts w:ascii="Noto Sans" w:hAnsi="Noto Sans" w:cs="Noto Sans"/>
          <w:sz w:val="20"/>
          <w:szCs w:val="20"/>
        </w:rPr>
      </w:pPr>
    </w:p>
    <w:p w14:paraId="090A6C96" w14:textId="77777777" w:rsidR="00303662" w:rsidRDefault="00303662" w:rsidP="00556F28">
      <w:pPr>
        <w:jc w:val="center"/>
        <w:rPr>
          <w:rFonts w:ascii="Noto Sans" w:hAnsi="Noto Sans" w:cs="Noto Sans"/>
          <w:sz w:val="20"/>
          <w:szCs w:val="20"/>
        </w:rPr>
      </w:pPr>
    </w:p>
    <w:p w14:paraId="69FEF21D" w14:textId="77777777" w:rsidR="00303662" w:rsidRDefault="00303662" w:rsidP="00556F28">
      <w:pPr>
        <w:jc w:val="center"/>
        <w:rPr>
          <w:rFonts w:ascii="Noto Sans" w:hAnsi="Noto Sans" w:cs="Noto Sans"/>
          <w:sz w:val="20"/>
          <w:szCs w:val="20"/>
        </w:rPr>
      </w:pPr>
    </w:p>
    <w:p w14:paraId="749B2703" w14:textId="77777777" w:rsidR="00303662" w:rsidRDefault="00303662" w:rsidP="00556F28">
      <w:pPr>
        <w:jc w:val="center"/>
        <w:rPr>
          <w:rFonts w:ascii="Noto Sans" w:hAnsi="Noto Sans" w:cs="Noto Sans"/>
          <w:sz w:val="20"/>
          <w:szCs w:val="20"/>
        </w:rPr>
      </w:pPr>
    </w:p>
    <w:p w14:paraId="7F348E2E" w14:textId="77777777" w:rsidR="00303662" w:rsidRDefault="00303662" w:rsidP="00556F28">
      <w:pPr>
        <w:jc w:val="center"/>
        <w:rPr>
          <w:rFonts w:ascii="Noto Sans" w:hAnsi="Noto Sans" w:cs="Noto Sans"/>
          <w:sz w:val="20"/>
          <w:szCs w:val="20"/>
        </w:rPr>
      </w:pPr>
    </w:p>
    <w:p w14:paraId="6FF477C1" w14:textId="77777777" w:rsidR="00303662" w:rsidRDefault="00303662" w:rsidP="00556F28">
      <w:pPr>
        <w:jc w:val="center"/>
        <w:rPr>
          <w:rFonts w:ascii="Noto Sans" w:hAnsi="Noto Sans" w:cs="Noto Sans"/>
          <w:sz w:val="20"/>
          <w:szCs w:val="20"/>
        </w:rPr>
      </w:pPr>
    </w:p>
    <w:p w14:paraId="10A308F9" w14:textId="77777777" w:rsidR="00303662" w:rsidRDefault="00303662" w:rsidP="00556F28">
      <w:pPr>
        <w:jc w:val="center"/>
        <w:rPr>
          <w:rFonts w:ascii="Noto Sans" w:hAnsi="Noto Sans" w:cs="Noto Sans"/>
          <w:sz w:val="20"/>
          <w:szCs w:val="20"/>
        </w:rPr>
      </w:pPr>
    </w:p>
    <w:p w14:paraId="599BF4A0" w14:textId="1082D3FA" w:rsidR="00303662" w:rsidRPr="001B2B88" w:rsidRDefault="00627BFE" w:rsidP="00556F28">
      <w:pPr>
        <w:jc w:val="center"/>
        <w:rPr>
          <w:rFonts w:ascii="Noto Sans" w:hAnsi="Noto Sans" w:cs="Noto Sans"/>
          <w:b/>
          <w:sz w:val="20"/>
          <w:szCs w:val="20"/>
        </w:rPr>
      </w:pPr>
      <w:r w:rsidRPr="001B2B88">
        <w:rPr>
          <w:rFonts w:ascii="Noto Sans" w:hAnsi="Noto Sans" w:cs="Noto Sans"/>
          <w:b/>
          <w:sz w:val="20"/>
          <w:szCs w:val="20"/>
        </w:rPr>
        <w:t>FORMATO NO. 10</w:t>
      </w:r>
    </w:p>
    <w:p w14:paraId="4F04727E" w14:textId="77777777" w:rsidR="00303662" w:rsidRDefault="00303662" w:rsidP="00556F28">
      <w:pPr>
        <w:jc w:val="center"/>
        <w:rPr>
          <w:rFonts w:ascii="Noto Sans" w:hAnsi="Noto Sans" w:cs="Noto Sans"/>
          <w:sz w:val="20"/>
          <w:szCs w:val="20"/>
        </w:rPr>
      </w:pPr>
    </w:p>
    <w:p w14:paraId="78A939D7" w14:textId="215B92B3" w:rsidR="00303662" w:rsidRPr="0019531C" w:rsidRDefault="00303662" w:rsidP="00556F28">
      <w:pPr>
        <w:jc w:val="center"/>
        <w:rPr>
          <w:rFonts w:ascii="Noto Sans" w:hAnsi="Noto Sans" w:cs="Noto Sans"/>
          <w:sz w:val="20"/>
          <w:szCs w:val="20"/>
        </w:rPr>
      </w:pPr>
      <w:r>
        <w:rPr>
          <w:rFonts w:ascii="Noto Sans" w:hAnsi="Noto Sans" w:cs="Noto Sans"/>
          <w:noProof/>
          <w:sz w:val="20"/>
          <w:szCs w:val="20"/>
          <w:lang w:eastAsia="es-MX"/>
        </w:rPr>
        <w:drawing>
          <wp:inline distT="0" distB="0" distL="0" distR="0" wp14:anchorId="2DC1366A" wp14:editId="6B20F25E">
            <wp:extent cx="6858000" cy="6871648"/>
            <wp:effectExtent l="0" t="0" r="0" b="571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858000" cy="6871648"/>
                    </a:xfrm>
                    <a:prstGeom prst="rect">
                      <a:avLst/>
                    </a:prstGeom>
                    <a:noFill/>
                    <a:ln>
                      <a:noFill/>
                    </a:ln>
                  </pic:spPr>
                </pic:pic>
              </a:graphicData>
            </a:graphic>
          </wp:inline>
        </w:drawing>
      </w:r>
    </w:p>
    <w:sectPr w:rsidR="00303662" w:rsidRPr="0019531C" w:rsidSect="0085522A">
      <w:headerReference w:type="default" r:id="rId23"/>
      <w:footerReference w:type="default" r:id="rId24"/>
      <w:pgSz w:w="12240" w:h="15840"/>
      <w:pgMar w:top="1418" w:right="720" w:bottom="1418" w:left="720" w:header="708" w:footer="10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61464" w14:textId="77777777" w:rsidR="00914484" w:rsidRDefault="00914484" w:rsidP="009D0C7C">
      <w:r>
        <w:separator/>
      </w:r>
    </w:p>
  </w:endnote>
  <w:endnote w:type="continuationSeparator" w:id="0">
    <w:p w14:paraId="57E67603" w14:textId="77777777" w:rsidR="00914484" w:rsidRDefault="00914484" w:rsidP="009D0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otype Sorts">
    <w:altName w:val="Times New Roman"/>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OpenSymbol">
    <w:altName w:val="Calibri"/>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tarSymbol">
    <w:altName w:val="Times New Roman"/>
    <w:charset w:val="00"/>
    <w:family w:val="roman"/>
    <w:pitch w:val="default"/>
  </w:font>
  <w:font w:name="Lucida Sans Unicode">
    <w:panose1 w:val="020B0602030504020204"/>
    <w:charset w:val="00"/>
    <w:family w:val="swiss"/>
    <w:pitch w:val="variable"/>
    <w:sig w:usb0="80000AFF" w:usb1="0000396B" w:usb2="00000000" w:usb3="00000000" w:csb0="000000B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G Times">
    <w:altName w:val="Times New Roman"/>
    <w:charset w:val="00"/>
    <w:family w:val="roman"/>
    <w:pitch w:val="variable"/>
    <w:sig w:usb0="00000287" w:usb1="00000000" w:usb2="00000000" w:usb3="00000000" w:csb0="0000009F" w:csb1="00000000"/>
  </w:font>
  <w:font w:name="LinePrinter">
    <w:altName w:val="Arial"/>
    <w:charset w:val="00"/>
    <w:family w:val="swiss"/>
    <w:pitch w:val="default"/>
  </w:font>
  <w:font w:name="Batang">
    <w:altName w:val="바탕"/>
    <w:panose1 w:val="02030600000101010101"/>
    <w:charset w:val="81"/>
    <w:family w:val="auto"/>
    <w:notTrueType/>
    <w:pitch w:val="fixed"/>
    <w:sig w:usb0="00000001" w:usb1="09060000" w:usb2="00000010" w:usb3="00000000" w:csb0="00080000" w:csb1="00000000"/>
  </w:font>
  <w:font w:name="Courier">
    <w:panose1 w:val="02070409020205020404"/>
    <w:charset w:val="00"/>
    <w:family w:val="modern"/>
    <w:notTrueType/>
    <w:pitch w:val="fixed"/>
    <w:sig w:usb0="00000003" w:usb1="00000000" w:usb2="00000000" w:usb3="00000000" w:csb0="00000001" w:csb1="00000000"/>
  </w:font>
  <w:font w:name="CG Times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Optima">
    <w:charset w:val="00"/>
    <w:family w:val="swiss"/>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G Times (WN)">
    <w:panose1 w:val="00000000000000000000"/>
    <w:charset w:val="00"/>
    <w:family w:val="roman"/>
    <w:notTrueType/>
    <w:pitch w:val="variable"/>
    <w:sig w:usb0="00000003" w:usb1="00000000" w:usb2="00000000" w:usb3="00000000" w:csb0="00000001" w:csb1="00000000"/>
  </w:font>
  <w:font w:name="Univers (W1)">
    <w:altName w:val="Arial"/>
    <w:charset w:val="00"/>
    <w:family w:val="swiss"/>
    <w:pitch w:val="variable"/>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Noto Sans">
    <w:altName w:val="Bahnschrift Light"/>
    <w:panose1 w:val="020B0502040504020204"/>
    <w:charset w:val="00"/>
    <w:family w:val="swiss"/>
    <w:pitch w:val="variable"/>
    <w:sig w:usb0="E00002FF" w:usb1="4000201F" w:usb2="08000029" w:usb3="00000000" w:csb0="0000019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Light">
    <w:panose1 w:val="000004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8EE5BC" w14:textId="256F8BD2" w:rsidR="00797C03" w:rsidRPr="00F830AC" w:rsidRDefault="00797C03">
    <w:pPr>
      <w:pStyle w:val="Piedepgina"/>
      <w:rPr>
        <w:rFonts w:ascii="Geomanist" w:hAnsi="Geomanist"/>
        <w:sz w:val="18"/>
      </w:rPr>
    </w:pPr>
    <w:r w:rsidRPr="00C93CF5">
      <w:rPr>
        <w:rFonts w:ascii="Noto Sans" w:hAnsi="Noto Sans" w:cs="Noto Sans"/>
        <w:noProof/>
        <w:sz w:val="12"/>
        <w:lang w:eastAsia="es-MX"/>
      </w:rPr>
      <mc:AlternateContent>
        <mc:Choice Requires="wps">
          <w:drawing>
            <wp:anchor distT="0" distB="0" distL="114300" distR="114300" simplePos="0" relativeHeight="251669504" behindDoc="0" locked="0" layoutInCell="1" allowOverlap="1" wp14:anchorId="1603D7E0" wp14:editId="4353AB11">
              <wp:simplePos x="0" y="0"/>
              <wp:positionH relativeFrom="column">
                <wp:posOffset>1923415</wp:posOffset>
              </wp:positionH>
              <wp:positionV relativeFrom="paragraph">
                <wp:posOffset>112395</wp:posOffset>
              </wp:positionV>
              <wp:extent cx="4907280" cy="247015"/>
              <wp:effectExtent l="0" t="0" r="0" b="635"/>
              <wp:wrapNone/>
              <wp:docPr id="1" name="1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07280" cy="247015"/>
                      </a:xfrm>
                      <a:prstGeom prst="rect">
                        <a:avLst/>
                      </a:prstGeom>
                      <a:noFill/>
                      <a:ln w="6350">
                        <a:noFill/>
                      </a:ln>
                    </wps:spPr>
                    <wps:txbx>
                      <w:txbxContent>
                        <w:p w14:paraId="75E10085" w14:textId="15EB6BF9" w:rsidR="00797C03" w:rsidRPr="008C1642" w:rsidRDefault="00797C03" w:rsidP="008C1642">
                          <w:pPr>
                            <w:jc w:val="right"/>
                            <w:rPr>
                              <w:rFonts w:ascii="Noto Sans" w:hAnsi="Noto Sans" w:cs="Noto Sans"/>
                              <w:b/>
                              <w:color w:val="404040"/>
                              <w:sz w:val="14"/>
                              <w:szCs w:val="12"/>
                            </w:rPr>
                          </w:pPr>
                          <w:r>
                            <w:rPr>
                              <w:rFonts w:ascii="Noto Sans" w:hAnsi="Noto Sans" w:cs="Noto Sans"/>
                              <w:b/>
                              <w:color w:val="404040"/>
                              <w:sz w:val="14"/>
                              <w:szCs w:val="12"/>
                            </w:rPr>
                            <w:tab/>
                            <w:t xml:space="preserve">Página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PAGE </w:instrText>
                          </w:r>
                          <w:r w:rsidRPr="008C1642">
                            <w:rPr>
                              <w:rFonts w:ascii="Noto Sans" w:hAnsi="Noto Sans" w:cs="Noto Sans"/>
                              <w:b/>
                              <w:color w:val="404040"/>
                              <w:sz w:val="14"/>
                              <w:szCs w:val="12"/>
                            </w:rPr>
                            <w:fldChar w:fldCharType="separate"/>
                          </w:r>
                          <w:r w:rsidR="003446E5">
                            <w:rPr>
                              <w:rFonts w:ascii="Noto Sans" w:hAnsi="Noto Sans" w:cs="Noto Sans"/>
                              <w:b/>
                              <w:noProof/>
                              <w:color w:val="404040"/>
                              <w:sz w:val="14"/>
                              <w:szCs w:val="12"/>
                            </w:rPr>
                            <w:t>91</w:t>
                          </w:r>
                          <w:r w:rsidRPr="008C1642">
                            <w:rPr>
                              <w:rFonts w:ascii="Noto Sans" w:hAnsi="Noto Sans" w:cs="Noto Sans"/>
                              <w:b/>
                              <w:color w:val="404040"/>
                              <w:sz w:val="14"/>
                              <w:szCs w:val="12"/>
                            </w:rPr>
                            <w:fldChar w:fldCharType="end"/>
                          </w:r>
                          <w:r w:rsidRPr="008C1642">
                            <w:rPr>
                              <w:rFonts w:ascii="Noto Sans" w:hAnsi="Noto Sans" w:cs="Noto Sans"/>
                              <w:b/>
                              <w:color w:val="404040"/>
                              <w:sz w:val="14"/>
                              <w:szCs w:val="12"/>
                            </w:rPr>
                            <w:t xml:space="preserve"> de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NUMPAGES </w:instrText>
                          </w:r>
                          <w:r w:rsidRPr="008C1642">
                            <w:rPr>
                              <w:rFonts w:ascii="Noto Sans" w:hAnsi="Noto Sans" w:cs="Noto Sans"/>
                              <w:b/>
                              <w:color w:val="404040"/>
                              <w:sz w:val="14"/>
                              <w:szCs w:val="12"/>
                            </w:rPr>
                            <w:fldChar w:fldCharType="separate"/>
                          </w:r>
                          <w:r w:rsidR="003446E5">
                            <w:rPr>
                              <w:rFonts w:ascii="Noto Sans" w:hAnsi="Noto Sans" w:cs="Noto Sans"/>
                              <w:b/>
                              <w:noProof/>
                              <w:color w:val="404040"/>
                              <w:sz w:val="14"/>
                              <w:szCs w:val="12"/>
                            </w:rPr>
                            <w:t>94</w:t>
                          </w:r>
                          <w:r w:rsidRPr="008C1642">
                            <w:rPr>
                              <w:rFonts w:ascii="Noto Sans" w:hAnsi="Noto Sans" w:cs="Noto Sans"/>
                              <w:b/>
                              <w:color w:val="404040"/>
                              <w:sz w:val="14"/>
                              <w:szCs w:val="12"/>
                            </w:rPr>
                            <w:fldChar w:fldCharType="end"/>
                          </w:r>
                        </w:p>
                        <w:p w14:paraId="75DFDEC1" w14:textId="2A7216CA" w:rsidR="00797C03" w:rsidRPr="00C93CF5" w:rsidRDefault="00797C03" w:rsidP="005833D2">
                          <w:pPr>
                            <w:jc w:val="right"/>
                            <w:rPr>
                              <w:rFonts w:ascii="Noto Sans" w:hAnsi="Noto Sans" w:cs="Noto Sans"/>
                              <w:b/>
                              <w:color w:val="404040"/>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51.45pt;margin-top:8.85pt;width:386.4pt;height:19.45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" filled="f" stroked="f" strokeweight=".5pt">
              <v:textbox>
                <w:txbxContent>
                  <w:p w14:paraId="75E10085" w14:textId="15EB6BF9" w:rsidR="00797C03" w:rsidRPr="008C1642" w:rsidRDefault="00797C03" w:rsidP="008C1642">
                    <w:pPr>
                      <w:jc w:val="right"/>
                      <w:rPr>
                        <w:rFonts w:ascii="Noto Sans" w:hAnsi="Noto Sans" w:cs="Noto Sans"/>
                        <w:b/>
                        <w:color w:val="404040"/>
                        <w:sz w:val="14"/>
                        <w:szCs w:val="12"/>
                      </w:rPr>
                    </w:pPr>
                    <w:r>
                      <w:rPr>
                        <w:rFonts w:ascii="Noto Sans" w:hAnsi="Noto Sans" w:cs="Noto Sans"/>
                        <w:b/>
                        <w:color w:val="404040"/>
                        <w:sz w:val="14"/>
                        <w:szCs w:val="12"/>
                      </w:rPr>
                      <w:tab/>
                      <w:t xml:space="preserve">Página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PAGE </w:instrText>
                    </w:r>
                    <w:r w:rsidRPr="008C1642">
                      <w:rPr>
                        <w:rFonts w:ascii="Noto Sans" w:hAnsi="Noto Sans" w:cs="Noto Sans"/>
                        <w:b/>
                        <w:color w:val="404040"/>
                        <w:sz w:val="14"/>
                        <w:szCs w:val="12"/>
                      </w:rPr>
                      <w:fldChar w:fldCharType="separate"/>
                    </w:r>
                    <w:r w:rsidR="003446E5">
                      <w:rPr>
                        <w:rFonts w:ascii="Noto Sans" w:hAnsi="Noto Sans" w:cs="Noto Sans"/>
                        <w:b/>
                        <w:noProof/>
                        <w:color w:val="404040"/>
                        <w:sz w:val="14"/>
                        <w:szCs w:val="12"/>
                      </w:rPr>
                      <w:t>91</w:t>
                    </w:r>
                    <w:r w:rsidRPr="008C1642">
                      <w:rPr>
                        <w:rFonts w:ascii="Noto Sans" w:hAnsi="Noto Sans" w:cs="Noto Sans"/>
                        <w:b/>
                        <w:color w:val="404040"/>
                        <w:sz w:val="14"/>
                        <w:szCs w:val="12"/>
                      </w:rPr>
                      <w:fldChar w:fldCharType="end"/>
                    </w:r>
                    <w:r w:rsidRPr="008C1642">
                      <w:rPr>
                        <w:rFonts w:ascii="Noto Sans" w:hAnsi="Noto Sans" w:cs="Noto Sans"/>
                        <w:b/>
                        <w:color w:val="404040"/>
                        <w:sz w:val="14"/>
                        <w:szCs w:val="12"/>
                      </w:rPr>
                      <w:t xml:space="preserve"> de </w:t>
                    </w:r>
                    <w:r w:rsidRPr="008C1642">
                      <w:rPr>
                        <w:rFonts w:ascii="Noto Sans" w:hAnsi="Noto Sans" w:cs="Noto Sans"/>
                        <w:b/>
                        <w:color w:val="404040"/>
                        <w:sz w:val="14"/>
                        <w:szCs w:val="12"/>
                      </w:rPr>
                      <w:fldChar w:fldCharType="begin"/>
                    </w:r>
                    <w:r w:rsidRPr="008C1642">
                      <w:rPr>
                        <w:rFonts w:ascii="Noto Sans" w:hAnsi="Noto Sans" w:cs="Noto Sans"/>
                        <w:b/>
                        <w:color w:val="404040"/>
                        <w:sz w:val="14"/>
                        <w:szCs w:val="12"/>
                      </w:rPr>
                      <w:instrText xml:space="preserve"> NUMPAGES </w:instrText>
                    </w:r>
                    <w:r w:rsidRPr="008C1642">
                      <w:rPr>
                        <w:rFonts w:ascii="Noto Sans" w:hAnsi="Noto Sans" w:cs="Noto Sans"/>
                        <w:b/>
                        <w:color w:val="404040"/>
                        <w:sz w:val="14"/>
                        <w:szCs w:val="12"/>
                      </w:rPr>
                      <w:fldChar w:fldCharType="separate"/>
                    </w:r>
                    <w:r w:rsidR="003446E5">
                      <w:rPr>
                        <w:rFonts w:ascii="Noto Sans" w:hAnsi="Noto Sans" w:cs="Noto Sans"/>
                        <w:b/>
                        <w:noProof/>
                        <w:color w:val="404040"/>
                        <w:sz w:val="14"/>
                        <w:szCs w:val="12"/>
                      </w:rPr>
                      <w:t>94</w:t>
                    </w:r>
                    <w:r w:rsidRPr="008C1642">
                      <w:rPr>
                        <w:rFonts w:ascii="Noto Sans" w:hAnsi="Noto Sans" w:cs="Noto Sans"/>
                        <w:b/>
                        <w:color w:val="404040"/>
                        <w:sz w:val="14"/>
                        <w:szCs w:val="12"/>
                      </w:rPr>
                      <w:fldChar w:fldCharType="end"/>
                    </w:r>
                  </w:p>
                  <w:p w14:paraId="75DFDEC1" w14:textId="2A7216CA" w:rsidR="00797C03" w:rsidRPr="00C93CF5" w:rsidRDefault="00797C03" w:rsidP="005833D2">
                    <w:pPr>
                      <w:jc w:val="right"/>
                      <w:rPr>
                        <w:rFonts w:ascii="Noto Sans" w:hAnsi="Noto Sans" w:cs="Noto Sans"/>
                        <w:b/>
                        <w:color w:val="404040"/>
                        <w:sz w:val="14"/>
                      </w:rPr>
                    </w:pPr>
                  </w:p>
                </w:txbxContent>
              </v:textbox>
            </v:shape>
          </w:pict>
        </mc:Fallback>
      </mc:AlternateContent>
    </w:r>
    <w:r w:rsidR="00914484">
      <w:rPr>
        <w:noProof/>
      </w:rPr>
      <w:pict w14:anchorId="77A952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0;margin-top:-4.55pt;width:540pt;height:49.95pt;z-index:-251642880;mso-position-horizontal-relative:text;mso-position-vertical-relative:text;mso-width-relative:page;mso-height-relative:page" wrapcoords="-30 0 -30 21278 4470 21278 4470 15475 21600 15475 21600 13540 4470 10316 4470 0 -30 0">
          <v:imagedata r:id="rId1" o:title="pie2026"/>
          <w10:wrap type="tigh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D64636" w14:textId="77777777" w:rsidR="00914484" w:rsidRDefault="00914484" w:rsidP="009D0C7C">
      <w:r>
        <w:separator/>
      </w:r>
    </w:p>
  </w:footnote>
  <w:footnote w:type="continuationSeparator" w:id="0">
    <w:p w14:paraId="73B8A531" w14:textId="77777777" w:rsidR="00914484" w:rsidRDefault="00914484" w:rsidP="009D0C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F8C29" w14:textId="37E49E1B" w:rsidR="00797C03" w:rsidRPr="005833D2" w:rsidRDefault="00914484">
    <w:pPr>
      <w:pStyle w:val="Encabezado"/>
      <w:rPr>
        <w:rFonts w:ascii="Noto Sans" w:hAnsi="Noto Sans" w:cs="Noto Sans"/>
        <w:sz w:val="14"/>
      </w:rPr>
    </w:pPr>
    <w:r>
      <w:rPr>
        <w:noProof/>
      </w:rPr>
      <w:pict w14:anchorId="5B53C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4pt;margin-top:-17.1pt;width:540pt;height:48.35pt;z-index:-251644928;mso-position-horizontal-relative:text;mso-position-vertical-relative:text;mso-width-relative:page;mso-height-relative:page" wrapcoords="21450 0 -30 2025 -30 19238 8580 21262 19860 21262 21450 21262 21540 10800 21600 0 21450 0">
          <v:imagedata r:id="rId1" o:title="encabezado2026"/>
          <w10:wrap type="tigh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F00C9724"/>
    <w:styleLink w:val="Estilo1233"/>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00000001"/>
    <w:multiLevelType w:val="multilevel"/>
    <w:tmpl w:val="00000001"/>
    <w:styleLink w:val="WW8Num3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E644778E"/>
    <w:lvl w:ilvl="0">
      <w:start w:val="9"/>
      <w:numFmt w:val="lowerLetter"/>
      <w:pStyle w:val="ListBullet1"/>
      <w:lvlText w:val="%1)"/>
      <w:lvlJc w:val="left"/>
      <w:pPr>
        <w:tabs>
          <w:tab w:val="num" w:pos="420"/>
        </w:tabs>
        <w:ind w:left="420" w:hanging="420"/>
      </w:pPr>
      <w:rPr>
        <w:rFonts w:ascii="Arial" w:hAnsi="Arial" w:hint="default"/>
        <w:sz w:val="18"/>
        <w:szCs w:val="18"/>
        <w:u w:val="none"/>
      </w:rPr>
    </w:lvl>
    <w:lvl w:ilvl="1">
      <w:start w:val="1"/>
      <w:numFmt w:val="lowerRoman"/>
      <w:lvlText w:val="%2)"/>
      <w:lvlJc w:val="right"/>
      <w:pPr>
        <w:tabs>
          <w:tab w:val="num" w:pos="1140"/>
        </w:tabs>
        <w:ind w:left="1140" w:hanging="180"/>
      </w:pPr>
      <w:rPr>
        <w:rFonts w:hint="default"/>
      </w:rPr>
    </w:lvl>
    <w:lvl w:ilvl="2">
      <w:start w:val="1"/>
      <w:numFmt w:val="decimal"/>
      <w:lvlText w:val="%3)"/>
      <w:lvlJc w:val="left"/>
      <w:pPr>
        <w:tabs>
          <w:tab w:val="num" w:pos="1860"/>
        </w:tabs>
        <w:ind w:left="1860" w:hanging="360"/>
      </w:pPr>
      <w:rPr>
        <w:rFonts w:hint="default"/>
      </w:rPr>
    </w:lvl>
    <w:lvl w:ilvl="3">
      <w:start w:val="1"/>
      <w:numFmt w:val="lowerLetter"/>
      <w:lvlText w:val="%4)"/>
      <w:lvlJc w:val="left"/>
      <w:pPr>
        <w:tabs>
          <w:tab w:val="num" w:pos="2580"/>
        </w:tabs>
        <w:ind w:left="2580" w:hanging="360"/>
      </w:pPr>
      <w:rPr>
        <w:rFonts w:hint="default"/>
      </w:rPr>
    </w:lvl>
    <w:lvl w:ilvl="4">
      <w:start w:val="1"/>
      <w:numFmt w:val="lowerRoman"/>
      <w:lvlText w:val="%5)"/>
      <w:lvlJc w:val="right"/>
      <w:pPr>
        <w:tabs>
          <w:tab w:val="num" w:pos="3300"/>
        </w:tabs>
        <w:ind w:left="3300" w:hanging="180"/>
      </w:pPr>
      <w:rPr>
        <w:rFonts w:hint="default"/>
      </w:rPr>
    </w:lvl>
    <w:lvl w:ilvl="5">
      <w:start w:val="1"/>
      <w:numFmt w:val="decimal"/>
      <w:lvlText w:val="%6)"/>
      <w:lvlJc w:val="left"/>
      <w:pPr>
        <w:tabs>
          <w:tab w:val="num" w:pos="4020"/>
        </w:tabs>
        <w:ind w:left="4020" w:hanging="360"/>
      </w:pPr>
      <w:rPr>
        <w:rFonts w:hint="default"/>
      </w:rPr>
    </w:lvl>
    <w:lvl w:ilvl="6">
      <w:start w:val="1"/>
      <w:numFmt w:val="lowerLetter"/>
      <w:lvlText w:val="%7)"/>
      <w:lvlJc w:val="left"/>
      <w:pPr>
        <w:tabs>
          <w:tab w:val="num" w:pos="4740"/>
        </w:tabs>
        <w:ind w:left="4740" w:hanging="360"/>
      </w:pPr>
      <w:rPr>
        <w:rFonts w:hint="default"/>
      </w:rPr>
    </w:lvl>
    <w:lvl w:ilvl="7">
      <w:start w:val="1"/>
      <w:numFmt w:val="lowerRoman"/>
      <w:lvlText w:val="%8)"/>
      <w:lvlJc w:val="right"/>
      <w:pPr>
        <w:tabs>
          <w:tab w:val="num" w:pos="5460"/>
        </w:tabs>
        <w:ind w:left="5460" w:hanging="180"/>
      </w:pPr>
      <w:rPr>
        <w:rFonts w:hint="default"/>
      </w:rPr>
    </w:lvl>
    <w:lvl w:ilvl="8">
      <w:start w:val="1"/>
      <w:numFmt w:val="decimal"/>
      <w:lvlText w:val="%9)"/>
      <w:lvlJc w:val="left"/>
      <w:pPr>
        <w:tabs>
          <w:tab w:val="num" w:pos="6180"/>
        </w:tabs>
        <w:ind w:left="6180" w:hanging="360"/>
      </w:pPr>
      <w:rPr>
        <w:rFonts w:hint="default"/>
      </w:rPr>
    </w:lvl>
  </w:abstractNum>
  <w:abstractNum w:abstractNumId="3">
    <w:nsid w:val="00000003"/>
    <w:multiLevelType w:val="multilevel"/>
    <w:tmpl w:val="00000003"/>
    <w:name w:val="WW8Num4"/>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E"/>
    <w:multiLevelType w:val="singleLevel"/>
    <w:tmpl w:val="0000000E"/>
    <w:name w:val="WW8Num16"/>
    <w:styleLink w:val="11151"/>
    <w:lvl w:ilvl="0">
      <w:start w:val="1"/>
      <w:numFmt w:val="bullet"/>
      <w:lvlText w:val=""/>
      <w:lvlJc w:val="left"/>
      <w:pPr>
        <w:tabs>
          <w:tab w:val="num" w:pos="720"/>
        </w:tabs>
        <w:ind w:left="720" w:hanging="360"/>
      </w:pPr>
      <w:rPr>
        <w:rFonts w:ascii="Symbol" w:hAnsi="Symbol"/>
      </w:rPr>
    </w:lvl>
  </w:abstractNum>
  <w:abstractNum w:abstractNumId="5">
    <w:nsid w:val="00000010"/>
    <w:multiLevelType w:val="multilevel"/>
    <w:tmpl w:val="EF5884A2"/>
    <w:name w:val="WW8Num18"/>
    <w:styleLink w:val="WW8Num81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4"/>
    <w:multiLevelType w:val="singleLevel"/>
    <w:tmpl w:val="00000014"/>
    <w:name w:val="WW8Num22"/>
    <w:styleLink w:val="Estilo151"/>
    <w:lvl w:ilvl="0">
      <w:start w:val="1"/>
      <w:numFmt w:val="bullet"/>
      <w:lvlText w:val=""/>
      <w:lvlJc w:val="left"/>
      <w:pPr>
        <w:tabs>
          <w:tab w:val="num" w:pos="1080"/>
        </w:tabs>
        <w:ind w:left="1080" w:hanging="360"/>
      </w:pPr>
      <w:rPr>
        <w:rFonts w:ascii="Symbol" w:hAnsi="Symbol"/>
        <w:b/>
      </w:rPr>
    </w:lvl>
  </w:abstractNum>
  <w:abstractNum w:abstractNumId="7">
    <w:nsid w:val="0000001B"/>
    <w:multiLevelType w:val="singleLevel"/>
    <w:tmpl w:val="0000001B"/>
    <w:name w:val="WW8Num32"/>
    <w:styleLink w:val="Estilo1211"/>
    <w:lvl w:ilvl="0">
      <w:start w:val="1"/>
      <w:numFmt w:val="bullet"/>
      <w:lvlText w:val=""/>
      <w:lvlJc w:val="left"/>
      <w:pPr>
        <w:tabs>
          <w:tab w:val="num" w:pos="720"/>
        </w:tabs>
        <w:ind w:left="720" w:hanging="360"/>
      </w:pPr>
      <w:rPr>
        <w:rFonts w:ascii="Symbol" w:hAnsi="Symbol"/>
      </w:rPr>
    </w:lvl>
  </w:abstractNum>
  <w:abstractNum w:abstractNumId="8">
    <w:nsid w:val="0000001D"/>
    <w:multiLevelType w:val="singleLevel"/>
    <w:tmpl w:val="1B120996"/>
    <w:styleLink w:val="Estilo1231"/>
    <w:lvl w:ilvl="0">
      <w:start w:val="1"/>
      <w:numFmt w:val="lowerLetter"/>
      <w:lvlText w:val="%1)"/>
      <w:lvlJc w:val="left"/>
      <w:pPr>
        <w:ind w:left="1008" w:hanging="360"/>
      </w:pPr>
      <w:rPr>
        <w:b w:val="0"/>
      </w:rPr>
    </w:lvl>
  </w:abstractNum>
  <w:abstractNum w:abstractNumId="9">
    <w:nsid w:val="0000001E"/>
    <w:multiLevelType w:val="multilevel"/>
    <w:tmpl w:val="EE302558"/>
    <w:name w:val="WW8Num35"/>
    <w:styleLink w:val="111111231"/>
    <w:lvl w:ilvl="0">
      <w:start w:val="8"/>
      <w:numFmt w:val="decimal"/>
      <w:lvlText w:val="%1."/>
      <w:lvlJc w:val="left"/>
      <w:pPr>
        <w:tabs>
          <w:tab w:val="num" w:pos="375"/>
        </w:tabs>
        <w:ind w:left="375" w:hanging="375"/>
      </w:pPr>
      <w:rPr>
        <w:rFonts w:ascii="Symbol" w:hAnsi="Symbol"/>
      </w:rPr>
    </w:lvl>
    <w:lvl w:ilvl="1">
      <w:start w:val="1"/>
      <w:numFmt w:val="lowerLetter"/>
      <w:lvlText w:val="%2)"/>
      <w:lvlJc w:val="left"/>
      <w:pPr>
        <w:tabs>
          <w:tab w:val="num" w:pos="502"/>
        </w:tabs>
        <w:ind w:left="502" w:hanging="360"/>
      </w:pPr>
      <w:rPr>
        <w:rFonts w:hint="default"/>
        <w:b w:val="0"/>
        <w:color w:val="auto"/>
      </w:rPr>
    </w:lvl>
    <w:lvl w:ilvl="2">
      <w:start w:val="1"/>
      <w:numFmt w:val="decimal"/>
      <w:lvlText w:val="%1.%2.%3."/>
      <w:lvlJc w:val="left"/>
      <w:pPr>
        <w:tabs>
          <w:tab w:val="num" w:pos="1440"/>
        </w:tabs>
        <w:ind w:left="1440" w:hanging="720"/>
      </w:pPr>
      <w:rPr>
        <w:rFonts w:ascii="Symbol" w:hAnsi="Symbol"/>
      </w:rPr>
    </w:lvl>
    <w:lvl w:ilvl="3">
      <w:start w:val="1"/>
      <w:numFmt w:val="decimal"/>
      <w:lvlText w:val="%1.%2.%3.%4."/>
      <w:lvlJc w:val="left"/>
      <w:pPr>
        <w:tabs>
          <w:tab w:val="num" w:pos="2160"/>
        </w:tabs>
        <w:ind w:left="2160" w:hanging="1080"/>
      </w:pPr>
      <w:rPr>
        <w:rFonts w:ascii="Symbol" w:hAnsi="Symbol"/>
      </w:rPr>
    </w:lvl>
    <w:lvl w:ilvl="4">
      <w:start w:val="1"/>
      <w:numFmt w:val="decimal"/>
      <w:lvlText w:val="%1.%2.%3.%4.%5."/>
      <w:lvlJc w:val="left"/>
      <w:pPr>
        <w:tabs>
          <w:tab w:val="num" w:pos="2520"/>
        </w:tabs>
        <w:ind w:left="2520" w:hanging="1080"/>
      </w:pPr>
      <w:rPr>
        <w:rFonts w:ascii="Symbol" w:hAnsi="Symbol"/>
      </w:rPr>
    </w:lvl>
    <w:lvl w:ilvl="5">
      <w:start w:val="1"/>
      <w:numFmt w:val="decimal"/>
      <w:lvlText w:val="%1.%2.%3.%4.%5.%6."/>
      <w:lvlJc w:val="left"/>
      <w:pPr>
        <w:tabs>
          <w:tab w:val="num" w:pos="3240"/>
        </w:tabs>
        <w:ind w:left="3240" w:hanging="1440"/>
      </w:pPr>
      <w:rPr>
        <w:rFonts w:ascii="Symbol" w:hAnsi="Symbol"/>
      </w:rPr>
    </w:lvl>
    <w:lvl w:ilvl="6">
      <w:start w:val="1"/>
      <w:numFmt w:val="decimal"/>
      <w:lvlText w:val="%1.%2.%3.%4.%5.%6.%7."/>
      <w:lvlJc w:val="left"/>
      <w:pPr>
        <w:tabs>
          <w:tab w:val="num" w:pos="3600"/>
        </w:tabs>
        <w:ind w:left="3600" w:hanging="1440"/>
      </w:pPr>
      <w:rPr>
        <w:rFonts w:ascii="Symbol" w:hAnsi="Symbol"/>
      </w:rPr>
    </w:lvl>
    <w:lvl w:ilvl="7">
      <w:start w:val="1"/>
      <w:numFmt w:val="decimal"/>
      <w:lvlText w:val="%1.%2.%3.%4.%5.%6.%7.%8."/>
      <w:lvlJc w:val="left"/>
      <w:pPr>
        <w:tabs>
          <w:tab w:val="num" w:pos="4320"/>
        </w:tabs>
        <w:ind w:left="4320" w:hanging="1800"/>
      </w:pPr>
      <w:rPr>
        <w:rFonts w:ascii="Symbol" w:hAnsi="Symbol"/>
      </w:rPr>
    </w:lvl>
    <w:lvl w:ilvl="8">
      <w:start w:val="1"/>
      <w:numFmt w:val="decimal"/>
      <w:lvlText w:val="%1.%2.%3.%4.%5.%6.%7.%8.%9."/>
      <w:lvlJc w:val="left"/>
      <w:pPr>
        <w:tabs>
          <w:tab w:val="num" w:pos="4680"/>
        </w:tabs>
        <w:ind w:left="4680" w:hanging="1800"/>
      </w:pPr>
      <w:rPr>
        <w:rFonts w:ascii="Symbol" w:hAnsi="Symbol"/>
      </w:rPr>
    </w:lvl>
  </w:abstractNum>
  <w:abstractNum w:abstractNumId="10">
    <w:nsid w:val="00000020"/>
    <w:multiLevelType w:val="singleLevel"/>
    <w:tmpl w:val="00000020"/>
    <w:name w:val="WW8Num33"/>
    <w:styleLink w:val="WW8Num910"/>
    <w:lvl w:ilvl="0">
      <w:start w:val="1"/>
      <w:numFmt w:val="bullet"/>
      <w:lvlText w:val=""/>
      <w:lvlJc w:val="left"/>
      <w:pPr>
        <w:tabs>
          <w:tab w:val="num" w:pos="720"/>
        </w:tabs>
        <w:ind w:left="720" w:hanging="360"/>
      </w:pPr>
      <w:rPr>
        <w:rFonts w:ascii="Monotype Sorts" w:hAnsi="Monotype Sorts" w:cs="Times New Roman"/>
      </w:rPr>
    </w:lvl>
  </w:abstractNum>
  <w:abstractNum w:abstractNumId="11">
    <w:nsid w:val="00000023"/>
    <w:multiLevelType w:val="singleLevel"/>
    <w:tmpl w:val="00000023"/>
    <w:name w:val="WW8Num41"/>
    <w:lvl w:ilvl="0">
      <w:start w:val="1"/>
      <w:numFmt w:val="bullet"/>
      <w:lvlText w:val=""/>
      <w:lvlJc w:val="left"/>
      <w:pPr>
        <w:tabs>
          <w:tab w:val="num" w:pos="720"/>
        </w:tabs>
        <w:ind w:left="720" w:hanging="360"/>
      </w:pPr>
      <w:rPr>
        <w:rFonts w:ascii="Symbol" w:hAnsi="Symbol"/>
        <w:b/>
      </w:rPr>
    </w:lvl>
  </w:abstractNum>
  <w:abstractNum w:abstractNumId="12">
    <w:nsid w:val="00000026"/>
    <w:multiLevelType w:val="singleLevel"/>
    <w:tmpl w:val="00000026"/>
    <w:name w:val="WW8Num39"/>
    <w:styleLink w:val="WW8Num1010"/>
    <w:lvl w:ilvl="0">
      <w:start w:val="1"/>
      <w:numFmt w:val="upperRoman"/>
      <w:lvlText w:val="%1."/>
      <w:lvlJc w:val="left"/>
      <w:pPr>
        <w:tabs>
          <w:tab w:val="num" w:pos="1077"/>
        </w:tabs>
        <w:ind w:left="357" w:firstLine="0"/>
      </w:pPr>
    </w:lvl>
  </w:abstractNum>
  <w:abstractNum w:abstractNumId="13">
    <w:nsid w:val="00000029"/>
    <w:multiLevelType w:val="multilevel"/>
    <w:tmpl w:val="2A1028AA"/>
    <w:name w:val="WW8Num51"/>
    <w:styleLink w:val="WW8Num1110"/>
    <w:lvl w:ilvl="0">
      <w:start w:val="1"/>
      <w:numFmt w:val="upperRoman"/>
      <w:lvlText w:val="%1."/>
      <w:lvlJc w:val="right"/>
      <w:pPr>
        <w:tabs>
          <w:tab w:val="num" w:pos="720"/>
        </w:tabs>
        <w:ind w:left="720" w:hanging="180"/>
      </w:pPr>
      <w:rPr>
        <w:b w:val="0"/>
      </w:rPr>
    </w:lvl>
    <w:lvl w:ilvl="1">
      <w:start w:val="3"/>
      <w:numFmt w:val="lowerRoman"/>
      <w:lvlText w:val="%2."/>
      <w:lvlJc w:val="left"/>
      <w:pPr>
        <w:tabs>
          <w:tab w:val="num" w:pos="1800"/>
        </w:tabs>
        <w:ind w:left="1800" w:hanging="720"/>
      </w:pPr>
      <w:rPr>
        <w:rFonts w:cs="Times New Roman"/>
      </w:rPr>
    </w:lvl>
    <w:lvl w:ilvl="2">
      <w:start w:val="1"/>
      <w:numFmt w:val="lowerRoman"/>
      <w:lvlText w:val="%3."/>
      <w:lvlJc w:val="right"/>
      <w:pPr>
        <w:tabs>
          <w:tab w:val="num" w:pos="2160"/>
        </w:tabs>
        <w:ind w:left="2160" w:hanging="180"/>
      </w:pPr>
      <w:rPr>
        <w:rFonts w:cs="Times New Roman"/>
      </w:rPr>
    </w:lvl>
    <w:lvl w:ilvl="3">
      <w:start w:val="2"/>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00000032"/>
    <w:multiLevelType w:val="singleLevel"/>
    <w:tmpl w:val="00000032"/>
    <w:name w:val="WW8Num56"/>
    <w:lvl w:ilvl="0">
      <w:start w:val="1"/>
      <w:numFmt w:val="bullet"/>
      <w:lvlText w:val=""/>
      <w:lvlJc w:val="left"/>
      <w:pPr>
        <w:tabs>
          <w:tab w:val="num" w:pos="862"/>
        </w:tabs>
        <w:ind w:left="862" w:hanging="360"/>
      </w:pPr>
      <w:rPr>
        <w:rFonts w:ascii="Symbol" w:hAnsi="Symbol"/>
        <w:b/>
      </w:rPr>
    </w:lvl>
  </w:abstractNum>
  <w:abstractNum w:abstractNumId="15">
    <w:nsid w:val="000F7055"/>
    <w:multiLevelType w:val="multilevel"/>
    <w:tmpl w:val="9AC26C7A"/>
    <w:styleLink w:val="WW8Num731"/>
    <w:lvl w:ilvl="0">
      <w:start w:val="2"/>
      <w:numFmt w:val="upp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nsid w:val="00945427"/>
    <w:multiLevelType w:val="hybridMultilevel"/>
    <w:tmpl w:val="9D46EE46"/>
    <w:styleLink w:val="WW8Num4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00D06BF8"/>
    <w:multiLevelType w:val="multilevel"/>
    <w:tmpl w:val="A344F3F4"/>
    <w:styleLink w:val="WW8Num86"/>
    <w:lvl w:ilvl="0">
      <w:start w:val="4"/>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
    <w:nsid w:val="00E04B90"/>
    <w:multiLevelType w:val="multilevel"/>
    <w:tmpl w:val="41ACCE00"/>
    <w:styleLink w:val="WW8Num98"/>
    <w:lvl w:ilvl="0">
      <w:start w:val="4"/>
      <w:numFmt w:val="decimal"/>
      <w:lvlText w:val="%1"/>
      <w:lvlJc w:val="left"/>
    </w:lvl>
    <w:lvl w:ilvl="1">
      <w:start w:val="6"/>
      <w:numFmt w:val="decimal"/>
      <w:lvlText w:val="%1.%2"/>
      <w:lvlJc w:val="left"/>
    </w:lvl>
    <w:lvl w:ilvl="2">
      <w:start w:val="6"/>
      <w:numFmt w:val="none"/>
      <w:lvlText w:val="4.6.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0187473C"/>
    <w:multiLevelType w:val="multilevel"/>
    <w:tmpl w:val="FD847A5C"/>
    <w:styleLink w:val="WW8Num90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03C5574F"/>
    <w:multiLevelType w:val="multilevel"/>
    <w:tmpl w:val="4FFA90D0"/>
    <w:styleLink w:val="WW8Num721"/>
    <w:lvl w:ilvl="0">
      <w:start w:val="4"/>
      <w:numFmt w:val="decimal"/>
      <w:lvlText w:val="%1"/>
      <w:lvlJc w:val="left"/>
    </w:lvl>
    <w:lvl w:ilvl="1">
      <w:start w:val="613"/>
      <w:numFmt w:val="none"/>
      <w:lvlText w:val="4.6.14%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nsid w:val="041B27F4"/>
    <w:multiLevelType w:val="multilevel"/>
    <w:tmpl w:val="EE528504"/>
    <w:styleLink w:val="WW8Num1001"/>
    <w:lvl w:ilvl="0">
      <w:start w:val="6"/>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nsid w:val="048509A2"/>
    <w:multiLevelType w:val="multilevel"/>
    <w:tmpl w:val="7A86D4E6"/>
    <w:styleLink w:val="WW8Num991"/>
    <w:lvl w:ilvl="0">
      <w:start w:val="2"/>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nsid w:val="049C72E3"/>
    <w:multiLevelType w:val="multilevel"/>
    <w:tmpl w:val="9EF6C8C6"/>
    <w:styleLink w:val="WW8Num110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4">
    <w:nsid w:val="051D51D2"/>
    <w:multiLevelType w:val="multilevel"/>
    <w:tmpl w:val="44DE7450"/>
    <w:styleLink w:val="WW8Num631"/>
    <w:lvl w:ilvl="0">
      <w:start w:val="4"/>
      <w:numFmt w:val="decimal"/>
      <w:lvlText w:val="%1"/>
      <w:lvlJc w:val="left"/>
      <w:rPr>
        <w:rFonts w:cs="Times New Roman"/>
        <w:b/>
      </w:rPr>
    </w:lvl>
    <w:lvl w:ilvl="1">
      <w:start w:val="1"/>
      <w:numFmt w:val="decimal"/>
      <w:lvlText w:val="%1.%2"/>
      <w:lvlJc w:val="left"/>
      <w:rPr>
        <w:rFonts w:cs="Times New Roman"/>
        <w:b/>
      </w:rPr>
    </w:lvl>
    <w:lvl w:ilvl="2">
      <w:start w:val="1"/>
      <w:numFmt w:val="decimal"/>
      <w:lvlText w:val="%1.%2.%3"/>
      <w:lvlJc w:val="left"/>
      <w:rPr>
        <w:rFonts w:cs="Times New Roman"/>
        <w:b/>
      </w:rPr>
    </w:lvl>
    <w:lvl w:ilvl="3">
      <w:start w:val="1"/>
      <w:numFmt w:val="decimal"/>
      <w:lvlText w:val="%1.%2.%3.%4"/>
      <w:lvlJc w:val="left"/>
      <w:rPr>
        <w:rFonts w:cs="Times New Roman"/>
        <w:b/>
      </w:rPr>
    </w:lvl>
    <w:lvl w:ilvl="4">
      <w:start w:val="1"/>
      <w:numFmt w:val="decimal"/>
      <w:lvlText w:val="%1.%2.%3.%4.%5"/>
      <w:lvlJc w:val="left"/>
      <w:rPr>
        <w:rFonts w:cs="Times New Roman"/>
        <w:b/>
      </w:rPr>
    </w:lvl>
    <w:lvl w:ilvl="5">
      <w:start w:val="1"/>
      <w:numFmt w:val="decimal"/>
      <w:lvlText w:val="%1.%2.%3.%4.%5.%6"/>
      <w:lvlJc w:val="left"/>
      <w:rPr>
        <w:rFonts w:cs="Times New Roman"/>
        <w:b/>
      </w:rPr>
    </w:lvl>
    <w:lvl w:ilvl="6">
      <w:start w:val="1"/>
      <w:numFmt w:val="decimal"/>
      <w:lvlText w:val="%1.%2.%3.%4.%5.%6.%7"/>
      <w:lvlJc w:val="left"/>
      <w:rPr>
        <w:rFonts w:cs="Times New Roman"/>
        <w:b/>
      </w:rPr>
    </w:lvl>
    <w:lvl w:ilvl="7">
      <w:start w:val="1"/>
      <w:numFmt w:val="decimal"/>
      <w:lvlText w:val="%1.%2.%3.%4.%5.%6.%7.%8"/>
      <w:lvlJc w:val="left"/>
      <w:rPr>
        <w:rFonts w:cs="Times New Roman"/>
        <w:b/>
      </w:rPr>
    </w:lvl>
    <w:lvl w:ilvl="8">
      <w:start w:val="1"/>
      <w:numFmt w:val="decimal"/>
      <w:lvlText w:val="%1.%2.%3.%4.%5.%6.%7.%8.%9"/>
      <w:lvlJc w:val="left"/>
      <w:rPr>
        <w:rFonts w:cs="Times New Roman"/>
        <w:b/>
      </w:rPr>
    </w:lvl>
  </w:abstractNum>
  <w:abstractNum w:abstractNumId="25">
    <w:nsid w:val="05AC5643"/>
    <w:multiLevelType w:val="multilevel"/>
    <w:tmpl w:val="C9DA54C6"/>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060D5395"/>
    <w:multiLevelType w:val="multilevel"/>
    <w:tmpl w:val="A9C80E80"/>
    <w:styleLink w:val="WW8Num58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7">
    <w:nsid w:val="07AD279C"/>
    <w:multiLevelType w:val="hybridMultilevel"/>
    <w:tmpl w:val="7312D902"/>
    <w:styleLink w:val="WW8Num251"/>
    <w:lvl w:ilvl="0" w:tplc="B186EEC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07F31A59"/>
    <w:multiLevelType w:val="multilevel"/>
    <w:tmpl w:val="F82E8524"/>
    <w:styleLink w:val="WW8Num5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nsid w:val="08A30FDD"/>
    <w:multiLevelType w:val="hybridMultilevel"/>
    <w:tmpl w:val="BB508E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08E43111"/>
    <w:multiLevelType w:val="multilevel"/>
    <w:tmpl w:val="0EB6B5E4"/>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1">
    <w:nsid w:val="093A2689"/>
    <w:multiLevelType w:val="multilevel"/>
    <w:tmpl w:val="5136D49C"/>
    <w:styleLink w:val="WW8Num141"/>
    <w:lvl w:ilvl="0">
      <w:start w:val="1"/>
      <w:numFmt w:val="lowerLetter"/>
      <w:lvlText w:val="%1)"/>
      <w:lvlJc w:val="left"/>
      <w:pPr>
        <w:tabs>
          <w:tab w:val="num" w:pos="360"/>
        </w:tabs>
        <w:ind w:left="360" w:hanging="360"/>
      </w:pPr>
      <w:rPr>
        <w:rFonts w:hint="default"/>
      </w:rPr>
    </w:lvl>
    <w:lvl w:ilvl="1">
      <w:start w:val="1"/>
      <w:numFmt w:val="decimal"/>
      <w:lvlText w:val="%2."/>
      <w:lvlJc w:val="left"/>
      <w:pPr>
        <w:tabs>
          <w:tab w:val="num" w:pos="900"/>
        </w:tabs>
        <w:ind w:left="900" w:hanging="360"/>
      </w:pPr>
      <w:rPr>
        <w:rFonts w:hint="default"/>
        <w:b w:val="0"/>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2">
    <w:nsid w:val="095F3E1B"/>
    <w:multiLevelType w:val="multilevel"/>
    <w:tmpl w:val="89A604AA"/>
    <w:styleLink w:val="WW8Num116"/>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nsid w:val="09F82A08"/>
    <w:multiLevelType w:val="hybridMultilevel"/>
    <w:tmpl w:val="3FC60F8C"/>
    <w:styleLink w:val="WW8Num24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nsid w:val="0A1A49FD"/>
    <w:multiLevelType w:val="multilevel"/>
    <w:tmpl w:val="8CA04C46"/>
    <w:styleLink w:val="WW8Num94"/>
    <w:lvl w:ilvl="0">
      <w:start w:val="7"/>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5">
    <w:nsid w:val="0AB73E48"/>
    <w:multiLevelType w:val="multilevel"/>
    <w:tmpl w:val="23ACC102"/>
    <w:styleLink w:val="WW8Num410"/>
    <w:lvl w:ilvl="0">
      <w:start w:val="1"/>
      <w:numFmt w:val="decimal"/>
      <w:lvlText w:val="4.1.%1"/>
      <w:lvlJc w:val="left"/>
      <w:pPr>
        <w:ind w:left="1072" w:hanging="363"/>
      </w:pPr>
      <w:rPr>
        <w:rFonts w:ascii="Arial" w:hAnsi="Arial" w:hint="default"/>
        <w:b/>
        <w:i w:val="0"/>
        <w:sz w:val="20"/>
      </w:rPr>
    </w:lvl>
    <w:lvl w:ilvl="1">
      <w:start w:val="1"/>
      <w:numFmt w:val="lowerLetter"/>
      <w:lvlText w:val="%2."/>
      <w:lvlJc w:val="left"/>
      <w:pPr>
        <w:ind w:left="1441" w:hanging="363"/>
      </w:pPr>
      <w:rPr>
        <w:rFonts w:hint="default"/>
      </w:rPr>
    </w:lvl>
    <w:lvl w:ilvl="2">
      <w:start w:val="1"/>
      <w:numFmt w:val="lowerRoman"/>
      <w:lvlText w:val="%3."/>
      <w:lvlJc w:val="right"/>
      <w:pPr>
        <w:ind w:left="1810" w:hanging="363"/>
      </w:pPr>
      <w:rPr>
        <w:rFonts w:hint="default"/>
      </w:rPr>
    </w:lvl>
    <w:lvl w:ilvl="3">
      <w:start w:val="1"/>
      <w:numFmt w:val="decimal"/>
      <w:lvlText w:val="%4."/>
      <w:lvlJc w:val="left"/>
      <w:pPr>
        <w:ind w:left="2179" w:hanging="363"/>
      </w:pPr>
      <w:rPr>
        <w:rFonts w:hint="default"/>
      </w:rPr>
    </w:lvl>
    <w:lvl w:ilvl="4">
      <w:start w:val="1"/>
      <w:numFmt w:val="lowerLetter"/>
      <w:lvlText w:val="%5."/>
      <w:lvlJc w:val="left"/>
      <w:pPr>
        <w:ind w:left="2548" w:hanging="363"/>
      </w:pPr>
      <w:rPr>
        <w:rFonts w:hint="default"/>
      </w:rPr>
    </w:lvl>
    <w:lvl w:ilvl="5">
      <w:start w:val="1"/>
      <w:numFmt w:val="lowerRoman"/>
      <w:lvlText w:val="%6."/>
      <w:lvlJc w:val="right"/>
      <w:pPr>
        <w:ind w:left="2917" w:hanging="363"/>
      </w:pPr>
      <w:rPr>
        <w:rFonts w:hint="default"/>
      </w:rPr>
    </w:lvl>
    <w:lvl w:ilvl="6">
      <w:start w:val="1"/>
      <w:numFmt w:val="decimal"/>
      <w:lvlText w:val="%7."/>
      <w:lvlJc w:val="left"/>
      <w:pPr>
        <w:ind w:left="3286" w:hanging="363"/>
      </w:pPr>
      <w:rPr>
        <w:rFonts w:hint="default"/>
      </w:rPr>
    </w:lvl>
    <w:lvl w:ilvl="7">
      <w:start w:val="1"/>
      <w:numFmt w:val="lowerLetter"/>
      <w:lvlText w:val="%8."/>
      <w:lvlJc w:val="left"/>
      <w:pPr>
        <w:ind w:left="3655" w:hanging="363"/>
      </w:pPr>
      <w:rPr>
        <w:rFonts w:hint="default"/>
      </w:rPr>
    </w:lvl>
    <w:lvl w:ilvl="8">
      <w:start w:val="1"/>
      <w:numFmt w:val="lowerRoman"/>
      <w:lvlText w:val="%9."/>
      <w:lvlJc w:val="right"/>
      <w:pPr>
        <w:ind w:left="4024" w:hanging="363"/>
      </w:pPr>
      <w:rPr>
        <w:rFonts w:hint="default"/>
      </w:rPr>
    </w:lvl>
  </w:abstractNum>
  <w:abstractNum w:abstractNumId="36">
    <w:nsid w:val="0BB84E74"/>
    <w:multiLevelType w:val="hybridMultilevel"/>
    <w:tmpl w:val="B16886B0"/>
    <w:styleLink w:val="WW8Num191"/>
    <w:lvl w:ilvl="0" w:tplc="009E0E58">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7">
    <w:nsid w:val="0BF67C2A"/>
    <w:multiLevelType w:val="hybridMultilevel"/>
    <w:tmpl w:val="5F2A3F90"/>
    <w:styleLink w:val="11111151"/>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nsid w:val="0C1521DB"/>
    <w:multiLevelType w:val="multilevel"/>
    <w:tmpl w:val="2C9E2528"/>
    <w:styleLink w:val="WW8Num82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nsid w:val="0C8160F3"/>
    <w:multiLevelType w:val="multilevel"/>
    <w:tmpl w:val="1654EB46"/>
    <w:styleLink w:val="WW8Num90"/>
    <w:lvl w:ilvl="0">
      <w:start w:val="1"/>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0">
    <w:nsid w:val="0CAE242B"/>
    <w:multiLevelType w:val="multilevel"/>
    <w:tmpl w:val="84763CDA"/>
    <w:styleLink w:val="WW8Num72"/>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1">
    <w:nsid w:val="0D494977"/>
    <w:multiLevelType w:val="hybridMultilevel"/>
    <w:tmpl w:val="A95E0C42"/>
    <w:styleLink w:val="WW8Num441"/>
    <w:lvl w:ilvl="0" w:tplc="29667B48">
      <w:start w:val="1"/>
      <w:numFmt w:val="decimal"/>
      <w:lvlText w:val="%1."/>
      <w:lvlJc w:val="left"/>
      <w:pPr>
        <w:ind w:left="1179" w:hanging="360"/>
      </w:pPr>
      <w:rPr>
        <w:rFonts w:hint="default"/>
      </w:rPr>
    </w:lvl>
    <w:lvl w:ilvl="1" w:tplc="71844920">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nsid w:val="0E365766"/>
    <w:multiLevelType w:val="multilevel"/>
    <w:tmpl w:val="3668BFD2"/>
    <w:styleLink w:val="WW8Num1181"/>
    <w:lvl w:ilvl="0">
      <w:start w:val="4"/>
      <w:numFmt w:val="decimal"/>
      <w:lvlText w:val="%1"/>
      <w:lvlJc w:val="left"/>
    </w:lvl>
    <w:lvl w:ilvl="1">
      <w:start w:val="6"/>
      <w:numFmt w:val="decimal"/>
      <w:lvlText w:val="%1.%2"/>
      <w:lvlJc w:val="left"/>
    </w:lvl>
    <w:lvl w:ilvl="2">
      <w:start w:val="6"/>
      <w:numFmt w:val="none"/>
      <w:lvlText w:val="4.6.11%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3">
    <w:nsid w:val="0FB83656"/>
    <w:multiLevelType w:val="hybridMultilevel"/>
    <w:tmpl w:val="9EC44442"/>
    <w:styleLink w:val="WW8Num381"/>
    <w:lvl w:ilvl="0" w:tplc="080A0017">
      <w:start w:val="1"/>
      <w:numFmt w:val="lowerLetter"/>
      <w:lvlText w:val="%1)"/>
      <w:lvlJc w:val="left"/>
      <w:pPr>
        <w:ind w:left="2280" w:hanging="360"/>
      </w:pPr>
      <w:rPr>
        <w:rFonts w:hint="default"/>
      </w:rPr>
    </w:lvl>
    <w:lvl w:ilvl="1" w:tplc="080A0019" w:tentative="1">
      <w:start w:val="1"/>
      <w:numFmt w:val="lowerLetter"/>
      <w:lvlText w:val="%2."/>
      <w:lvlJc w:val="left"/>
      <w:pPr>
        <w:ind w:left="3000" w:hanging="360"/>
      </w:pPr>
    </w:lvl>
    <w:lvl w:ilvl="2" w:tplc="080A001B" w:tentative="1">
      <w:start w:val="1"/>
      <w:numFmt w:val="lowerRoman"/>
      <w:lvlText w:val="%3."/>
      <w:lvlJc w:val="right"/>
      <w:pPr>
        <w:ind w:left="3720" w:hanging="180"/>
      </w:pPr>
    </w:lvl>
    <w:lvl w:ilvl="3" w:tplc="080A000F" w:tentative="1">
      <w:start w:val="1"/>
      <w:numFmt w:val="decimal"/>
      <w:lvlText w:val="%4."/>
      <w:lvlJc w:val="left"/>
      <w:pPr>
        <w:ind w:left="4440" w:hanging="360"/>
      </w:pPr>
    </w:lvl>
    <w:lvl w:ilvl="4" w:tplc="080A0019" w:tentative="1">
      <w:start w:val="1"/>
      <w:numFmt w:val="lowerLetter"/>
      <w:lvlText w:val="%5."/>
      <w:lvlJc w:val="left"/>
      <w:pPr>
        <w:ind w:left="5160" w:hanging="360"/>
      </w:pPr>
    </w:lvl>
    <w:lvl w:ilvl="5" w:tplc="080A001B" w:tentative="1">
      <w:start w:val="1"/>
      <w:numFmt w:val="lowerRoman"/>
      <w:lvlText w:val="%6."/>
      <w:lvlJc w:val="right"/>
      <w:pPr>
        <w:ind w:left="5880" w:hanging="180"/>
      </w:pPr>
    </w:lvl>
    <w:lvl w:ilvl="6" w:tplc="080A000F" w:tentative="1">
      <w:start w:val="1"/>
      <w:numFmt w:val="decimal"/>
      <w:lvlText w:val="%7."/>
      <w:lvlJc w:val="left"/>
      <w:pPr>
        <w:ind w:left="6600" w:hanging="360"/>
      </w:pPr>
    </w:lvl>
    <w:lvl w:ilvl="7" w:tplc="080A0019" w:tentative="1">
      <w:start w:val="1"/>
      <w:numFmt w:val="lowerLetter"/>
      <w:lvlText w:val="%8."/>
      <w:lvlJc w:val="left"/>
      <w:pPr>
        <w:ind w:left="7320" w:hanging="360"/>
      </w:pPr>
    </w:lvl>
    <w:lvl w:ilvl="8" w:tplc="080A001B" w:tentative="1">
      <w:start w:val="1"/>
      <w:numFmt w:val="lowerRoman"/>
      <w:lvlText w:val="%9."/>
      <w:lvlJc w:val="right"/>
      <w:pPr>
        <w:ind w:left="8040" w:hanging="180"/>
      </w:pPr>
    </w:lvl>
  </w:abstractNum>
  <w:abstractNum w:abstractNumId="44">
    <w:nsid w:val="0FB8415D"/>
    <w:multiLevelType w:val="hybridMultilevel"/>
    <w:tmpl w:val="BB2291A2"/>
    <w:styleLink w:val="WW8Num421"/>
    <w:lvl w:ilvl="0" w:tplc="B91ACD06">
      <w:start w:val="1"/>
      <w:numFmt w:val="decimal"/>
      <w:lvlText w:val="%1."/>
      <w:lvlJc w:val="left"/>
      <w:pPr>
        <w:ind w:left="1179"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14A66AD"/>
    <w:multiLevelType w:val="multilevel"/>
    <w:tmpl w:val="96969AFA"/>
    <w:styleLink w:val="WW8Num7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6">
    <w:nsid w:val="132F1DD5"/>
    <w:multiLevelType w:val="hybridMultilevel"/>
    <w:tmpl w:val="56AECC5C"/>
    <w:name w:val="WW8Num322422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13F135E9"/>
    <w:multiLevelType w:val="hybridMultilevel"/>
    <w:tmpl w:val="670E051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nsid w:val="141E7410"/>
    <w:multiLevelType w:val="hybridMultilevel"/>
    <w:tmpl w:val="9C525D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9">
    <w:nsid w:val="14327A6C"/>
    <w:multiLevelType w:val="multilevel"/>
    <w:tmpl w:val="9FD09986"/>
    <w:styleLink w:val="WW8Num871"/>
    <w:lvl w:ilvl="0">
      <w:numFmt w:val="bullet"/>
      <w:lvlText w:val="o"/>
      <w:lvlJc w:val="left"/>
      <w:rPr>
        <w:rFonts w:ascii="Courier New" w:hAnsi="Courier New"/>
      </w:rPr>
    </w:lvl>
    <w:lvl w:ilvl="1">
      <w:start w:val="2"/>
      <w:numFmt w:val="decimal"/>
      <w:lvlText w:val="%2."/>
      <w:lvlJc w:val="lef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0">
    <w:nsid w:val="1494345B"/>
    <w:multiLevelType w:val="hybridMultilevel"/>
    <w:tmpl w:val="9E326250"/>
    <w:styleLink w:val="WW8Num34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14A123D6"/>
    <w:multiLevelType w:val="multilevel"/>
    <w:tmpl w:val="F4785E38"/>
    <w:styleLink w:val="WW8Num1091"/>
    <w:lvl w:ilvl="0">
      <w:start w:val="5"/>
      <w:numFmt w:val="decimal"/>
      <w:lvlText w:val="%1"/>
      <w:lvlJc w:val="left"/>
      <w:rPr>
        <w:rFonts w:cs="Times New Roman"/>
      </w:rPr>
    </w:lvl>
    <w:lvl w:ilvl="1">
      <w:start w:val="3"/>
      <w:numFmt w:val="decimal"/>
      <w:lvlText w:val="%1.%2"/>
      <w:lvlJc w:val="left"/>
      <w:rPr>
        <w:rFonts w:cs="Times New Roman"/>
      </w:rPr>
    </w:lvl>
    <w:lvl w:ilvl="2">
      <w:start w:val="5"/>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2">
    <w:nsid w:val="166600F1"/>
    <w:multiLevelType w:val="multilevel"/>
    <w:tmpl w:val="B2A6FA98"/>
    <w:styleLink w:val="WW8Num78"/>
    <w:lvl w:ilvl="0">
      <w:start w:val="4"/>
      <w:numFmt w:val="decimal"/>
      <w:lvlText w:val="%1"/>
      <w:lvlJc w:val="left"/>
    </w:lvl>
    <w:lvl w:ilvl="1">
      <w:start w:val="5"/>
      <w:numFmt w:val="decimal"/>
      <w:lvlText w:val="%1.%2"/>
      <w:lvlJc w:val="left"/>
    </w:lvl>
    <w:lvl w:ilvl="2">
      <w:start w:val="6"/>
      <w:numFmt w:val="decimal"/>
      <w:lvlText w:val="%3.6.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3">
    <w:nsid w:val="16725B53"/>
    <w:multiLevelType w:val="multilevel"/>
    <w:tmpl w:val="8396A798"/>
    <w:styleLink w:val="WW8Num80"/>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4">
    <w:nsid w:val="16ED33B3"/>
    <w:multiLevelType w:val="hybridMultilevel"/>
    <w:tmpl w:val="1F9882A8"/>
    <w:lvl w:ilvl="0" w:tplc="080A000D">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nsid w:val="17293F6D"/>
    <w:multiLevelType w:val="multilevel"/>
    <w:tmpl w:val="D4901CFE"/>
    <w:styleLink w:val="WW8Num771"/>
    <w:lvl w:ilvl="0">
      <w:start w:val="1"/>
      <w:numFmt w:val="none"/>
      <w:lvlText w:val="1%1"/>
      <w:lvlJc w:val="left"/>
    </w:lvl>
    <w:lvl w:ilvl="1">
      <w:start w:val="1"/>
      <w:numFmt w:val="decimal"/>
      <w:lvlText w:val="%1.%2"/>
      <w:lvlJc w:val="left"/>
    </w:lvl>
    <w:lvl w:ilvl="2">
      <w:start w:val="1"/>
      <w:numFmt w:val="decimal"/>
      <w:lvlText w:val="2.4.%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6">
    <w:nsid w:val="173D242B"/>
    <w:multiLevelType w:val="hybridMultilevel"/>
    <w:tmpl w:val="2940F1E4"/>
    <w:styleLink w:val="WW8Num351"/>
    <w:lvl w:ilvl="0" w:tplc="38A44AE4">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182F7382"/>
    <w:multiLevelType w:val="multilevel"/>
    <w:tmpl w:val="0BA07764"/>
    <w:styleLink w:val="WW8Num551"/>
    <w:lvl w:ilvl="0">
      <w:start w:val="1"/>
      <w:numFmt w:val="decimal"/>
      <w:lvlText w:val="4.4.1.%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8">
    <w:nsid w:val="187E59E4"/>
    <w:multiLevelType w:val="multilevel"/>
    <w:tmpl w:val="ABDA349E"/>
    <w:styleLink w:val="WW8Num97"/>
    <w:lvl w:ilvl="0">
      <w:start w:val="1"/>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9">
    <w:nsid w:val="18A40646"/>
    <w:multiLevelType w:val="multilevel"/>
    <w:tmpl w:val="B36812EE"/>
    <w:styleLink w:val="WW8Num1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0">
    <w:nsid w:val="19120A7C"/>
    <w:multiLevelType w:val="hybridMultilevel"/>
    <w:tmpl w:val="B60A10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19601EC2"/>
    <w:multiLevelType w:val="multilevel"/>
    <w:tmpl w:val="57C827E0"/>
    <w:styleLink w:val="WW8Num881"/>
    <w:lvl w:ilvl="0">
      <w:start w:val="2"/>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2">
    <w:nsid w:val="196029FE"/>
    <w:multiLevelType w:val="multilevel"/>
    <w:tmpl w:val="687E3F54"/>
    <w:styleLink w:val="WW8Num891"/>
    <w:lvl w:ilvl="0">
      <w:start w:val="4"/>
      <w:numFmt w:val="decimal"/>
      <w:lvlText w:val="%1"/>
      <w:lvlJc w:val="left"/>
    </w:lvl>
    <w:lvl w:ilvl="1">
      <w:start w:val="6"/>
      <w:numFmt w:val="decimal"/>
      <w:lvlText w:val="%1.%2"/>
      <w:lvlJc w:val="left"/>
    </w:lvl>
    <w:lvl w:ilvl="2">
      <w:start w:val="6"/>
      <w:numFmt w:val="decimal"/>
      <w:lvlText w:val="%1.%2.%3.1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3">
    <w:nsid w:val="1A2D5FB7"/>
    <w:multiLevelType w:val="multilevel"/>
    <w:tmpl w:val="8E20ED16"/>
    <w:styleLink w:val="WW8Num76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4">
    <w:nsid w:val="1AD05052"/>
    <w:multiLevelType w:val="multilevel"/>
    <w:tmpl w:val="0C0A001D"/>
    <w:name w:val="WW8Num1852"/>
    <w:styleLink w:val="Estilo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5">
    <w:nsid w:val="1AE57DA7"/>
    <w:multiLevelType w:val="hybridMultilevel"/>
    <w:tmpl w:val="9E7EBB58"/>
    <w:lvl w:ilvl="0" w:tplc="588C5C2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1BDF71B6"/>
    <w:multiLevelType w:val="hybridMultilevel"/>
    <w:tmpl w:val="69880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nsid w:val="1D0573EE"/>
    <w:multiLevelType w:val="multilevel"/>
    <w:tmpl w:val="72B623C8"/>
    <w:styleLink w:val="WW8Num79"/>
    <w:lvl w:ilvl="0">
      <w:start w:val="1"/>
      <w:numFmt w:val="none"/>
      <w:lvlText w:val="1%1"/>
      <w:lvlJc w:val="left"/>
    </w:lvl>
    <w:lvl w:ilvl="1">
      <w:start w:val="1"/>
      <w:numFmt w:val="decimal"/>
      <w:lvlText w:val="%1.%2"/>
      <w:lvlJc w:val="left"/>
    </w:lvl>
    <w:lvl w:ilvl="2">
      <w:start w:val="1"/>
      <w:numFmt w:val="decimal"/>
      <w:lvlText w:val="%1.%2.%3.5."/>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8">
    <w:nsid w:val="1D29600E"/>
    <w:multiLevelType w:val="multilevel"/>
    <w:tmpl w:val="75EC68A8"/>
    <w:styleLink w:val="WW8Num931"/>
    <w:lvl w:ilvl="0">
      <w:start w:val="2"/>
      <w:numFmt w:val="upperLetter"/>
      <w:lvlText w:val="%1) "/>
      <w:lvlJc w:val="left"/>
      <w:rPr>
        <w:rFonts w:ascii="Arial" w:hAnsi="Arial"/>
        <w:b w:val="0"/>
        <w:i w:val="0"/>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9">
    <w:nsid w:val="1DAB5777"/>
    <w:multiLevelType w:val="multilevel"/>
    <w:tmpl w:val="4F004180"/>
    <w:styleLink w:val="WW8Num69"/>
    <w:lvl w:ilvl="0">
      <w:start w:val="4"/>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0">
    <w:nsid w:val="1E4027F1"/>
    <w:multiLevelType w:val="multilevel"/>
    <w:tmpl w:val="ECFC1F56"/>
    <w:styleLink w:val="WW8Num79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1">
    <w:nsid w:val="1F095E27"/>
    <w:multiLevelType w:val="multilevel"/>
    <w:tmpl w:val="0C0A001F"/>
    <w:styleLink w:val="1111113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3"/>
      <w:numFmt w:val="decimal"/>
      <w:lvlText w:val="%1.%2.%3."/>
      <w:lvlJc w:val="left"/>
      <w:pPr>
        <w:tabs>
          <w:tab w:val="num" w:pos="1044"/>
        </w:tabs>
        <w:ind w:left="104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2">
    <w:nsid w:val="1F68224A"/>
    <w:multiLevelType w:val="multilevel"/>
    <w:tmpl w:val="2EACE93E"/>
    <w:styleLink w:val="WW8Num104"/>
    <w:lvl w:ilvl="0">
      <w:start w:val="8"/>
      <w:numFmt w:val="decimal"/>
      <w:lvlText w:val="%1"/>
      <w:lvlJc w:val="left"/>
      <w:rPr>
        <w:rFonts w:cs="Arial"/>
      </w:rPr>
    </w:lvl>
    <w:lvl w:ilvl="1">
      <w:start w:val="2"/>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73">
    <w:nsid w:val="2048301B"/>
    <w:multiLevelType w:val="hybridMultilevel"/>
    <w:tmpl w:val="0646295C"/>
    <w:styleLink w:val="WW8Num291"/>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23970BA4"/>
    <w:multiLevelType w:val="hybridMultilevel"/>
    <w:tmpl w:val="134A5454"/>
    <w:lvl w:ilvl="0" w:tplc="3FAE5540">
      <w:start w:val="3"/>
      <w:numFmt w:val="bullet"/>
      <w:lvlText w:val="•"/>
      <w:lvlJc w:val="left"/>
      <w:pPr>
        <w:ind w:left="720" w:hanging="360"/>
      </w:pPr>
      <w:rPr>
        <w:rFonts w:ascii="Calibri" w:eastAsiaTheme="minorEastAsia"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5">
    <w:nsid w:val="23CA3AED"/>
    <w:multiLevelType w:val="hybridMultilevel"/>
    <w:tmpl w:val="C344A666"/>
    <w:styleLink w:val="WW8Num27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76">
    <w:nsid w:val="24B60776"/>
    <w:multiLevelType w:val="multilevel"/>
    <w:tmpl w:val="F948F11C"/>
    <w:styleLink w:val="WW8Num531"/>
    <w:lvl w:ilvl="0">
      <w:start w:val="6"/>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7">
    <w:nsid w:val="253F16CE"/>
    <w:multiLevelType w:val="hybridMultilevel"/>
    <w:tmpl w:val="B660135A"/>
    <w:styleLink w:val="WW8Num451"/>
    <w:lvl w:ilvl="0" w:tplc="66DEE21E">
      <w:start w:val="1"/>
      <w:numFmt w:val="decimal"/>
      <w:lvlText w:val="%1."/>
      <w:lvlJc w:val="left"/>
      <w:pPr>
        <w:ind w:left="1179" w:hanging="360"/>
      </w:pPr>
      <w:rPr>
        <w:rFonts w:hint="default"/>
      </w:rPr>
    </w:lvl>
    <w:lvl w:ilvl="1" w:tplc="E9C83EC4">
      <w:start w:val="1"/>
      <w:numFmt w:val="decimal"/>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25711F4C"/>
    <w:multiLevelType w:val="multilevel"/>
    <w:tmpl w:val="DE8C52B4"/>
    <w:styleLink w:val="WW8Num310"/>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79">
    <w:nsid w:val="26426F35"/>
    <w:multiLevelType w:val="multilevel"/>
    <w:tmpl w:val="08D29EC8"/>
    <w:styleLink w:val="WW8Num1151"/>
    <w:lvl w:ilvl="0">
      <w:start w:val="4"/>
      <w:numFmt w:val="decimal"/>
      <w:lvlText w:val="%1"/>
      <w:lvlJc w:val="left"/>
    </w:lvl>
    <w:lvl w:ilvl="1">
      <w:start w:val="5"/>
      <w:numFmt w:val="decimal"/>
      <w:lvlText w:val="%1.%2"/>
      <w:lvlJc w:val="left"/>
    </w:lvl>
    <w:lvl w:ilvl="2">
      <w:start w:val="6"/>
      <w:numFmt w:val="decimal"/>
      <w:lvlText w:val="%3.6.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0">
    <w:nsid w:val="280E4E41"/>
    <w:multiLevelType w:val="multilevel"/>
    <w:tmpl w:val="A3E2B37C"/>
    <w:styleLink w:val="WW8Num7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1">
    <w:nsid w:val="289A5BD0"/>
    <w:multiLevelType w:val="multilevel"/>
    <w:tmpl w:val="E3083E1A"/>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2">
    <w:nsid w:val="28F578EF"/>
    <w:multiLevelType w:val="multilevel"/>
    <w:tmpl w:val="77F20DE2"/>
    <w:styleLink w:val="WW8Num117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3">
    <w:nsid w:val="29AE37DF"/>
    <w:multiLevelType w:val="multilevel"/>
    <w:tmpl w:val="59E2BE64"/>
    <w:styleLink w:val="WW8Num111"/>
    <w:lvl w:ilvl="0">
      <w:start w:val="2"/>
      <w:numFmt w:val="decimal"/>
      <w:lvlText w:val="7.2.%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4">
    <w:nsid w:val="29B95D29"/>
    <w:multiLevelType w:val="multilevel"/>
    <w:tmpl w:val="6B760EC2"/>
    <w:lvl w:ilvl="0">
      <w:start w:val="1"/>
      <w:numFmt w:val="decimal"/>
      <w:lvlText w:val="%1."/>
      <w:lvlJc w:val="left"/>
      <w:pPr>
        <w:tabs>
          <w:tab w:val="num" w:pos="432"/>
        </w:tabs>
        <w:ind w:left="432" w:hanging="432"/>
      </w:pPr>
      <w:rPr>
        <w:rFonts w:hint="default"/>
        <w:b/>
        <w:sz w:val="20"/>
      </w:r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85">
    <w:nsid w:val="2B2F59C2"/>
    <w:multiLevelType w:val="multilevel"/>
    <w:tmpl w:val="4C3AD410"/>
    <w:styleLink w:val="WW8Num711"/>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6">
    <w:nsid w:val="2D234832"/>
    <w:multiLevelType w:val="hybridMultilevel"/>
    <w:tmpl w:val="8BE087F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2D42070A"/>
    <w:multiLevelType w:val="multilevel"/>
    <w:tmpl w:val="8A461648"/>
    <w:styleLink w:val="WW8Num70"/>
    <w:lvl w:ilvl="0">
      <w:start w:val="1"/>
      <w:numFmt w:val="none"/>
      <w:lvlText w:val="1%1"/>
      <w:lvlJc w:val="left"/>
    </w:lvl>
    <w:lvl w:ilvl="1">
      <w:start w:val="2"/>
      <w:numFmt w:val="decimal"/>
      <w:lvlText w:val="%1.%2."/>
      <w:lvlJc w:val="left"/>
    </w:lvl>
    <w:lvl w:ilvl="2">
      <w:start w:val="2"/>
      <w:numFmt w:val="decimal"/>
      <w:lvlText w:val="%1.%2.%3.1."/>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8">
    <w:nsid w:val="2DA66A89"/>
    <w:multiLevelType w:val="multilevel"/>
    <w:tmpl w:val="B87AB008"/>
    <w:styleLink w:val="WW8Num118"/>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89">
    <w:nsid w:val="2EC6239A"/>
    <w:multiLevelType w:val="multilevel"/>
    <w:tmpl w:val="F4A0669A"/>
    <w:styleLink w:val="WW8Num101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0">
    <w:nsid w:val="2F2718D4"/>
    <w:multiLevelType w:val="multilevel"/>
    <w:tmpl w:val="4796B0CC"/>
    <w:styleLink w:val="WW8Num83"/>
    <w:lvl w:ilvl="0">
      <w:start w:val="9"/>
      <w:numFmt w:val="decimal"/>
      <w:lvlText w:val="%1"/>
      <w:lvlJc w:val="left"/>
      <w:rPr>
        <w:b/>
      </w:rPr>
    </w:lvl>
    <w:lvl w:ilvl="1">
      <w:start w:val="1"/>
      <w:numFmt w:val="decimal"/>
      <w:lvlText w:val="%1.%2"/>
      <w:lvlJc w:val="left"/>
      <w:rPr>
        <w:b/>
      </w:rPr>
    </w:lvl>
    <w:lvl w:ilvl="2">
      <w:start w:val="2"/>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91">
    <w:nsid w:val="317C297C"/>
    <w:multiLevelType w:val="multilevel"/>
    <w:tmpl w:val="576AFF3A"/>
    <w:styleLink w:val="WW8Num811"/>
    <w:lvl w:ilvl="0">
      <w:start w:val="4"/>
      <w:numFmt w:val="decimal"/>
      <w:lvlText w:val="%1"/>
      <w:lvlJc w:val="left"/>
    </w:lvl>
    <w:lvl w:ilvl="1">
      <w:start w:val="6"/>
      <w:numFmt w:val="decimal"/>
      <w:lvlText w:val="%1.%2"/>
      <w:lvlJc w:val="left"/>
    </w:lvl>
    <w:lvl w:ilvl="2">
      <w:start w:val="6"/>
      <w:numFmt w:val="decimal"/>
      <w:lvlText w:val="%1.%2.%3.8"/>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2">
    <w:nsid w:val="31913AA3"/>
    <w:multiLevelType w:val="multilevel"/>
    <w:tmpl w:val="5CA21A50"/>
    <w:styleLink w:val="WW8Num69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3">
    <w:nsid w:val="31AE3074"/>
    <w:multiLevelType w:val="multilevel"/>
    <w:tmpl w:val="0430054A"/>
    <w:styleLink w:val="WW8Num96"/>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Wingdings" w:hAnsi="Wingdings"/>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4">
    <w:nsid w:val="33B13987"/>
    <w:multiLevelType w:val="hybridMultilevel"/>
    <w:tmpl w:val="52AE4724"/>
    <w:name w:val="WW8Num432"/>
    <w:lvl w:ilvl="0" w:tplc="DC5C384C">
      <w:start w:val="1"/>
      <w:numFmt w:val="decimal"/>
      <w:lvlText w:val="%1."/>
      <w:lvlJc w:val="left"/>
      <w:pPr>
        <w:ind w:left="720" w:hanging="360"/>
      </w:pPr>
      <w:rPr>
        <w:rFonts w:hint="default"/>
        <w:b w:val="0"/>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nsid w:val="3428263F"/>
    <w:multiLevelType w:val="multilevel"/>
    <w:tmpl w:val="06E00962"/>
    <w:styleLink w:val="WW8Num1141"/>
    <w:lvl w:ilvl="0">
      <w:start w:val="4"/>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nsid w:val="34D227F0"/>
    <w:multiLevelType w:val="hybridMultilevel"/>
    <w:tmpl w:val="D51A0556"/>
    <w:styleLink w:val="WW8Num281"/>
    <w:lvl w:ilvl="0" w:tplc="080A0013">
      <w:start w:val="1"/>
      <w:numFmt w:val="upperRoman"/>
      <w:lvlText w:val="%1."/>
      <w:lvlJc w:val="righ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97">
    <w:nsid w:val="35B92A47"/>
    <w:multiLevelType w:val="multilevel"/>
    <w:tmpl w:val="430E0136"/>
    <w:styleLink w:val="WW8Num95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8">
    <w:nsid w:val="36800896"/>
    <w:multiLevelType w:val="multilevel"/>
    <w:tmpl w:val="1694AC08"/>
    <w:styleLink w:val="WW8Num117"/>
    <w:lvl w:ilvl="0">
      <w:numFmt w:val="bullet"/>
      <w:lvlText w:val="o"/>
      <w:lvlJc w:val="left"/>
      <w:rPr>
        <w:rFonts w:ascii="Courier New" w:hAnsi="Courier New" w:cs="Courier New"/>
      </w:rPr>
    </w:lvl>
    <w:lvl w:ilvl="1">
      <w:start w:val="1"/>
      <w:numFmt w:val="upperLetter"/>
      <w:lvlText w:val="%2)"/>
      <w:lvlJc w:val="left"/>
      <w:rPr>
        <w:b/>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9">
    <w:nsid w:val="37A61466"/>
    <w:multiLevelType w:val="hybridMultilevel"/>
    <w:tmpl w:val="85AEFC80"/>
    <w:styleLink w:val="WW8Num401"/>
    <w:lvl w:ilvl="0" w:tplc="D17C42A6">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nsid w:val="390B204F"/>
    <w:multiLevelType w:val="hybridMultilevel"/>
    <w:tmpl w:val="6E38D49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1">
    <w:nsid w:val="39507BEE"/>
    <w:multiLevelType w:val="hybridMultilevel"/>
    <w:tmpl w:val="C344A666"/>
    <w:styleLink w:val="WW8Num201"/>
    <w:lvl w:ilvl="0" w:tplc="9C46BBB6">
      <w:start w:val="1"/>
      <w:numFmt w:val="lowerLetter"/>
      <w:lvlText w:val="%1)"/>
      <w:lvlJc w:val="left"/>
      <w:pPr>
        <w:ind w:left="819" w:hanging="360"/>
      </w:pPr>
      <w:rPr>
        <w:rFonts w:hint="default"/>
      </w:rPr>
    </w:lvl>
    <w:lvl w:ilvl="1" w:tplc="080A0019" w:tentative="1">
      <w:start w:val="1"/>
      <w:numFmt w:val="lowerLetter"/>
      <w:lvlText w:val="%2."/>
      <w:lvlJc w:val="left"/>
      <w:pPr>
        <w:ind w:left="1539" w:hanging="360"/>
      </w:pPr>
    </w:lvl>
    <w:lvl w:ilvl="2" w:tplc="080A001B" w:tentative="1">
      <w:start w:val="1"/>
      <w:numFmt w:val="lowerRoman"/>
      <w:lvlText w:val="%3."/>
      <w:lvlJc w:val="right"/>
      <w:pPr>
        <w:ind w:left="2259" w:hanging="180"/>
      </w:pPr>
    </w:lvl>
    <w:lvl w:ilvl="3" w:tplc="080A000F" w:tentative="1">
      <w:start w:val="1"/>
      <w:numFmt w:val="decimal"/>
      <w:lvlText w:val="%4."/>
      <w:lvlJc w:val="left"/>
      <w:pPr>
        <w:ind w:left="2979" w:hanging="360"/>
      </w:pPr>
    </w:lvl>
    <w:lvl w:ilvl="4" w:tplc="080A0019" w:tentative="1">
      <w:start w:val="1"/>
      <w:numFmt w:val="lowerLetter"/>
      <w:lvlText w:val="%5."/>
      <w:lvlJc w:val="left"/>
      <w:pPr>
        <w:ind w:left="3699" w:hanging="360"/>
      </w:pPr>
    </w:lvl>
    <w:lvl w:ilvl="5" w:tplc="080A001B" w:tentative="1">
      <w:start w:val="1"/>
      <w:numFmt w:val="lowerRoman"/>
      <w:lvlText w:val="%6."/>
      <w:lvlJc w:val="right"/>
      <w:pPr>
        <w:ind w:left="4419" w:hanging="180"/>
      </w:pPr>
    </w:lvl>
    <w:lvl w:ilvl="6" w:tplc="080A000F" w:tentative="1">
      <w:start w:val="1"/>
      <w:numFmt w:val="decimal"/>
      <w:lvlText w:val="%7."/>
      <w:lvlJc w:val="left"/>
      <w:pPr>
        <w:ind w:left="5139" w:hanging="360"/>
      </w:pPr>
    </w:lvl>
    <w:lvl w:ilvl="7" w:tplc="080A0019" w:tentative="1">
      <w:start w:val="1"/>
      <w:numFmt w:val="lowerLetter"/>
      <w:lvlText w:val="%8."/>
      <w:lvlJc w:val="left"/>
      <w:pPr>
        <w:ind w:left="5859" w:hanging="360"/>
      </w:pPr>
    </w:lvl>
    <w:lvl w:ilvl="8" w:tplc="080A001B" w:tentative="1">
      <w:start w:val="1"/>
      <w:numFmt w:val="lowerRoman"/>
      <w:lvlText w:val="%9."/>
      <w:lvlJc w:val="right"/>
      <w:pPr>
        <w:ind w:left="6579" w:hanging="180"/>
      </w:pPr>
    </w:lvl>
  </w:abstractNum>
  <w:abstractNum w:abstractNumId="102">
    <w:nsid w:val="396C1DD0"/>
    <w:multiLevelType w:val="multilevel"/>
    <w:tmpl w:val="E85C992A"/>
    <w:styleLink w:val="WW8Num941"/>
    <w:lvl w:ilvl="0">
      <w:start w:val="4"/>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3">
    <w:nsid w:val="3BB24E7B"/>
    <w:multiLevelType w:val="hybridMultilevel"/>
    <w:tmpl w:val="0646295C"/>
    <w:styleLink w:val="WW8Num610"/>
    <w:lvl w:ilvl="0" w:tplc="14A08F72">
      <w:start w:val="1"/>
      <w:numFmt w:val="decimal"/>
      <w:lvlText w:val="%1."/>
      <w:lvlJc w:val="left"/>
      <w:pPr>
        <w:ind w:left="720" w:hanging="360"/>
      </w:pPr>
      <w:rPr>
        <w:b w:val="0"/>
        <w:lang w:val="es-ES_tradn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nsid w:val="3BC839A2"/>
    <w:multiLevelType w:val="multilevel"/>
    <w:tmpl w:val="739E0FEE"/>
    <w:styleLink w:val="WW8Num87"/>
    <w:lvl w:ilvl="0">
      <w:start w:val="4"/>
      <w:numFmt w:val="decimal"/>
      <w:lvlText w:val="%1"/>
      <w:lvlJc w:val="left"/>
    </w:lvl>
    <w:lvl w:ilvl="1">
      <w:start w:val="613"/>
      <w:numFmt w:val="none"/>
      <w:lvlText w:val="4.6.13%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5">
    <w:nsid w:val="3C427879"/>
    <w:multiLevelType w:val="multilevel"/>
    <w:tmpl w:val="0B867EB2"/>
    <w:styleLink w:val="WW8Num93"/>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6">
    <w:nsid w:val="3C623F0D"/>
    <w:multiLevelType w:val="hybridMultilevel"/>
    <w:tmpl w:val="3C54F4D4"/>
    <w:styleLink w:val="WW8Num501"/>
    <w:lvl w:ilvl="0" w:tplc="080A0001">
      <w:start w:val="1"/>
      <w:numFmt w:val="bullet"/>
      <w:lvlText w:val=""/>
      <w:lvlJc w:val="left"/>
      <w:pPr>
        <w:ind w:left="1065" w:hanging="705"/>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nsid w:val="3D2A3E33"/>
    <w:multiLevelType w:val="multilevel"/>
    <w:tmpl w:val="DD688B00"/>
    <w:styleLink w:val="WW8Num75"/>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8">
    <w:nsid w:val="3E6A2C22"/>
    <w:multiLevelType w:val="multilevel"/>
    <w:tmpl w:val="C14ABF0E"/>
    <w:styleLink w:val="WW8Num1081"/>
    <w:lvl w:ilvl="0">
      <w:numFmt w:val="bullet"/>
      <w:lvlText w:val="o"/>
      <w:lvlJc w:val="left"/>
      <w:rPr>
        <w:rFonts w:ascii="Courier New" w:hAnsi="Courier New" w:cs="Courier New"/>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9">
    <w:nsid w:val="3E883B38"/>
    <w:multiLevelType w:val="hybridMultilevel"/>
    <w:tmpl w:val="1B5A9FE8"/>
    <w:styleLink w:val="WW8Num36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0">
    <w:nsid w:val="3F514134"/>
    <w:multiLevelType w:val="multilevel"/>
    <w:tmpl w:val="2F761FC0"/>
    <w:styleLink w:val="WW8Num801"/>
    <w:lvl w:ilvl="0">
      <w:numFmt w:val="bullet"/>
      <w:lvlText w:val="o"/>
      <w:lvlJc w:val="left"/>
      <w:rPr>
        <w:rFonts w:ascii="Courier New" w:hAnsi="Courier New" w:cs="Courier New"/>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1">
    <w:nsid w:val="3FBB2F62"/>
    <w:multiLevelType w:val="multilevel"/>
    <w:tmpl w:val="E5769ACC"/>
    <w:styleLink w:val="WW8Num115"/>
    <w:lvl w:ilvl="0">
      <w:start w:val="1"/>
      <w:numFmt w:val="none"/>
      <w:lvlText w:val="1.3%1"/>
      <w:lvlJc w:val="left"/>
    </w:lvl>
    <w:lvl w:ilvl="1">
      <w:start w:val="1"/>
      <w:numFmt w:val="none"/>
      <w:lvlText w:val="1.4%2"/>
      <w:lvlJc w:val="left"/>
      <w:rPr>
        <w:rFonts w:ascii="Arial" w:hAnsi="Arial"/>
        <w:b/>
        <w:i w:val="0"/>
      </w:rPr>
    </w:lvl>
    <w:lvl w:ilvl="2">
      <w:start w:val="1"/>
      <w:numFmt w:val="none"/>
      <w:lvlText w:val="1.3%3"/>
      <w:lvlJc w:val="left"/>
      <w:rPr>
        <w:rFonts w:ascii="Arial" w:hAnsi="Arial"/>
        <w:b/>
        <w:i w:val="0"/>
      </w:rPr>
    </w:lvl>
    <w:lvl w:ilvl="3">
      <w:start w:val="1"/>
      <w:numFmt w:val="decimal"/>
      <w:lvlText w:val=".4%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2">
    <w:nsid w:val="3FD756A2"/>
    <w:multiLevelType w:val="hybridMultilevel"/>
    <w:tmpl w:val="7AB033D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nsid w:val="403D1DC1"/>
    <w:multiLevelType w:val="multilevel"/>
    <w:tmpl w:val="5E401C96"/>
    <w:styleLink w:val="WW8Num10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4">
    <w:nsid w:val="40F415D5"/>
    <w:multiLevelType w:val="multilevel"/>
    <w:tmpl w:val="9C6097F2"/>
    <w:styleLink w:val="WW8Num105"/>
    <w:lvl w:ilvl="0">
      <w:start w:val="7"/>
      <w:numFmt w:val="decimal"/>
      <w:lvlText w:val="%1"/>
      <w:lvlJc w:val="left"/>
    </w:lvl>
    <w:lvl w:ilvl="1">
      <w:start w:val="2"/>
      <w:numFmt w:val="decimal"/>
      <w:lvlText w:val="%1.%2"/>
      <w:lvlJc w:val="left"/>
      <w:rPr>
        <w:b/>
        <w:i w:val="0"/>
      </w:rPr>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5">
    <w:nsid w:val="410E7107"/>
    <w:multiLevelType w:val="multilevel"/>
    <w:tmpl w:val="E594E48E"/>
    <w:styleLink w:val="WW8Num591"/>
    <w:lvl w:ilvl="0">
      <w:numFmt w:val="bullet"/>
      <w:lvlText w:val="o"/>
      <w:lvlJc w:val="left"/>
      <w:rPr>
        <w:rFonts w:ascii="Courier New" w:hAnsi="Courier New" w:cs="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6">
    <w:nsid w:val="41D70E59"/>
    <w:multiLevelType w:val="multilevel"/>
    <w:tmpl w:val="448E8300"/>
    <w:styleLink w:val="WW8Num10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7">
    <w:nsid w:val="424E617A"/>
    <w:multiLevelType w:val="hybridMultilevel"/>
    <w:tmpl w:val="9EE2EC54"/>
    <w:styleLink w:val="WW8Num431"/>
    <w:lvl w:ilvl="0" w:tplc="080A0017">
      <w:start w:val="1"/>
      <w:numFmt w:val="lowerLetter"/>
      <w:lvlText w:val="%1)"/>
      <w:lvlJc w:val="left"/>
      <w:pPr>
        <w:ind w:left="1814" w:hanging="360"/>
      </w:pPr>
    </w:lvl>
    <w:lvl w:ilvl="1" w:tplc="080A0019" w:tentative="1">
      <w:start w:val="1"/>
      <w:numFmt w:val="lowerLetter"/>
      <w:lvlText w:val="%2."/>
      <w:lvlJc w:val="left"/>
      <w:pPr>
        <w:ind w:left="2534" w:hanging="360"/>
      </w:pPr>
    </w:lvl>
    <w:lvl w:ilvl="2" w:tplc="080A001B" w:tentative="1">
      <w:start w:val="1"/>
      <w:numFmt w:val="lowerRoman"/>
      <w:lvlText w:val="%3."/>
      <w:lvlJc w:val="right"/>
      <w:pPr>
        <w:ind w:left="3254" w:hanging="180"/>
      </w:pPr>
    </w:lvl>
    <w:lvl w:ilvl="3" w:tplc="080A000F" w:tentative="1">
      <w:start w:val="1"/>
      <w:numFmt w:val="decimal"/>
      <w:lvlText w:val="%4."/>
      <w:lvlJc w:val="left"/>
      <w:pPr>
        <w:ind w:left="3974" w:hanging="360"/>
      </w:pPr>
    </w:lvl>
    <w:lvl w:ilvl="4" w:tplc="080A0019" w:tentative="1">
      <w:start w:val="1"/>
      <w:numFmt w:val="lowerLetter"/>
      <w:lvlText w:val="%5."/>
      <w:lvlJc w:val="left"/>
      <w:pPr>
        <w:ind w:left="4694" w:hanging="360"/>
      </w:pPr>
    </w:lvl>
    <w:lvl w:ilvl="5" w:tplc="080A001B" w:tentative="1">
      <w:start w:val="1"/>
      <w:numFmt w:val="lowerRoman"/>
      <w:lvlText w:val="%6."/>
      <w:lvlJc w:val="right"/>
      <w:pPr>
        <w:ind w:left="5414" w:hanging="180"/>
      </w:pPr>
    </w:lvl>
    <w:lvl w:ilvl="6" w:tplc="080A000F" w:tentative="1">
      <w:start w:val="1"/>
      <w:numFmt w:val="decimal"/>
      <w:lvlText w:val="%7."/>
      <w:lvlJc w:val="left"/>
      <w:pPr>
        <w:ind w:left="6134" w:hanging="360"/>
      </w:pPr>
    </w:lvl>
    <w:lvl w:ilvl="7" w:tplc="080A0019" w:tentative="1">
      <w:start w:val="1"/>
      <w:numFmt w:val="lowerLetter"/>
      <w:lvlText w:val="%8."/>
      <w:lvlJc w:val="left"/>
      <w:pPr>
        <w:ind w:left="6854" w:hanging="360"/>
      </w:pPr>
    </w:lvl>
    <w:lvl w:ilvl="8" w:tplc="080A001B" w:tentative="1">
      <w:start w:val="1"/>
      <w:numFmt w:val="lowerRoman"/>
      <w:lvlText w:val="%9."/>
      <w:lvlJc w:val="right"/>
      <w:pPr>
        <w:ind w:left="7574" w:hanging="180"/>
      </w:pPr>
    </w:lvl>
  </w:abstractNum>
  <w:abstractNum w:abstractNumId="118">
    <w:nsid w:val="43486619"/>
    <w:multiLevelType w:val="multilevel"/>
    <w:tmpl w:val="4C98D242"/>
    <w:styleLink w:val="WW8Num91"/>
    <w:lvl w:ilvl="0">
      <w:start w:val="1"/>
      <w:numFmt w:val="decimal"/>
      <w:lvlText w:val="%1"/>
      <w:lvlJc w:val="left"/>
      <w:rPr>
        <w:b/>
      </w:rPr>
    </w:lvl>
    <w:lvl w:ilvl="1">
      <w:start w:val="1"/>
      <w:numFmt w:val="decimal"/>
      <w:lvlText w:val="%1.%2"/>
      <w:lvlJc w:val="left"/>
      <w:rPr>
        <w:b/>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19">
    <w:nsid w:val="44AD73A1"/>
    <w:multiLevelType w:val="multilevel"/>
    <w:tmpl w:val="58BCA3B6"/>
    <w:styleLink w:val="WW8Num541"/>
    <w:lvl w:ilvl="0">
      <w:numFmt w:val="bullet"/>
      <w:lvlText w:val="-"/>
      <w:lvlJc w:val="left"/>
      <w:rPr>
        <w:rFonts w:ascii="Arial" w:eastAsia="Times New Roman" w:hAnsi="Arial" w:cs="Arial"/>
      </w:rPr>
    </w:lvl>
    <w:lvl w:ilvl="1">
      <w:numFmt w:val="bullet"/>
      <w:lvlText w:val=""/>
      <w:lvlJc w:val="left"/>
      <w:rPr>
        <w:rFonts w:ascii="Wingdings" w:hAnsi="Wingdings"/>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0">
    <w:nsid w:val="45A9291B"/>
    <w:multiLevelType w:val="multilevel"/>
    <w:tmpl w:val="66D44036"/>
    <w:styleLink w:val="WW8Num1021"/>
    <w:lvl w:ilvl="0">
      <w:numFmt w:val="bullet"/>
      <w:lvlText w:val="o"/>
      <w:lvlJc w:val="left"/>
      <w:rPr>
        <w:rFonts w:ascii="Courier New" w:hAnsi="Courier New"/>
      </w:rPr>
    </w:lvl>
    <w:lvl w:ilvl="1">
      <w:start w:val="10"/>
      <w:numFmt w:val="upperRoman"/>
      <w:lvlText w:val="%2."/>
      <w:lvlJc w:val="left"/>
      <w:rPr>
        <w:rFonts w:cs="Arial"/>
        <w:color w:val="000000"/>
      </w:rPr>
    </w:lvl>
    <w:lvl w:ilvl="2">
      <w:numFmt w:val="bullet"/>
      <w:lvlText w:val=""/>
      <w:lvlJc w:val="left"/>
      <w:rPr>
        <w:rFonts w:ascii="Symbol" w:hAnsi="Symbol"/>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1">
    <w:nsid w:val="45E366DE"/>
    <w:multiLevelType w:val="multilevel"/>
    <w:tmpl w:val="36B08562"/>
    <w:styleLink w:val="WW8Num64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o"/>
      <w:lvlJc w:val="left"/>
      <w:rPr>
        <w:rFonts w:ascii="Courier New" w:hAnsi="Courier New" w:cs="Courier New"/>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2">
    <w:nsid w:val="477D4F75"/>
    <w:multiLevelType w:val="multilevel"/>
    <w:tmpl w:val="1A267214"/>
    <w:styleLink w:val="WW8Num112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3">
    <w:nsid w:val="47902CA1"/>
    <w:multiLevelType w:val="multilevel"/>
    <w:tmpl w:val="B4FCCB8A"/>
    <w:styleLink w:val="WW8Num651"/>
    <w:lvl w:ilvl="0">
      <w:start w:val="1"/>
      <w:numFmt w:val="lowerLetter"/>
      <w:lvlText w:val="%1)"/>
      <w:lvlJc w:val="left"/>
    </w:lvl>
    <w:lvl w:ilvl="1">
      <w:start w:val="3"/>
      <w:numFmt w:val="upperRoman"/>
      <w:lvlText w:val="%2."/>
      <w:lvlJc w:val="righ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4">
    <w:nsid w:val="49022598"/>
    <w:multiLevelType w:val="multilevel"/>
    <w:tmpl w:val="F580D77E"/>
    <w:styleLink w:val="WW8Num107"/>
    <w:lvl w:ilvl="0">
      <w:start w:val="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5">
    <w:nsid w:val="49D42065"/>
    <w:multiLevelType w:val="multilevel"/>
    <w:tmpl w:val="FAE82DC0"/>
    <w:styleLink w:val="WW8Num971"/>
    <w:lvl w:ilvl="0">
      <w:numFmt w:val="bullet"/>
      <w:lvlText w:val=""/>
      <w:lvlJc w:val="left"/>
      <w:rPr>
        <w:rFonts w:ascii="Symbol" w:eastAsia="Times New Roman" w:hAnsi="Symbol" w:cs="Times New Roman"/>
        <w:color w:val="000000"/>
        <w:sz w:val="24"/>
      </w:rPr>
    </w:lvl>
    <w:lvl w:ilvl="1">
      <w:start w:val="3"/>
      <w:numFmt w:val="upperLetter"/>
      <w:lvlText w:val="%2."/>
      <w:lvlJc w:val="left"/>
      <w:rPr>
        <w:color w:val="FF0000"/>
        <w:sz w:val="24"/>
      </w:rPr>
    </w:lvl>
    <w:lvl w:ilvl="2">
      <w:numFmt w:val="bullet"/>
      <w:lvlText w:val="o"/>
      <w:lvlJc w:val="left"/>
      <w:rPr>
        <w:rFonts w:ascii="Courier New" w:hAnsi="Courier New" w:cs="Courier New"/>
        <w:color w:val="000000"/>
        <w:sz w:val="24"/>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6">
    <w:nsid w:val="49DE00DC"/>
    <w:multiLevelType w:val="multilevel"/>
    <w:tmpl w:val="401E3DCA"/>
    <w:styleLink w:val="WW8Num99"/>
    <w:lvl w:ilvl="0">
      <w:start w:val="7"/>
      <w:numFmt w:val="decimal"/>
      <w:lvlText w:val="%1"/>
      <w:lvlJc w:val="left"/>
      <w:rPr>
        <w:rFonts w:cs="Arial"/>
      </w:rPr>
    </w:lvl>
    <w:lvl w:ilvl="1">
      <w:start w:val="1"/>
      <w:numFmt w:val="decimal"/>
      <w:lvlText w:val="%1.%2"/>
      <w:lvlJc w:val="left"/>
      <w:rPr>
        <w:rFonts w:cs="Arial"/>
      </w:rPr>
    </w:lvl>
    <w:lvl w:ilvl="2">
      <w:start w:val="3"/>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27">
    <w:nsid w:val="4A142048"/>
    <w:multiLevelType w:val="multilevel"/>
    <w:tmpl w:val="51886640"/>
    <w:styleLink w:val="WW8Num89"/>
    <w:lvl w:ilvl="0">
      <w:start w:val="3"/>
      <w:numFmt w:val="upperRoman"/>
      <w:lvlText w:val="%1."/>
      <w:lvlJc w:val="left"/>
      <w:rPr>
        <w:sz w:val="22"/>
      </w:rPr>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8">
    <w:nsid w:val="4AAE3488"/>
    <w:multiLevelType w:val="multilevel"/>
    <w:tmpl w:val="27F4129C"/>
    <w:styleLink w:val="WW8Num6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9">
    <w:nsid w:val="4AE4522D"/>
    <w:multiLevelType w:val="hybridMultilevel"/>
    <w:tmpl w:val="B5F402C8"/>
    <w:styleLink w:val="WW8Num261"/>
    <w:lvl w:ilvl="0" w:tplc="080A000F">
      <w:start w:val="1"/>
      <w:numFmt w:val="decimal"/>
      <w:lvlText w:val="%1."/>
      <w:lvlJc w:val="left"/>
      <w:pPr>
        <w:ind w:left="1179" w:hanging="360"/>
      </w:pPr>
    </w:lvl>
    <w:lvl w:ilvl="1" w:tplc="080A0019" w:tentative="1">
      <w:start w:val="1"/>
      <w:numFmt w:val="lowerLetter"/>
      <w:lvlText w:val="%2."/>
      <w:lvlJc w:val="left"/>
      <w:pPr>
        <w:ind w:left="1899" w:hanging="360"/>
      </w:pPr>
    </w:lvl>
    <w:lvl w:ilvl="2" w:tplc="080A001B" w:tentative="1">
      <w:start w:val="1"/>
      <w:numFmt w:val="lowerRoman"/>
      <w:lvlText w:val="%3."/>
      <w:lvlJc w:val="right"/>
      <w:pPr>
        <w:ind w:left="2619" w:hanging="180"/>
      </w:pPr>
    </w:lvl>
    <w:lvl w:ilvl="3" w:tplc="080A000F" w:tentative="1">
      <w:start w:val="1"/>
      <w:numFmt w:val="decimal"/>
      <w:lvlText w:val="%4."/>
      <w:lvlJc w:val="left"/>
      <w:pPr>
        <w:ind w:left="3339" w:hanging="360"/>
      </w:pPr>
    </w:lvl>
    <w:lvl w:ilvl="4" w:tplc="080A0019" w:tentative="1">
      <w:start w:val="1"/>
      <w:numFmt w:val="lowerLetter"/>
      <w:lvlText w:val="%5."/>
      <w:lvlJc w:val="left"/>
      <w:pPr>
        <w:ind w:left="4059" w:hanging="360"/>
      </w:pPr>
    </w:lvl>
    <w:lvl w:ilvl="5" w:tplc="080A001B" w:tentative="1">
      <w:start w:val="1"/>
      <w:numFmt w:val="lowerRoman"/>
      <w:lvlText w:val="%6."/>
      <w:lvlJc w:val="right"/>
      <w:pPr>
        <w:ind w:left="4779" w:hanging="180"/>
      </w:pPr>
    </w:lvl>
    <w:lvl w:ilvl="6" w:tplc="080A000F" w:tentative="1">
      <w:start w:val="1"/>
      <w:numFmt w:val="decimal"/>
      <w:lvlText w:val="%7."/>
      <w:lvlJc w:val="left"/>
      <w:pPr>
        <w:ind w:left="5499" w:hanging="360"/>
      </w:pPr>
    </w:lvl>
    <w:lvl w:ilvl="7" w:tplc="080A0019" w:tentative="1">
      <w:start w:val="1"/>
      <w:numFmt w:val="lowerLetter"/>
      <w:lvlText w:val="%8."/>
      <w:lvlJc w:val="left"/>
      <w:pPr>
        <w:ind w:left="6219" w:hanging="360"/>
      </w:pPr>
    </w:lvl>
    <w:lvl w:ilvl="8" w:tplc="080A001B" w:tentative="1">
      <w:start w:val="1"/>
      <w:numFmt w:val="lowerRoman"/>
      <w:lvlText w:val="%9."/>
      <w:lvlJc w:val="right"/>
      <w:pPr>
        <w:ind w:left="6939" w:hanging="180"/>
      </w:pPr>
    </w:lvl>
  </w:abstractNum>
  <w:abstractNum w:abstractNumId="130">
    <w:nsid w:val="4AF67A12"/>
    <w:multiLevelType w:val="multilevel"/>
    <w:tmpl w:val="B3D0C87A"/>
    <w:styleLink w:val="WW8Num108"/>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1">
    <w:nsid w:val="4B082C47"/>
    <w:multiLevelType w:val="multilevel"/>
    <w:tmpl w:val="C5B2C2FA"/>
    <w:styleLink w:val="WW8Num95"/>
    <w:lvl w:ilvl="0">
      <w:start w:val="11"/>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2">
    <w:nsid w:val="4B361702"/>
    <w:multiLevelType w:val="multilevel"/>
    <w:tmpl w:val="AACC05C8"/>
    <w:styleLink w:val="WW8Num921"/>
    <w:lvl w:ilvl="0">
      <w:start w:val="3"/>
      <w:numFmt w:val="decimal"/>
      <w:lvlText w:val="%1"/>
      <w:lvlJc w:val="left"/>
    </w:lvl>
    <w:lvl w:ilvl="1">
      <w:start w:val="3"/>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3">
    <w:nsid w:val="4B9C5464"/>
    <w:multiLevelType w:val="hybridMultilevel"/>
    <w:tmpl w:val="A99C6652"/>
    <w:styleLink w:val="WW8Num491"/>
    <w:lvl w:ilvl="0" w:tplc="68366FF6">
      <w:start w:val="1"/>
      <w:numFmt w:val="lowerLetter"/>
      <w:lvlText w:val="%1)"/>
      <w:lvlJc w:val="left"/>
      <w:pPr>
        <w:ind w:left="181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4">
    <w:nsid w:val="4BC036B8"/>
    <w:multiLevelType w:val="multilevel"/>
    <w:tmpl w:val="E77285A2"/>
    <w:styleLink w:val="WW8Num751"/>
    <w:lvl w:ilvl="0">
      <w:start w:val="1"/>
      <w:numFmt w:val="none"/>
      <w:lvlText w:val="1%1"/>
      <w:lvlJc w:val="left"/>
    </w:lvl>
    <w:lvl w:ilvl="1">
      <w:start w:val="1"/>
      <w:numFmt w:val="decimal"/>
      <w:lvlText w:val="%1.%2."/>
      <w:lvlJc w:val="left"/>
    </w:lvl>
    <w:lvl w:ilvl="2">
      <w:start w:val="1"/>
      <w:numFmt w:val="decimal"/>
      <w:lvlText w:val="%1.%2.%3.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5">
    <w:nsid w:val="4C0C1C17"/>
    <w:multiLevelType w:val="hybridMultilevel"/>
    <w:tmpl w:val="C6565F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6">
    <w:nsid w:val="4C592AB8"/>
    <w:multiLevelType w:val="hybridMultilevel"/>
    <w:tmpl w:val="1D0CC5C2"/>
    <w:styleLink w:val="WW8Num23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7">
    <w:nsid w:val="4D5D31C7"/>
    <w:multiLevelType w:val="multilevel"/>
    <w:tmpl w:val="23ACE520"/>
    <w:styleLink w:val="WW8Num3311"/>
    <w:lvl w:ilvl="0">
      <w:start w:val="1"/>
      <w:numFmt w:val="decimal"/>
      <w:lvlText w:val="5.3.%1"/>
      <w:lvlJc w:val="left"/>
      <w:pPr>
        <w:ind w:left="5322" w:hanging="360"/>
      </w:pPr>
      <w:rPr>
        <w:rFonts w:ascii="Arial" w:hAnsi="Arial" w:hint="default"/>
        <w:b/>
        <w:i w:val="0"/>
        <w:sz w:val="20"/>
      </w:rPr>
    </w:lvl>
    <w:lvl w:ilvl="1">
      <w:start w:val="1"/>
      <w:numFmt w:val="lowerLetter"/>
      <w:lvlText w:val="%2."/>
      <w:lvlJc w:val="left"/>
      <w:pPr>
        <w:ind w:left="6042" w:hanging="360"/>
      </w:pPr>
      <w:rPr>
        <w:rFonts w:hint="default"/>
      </w:rPr>
    </w:lvl>
    <w:lvl w:ilvl="2">
      <w:start w:val="1"/>
      <w:numFmt w:val="lowerRoman"/>
      <w:lvlText w:val="%3."/>
      <w:lvlJc w:val="right"/>
      <w:pPr>
        <w:ind w:left="6762" w:hanging="180"/>
      </w:pPr>
      <w:rPr>
        <w:rFonts w:hint="default"/>
      </w:rPr>
    </w:lvl>
    <w:lvl w:ilvl="3">
      <w:start w:val="1"/>
      <w:numFmt w:val="decimal"/>
      <w:lvlText w:val="%4."/>
      <w:lvlJc w:val="left"/>
      <w:pPr>
        <w:ind w:left="7482" w:hanging="360"/>
      </w:pPr>
      <w:rPr>
        <w:rFonts w:hint="default"/>
      </w:rPr>
    </w:lvl>
    <w:lvl w:ilvl="4">
      <w:start w:val="1"/>
      <w:numFmt w:val="lowerLetter"/>
      <w:lvlText w:val="%5."/>
      <w:lvlJc w:val="left"/>
      <w:pPr>
        <w:ind w:left="8202" w:hanging="360"/>
      </w:pPr>
      <w:rPr>
        <w:rFonts w:hint="default"/>
      </w:rPr>
    </w:lvl>
    <w:lvl w:ilvl="5">
      <w:start w:val="1"/>
      <w:numFmt w:val="lowerRoman"/>
      <w:lvlText w:val="%6."/>
      <w:lvlJc w:val="right"/>
      <w:pPr>
        <w:ind w:left="8922" w:hanging="180"/>
      </w:pPr>
      <w:rPr>
        <w:rFonts w:hint="default"/>
      </w:rPr>
    </w:lvl>
    <w:lvl w:ilvl="6">
      <w:start w:val="1"/>
      <w:numFmt w:val="decimal"/>
      <w:lvlText w:val="%7."/>
      <w:lvlJc w:val="left"/>
      <w:pPr>
        <w:ind w:left="9642" w:hanging="360"/>
      </w:pPr>
      <w:rPr>
        <w:rFonts w:hint="default"/>
      </w:rPr>
    </w:lvl>
    <w:lvl w:ilvl="7">
      <w:start w:val="1"/>
      <w:numFmt w:val="lowerLetter"/>
      <w:lvlText w:val="%8."/>
      <w:lvlJc w:val="left"/>
      <w:pPr>
        <w:ind w:left="10362" w:hanging="360"/>
      </w:pPr>
      <w:rPr>
        <w:rFonts w:hint="default"/>
      </w:rPr>
    </w:lvl>
    <w:lvl w:ilvl="8">
      <w:start w:val="1"/>
      <w:numFmt w:val="lowerRoman"/>
      <w:lvlText w:val="%9."/>
      <w:lvlJc w:val="right"/>
      <w:pPr>
        <w:ind w:left="11082" w:hanging="180"/>
      </w:pPr>
      <w:rPr>
        <w:rFonts w:hint="default"/>
      </w:rPr>
    </w:lvl>
  </w:abstractNum>
  <w:abstractNum w:abstractNumId="138">
    <w:nsid w:val="4D9E6F7B"/>
    <w:multiLevelType w:val="multilevel"/>
    <w:tmpl w:val="438E0E6E"/>
    <w:styleLink w:val="WW8Num981"/>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9">
    <w:nsid w:val="4E694DB0"/>
    <w:multiLevelType w:val="multilevel"/>
    <w:tmpl w:val="1D2C8420"/>
    <w:styleLink w:val="WW8Num781"/>
    <w:lvl w:ilvl="0">
      <w:start w:val="11"/>
      <w:numFmt w:val="decimal"/>
      <w:lvlText w:val="%1"/>
      <w:lvlJc w:val="left"/>
    </w:lvl>
    <w:lvl w:ilvl="1">
      <w:start w:val="2"/>
      <w:numFmt w:val="decimal"/>
      <w:lvlText w:val="%1.%2"/>
      <w:lvlJc w:val="left"/>
    </w:lvl>
    <w:lvl w:ilvl="2">
      <w:start w:val="4"/>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0">
    <w:nsid w:val="4EAD1B7D"/>
    <w:multiLevelType w:val="multilevel"/>
    <w:tmpl w:val="7FF0824E"/>
    <w:styleLink w:val="WW8Num88"/>
    <w:lvl w:ilvl="0">
      <w:start w:val="5"/>
      <w:numFmt w:val="upperLetter"/>
      <w:lvlText w:val="%1)"/>
      <w:lvlJc w:val="left"/>
      <w:rPr>
        <w:b/>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41">
    <w:nsid w:val="507D155F"/>
    <w:multiLevelType w:val="multilevel"/>
    <w:tmpl w:val="01346DD8"/>
    <w:styleLink w:val="111231"/>
    <w:lvl w:ilvl="0">
      <w:start w:val="4"/>
      <w:numFmt w:val="decimal"/>
      <w:lvlText w:val="%1"/>
      <w:lvlJc w:val="left"/>
      <w:pPr>
        <w:ind w:left="360" w:hanging="360"/>
      </w:pPr>
      <w:rPr>
        <w:rFonts w:cs="Arial" w:hint="default"/>
        <w:b w:val="0"/>
        <w:color w:val="000000"/>
      </w:rPr>
    </w:lvl>
    <w:lvl w:ilvl="1">
      <w:start w:val="1"/>
      <w:numFmt w:val="decimal"/>
      <w:lvlText w:val="%1.%2"/>
      <w:lvlJc w:val="left"/>
      <w:pPr>
        <w:ind w:left="360" w:hanging="360"/>
      </w:pPr>
      <w:rPr>
        <w:rFonts w:cs="Arial" w:hint="default"/>
        <w:b/>
        <w:color w:val="000000"/>
      </w:rPr>
    </w:lvl>
    <w:lvl w:ilvl="2">
      <w:start w:val="1"/>
      <w:numFmt w:val="decimal"/>
      <w:lvlText w:val="%1.%2.%3"/>
      <w:lvlJc w:val="left"/>
      <w:pPr>
        <w:ind w:left="720" w:hanging="720"/>
      </w:pPr>
      <w:rPr>
        <w:rFonts w:cs="Arial" w:hint="default"/>
        <w:b w:val="0"/>
        <w:color w:val="000000"/>
      </w:rPr>
    </w:lvl>
    <w:lvl w:ilvl="3">
      <w:start w:val="1"/>
      <w:numFmt w:val="decimal"/>
      <w:lvlText w:val="%1.%2.%3.%4"/>
      <w:lvlJc w:val="left"/>
      <w:pPr>
        <w:ind w:left="1080" w:hanging="1080"/>
      </w:pPr>
      <w:rPr>
        <w:rFonts w:cs="Arial" w:hint="default"/>
        <w:b w:val="0"/>
        <w:color w:val="000000"/>
      </w:rPr>
    </w:lvl>
    <w:lvl w:ilvl="4">
      <w:start w:val="1"/>
      <w:numFmt w:val="decimal"/>
      <w:lvlText w:val="%1.%2.%3.%4.%5"/>
      <w:lvlJc w:val="left"/>
      <w:pPr>
        <w:ind w:left="1080" w:hanging="1080"/>
      </w:pPr>
      <w:rPr>
        <w:rFonts w:cs="Arial" w:hint="default"/>
        <w:b w:val="0"/>
        <w:color w:val="000000"/>
      </w:rPr>
    </w:lvl>
    <w:lvl w:ilvl="5">
      <w:start w:val="1"/>
      <w:numFmt w:val="decimal"/>
      <w:lvlText w:val="%1.%2.%3.%4.%5.%6"/>
      <w:lvlJc w:val="left"/>
      <w:pPr>
        <w:ind w:left="1440" w:hanging="1440"/>
      </w:pPr>
      <w:rPr>
        <w:rFonts w:cs="Arial" w:hint="default"/>
        <w:b w:val="0"/>
        <w:color w:val="000000"/>
      </w:rPr>
    </w:lvl>
    <w:lvl w:ilvl="6">
      <w:start w:val="1"/>
      <w:numFmt w:val="decimal"/>
      <w:lvlText w:val="%1.%2.%3.%4.%5.%6.%7"/>
      <w:lvlJc w:val="left"/>
      <w:pPr>
        <w:ind w:left="1440" w:hanging="1440"/>
      </w:pPr>
      <w:rPr>
        <w:rFonts w:cs="Arial" w:hint="default"/>
        <w:b w:val="0"/>
        <w:color w:val="000000"/>
      </w:rPr>
    </w:lvl>
    <w:lvl w:ilvl="7">
      <w:start w:val="1"/>
      <w:numFmt w:val="decimal"/>
      <w:lvlText w:val="%1.%2.%3.%4.%5.%6.%7.%8"/>
      <w:lvlJc w:val="left"/>
      <w:pPr>
        <w:ind w:left="1800" w:hanging="1800"/>
      </w:pPr>
      <w:rPr>
        <w:rFonts w:cs="Arial" w:hint="default"/>
        <w:b w:val="0"/>
        <w:color w:val="000000"/>
      </w:rPr>
    </w:lvl>
    <w:lvl w:ilvl="8">
      <w:start w:val="1"/>
      <w:numFmt w:val="decimal"/>
      <w:lvlText w:val="%1.%2.%3.%4.%5.%6.%7.%8.%9"/>
      <w:lvlJc w:val="left"/>
      <w:pPr>
        <w:ind w:left="1800" w:hanging="1800"/>
      </w:pPr>
      <w:rPr>
        <w:rFonts w:cs="Arial" w:hint="default"/>
        <w:b w:val="0"/>
        <w:color w:val="000000"/>
      </w:rPr>
    </w:lvl>
  </w:abstractNum>
  <w:abstractNum w:abstractNumId="142">
    <w:nsid w:val="50D25B69"/>
    <w:multiLevelType w:val="hybridMultilevel"/>
    <w:tmpl w:val="4F8AD880"/>
    <w:styleLink w:val="WW8Num481"/>
    <w:lvl w:ilvl="0" w:tplc="080A0017">
      <w:start w:val="1"/>
      <w:numFmt w:val="lowerLetter"/>
      <w:lvlText w:val="%1)"/>
      <w:lvlJc w:val="left"/>
      <w:pPr>
        <w:ind w:left="1812" w:hanging="360"/>
      </w:pPr>
    </w:lvl>
    <w:lvl w:ilvl="1" w:tplc="080A0019" w:tentative="1">
      <w:start w:val="1"/>
      <w:numFmt w:val="lowerLetter"/>
      <w:lvlText w:val="%2."/>
      <w:lvlJc w:val="left"/>
      <w:pPr>
        <w:ind w:left="2532" w:hanging="360"/>
      </w:pPr>
    </w:lvl>
    <w:lvl w:ilvl="2" w:tplc="080A001B" w:tentative="1">
      <w:start w:val="1"/>
      <w:numFmt w:val="lowerRoman"/>
      <w:lvlText w:val="%3."/>
      <w:lvlJc w:val="right"/>
      <w:pPr>
        <w:ind w:left="3252" w:hanging="180"/>
      </w:pPr>
    </w:lvl>
    <w:lvl w:ilvl="3" w:tplc="080A000F" w:tentative="1">
      <w:start w:val="1"/>
      <w:numFmt w:val="decimal"/>
      <w:lvlText w:val="%4."/>
      <w:lvlJc w:val="left"/>
      <w:pPr>
        <w:ind w:left="3972" w:hanging="360"/>
      </w:pPr>
    </w:lvl>
    <w:lvl w:ilvl="4" w:tplc="080A0019" w:tentative="1">
      <w:start w:val="1"/>
      <w:numFmt w:val="lowerLetter"/>
      <w:lvlText w:val="%5."/>
      <w:lvlJc w:val="left"/>
      <w:pPr>
        <w:ind w:left="4692" w:hanging="360"/>
      </w:pPr>
    </w:lvl>
    <w:lvl w:ilvl="5" w:tplc="080A001B" w:tentative="1">
      <w:start w:val="1"/>
      <w:numFmt w:val="lowerRoman"/>
      <w:lvlText w:val="%6."/>
      <w:lvlJc w:val="right"/>
      <w:pPr>
        <w:ind w:left="5412" w:hanging="180"/>
      </w:pPr>
    </w:lvl>
    <w:lvl w:ilvl="6" w:tplc="080A000F" w:tentative="1">
      <w:start w:val="1"/>
      <w:numFmt w:val="decimal"/>
      <w:lvlText w:val="%7."/>
      <w:lvlJc w:val="left"/>
      <w:pPr>
        <w:ind w:left="6132" w:hanging="360"/>
      </w:pPr>
    </w:lvl>
    <w:lvl w:ilvl="7" w:tplc="080A0019" w:tentative="1">
      <w:start w:val="1"/>
      <w:numFmt w:val="lowerLetter"/>
      <w:lvlText w:val="%8."/>
      <w:lvlJc w:val="left"/>
      <w:pPr>
        <w:ind w:left="6852" w:hanging="360"/>
      </w:pPr>
    </w:lvl>
    <w:lvl w:ilvl="8" w:tplc="080A001B" w:tentative="1">
      <w:start w:val="1"/>
      <w:numFmt w:val="lowerRoman"/>
      <w:lvlText w:val="%9."/>
      <w:lvlJc w:val="right"/>
      <w:pPr>
        <w:ind w:left="7572" w:hanging="180"/>
      </w:pPr>
    </w:lvl>
  </w:abstractNum>
  <w:abstractNum w:abstractNumId="143">
    <w:nsid w:val="50EB0E96"/>
    <w:multiLevelType w:val="multilevel"/>
    <w:tmpl w:val="7B2CB610"/>
    <w:styleLink w:val="WW8Num210"/>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44">
    <w:nsid w:val="52166380"/>
    <w:multiLevelType w:val="multilevel"/>
    <w:tmpl w:val="C8FAB02A"/>
    <w:styleLink w:val="WW8Num67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5">
    <w:nsid w:val="53650724"/>
    <w:multiLevelType w:val="hybridMultilevel"/>
    <w:tmpl w:val="3522B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6">
    <w:nsid w:val="53A808B7"/>
    <w:multiLevelType w:val="hybridMultilevel"/>
    <w:tmpl w:val="F45E5B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7">
    <w:nsid w:val="54603E51"/>
    <w:multiLevelType w:val="multilevel"/>
    <w:tmpl w:val="D3200CF8"/>
    <w:styleLink w:val="WW8Num109"/>
    <w:lvl w:ilvl="0">
      <w:start w:val="1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8">
    <w:nsid w:val="56873F9A"/>
    <w:multiLevelType w:val="multilevel"/>
    <w:tmpl w:val="5CAA7814"/>
    <w:styleLink w:val="WW8Num621"/>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9">
    <w:nsid w:val="5726138F"/>
    <w:multiLevelType w:val="multilevel"/>
    <w:tmpl w:val="0B6EC06C"/>
    <w:styleLink w:val="WW8Num92"/>
    <w:lvl w:ilvl="0">
      <w:start w:val="4"/>
      <w:numFmt w:val="decimal"/>
      <w:lvlText w:val="%1"/>
      <w:lvlJc w:val="left"/>
      <w:rPr>
        <w:rFonts w:cs="Arial"/>
      </w:rPr>
    </w:lvl>
    <w:lvl w:ilvl="1">
      <w:start w:val="6"/>
      <w:numFmt w:val="decimal"/>
      <w:lvlText w:val="%1.%2"/>
      <w:lvlJc w:val="left"/>
      <w:rPr>
        <w:rFonts w:cs="Arial"/>
      </w:rPr>
    </w:lvl>
    <w:lvl w:ilvl="2">
      <w:start w:val="1"/>
      <w:numFmt w:val="decimal"/>
      <w:lvlText w:val="%1.%2.%3"/>
      <w:lvlJc w:val="left"/>
      <w:rPr>
        <w:rFonts w:cs="Arial"/>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0">
    <w:nsid w:val="57912B9C"/>
    <w:multiLevelType w:val="multilevel"/>
    <w:tmpl w:val="75549C0A"/>
    <w:styleLink w:val="WW8Num113"/>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1">
    <w:nsid w:val="5A4B3B79"/>
    <w:multiLevelType w:val="hybridMultilevel"/>
    <w:tmpl w:val="13F28348"/>
    <w:styleLink w:val="WW8Num471"/>
    <w:lvl w:ilvl="0" w:tplc="1E2E504E">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2">
    <w:nsid w:val="5A941608"/>
    <w:multiLevelType w:val="hybridMultilevel"/>
    <w:tmpl w:val="9F40DB16"/>
    <w:styleLink w:val="WW8Num710"/>
    <w:lvl w:ilvl="0" w:tplc="73389D9C">
      <w:start w:val="1"/>
      <w:numFmt w:val="decimal"/>
      <w:lvlText w:val="%1."/>
      <w:lvlJc w:val="left"/>
      <w:pPr>
        <w:ind w:left="2771" w:hanging="360"/>
      </w:pPr>
      <w:rPr>
        <w:rFonts w:hint="default"/>
        <w:b/>
        <w:i w:val="0"/>
        <w:sz w:val="20"/>
      </w:rPr>
    </w:lvl>
    <w:lvl w:ilvl="1" w:tplc="080A0019">
      <w:start w:val="1"/>
      <w:numFmt w:val="lowerLetter"/>
      <w:lvlText w:val="%2."/>
      <w:lvlJc w:val="left"/>
      <w:pPr>
        <w:ind w:left="3491" w:hanging="360"/>
      </w:pPr>
    </w:lvl>
    <w:lvl w:ilvl="2" w:tplc="080A001B" w:tentative="1">
      <w:start w:val="1"/>
      <w:numFmt w:val="lowerRoman"/>
      <w:lvlText w:val="%3."/>
      <w:lvlJc w:val="right"/>
      <w:pPr>
        <w:ind w:left="4211" w:hanging="180"/>
      </w:pPr>
    </w:lvl>
    <w:lvl w:ilvl="3" w:tplc="080A000F" w:tentative="1">
      <w:start w:val="1"/>
      <w:numFmt w:val="decimal"/>
      <w:lvlText w:val="%4."/>
      <w:lvlJc w:val="left"/>
      <w:pPr>
        <w:ind w:left="4931" w:hanging="360"/>
      </w:pPr>
    </w:lvl>
    <w:lvl w:ilvl="4" w:tplc="080A0019" w:tentative="1">
      <w:start w:val="1"/>
      <w:numFmt w:val="lowerLetter"/>
      <w:lvlText w:val="%5."/>
      <w:lvlJc w:val="left"/>
      <w:pPr>
        <w:ind w:left="5651" w:hanging="360"/>
      </w:pPr>
    </w:lvl>
    <w:lvl w:ilvl="5" w:tplc="080A001B" w:tentative="1">
      <w:start w:val="1"/>
      <w:numFmt w:val="lowerRoman"/>
      <w:lvlText w:val="%6."/>
      <w:lvlJc w:val="right"/>
      <w:pPr>
        <w:ind w:left="6371" w:hanging="180"/>
      </w:pPr>
    </w:lvl>
    <w:lvl w:ilvl="6" w:tplc="080A000F" w:tentative="1">
      <w:start w:val="1"/>
      <w:numFmt w:val="decimal"/>
      <w:lvlText w:val="%7."/>
      <w:lvlJc w:val="left"/>
      <w:pPr>
        <w:ind w:left="7091" w:hanging="360"/>
      </w:pPr>
    </w:lvl>
    <w:lvl w:ilvl="7" w:tplc="080A0019" w:tentative="1">
      <w:start w:val="1"/>
      <w:numFmt w:val="lowerLetter"/>
      <w:lvlText w:val="%8."/>
      <w:lvlJc w:val="left"/>
      <w:pPr>
        <w:ind w:left="7811" w:hanging="360"/>
      </w:pPr>
    </w:lvl>
    <w:lvl w:ilvl="8" w:tplc="080A001B" w:tentative="1">
      <w:start w:val="1"/>
      <w:numFmt w:val="lowerRoman"/>
      <w:lvlText w:val="%9."/>
      <w:lvlJc w:val="right"/>
      <w:pPr>
        <w:ind w:left="8531" w:hanging="180"/>
      </w:pPr>
    </w:lvl>
  </w:abstractNum>
  <w:abstractNum w:abstractNumId="153">
    <w:nsid w:val="5ADF634B"/>
    <w:multiLevelType w:val="multilevel"/>
    <w:tmpl w:val="F2345F5A"/>
    <w:styleLink w:val="WW8Num74"/>
    <w:lvl w:ilvl="0">
      <w:start w:val="14"/>
      <w:numFmt w:val="decimal"/>
      <w:lvlText w:val="%1"/>
      <w:lvlJc w:val="left"/>
      <w:rPr>
        <w:rFonts w:cs="Arial"/>
      </w:rPr>
    </w:lvl>
    <w:lvl w:ilvl="1">
      <w:start w:val="3"/>
      <w:numFmt w:val="decimal"/>
      <w:lvlText w:val="%1.%2"/>
      <w:lvlJc w:val="left"/>
      <w:rPr>
        <w:rFonts w:cs="Arial"/>
      </w:rPr>
    </w:lvl>
    <w:lvl w:ilvl="2">
      <w:start w:val="2"/>
      <w:numFmt w:val="decimal"/>
      <w:lvlText w:val="%1.%2.%3"/>
      <w:lvlJc w:val="left"/>
      <w:rPr>
        <w:rFonts w:cs="Arial"/>
        <w:b w:val="0"/>
      </w:rPr>
    </w:lvl>
    <w:lvl w:ilvl="3">
      <w:start w:val="1"/>
      <w:numFmt w:val="decimal"/>
      <w:lvlText w:val="%1.%2.%3.%4"/>
      <w:lvlJc w:val="left"/>
      <w:rPr>
        <w:rFonts w:cs="Arial"/>
      </w:rPr>
    </w:lvl>
    <w:lvl w:ilvl="4">
      <w:start w:val="1"/>
      <w:numFmt w:val="decimal"/>
      <w:lvlText w:val="%1.%2.%3.%4.%5"/>
      <w:lvlJc w:val="left"/>
      <w:rPr>
        <w:rFonts w:cs="Arial"/>
      </w:rPr>
    </w:lvl>
    <w:lvl w:ilvl="5">
      <w:start w:val="1"/>
      <w:numFmt w:val="decimal"/>
      <w:lvlText w:val="%1.%2.%3.%4.%5.%6"/>
      <w:lvlJc w:val="left"/>
      <w:rPr>
        <w:rFonts w:cs="Arial"/>
      </w:rPr>
    </w:lvl>
    <w:lvl w:ilvl="6">
      <w:start w:val="1"/>
      <w:numFmt w:val="decimal"/>
      <w:lvlText w:val="%1.%2.%3.%4.%5.%6.%7"/>
      <w:lvlJc w:val="left"/>
      <w:rPr>
        <w:rFonts w:cs="Arial"/>
      </w:rPr>
    </w:lvl>
    <w:lvl w:ilvl="7">
      <w:start w:val="1"/>
      <w:numFmt w:val="decimal"/>
      <w:lvlText w:val="%1.%2.%3.%4.%5.%6.%7.%8"/>
      <w:lvlJc w:val="left"/>
      <w:rPr>
        <w:rFonts w:cs="Arial"/>
      </w:rPr>
    </w:lvl>
    <w:lvl w:ilvl="8">
      <w:start w:val="1"/>
      <w:numFmt w:val="decimal"/>
      <w:lvlText w:val="%1.%2.%3.%4.%5.%6.%7.%8.%9"/>
      <w:lvlJc w:val="left"/>
      <w:rPr>
        <w:rFonts w:cs="Arial"/>
      </w:rPr>
    </w:lvl>
  </w:abstractNum>
  <w:abstractNum w:abstractNumId="154">
    <w:nsid w:val="5B5E69EC"/>
    <w:multiLevelType w:val="multilevel"/>
    <w:tmpl w:val="59B25FA0"/>
    <w:styleLink w:val="WW8Num461"/>
    <w:lvl w:ilvl="0">
      <w:start w:val="1"/>
      <w:numFmt w:val="upperRoman"/>
      <w:lvlText w:val="%1."/>
      <w:lvlJc w:val="left"/>
      <w:pPr>
        <w:ind w:left="1080" w:hanging="720"/>
      </w:pPr>
      <w:rPr>
        <w:rFonts w:hint="default"/>
      </w:rPr>
    </w:lvl>
    <w:lvl w:ilvl="1">
      <w:start w:val="1"/>
      <w:numFmt w:val="decimal"/>
      <w:isLgl/>
      <w:lvlText w:val="%1.%2"/>
      <w:lvlJc w:val="left"/>
      <w:pPr>
        <w:ind w:left="1107" w:hanging="360"/>
      </w:pPr>
      <w:rPr>
        <w:rFonts w:hint="default"/>
        <w:b/>
      </w:rPr>
    </w:lvl>
    <w:lvl w:ilvl="2">
      <w:start w:val="5"/>
      <w:numFmt w:val="decimal"/>
      <w:isLgl/>
      <w:lvlText w:val="%1.%2.%3"/>
      <w:lvlJc w:val="left"/>
      <w:pPr>
        <w:ind w:left="1854" w:hanging="720"/>
      </w:pPr>
      <w:rPr>
        <w:rFonts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155">
    <w:nsid w:val="5C0D219C"/>
    <w:multiLevelType w:val="multilevel"/>
    <w:tmpl w:val="3E521D8A"/>
    <w:styleLink w:val="WW8Num911"/>
    <w:lvl w:ilvl="0">
      <w:start w:val="5"/>
      <w:numFmt w:val="decimal"/>
      <w:lvlText w:val="%1"/>
      <w:lvlJc w:val="left"/>
    </w:lvl>
    <w:lvl w:ilvl="1">
      <w:start w:val="1"/>
      <w:numFmt w:val="decimal"/>
      <w:lvlText w:val="%1.%2"/>
      <w:lvlJc w:val="left"/>
    </w:lvl>
    <w:lvl w:ilvl="2">
      <w:start w:val="3"/>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6">
    <w:nsid w:val="5C3650C6"/>
    <w:multiLevelType w:val="multilevel"/>
    <w:tmpl w:val="1AD498FC"/>
    <w:styleLink w:val="WW8Num106"/>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57">
    <w:nsid w:val="5C5B478E"/>
    <w:multiLevelType w:val="hybridMultilevel"/>
    <w:tmpl w:val="D6D2AF88"/>
    <w:styleLink w:val="WW8Num16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8">
    <w:nsid w:val="5D026438"/>
    <w:multiLevelType w:val="multilevel"/>
    <w:tmpl w:val="10308310"/>
    <w:styleLink w:val="WW8Num1051"/>
    <w:lvl w:ilvl="0">
      <w:start w:val="1"/>
      <w:numFmt w:val="upperRoman"/>
      <w:lvlText w:val="%1."/>
      <w:lvlJc w:val="righ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9">
    <w:nsid w:val="5D3466DA"/>
    <w:multiLevelType w:val="hybridMultilevel"/>
    <w:tmpl w:val="F01291FA"/>
    <w:styleLink w:val="WW8Num221"/>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0">
    <w:nsid w:val="5D4A3130"/>
    <w:multiLevelType w:val="multilevel"/>
    <w:tmpl w:val="5888AFA6"/>
    <w:styleLink w:val="WW8Num861"/>
    <w:lvl w:ilvl="0">
      <w:start w:val="6"/>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1">
    <w:nsid w:val="5D850115"/>
    <w:multiLevelType w:val="multilevel"/>
    <w:tmpl w:val="51187ACA"/>
    <w:styleLink w:val="WW8Num103"/>
    <w:lvl w:ilvl="0">
      <w:numFmt w:val="bullet"/>
      <w:lvlText w:val="o"/>
      <w:lvlJc w:val="left"/>
      <w:rPr>
        <w:rFonts w:ascii="Courier New" w:hAnsi="Courier New"/>
      </w:rPr>
    </w:lvl>
    <w:lvl w:ilvl="1">
      <w:start w:val="1"/>
      <w:numFmt w:val="none"/>
      <w:lvlText w:val="VII%2"/>
      <w:lvlJc w:val="right"/>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2">
    <w:nsid w:val="5DBB186C"/>
    <w:multiLevelType w:val="hybridMultilevel"/>
    <w:tmpl w:val="576646AA"/>
    <w:styleLink w:val="WW8Num211"/>
    <w:lvl w:ilvl="0" w:tplc="1C8A37D6">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3">
    <w:nsid w:val="5E09598D"/>
    <w:multiLevelType w:val="multilevel"/>
    <w:tmpl w:val="9EF81CB4"/>
    <w:styleLink w:val="WW8Num112"/>
    <w:lvl w:ilvl="0">
      <w:start w:val="1"/>
      <w:numFmt w:val="upperLetter"/>
      <w:lvlText w:val="%1) "/>
      <w:lvlJc w:val="left"/>
      <w:rPr>
        <w:rFonts w:ascii="Arial" w:hAnsi="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4">
    <w:nsid w:val="5E7571C8"/>
    <w:multiLevelType w:val="multilevel"/>
    <w:tmpl w:val="8F789C26"/>
    <w:styleLink w:val="WW8Num601"/>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5">
    <w:nsid w:val="5FC14AAC"/>
    <w:multiLevelType w:val="multilevel"/>
    <w:tmpl w:val="C2DAC918"/>
    <w:styleLink w:val="WW8Num701"/>
    <w:lvl w:ilvl="0">
      <w:start w:val="1"/>
      <w:numFmt w:val="none"/>
      <w:lvlText w:val="1.1%1"/>
      <w:lvlJc w:val="left"/>
    </w:lvl>
    <w:lvl w:ilvl="1">
      <w:start w:val="1"/>
      <w:numFmt w:val="decimal"/>
      <w:lvlText w:val=".%1.%2"/>
      <w:lvlJc w:val="left"/>
      <w:rPr>
        <w:rFonts w:ascii="Arial" w:hAnsi="Arial"/>
        <w:b/>
        <w:i w:val="0"/>
      </w:rPr>
    </w:lvl>
    <w:lvl w:ilvl="2">
      <w:start w:val="3"/>
      <w:numFmt w:val="decimal"/>
      <w:lvlText w:val=".%1.%2.%3"/>
      <w:lvlJc w:val="left"/>
    </w:lvl>
    <w:lvl w:ilvl="3">
      <w:start w:val="2"/>
      <w:numFmt w:val="decimal"/>
      <w:lvlText w:val=".%1.%2.%3.%4"/>
      <w:lvlJc w:val="left"/>
      <w:rPr>
        <w:b/>
        <w:i w:val="0"/>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6">
    <w:nsid w:val="60712413"/>
    <w:multiLevelType w:val="multilevel"/>
    <w:tmpl w:val="33F21876"/>
    <w:styleLink w:val="WW8Num84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67">
    <w:nsid w:val="607D5DB7"/>
    <w:multiLevelType w:val="multilevel"/>
    <w:tmpl w:val="133AE2B4"/>
    <w:styleLink w:val="WW8Num831"/>
    <w:lvl w:ilvl="0">
      <w:start w:val="1"/>
      <w:numFmt w:val="none"/>
      <w:lvlText w:val="1%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8">
    <w:nsid w:val="618322AC"/>
    <w:multiLevelType w:val="multilevel"/>
    <w:tmpl w:val="B47EEF0A"/>
    <w:styleLink w:val="WW8Num1031"/>
    <w:lvl w:ilvl="0">
      <w:start w:val="4"/>
      <w:numFmt w:val="decimal"/>
      <w:lvlText w:val="%1"/>
      <w:lvlJc w:val="left"/>
    </w:lvl>
    <w:lvl w:ilvl="1">
      <w:start w:val="6"/>
      <w:numFmt w:val="decimal"/>
      <w:lvlText w:val="%1.%2"/>
      <w:lvlJc w:val="left"/>
    </w:lvl>
    <w:lvl w:ilvl="2">
      <w:start w:val="6"/>
      <w:numFmt w:val="decimal"/>
      <w:lvlText w:val="%1.%2.%3.6"/>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9">
    <w:nsid w:val="618E4D29"/>
    <w:multiLevelType w:val="multilevel"/>
    <w:tmpl w:val="BE543D8C"/>
    <w:styleLink w:val="WW8Num119"/>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170">
    <w:nsid w:val="642070C0"/>
    <w:multiLevelType w:val="multilevel"/>
    <w:tmpl w:val="7AE2BE84"/>
    <w:styleLink w:val="WW8Num131"/>
    <w:lvl w:ilvl="0">
      <w:start w:val="1"/>
      <w:numFmt w:val="upperLetter"/>
      <w:lvlText w:val="%1."/>
      <w:lvlJc w:val="left"/>
      <w:pPr>
        <w:ind w:left="2138" w:hanging="360"/>
      </w:pPr>
    </w:lvl>
    <w:lvl w:ilvl="1">
      <w:start w:val="1"/>
      <w:numFmt w:val="lowerLetter"/>
      <w:lvlText w:val="%2."/>
      <w:lvlJc w:val="left"/>
      <w:pPr>
        <w:ind w:left="2858" w:hanging="360"/>
      </w:pPr>
    </w:lvl>
    <w:lvl w:ilvl="2">
      <w:start w:val="1"/>
      <w:numFmt w:val="lowerRoman"/>
      <w:lvlText w:val="%3."/>
      <w:lvlJc w:val="right"/>
      <w:pPr>
        <w:ind w:left="3578" w:hanging="180"/>
      </w:pPr>
    </w:lvl>
    <w:lvl w:ilvl="3">
      <w:start w:val="1"/>
      <w:numFmt w:val="decimal"/>
      <w:lvlText w:val="%4."/>
      <w:lvlJc w:val="left"/>
      <w:pPr>
        <w:ind w:left="4298" w:hanging="360"/>
      </w:pPr>
    </w:lvl>
    <w:lvl w:ilvl="4">
      <w:start w:val="1"/>
      <w:numFmt w:val="lowerLetter"/>
      <w:lvlText w:val="%5."/>
      <w:lvlJc w:val="left"/>
      <w:pPr>
        <w:ind w:left="5018" w:hanging="360"/>
      </w:pPr>
    </w:lvl>
    <w:lvl w:ilvl="5">
      <w:start w:val="1"/>
      <w:numFmt w:val="lowerRoman"/>
      <w:lvlText w:val="%6."/>
      <w:lvlJc w:val="right"/>
      <w:pPr>
        <w:ind w:left="5738" w:hanging="180"/>
      </w:pPr>
    </w:lvl>
    <w:lvl w:ilvl="6">
      <w:start w:val="1"/>
      <w:numFmt w:val="decimal"/>
      <w:lvlText w:val="%7."/>
      <w:lvlJc w:val="left"/>
      <w:pPr>
        <w:ind w:left="6458" w:hanging="360"/>
      </w:pPr>
    </w:lvl>
    <w:lvl w:ilvl="7">
      <w:start w:val="1"/>
      <w:numFmt w:val="lowerLetter"/>
      <w:lvlText w:val="%8."/>
      <w:lvlJc w:val="left"/>
      <w:pPr>
        <w:ind w:left="7178" w:hanging="360"/>
      </w:pPr>
    </w:lvl>
    <w:lvl w:ilvl="8">
      <w:start w:val="1"/>
      <w:numFmt w:val="lowerRoman"/>
      <w:lvlText w:val="%9."/>
      <w:lvlJc w:val="right"/>
      <w:pPr>
        <w:ind w:left="7898" w:hanging="180"/>
      </w:pPr>
    </w:lvl>
  </w:abstractNum>
  <w:abstractNum w:abstractNumId="171">
    <w:nsid w:val="64AA24B9"/>
    <w:multiLevelType w:val="hybridMultilevel"/>
    <w:tmpl w:val="E73EE168"/>
    <w:styleLink w:val="WW8Num311"/>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2">
    <w:nsid w:val="64BB388A"/>
    <w:multiLevelType w:val="hybridMultilevel"/>
    <w:tmpl w:val="73420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3">
    <w:nsid w:val="652A5102"/>
    <w:multiLevelType w:val="multilevel"/>
    <w:tmpl w:val="E9586B0A"/>
    <w:styleLink w:val="WW8Num561"/>
    <w:lvl w:ilvl="0">
      <w:numFmt w:val="bullet"/>
      <w:pStyle w:val="Contents4"/>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4">
    <w:nsid w:val="65B521EB"/>
    <w:multiLevelType w:val="hybridMultilevel"/>
    <w:tmpl w:val="B61A8FF6"/>
    <w:styleLink w:val="WW8Num371"/>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5">
    <w:nsid w:val="691A5D3D"/>
    <w:multiLevelType w:val="multilevel"/>
    <w:tmpl w:val="8728B1D4"/>
    <w:styleLink w:val="WW8Num851"/>
    <w:lvl w:ilvl="0">
      <w:numFmt w:val="bullet"/>
      <w:lvlText w:val="o"/>
      <w:lvlJc w:val="left"/>
      <w:rPr>
        <w:rFonts w:ascii="Courier New" w:hAnsi="Courier New" w:cs="Courier New"/>
        <w:color w:val="00000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76">
    <w:nsid w:val="69E24673"/>
    <w:multiLevelType w:val="multilevel"/>
    <w:tmpl w:val="00000030"/>
    <w:styleLink w:val="WW8Num151"/>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7">
    <w:nsid w:val="6AC85789"/>
    <w:multiLevelType w:val="multilevel"/>
    <w:tmpl w:val="C22E0BF8"/>
    <w:styleLink w:val="WW8Num11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8">
    <w:nsid w:val="6AD42831"/>
    <w:multiLevelType w:val="multilevel"/>
    <w:tmpl w:val="375C0E22"/>
    <w:styleLink w:val="WW8Num100"/>
    <w:lvl w:ilvl="0">
      <w:start w:val="1"/>
      <w:numFmt w:val="none"/>
      <w:lvlText w:val="1%1"/>
      <w:lvlJc w:val="left"/>
    </w:lvl>
    <w:lvl w:ilvl="1">
      <w:start w:val="1"/>
      <w:numFmt w:val="decimal"/>
      <w:lvlText w:val="%1.%2"/>
      <w:lvlJc w:val="left"/>
    </w:lvl>
    <w:lvl w:ilvl="2">
      <w:start w:val="1"/>
      <w:numFmt w:val="decimal"/>
      <w:lvlText w:val="2.5.%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9">
    <w:nsid w:val="6B950CA1"/>
    <w:multiLevelType w:val="multilevel"/>
    <w:tmpl w:val="71CACBA0"/>
    <w:styleLink w:val="WW8Num1131"/>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80">
    <w:nsid w:val="6BEB5743"/>
    <w:multiLevelType w:val="multilevel"/>
    <w:tmpl w:val="DBBECC10"/>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81">
    <w:nsid w:val="6DF106AB"/>
    <w:multiLevelType w:val="multilevel"/>
    <w:tmpl w:val="E81E518E"/>
    <w:styleLink w:val="WW8Num7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2">
    <w:nsid w:val="6E690329"/>
    <w:multiLevelType w:val="multilevel"/>
    <w:tmpl w:val="E79E168E"/>
    <w:styleLink w:val="WW8Num741"/>
    <w:lvl w:ilvl="0">
      <w:start w:val="1"/>
      <w:numFmt w:val="none"/>
      <w:lvlText w:val="1%1"/>
      <w:lvlJc w:val="left"/>
    </w:lvl>
    <w:lvl w:ilvl="1">
      <w:start w:val="1"/>
      <w:numFmt w:val="decimal"/>
      <w:lvlText w:val="%1.%2"/>
      <w:lvlJc w:val="left"/>
    </w:lvl>
    <w:lvl w:ilvl="2">
      <w:start w:val="1"/>
      <w:numFmt w:val="decimal"/>
      <w:lvlText w:val="%1.%2.%3.2."/>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3">
    <w:nsid w:val="6E822F71"/>
    <w:multiLevelType w:val="multilevel"/>
    <w:tmpl w:val="6592F65A"/>
    <w:styleLink w:val="WW8Num681"/>
    <w:lvl w:ilvl="0">
      <w:numFmt w:val="bullet"/>
      <w:lvlText w:val="o"/>
      <w:lvlJc w:val="left"/>
      <w:rPr>
        <w:rFonts w:ascii="Courier New" w:hAnsi="Courier New" w:cs="Courier New"/>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84">
    <w:nsid w:val="6E9E787F"/>
    <w:multiLevelType w:val="multilevel"/>
    <w:tmpl w:val="01D219A6"/>
    <w:styleLink w:val="WW8Num1161"/>
    <w:lvl w:ilvl="0">
      <w:numFmt w:val="bullet"/>
      <w:lvlText w:val="-"/>
      <w:lvlJc w:val="left"/>
      <w:rPr>
        <w:rFonts w:ascii="Arial" w:eastAsia="Times New Roman"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5">
    <w:nsid w:val="6FD51E39"/>
    <w:multiLevelType w:val="multilevel"/>
    <w:tmpl w:val="3C503CA4"/>
    <w:styleLink w:val="WW8Num321"/>
    <w:lvl w:ilvl="0">
      <w:start w:val="1"/>
      <w:numFmt w:val="decimal"/>
      <w:lvlText w:val="5.4.%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6">
    <w:nsid w:val="70DC7F38"/>
    <w:multiLevelType w:val="hybridMultilevel"/>
    <w:tmpl w:val="CE845978"/>
    <w:styleLink w:val="WW8Num511"/>
    <w:lvl w:ilvl="0" w:tplc="32A0947C">
      <w:start w:val="1"/>
      <w:numFmt w:val="decimal"/>
      <w:lvlText w:val="%1)"/>
      <w:lvlJc w:val="left"/>
      <w:pPr>
        <w:ind w:left="1065" w:hanging="705"/>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7">
    <w:nsid w:val="71F8189E"/>
    <w:multiLevelType w:val="hybridMultilevel"/>
    <w:tmpl w:val="18CE07E6"/>
    <w:styleLink w:val="WW8Num391"/>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8">
    <w:nsid w:val="72533B6C"/>
    <w:multiLevelType w:val="multilevel"/>
    <w:tmpl w:val="D6784DAE"/>
    <w:styleLink w:val="WW8Num181"/>
    <w:lvl w:ilvl="0">
      <w:start w:val="5"/>
      <w:numFmt w:val="decimal"/>
      <w:lvlText w:val="%1"/>
      <w:lvlJc w:val="left"/>
      <w:pPr>
        <w:ind w:left="435" w:hanging="435"/>
      </w:pPr>
      <w:rPr>
        <w:rFonts w:hint="default"/>
      </w:rPr>
    </w:lvl>
    <w:lvl w:ilvl="1">
      <w:start w:val="2"/>
      <w:numFmt w:val="decimal"/>
      <w:lvlText w:val="%1.%2"/>
      <w:lvlJc w:val="left"/>
      <w:pPr>
        <w:ind w:left="975" w:hanging="435"/>
      </w:pPr>
      <w:rPr>
        <w:rFonts w:hint="default"/>
      </w:rPr>
    </w:lvl>
    <w:lvl w:ilvl="2">
      <w:start w:val="1"/>
      <w:numFmt w:val="decimal"/>
      <w:lvlText w:val="5.1.%3"/>
      <w:lvlJc w:val="left"/>
      <w:pPr>
        <w:ind w:left="1800" w:hanging="720"/>
      </w:pPr>
      <w:rPr>
        <w:rFonts w:ascii="Arial" w:hAnsi="Arial" w:hint="default"/>
        <w:b/>
        <w:i w:val="0"/>
        <w:sz w:val="20"/>
      </w:rPr>
    </w:lvl>
    <w:lvl w:ilvl="3">
      <w:start w:val="1"/>
      <w:numFmt w:val="decimal"/>
      <w:lvlText w:val="%1.1.%3.%4"/>
      <w:lvlJc w:val="left"/>
      <w:pPr>
        <w:ind w:left="2564" w:hanging="720"/>
      </w:pPr>
      <w:rPr>
        <w:rFonts w:hint="default"/>
        <w:b/>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89">
    <w:nsid w:val="732F14F2"/>
    <w:multiLevelType w:val="hybridMultilevel"/>
    <w:tmpl w:val="75025124"/>
    <w:styleLink w:val="WW8Num171"/>
    <w:lvl w:ilvl="0" w:tplc="12687492">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0">
    <w:nsid w:val="73AF46E2"/>
    <w:multiLevelType w:val="multilevel"/>
    <w:tmpl w:val="0CC4FDAA"/>
    <w:styleLink w:val="WW8Num571"/>
    <w:lvl w:ilvl="0">
      <w:start w:val="2"/>
      <w:numFmt w:val="decimal"/>
      <w:lvlText w:val="10.%1 "/>
      <w:lvlJc w:val="left"/>
      <w:rPr>
        <w:rFonts w:ascii="Arial" w:hAnsi="Arial"/>
        <w:b w:val="0"/>
        <w:i w:val="0"/>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1">
    <w:nsid w:val="755D48C4"/>
    <w:multiLevelType w:val="multilevel"/>
    <w:tmpl w:val="94029386"/>
    <w:styleLink w:val="WW8Num81"/>
    <w:lvl w:ilvl="0">
      <w:start w:val="17"/>
      <w:numFmt w:val="decimal"/>
      <w:lvlText w:val="%1."/>
      <w:lvlJc w:val="left"/>
    </w:lvl>
    <w:lvl w:ilvl="1">
      <w:start w:val="3"/>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2">
    <w:nsid w:val="755F196D"/>
    <w:multiLevelType w:val="multilevel"/>
    <w:tmpl w:val="2892EFDE"/>
    <w:styleLink w:val="WW8Num611"/>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3">
    <w:nsid w:val="75FF7C23"/>
    <w:multiLevelType w:val="multilevel"/>
    <w:tmpl w:val="3474B336"/>
    <w:styleLink w:val="WW8Num1111"/>
    <w:lvl w:ilvl="0">
      <w:start w:val="1"/>
      <w:numFmt w:val="upp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4">
    <w:nsid w:val="76637FE2"/>
    <w:multiLevelType w:val="multilevel"/>
    <w:tmpl w:val="C26AE388"/>
    <w:styleLink w:val="WW8Num110"/>
    <w:lvl w:ilvl="0">
      <w:start w:val="6"/>
      <w:numFmt w:val="decimal"/>
      <w:lvlText w:val="%1"/>
      <w:lvlJc w:val="left"/>
    </w:lvl>
    <w:lvl w:ilvl="1">
      <w:start w:val="2"/>
      <w:numFmt w:val="decimal"/>
      <w:lvlText w:val="%1.%2"/>
      <w:lvlJc w:val="left"/>
    </w:lvl>
    <w:lvl w:ilvl="2">
      <w:start w:val="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5">
    <w:nsid w:val="785A7666"/>
    <w:multiLevelType w:val="multilevel"/>
    <w:tmpl w:val="F4D4F90A"/>
    <w:styleLink w:val="WW8Num961"/>
    <w:lvl w:ilvl="0">
      <w:start w:val="1"/>
      <w:numFmt w:val="none"/>
      <w:lvlText w:val="1%1"/>
      <w:lvlJc w:val="left"/>
    </w:lvl>
    <w:lvl w:ilvl="1">
      <w:start w:val="1"/>
      <w:numFmt w:val="decimal"/>
      <w:lvlText w:val="%1.%2"/>
      <w:lvlJc w:val="left"/>
    </w:lvl>
    <w:lvl w:ilvl="2">
      <w:start w:val="1"/>
      <w:numFmt w:val="decimal"/>
      <w:lvlText w:val="%1.%2.%3.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6">
    <w:nsid w:val="7A4324CF"/>
    <w:multiLevelType w:val="multilevel"/>
    <w:tmpl w:val="8C08781E"/>
    <w:styleLink w:val="WW8Num661"/>
    <w:lvl w:ilvl="0">
      <w:numFmt w:val="bullet"/>
      <w:lvlText w:val=""/>
      <w:lvlJc w:val="left"/>
      <w:rPr>
        <w:rFonts w:ascii="Wingdings" w:hAnsi="Wingdings"/>
      </w:rPr>
    </w:lvl>
    <w:lvl w:ilvl="1">
      <w:start w:val="1"/>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7">
    <w:nsid w:val="7B373F1D"/>
    <w:multiLevelType w:val="multilevel"/>
    <w:tmpl w:val="0C0A001D"/>
    <w:name w:val="WW8Num18422"/>
    <w:styleLink w:val="1113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8">
    <w:nsid w:val="7BAA0AAB"/>
    <w:multiLevelType w:val="multilevel"/>
    <w:tmpl w:val="CEEA7122"/>
    <w:styleLink w:val="WW8Num73"/>
    <w:lvl w:ilvl="0">
      <w:numFmt w:val="bullet"/>
      <w:lvlText w:val="o"/>
      <w:lvlJc w:val="left"/>
      <w:rPr>
        <w:rFonts w:ascii="Courier New" w:hAnsi="Courier New" w:cs="Courier New"/>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9">
    <w:nsid w:val="7BC335A2"/>
    <w:multiLevelType w:val="multilevel"/>
    <w:tmpl w:val="8886DD9C"/>
    <w:styleLink w:val="WW8Num82"/>
    <w:lvl w:ilvl="0">
      <w:start w:val="16"/>
      <w:numFmt w:val="decimal"/>
      <w:lvlText w:val="%1"/>
      <w:lvlJc w:val="left"/>
      <w:rPr>
        <w:b/>
      </w:rPr>
    </w:lvl>
    <w:lvl w:ilvl="1">
      <w:start w:val="2"/>
      <w:numFmt w:val="decimal"/>
      <w:lvlText w:val="%1.%2"/>
      <w:lvlJc w:val="left"/>
      <w:rPr>
        <w:b w:val="0"/>
      </w:rPr>
    </w:lvl>
    <w:lvl w:ilvl="2">
      <w:start w:val="1"/>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200">
    <w:nsid w:val="7CC73347"/>
    <w:multiLevelType w:val="hybridMultilevel"/>
    <w:tmpl w:val="F5CE91C2"/>
    <w:styleLink w:val="WW8Num121"/>
    <w:lvl w:ilvl="0" w:tplc="080A0005">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1">
    <w:nsid w:val="7CD37061"/>
    <w:multiLevelType w:val="multilevel"/>
    <w:tmpl w:val="1286F9AC"/>
    <w:styleLink w:val="WW8Num84"/>
    <w:lvl w:ilvl="0">
      <w:start w:val="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2">
    <w:nsid w:val="7DB73444"/>
    <w:multiLevelType w:val="multilevel"/>
    <w:tmpl w:val="06D6A3A2"/>
    <w:styleLink w:val="WW8Num510"/>
    <w:lvl w:ilvl="0">
      <w:start w:val="1"/>
      <w:numFmt w:val="decimal"/>
      <w:lvlText w:val="4.3.%1"/>
      <w:lvlJc w:val="left"/>
      <w:pPr>
        <w:ind w:left="502" w:hanging="360"/>
      </w:pPr>
      <w:rPr>
        <w:rFonts w:ascii="Arial" w:hAnsi="Arial" w:hint="default"/>
        <w:b/>
        <w:i w:val="0"/>
        <w:sz w:val="20"/>
        <w:lang w:val="es-MX"/>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3">
    <w:nsid w:val="7DC949B7"/>
    <w:multiLevelType w:val="multilevel"/>
    <w:tmpl w:val="89C60B38"/>
    <w:styleLink w:val="WW8Num1041"/>
    <w:lvl w:ilvl="0">
      <w:start w:val="4"/>
      <w:numFmt w:val="decimal"/>
      <w:lvlText w:val="%1"/>
      <w:lvlJc w:val="left"/>
    </w:lvl>
    <w:lvl w:ilvl="1">
      <w:start w:val="6"/>
      <w:numFmt w:val="decimal"/>
      <w:lvlText w:val="%1.%2"/>
      <w:lvlJc w:val="left"/>
    </w:lvl>
    <w:lvl w:ilvl="2">
      <w:start w:val="6"/>
      <w:numFmt w:val="decimal"/>
      <w:lvlText w:val="%1.%2.%3.14"/>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4">
    <w:nsid w:val="7E3F7BAC"/>
    <w:multiLevelType w:val="multilevel"/>
    <w:tmpl w:val="B3DA4A48"/>
    <w:styleLink w:val="WW8Num85"/>
    <w:lvl w:ilvl="0">
      <w:numFmt w:val="bullet"/>
      <w:lvlText w:val="o"/>
      <w:lvlJc w:val="left"/>
      <w:rPr>
        <w:rFonts w:ascii="Courier New" w:hAnsi="Courier New"/>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Wingdings" w:hAnsi="Wingdings"/>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05">
    <w:nsid w:val="7F6A6066"/>
    <w:multiLevelType w:val="multilevel"/>
    <w:tmpl w:val="E2AA1776"/>
    <w:styleLink w:val="WW8Num107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num w:numId="1">
    <w:abstractNumId w:val="1"/>
  </w:num>
  <w:num w:numId="2">
    <w:abstractNumId w:val="2"/>
  </w:num>
  <w:num w:numId="3">
    <w:abstractNumId w:val="3"/>
  </w:num>
  <w:num w:numId="4">
    <w:abstractNumId w:val="7"/>
  </w:num>
  <w:num w:numId="5">
    <w:abstractNumId w:val="8"/>
  </w:num>
  <w:num w:numId="6">
    <w:abstractNumId w:val="0"/>
  </w:num>
  <w:num w:numId="7">
    <w:abstractNumId w:val="71"/>
  </w:num>
  <w:num w:numId="8">
    <w:abstractNumId w:val="197"/>
  </w:num>
  <w:num w:numId="9">
    <w:abstractNumId w:val="64"/>
  </w:num>
  <w:num w:numId="10">
    <w:abstractNumId w:val="37"/>
  </w:num>
  <w:num w:numId="11">
    <w:abstractNumId w:val="4"/>
  </w:num>
  <w:num w:numId="12">
    <w:abstractNumId w:val="6"/>
  </w:num>
  <w:num w:numId="13">
    <w:abstractNumId w:val="9"/>
  </w:num>
  <w:num w:numId="14">
    <w:abstractNumId w:val="141"/>
  </w:num>
  <w:num w:numId="15">
    <w:abstractNumId w:val="25"/>
  </w:num>
  <w:num w:numId="16">
    <w:abstractNumId w:val="169"/>
  </w:num>
  <w:num w:numId="17">
    <w:abstractNumId w:val="143"/>
  </w:num>
  <w:num w:numId="18">
    <w:abstractNumId w:val="78"/>
  </w:num>
  <w:num w:numId="19">
    <w:abstractNumId w:val="103"/>
  </w:num>
  <w:num w:numId="20">
    <w:abstractNumId w:val="5"/>
  </w:num>
  <w:num w:numId="21">
    <w:abstractNumId w:val="10"/>
  </w:num>
  <w:num w:numId="22">
    <w:abstractNumId w:val="12"/>
  </w:num>
  <w:num w:numId="23">
    <w:abstractNumId w:val="13"/>
  </w:num>
  <w:num w:numId="24">
    <w:abstractNumId w:val="200"/>
  </w:num>
  <w:num w:numId="25">
    <w:abstractNumId w:val="170"/>
  </w:num>
  <w:num w:numId="26">
    <w:abstractNumId w:val="31"/>
  </w:num>
  <w:num w:numId="27">
    <w:abstractNumId w:val="176"/>
  </w:num>
  <w:num w:numId="28">
    <w:abstractNumId w:val="157"/>
  </w:num>
  <w:num w:numId="29">
    <w:abstractNumId w:val="189"/>
  </w:num>
  <w:num w:numId="30">
    <w:abstractNumId w:val="188"/>
  </w:num>
  <w:num w:numId="31">
    <w:abstractNumId w:val="101"/>
  </w:num>
  <w:num w:numId="32">
    <w:abstractNumId w:val="162"/>
  </w:num>
  <w:num w:numId="33">
    <w:abstractNumId w:val="159"/>
  </w:num>
  <w:num w:numId="34">
    <w:abstractNumId w:val="129"/>
  </w:num>
  <w:num w:numId="35">
    <w:abstractNumId w:val="75"/>
  </w:num>
  <w:num w:numId="36">
    <w:abstractNumId w:val="96"/>
  </w:num>
  <w:num w:numId="37">
    <w:abstractNumId w:val="73"/>
  </w:num>
  <w:num w:numId="38">
    <w:abstractNumId w:val="171"/>
  </w:num>
  <w:num w:numId="39">
    <w:abstractNumId w:val="50"/>
  </w:num>
  <w:num w:numId="40">
    <w:abstractNumId w:val="109"/>
  </w:num>
  <w:num w:numId="41">
    <w:abstractNumId w:val="174"/>
  </w:num>
  <w:num w:numId="42">
    <w:abstractNumId w:val="43"/>
  </w:num>
  <w:num w:numId="43">
    <w:abstractNumId w:val="187"/>
  </w:num>
  <w:num w:numId="44">
    <w:abstractNumId w:val="99"/>
  </w:num>
  <w:num w:numId="45">
    <w:abstractNumId w:val="16"/>
  </w:num>
  <w:num w:numId="46">
    <w:abstractNumId w:val="44"/>
  </w:num>
  <w:num w:numId="47">
    <w:abstractNumId w:val="117"/>
  </w:num>
  <w:num w:numId="48">
    <w:abstractNumId w:val="41"/>
  </w:num>
  <w:num w:numId="49">
    <w:abstractNumId w:val="77"/>
  </w:num>
  <w:num w:numId="50">
    <w:abstractNumId w:val="151"/>
  </w:num>
  <w:num w:numId="51">
    <w:abstractNumId w:val="142"/>
  </w:num>
  <w:num w:numId="52">
    <w:abstractNumId w:val="133"/>
  </w:num>
  <w:num w:numId="53">
    <w:abstractNumId w:val="106"/>
  </w:num>
  <w:num w:numId="54">
    <w:abstractNumId w:val="186"/>
  </w:num>
  <w:num w:numId="55">
    <w:abstractNumId w:val="28"/>
  </w:num>
  <w:num w:numId="56">
    <w:abstractNumId w:val="76"/>
  </w:num>
  <w:num w:numId="57">
    <w:abstractNumId w:val="119"/>
  </w:num>
  <w:num w:numId="58">
    <w:abstractNumId w:val="57"/>
  </w:num>
  <w:num w:numId="59">
    <w:abstractNumId w:val="173"/>
  </w:num>
  <w:num w:numId="60">
    <w:abstractNumId w:val="190"/>
  </w:num>
  <w:num w:numId="61">
    <w:abstractNumId w:val="26"/>
  </w:num>
  <w:num w:numId="62">
    <w:abstractNumId w:val="115"/>
  </w:num>
  <w:num w:numId="63">
    <w:abstractNumId w:val="164"/>
  </w:num>
  <w:num w:numId="64">
    <w:abstractNumId w:val="192"/>
  </w:num>
  <w:num w:numId="65">
    <w:abstractNumId w:val="148"/>
  </w:num>
  <w:num w:numId="66">
    <w:abstractNumId w:val="24"/>
  </w:num>
  <w:num w:numId="67">
    <w:abstractNumId w:val="121"/>
  </w:num>
  <w:num w:numId="68">
    <w:abstractNumId w:val="123"/>
  </w:num>
  <w:num w:numId="69">
    <w:abstractNumId w:val="196"/>
  </w:num>
  <w:num w:numId="70">
    <w:abstractNumId w:val="144"/>
  </w:num>
  <w:num w:numId="71">
    <w:abstractNumId w:val="183"/>
  </w:num>
  <w:num w:numId="72">
    <w:abstractNumId w:val="92"/>
  </w:num>
  <w:num w:numId="73">
    <w:abstractNumId w:val="165"/>
  </w:num>
  <w:num w:numId="74">
    <w:abstractNumId w:val="85"/>
  </w:num>
  <w:num w:numId="75">
    <w:abstractNumId w:val="20"/>
  </w:num>
  <w:num w:numId="76">
    <w:abstractNumId w:val="15"/>
  </w:num>
  <w:num w:numId="77">
    <w:abstractNumId w:val="182"/>
  </w:num>
  <w:num w:numId="78">
    <w:abstractNumId w:val="134"/>
  </w:num>
  <w:num w:numId="79">
    <w:abstractNumId w:val="63"/>
  </w:num>
  <w:num w:numId="80">
    <w:abstractNumId w:val="55"/>
  </w:num>
  <w:num w:numId="81">
    <w:abstractNumId w:val="139"/>
  </w:num>
  <w:num w:numId="82">
    <w:abstractNumId w:val="70"/>
  </w:num>
  <w:num w:numId="83">
    <w:abstractNumId w:val="110"/>
  </w:num>
  <w:num w:numId="84">
    <w:abstractNumId w:val="91"/>
  </w:num>
  <w:num w:numId="85">
    <w:abstractNumId w:val="38"/>
  </w:num>
  <w:num w:numId="86">
    <w:abstractNumId w:val="167"/>
  </w:num>
  <w:num w:numId="87">
    <w:abstractNumId w:val="166"/>
  </w:num>
  <w:num w:numId="88">
    <w:abstractNumId w:val="175"/>
  </w:num>
  <w:num w:numId="89">
    <w:abstractNumId w:val="160"/>
  </w:num>
  <w:num w:numId="90">
    <w:abstractNumId w:val="49"/>
  </w:num>
  <w:num w:numId="91">
    <w:abstractNumId w:val="61"/>
  </w:num>
  <w:num w:numId="92">
    <w:abstractNumId w:val="62"/>
  </w:num>
  <w:num w:numId="93">
    <w:abstractNumId w:val="19"/>
  </w:num>
  <w:num w:numId="94">
    <w:abstractNumId w:val="155"/>
  </w:num>
  <w:num w:numId="95">
    <w:abstractNumId w:val="132"/>
  </w:num>
  <w:num w:numId="96">
    <w:abstractNumId w:val="68"/>
  </w:num>
  <w:num w:numId="97">
    <w:abstractNumId w:val="102"/>
  </w:num>
  <w:num w:numId="98">
    <w:abstractNumId w:val="97"/>
  </w:num>
  <w:num w:numId="99">
    <w:abstractNumId w:val="195"/>
  </w:num>
  <w:num w:numId="100">
    <w:abstractNumId w:val="125"/>
  </w:num>
  <w:num w:numId="101">
    <w:abstractNumId w:val="138"/>
  </w:num>
  <w:num w:numId="102">
    <w:abstractNumId w:val="22"/>
  </w:num>
  <w:num w:numId="103">
    <w:abstractNumId w:val="21"/>
  </w:num>
  <w:num w:numId="104">
    <w:abstractNumId w:val="89"/>
  </w:num>
  <w:num w:numId="105">
    <w:abstractNumId w:val="120"/>
  </w:num>
  <w:num w:numId="106">
    <w:abstractNumId w:val="168"/>
  </w:num>
  <w:num w:numId="107">
    <w:abstractNumId w:val="203"/>
  </w:num>
  <w:num w:numId="108">
    <w:abstractNumId w:val="158"/>
  </w:num>
  <w:num w:numId="109">
    <w:abstractNumId w:val="113"/>
  </w:num>
  <w:num w:numId="110">
    <w:abstractNumId w:val="205"/>
  </w:num>
  <w:num w:numId="111">
    <w:abstractNumId w:val="108"/>
  </w:num>
  <w:num w:numId="112">
    <w:abstractNumId w:val="51"/>
  </w:num>
  <w:num w:numId="113">
    <w:abstractNumId w:val="23"/>
  </w:num>
  <w:num w:numId="114">
    <w:abstractNumId w:val="193"/>
  </w:num>
  <w:num w:numId="115">
    <w:abstractNumId w:val="122"/>
  </w:num>
  <w:num w:numId="116">
    <w:abstractNumId w:val="179"/>
  </w:num>
  <w:num w:numId="117">
    <w:abstractNumId w:val="95"/>
  </w:num>
  <w:num w:numId="118">
    <w:abstractNumId w:val="79"/>
  </w:num>
  <w:num w:numId="119">
    <w:abstractNumId w:val="184"/>
  </w:num>
  <w:num w:numId="120">
    <w:abstractNumId w:val="82"/>
  </w:num>
  <w:num w:numId="121">
    <w:abstractNumId w:val="42"/>
  </w:num>
  <w:num w:numId="122">
    <w:abstractNumId w:val="128"/>
  </w:num>
  <w:num w:numId="123">
    <w:abstractNumId w:val="69"/>
  </w:num>
  <w:num w:numId="124">
    <w:abstractNumId w:val="87"/>
  </w:num>
  <w:num w:numId="125">
    <w:abstractNumId w:val="80"/>
  </w:num>
  <w:num w:numId="126">
    <w:abstractNumId w:val="40"/>
  </w:num>
  <w:num w:numId="127">
    <w:abstractNumId w:val="198"/>
  </w:num>
  <w:num w:numId="128">
    <w:abstractNumId w:val="153"/>
  </w:num>
  <w:num w:numId="129">
    <w:abstractNumId w:val="107"/>
  </w:num>
  <w:num w:numId="130">
    <w:abstractNumId w:val="45"/>
  </w:num>
  <w:num w:numId="131">
    <w:abstractNumId w:val="181"/>
  </w:num>
  <w:num w:numId="132">
    <w:abstractNumId w:val="52"/>
  </w:num>
  <w:num w:numId="133">
    <w:abstractNumId w:val="67"/>
  </w:num>
  <w:num w:numId="134">
    <w:abstractNumId w:val="53"/>
  </w:num>
  <w:num w:numId="135">
    <w:abstractNumId w:val="191"/>
  </w:num>
  <w:num w:numId="136">
    <w:abstractNumId w:val="199"/>
  </w:num>
  <w:num w:numId="137">
    <w:abstractNumId w:val="90"/>
  </w:num>
  <w:num w:numId="138">
    <w:abstractNumId w:val="201"/>
  </w:num>
  <w:num w:numId="139">
    <w:abstractNumId w:val="204"/>
  </w:num>
  <w:num w:numId="140">
    <w:abstractNumId w:val="17"/>
  </w:num>
  <w:num w:numId="141">
    <w:abstractNumId w:val="104"/>
  </w:num>
  <w:num w:numId="142">
    <w:abstractNumId w:val="140"/>
  </w:num>
  <w:num w:numId="143">
    <w:abstractNumId w:val="127"/>
  </w:num>
  <w:num w:numId="144">
    <w:abstractNumId w:val="39"/>
  </w:num>
  <w:num w:numId="145">
    <w:abstractNumId w:val="118"/>
  </w:num>
  <w:num w:numId="146">
    <w:abstractNumId w:val="149"/>
  </w:num>
  <w:num w:numId="147">
    <w:abstractNumId w:val="105"/>
  </w:num>
  <w:num w:numId="148">
    <w:abstractNumId w:val="34"/>
  </w:num>
  <w:num w:numId="149">
    <w:abstractNumId w:val="131"/>
  </w:num>
  <w:num w:numId="150">
    <w:abstractNumId w:val="93"/>
  </w:num>
  <w:num w:numId="151">
    <w:abstractNumId w:val="58"/>
  </w:num>
  <w:num w:numId="152">
    <w:abstractNumId w:val="18"/>
  </w:num>
  <w:num w:numId="153">
    <w:abstractNumId w:val="126"/>
  </w:num>
  <w:num w:numId="154">
    <w:abstractNumId w:val="178"/>
  </w:num>
  <w:num w:numId="155">
    <w:abstractNumId w:val="116"/>
  </w:num>
  <w:num w:numId="156">
    <w:abstractNumId w:val="59"/>
  </w:num>
  <w:num w:numId="157">
    <w:abstractNumId w:val="161"/>
  </w:num>
  <w:num w:numId="158">
    <w:abstractNumId w:val="72"/>
  </w:num>
  <w:num w:numId="159">
    <w:abstractNumId w:val="114"/>
  </w:num>
  <w:num w:numId="160">
    <w:abstractNumId w:val="156"/>
  </w:num>
  <w:num w:numId="161">
    <w:abstractNumId w:val="124"/>
  </w:num>
  <w:num w:numId="162">
    <w:abstractNumId w:val="130"/>
  </w:num>
  <w:num w:numId="163">
    <w:abstractNumId w:val="147"/>
  </w:num>
  <w:num w:numId="164">
    <w:abstractNumId w:val="194"/>
  </w:num>
  <w:num w:numId="165">
    <w:abstractNumId w:val="83"/>
  </w:num>
  <w:num w:numId="166">
    <w:abstractNumId w:val="163"/>
  </w:num>
  <w:num w:numId="167">
    <w:abstractNumId w:val="150"/>
  </w:num>
  <w:num w:numId="168">
    <w:abstractNumId w:val="177"/>
  </w:num>
  <w:num w:numId="169">
    <w:abstractNumId w:val="111"/>
  </w:num>
  <w:num w:numId="170">
    <w:abstractNumId w:val="32"/>
  </w:num>
  <w:num w:numId="171">
    <w:abstractNumId w:val="98"/>
  </w:num>
  <w:num w:numId="172">
    <w:abstractNumId w:val="88"/>
  </w:num>
  <w:num w:numId="173">
    <w:abstractNumId w:val="154"/>
  </w:num>
  <w:num w:numId="174">
    <w:abstractNumId w:val="27"/>
  </w:num>
  <w:num w:numId="175">
    <w:abstractNumId w:val="33"/>
  </w:num>
  <w:num w:numId="176">
    <w:abstractNumId w:val="36"/>
  </w:num>
  <w:num w:numId="177">
    <w:abstractNumId w:val="136"/>
  </w:num>
  <w:num w:numId="178">
    <w:abstractNumId w:val="137"/>
  </w:num>
  <w:num w:numId="179">
    <w:abstractNumId w:val="35"/>
  </w:num>
  <w:num w:numId="180">
    <w:abstractNumId w:val="202"/>
  </w:num>
  <w:num w:numId="181">
    <w:abstractNumId w:val="152"/>
  </w:num>
  <w:num w:numId="182">
    <w:abstractNumId w:val="56"/>
  </w:num>
  <w:num w:numId="183">
    <w:abstractNumId w:val="185"/>
  </w:num>
  <w:num w:numId="184">
    <w:abstractNumId w:val="135"/>
  </w:num>
  <w:num w:numId="185">
    <w:abstractNumId w:val="145"/>
  </w:num>
  <w:num w:numId="186">
    <w:abstractNumId w:val="48"/>
  </w:num>
  <w:num w:numId="187">
    <w:abstractNumId w:val="172"/>
  </w:num>
  <w:num w:numId="188">
    <w:abstractNumId w:val="29"/>
  </w:num>
  <w:num w:numId="189">
    <w:abstractNumId w:val="60"/>
  </w:num>
  <w:num w:numId="190">
    <w:abstractNumId w:val="86"/>
  </w:num>
  <w:num w:numId="191">
    <w:abstractNumId w:val="100"/>
  </w:num>
  <w:num w:numId="192">
    <w:abstractNumId w:val="74"/>
  </w:num>
  <w:num w:numId="193">
    <w:abstractNumId w:val="146"/>
  </w:num>
  <w:num w:numId="194">
    <w:abstractNumId w:val="54"/>
  </w:num>
  <w:num w:numId="195">
    <w:abstractNumId w:val="47"/>
  </w:num>
  <w:num w:numId="196">
    <w:abstractNumId w:val="66"/>
  </w:num>
  <w:num w:numId="197">
    <w:abstractNumId w:val="112"/>
  </w:num>
  <w:num w:numId="1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81"/>
  </w:num>
  <w:num w:numId="200">
    <w:abstractNumId w:val="30"/>
  </w:num>
  <w:num w:numId="201">
    <w:abstractNumId w:val="180"/>
  </w:num>
  <w:num w:numId="202">
    <w:abstractNumId w:val="84"/>
  </w:num>
  <w:num w:numId="203">
    <w:abstractNumId w:val="94"/>
  </w:num>
  <w:num w:numId="204">
    <w:abstractNumId w:val="65"/>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824"/>
    <w:rsid w:val="00004FC3"/>
    <w:rsid w:val="00007206"/>
    <w:rsid w:val="000109AE"/>
    <w:rsid w:val="000123C8"/>
    <w:rsid w:val="00013E3B"/>
    <w:rsid w:val="00015F81"/>
    <w:rsid w:val="00016CAD"/>
    <w:rsid w:val="00016E48"/>
    <w:rsid w:val="00017A8E"/>
    <w:rsid w:val="00022349"/>
    <w:rsid w:val="00032C70"/>
    <w:rsid w:val="00033C1B"/>
    <w:rsid w:val="00034DAF"/>
    <w:rsid w:val="000350A4"/>
    <w:rsid w:val="00035648"/>
    <w:rsid w:val="00035681"/>
    <w:rsid w:val="00040C6C"/>
    <w:rsid w:val="00045DED"/>
    <w:rsid w:val="0005007E"/>
    <w:rsid w:val="000518DB"/>
    <w:rsid w:val="0005641B"/>
    <w:rsid w:val="0005763C"/>
    <w:rsid w:val="00070AAF"/>
    <w:rsid w:val="00070E26"/>
    <w:rsid w:val="000730A7"/>
    <w:rsid w:val="00073826"/>
    <w:rsid w:val="00073CEA"/>
    <w:rsid w:val="00073FD1"/>
    <w:rsid w:val="000757F0"/>
    <w:rsid w:val="000773BB"/>
    <w:rsid w:val="00083538"/>
    <w:rsid w:val="000856E7"/>
    <w:rsid w:val="00090D2D"/>
    <w:rsid w:val="00091E0D"/>
    <w:rsid w:val="00092AF2"/>
    <w:rsid w:val="0009314A"/>
    <w:rsid w:val="000A0075"/>
    <w:rsid w:val="000A00CC"/>
    <w:rsid w:val="000A40E2"/>
    <w:rsid w:val="000B088A"/>
    <w:rsid w:val="000B2E3E"/>
    <w:rsid w:val="000B4F7E"/>
    <w:rsid w:val="000B72CA"/>
    <w:rsid w:val="000C11C0"/>
    <w:rsid w:val="000C39B5"/>
    <w:rsid w:val="000C688F"/>
    <w:rsid w:val="000D01ED"/>
    <w:rsid w:val="000D06C5"/>
    <w:rsid w:val="000D7893"/>
    <w:rsid w:val="000E2222"/>
    <w:rsid w:val="000E652F"/>
    <w:rsid w:val="000F0452"/>
    <w:rsid w:val="000F2256"/>
    <w:rsid w:val="000F4280"/>
    <w:rsid w:val="000F756E"/>
    <w:rsid w:val="00101907"/>
    <w:rsid w:val="00105782"/>
    <w:rsid w:val="00106B89"/>
    <w:rsid w:val="0010753E"/>
    <w:rsid w:val="00107B93"/>
    <w:rsid w:val="00112715"/>
    <w:rsid w:val="00112CAF"/>
    <w:rsid w:val="00121624"/>
    <w:rsid w:val="00121D9A"/>
    <w:rsid w:val="00124CA4"/>
    <w:rsid w:val="0013183C"/>
    <w:rsid w:val="001320A9"/>
    <w:rsid w:val="00132FB9"/>
    <w:rsid w:val="00134E7D"/>
    <w:rsid w:val="0013565E"/>
    <w:rsid w:val="00142316"/>
    <w:rsid w:val="001438E3"/>
    <w:rsid w:val="00143A27"/>
    <w:rsid w:val="00151581"/>
    <w:rsid w:val="0015222B"/>
    <w:rsid w:val="00152894"/>
    <w:rsid w:val="001573B8"/>
    <w:rsid w:val="00162D13"/>
    <w:rsid w:val="001632EE"/>
    <w:rsid w:val="00164D47"/>
    <w:rsid w:val="00167747"/>
    <w:rsid w:val="00170062"/>
    <w:rsid w:val="00170492"/>
    <w:rsid w:val="00177F1D"/>
    <w:rsid w:val="00185876"/>
    <w:rsid w:val="00192171"/>
    <w:rsid w:val="0019531C"/>
    <w:rsid w:val="001956BF"/>
    <w:rsid w:val="00196075"/>
    <w:rsid w:val="00196B5F"/>
    <w:rsid w:val="001A1FA9"/>
    <w:rsid w:val="001B01C6"/>
    <w:rsid w:val="001B05CA"/>
    <w:rsid w:val="001B0E25"/>
    <w:rsid w:val="001B172A"/>
    <w:rsid w:val="001B2B88"/>
    <w:rsid w:val="001B6026"/>
    <w:rsid w:val="001B6C76"/>
    <w:rsid w:val="001C0520"/>
    <w:rsid w:val="001C3ACF"/>
    <w:rsid w:val="001C5592"/>
    <w:rsid w:val="001D1084"/>
    <w:rsid w:val="001D3192"/>
    <w:rsid w:val="001E2F4D"/>
    <w:rsid w:val="001E356A"/>
    <w:rsid w:val="001E4270"/>
    <w:rsid w:val="001F066C"/>
    <w:rsid w:val="001F3437"/>
    <w:rsid w:val="001F4042"/>
    <w:rsid w:val="001F5E12"/>
    <w:rsid w:val="002010AB"/>
    <w:rsid w:val="00201BB9"/>
    <w:rsid w:val="00205278"/>
    <w:rsid w:val="00205615"/>
    <w:rsid w:val="00213058"/>
    <w:rsid w:val="00213E6D"/>
    <w:rsid w:val="00217D15"/>
    <w:rsid w:val="00227334"/>
    <w:rsid w:val="002321C3"/>
    <w:rsid w:val="00235443"/>
    <w:rsid w:val="00235F53"/>
    <w:rsid w:val="002363E0"/>
    <w:rsid w:val="0025558F"/>
    <w:rsid w:val="00262901"/>
    <w:rsid w:val="00263275"/>
    <w:rsid w:val="00275815"/>
    <w:rsid w:val="00275A9A"/>
    <w:rsid w:val="002827A5"/>
    <w:rsid w:val="002906F2"/>
    <w:rsid w:val="00290B43"/>
    <w:rsid w:val="002913A5"/>
    <w:rsid w:val="00291F8C"/>
    <w:rsid w:val="00292B20"/>
    <w:rsid w:val="002A061A"/>
    <w:rsid w:val="002A2C98"/>
    <w:rsid w:val="002A6F85"/>
    <w:rsid w:val="002B311C"/>
    <w:rsid w:val="002B6652"/>
    <w:rsid w:val="002B66C7"/>
    <w:rsid w:val="002C5A68"/>
    <w:rsid w:val="002D0531"/>
    <w:rsid w:val="002D117D"/>
    <w:rsid w:val="002D15C1"/>
    <w:rsid w:val="002D22B3"/>
    <w:rsid w:val="002D27E4"/>
    <w:rsid w:val="002D2E8F"/>
    <w:rsid w:val="002E15F0"/>
    <w:rsid w:val="002E1C0B"/>
    <w:rsid w:val="002E48CA"/>
    <w:rsid w:val="002E4CD8"/>
    <w:rsid w:val="002F26A9"/>
    <w:rsid w:val="002F5C3D"/>
    <w:rsid w:val="002F76BD"/>
    <w:rsid w:val="002F78A6"/>
    <w:rsid w:val="00300A89"/>
    <w:rsid w:val="00303662"/>
    <w:rsid w:val="00307DAA"/>
    <w:rsid w:val="00313921"/>
    <w:rsid w:val="0032132F"/>
    <w:rsid w:val="003302C6"/>
    <w:rsid w:val="00336E09"/>
    <w:rsid w:val="00336EFD"/>
    <w:rsid w:val="003423B8"/>
    <w:rsid w:val="003446E5"/>
    <w:rsid w:val="00347A64"/>
    <w:rsid w:val="003501D8"/>
    <w:rsid w:val="00351117"/>
    <w:rsid w:val="00354FB4"/>
    <w:rsid w:val="003555B0"/>
    <w:rsid w:val="003625EC"/>
    <w:rsid w:val="00363210"/>
    <w:rsid w:val="003645B4"/>
    <w:rsid w:val="00370A3D"/>
    <w:rsid w:val="003723FA"/>
    <w:rsid w:val="00380C99"/>
    <w:rsid w:val="00380E1F"/>
    <w:rsid w:val="003824DE"/>
    <w:rsid w:val="00383355"/>
    <w:rsid w:val="003861DA"/>
    <w:rsid w:val="00390BC5"/>
    <w:rsid w:val="00392293"/>
    <w:rsid w:val="00394669"/>
    <w:rsid w:val="00395DF4"/>
    <w:rsid w:val="00397260"/>
    <w:rsid w:val="003A0E78"/>
    <w:rsid w:val="003A2A05"/>
    <w:rsid w:val="003A4CA9"/>
    <w:rsid w:val="003A7842"/>
    <w:rsid w:val="003B407D"/>
    <w:rsid w:val="003B68A4"/>
    <w:rsid w:val="003B6D50"/>
    <w:rsid w:val="003C0705"/>
    <w:rsid w:val="003D15E1"/>
    <w:rsid w:val="003D2DA7"/>
    <w:rsid w:val="003D6FEE"/>
    <w:rsid w:val="003E096D"/>
    <w:rsid w:val="003E3430"/>
    <w:rsid w:val="003E42B3"/>
    <w:rsid w:val="003E49A1"/>
    <w:rsid w:val="003E4E82"/>
    <w:rsid w:val="003F1582"/>
    <w:rsid w:val="003F2CDB"/>
    <w:rsid w:val="003F31E2"/>
    <w:rsid w:val="003F4C9D"/>
    <w:rsid w:val="003F6206"/>
    <w:rsid w:val="004004A6"/>
    <w:rsid w:val="00400E6D"/>
    <w:rsid w:val="00412C83"/>
    <w:rsid w:val="00417E19"/>
    <w:rsid w:val="00417F75"/>
    <w:rsid w:val="0042058E"/>
    <w:rsid w:val="004270A2"/>
    <w:rsid w:val="00427578"/>
    <w:rsid w:val="0042780C"/>
    <w:rsid w:val="00433C91"/>
    <w:rsid w:val="0043726E"/>
    <w:rsid w:val="00437428"/>
    <w:rsid w:val="004409B1"/>
    <w:rsid w:val="00440D3C"/>
    <w:rsid w:val="00451196"/>
    <w:rsid w:val="00453039"/>
    <w:rsid w:val="0045357F"/>
    <w:rsid w:val="00455E23"/>
    <w:rsid w:val="00462DAC"/>
    <w:rsid w:val="00463692"/>
    <w:rsid w:val="004646AA"/>
    <w:rsid w:val="0047338B"/>
    <w:rsid w:val="00474580"/>
    <w:rsid w:val="00474D45"/>
    <w:rsid w:val="00477160"/>
    <w:rsid w:val="004914A4"/>
    <w:rsid w:val="00492788"/>
    <w:rsid w:val="004940F6"/>
    <w:rsid w:val="004A2329"/>
    <w:rsid w:val="004A2C8F"/>
    <w:rsid w:val="004A3B5F"/>
    <w:rsid w:val="004A454A"/>
    <w:rsid w:val="004A4D56"/>
    <w:rsid w:val="004A60DD"/>
    <w:rsid w:val="004B1636"/>
    <w:rsid w:val="004B1900"/>
    <w:rsid w:val="004B1F82"/>
    <w:rsid w:val="004B397E"/>
    <w:rsid w:val="004B44E8"/>
    <w:rsid w:val="004B5E23"/>
    <w:rsid w:val="004B6AEB"/>
    <w:rsid w:val="004C2824"/>
    <w:rsid w:val="004C33AA"/>
    <w:rsid w:val="004C378F"/>
    <w:rsid w:val="004C48BC"/>
    <w:rsid w:val="004D67B9"/>
    <w:rsid w:val="004D705F"/>
    <w:rsid w:val="004E185C"/>
    <w:rsid w:val="004E6B3E"/>
    <w:rsid w:val="004F0A9A"/>
    <w:rsid w:val="004F1561"/>
    <w:rsid w:val="004F20F2"/>
    <w:rsid w:val="004F4274"/>
    <w:rsid w:val="0050239B"/>
    <w:rsid w:val="005035A8"/>
    <w:rsid w:val="00503956"/>
    <w:rsid w:val="0051080D"/>
    <w:rsid w:val="00510DD3"/>
    <w:rsid w:val="00513686"/>
    <w:rsid w:val="00520E22"/>
    <w:rsid w:val="00530539"/>
    <w:rsid w:val="005327F9"/>
    <w:rsid w:val="00537C54"/>
    <w:rsid w:val="00542FDF"/>
    <w:rsid w:val="005443EC"/>
    <w:rsid w:val="00544994"/>
    <w:rsid w:val="00546DE3"/>
    <w:rsid w:val="00551DF5"/>
    <w:rsid w:val="00551FA1"/>
    <w:rsid w:val="0055312A"/>
    <w:rsid w:val="00556F28"/>
    <w:rsid w:val="005573FF"/>
    <w:rsid w:val="0056685C"/>
    <w:rsid w:val="005742D5"/>
    <w:rsid w:val="00577DEE"/>
    <w:rsid w:val="0058093E"/>
    <w:rsid w:val="00583256"/>
    <w:rsid w:val="005833D2"/>
    <w:rsid w:val="00584349"/>
    <w:rsid w:val="0058451E"/>
    <w:rsid w:val="00584729"/>
    <w:rsid w:val="00587828"/>
    <w:rsid w:val="00587AB3"/>
    <w:rsid w:val="0059521C"/>
    <w:rsid w:val="0059628F"/>
    <w:rsid w:val="005976A4"/>
    <w:rsid w:val="005A121B"/>
    <w:rsid w:val="005A2083"/>
    <w:rsid w:val="005A3EDA"/>
    <w:rsid w:val="005B70F3"/>
    <w:rsid w:val="005C08AF"/>
    <w:rsid w:val="005C0F7B"/>
    <w:rsid w:val="005C3BE9"/>
    <w:rsid w:val="005C5921"/>
    <w:rsid w:val="005D0269"/>
    <w:rsid w:val="005D3CE2"/>
    <w:rsid w:val="005D4CD1"/>
    <w:rsid w:val="005D4F6F"/>
    <w:rsid w:val="005D5C98"/>
    <w:rsid w:val="005D66B1"/>
    <w:rsid w:val="005E1CFF"/>
    <w:rsid w:val="005E420F"/>
    <w:rsid w:val="005E5379"/>
    <w:rsid w:val="005E6EAB"/>
    <w:rsid w:val="005F101A"/>
    <w:rsid w:val="005F1F7F"/>
    <w:rsid w:val="005F2C9E"/>
    <w:rsid w:val="005F41B5"/>
    <w:rsid w:val="005F48AA"/>
    <w:rsid w:val="005F5746"/>
    <w:rsid w:val="00601A6A"/>
    <w:rsid w:val="00602099"/>
    <w:rsid w:val="006030B5"/>
    <w:rsid w:val="0061049A"/>
    <w:rsid w:val="006124B7"/>
    <w:rsid w:val="006126F7"/>
    <w:rsid w:val="006137CE"/>
    <w:rsid w:val="00614298"/>
    <w:rsid w:val="00614F0A"/>
    <w:rsid w:val="00626B2A"/>
    <w:rsid w:val="00627BFE"/>
    <w:rsid w:val="00627EA8"/>
    <w:rsid w:val="00630259"/>
    <w:rsid w:val="00630F2D"/>
    <w:rsid w:val="00631313"/>
    <w:rsid w:val="006336B9"/>
    <w:rsid w:val="0063549A"/>
    <w:rsid w:val="00637861"/>
    <w:rsid w:val="006406EA"/>
    <w:rsid w:val="00640CFE"/>
    <w:rsid w:val="00641FFF"/>
    <w:rsid w:val="0064593E"/>
    <w:rsid w:val="00647D57"/>
    <w:rsid w:val="006502B6"/>
    <w:rsid w:val="0065035D"/>
    <w:rsid w:val="006523F8"/>
    <w:rsid w:val="006527D5"/>
    <w:rsid w:val="00656E5F"/>
    <w:rsid w:val="00662DCD"/>
    <w:rsid w:val="006647B8"/>
    <w:rsid w:val="00666FCA"/>
    <w:rsid w:val="00680E84"/>
    <w:rsid w:val="006828E3"/>
    <w:rsid w:val="006901F1"/>
    <w:rsid w:val="00691BAB"/>
    <w:rsid w:val="00693ED2"/>
    <w:rsid w:val="00694B7E"/>
    <w:rsid w:val="0069539A"/>
    <w:rsid w:val="00695787"/>
    <w:rsid w:val="00696F20"/>
    <w:rsid w:val="00697CF0"/>
    <w:rsid w:val="006A341A"/>
    <w:rsid w:val="006B4FAE"/>
    <w:rsid w:val="006B6432"/>
    <w:rsid w:val="006C29FB"/>
    <w:rsid w:val="006C3DCC"/>
    <w:rsid w:val="006C5515"/>
    <w:rsid w:val="006C680D"/>
    <w:rsid w:val="006D09A4"/>
    <w:rsid w:val="006D12EF"/>
    <w:rsid w:val="006D2159"/>
    <w:rsid w:val="006D42D3"/>
    <w:rsid w:val="006E1CD7"/>
    <w:rsid w:val="006E574F"/>
    <w:rsid w:val="006E7DAB"/>
    <w:rsid w:val="006F1917"/>
    <w:rsid w:val="006F2156"/>
    <w:rsid w:val="006F2B7E"/>
    <w:rsid w:val="007005E0"/>
    <w:rsid w:val="0070457E"/>
    <w:rsid w:val="00706481"/>
    <w:rsid w:val="00713744"/>
    <w:rsid w:val="00713B96"/>
    <w:rsid w:val="00715582"/>
    <w:rsid w:val="00727E1B"/>
    <w:rsid w:val="00732B3A"/>
    <w:rsid w:val="007358BA"/>
    <w:rsid w:val="0073772E"/>
    <w:rsid w:val="00740CA4"/>
    <w:rsid w:val="00743774"/>
    <w:rsid w:val="00744446"/>
    <w:rsid w:val="00746693"/>
    <w:rsid w:val="00747BDC"/>
    <w:rsid w:val="007647AB"/>
    <w:rsid w:val="0076503A"/>
    <w:rsid w:val="0077419E"/>
    <w:rsid w:val="00780434"/>
    <w:rsid w:val="00790096"/>
    <w:rsid w:val="007937E4"/>
    <w:rsid w:val="00797C03"/>
    <w:rsid w:val="007A3126"/>
    <w:rsid w:val="007A42FE"/>
    <w:rsid w:val="007B1957"/>
    <w:rsid w:val="007B1D14"/>
    <w:rsid w:val="007B5A30"/>
    <w:rsid w:val="007C2261"/>
    <w:rsid w:val="007C415D"/>
    <w:rsid w:val="007C5D7F"/>
    <w:rsid w:val="007C5F15"/>
    <w:rsid w:val="007C6C39"/>
    <w:rsid w:val="007D17A3"/>
    <w:rsid w:val="007D5784"/>
    <w:rsid w:val="007E4738"/>
    <w:rsid w:val="007E526D"/>
    <w:rsid w:val="007F085C"/>
    <w:rsid w:val="007F3D21"/>
    <w:rsid w:val="007F4F72"/>
    <w:rsid w:val="00801142"/>
    <w:rsid w:val="008105C1"/>
    <w:rsid w:val="0081066F"/>
    <w:rsid w:val="00810FDB"/>
    <w:rsid w:val="00811AB1"/>
    <w:rsid w:val="00812733"/>
    <w:rsid w:val="00814241"/>
    <w:rsid w:val="0081456A"/>
    <w:rsid w:val="00817F69"/>
    <w:rsid w:val="00820056"/>
    <w:rsid w:val="00821AB7"/>
    <w:rsid w:val="008247BF"/>
    <w:rsid w:val="00827203"/>
    <w:rsid w:val="00830FD7"/>
    <w:rsid w:val="008400E8"/>
    <w:rsid w:val="00842354"/>
    <w:rsid w:val="008438FF"/>
    <w:rsid w:val="00843B9A"/>
    <w:rsid w:val="00850688"/>
    <w:rsid w:val="00852F56"/>
    <w:rsid w:val="008547F4"/>
    <w:rsid w:val="0085522A"/>
    <w:rsid w:val="00857BA9"/>
    <w:rsid w:val="008613C8"/>
    <w:rsid w:val="008632B1"/>
    <w:rsid w:val="00863666"/>
    <w:rsid w:val="00872B7C"/>
    <w:rsid w:val="00873CC2"/>
    <w:rsid w:val="00880888"/>
    <w:rsid w:val="008940F6"/>
    <w:rsid w:val="008A37CA"/>
    <w:rsid w:val="008A77A5"/>
    <w:rsid w:val="008B15D9"/>
    <w:rsid w:val="008B58C2"/>
    <w:rsid w:val="008C1642"/>
    <w:rsid w:val="008C2931"/>
    <w:rsid w:val="008C4C4D"/>
    <w:rsid w:val="008C53BD"/>
    <w:rsid w:val="008C7778"/>
    <w:rsid w:val="008C7ABA"/>
    <w:rsid w:val="008D337D"/>
    <w:rsid w:val="008E1477"/>
    <w:rsid w:val="008E1CB8"/>
    <w:rsid w:val="008E264F"/>
    <w:rsid w:val="008E3167"/>
    <w:rsid w:val="008E61F0"/>
    <w:rsid w:val="008E6324"/>
    <w:rsid w:val="008E78E3"/>
    <w:rsid w:val="008F49E3"/>
    <w:rsid w:val="008F5FEE"/>
    <w:rsid w:val="00903B4B"/>
    <w:rsid w:val="00910F23"/>
    <w:rsid w:val="00914484"/>
    <w:rsid w:val="009152A4"/>
    <w:rsid w:val="0091658A"/>
    <w:rsid w:val="00917C3E"/>
    <w:rsid w:val="00924E5A"/>
    <w:rsid w:val="0092520F"/>
    <w:rsid w:val="00925481"/>
    <w:rsid w:val="00926F16"/>
    <w:rsid w:val="00927390"/>
    <w:rsid w:val="00932B6E"/>
    <w:rsid w:val="00933955"/>
    <w:rsid w:val="00937175"/>
    <w:rsid w:val="009423C6"/>
    <w:rsid w:val="00942DA9"/>
    <w:rsid w:val="0094579A"/>
    <w:rsid w:val="00952ED8"/>
    <w:rsid w:val="00953C35"/>
    <w:rsid w:val="009558D7"/>
    <w:rsid w:val="00957133"/>
    <w:rsid w:val="00957B28"/>
    <w:rsid w:val="00961DEC"/>
    <w:rsid w:val="0096334B"/>
    <w:rsid w:val="00966D24"/>
    <w:rsid w:val="00971852"/>
    <w:rsid w:val="00972757"/>
    <w:rsid w:val="00975F96"/>
    <w:rsid w:val="009764A7"/>
    <w:rsid w:val="00976BD4"/>
    <w:rsid w:val="009772B5"/>
    <w:rsid w:val="00977594"/>
    <w:rsid w:val="00980D79"/>
    <w:rsid w:val="00984809"/>
    <w:rsid w:val="00986783"/>
    <w:rsid w:val="00987A16"/>
    <w:rsid w:val="009937D0"/>
    <w:rsid w:val="00995752"/>
    <w:rsid w:val="00996210"/>
    <w:rsid w:val="00997674"/>
    <w:rsid w:val="009A0358"/>
    <w:rsid w:val="009A1297"/>
    <w:rsid w:val="009A1870"/>
    <w:rsid w:val="009A3F33"/>
    <w:rsid w:val="009A4795"/>
    <w:rsid w:val="009A59B7"/>
    <w:rsid w:val="009A665A"/>
    <w:rsid w:val="009A6FEF"/>
    <w:rsid w:val="009A748D"/>
    <w:rsid w:val="009B0A25"/>
    <w:rsid w:val="009B27F8"/>
    <w:rsid w:val="009B41C7"/>
    <w:rsid w:val="009B4A1B"/>
    <w:rsid w:val="009C254C"/>
    <w:rsid w:val="009C2803"/>
    <w:rsid w:val="009C321E"/>
    <w:rsid w:val="009D0C7C"/>
    <w:rsid w:val="009D19EE"/>
    <w:rsid w:val="009E2416"/>
    <w:rsid w:val="009E26D6"/>
    <w:rsid w:val="009E5C8F"/>
    <w:rsid w:val="009F1215"/>
    <w:rsid w:val="009F38F9"/>
    <w:rsid w:val="00A01D41"/>
    <w:rsid w:val="00A046C5"/>
    <w:rsid w:val="00A10320"/>
    <w:rsid w:val="00A12DBC"/>
    <w:rsid w:val="00A14989"/>
    <w:rsid w:val="00A17EA0"/>
    <w:rsid w:val="00A21D3E"/>
    <w:rsid w:val="00A23E4F"/>
    <w:rsid w:val="00A23E97"/>
    <w:rsid w:val="00A25BC3"/>
    <w:rsid w:val="00A301CA"/>
    <w:rsid w:val="00A3248F"/>
    <w:rsid w:val="00A338FB"/>
    <w:rsid w:val="00A34262"/>
    <w:rsid w:val="00A344BA"/>
    <w:rsid w:val="00A37D64"/>
    <w:rsid w:val="00A4174D"/>
    <w:rsid w:val="00A427B7"/>
    <w:rsid w:val="00A45395"/>
    <w:rsid w:val="00A467BC"/>
    <w:rsid w:val="00A46DDB"/>
    <w:rsid w:val="00A47FFE"/>
    <w:rsid w:val="00A541FD"/>
    <w:rsid w:val="00A578D1"/>
    <w:rsid w:val="00A63F13"/>
    <w:rsid w:val="00A6599D"/>
    <w:rsid w:val="00A65BF1"/>
    <w:rsid w:val="00A66643"/>
    <w:rsid w:val="00A66EF0"/>
    <w:rsid w:val="00A76816"/>
    <w:rsid w:val="00A76977"/>
    <w:rsid w:val="00A825BB"/>
    <w:rsid w:val="00A83050"/>
    <w:rsid w:val="00A84B6D"/>
    <w:rsid w:val="00A90128"/>
    <w:rsid w:val="00A9465E"/>
    <w:rsid w:val="00AA0E9C"/>
    <w:rsid w:val="00AA0FEE"/>
    <w:rsid w:val="00AA1FF7"/>
    <w:rsid w:val="00AC0678"/>
    <w:rsid w:val="00AC25A6"/>
    <w:rsid w:val="00AC35F1"/>
    <w:rsid w:val="00AD12A3"/>
    <w:rsid w:val="00AD2543"/>
    <w:rsid w:val="00AD2B4E"/>
    <w:rsid w:val="00AD5E72"/>
    <w:rsid w:val="00AD66C1"/>
    <w:rsid w:val="00AD7428"/>
    <w:rsid w:val="00AE265B"/>
    <w:rsid w:val="00AE5378"/>
    <w:rsid w:val="00AE64CF"/>
    <w:rsid w:val="00AF34A3"/>
    <w:rsid w:val="00AF383D"/>
    <w:rsid w:val="00B00880"/>
    <w:rsid w:val="00B14AAA"/>
    <w:rsid w:val="00B15CE5"/>
    <w:rsid w:val="00B169F1"/>
    <w:rsid w:val="00B21359"/>
    <w:rsid w:val="00B31344"/>
    <w:rsid w:val="00B34DAE"/>
    <w:rsid w:val="00B35187"/>
    <w:rsid w:val="00B35353"/>
    <w:rsid w:val="00B3673A"/>
    <w:rsid w:val="00B37244"/>
    <w:rsid w:val="00B37CD5"/>
    <w:rsid w:val="00B4393E"/>
    <w:rsid w:val="00B453E4"/>
    <w:rsid w:val="00B50BF8"/>
    <w:rsid w:val="00B538D6"/>
    <w:rsid w:val="00B53CB0"/>
    <w:rsid w:val="00B56A8B"/>
    <w:rsid w:val="00B63057"/>
    <w:rsid w:val="00B6323A"/>
    <w:rsid w:val="00B75917"/>
    <w:rsid w:val="00B84AA6"/>
    <w:rsid w:val="00B9116F"/>
    <w:rsid w:val="00B945D7"/>
    <w:rsid w:val="00BA1B8A"/>
    <w:rsid w:val="00BA6B5E"/>
    <w:rsid w:val="00BB2CA7"/>
    <w:rsid w:val="00BB34F2"/>
    <w:rsid w:val="00BB5588"/>
    <w:rsid w:val="00BB6E27"/>
    <w:rsid w:val="00BC00C1"/>
    <w:rsid w:val="00BC04DC"/>
    <w:rsid w:val="00BC07D3"/>
    <w:rsid w:val="00BC59C7"/>
    <w:rsid w:val="00BD0852"/>
    <w:rsid w:val="00BD4656"/>
    <w:rsid w:val="00BE091B"/>
    <w:rsid w:val="00BE28D0"/>
    <w:rsid w:val="00BE2E08"/>
    <w:rsid w:val="00BF3209"/>
    <w:rsid w:val="00BF47CB"/>
    <w:rsid w:val="00BF6F0C"/>
    <w:rsid w:val="00BF7617"/>
    <w:rsid w:val="00C01054"/>
    <w:rsid w:val="00C10E96"/>
    <w:rsid w:val="00C151E8"/>
    <w:rsid w:val="00C17883"/>
    <w:rsid w:val="00C21E1E"/>
    <w:rsid w:val="00C230BE"/>
    <w:rsid w:val="00C33EF5"/>
    <w:rsid w:val="00C46A1C"/>
    <w:rsid w:val="00C504F7"/>
    <w:rsid w:val="00C50C48"/>
    <w:rsid w:val="00C6171F"/>
    <w:rsid w:val="00C67D74"/>
    <w:rsid w:val="00C70D0E"/>
    <w:rsid w:val="00C74056"/>
    <w:rsid w:val="00C75213"/>
    <w:rsid w:val="00C87288"/>
    <w:rsid w:val="00C90718"/>
    <w:rsid w:val="00C9169D"/>
    <w:rsid w:val="00C93EE7"/>
    <w:rsid w:val="00C942DA"/>
    <w:rsid w:val="00CA5B2C"/>
    <w:rsid w:val="00CA7E50"/>
    <w:rsid w:val="00CB1C26"/>
    <w:rsid w:val="00CB29A9"/>
    <w:rsid w:val="00CB3A54"/>
    <w:rsid w:val="00CB4B47"/>
    <w:rsid w:val="00CB5212"/>
    <w:rsid w:val="00CC115B"/>
    <w:rsid w:val="00CC4CE1"/>
    <w:rsid w:val="00CC5E53"/>
    <w:rsid w:val="00CC7A95"/>
    <w:rsid w:val="00CD0419"/>
    <w:rsid w:val="00CD0482"/>
    <w:rsid w:val="00CD09FA"/>
    <w:rsid w:val="00CD1A89"/>
    <w:rsid w:val="00CD2643"/>
    <w:rsid w:val="00CD3003"/>
    <w:rsid w:val="00CD505B"/>
    <w:rsid w:val="00CD5D08"/>
    <w:rsid w:val="00CE2821"/>
    <w:rsid w:val="00CE4215"/>
    <w:rsid w:val="00CE57F6"/>
    <w:rsid w:val="00CE647C"/>
    <w:rsid w:val="00CF6425"/>
    <w:rsid w:val="00D05A2A"/>
    <w:rsid w:val="00D06433"/>
    <w:rsid w:val="00D12972"/>
    <w:rsid w:val="00D13B3B"/>
    <w:rsid w:val="00D15703"/>
    <w:rsid w:val="00D1591F"/>
    <w:rsid w:val="00D16F35"/>
    <w:rsid w:val="00D22F75"/>
    <w:rsid w:val="00D263D6"/>
    <w:rsid w:val="00D2647B"/>
    <w:rsid w:val="00D264DF"/>
    <w:rsid w:val="00D31F50"/>
    <w:rsid w:val="00D346A9"/>
    <w:rsid w:val="00D34CB8"/>
    <w:rsid w:val="00D40B20"/>
    <w:rsid w:val="00D41853"/>
    <w:rsid w:val="00D4294A"/>
    <w:rsid w:val="00D452FD"/>
    <w:rsid w:val="00D476CC"/>
    <w:rsid w:val="00D52836"/>
    <w:rsid w:val="00D53C34"/>
    <w:rsid w:val="00D57E40"/>
    <w:rsid w:val="00D63E52"/>
    <w:rsid w:val="00D64971"/>
    <w:rsid w:val="00D6674D"/>
    <w:rsid w:val="00D7519B"/>
    <w:rsid w:val="00D758F1"/>
    <w:rsid w:val="00D76926"/>
    <w:rsid w:val="00D76E7D"/>
    <w:rsid w:val="00D81816"/>
    <w:rsid w:val="00D841C5"/>
    <w:rsid w:val="00D84747"/>
    <w:rsid w:val="00D84D0B"/>
    <w:rsid w:val="00D90812"/>
    <w:rsid w:val="00D94EFF"/>
    <w:rsid w:val="00D95575"/>
    <w:rsid w:val="00D96F96"/>
    <w:rsid w:val="00DA05DD"/>
    <w:rsid w:val="00DA2154"/>
    <w:rsid w:val="00DA279B"/>
    <w:rsid w:val="00DB33D1"/>
    <w:rsid w:val="00DC242D"/>
    <w:rsid w:val="00DC3E55"/>
    <w:rsid w:val="00DC61BF"/>
    <w:rsid w:val="00DD3396"/>
    <w:rsid w:val="00DD5D71"/>
    <w:rsid w:val="00DE2BF8"/>
    <w:rsid w:val="00DF0412"/>
    <w:rsid w:val="00DF136D"/>
    <w:rsid w:val="00DF3157"/>
    <w:rsid w:val="00DF31C8"/>
    <w:rsid w:val="00DF3592"/>
    <w:rsid w:val="00DF5FC3"/>
    <w:rsid w:val="00E016C7"/>
    <w:rsid w:val="00E061DC"/>
    <w:rsid w:val="00E07FAD"/>
    <w:rsid w:val="00E14349"/>
    <w:rsid w:val="00E15862"/>
    <w:rsid w:val="00E16194"/>
    <w:rsid w:val="00E21490"/>
    <w:rsid w:val="00E24F7C"/>
    <w:rsid w:val="00E31310"/>
    <w:rsid w:val="00E342B3"/>
    <w:rsid w:val="00E3776E"/>
    <w:rsid w:val="00E4055F"/>
    <w:rsid w:val="00E4168D"/>
    <w:rsid w:val="00E422BB"/>
    <w:rsid w:val="00E45434"/>
    <w:rsid w:val="00E47025"/>
    <w:rsid w:val="00E53B00"/>
    <w:rsid w:val="00E5484F"/>
    <w:rsid w:val="00E54C42"/>
    <w:rsid w:val="00E605AD"/>
    <w:rsid w:val="00E71508"/>
    <w:rsid w:val="00E774B6"/>
    <w:rsid w:val="00E80C87"/>
    <w:rsid w:val="00E84AA7"/>
    <w:rsid w:val="00E87D75"/>
    <w:rsid w:val="00E9021E"/>
    <w:rsid w:val="00E94799"/>
    <w:rsid w:val="00EA11DA"/>
    <w:rsid w:val="00EA6BE1"/>
    <w:rsid w:val="00EA76DA"/>
    <w:rsid w:val="00EB3E03"/>
    <w:rsid w:val="00EB45F2"/>
    <w:rsid w:val="00EC2E11"/>
    <w:rsid w:val="00EC6CC9"/>
    <w:rsid w:val="00EC7CF0"/>
    <w:rsid w:val="00ED09E7"/>
    <w:rsid w:val="00ED1B0D"/>
    <w:rsid w:val="00ED5CDC"/>
    <w:rsid w:val="00ED69A8"/>
    <w:rsid w:val="00EE0015"/>
    <w:rsid w:val="00EE1B3A"/>
    <w:rsid w:val="00EE1B80"/>
    <w:rsid w:val="00EE4981"/>
    <w:rsid w:val="00EE4FF2"/>
    <w:rsid w:val="00EE67E5"/>
    <w:rsid w:val="00EE753C"/>
    <w:rsid w:val="00EF17A0"/>
    <w:rsid w:val="00EF5E4C"/>
    <w:rsid w:val="00EF6A26"/>
    <w:rsid w:val="00EF7756"/>
    <w:rsid w:val="00F040E9"/>
    <w:rsid w:val="00F04BE0"/>
    <w:rsid w:val="00F11188"/>
    <w:rsid w:val="00F112AA"/>
    <w:rsid w:val="00F12082"/>
    <w:rsid w:val="00F145C2"/>
    <w:rsid w:val="00F154E4"/>
    <w:rsid w:val="00F16686"/>
    <w:rsid w:val="00F178BC"/>
    <w:rsid w:val="00F213E1"/>
    <w:rsid w:val="00F219AB"/>
    <w:rsid w:val="00F235DC"/>
    <w:rsid w:val="00F30332"/>
    <w:rsid w:val="00F31B19"/>
    <w:rsid w:val="00F34413"/>
    <w:rsid w:val="00F365A6"/>
    <w:rsid w:val="00F37807"/>
    <w:rsid w:val="00F37E2A"/>
    <w:rsid w:val="00F41A83"/>
    <w:rsid w:val="00F41C06"/>
    <w:rsid w:val="00F42624"/>
    <w:rsid w:val="00F44C18"/>
    <w:rsid w:val="00F451AD"/>
    <w:rsid w:val="00F46891"/>
    <w:rsid w:val="00F46DCC"/>
    <w:rsid w:val="00F55DC0"/>
    <w:rsid w:val="00F56F73"/>
    <w:rsid w:val="00F57D58"/>
    <w:rsid w:val="00F66E4F"/>
    <w:rsid w:val="00F70E7D"/>
    <w:rsid w:val="00F71211"/>
    <w:rsid w:val="00F72B25"/>
    <w:rsid w:val="00F830AC"/>
    <w:rsid w:val="00F86137"/>
    <w:rsid w:val="00F8767F"/>
    <w:rsid w:val="00F906D6"/>
    <w:rsid w:val="00F90D50"/>
    <w:rsid w:val="00F92262"/>
    <w:rsid w:val="00F945E1"/>
    <w:rsid w:val="00FA0028"/>
    <w:rsid w:val="00FA363A"/>
    <w:rsid w:val="00FA6E50"/>
    <w:rsid w:val="00FA7621"/>
    <w:rsid w:val="00FB0409"/>
    <w:rsid w:val="00FB3453"/>
    <w:rsid w:val="00FC05A7"/>
    <w:rsid w:val="00FD4246"/>
    <w:rsid w:val="00FD4E0B"/>
    <w:rsid w:val="00FE5511"/>
    <w:rsid w:val="00FE5E08"/>
    <w:rsid w:val="00FF003A"/>
    <w:rsid w:val="00FF41FA"/>
    <w:rsid w:val="00FF6CAA"/>
    <w:rsid w:val="00FF79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021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Simple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026"/>
    <w:pPr>
      <w:spacing w:after="0" w:line="240" w:lineRule="auto"/>
    </w:pPr>
    <w:rPr>
      <w:rFonts w:ascii="Calibri" w:hAnsi="Calibri" w:cs="Times New Roman"/>
    </w:rPr>
  </w:style>
  <w:style w:type="paragraph" w:styleId="Ttulo1">
    <w:name w:val="heading 1"/>
    <w:aliases w:val="Headline,H1,h1,II+,I,Document Header1,Chapter,heading 1,Titulo 1,Section Heading,Part"/>
    <w:basedOn w:val="Normal"/>
    <w:next w:val="Normal"/>
    <w:link w:val="Ttulo1Car"/>
    <w:qFormat/>
    <w:rsid w:val="00CD1A89"/>
    <w:pPr>
      <w:keepNext/>
      <w:numPr>
        <w:numId w:val="1"/>
      </w:numPr>
      <w:suppressAutoHyphens/>
      <w:spacing w:before="240" w:after="60"/>
      <w:outlineLvl w:val="0"/>
    </w:pPr>
    <w:rPr>
      <w:rFonts w:ascii="Arial" w:eastAsia="Times New Roman" w:hAnsi="Arial"/>
      <w:b/>
      <w:bCs/>
      <w:noProof/>
      <w:kern w:val="1"/>
      <w:sz w:val="32"/>
      <w:szCs w:val="32"/>
      <w:lang w:eastAsia="ar-SA"/>
    </w:rPr>
  </w:style>
  <w:style w:type="paragraph" w:styleId="Ttulo2">
    <w:name w:val="heading 2"/>
    <w:aliases w:val="h2"/>
    <w:basedOn w:val="Normal"/>
    <w:next w:val="Normal"/>
    <w:link w:val="Ttulo2Car1"/>
    <w:qFormat/>
    <w:rsid w:val="00CD1A89"/>
    <w:pPr>
      <w:keepNext/>
      <w:numPr>
        <w:ilvl w:val="1"/>
        <w:numId w:val="1"/>
      </w:numPr>
      <w:suppressAutoHyphens/>
      <w:spacing w:before="240" w:after="60"/>
      <w:outlineLvl w:val="1"/>
    </w:pPr>
    <w:rPr>
      <w:rFonts w:ascii="Arial" w:eastAsia="Times New Roman" w:hAnsi="Arial"/>
      <w:b/>
      <w:i/>
      <w:noProof/>
      <w:sz w:val="28"/>
      <w:szCs w:val="20"/>
      <w:lang w:eastAsia="ar-SA"/>
    </w:rPr>
  </w:style>
  <w:style w:type="paragraph" w:styleId="Ttulo3">
    <w:name w:val="heading 3"/>
    <w:aliases w:val="H3,Titulo 3,Level 1 - 1,h3,Level 3 Topic Heading,Section"/>
    <w:basedOn w:val="Normal"/>
    <w:next w:val="Normal"/>
    <w:link w:val="Ttulo3Car"/>
    <w:qFormat/>
    <w:rsid w:val="00CD1A89"/>
    <w:pPr>
      <w:keepNext/>
      <w:numPr>
        <w:ilvl w:val="2"/>
        <w:numId w:val="1"/>
      </w:numPr>
      <w:suppressAutoHyphens/>
      <w:spacing w:before="240" w:after="60"/>
      <w:outlineLvl w:val="2"/>
    </w:pPr>
    <w:rPr>
      <w:rFonts w:ascii="Arial" w:eastAsia="Times New Roman" w:hAnsi="Arial"/>
      <w:b/>
      <w:bCs/>
      <w:noProof/>
      <w:sz w:val="26"/>
      <w:szCs w:val="26"/>
      <w:lang w:eastAsia="ar-SA"/>
    </w:rPr>
  </w:style>
  <w:style w:type="paragraph" w:styleId="Ttulo4">
    <w:name w:val="heading 4"/>
    <w:basedOn w:val="Normal"/>
    <w:next w:val="Normal"/>
    <w:link w:val="Ttulo4Car"/>
    <w:qFormat/>
    <w:rsid w:val="00CD1A89"/>
    <w:pPr>
      <w:keepNext/>
      <w:numPr>
        <w:ilvl w:val="3"/>
        <w:numId w:val="1"/>
      </w:numPr>
      <w:suppressAutoHyphens/>
      <w:spacing w:before="240" w:after="60"/>
      <w:outlineLvl w:val="3"/>
    </w:pPr>
    <w:rPr>
      <w:rFonts w:ascii="Times New Roman" w:eastAsia="Times New Roman" w:hAnsi="Times New Roman"/>
      <w:b/>
      <w:bCs/>
      <w:noProof/>
      <w:sz w:val="28"/>
      <w:szCs w:val="28"/>
      <w:lang w:eastAsia="ar-SA"/>
    </w:rPr>
  </w:style>
  <w:style w:type="paragraph" w:styleId="Ttulo5">
    <w:name w:val="heading 5"/>
    <w:basedOn w:val="Normal"/>
    <w:next w:val="Normal"/>
    <w:link w:val="Ttulo5Car"/>
    <w:qFormat/>
    <w:rsid w:val="00CD1A89"/>
    <w:pPr>
      <w:numPr>
        <w:ilvl w:val="4"/>
        <w:numId w:val="1"/>
      </w:numPr>
      <w:suppressAutoHyphens/>
      <w:spacing w:before="240" w:after="60"/>
      <w:outlineLvl w:val="4"/>
    </w:pPr>
    <w:rPr>
      <w:rFonts w:ascii="Times New Roman" w:eastAsia="Times New Roman" w:hAnsi="Times New Roman"/>
      <w:b/>
      <w:bCs/>
      <w:i/>
      <w:iCs/>
      <w:noProof/>
      <w:sz w:val="26"/>
      <w:szCs w:val="26"/>
      <w:lang w:eastAsia="ar-SA"/>
    </w:rPr>
  </w:style>
  <w:style w:type="paragraph" w:styleId="Ttulo6">
    <w:name w:val="heading 6"/>
    <w:basedOn w:val="Normal"/>
    <w:next w:val="Normal"/>
    <w:link w:val="Ttulo6Car"/>
    <w:qFormat/>
    <w:rsid w:val="00CD1A89"/>
    <w:pPr>
      <w:numPr>
        <w:ilvl w:val="5"/>
        <w:numId w:val="1"/>
      </w:numPr>
      <w:suppressAutoHyphens/>
      <w:spacing w:before="240" w:after="60"/>
      <w:outlineLvl w:val="5"/>
    </w:pPr>
    <w:rPr>
      <w:rFonts w:ascii="Times New Roman" w:eastAsia="Times New Roman" w:hAnsi="Times New Roman"/>
      <w:b/>
      <w:bCs/>
      <w:noProof/>
      <w:lang w:eastAsia="ar-SA"/>
    </w:rPr>
  </w:style>
  <w:style w:type="paragraph" w:styleId="Ttulo7">
    <w:name w:val="heading 7"/>
    <w:basedOn w:val="Normal"/>
    <w:next w:val="Normal"/>
    <w:link w:val="Ttulo7Car"/>
    <w:qFormat/>
    <w:rsid w:val="00CD1A89"/>
    <w:pPr>
      <w:numPr>
        <w:ilvl w:val="6"/>
        <w:numId w:val="1"/>
      </w:numPr>
      <w:suppressAutoHyphens/>
      <w:spacing w:before="240" w:after="60"/>
      <w:outlineLvl w:val="6"/>
    </w:pPr>
    <w:rPr>
      <w:rFonts w:ascii="Times New Roman" w:eastAsia="Times New Roman" w:hAnsi="Times New Roman"/>
      <w:noProof/>
      <w:sz w:val="24"/>
      <w:szCs w:val="24"/>
      <w:lang w:eastAsia="ar-SA"/>
    </w:rPr>
  </w:style>
  <w:style w:type="paragraph" w:styleId="Ttulo8">
    <w:name w:val="heading 8"/>
    <w:basedOn w:val="Normal"/>
    <w:next w:val="Normal"/>
    <w:link w:val="Ttulo8Car"/>
    <w:qFormat/>
    <w:rsid w:val="00CD1A89"/>
    <w:pPr>
      <w:numPr>
        <w:ilvl w:val="7"/>
        <w:numId w:val="1"/>
      </w:numPr>
      <w:suppressAutoHyphens/>
      <w:spacing w:before="240" w:after="60"/>
      <w:outlineLvl w:val="7"/>
    </w:pPr>
    <w:rPr>
      <w:rFonts w:ascii="Arial" w:eastAsia="Times New Roman" w:hAnsi="Arial"/>
      <w:i/>
      <w:noProof/>
      <w:sz w:val="20"/>
      <w:szCs w:val="20"/>
      <w:lang w:val="es-ES_tradnl" w:eastAsia="ar-SA"/>
    </w:rPr>
  </w:style>
  <w:style w:type="paragraph" w:styleId="Ttulo9">
    <w:name w:val="heading 9"/>
    <w:basedOn w:val="Normal"/>
    <w:next w:val="Normal"/>
    <w:link w:val="Ttulo9Car"/>
    <w:qFormat/>
    <w:rsid w:val="00CD1A89"/>
    <w:pPr>
      <w:numPr>
        <w:ilvl w:val="8"/>
        <w:numId w:val="1"/>
      </w:numPr>
      <w:suppressAutoHyphens/>
      <w:spacing w:before="240" w:after="60"/>
      <w:outlineLvl w:val="8"/>
    </w:pPr>
    <w:rPr>
      <w:rFonts w:ascii="Arial" w:eastAsia="Times New Roman" w:hAnsi="Arial"/>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aliases w:val="Hipervínculo1,Hipervínculo11,Hipervínculo12,Hipervínculo13,Hipervínculo14,Hipervínculo15"/>
    <w:basedOn w:val="Fuentedeprrafopredeter"/>
    <w:unhideWhenUsed/>
    <w:rsid w:val="004C2824"/>
    <w:rPr>
      <w:color w:val="0000FF"/>
      <w:u w:val="single"/>
    </w:rPr>
  </w:style>
  <w:style w:type="paragraph" w:styleId="NormalWeb">
    <w:name w:val="Normal (Web)"/>
    <w:basedOn w:val="Normal"/>
    <w:link w:val="NormalWebCar"/>
    <w:unhideWhenUsed/>
    <w:rsid w:val="004C2824"/>
    <w:pPr>
      <w:spacing w:before="100" w:beforeAutospacing="1" w:after="100" w:afterAutospacing="1"/>
    </w:pPr>
    <w:rPr>
      <w:rFonts w:ascii="Times New Roman" w:hAnsi="Times New Roman"/>
      <w:sz w:val="24"/>
      <w:szCs w:val="24"/>
      <w:lang w:eastAsia="es-MX"/>
    </w:rPr>
  </w:style>
  <w:style w:type="paragraph" w:styleId="Textodeglobo">
    <w:name w:val="Balloon Text"/>
    <w:basedOn w:val="Normal"/>
    <w:link w:val="TextodegloboCar"/>
    <w:uiPriority w:val="99"/>
    <w:unhideWhenUsed/>
    <w:rsid w:val="004C2824"/>
    <w:rPr>
      <w:rFonts w:ascii="Tahoma" w:hAnsi="Tahoma" w:cs="Tahoma"/>
      <w:sz w:val="16"/>
      <w:szCs w:val="16"/>
    </w:rPr>
  </w:style>
  <w:style w:type="character" w:customStyle="1" w:styleId="TextodegloboCar">
    <w:name w:val="Texto de globo Car"/>
    <w:basedOn w:val="Fuentedeprrafopredeter"/>
    <w:link w:val="Textodeglobo"/>
    <w:uiPriority w:val="99"/>
    <w:rsid w:val="004C2824"/>
    <w:rPr>
      <w:rFonts w:ascii="Tahoma" w:hAnsi="Tahoma" w:cs="Tahoma"/>
      <w:sz w:val="16"/>
      <w:szCs w:val="16"/>
    </w:rPr>
  </w:style>
  <w:style w:type="table" w:styleId="Tablaconcuadrcula">
    <w:name w:val="Table Grid"/>
    <w:basedOn w:val="Tablanormal"/>
    <w:uiPriority w:val="59"/>
    <w:unhideWhenUsed/>
    <w:rsid w:val="002F76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aliases w:val="ITT i,LetterHeader,Cover Page,encabezado,En-tête SQ,ContentsHeader,aria,*Header"/>
    <w:basedOn w:val="Normal"/>
    <w:link w:val="EncabezadoCar"/>
    <w:unhideWhenUsed/>
    <w:rsid w:val="009D0C7C"/>
    <w:pPr>
      <w:tabs>
        <w:tab w:val="center" w:pos="4419"/>
        <w:tab w:val="right" w:pos="8838"/>
      </w:tabs>
    </w:p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9D0C7C"/>
    <w:rPr>
      <w:rFonts w:ascii="Calibri" w:hAnsi="Calibri" w:cs="Times New Roman"/>
    </w:rPr>
  </w:style>
  <w:style w:type="paragraph" w:styleId="Piedepgina">
    <w:name w:val="footer"/>
    <w:basedOn w:val="Normal"/>
    <w:link w:val="PiedepginaCar"/>
    <w:uiPriority w:val="99"/>
    <w:unhideWhenUsed/>
    <w:rsid w:val="009D0C7C"/>
    <w:pPr>
      <w:tabs>
        <w:tab w:val="center" w:pos="4419"/>
        <w:tab w:val="right" w:pos="8838"/>
      </w:tabs>
    </w:pPr>
  </w:style>
  <w:style w:type="character" w:customStyle="1" w:styleId="PiedepginaCar">
    <w:name w:val="Pie de página Car"/>
    <w:basedOn w:val="Fuentedeprrafopredeter"/>
    <w:link w:val="Piedepgina"/>
    <w:uiPriority w:val="99"/>
    <w:rsid w:val="009D0C7C"/>
    <w:rPr>
      <w:rFonts w:ascii="Calibri" w:hAnsi="Calibri" w:cs="Times New Roman"/>
    </w:rPr>
  </w:style>
  <w:style w:type="character" w:styleId="Hipervnculovisitado">
    <w:name w:val="FollowedHyperlink"/>
    <w:basedOn w:val="Fuentedeprrafopredeter"/>
    <w:uiPriority w:val="99"/>
    <w:unhideWhenUsed/>
    <w:rsid w:val="007A3126"/>
    <w:rPr>
      <w:color w:val="800080" w:themeColor="followedHyperlink"/>
      <w:u w:val="single"/>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Figuras,b1,3,He"/>
    <w:basedOn w:val="Normal"/>
    <w:link w:val="PrrafodelistaCar"/>
    <w:uiPriority w:val="34"/>
    <w:qFormat/>
    <w:rsid w:val="00A47FFE"/>
    <w:pPr>
      <w:ind w:left="708"/>
    </w:pPr>
    <w:rPr>
      <w:rFonts w:ascii="Times New Roman" w:eastAsia="Times New Roman" w:hAnsi="Times New Roman"/>
      <w:noProof/>
      <w:sz w:val="24"/>
      <w:szCs w:val="24"/>
      <w:lang w:val="es-ES"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A47FFE"/>
    <w:rPr>
      <w:rFonts w:ascii="Times New Roman" w:eastAsia="Times New Roman" w:hAnsi="Times New Roman" w:cs="Times New Roman"/>
      <w:noProof/>
      <w:sz w:val="24"/>
      <w:szCs w:val="24"/>
      <w:lang w:val="es-ES" w:eastAsia="es-ES"/>
    </w:rPr>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CD1A89"/>
    <w:rPr>
      <w:rFonts w:ascii="Arial" w:eastAsia="Times New Roman" w:hAnsi="Arial" w:cs="Times New Roman"/>
      <w:b/>
      <w:bCs/>
      <w:noProof/>
      <w:kern w:val="1"/>
      <w:sz w:val="32"/>
      <w:szCs w:val="32"/>
      <w:lang w:eastAsia="ar-SA"/>
    </w:rPr>
  </w:style>
  <w:style w:type="character" w:customStyle="1" w:styleId="Ttulo2Car">
    <w:name w:val="Título 2 Car"/>
    <w:aliases w:val="h2 Car"/>
    <w:basedOn w:val="Fuentedeprrafopredeter"/>
    <w:uiPriority w:val="9"/>
    <w:rsid w:val="00CD1A8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rsid w:val="00CD1A8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CD1A8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CD1A8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D1A8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D1A8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D1A8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D1A89"/>
    <w:rPr>
      <w:rFonts w:ascii="Arial" w:eastAsia="Times New Roman" w:hAnsi="Arial" w:cs="Times New Roman"/>
      <w:noProof/>
      <w:lang w:eastAsia="ar-SA"/>
    </w:rPr>
  </w:style>
  <w:style w:type="numbering" w:customStyle="1" w:styleId="Sinlista1">
    <w:name w:val="Sin lista1"/>
    <w:next w:val="Sinlista"/>
    <w:uiPriority w:val="99"/>
    <w:semiHidden/>
    <w:unhideWhenUsed/>
    <w:rsid w:val="00CD1A89"/>
  </w:style>
  <w:style w:type="numbering" w:customStyle="1" w:styleId="Sinlista11">
    <w:name w:val="Sin lista11"/>
    <w:next w:val="Sinlista"/>
    <w:uiPriority w:val="99"/>
    <w:semiHidden/>
    <w:unhideWhenUsed/>
    <w:rsid w:val="00CD1A89"/>
  </w:style>
  <w:style w:type="numbering" w:customStyle="1" w:styleId="Sinlista111">
    <w:name w:val="Sin lista111"/>
    <w:next w:val="Sinlista"/>
    <w:uiPriority w:val="99"/>
    <w:semiHidden/>
    <w:unhideWhenUsed/>
    <w:rsid w:val="00CD1A89"/>
  </w:style>
  <w:style w:type="numbering" w:customStyle="1" w:styleId="Sinlista1111">
    <w:name w:val="Sin lista1111"/>
    <w:next w:val="Sinlista"/>
    <w:uiPriority w:val="99"/>
    <w:semiHidden/>
    <w:unhideWhenUsed/>
    <w:rsid w:val="00CD1A89"/>
  </w:style>
  <w:style w:type="numbering" w:customStyle="1" w:styleId="Sinlista11111">
    <w:name w:val="Sin lista11111"/>
    <w:next w:val="Sinlista"/>
    <w:uiPriority w:val="99"/>
    <w:semiHidden/>
    <w:unhideWhenUsed/>
    <w:rsid w:val="00CD1A89"/>
  </w:style>
  <w:style w:type="character" w:customStyle="1" w:styleId="WW8Num1z0">
    <w:name w:val="WW8Num1z0"/>
    <w:rsid w:val="00CD1A89"/>
    <w:rPr>
      <w:rFonts w:ascii="Arial" w:hAnsi="Arial"/>
      <w:b/>
      <w:sz w:val="24"/>
    </w:rPr>
  </w:style>
  <w:style w:type="character" w:customStyle="1" w:styleId="WW8Num2z0">
    <w:name w:val="WW8Num2z0"/>
    <w:rsid w:val="00CD1A89"/>
    <w:rPr>
      <w:rFonts w:ascii="Arial" w:hAnsi="Arial"/>
      <w:b/>
      <w:sz w:val="24"/>
    </w:rPr>
  </w:style>
  <w:style w:type="character" w:customStyle="1" w:styleId="WW8Num3z0">
    <w:name w:val="WW8Num3z0"/>
    <w:rsid w:val="00CD1A89"/>
    <w:rPr>
      <w:rFonts w:ascii="Arial" w:hAnsi="Arial"/>
      <w:sz w:val="24"/>
      <w:u w:val="none"/>
    </w:rPr>
  </w:style>
  <w:style w:type="character" w:customStyle="1" w:styleId="WW8Num3z1">
    <w:name w:val="WW8Num3z1"/>
    <w:rsid w:val="00CD1A89"/>
  </w:style>
  <w:style w:type="character" w:customStyle="1" w:styleId="WW8Num4z0">
    <w:name w:val="WW8Num4z0"/>
    <w:rsid w:val="00CD1A89"/>
  </w:style>
  <w:style w:type="character" w:customStyle="1" w:styleId="WW8Num4z1">
    <w:name w:val="WW8Num4z1"/>
    <w:rsid w:val="00CD1A89"/>
    <w:rPr>
      <w:rFonts w:ascii="Courier New" w:hAnsi="Courier New"/>
    </w:rPr>
  </w:style>
  <w:style w:type="character" w:customStyle="1" w:styleId="WW8Num5z0">
    <w:name w:val="WW8Num5z0"/>
    <w:rsid w:val="00CD1A89"/>
    <w:rPr>
      <w:rFonts w:ascii="Symbol" w:hAnsi="Symbol"/>
    </w:rPr>
  </w:style>
  <w:style w:type="character" w:customStyle="1" w:styleId="WW8Num5z1">
    <w:name w:val="WW8Num5z1"/>
    <w:rsid w:val="00CD1A89"/>
    <w:rPr>
      <w:rFonts w:ascii="Courier New" w:hAnsi="Courier New"/>
    </w:rPr>
  </w:style>
  <w:style w:type="character" w:customStyle="1" w:styleId="WW8Num6z0">
    <w:name w:val="WW8Num6z0"/>
    <w:rsid w:val="00CD1A89"/>
    <w:rPr>
      <w:rFonts w:ascii="Symbol" w:hAnsi="Symbol"/>
    </w:rPr>
  </w:style>
  <w:style w:type="character" w:customStyle="1" w:styleId="WW8Num7z0">
    <w:name w:val="WW8Num7z0"/>
    <w:rsid w:val="00CD1A89"/>
    <w:rPr>
      <w:b/>
    </w:rPr>
  </w:style>
  <w:style w:type="character" w:customStyle="1" w:styleId="WW8Num8z0">
    <w:name w:val="WW8Num8z0"/>
    <w:rsid w:val="00CD1A89"/>
    <w:rPr>
      <w:rFonts w:ascii="Wingdings" w:hAnsi="Wingdings"/>
    </w:rPr>
  </w:style>
  <w:style w:type="character" w:customStyle="1" w:styleId="WW8Num9z0">
    <w:name w:val="WW8Num9z0"/>
    <w:rsid w:val="00CD1A89"/>
    <w:rPr>
      <w:b/>
    </w:rPr>
  </w:style>
  <w:style w:type="character" w:customStyle="1" w:styleId="WW8Num10z0">
    <w:name w:val="WW8Num10z0"/>
    <w:rsid w:val="00CD1A89"/>
    <w:rPr>
      <w:rFonts w:ascii="Symbol" w:hAnsi="Symbol"/>
    </w:rPr>
  </w:style>
  <w:style w:type="character" w:customStyle="1" w:styleId="WW8Num11z0">
    <w:name w:val="WW8Num11z0"/>
    <w:rsid w:val="00CD1A89"/>
    <w:rPr>
      <w:b/>
    </w:rPr>
  </w:style>
  <w:style w:type="character" w:customStyle="1" w:styleId="WW8Num12z0">
    <w:name w:val="WW8Num12z0"/>
    <w:rsid w:val="00CD1A89"/>
    <w:rPr>
      <w:rFonts w:ascii="Symbol" w:hAnsi="Symbol"/>
    </w:rPr>
  </w:style>
  <w:style w:type="character" w:customStyle="1" w:styleId="WW8Num13z0">
    <w:name w:val="WW8Num13z0"/>
    <w:rsid w:val="00CD1A89"/>
    <w:rPr>
      <w:rFonts w:ascii="Symbol" w:hAnsi="Symbol"/>
    </w:rPr>
  </w:style>
  <w:style w:type="character" w:customStyle="1" w:styleId="WW8Num14z0">
    <w:name w:val="WW8Num14z0"/>
    <w:rsid w:val="00CD1A89"/>
  </w:style>
  <w:style w:type="character" w:customStyle="1" w:styleId="WW8Num14z1">
    <w:name w:val="WW8Num14z1"/>
    <w:rsid w:val="00CD1A89"/>
    <w:rPr>
      <w:rFonts w:ascii="Symbol" w:hAnsi="Symbol"/>
      <w:b w:val="0"/>
      <w:i w:val="0"/>
    </w:rPr>
  </w:style>
  <w:style w:type="character" w:customStyle="1" w:styleId="WW8Num14z2">
    <w:name w:val="WW8Num14z2"/>
    <w:rsid w:val="00CD1A89"/>
    <w:rPr>
      <w:rFonts w:cs="Times New Roman"/>
      <w:b w:val="0"/>
      <w:i w:val="0"/>
    </w:rPr>
  </w:style>
  <w:style w:type="character" w:customStyle="1" w:styleId="WW8Num15z0">
    <w:name w:val="WW8Num15z0"/>
    <w:rsid w:val="00CD1A89"/>
    <w:rPr>
      <w:rFonts w:ascii="Symbol" w:hAnsi="Symbol"/>
    </w:rPr>
  </w:style>
  <w:style w:type="character" w:customStyle="1" w:styleId="WW8Num16z0">
    <w:name w:val="WW8Num16z0"/>
    <w:rsid w:val="00CD1A89"/>
  </w:style>
  <w:style w:type="character" w:customStyle="1" w:styleId="WW8Num17z0">
    <w:name w:val="WW8Num17z0"/>
    <w:rsid w:val="00CD1A89"/>
    <w:rPr>
      <w:rFonts w:ascii="Symbol" w:hAnsi="Symbol"/>
    </w:rPr>
  </w:style>
  <w:style w:type="character" w:customStyle="1" w:styleId="WW8Num18z0">
    <w:name w:val="WW8Num18z0"/>
    <w:rsid w:val="00CD1A89"/>
    <w:rPr>
      <w:rFonts w:ascii="Symbol" w:hAnsi="Symbol"/>
    </w:rPr>
  </w:style>
  <w:style w:type="character" w:customStyle="1" w:styleId="WW8Num19z0">
    <w:name w:val="WW8Num19z0"/>
    <w:rsid w:val="00CD1A89"/>
    <w:rPr>
      <w:rFonts w:ascii="Symbol" w:hAnsi="Symbol"/>
    </w:rPr>
  </w:style>
  <w:style w:type="character" w:customStyle="1" w:styleId="WW8Num20z0">
    <w:name w:val="WW8Num20z0"/>
    <w:rsid w:val="00CD1A89"/>
    <w:rPr>
      <w:rFonts w:ascii="Symbol" w:hAnsi="Symbol"/>
    </w:rPr>
  </w:style>
  <w:style w:type="character" w:customStyle="1" w:styleId="WW8Num21z0">
    <w:name w:val="WW8Num21z0"/>
    <w:rsid w:val="00CD1A89"/>
    <w:rPr>
      <w:rFonts w:ascii="Wingdings" w:hAnsi="Wingdings"/>
    </w:rPr>
  </w:style>
  <w:style w:type="character" w:customStyle="1" w:styleId="WW8Num22z0">
    <w:name w:val="WW8Num22z0"/>
    <w:rsid w:val="00CD1A89"/>
    <w:rPr>
      <w:b/>
    </w:rPr>
  </w:style>
  <w:style w:type="character" w:customStyle="1" w:styleId="WW8Num23z0">
    <w:name w:val="WW8Num23z0"/>
    <w:rsid w:val="00CD1A89"/>
    <w:rPr>
      <w:rFonts w:ascii="Wingdings" w:hAnsi="Wingdings"/>
    </w:rPr>
  </w:style>
  <w:style w:type="character" w:customStyle="1" w:styleId="WW8Num23z2">
    <w:name w:val="WW8Num23z2"/>
    <w:rsid w:val="00CD1A89"/>
    <w:rPr>
      <w:rFonts w:ascii="Arial" w:eastAsia="Times New Roman" w:hAnsi="Arial" w:cs="Arial"/>
    </w:rPr>
  </w:style>
  <w:style w:type="character" w:customStyle="1" w:styleId="WW8Num24z0">
    <w:name w:val="WW8Num24z0"/>
    <w:rsid w:val="00CD1A89"/>
    <w:rPr>
      <w:rFonts w:ascii="Symbol" w:hAnsi="Symbol"/>
    </w:rPr>
  </w:style>
  <w:style w:type="character" w:customStyle="1" w:styleId="WW8Num25z0">
    <w:name w:val="WW8Num25z0"/>
    <w:rsid w:val="00CD1A89"/>
    <w:rPr>
      <w:rFonts w:ascii="Wingdings" w:hAnsi="Wingdings"/>
    </w:rPr>
  </w:style>
  <w:style w:type="character" w:customStyle="1" w:styleId="WW8Num26z0">
    <w:name w:val="WW8Num26z0"/>
    <w:rsid w:val="00CD1A89"/>
    <w:rPr>
      <w:rFonts w:ascii="Symbol" w:hAnsi="Symbol"/>
    </w:rPr>
  </w:style>
  <w:style w:type="character" w:customStyle="1" w:styleId="WW8Num27z0">
    <w:name w:val="WW8Num27z0"/>
    <w:uiPriority w:val="99"/>
    <w:rsid w:val="00CD1A89"/>
    <w:rPr>
      <w:rFonts w:ascii="Wingdings" w:hAnsi="Wingdings"/>
    </w:rPr>
  </w:style>
  <w:style w:type="character" w:customStyle="1" w:styleId="WW8Num28z0">
    <w:name w:val="WW8Num28z0"/>
    <w:rsid w:val="00CD1A89"/>
    <w:rPr>
      <w:b/>
    </w:rPr>
  </w:style>
  <w:style w:type="character" w:customStyle="1" w:styleId="WW8Num29z0">
    <w:name w:val="WW8Num29z0"/>
    <w:rsid w:val="00CD1A89"/>
    <w:rPr>
      <w:b/>
    </w:rPr>
  </w:style>
  <w:style w:type="character" w:customStyle="1" w:styleId="WW8Num30z0">
    <w:name w:val="WW8Num30z0"/>
    <w:uiPriority w:val="99"/>
    <w:rsid w:val="00CD1A89"/>
  </w:style>
  <w:style w:type="character" w:customStyle="1" w:styleId="WW8Num31z0">
    <w:name w:val="WW8Num31z0"/>
    <w:rsid w:val="00CD1A89"/>
    <w:rPr>
      <w:rFonts w:ascii="Symbol" w:hAnsi="Symbol"/>
    </w:rPr>
  </w:style>
  <w:style w:type="character" w:customStyle="1" w:styleId="WW8Num32z0">
    <w:name w:val="WW8Num32z0"/>
    <w:rsid w:val="00CD1A89"/>
    <w:rPr>
      <w:rFonts w:ascii="Symbol" w:hAnsi="Symbol"/>
    </w:rPr>
  </w:style>
  <w:style w:type="character" w:customStyle="1" w:styleId="WW8Num33z0">
    <w:name w:val="WW8Num33z0"/>
    <w:rsid w:val="00CD1A89"/>
  </w:style>
  <w:style w:type="character" w:customStyle="1" w:styleId="WW8Num34z0">
    <w:name w:val="WW8Num34z0"/>
    <w:rsid w:val="00CD1A89"/>
    <w:rPr>
      <w:rFonts w:ascii="Symbol" w:hAnsi="Symbol"/>
      <w:b/>
    </w:rPr>
  </w:style>
  <w:style w:type="character" w:customStyle="1" w:styleId="WW8Num35z0">
    <w:name w:val="WW8Num35z0"/>
    <w:rsid w:val="00CD1A89"/>
    <w:rPr>
      <w:rFonts w:ascii="Symbol" w:hAnsi="Symbol"/>
    </w:rPr>
  </w:style>
  <w:style w:type="character" w:customStyle="1" w:styleId="WW8Num36z0">
    <w:name w:val="WW8Num36z0"/>
    <w:rsid w:val="00CD1A89"/>
    <w:rPr>
      <w:b/>
    </w:rPr>
  </w:style>
  <w:style w:type="character" w:customStyle="1" w:styleId="WW8Num37z0">
    <w:name w:val="WW8Num37z0"/>
    <w:rsid w:val="00CD1A89"/>
    <w:rPr>
      <w:b/>
    </w:rPr>
  </w:style>
  <w:style w:type="character" w:customStyle="1" w:styleId="WW8Num38z0">
    <w:name w:val="WW8Num38z0"/>
    <w:rsid w:val="00CD1A89"/>
    <w:rPr>
      <w:rFonts w:ascii="Symbol" w:hAnsi="Symbol"/>
    </w:rPr>
  </w:style>
  <w:style w:type="character" w:customStyle="1" w:styleId="WW8Num39z0">
    <w:name w:val="WW8Num39z0"/>
    <w:rsid w:val="00CD1A89"/>
    <w:rPr>
      <w:rFonts w:ascii="Times New Roman" w:hAnsi="Times New Roman"/>
    </w:rPr>
  </w:style>
  <w:style w:type="character" w:customStyle="1" w:styleId="WW8Num39z1">
    <w:name w:val="WW8Num39z1"/>
    <w:rsid w:val="00CD1A89"/>
    <w:rPr>
      <w:rFonts w:ascii="Courier New" w:hAnsi="Courier New"/>
    </w:rPr>
  </w:style>
  <w:style w:type="character" w:customStyle="1" w:styleId="WW8Num40z0">
    <w:name w:val="WW8Num40z0"/>
    <w:rsid w:val="00CD1A89"/>
    <w:rPr>
      <w:b/>
    </w:rPr>
  </w:style>
  <w:style w:type="character" w:customStyle="1" w:styleId="WW8Num41z0">
    <w:name w:val="WW8Num41z0"/>
    <w:uiPriority w:val="99"/>
    <w:rsid w:val="00CD1A89"/>
  </w:style>
  <w:style w:type="character" w:customStyle="1" w:styleId="WW8Num42z0">
    <w:name w:val="WW8Num42z0"/>
    <w:rsid w:val="00CD1A89"/>
    <w:rPr>
      <w:rFonts w:cs="Times New Roman"/>
      <w:b/>
      <w:i w:val="0"/>
    </w:rPr>
  </w:style>
  <w:style w:type="character" w:customStyle="1" w:styleId="WW8Num42z1">
    <w:name w:val="WW8Num42z1"/>
    <w:uiPriority w:val="99"/>
    <w:rsid w:val="00CD1A89"/>
    <w:rPr>
      <w:rFonts w:cs="Times New Roman"/>
    </w:rPr>
  </w:style>
  <w:style w:type="character" w:customStyle="1" w:styleId="WW8Num43z0">
    <w:name w:val="WW8Num43z0"/>
    <w:uiPriority w:val="99"/>
    <w:rsid w:val="00CD1A89"/>
    <w:rPr>
      <w:rFonts w:cs="Times New Roman"/>
      <w:b/>
      <w:i w:val="0"/>
      <w:sz w:val="24"/>
      <w:szCs w:val="24"/>
    </w:rPr>
  </w:style>
  <w:style w:type="character" w:customStyle="1" w:styleId="WW8Num43z1">
    <w:name w:val="WW8Num43z1"/>
    <w:uiPriority w:val="99"/>
    <w:rsid w:val="00CD1A89"/>
    <w:rPr>
      <w:rFonts w:cs="Times New Roman"/>
    </w:rPr>
  </w:style>
  <w:style w:type="character" w:customStyle="1" w:styleId="WW8Num44z0">
    <w:name w:val="WW8Num44z0"/>
    <w:rsid w:val="00CD1A89"/>
    <w:rPr>
      <w:rFonts w:cs="Times New Roman"/>
    </w:rPr>
  </w:style>
  <w:style w:type="character" w:customStyle="1" w:styleId="WW8Num45z0">
    <w:name w:val="WW8Num45z0"/>
    <w:rsid w:val="00CD1A89"/>
  </w:style>
  <w:style w:type="character" w:customStyle="1" w:styleId="WW8Num45z1">
    <w:name w:val="WW8Num45z1"/>
    <w:rsid w:val="00CD1A89"/>
    <w:rPr>
      <w:rFonts w:cs="Times New Roman"/>
    </w:rPr>
  </w:style>
  <w:style w:type="character" w:customStyle="1" w:styleId="WW8Num46z0">
    <w:name w:val="WW8Num46z0"/>
    <w:rsid w:val="00CD1A89"/>
  </w:style>
  <w:style w:type="character" w:customStyle="1" w:styleId="WW8Num47z0">
    <w:name w:val="WW8Num47z0"/>
    <w:uiPriority w:val="99"/>
    <w:rsid w:val="00CD1A89"/>
    <w:rPr>
      <w:rFonts w:cs="Times New Roman"/>
      <w:b/>
    </w:rPr>
  </w:style>
  <w:style w:type="character" w:customStyle="1" w:styleId="WW8Num47z1">
    <w:name w:val="WW8Num47z1"/>
    <w:uiPriority w:val="99"/>
    <w:rsid w:val="00CD1A89"/>
    <w:rPr>
      <w:rFonts w:ascii="Wingdings" w:hAnsi="Wingdings"/>
      <w:b/>
    </w:rPr>
  </w:style>
  <w:style w:type="character" w:customStyle="1" w:styleId="WW8Num47z2">
    <w:name w:val="WW8Num47z2"/>
    <w:uiPriority w:val="99"/>
    <w:rsid w:val="00CD1A89"/>
    <w:rPr>
      <w:rFonts w:cs="Times New Roman"/>
    </w:rPr>
  </w:style>
  <w:style w:type="character" w:customStyle="1" w:styleId="WW8Num48z0">
    <w:name w:val="WW8Num48z0"/>
    <w:rsid w:val="00CD1A89"/>
    <w:rPr>
      <w:rFonts w:ascii="Symbol" w:hAnsi="Symbol"/>
      <w:b/>
    </w:rPr>
  </w:style>
  <w:style w:type="character" w:customStyle="1" w:styleId="WW8Num49z0">
    <w:name w:val="WW8Num49z0"/>
    <w:uiPriority w:val="99"/>
    <w:rsid w:val="00CD1A89"/>
    <w:rPr>
      <w:rFonts w:ascii="Symbol" w:hAnsi="Symbol"/>
    </w:rPr>
  </w:style>
  <w:style w:type="character" w:customStyle="1" w:styleId="WW8Num49z1">
    <w:name w:val="WW8Num49z1"/>
    <w:rsid w:val="00CD1A89"/>
    <w:rPr>
      <w:rFonts w:ascii="Courier New" w:hAnsi="Courier New"/>
    </w:rPr>
  </w:style>
  <w:style w:type="character" w:customStyle="1" w:styleId="WW8Num49z2">
    <w:name w:val="WW8Num49z2"/>
    <w:rsid w:val="00CD1A89"/>
    <w:rPr>
      <w:rFonts w:ascii="Wingdings" w:hAnsi="Wingdings"/>
    </w:rPr>
  </w:style>
  <w:style w:type="character" w:customStyle="1" w:styleId="WW8Num50z0">
    <w:name w:val="WW8Num50z0"/>
    <w:rsid w:val="00CD1A89"/>
    <w:rPr>
      <w:rFonts w:ascii="Symbol" w:hAnsi="Symbol"/>
    </w:rPr>
  </w:style>
  <w:style w:type="character" w:customStyle="1" w:styleId="WW8Num50z1">
    <w:name w:val="WW8Num50z1"/>
    <w:uiPriority w:val="99"/>
    <w:rsid w:val="00CD1A89"/>
    <w:rPr>
      <w:rFonts w:ascii="Courier New" w:hAnsi="Courier New"/>
    </w:rPr>
  </w:style>
  <w:style w:type="character" w:customStyle="1" w:styleId="WW8Num50z2">
    <w:name w:val="WW8Num50z2"/>
    <w:rsid w:val="00CD1A89"/>
    <w:rPr>
      <w:rFonts w:ascii="Wingdings" w:hAnsi="Wingdings"/>
    </w:rPr>
  </w:style>
  <w:style w:type="character" w:customStyle="1" w:styleId="WW8Num51z0">
    <w:name w:val="WW8Num51z0"/>
    <w:rsid w:val="00CD1A89"/>
    <w:rPr>
      <w:rFonts w:cs="Times New Roman"/>
      <w:b/>
    </w:rPr>
  </w:style>
  <w:style w:type="character" w:customStyle="1" w:styleId="WW8Num51z1">
    <w:name w:val="WW8Num51z1"/>
    <w:rsid w:val="00CD1A89"/>
    <w:rPr>
      <w:rFonts w:cs="Times New Roman"/>
    </w:rPr>
  </w:style>
  <w:style w:type="character" w:customStyle="1" w:styleId="WW8Num52z0">
    <w:name w:val="WW8Num52z0"/>
    <w:rsid w:val="00CD1A89"/>
    <w:rPr>
      <w:rFonts w:cs="Times New Roman"/>
      <w:b/>
      <w:i w:val="0"/>
    </w:rPr>
  </w:style>
  <w:style w:type="character" w:customStyle="1" w:styleId="WW8Num52z1">
    <w:name w:val="WW8Num52z1"/>
    <w:rsid w:val="00CD1A89"/>
    <w:rPr>
      <w:rFonts w:cs="Times New Roman"/>
    </w:rPr>
  </w:style>
  <w:style w:type="character" w:customStyle="1" w:styleId="WW8Num53z0">
    <w:name w:val="WW8Num53z0"/>
    <w:rsid w:val="00CD1A89"/>
    <w:rPr>
      <w:rFonts w:ascii="Wingdings" w:hAnsi="Wingdings"/>
      <w:color w:val="000000"/>
    </w:rPr>
  </w:style>
  <w:style w:type="character" w:customStyle="1" w:styleId="WW8Num53z1">
    <w:name w:val="WW8Num53z1"/>
    <w:rsid w:val="00CD1A89"/>
    <w:rPr>
      <w:rFonts w:ascii="Courier New" w:hAnsi="Courier New"/>
    </w:rPr>
  </w:style>
  <w:style w:type="character" w:customStyle="1" w:styleId="WW8Num53z2">
    <w:name w:val="WW8Num53z2"/>
    <w:rsid w:val="00CD1A89"/>
    <w:rPr>
      <w:rFonts w:ascii="Wingdings" w:hAnsi="Wingdings"/>
    </w:rPr>
  </w:style>
  <w:style w:type="character" w:customStyle="1" w:styleId="WW8Num53z3">
    <w:name w:val="WW8Num53z3"/>
    <w:rsid w:val="00CD1A89"/>
    <w:rPr>
      <w:rFonts w:ascii="Symbol" w:hAnsi="Symbol"/>
    </w:rPr>
  </w:style>
  <w:style w:type="character" w:customStyle="1" w:styleId="WW8Num54z0">
    <w:name w:val="WW8Num54z0"/>
    <w:uiPriority w:val="99"/>
    <w:rsid w:val="00CD1A89"/>
    <w:rPr>
      <w:rFonts w:cs="Times New Roman"/>
      <w:b/>
      <w:i w:val="0"/>
      <w:sz w:val="24"/>
      <w:szCs w:val="24"/>
    </w:rPr>
  </w:style>
  <w:style w:type="character" w:customStyle="1" w:styleId="WW8Num54z1">
    <w:name w:val="WW8Num54z1"/>
    <w:uiPriority w:val="99"/>
    <w:rsid w:val="00CD1A89"/>
    <w:rPr>
      <w:rFonts w:cs="Times New Roman"/>
    </w:rPr>
  </w:style>
  <w:style w:type="character" w:customStyle="1" w:styleId="WW8Num55z0">
    <w:name w:val="WW8Num55z0"/>
    <w:rsid w:val="00CD1A89"/>
    <w:rPr>
      <w:rFonts w:cs="Times New Roman"/>
    </w:rPr>
  </w:style>
  <w:style w:type="character" w:customStyle="1" w:styleId="WW8Num56z0">
    <w:name w:val="WW8Num56z0"/>
    <w:rsid w:val="00CD1A89"/>
    <w:rPr>
      <w:rFonts w:cs="Times New Roman"/>
    </w:rPr>
  </w:style>
  <w:style w:type="character" w:customStyle="1" w:styleId="WW8Num57z0">
    <w:name w:val="WW8Num57z0"/>
    <w:rsid w:val="00CD1A89"/>
    <w:rPr>
      <w:rFonts w:cs="Times New Roman"/>
      <w:b/>
      <w:i w:val="0"/>
      <w:sz w:val="24"/>
      <w:szCs w:val="24"/>
    </w:rPr>
  </w:style>
  <w:style w:type="character" w:customStyle="1" w:styleId="WW8Num57z1">
    <w:name w:val="WW8Num57z1"/>
    <w:rsid w:val="00CD1A89"/>
    <w:rPr>
      <w:rFonts w:cs="Times New Roman"/>
    </w:rPr>
  </w:style>
  <w:style w:type="character" w:customStyle="1" w:styleId="WW8Num58z0">
    <w:name w:val="WW8Num58z0"/>
    <w:rsid w:val="00CD1A89"/>
    <w:rPr>
      <w:rFonts w:cs="Times New Roman"/>
      <w:b/>
      <w:i w:val="0"/>
    </w:rPr>
  </w:style>
  <w:style w:type="character" w:customStyle="1" w:styleId="WW8Num58z1">
    <w:name w:val="WW8Num58z1"/>
    <w:rsid w:val="00CD1A89"/>
    <w:rPr>
      <w:rFonts w:cs="Times New Roman"/>
    </w:rPr>
  </w:style>
  <w:style w:type="character" w:customStyle="1" w:styleId="WW8Num59z0">
    <w:name w:val="WW8Num59z0"/>
    <w:rsid w:val="00CD1A89"/>
    <w:rPr>
      <w:rFonts w:ascii="Wingdings" w:hAnsi="Wingdings"/>
    </w:rPr>
  </w:style>
  <w:style w:type="character" w:customStyle="1" w:styleId="WW8Num59z1">
    <w:name w:val="WW8Num59z1"/>
    <w:uiPriority w:val="99"/>
    <w:rsid w:val="00CD1A89"/>
    <w:rPr>
      <w:rFonts w:ascii="Courier New" w:hAnsi="Courier New"/>
    </w:rPr>
  </w:style>
  <w:style w:type="character" w:customStyle="1" w:styleId="WW8Num59z3">
    <w:name w:val="WW8Num59z3"/>
    <w:rsid w:val="00CD1A89"/>
    <w:rPr>
      <w:rFonts w:ascii="Symbol" w:hAnsi="Symbol"/>
    </w:rPr>
  </w:style>
  <w:style w:type="character" w:customStyle="1" w:styleId="WW8Num60z0">
    <w:name w:val="WW8Num60z0"/>
    <w:rsid w:val="00CD1A89"/>
    <w:rPr>
      <w:rFonts w:cs="Times New Roman"/>
      <w:b/>
      <w:i w:val="0"/>
      <w:sz w:val="24"/>
      <w:szCs w:val="24"/>
    </w:rPr>
  </w:style>
  <w:style w:type="character" w:customStyle="1" w:styleId="WW8Num60z1">
    <w:name w:val="WW8Num60z1"/>
    <w:rsid w:val="00CD1A89"/>
    <w:rPr>
      <w:rFonts w:cs="Times New Roman"/>
    </w:rPr>
  </w:style>
  <w:style w:type="character" w:customStyle="1" w:styleId="DefaultParagraphFont1">
    <w:name w:val="Default Paragraph Font1"/>
    <w:rsid w:val="00CD1A89"/>
  </w:style>
  <w:style w:type="character" w:customStyle="1" w:styleId="Fuentedeprrafopredeter4">
    <w:name w:val="Fuente de párrafo predeter.4"/>
    <w:uiPriority w:val="99"/>
    <w:rsid w:val="00CD1A89"/>
  </w:style>
  <w:style w:type="character" w:customStyle="1" w:styleId="Heading1Char">
    <w:name w:val="Heading 1 Char"/>
    <w:rsid w:val="00CD1A89"/>
    <w:rPr>
      <w:rFonts w:ascii="Cambria" w:hAnsi="Cambria" w:cs="Times New Roman"/>
      <w:b/>
      <w:bCs/>
      <w:kern w:val="1"/>
      <w:sz w:val="32"/>
      <w:szCs w:val="32"/>
      <w:lang w:val="es-MX"/>
    </w:rPr>
  </w:style>
  <w:style w:type="character" w:customStyle="1" w:styleId="Heading2Char">
    <w:name w:val="Heading 2 Char"/>
    <w:rsid w:val="00CD1A89"/>
    <w:rPr>
      <w:rFonts w:ascii="Arial" w:hAnsi="Arial" w:cs="Arial"/>
      <w:b/>
      <w:i/>
      <w:sz w:val="28"/>
    </w:rPr>
  </w:style>
  <w:style w:type="character" w:customStyle="1" w:styleId="Heading3Char">
    <w:name w:val="Heading 3 Char"/>
    <w:rsid w:val="00CD1A89"/>
    <w:rPr>
      <w:rFonts w:ascii="Arial" w:hAnsi="Arial"/>
      <w:b/>
      <w:bCs/>
      <w:sz w:val="26"/>
      <w:szCs w:val="26"/>
    </w:rPr>
  </w:style>
  <w:style w:type="character" w:customStyle="1" w:styleId="Heading4Char">
    <w:name w:val="Heading 4 Char"/>
    <w:rsid w:val="00CD1A89"/>
    <w:rPr>
      <w:b/>
      <w:bCs/>
      <w:sz w:val="28"/>
      <w:szCs w:val="28"/>
    </w:rPr>
  </w:style>
  <w:style w:type="character" w:customStyle="1" w:styleId="Heading5Char">
    <w:name w:val="Heading 5 Char"/>
    <w:rsid w:val="00CD1A89"/>
    <w:rPr>
      <w:b/>
      <w:bCs/>
      <w:i/>
      <w:iCs/>
      <w:sz w:val="26"/>
      <w:szCs w:val="26"/>
    </w:rPr>
  </w:style>
  <w:style w:type="character" w:customStyle="1" w:styleId="Heading6Char">
    <w:name w:val="Heading 6 Char"/>
    <w:rsid w:val="00CD1A89"/>
    <w:rPr>
      <w:b/>
      <w:bCs/>
      <w:sz w:val="22"/>
      <w:szCs w:val="22"/>
    </w:rPr>
  </w:style>
  <w:style w:type="character" w:customStyle="1" w:styleId="Heading7Char">
    <w:name w:val="Heading 7 Char"/>
    <w:rsid w:val="00CD1A89"/>
    <w:rPr>
      <w:sz w:val="24"/>
      <w:szCs w:val="24"/>
    </w:rPr>
  </w:style>
  <w:style w:type="character" w:customStyle="1" w:styleId="Heading8Char">
    <w:name w:val="Heading 8 Char"/>
    <w:rsid w:val="00CD1A89"/>
    <w:rPr>
      <w:rFonts w:ascii="Arial" w:hAnsi="Arial" w:cs="Arial"/>
      <w:i/>
      <w:lang w:val="es-ES_tradnl"/>
    </w:rPr>
  </w:style>
  <w:style w:type="character" w:customStyle="1" w:styleId="Heading9Char">
    <w:name w:val="Heading 9 Char"/>
    <w:rsid w:val="00CD1A89"/>
    <w:rPr>
      <w:rFonts w:ascii="Arial" w:hAnsi="Arial"/>
      <w:sz w:val="22"/>
      <w:szCs w:val="22"/>
    </w:rPr>
  </w:style>
  <w:style w:type="character" w:customStyle="1" w:styleId="Heading1Char1">
    <w:name w:val="Heading 1 Char1"/>
    <w:rsid w:val="00CD1A89"/>
    <w:rPr>
      <w:rFonts w:ascii="Arial" w:hAnsi="Arial"/>
      <w:b/>
      <w:bCs/>
      <w:kern w:val="1"/>
      <w:sz w:val="32"/>
      <w:szCs w:val="32"/>
    </w:rPr>
  </w:style>
  <w:style w:type="character" w:customStyle="1" w:styleId="Absatz-Standardschriftart">
    <w:name w:val="Absatz-Standardschriftart"/>
    <w:rsid w:val="00CD1A89"/>
  </w:style>
  <w:style w:type="character" w:customStyle="1" w:styleId="WW8Num2z1">
    <w:name w:val="WW8Num2z1"/>
    <w:rsid w:val="00CD1A89"/>
  </w:style>
  <w:style w:type="character" w:customStyle="1" w:styleId="WW8Num4z2">
    <w:name w:val="WW8Num4z2"/>
    <w:rsid w:val="00CD1A89"/>
    <w:rPr>
      <w:rFonts w:ascii="Wingdings" w:hAnsi="Wingdings"/>
    </w:rPr>
  </w:style>
  <w:style w:type="character" w:customStyle="1" w:styleId="WW8Num4z3">
    <w:name w:val="WW8Num4z3"/>
    <w:rsid w:val="00CD1A89"/>
    <w:rPr>
      <w:rFonts w:ascii="Symbol" w:hAnsi="Symbol"/>
    </w:rPr>
  </w:style>
  <w:style w:type="character" w:customStyle="1" w:styleId="WW8Num5z2">
    <w:name w:val="WW8Num5z2"/>
    <w:rsid w:val="00CD1A89"/>
    <w:rPr>
      <w:rFonts w:ascii="Wingdings" w:hAnsi="Wingdings"/>
    </w:rPr>
  </w:style>
  <w:style w:type="character" w:customStyle="1" w:styleId="WW8Num6z1">
    <w:name w:val="WW8Num6z1"/>
    <w:rsid w:val="00CD1A89"/>
    <w:rPr>
      <w:rFonts w:ascii="Courier New" w:hAnsi="Courier New"/>
    </w:rPr>
  </w:style>
  <w:style w:type="character" w:customStyle="1" w:styleId="WW8Num6z2">
    <w:name w:val="WW8Num6z2"/>
    <w:rsid w:val="00CD1A89"/>
    <w:rPr>
      <w:rFonts w:ascii="Wingdings" w:hAnsi="Wingdings"/>
    </w:rPr>
  </w:style>
  <w:style w:type="character" w:customStyle="1" w:styleId="WW8Num8z1">
    <w:name w:val="WW8Num8z1"/>
    <w:rsid w:val="00CD1A89"/>
    <w:rPr>
      <w:rFonts w:ascii="Courier New" w:hAnsi="Courier New"/>
    </w:rPr>
  </w:style>
  <w:style w:type="character" w:customStyle="1" w:styleId="WW8Num8z3">
    <w:name w:val="WW8Num8z3"/>
    <w:rsid w:val="00CD1A89"/>
    <w:rPr>
      <w:rFonts w:ascii="Symbol" w:hAnsi="Symbol"/>
    </w:rPr>
  </w:style>
  <w:style w:type="character" w:customStyle="1" w:styleId="WW8Num10z1">
    <w:name w:val="WW8Num10z1"/>
    <w:rsid w:val="00CD1A89"/>
    <w:rPr>
      <w:rFonts w:ascii="Courier New" w:hAnsi="Courier New"/>
    </w:rPr>
  </w:style>
  <w:style w:type="character" w:customStyle="1" w:styleId="WW8Num10z2">
    <w:name w:val="WW8Num10z2"/>
    <w:rsid w:val="00CD1A89"/>
    <w:rPr>
      <w:rFonts w:ascii="Wingdings" w:hAnsi="Wingdings"/>
    </w:rPr>
  </w:style>
  <w:style w:type="character" w:customStyle="1" w:styleId="WW8Num12z1">
    <w:name w:val="WW8Num12z1"/>
    <w:rsid w:val="00CD1A89"/>
    <w:rPr>
      <w:rFonts w:ascii="Courier New" w:hAnsi="Courier New"/>
    </w:rPr>
  </w:style>
  <w:style w:type="character" w:customStyle="1" w:styleId="WW8Num12z2">
    <w:name w:val="WW8Num12z2"/>
    <w:rsid w:val="00CD1A89"/>
    <w:rPr>
      <w:rFonts w:ascii="Wingdings" w:hAnsi="Wingdings"/>
    </w:rPr>
  </w:style>
  <w:style w:type="character" w:customStyle="1" w:styleId="WW8Num15z1">
    <w:name w:val="WW8Num15z1"/>
    <w:rsid w:val="00CD1A89"/>
    <w:rPr>
      <w:rFonts w:ascii="Courier New" w:hAnsi="Courier New"/>
    </w:rPr>
  </w:style>
  <w:style w:type="character" w:customStyle="1" w:styleId="WW8Num15z2">
    <w:name w:val="WW8Num15z2"/>
    <w:rsid w:val="00CD1A89"/>
    <w:rPr>
      <w:rFonts w:ascii="Wingdings" w:hAnsi="Wingdings"/>
    </w:rPr>
  </w:style>
  <w:style w:type="character" w:customStyle="1" w:styleId="WW8Num17z1">
    <w:name w:val="WW8Num17z1"/>
    <w:rsid w:val="00CD1A89"/>
    <w:rPr>
      <w:rFonts w:ascii="Courier New" w:hAnsi="Courier New"/>
    </w:rPr>
  </w:style>
  <w:style w:type="character" w:customStyle="1" w:styleId="WW8Num17z2">
    <w:name w:val="WW8Num17z2"/>
    <w:rsid w:val="00CD1A89"/>
    <w:rPr>
      <w:rFonts w:ascii="Wingdings" w:hAnsi="Wingdings"/>
    </w:rPr>
  </w:style>
  <w:style w:type="character" w:customStyle="1" w:styleId="WW8Num18z1">
    <w:name w:val="WW8Num18z1"/>
    <w:rsid w:val="00CD1A89"/>
    <w:rPr>
      <w:rFonts w:ascii="Courier New" w:hAnsi="Courier New"/>
    </w:rPr>
  </w:style>
  <w:style w:type="character" w:customStyle="1" w:styleId="WW8Num18z2">
    <w:name w:val="WW8Num18z2"/>
    <w:rsid w:val="00CD1A89"/>
    <w:rPr>
      <w:rFonts w:ascii="Wingdings" w:hAnsi="Wingdings"/>
    </w:rPr>
  </w:style>
  <w:style w:type="character" w:customStyle="1" w:styleId="WW8Num19z1">
    <w:name w:val="WW8Num19z1"/>
    <w:rsid w:val="00CD1A89"/>
    <w:rPr>
      <w:rFonts w:ascii="Courier New" w:hAnsi="Courier New"/>
    </w:rPr>
  </w:style>
  <w:style w:type="character" w:customStyle="1" w:styleId="WW8Num19z2">
    <w:name w:val="WW8Num19z2"/>
    <w:rsid w:val="00CD1A89"/>
    <w:rPr>
      <w:rFonts w:ascii="Wingdings" w:hAnsi="Wingdings"/>
    </w:rPr>
  </w:style>
  <w:style w:type="character" w:customStyle="1" w:styleId="WW8Num20z1">
    <w:name w:val="WW8Num20z1"/>
    <w:rsid w:val="00CD1A89"/>
    <w:rPr>
      <w:rFonts w:ascii="Courier New" w:hAnsi="Courier New"/>
    </w:rPr>
  </w:style>
  <w:style w:type="character" w:customStyle="1" w:styleId="WW8Num20z2">
    <w:name w:val="WW8Num20z2"/>
    <w:rsid w:val="00CD1A89"/>
    <w:rPr>
      <w:rFonts w:ascii="Wingdings" w:hAnsi="Wingdings"/>
    </w:rPr>
  </w:style>
  <w:style w:type="character" w:customStyle="1" w:styleId="WW8Num23z1">
    <w:name w:val="WW8Num23z1"/>
    <w:rsid w:val="00CD1A89"/>
    <w:rPr>
      <w:b/>
    </w:rPr>
  </w:style>
  <w:style w:type="character" w:customStyle="1" w:styleId="WW8Num24z1">
    <w:name w:val="WW8Num24z1"/>
    <w:rsid w:val="00CD1A89"/>
    <w:rPr>
      <w:rFonts w:ascii="Courier New" w:hAnsi="Courier New"/>
    </w:rPr>
  </w:style>
  <w:style w:type="character" w:customStyle="1" w:styleId="WW8Num24z2">
    <w:name w:val="WW8Num24z2"/>
    <w:rsid w:val="00CD1A89"/>
    <w:rPr>
      <w:rFonts w:ascii="Wingdings" w:hAnsi="Wingdings"/>
    </w:rPr>
  </w:style>
  <w:style w:type="character" w:customStyle="1" w:styleId="WW8Num25z1">
    <w:name w:val="WW8Num25z1"/>
    <w:rsid w:val="00CD1A89"/>
    <w:rPr>
      <w:rFonts w:ascii="Courier New" w:hAnsi="Courier New"/>
    </w:rPr>
  </w:style>
  <w:style w:type="character" w:customStyle="1" w:styleId="WW8Num25z3">
    <w:name w:val="WW8Num25z3"/>
    <w:rsid w:val="00CD1A89"/>
    <w:rPr>
      <w:rFonts w:ascii="Symbol" w:hAnsi="Symbol"/>
    </w:rPr>
  </w:style>
  <w:style w:type="character" w:customStyle="1" w:styleId="WW8Num26z1">
    <w:name w:val="WW8Num26z1"/>
    <w:rsid w:val="00CD1A89"/>
    <w:rPr>
      <w:rFonts w:ascii="Courier New" w:hAnsi="Courier New"/>
    </w:rPr>
  </w:style>
  <w:style w:type="character" w:customStyle="1" w:styleId="WW8Num26z2">
    <w:name w:val="WW8Num26z2"/>
    <w:rsid w:val="00CD1A89"/>
    <w:rPr>
      <w:rFonts w:ascii="Wingdings" w:hAnsi="Wingdings"/>
    </w:rPr>
  </w:style>
  <w:style w:type="character" w:customStyle="1" w:styleId="Fuentedeprrafopredeter1">
    <w:name w:val="Fuente de párrafo predeter.1"/>
    <w:rsid w:val="00CD1A89"/>
  </w:style>
  <w:style w:type="character" w:customStyle="1" w:styleId="DeltaViewInsertion">
    <w:name w:val="DeltaView Insertion"/>
    <w:rsid w:val="00CD1A89"/>
    <w:rPr>
      <w:color w:val="0000FF"/>
      <w:spacing w:val="0"/>
      <w:u w:val="double"/>
    </w:rPr>
  </w:style>
  <w:style w:type="character" w:styleId="Nmerodepgina">
    <w:name w:val="page number"/>
    <w:rsid w:val="00CD1A89"/>
    <w:rPr>
      <w:rFonts w:cs="Times New Roman"/>
    </w:rPr>
  </w:style>
  <w:style w:type="character" w:styleId="Textoennegrita">
    <w:name w:val="Strong"/>
    <w:qFormat/>
    <w:rsid w:val="00CD1A89"/>
    <w:rPr>
      <w:b/>
    </w:rPr>
  </w:style>
  <w:style w:type="character" w:customStyle="1" w:styleId="Carcterdenumeracin">
    <w:name w:val="Carácter de numeración"/>
    <w:rsid w:val="00CD1A89"/>
  </w:style>
  <w:style w:type="character" w:customStyle="1" w:styleId="BodyTextChar">
    <w:name w:val="Body Text Char"/>
    <w:rsid w:val="00CD1A89"/>
    <w:rPr>
      <w:rFonts w:cs="Times New Roman"/>
      <w:kern w:val="1"/>
      <w:sz w:val="24"/>
      <w:szCs w:val="24"/>
      <w:lang w:val="es-MX"/>
    </w:rPr>
  </w:style>
  <w:style w:type="character" w:customStyle="1" w:styleId="BodyTextChar1">
    <w:name w:val="Body Text Char1"/>
    <w:rsid w:val="00CD1A89"/>
    <w:rPr>
      <w:sz w:val="24"/>
      <w:lang w:val="es-ES" w:eastAsia="ar-SA" w:bidi="ar-SA"/>
    </w:rPr>
  </w:style>
  <w:style w:type="character" w:customStyle="1" w:styleId="FooterChar">
    <w:name w:val="Footer Char"/>
    <w:rsid w:val="00CD1A89"/>
    <w:rPr>
      <w:lang w:val="es-MX"/>
    </w:rPr>
  </w:style>
  <w:style w:type="character" w:customStyle="1" w:styleId="FooterChar1">
    <w:name w:val="Footer Char1"/>
    <w:rsid w:val="00CD1A89"/>
    <w:rPr>
      <w:sz w:val="24"/>
      <w:lang w:val="es-ES" w:eastAsia="ar-SA" w:bidi="ar-SA"/>
    </w:rPr>
  </w:style>
  <w:style w:type="character" w:customStyle="1" w:styleId="HeaderChar">
    <w:name w:val="Header Char"/>
    <w:rsid w:val="00CD1A89"/>
    <w:rPr>
      <w:rFonts w:ascii="Arial" w:hAnsi="Arial"/>
      <w:sz w:val="20"/>
      <w:lang w:val="es-ES_tradnl"/>
    </w:rPr>
  </w:style>
  <w:style w:type="character" w:customStyle="1" w:styleId="HeaderChar1">
    <w:name w:val="Header Char1"/>
    <w:rsid w:val="00CD1A89"/>
    <w:rPr>
      <w:rFonts w:ascii="Arial" w:hAnsi="Arial"/>
      <w:lang w:val="es-ES_tradnl" w:eastAsia="ar-SA" w:bidi="ar-SA"/>
    </w:rPr>
  </w:style>
  <w:style w:type="character" w:customStyle="1" w:styleId="TitleChar">
    <w:name w:val="Title Char"/>
    <w:rsid w:val="00CD1A89"/>
    <w:rPr>
      <w:rFonts w:ascii="Cambria" w:hAnsi="Cambria" w:cs="Times New Roman"/>
      <w:b/>
      <w:bCs/>
      <w:kern w:val="1"/>
      <w:sz w:val="32"/>
      <w:szCs w:val="32"/>
      <w:lang w:val="es-MX"/>
    </w:rPr>
  </w:style>
  <w:style w:type="character" w:customStyle="1" w:styleId="SubtitleChar">
    <w:name w:val="Subtitle Char"/>
    <w:rsid w:val="00CD1A89"/>
    <w:rPr>
      <w:rFonts w:ascii="Cambria" w:hAnsi="Cambria" w:cs="Times New Roman"/>
      <w:kern w:val="1"/>
      <w:sz w:val="24"/>
      <w:szCs w:val="24"/>
      <w:lang w:val="es-MX"/>
    </w:rPr>
  </w:style>
  <w:style w:type="character" w:customStyle="1" w:styleId="BodyTextIndentChar">
    <w:name w:val="Body Text Indent Char"/>
    <w:rsid w:val="00CD1A89"/>
    <w:rPr>
      <w:rFonts w:cs="Times New Roman"/>
      <w:kern w:val="1"/>
      <w:sz w:val="24"/>
      <w:szCs w:val="24"/>
      <w:lang w:val="es-MX"/>
    </w:rPr>
  </w:style>
  <w:style w:type="character" w:customStyle="1" w:styleId="BodyTextIndent3Char">
    <w:name w:val="Body Text Indent 3 Char"/>
    <w:rsid w:val="00CD1A89"/>
    <w:rPr>
      <w:sz w:val="16"/>
      <w:szCs w:val="16"/>
    </w:rPr>
  </w:style>
  <w:style w:type="character" w:customStyle="1" w:styleId="WW8Num26z3">
    <w:name w:val="WW8Num26z3"/>
    <w:rsid w:val="00CD1A89"/>
    <w:rPr>
      <w:rFonts w:ascii="Symbol" w:hAnsi="Symbol"/>
    </w:rPr>
  </w:style>
  <w:style w:type="character" w:customStyle="1" w:styleId="WW8Num29z2">
    <w:name w:val="WW8Num29z2"/>
    <w:rsid w:val="00CD1A89"/>
  </w:style>
  <w:style w:type="character" w:customStyle="1" w:styleId="WW8Num31z1">
    <w:name w:val="WW8Num31z1"/>
    <w:rsid w:val="00CD1A89"/>
    <w:rPr>
      <w:rFonts w:ascii="Courier New" w:hAnsi="Courier New"/>
    </w:rPr>
  </w:style>
  <w:style w:type="character" w:customStyle="1" w:styleId="WW8Num31z2">
    <w:name w:val="WW8Num31z2"/>
    <w:rsid w:val="00CD1A89"/>
    <w:rPr>
      <w:rFonts w:ascii="Wingdings" w:hAnsi="Wingdings"/>
    </w:rPr>
  </w:style>
  <w:style w:type="character" w:customStyle="1" w:styleId="WW8Num32z1">
    <w:name w:val="WW8Num32z1"/>
    <w:rsid w:val="00CD1A89"/>
    <w:rPr>
      <w:rFonts w:ascii="Courier New" w:hAnsi="Courier New"/>
    </w:rPr>
  </w:style>
  <w:style w:type="character" w:customStyle="1" w:styleId="WW8Num32z2">
    <w:name w:val="WW8Num32z2"/>
    <w:rsid w:val="00CD1A89"/>
    <w:rPr>
      <w:rFonts w:ascii="Wingdings" w:hAnsi="Wingdings"/>
    </w:rPr>
  </w:style>
  <w:style w:type="character" w:customStyle="1" w:styleId="WW8Num34z1">
    <w:name w:val="WW8Num34z1"/>
    <w:rsid w:val="00CD1A89"/>
    <w:rPr>
      <w:rFonts w:ascii="Courier New" w:hAnsi="Courier New"/>
    </w:rPr>
  </w:style>
  <w:style w:type="character" w:customStyle="1" w:styleId="WW8Num34z2">
    <w:name w:val="WW8Num34z2"/>
    <w:rsid w:val="00CD1A89"/>
    <w:rPr>
      <w:rFonts w:ascii="Wingdings" w:hAnsi="Wingdings"/>
    </w:rPr>
  </w:style>
  <w:style w:type="character" w:customStyle="1" w:styleId="WW8Num34z3">
    <w:name w:val="WW8Num34z3"/>
    <w:rsid w:val="00CD1A89"/>
    <w:rPr>
      <w:rFonts w:ascii="Symbol" w:hAnsi="Symbol"/>
    </w:rPr>
  </w:style>
  <w:style w:type="character" w:customStyle="1" w:styleId="WW8Num35z1">
    <w:name w:val="WW8Num35z1"/>
    <w:rsid w:val="00CD1A89"/>
    <w:rPr>
      <w:rFonts w:ascii="Courier New" w:hAnsi="Courier New"/>
    </w:rPr>
  </w:style>
  <w:style w:type="character" w:customStyle="1" w:styleId="WW8Num35z2">
    <w:name w:val="WW8Num35z2"/>
    <w:rsid w:val="00CD1A89"/>
    <w:rPr>
      <w:rFonts w:ascii="Wingdings" w:hAnsi="Wingdings"/>
    </w:rPr>
  </w:style>
  <w:style w:type="character" w:customStyle="1" w:styleId="WW8Num38z1">
    <w:name w:val="WW8Num38z1"/>
    <w:rsid w:val="00CD1A89"/>
    <w:rPr>
      <w:rFonts w:ascii="Courier New" w:hAnsi="Courier New"/>
    </w:rPr>
  </w:style>
  <w:style w:type="character" w:customStyle="1" w:styleId="WW8Num38z2">
    <w:name w:val="WW8Num38z2"/>
    <w:rsid w:val="00CD1A89"/>
    <w:rPr>
      <w:rFonts w:ascii="Wingdings" w:hAnsi="Wingdings"/>
    </w:rPr>
  </w:style>
  <w:style w:type="character" w:customStyle="1" w:styleId="WW8Num48z1">
    <w:name w:val="WW8Num48z1"/>
    <w:rsid w:val="00CD1A89"/>
    <w:rPr>
      <w:rFonts w:ascii="Courier New" w:hAnsi="Courier New"/>
    </w:rPr>
  </w:style>
  <w:style w:type="character" w:customStyle="1" w:styleId="WW8Num48z2">
    <w:name w:val="WW8Num48z2"/>
    <w:rsid w:val="00CD1A89"/>
    <w:rPr>
      <w:rFonts w:ascii="Wingdings" w:hAnsi="Wingdings"/>
    </w:rPr>
  </w:style>
  <w:style w:type="character" w:customStyle="1" w:styleId="WW8Num48z3">
    <w:name w:val="WW8Num48z3"/>
    <w:rsid w:val="00CD1A89"/>
    <w:rPr>
      <w:rFonts w:ascii="Symbol" w:hAnsi="Symbol"/>
    </w:rPr>
  </w:style>
  <w:style w:type="character" w:customStyle="1" w:styleId="Fuentedeprrafopredeter2">
    <w:name w:val="Fuente de párrafo predeter.2"/>
    <w:rsid w:val="00CD1A89"/>
  </w:style>
  <w:style w:type="character" w:customStyle="1" w:styleId="BalloonTextChar">
    <w:name w:val="Balloon Text Char"/>
    <w:rsid w:val="00CD1A89"/>
    <w:rPr>
      <w:rFonts w:ascii="Tahoma" w:hAnsi="Tahoma"/>
      <w:sz w:val="16"/>
      <w:lang w:val="es-ES" w:eastAsia="ar-SA" w:bidi="ar-SA"/>
    </w:rPr>
  </w:style>
  <w:style w:type="character" w:customStyle="1" w:styleId="BodyText2Char">
    <w:name w:val="Body Text 2 Char"/>
    <w:rsid w:val="00CD1A89"/>
    <w:rPr>
      <w:sz w:val="24"/>
      <w:lang w:val="es-ES" w:eastAsia="ar-SA" w:bidi="ar-SA"/>
    </w:rPr>
  </w:style>
  <w:style w:type="character" w:customStyle="1" w:styleId="BodyText3Char">
    <w:name w:val="Body Text 3 Char"/>
    <w:rsid w:val="00CD1A89"/>
    <w:rPr>
      <w:sz w:val="16"/>
      <w:szCs w:val="16"/>
    </w:rPr>
  </w:style>
  <w:style w:type="character" w:customStyle="1" w:styleId="BodyTextIndent2Char">
    <w:name w:val="Body Text Indent 2 Char"/>
    <w:rsid w:val="00CD1A89"/>
    <w:rPr>
      <w:sz w:val="24"/>
      <w:lang w:val="es-MX"/>
    </w:rPr>
  </w:style>
  <w:style w:type="character" w:customStyle="1" w:styleId="CommentTextChar">
    <w:name w:val="Comment Text Char"/>
    <w:rsid w:val="00CD1A89"/>
    <w:rPr>
      <w:lang w:val="es-MX"/>
    </w:rPr>
  </w:style>
  <w:style w:type="character" w:customStyle="1" w:styleId="CarCar5">
    <w:name w:val="Car Car5"/>
    <w:rsid w:val="00CD1A89"/>
    <w:rPr>
      <w:rFonts w:ascii="Arial Narrow" w:hAnsi="Arial Narrow"/>
      <w:sz w:val="22"/>
      <w:lang w:val="es-ES_tradnl"/>
    </w:rPr>
  </w:style>
  <w:style w:type="character" w:customStyle="1" w:styleId="CommentReference1">
    <w:name w:val="Comment Reference1"/>
    <w:rsid w:val="00CD1A89"/>
    <w:rPr>
      <w:sz w:val="16"/>
    </w:rPr>
  </w:style>
  <w:style w:type="character" w:customStyle="1" w:styleId="DocumentMapChar">
    <w:name w:val="Document Map Char"/>
    <w:rsid w:val="00CD1A89"/>
    <w:rPr>
      <w:sz w:val="0"/>
      <w:szCs w:val="0"/>
    </w:rPr>
  </w:style>
  <w:style w:type="character" w:customStyle="1" w:styleId="ITTiCar">
    <w:name w:val="ITT i Car"/>
    <w:aliases w:val="Encabezado Car1,LetterHeader Car3,Cover Page Car1,encabezado Car1,En-tête SQ Car1,ContentsHeader Car1,aria Car1,*Header Car1,*Header Car Car"/>
    <w:rsid w:val="00CD1A89"/>
    <w:rPr>
      <w:rFonts w:ascii="Arial" w:hAnsi="Arial"/>
      <w:b/>
      <w:sz w:val="24"/>
    </w:rPr>
  </w:style>
  <w:style w:type="character" w:customStyle="1" w:styleId="CommentSubjectChar">
    <w:name w:val="Comment Subject Char"/>
    <w:rsid w:val="00CD1A89"/>
    <w:rPr>
      <w:b/>
      <w:lang w:val="es-ES" w:eastAsia="ar-SA" w:bidi="ar-SA"/>
    </w:rPr>
  </w:style>
  <w:style w:type="character" w:customStyle="1" w:styleId="FootnoteTextChar">
    <w:name w:val="Footnote Text Char"/>
    <w:basedOn w:val="DefaultParagraphFont1"/>
    <w:rsid w:val="00CD1A89"/>
  </w:style>
  <w:style w:type="character" w:customStyle="1" w:styleId="EndnoteTextChar">
    <w:name w:val="Endnote Text Char"/>
    <w:basedOn w:val="DefaultParagraphFont1"/>
    <w:rsid w:val="00CD1A89"/>
  </w:style>
  <w:style w:type="character" w:customStyle="1" w:styleId="WW-Absatz-Standardschriftart">
    <w:name w:val="WW-Absatz-Standardschriftart"/>
    <w:uiPriority w:val="99"/>
    <w:rsid w:val="00CD1A89"/>
  </w:style>
  <w:style w:type="character" w:customStyle="1" w:styleId="WW-Absatz-Standardschriftart1">
    <w:name w:val="WW-Absatz-Standardschriftart1"/>
    <w:uiPriority w:val="99"/>
    <w:rsid w:val="00CD1A89"/>
  </w:style>
  <w:style w:type="character" w:customStyle="1" w:styleId="WW-Absatz-Standardschriftart11">
    <w:name w:val="WW-Absatz-Standardschriftart11"/>
    <w:uiPriority w:val="99"/>
    <w:rsid w:val="00CD1A89"/>
  </w:style>
  <w:style w:type="character" w:customStyle="1" w:styleId="WW-Absatz-Standardschriftart111">
    <w:name w:val="WW-Absatz-Standardschriftart111"/>
    <w:uiPriority w:val="99"/>
    <w:rsid w:val="00CD1A89"/>
  </w:style>
  <w:style w:type="character" w:customStyle="1" w:styleId="WW-Absatz-Standardschriftart1111">
    <w:name w:val="WW-Absatz-Standardschriftart1111"/>
    <w:uiPriority w:val="99"/>
    <w:rsid w:val="00CD1A89"/>
  </w:style>
  <w:style w:type="character" w:customStyle="1" w:styleId="WW-Absatz-Standardschriftart11111">
    <w:name w:val="WW-Absatz-Standardschriftart11111"/>
    <w:uiPriority w:val="99"/>
    <w:rsid w:val="00CD1A89"/>
  </w:style>
  <w:style w:type="character" w:customStyle="1" w:styleId="WW-Absatz-Standardschriftart111111">
    <w:name w:val="WW-Absatz-Standardschriftart111111"/>
    <w:uiPriority w:val="99"/>
    <w:rsid w:val="00CD1A89"/>
  </w:style>
  <w:style w:type="character" w:customStyle="1" w:styleId="WW-Absatz-Standardschriftart1111111">
    <w:name w:val="WW-Absatz-Standardschriftart1111111"/>
    <w:uiPriority w:val="99"/>
    <w:rsid w:val="00CD1A89"/>
  </w:style>
  <w:style w:type="character" w:customStyle="1" w:styleId="WW-Absatz-Standardschriftart11111111">
    <w:name w:val="WW-Absatz-Standardschriftart11111111"/>
    <w:uiPriority w:val="99"/>
    <w:rsid w:val="00CD1A89"/>
  </w:style>
  <w:style w:type="character" w:customStyle="1" w:styleId="WW-Absatz-Standardschriftart111111111">
    <w:name w:val="WW-Absatz-Standardschriftart111111111"/>
    <w:uiPriority w:val="99"/>
    <w:rsid w:val="00CD1A89"/>
  </w:style>
  <w:style w:type="character" w:customStyle="1" w:styleId="Vietas">
    <w:name w:val="Viñetas"/>
    <w:uiPriority w:val="99"/>
    <w:rsid w:val="00CD1A89"/>
    <w:rPr>
      <w:rFonts w:ascii="OpenSymbol" w:eastAsia="Times New Roman" w:hAnsi="OpenSymbol"/>
    </w:rPr>
  </w:style>
  <w:style w:type="character" w:customStyle="1" w:styleId="Fuentedeprrafopredeter3">
    <w:name w:val="Fuente de párrafo predeter.3"/>
    <w:uiPriority w:val="99"/>
    <w:rsid w:val="00CD1A89"/>
  </w:style>
  <w:style w:type="character" w:customStyle="1" w:styleId="WW-Absatz-Standardschriftart1111111111">
    <w:name w:val="WW-Absatz-Standardschriftart1111111111"/>
    <w:uiPriority w:val="99"/>
    <w:rsid w:val="00CD1A89"/>
  </w:style>
  <w:style w:type="character" w:customStyle="1" w:styleId="WW-Absatz-Standardschriftart11111111111">
    <w:name w:val="WW-Absatz-Standardschriftart11111111111"/>
    <w:uiPriority w:val="99"/>
    <w:rsid w:val="00CD1A89"/>
  </w:style>
  <w:style w:type="character" w:customStyle="1" w:styleId="WW-Absatz-Standardschriftart111111111111">
    <w:name w:val="WW-Absatz-Standardschriftart111111111111"/>
    <w:uiPriority w:val="99"/>
    <w:rsid w:val="00CD1A89"/>
  </w:style>
  <w:style w:type="character" w:customStyle="1" w:styleId="WW-Absatz-Standardschriftart1111111111111">
    <w:name w:val="WW-Absatz-Standardschriftart1111111111111"/>
    <w:uiPriority w:val="99"/>
    <w:rsid w:val="00CD1A89"/>
  </w:style>
  <w:style w:type="character" w:customStyle="1" w:styleId="WW8Num1z1">
    <w:name w:val="WW8Num1z1"/>
    <w:rsid w:val="00CD1A89"/>
    <w:rPr>
      <w:rFonts w:ascii="Courier New" w:hAnsi="Courier New"/>
    </w:rPr>
  </w:style>
  <w:style w:type="character" w:customStyle="1" w:styleId="WW8Num1z3">
    <w:name w:val="WW8Num1z3"/>
    <w:rsid w:val="00CD1A89"/>
    <w:rPr>
      <w:rFonts w:ascii="Symbol" w:hAnsi="Symbol"/>
    </w:rPr>
  </w:style>
  <w:style w:type="character" w:customStyle="1" w:styleId="WW8Num2z3">
    <w:name w:val="WW8Num2z3"/>
    <w:rsid w:val="00CD1A89"/>
    <w:rPr>
      <w:rFonts w:ascii="Symbol" w:hAnsi="Symbol"/>
    </w:rPr>
  </w:style>
  <w:style w:type="character" w:customStyle="1" w:styleId="WW8Num3z3">
    <w:name w:val="WW8Num3z3"/>
    <w:rsid w:val="00CD1A89"/>
    <w:rPr>
      <w:rFonts w:ascii="Symbol" w:hAnsi="Symbol"/>
    </w:rPr>
  </w:style>
  <w:style w:type="character" w:customStyle="1" w:styleId="WW8Num3z2">
    <w:name w:val="WW8Num3z2"/>
    <w:rsid w:val="00CD1A89"/>
    <w:rPr>
      <w:rFonts w:ascii="Wingdings" w:hAnsi="Wingdings"/>
    </w:rPr>
  </w:style>
  <w:style w:type="character" w:customStyle="1" w:styleId="WW8Num3z6">
    <w:name w:val="WW8Num3z6"/>
    <w:rsid w:val="00CD1A89"/>
    <w:rPr>
      <w:rFonts w:ascii="Symbol" w:hAnsi="Symbol"/>
    </w:rPr>
  </w:style>
  <w:style w:type="character" w:customStyle="1" w:styleId="WW8Num9z1">
    <w:name w:val="WW8Num9z1"/>
    <w:uiPriority w:val="99"/>
    <w:rsid w:val="00CD1A89"/>
    <w:rPr>
      <w:rFonts w:ascii="Courier New" w:hAnsi="Courier New"/>
      <w:color w:val="auto"/>
    </w:rPr>
  </w:style>
  <w:style w:type="character" w:customStyle="1" w:styleId="WW8Num16z1">
    <w:name w:val="WW8Num16z1"/>
    <w:uiPriority w:val="99"/>
    <w:rsid w:val="00CD1A89"/>
    <w:rPr>
      <w:rFonts w:ascii="Wingdings 2" w:hAnsi="Wingdings 2"/>
      <w:sz w:val="18"/>
    </w:rPr>
  </w:style>
  <w:style w:type="character" w:customStyle="1" w:styleId="WW8Num16z2">
    <w:name w:val="WW8Num16z2"/>
    <w:rsid w:val="00CD1A89"/>
    <w:rPr>
      <w:rFonts w:ascii="StarSymbol" w:hAnsi="StarSymbol"/>
      <w:sz w:val="18"/>
    </w:rPr>
  </w:style>
  <w:style w:type="character" w:customStyle="1" w:styleId="WW8Num27z1">
    <w:name w:val="WW8Num27z1"/>
    <w:uiPriority w:val="99"/>
    <w:rsid w:val="00CD1A89"/>
    <w:rPr>
      <w:rFonts w:ascii="Courier New" w:hAnsi="Courier New"/>
    </w:rPr>
  </w:style>
  <w:style w:type="character" w:customStyle="1" w:styleId="WW8Num27z3">
    <w:name w:val="WW8Num27z3"/>
    <w:rsid w:val="00CD1A89"/>
    <w:rPr>
      <w:rFonts w:ascii="Symbol" w:hAnsi="Symbol"/>
    </w:rPr>
  </w:style>
  <w:style w:type="character" w:customStyle="1" w:styleId="WW8Num29z1">
    <w:name w:val="WW8Num29z1"/>
    <w:uiPriority w:val="99"/>
    <w:rsid w:val="00CD1A89"/>
    <w:rPr>
      <w:rFonts w:ascii="Courier New" w:hAnsi="Courier New"/>
    </w:rPr>
  </w:style>
  <w:style w:type="character" w:customStyle="1" w:styleId="WW8Num29z3">
    <w:name w:val="WW8Num29z3"/>
    <w:uiPriority w:val="99"/>
    <w:rsid w:val="00CD1A89"/>
    <w:rPr>
      <w:rFonts w:ascii="Symbol" w:hAnsi="Symbol"/>
    </w:rPr>
  </w:style>
  <w:style w:type="character" w:customStyle="1" w:styleId="WW8Num32z3">
    <w:name w:val="WW8Num32z3"/>
    <w:uiPriority w:val="99"/>
    <w:rsid w:val="00CD1A89"/>
    <w:rPr>
      <w:rFonts w:ascii="Symbol" w:hAnsi="Symbol"/>
    </w:rPr>
  </w:style>
  <w:style w:type="character" w:customStyle="1" w:styleId="WW8Num36z1">
    <w:name w:val="WW8Num36z1"/>
    <w:uiPriority w:val="99"/>
    <w:rsid w:val="00CD1A89"/>
    <w:rPr>
      <w:rFonts w:ascii="Courier New" w:hAnsi="Courier New"/>
    </w:rPr>
  </w:style>
  <w:style w:type="character" w:customStyle="1" w:styleId="WW8Num36z2">
    <w:name w:val="WW8Num36z2"/>
    <w:rsid w:val="00CD1A89"/>
    <w:rPr>
      <w:rFonts w:ascii="Wingdings" w:hAnsi="Wingdings"/>
    </w:rPr>
  </w:style>
  <w:style w:type="character" w:customStyle="1" w:styleId="WW8Num36z3">
    <w:name w:val="WW8Num36z3"/>
    <w:rsid w:val="00CD1A89"/>
    <w:rPr>
      <w:rFonts w:ascii="Symbol" w:hAnsi="Symbol"/>
    </w:rPr>
  </w:style>
  <w:style w:type="character" w:customStyle="1" w:styleId="WW8Num39z2">
    <w:name w:val="WW8Num39z2"/>
    <w:uiPriority w:val="99"/>
    <w:rsid w:val="00CD1A89"/>
    <w:rPr>
      <w:rFonts w:ascii="Wingdings" w:hAnsi="Wingdings"/>
    </w:rPr>
  </w:style>
  <w:style w:type="character" w:customStyle="1" w:styleId="WW8Num39z3">
    <w:name w:val="WW8Num39z3"/>
    <w:rsid w:val="00CD1A89"/>
    <w:rPr>
      <w:rFonts w:ascii="Symbol" w:hAnsi="Symbol"/>
    </w:rPr>
  </w:style>
  <w:style w:type="character" w:customStyle="1" w:styleId="WW8Num40z1">
    <w:name w:val="WW8Num40z1"/>
    <w:uiPriority w:val="99"/>
    <w:rsid w:val="00CD1A89"/>
    <w:rPr>
      <w:rFonts w:ascii="Courier New" w:hAnsi="Courier New"/>
    </w:rPr>
  </w:style>
  <w:style w:type="character" w:customStyle="1" w:styleId="WW8Num40z3">
    <w:name w:val="WW8Num40z3"/>
    <w:rsid w:val="00CD1A89"/>
    <w:rPr>
      <w:rFonts w:ascii="Symbol" w:hAnsi="Symbol"/>
    </w:rPr>
  </w:style>
  <w:style w:type="character" w:customStyle="1" w:styleId="WW8Num4z6">
    <w:name w:val="WW8Num4z6"/>
    <w:rsid w:val="00CD1A89"/>
    <w:rPr>
      <w:rFonts w:ascii="Symbol" w:hAnsi="Symbol"/>
    </w:rPr>
  </w:style>
  <w:style w:type="character" w:customStyle="1" w:styleId="WW8Num21z1">
    <w:name w:val="WW8Num21z1"/>
    <w:rsid w:val="00CD1A89"/>
    <w:rPr>
      <w:rFonts w:ascii="Wingdings 2" w:hAnsi="Wingdings 2"/>
      <w:sz w:val="18"/>
    </w:rPr>
  </w:style>
  <w:style w:type="character" w:customStyle="1" w:styleId="WW8Num21z2">
    <w:name w:val="WW8Num21z2"/>
    <w:rsid w:val="00CD1A89"/>
    <w:rPr>
      <w:rFonts w:ascii="StarSymbol" w:hAnsi="StarSymbol"/>
      <w:sz w:val="18"/>
    </w:rPr>
  </w:style>
  <w:style w:type="character" w:customStyle="1" w:styleId="WW8Num22z1">
    <w:name w:val="WW8Num22z1"/>
    <w:rsid w:val="00CD1A89"/>
    <w:rPr>
      <w:rFonts w:ascii="Wingdings 2" w:hAnsi="Wingdings 2"/>
      <w:sz w:val="18"/>
    </w:rPr>
  </w:style>
  <w:style w:type="character" w:customStyle="1" w:styleId="WW8Num22z2">
    <w:name w:val="WW8Num22z2"/>
    <w:rsid w:val="00CD1A89"/>
    <w:rPr>
      <w:rFonts w:ascii="StarSymbol" w:hAnsi="StarSymbol"/>
      <w:sz w:val="18"/>
    </w:rPr>
  </w:style>
  <w:style w:type="paragraph" w:customStyle="1" w:styleId="Encabezado5">
    <w:name w:val="Encabezado5"/>
    <w:basedOn w:val="Normal"/>
    <w:next w:val="Textoindependiente"/>
    <w:uiPriority w:val="99"/>
    <w:rsid w:val="00CD1A89"/>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CD1A89"/>
    <w:pPr>
      <w:suppressAutoHyphens/>
      <w:spacing w:after="120"/>
    </w:pPr>
    <w:rPr>
      <w:rFonts w:ascii="Times New Roman" w:eastAsia="Times New Roman" w:hAnsi="Times New Roman"/>
      <w:noProof/>
      <w:sz w:val="24"/>
      <w:szCs w:val="20"/>
      <w:lang w:val="es-ES" w:eastAsia="ar-SA"/>
    </w:rPr>
  </w:style>
  <w:style w:type="character" w:customStyle="1" w:styleId="TextoindependienteCar">
    <w:name w:val="Texto independiente Car"/>
    <w:basedOn w:val="Fuentedeprrafopredeter"/>
    <w:link w:val="Textoindependiente"/>
    <w:rsid w:val="00CD1A89"/>
    <w:rPr>
      <w:rFonts w:ascii="Times New Roman" w:eastAsia="Times New Roman" w:hAnsi="Times New Roman" w:cs="Times New Roman"/>
      <w:noProof/>
      <w:sz w:val="24"/>
      <w:szCs w:val="20"/>
      <w:lang w:val="es-ES" w:eastAsia="ar-SA"/>
    </w:rPr>
  </w:style>
  <w:style w:type="paragraph" w:styleId="Lista">
    <w:name w:val="List"/>
    <w:basedOn w:val="Textoindependiente"/>
    <w:rsid w:val="00CD1A89"/>
    <w:rPr>
      <w:rFonts w:cs="Tahoma"/>
    </w:rPr>
  </w:style>
  <w:style w:type="paragraph" w:customStyle="1" w:styleId="Etiqueta">
    <w:name w:val="Etiqueta"/>
    <w:basedOn w:val="Normal"/>
    <w:rsid w:val="00CD1A89"/>
    <w:pPr>
      <w:suppressLineNumbers/>
      <w:suppressAutoHyphens/>
      <w:spacing w:before="120" w:after="120"/>
    </w:pPr>
    <w:rPr>
      <w:rFonts w:ascii="Times New Roman" w:eastAsia="Times New Roman" w:hAnsi="Times New Roman"/>
      <w:i/>
      <w:noProof/>
      <w:sz w:val="24"/>
      <w:szCs w:val="20"/>
      <w:lang w:val="es-ES" w:eastAsia="ar-SA"/>
    </w:rPr>
  </w:style>
  <w:style w:type="paragraph" w:customStyle="1" w:styleId="ndice">
    <w:name w:val="Índice"/>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3">
    <w:name w:val="Encabezado3"/>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rsid w:val="00CD1A89"/>
    <w:pPr>
      <w:suppressAutoHyphens/>
      <w:spacing w:after="120"/>
    </w:pPr>
    <w:rPr>
      <w:rFonts w:ascii="Times New Roman" w:eastAsia="Times New Roman" w:hAnsi="Times New Roman"/>
      <w:noProof/>
      <w:sz w:val="24"/>
      <w:szCs w:val="20"/>
      <w:lang w:val="es-ES" w:eastAsia="ar-SA"/>
    </w:rPr>
  </w:style>
  <w:style w:type="paragraph" w:customStyle="1" w:styleId="Lista21">
    <w:name w:val="Lista 21"/>
    <w:basedOn w:val="Textonormal"/>
    <w:rsid w:val="00CD1A89"/>
  </w:style>
  <w:style w:type="paragraph" w:customStyle="1" w:styleId="Encabezado1">
    <w:name w:val="Encabezado1"/>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styleId="Ttulo">
    <w:name w:val="Title"/>
    <w:basedOn w:val="Normal"/>
    <w:next w:val="Subttulo"/>
    <w:link w:val="TtuloCar"/>
    <w:qFormat/>
    <w:rsid w:val="00CD1A89"/>
    <w:pPr>
      <w:suppressAutoHyphens/>
      <w:jc w:val="center"/>
    </w:pPr>
    <w:rPr>
      <w:rFonts w:ascii="Times New Roman" w:eastAsia="Times New Roman" w:hAnsi="Times New Roman"/>
      <w:b/>
      <w:noProof/>
      <w:sz w:val="28"/>
      <w:szCs w:val="20"/>
      <w:lang w:val="es-ES" w:eastAsia="ar-SA"/>
    </w:rPr>
  </w:style>
  <w:style w:type="character" w:customStyle="1" w:styleId="TtuloCar">
    <w:name w:val="Título Car"/>
    <w:basedOn w:val="Fuentedeprrafopredeter"/>
    <w:link w:val="Ttulo"/>
    <w:rsid w:val="00CD1A89"/>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w:basedOn w:val="Encabezado1"/>
    <w:next w:val="Textonormal"/>
    <w:link w:val="SubttuloCar"/>
    <w:qFormat/>
    <w:rsid w:val="00CD1A89"/>
    <w:pPr>
      <w:jc w:val="center"/>
    </w:pPr>
    <w:rPr>
      <w:rFonts w:cs="Times New Roman"/>
      <w:i/>
    </w:rPr>
  </w:style>
  <w:style w:type="character" w:customStyle="1" w:styleId="SubttuloCar">
    <w:name w:val="Subtítulo Car"/>
    <w:aliases w:val="Car Car Car Car Car Car1, Car Car Car Car Car Car"/>
    <w:basedOn w:val="Fuentedeprrafopredeter"/>
    <w:link w:val="Subttulo"/>
    <w:rsid w:val="00CD1A89"/>
    <w:rPr>
      <w:rFonts w:ascii="Arial" w:eastAsia="Times New Roman" w:hAnsi="Arial" w:cs="Times New Roman"/>
      <w:i/>
      <w:noProof/>
      <w:sz w:val="28"/>
      <w:szCs w:val="20"/>
      <w:lang w:val="es-ES" w:eastAsia="ar-SA"/>
    </w:rPr>
  </w:style>
  <w:style w:type="paragraph" w:customStyle="1" w:styleId="Textodeglobo1">
    <w:name w:val="Texto de globo1"/>
    <w:basedOn w:val="Normal"/>
    <w:rsid w:val="00CD1A89"/>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delatabla">
    <w:name w:val="Encabezado de la tabla"/>
    <w:basedOn w:val="Contenidodelatabla"/>
    <w:rsid w:val="00CD1A89"/>
    <w:pPr>
      <w:jc w:val="center"/>
    </w:pPr>
    <w:rPr>
      <w:b/>
    </w:rPr>
  </w:style>
  <w:style w:type="paragraph" w:customStyle="1" w:styleId="Sangra3detindependiente1">
    <w:name w:val="Sangría 3 de t. independiente1"/>
    <w:basedOn w:val="Normal"/>
    <w:rsid w:val="00CD1A89"/>
    <w:pPr>
      <w:suppressAutoHyphens/>
      <w:autoSpaceDE w:val="0"/>
      <w:ind w:left="284" w:hanging="284"/>
      <w:jc w:val="both"/>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rsid w:val="00CD1A89"/>
    <w:pPr>
      <w:suppressAutoHyphens/>
      <w:spacing w:after="120"/>
      <w:ind w:left="283"/>
    </w:pPr>
    <w:rPr>
      <w:rFonts w:ascii="Times New Roman" w:eastAsia="Times New Roman" w:hAnsi="Times New Roman"/>
      <w:noProof/>
      <w:sz w:val="24"/>
      <w:szCs w:val="20"/>
      <w:lang w:val="es-ES" w:eastAsia="ar-SA"/>
    </w:rPr>
  </w:style>
  <w:style w:type="character" w:customStyle="1" w:styleId="SangradetextonormalCar">
    <w:name w:val="Sangría de texto normal Car"/>
    <w:basedOn w:val="Fuentedeprrafopredeter"/>
    <w:link w:val="Sangradetextonormal"/>
    <w:rsid w:val="00CD1A89"/>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Car">
    <w:name w:val="Texto Car"/>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ROMANOS">
    <w:name w:val="ROMANOS"/>
    <w:basedOn w:val="Normal"/>
    <w:link w:val="ROMANOSCar"/>
    <w:rsid w:val="00CD1A89"/>
    <w:pPr>
      <w:tabs>
        <w:tab w:val="left" w:pos="2160"/>
      </w:tabs>
      <w:suppressAutoHyphens/>
      <w:autoSpaceDE w:val="0"/>
      <w:spacing w:after="101" w:line="216" w:lineRule="atLeast"/>
      <w:ind w:left="720" w:hanging="432"/>
      <w:jc w:val="both"/>
    </w:pPr>
    <w:rPr>
      <w:rFonts w:ascii="Arial" w:eastAsia="Times New Roman" w:hAnsi="Arial"/>
      <w:noProof/>
      <w:sz w:val="18"/>
      <w:szCs w:val="20"/>
      <w:lang w:val="es-ES_tradnl" w:eastAsia="ar-SA"/>
    </w:rPr>
  </w:style>
  <w:style w:type="paragraph" w:customStyle="1" w:styleId="Sangra2detindependiente11">
    <w:name w:val="Sangría 2 de t. independiente11"/>
    <w:basedOn w:val="Normal"/>
    <w:rsid w:val="00CD1A89"/>
    <w:pPr>
      <w:suppressAutoHyphens/>
      <w:spacing w:after="120" w:line="480" w:lineRule="auto"/>
      <w:ind w:left="283"/>
    </w:pPr>
    <w:rPr>
      <w:rFonts w:ascii="Times New Roman" w:eastAsia="Times New Roman" w:hAnsi="Times New Roman"/>
      <w:noProof/>
      <w:sz w:val="24"/>
      <w:szCs w:val="24"/>
      <w:lang w:val="es-ES" w:eastAsia="ar-SA"/>
    </w:rPr>
  </w:style>
  <w:style w:type="paragraph" w:customStyle="1" w:styleId="Textoindependiente21">
    <w:name w:val="Texto independiente 21"/>
    <w:basedOn w:val="Normal"/>
    <w:rsid w:val="00CD1A89"/>
    <w:pPr>
      <w:widowControl w:val="0"/>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Textoindependiente211">
    <w:name w:val="Texto independiente 211"/>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Textoindependiente31">
    <w:name w:val="Texto independiente 31"/>
    <w:basedOn w:val="Normal"/>
    <w:rsid w:val="00CD1A89"/>
    <w:pPr>
      <w:suppressAutoHyphens/>
      <w:autoSpaceDE w:val="0"/>
      <w:jc w:val="both"/>
    </w:pPr>
    <w:rPr>
      <w:rFonts w:ascii="Arial" w:eastAsia="Times New Roman" w:hAnsi="Arial" w:cs="Arial"/>
      <w:noProof/>
      <w:sz w:val="20"/>
      <w:szCs w:val="20"/>
      <w:lang w:val="es-ES_tradnl" w:eastAsia="ar-SA"/>
    </w:rPr>
  </w:style>
  <w:style w:type="paragraph" w:customStyle="1" w:styleId="ACUERDO">
    <w:name w:val="ACUERDO"/>
    <w:basedOn w:val="Normal"/>
    <w:rsid w:val="00CD1A89"/>
    <w:pPr>
      <w:widowControl w:val="0"/>
      <w:suppressAutoHyphens/>
      <w:jc w:val="both"/>
    </w:pPr>
    <w:rPr>
      <w:rFonts w:ascii="Arial" w:eastAsia="Times New Roman" w:hAnsi="Arial"/>
      <w:b/>
      <w:noProof/>
      <w:sz w:val="28"/>
      <w:szCs w:val="20"/>
      <w:lang w:val="en-US" w:eastAsia="ar-SA"/>
    </w:rPr>
  </w:style>
  <w:style w:type="paragraph" w:customStyle="1" w:styleId="Textoindependiente32">
    <w:name w:val="Texto independiente 32"/>
    <w:basedOn w:val="Normal"/>
    <w:rsid w:val="00CD1A89"/>
    <w:pPr>
      <w:suppressAutoHyphens/>
      <w:overflowPunct w:val="0"/>
      <w:autoSpaceDE w:val="0"/>
      <w:jc w:val="both"/>
      <w:textAlignment w:val="baseline"/>
    </w:pPr>
    <w:rPr>
      <w:rFonts w:ascii="Times New Roman" w:eastAsia="Times New Roman" w:hAnsi="Times New Roman"/>
      <w:noProof/>
      <w:sz w:val="24"/>
      <w:szCs w:val="20"/>
      <w:lang w:val="es-ES" w:eastAsia="ar-SA"/>
    </w:rPr>
  </w:style>
  <w:style w:type="paragraph" w:customStyle="1" w:styleId="xl25">
    <w:name w:val="xl25"/>
    <w:basedOn w:val="Normal"/>
    <w:rsid w:val="00CD1A8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CD1A89"/>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CD1A89"/>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CD1A89"/>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CD1A89"/>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CD1A89"/>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CD1A89"/>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CD1A89"/>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CD1A89"/>
    <w:pPr>
      <w:pBdr>
        <w:top w:val="single" w:sz="4" w:space="0" w:color="000000"/>
        <w:left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2">
    <w:name w:val="xl52"/>
    <w:basedOn w:val="Normal"/>
    <w:rsid w:val="00CD1A89"/>
    <w:pPr>
      <w:pBdr>
        <w:top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3">
    <w:name w:val="xl53"/>
    <w:basedOn w:val="Normal"/>
    <w:rsid w:val="00CD1A89"/>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CD1A89"/>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CD1A89"/>
    <w:pPr>
      <w:pBdr>
        <w:left w:val="single" w:sz="4" w:space="0" w:color="000000"/>
      </w:pBdr>
      <w:shd w:val="clear" w:color="auto" w:fill="80808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8">
    <w:name w:val="xl58"/>
    <w:basedOn w:val="Normal"/>
    <w:rsid w:val="00CD1A89"/>
    <w:pP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9">
    <w:name w:val="xl59"/>
    <w:basedOn w:val="Normal"/>
    <w:rsid w:val="00CD1A89"/>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CD1A89"/>
    <w:pPr>
      <w:pBdr>
        <w:left w:val="single" w:sz="4" w:space="0" w:color="000000"/>
      </w:pBdr>
      <w:shd w:val="clear" w:color="auto" w:fill="C0C0C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2">
    <w:name w:val="xl62"/>
    <w:basedOn w:val="Normal"/>
    <w:rsid w:val="00CD1A89"/>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3">
    <w:name w:val="xl63"/>
    <w:basedOn w:val="Normal"/>
    <w:rsid w:val="00CD1A89"/>
    <w:pPr>
      <w:pBdr>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4">
    <w:name w:val="xl64"/>
    <w:basedOn w:val="Normal"/>
    <w:rsid w:val="00CD1A89"/>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CD1A89"/>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CD1A89"/>
    <w:pPr>
      <w:pBdr>
        <w:left w:val="single" w:sz="4" w:space="0" w:color="000000"/>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82">
    <w:name w:val="xl82"/>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CD1A89"/>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CD1A89"/>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CD1A89"/>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CD1A89"/>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CD1A89"/>
    <w:pPr>
      <w:suppressAutoHyphens/>
      <w:spacing w:after="101" w:line="216" w:lineRule="atLeast"/>
      <w:ind w:firstLine="288"/>
      <w:jc w:val="both"/>
    </w:pPr>
    <w:rPr>
      <w:rFonts w:ascii="Arial" w:eastAsia="Times New Roman" w:hAnsi="Arial"/>
      <w:noProof/>
      <w:sz w:val="18"/>
      <w:szCs w:val="20"/>
      <w:lang w:val="es-ES_tradnl" w:eastAsia="ar-SA"/>
    </w:rPr>
  </w:style>
  <w:style w:type="paragraph" w:customStyle="1" w:styleId="ANOTACION">
    <w:name w:val="ANOTACION"/>
    <w:basedOn w:val="Normal"/>
    <w:link w:val="ANOTACIONCar"/>
    <w:rsid w:val="00CD1A89"/>
    <w:pPr>
      <w:suppressAutoHyphens/>
      <w:autoSpaceDE w:val="0"/>
      <w:spacing w:after="101" w:line="216" w:lineRule="atLeast"/>
      <w:jc w:val="center"/>
    </w:pPr>
    <w:rPr>
      <w:rFonts w:ascii="Arial" w:eastAsia="Times New Roman" w:hAnsi="Arial"/>
      <w:b/>
      <w:noProof/>
      <w:sz w:val="18"/>
      <w:szCs w:val="20"/>
      <w:lang w:val="es-ES_tradnl" w:eastAsia="ar-SA"/>
    </w:rPr>
  </w:style>
  <w:style w:type="paragraph" w:customStyle="1" w:styleId="Texto0">
    <w:name w:val="Texto"/>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Car">
    <w:name w:val="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
    <w:name w:val="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
    <w:name w:val="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comentario1">
    <w:name w:val="Texto comentario1"/>
    <w:basedOn w:val="Normal"/>
    <w:rsid w:val="00CD1A89"/>
    <w:pPr>
      <w:suppressAutoHyphens/>
    </w:pPr>
    <w:rPr>
      <w:rFonts w:ascii="Times New Roman" w:eastAsia="Times New Roman" w:hAnsi="Times New Roman"/>
      <w:noProof/>
      <w:sz w:val="20"/>
      <w:szCs w:val="20"/>
      <w:lang w:val="es-ES" w:eastAsia="ar-SA"/>
    </w:rPr>
  </w:style>
  <w:style w:type="paragraph" w:customStyle="1" w:styleId="CarCarCarCarCarCarCar">
    <w:name w:val="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sinformato1">
    <w:name w:val="Texto sin formato1"/>
    <w:basedOn w:val="Normal"/>
    <w:rsid w:val="00CD1A89"/>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CD1A89"/>
  </w:style>
  <w:style w:type="paragraph" w:customStyle="1" w:styleId="BodyTextIndent31">
    <w:name w:val="Body Text Indent 31"/>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customStyle="1" w:styleId="List21">
    <w:name w:val="List 21"/>
    <w:basedOn w:val="Normal"/>
    <w:rsid w:val="00CD1A89"/>
    <w:pPr>
      <w:suppressAutoHyphens/>
      <w:ind w:left="566" w:hanging="283"/>
    </w:pPr>
    <w:rPr>
      <w:rFonts w:ascii="Times New Roman" w:eastAsia="Times New Roman" w:hAnsi="Times New Roman"/>
      <w:noProof/>
      <w:sz w:val="24"/>
      <w:szCs w:val="20"/>
      <w:lang w:val="es-ES" w:eastAsia="ar-SA"/>
    </w:rPr>
  </w:style>
  <w:style w:type="paragraph" w:customStyle="1" w:styleId="Textoindependiente22">
    <w:name w:val="Texto independiente 22"/>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INCISO">
    <w:name w:val="INCISO"/>
    <w:basedOn w:val="Normal"/>
    <w:rsid w:val="00CD1A89"/>
    <w:pPr>
      <w:tabs>
        <w:tab w:val="left" w:pos="2304"/>
      </w:tabs>
      <w:spacing w:after="101" w:line="216" w:lineRule="atLeast"/>
      <w:ind w:left="1152" w:hanging="432"/>
      <w:jc w:val="both"/>
    </w:pPr>
    <w:rPr>
      <w:rFonts w:ascii="Arial" w:eastAsia="Times New Roman" w:hAnsi="Arial"/>
      <w:noProof/>
      <w:sz w:val="18"/>
      <w:szCs w:val="20"/>
      <w:lang w:val="es-ES_tradnl" w:eastAsia="ar-SA"/>
    </w:rPr>
  </w:style>
  <w:style w:type="paragraph" w:customStyle="1" w:styleId="Encabezado4">
    <w:name w:val="Encabezado4"/>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CD1A89"/>
    <w:pPr>
      <w:suppressAutoHyphens/>
    </w:pPr>
    <w:rPr>
      <w:rFonts w:ascii="Tahoma" w:eastAsia="Times New Roman" w:hAnsi="Tahoma"/>
      <w:noProof/>
      <w:sz w:val="16"/>
      <w:szCs w:val="16"/>
      <w:lang w:val="es-ES" w:eastAsia="ar-SA"/>
    </w:rPr>
  </w:style>
  <w:style w:type="paragraph" w:customStyle="1" w:styleId="Textosinformato2">
    <w:name w:val="Texto sin formato2"/>
    <w:basedOn w:val="Normal"/>
    <w:rsid w:val="00CD1A89"/>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CD1A89"/>
    <w:pPr>
      <w:tabs>
        <w:tab w:val="left" w:pos="1584"/>
      </w:tabs>
      <w:ind w:left="1584" w:hanging="1584"/>
    </w:pPr>
    <w:rPr>
      <w:b/>
      <w:bCs/>
      <w:sz w:val="21"/>
      <w:szCs w:val="21"/>
    </w:rPr>
  </w:style>
  <w:style w:type="paragraph" w:customStyle="1" w:styleId="BodyText25">
    <w:name w:val="Body Text 25"/>
    <w:basedOn w:val="Normal"/>
    <w:uiPriority w:val="99"/>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BodyText32">
    <w:name w:val="Body Text 32"/>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CD1A89"/>
    <w:pPr>
      <w:spacing w:after="120" w:line="480" w:lineRule="auto"/>
      <w:ind w:left="283"/>
    </w:pPr>
    <w:rPr>
      <w:rFonts w:ascii="Times New Roman" w:eastAsia="Times New Roman" w:hAnsi="Times New Roman"/>
      <w:noProof/>
      <w:sz w:val="24"/>
      <w:szCs w:val="24"/>
      <w:lang w:eastAsia="ar-SA"/>
    </w:rPr>
  </w:style>
  <w:style w:type="paragraph" w:customStyle="1" w:styleId="ListParagraph1">
    <w:name w:val="List Paragraph1"/>
    <w:basedOn w:val="Normal"/>
    <w:rsid w:val="00CD1A89"/>
    <w:pPr>
      <w:ind w:left="708"/>
    </w:pPr>
    <w:rPr>
      <w:rFonts w:ascii="Times New Roman" w:eastAsia="Times New Roman" w:hAnsi="Times New Roman"/>
      <w:noProof/>
      <w:sz w:val="24"/>
      <w:szCs w:val="24"/>
      <w:lang w:eastAsia="ar-SA"/>
    </w:rPr>
  </w:style>
  <w:style w:type="paragraph" w:customStyle="1" w:styleId="ListBullet1">
    <w:name w:val="List Bullet1"/>
    <w:basedOn w:val="Normal"/>
    <w:rsid w:val="00CD1A89"/>
    <w:pPr>
      <w:numPr>
        <w:numId w:val="2"/>
      </w:numPr>
      <w:spacing w:line="360" w:lineRule="auto"/>
      <w:jc w:val="both"/>
    </w:pPr>
    <w:rPr>
      <w:rFonts w:ascii="Arial" w:eastAsia="Times New Roman" w:hAnsi="Arial"/>
      <w:noProof/>
      <w:sz w:val="20"/>
      <w:szCs w:val="20"/>
      <w:lang w:eastAsia="ar-SA"/>
    </w:rPr>
  </w:style>
  <w:style w:type="paragraph" w:customStyle="1" w:styleId="font6">
    <w:name w:val="font6"/>
    <w:basedOn w:val="Normal"/>
    <w:rsid w:val="00CD1A89"/>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CD1A89"/>
    <w:pPr>
      <w:widowControl w:val="0"/>
      <w:overflowPunct w:val="0"/>
      <w:autoSpaceDE w:val="0"/>
      <w:jc w:val="both"/>
      <w:textAlignment w:val="baseline"/>
    </w:pPr>
    <w:rPr>
      <w:rFonts w:ascii="Arial" w:eastAsia="Times New Roman" w:hAnsi="Arial"/>
      <w:b/>
      <w:noProof/>
      <w:sz w:val="24"/>
      <w:szCs w:val="20"/>
      <w:lang w:val="en-US" w:eastAsia="ar-SA"/>
    </w:rPr>
  </w:style>
  <w:style w:type="paragraph" w:customStyle="1" w:styleId="CommentText1">
    <w:name w:val="Comment Text1"/>
    <w:basedOn w:val="Normal"/>
    <w:rsid w:val="00CD1A89"/>
    <w:rPr>
      <w:rFonts w:ascii="Times New Roman" w:eastAsia="Times New Roman" w:hAnsi="Times New Roman"/>
      <w:noProof/>
      <w:sz w:val="20"/>
      <w:szCs w:val="20"/>
      <w:lang w:eastAsia="ar-SA"/>
    </w:rPr>
  </w:style>
  <w:style w:type="paragraph" w:customStyle="1" w:styleId="Titulo">
    <w:name w:val="Titulo"/>
    <w:basedOn w:val="Normal"/>
    <w:rsid w:val="00CD1A89"/>
    <w:pPr>
      <w:numPr>
        <w:numId w:val="3"/>
      </w:numPr>
      <w:tabs>
        <w:tab w:val="left" w:pos="1080"/>
      </w:tabs>
      <w:suppressAutoHyphens/>
      <w:ind w:right="51" w:firstLine="0"/>
      <w:jc w:val="both"/>
    </w:pPr>
    <w:rPr>
      <w:rFonts w:ascii="Arial" w:eastAsia="Times New Roman" w:hAnsi="Arial" w:cs="Arial"/>
      <w:b/>
      <w:noProof/>
      <w:spacing w:val="-2"/>
      <w:lang w:eastAsia="ar-SA"/>
    </w:rPr>
  </w:style>
  <w:style w:type="paragraph" w:customStyle="1" w:styleId="msolistparagraph0">
    <w:name w:val="msolistparagraph"/>
    <w:basedOn w:val="Normal"/>
    <w:rsid w:val="00CD1A89"/>
    <w:pPr>
      <w:ind w:left="720"/>
    </w:pPr>
    <w:rPr>
      <w:rFonts w:eastAsia="Times New Roman"/>
      <w:noProof/>
      <w:lang w:eastAsia="ar-SA"/>
    </w:rPr>
  </w:style>
  <w:style w:type="paragraph" w:customStyle="1" w:styleId="ecxmsonormal">
    <w:name w:val="ecxmsonormal"/>
    <w:basedOn w:val="Normal"/>
    <w:rsid w:val="00CD1A89"/>
    <w:pPr>
      <w:spacing w:after="324"/>
    </w:pPr>
    <w:rPr>
      <w:rFonts w:ascii="Times New Roman" w:eastAsia="Times New Roman" w:hAnsi="Times New Roman"/>
      <w:noProof/>
      <w:sz w:val="24"/>
      <w:szCs w:val="24"/>
      <w:lang w:eastAsia="ar-SA"/>
    </w:rPr>
  </w:style>
  <w:style w:type="paragraph" w:customStyle="1" w:styleId="Prrafodelista1">
    <w:name w:val="Párrafo de lista1"/>
    <w:basedOn w:val="Normal"/>
    <w:qFormat/>
    <w:rsid w:val="00CD1A89"/>
    <w:pPr>
      <w:ind w:left="720"/>
      <w:jc w:val="both"/>
    </w:pPr>
    <w:rPr>
      <w:rFonts w:eastAsia="Times New Roman"/>
      <w:noProof/>
      <w:lang w:eastAsia="ar-SA"/>
    </w:rPr>
  </w:style>
  <w:style w:type="paragraph" w:customStyle="1" w:styleId="DocumentMap1">
    <w:name w:val="Document Map1"/>
    <w:basedOn w:val="Normal"/>
    <w:rsid w:val="00CD1A89"/>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CD1A89"/>
    <w:pPr>
      <w:suppressAutoHyphens/>
    </w:pPr>
    <w:rPr>
      <w:b/>
      <w:bCs/>
      <w:lang w:val="es-ES"/>
    </w:rPr>
  </w:style>
  <w:style w:type="paragraph" w:customStyle="1" w:styleId="Textodebloque2">
    <w:name w:val="Texto de bloque2"/>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Sangranormal1">
    <w:name w:val="Sangría normal1"/>
    <w:basedOn w:val="Normal"/>
    <w:uiPriority w:val="99"/>
    <w:rsid w:val="00CD1A89"/>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CD1A89"/>
    <w:pPr>
      <w:spacing w:line="276" w:lineRule="auto"/>
      <w:ind w:left="1540"/>
    </w:pPr>
    <w:rPr>
      <w:rFonts w:asciiTheme="minorHAnsi" w:hAnsiTheme="minorHAnsi" w:cstheme="minorBidi"/>
      <w:noProof/>
      <w:sz w:val="18"/>
      <w:szCs w:val="18"/>
    </w:rPr>
  </w:style>
  <w:style w:type="paragraph" w:styleId="TDC7">
    <w:name w:val="toc 7"/>
    <w:basedOn w:val="Normal"/>
    <w:next w:val="Normal"/>
    <w:uiPriority w:val="39"/>
    <w:rsid w:val="00CD1A89"/>
    <w:pPr>
      <w:spacing w:line="276" w:lineRule="auto"/>
      <w:ind w:left="1320"/>
    </w:pPr>
    <w:rPr>
      <w:rFonts w:asciiTheme="minorHAnsi" w:hAnsiTheme="minorHAnsi" w:cstheme="minorBidi"/>
      <w:noProof/>
      <w:sz w:val="18"/>
      <w:szCs w:val="18"/>
    </w:rPr>
  </w:style>
  <w:style w:type="paragraph" w:styleId="TDC6">
    <w:name w:val="toc 6"/>
    <w:basedOn w:val="Normal"/>
    <w:next w:val="Normal"/>
    <w:uiPriority w:val="39"/>
    <w:rsid w:val="00CD1A89"/>
    <w:pPr>
      <w:spacing w:line="276" w:lineRule="auto"/>
      <w:ind w:left="1100"/>
    </w:pPr>
    <w:rPr>
      <w:rFonts w:asciiTheme="minorHAnsi" w:hAnsiTheme="minorHAnsi" w:cstheme="minorBidi"/>
      <w:noProof/>
      <w:sz w:val="18"/>
      <w:szCs w:val="18"/>
    </w:rPr>
  </w:style>
  <w:style w:type="paragraph" w:styleId="TDC5">
    <w:name w:val="toc 5"/>
    <w:basedOn w:val="Normal"/>
    <w:next w:val="Normal"/>
    <w:uiPriority w:val="39"/>
    <w:rsid w:val="00CD1A89"/>
    <w:pPr>
      <w:spacing w:line="276" w:lineRule="auto"/>
      <w:ind w:left="880"/>
    </w:pPr>
    <w:rPr>
      <w:rFonts w:asciiTheme="minorHAnsi" w:hAnsiTheme="minorHAnsi" w:cstheme="minorBidi"/>
      <w:noProof/>
      <w:sz w:val="18"/>
      <w:szCs w:val="18"/>
    </w:rPr>
  </w:style>
  <w:style w:type="paragraph" w:styleId="TDC4">
    <w:name w:val="toc 4"/>
    <w:basedOn w:val="Normal"/>
    <w:next w:val="Normal"/>
    <w:uiPriority w:val="39"/>
    <w:rsid w:val="00CD1A89"/>
    <w:pPr>
      <w:spacing w:line="276" w:lineRule="auto"/>
      <w:ind w:left="660"/>
    </w:pPr>
    <w:rPr>
      <w:rFonts w:asciiTheme="minorHAnsi" w:hAnsiTheme="minorHAnsi" w:cstheme="minorBidi"/>
      <w:noProof/>
      <w:sz w:val="18"/>
      <w:szCs w:val="18"/>
    </w:rPr>
  </w:style>
  <w:style w:type="paragraph" w:styleId="TDC3">
    <w:name w:val="toc 3"/>
    <w:basedOn w:val="Normal"/>
    <w:next w:val="Normal"/>
    <w:uiPriority w:val="39"/>
    <w:qFormat/>
    <w:rsid w:val="00CD1A89"/>
    <w:pPr>
      <w:spacing w:line="276" w:lineRule="auto"/>
      <w:ind w:left="440"/>
    </w:pPr>
    <w:rPr>
      <w:rFonts w:asciiTheme="minorHAnsi" w:hAnsiTheme="minorHAnsi" w:cstheme="minorBidi"/>
      <w:i/>
      <w:iCs/>
      <w:noProof/>
      <w:sz w:val="20"/>
      <w:szCs w:val="20"/>
    </w:rPr>
  </w:style>
  <w:style w:type="paragraph" w:styleId="TDC2">
    <w:name w:val="toc 2"/>
    <w:basedOn w:val="Normal"/>
    <w:next w:val="Normal"/>
    <w:uiPriority w:val="39"/>
    <w:qFormat/>
    <w:rsid w:val="00CD1A89"/>
    <w:pPr>
      <w:spacing w:line="276" w:lineRule="auto"/>
      <w:ind w:left="220"/>
    </w:pPr>
    <w:rPr>
      <w:rFonts w:asciiTheme="minorHAnsi" w:hAnsiTheme="minorHAnsi" w:cstheme="minorBidi"/>
      <w:smallCaps/>
      <w:noProof/>
      <w:sz w:val="20"/>
      <w:szCs w:val="20"/>
    </w:rPr>
  </w:style>
  <w:style w:type="paragraph" w:styleId="TDC1">
    <w:name w:val="toc 1"/>
    <w:basedOn w:val="Normal"/>
    <w:next w:val="Normal"/>
    <w:uiPriority w:val="39"/>
    <w:qFormat/>
    <w:rsid w:val="00CD1A89"/>
    <w:pPr>
      <w:spacing w:before="120" w:after="120" w:line="276" w:lineRule="auto"/>
    </w:pPr>
    <w:rPr>
      <w:rFonts w:asciiTheme="minorHAnsi" w:hAnsiTheme="minorHAnsi" w:cstheme="minorBidi"/>
      <w:b/>
      <w:bCs/>
      <w:caps/>
      <w:noProof/>
      <w:sz w:val="20"/>
      <w:szCs w:val="20"/>
    </w:rPr>
  </w:style>
  <w:style w:type="paragraph" w:customStyle="1" w:styleId="WW-ndice7">
    <w:name w:val="WW-Índice 7"/>
    <w:basedOn w:val="Normal"/>
    <w:next w:val="Normal"/>
    <w:rsid w:val="00CD1A89"/>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CD1A89"/>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CD1A89"/>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CD1A89"/>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CD1A89"/>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CD1A89"/>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CD1A89"/>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CD1A89"/>
    <w:rPr>
      <w:rFonts w:ascii="CG Times" w:eastAsia="Times New Roman" w:hAnsi="CG Times" w:cs="LinePrinter"/>
      <w:noProof/>
      <w:sz w:val="20"/>
      <w:szCs w:val="20"/>
      <w:lang w:val="es-ES_tradnl" w:eastAsia="ar-SA"/>
    </w:rPr>
  </w:style>
  <w:style w:type="paragraph" w:customStyle="1" w:styleId="numerdic">
    <w:name w:val="numerdic"/>
    <w:basedOn w:val="Normal"/>
    <w:rsid w:val="00CD1A89"/>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CD1A89"/>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Epgrafe1">
    <w:name w:val="Epígrafe1"/>
    <w:basedOn w:val="Normal"/>
    <w:next w:val="Normal"/>
    <w:rsid w:val="00CD1A89"/>
    <w:pPr>
      <w:widowControl w:val="0"/>
      <w:suppressAutoHyphens/>
    </w:pPr>
    <w:rPr>
      <w:rFonts w:ascii="Times New Roman" w:eastAsia="Times New Roman" w:hAnsi="Times New Roman"/>
      <w:b/>
      <w:noProof/>
      <w:sz w:val="28"/>
      <w:szCs w:val="20"/>
      <w:lang w:val="es-ES_tradnl" w:eastAsia="ar-SA"/>
    </w:rPr>
  </w:style>
  <w:style w:type="paragraph" w:customStyle="1" w:styleId="Mapadeldocumento1">
    <w:name w:val="Mapa del documento1"/>
    <w:basedOn w:val="Normal"/>
    <w:uiPriority w:val="99"/>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CarCarCarCarCarCarCarCarCarCar">
    <w:name w:val="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customStyle="1" w:styleId="BodyTextIndent21">
    <w:name w:val="Body Text Indent 21"/>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debloque1">
    <w:name w:val="Texto de bloque1"/>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WW-Textoindependiente31">
    <w:name w:val="WW-Texto independiente 31"/>
    <w:basedOn w:val="Normal"/>
    <w:rsid w:val="00CD1A89"/>
    <w:pPr>
      <w:widowControl w:val="0"/>
      <w:suppressAutoHyphens/>
      <w:autoSpaceDE w:val="0"/>
      <w:jc w:val="both"/>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CD1A89"/>
    <w:pPr>
      <w:widowControl w:val="0"/>
      <w:suppressAutoHyphens/>
      <w:jc w:val="both"/>
    </w:pPr>
    <w:rPr>
      <w:rFonts w:ascii="Arial" w:eastAsia="Times New Roman" w:hAnsi="Arial" w:cs="Arial"/>
      <w:bCs/>
      <w:noProof/>
      <w:kern w:val="1"/>
      <w:sz w:val="20"/>
      <w:szCs w:val="24"/>
      <w:lang w:eastAsia="ar-SA"/>
    </w:rPr>
  </w:style>
  <w:style w:type="paragraph" w:customStyle="1" w:styleId="aTexto">
    <w:name w:val="aTexto"/>
    <w:basedOn w:val="Normal"/>
    <w:rsid w:val="00CD1A89"/>
    <w:pPr>
      <w:widowControl w:val="0"/>
      <w:suppressAutoHyphens/>
      <w:jc w:val="both"/>
    </w:pPr>
    <w:rPr>
      <w:rFonts w:ascii="Arial" w:eastAsia="Times New Roman" w:hAnsi="Arial"/>
      <w:noProof/>
      <w:kern w:val="1"/>
      <w:szCs w:val="20"/>
      <w:lang w:val="en-US" w:eastAsia="ar-SA"/>
    </w:rPr>
  </w:style>
  <w:style w:type="character" w:styleId="Refdecomentario">
    <w:name w:val="annotation reference"/>
    <w:rsid w:val="00CD1A89"/>
    <w:rPr>
      <w:sz w:val="16"/>
      <w:szCs w:val="16"/>
    </w:rPr>
  </w:style>
  <w:style w:type="paragraph" w:styleId="Textocomentario">
    <w:name w:val="annotation text"/>
    <w:basedOn w:val="Normal"/>
    <w:link w:val="TextocomentarioCar"/>
    <w:rsid w:val="00CD1A89"/>
    <w:rPr>
      <w:rFonts w:ascii="Times New Roman" w:eastAsia="Times New Roman" w:hAnsi="Times New Roman"/>
      <w:noProof/>
      <w:sz w:val="20"/>
      <w:szCs w:val="20"/>
      <w:lang w:val="es-ES" w:eastAsia="es-ES"/>
    </w:rPr>
  </w:style>
  <w:style w:type="character" w:customStyle="1" w:styleId="TextocomentarioCar">
    <w:name w:val="Texto comentario Car"/>
    <w:basedOn w:val="Fuentedeprrafopredeter"/>
    <w:link w:val="Textocomentario"/>
    <w:rsid w:val="00CD1A89"/>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rsid w:val="00CD1A89"/>
    <w:rPr>
      <w:b/>
      <w:bCs/>
    </w:rPr>
  </w:style>
  <w:style w:type="character" w:customStyle="1" w:styleId="AsuntodelcomentarioCar">
    <w:name w:val="Asunto del comentario Car"/>
    <w:basedOn w:val="TextocomentarioCar"/>
    <w:link w:val="Asuntodelcomentario"/>
    <w:rsid w:val="00CD1A89"/>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CD1A89"/>
    <w:pPr>
      <w:widowControl w:val="0"/>
      <w:jc w:val="both"/>
    </w:pPr>
    <w:rPr>
      <w:rFonts w:ascii="Arial" w:eastAsia="Times New Roman" w:hAnsi="Arial"/>
      <w:b/>
      <w:noProof/>
      <w:sz w:val="24"/>
      <w:szCs w:val="20"/>
      <w:lang w:val="es-ES_tradnl" w:eastAsia="es-ES"/>
    </w:rPr>
  </w:style>
  <w:style w:type="character" w:customStyle="1" w:styleId="Textoindependiente2Car">
    <w:name w:val="Texto independiente 2 Car"/>
    <w:basedOn w:val="Fuentedeprrafopredeter"/>
    <w:link w:val="Textoindependiente2"/>
    <w:rsid w:val="00CD1A89"/>
    <w:rPr>
      <w:rFonts w:ascii="Arial" w:eastAsia="Times New Roman" w:hAnsi="Arial" w:cs="Times New Roman"/>
      <w:b/>
      <w:noProof/>
      <w:sz w:val="24"/>
      <w:szCs w:val="20"/>
      <w:lang w:val="es-ES_tradnl" w:eastAsia="es-ES"/>
    </w:rPr>
  </w:style>
  <w:style w:type="table" w:styleId="Tablaconcuadrcula8">
    <w:name w:val="Table Grid 8"/>
    <w:basedOn w:val="Tablanorm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character" w:customStyle="1" w:styleId="normal10">
    <w:name w:val="normal1"/>
    <w:rsid w:val="00CD1A89"/>
    <w:rPr>
      <w:rFonts w:cs="Times New Roman"/>
    </w:rPr>
  </w:style>
  <w:style w:type="paragraph" w:customStyle="1" w:styleId="noparagraphstyle">
    <w:name w:val="noparagraphstyle"/>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table" w:styleId="Tablaconcolumnas2">
    <w:name w:val="Table Columns 2"/>
    <w:basedOn w:val="Tablanormal"/>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CD1A89"/>
    <w:pPr>
      <w:spacing w:before="167"/>
    </w:pPr>
    <w:rPr>
      <w:rFonts w:ascii="Verdana" w:eastAsia="Times New Roman" w:hAnsi="Verdana" w:cs="Verdana"/>
      <w:b/>
      <w:bCs/>
      <w:noProof/>
      <w:color w:val="333333"/>
      <w:sz w:val="17"/>
      <w:szCs w:val="17"/>
      <w:lang w:val="es-ES" w:eastAsia="es-ES"/>
    </w:rPr>
  </w:style>
  <w:style w:type="paragraph" w:customStyle="1" w:styleId="CharCharCarCarCharChar">
    <w:name w:val="Char Char Car Car Char Char"/>
    <w:basedOn w:val="Normal"/>
    <w:rsid w:val="00CD1A89"/>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CD1A89"/>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CD1A89"/>
    <w:pPr>
      <w:tabs>
        <w:tab w:val="left" w:pos="709"/>
        <w:tab w:val="left" w:pos="1276"/>
      </w:tabs>
      <w:suppressAutoHyphens/>
      <w:ind w:firstLine="1276"/>
      <w:jc w:val="both"/>
    </w:pPr>
    <w:rPr>
      <w:rFonts w:ascii="Arial" w:eastAsia="Times New Roman" w:hAnsi="Arial" w:cs="Arial"/>
      <w:noProof/>
      <w:sz w:val="24"/>
      <w:szCs w:val="24"/>
      <w:lang w:val="es-ES" w:eastAsia="ar-SA"/>
    </w:rPr>
  </w:style>
  <w:style w:type="character" w:styleId="nfasissutil">
    <w:name w:val="Subtle Emphasis"/>
    <w:uiPriority w:val="19"/>
    <w:qFormat/>
    <w:rsid w:val="00CD1A89"/>
    <w:rPr>
      <w:i/>
      <w:iCs/>
      <w:color w:val="808080"/>
    </w:rPr>
  </w:style>
  <w:style w:type="character" w:styleId="nfasisintenso">
    <w:name w:val="Intense Emphasis"/>
    <w:uiPriority w:val="21"/>
    <w:qFormat/>
    <w:rsid w:val="00CD1A89"/>
    <w:rPr>
      <w:b/>
      <w:bCs/>
      <w:i/>
      <w:iCs/>
      <w:color w:val="4F81BD"/>
    </w:rPr>
  </w:style>
  <w:style w:type="character" w:customStyle="1" w:styleId="Ttulo2Car1">
    <w:name w:val="Título 2 Car1"/>
    <w:aliases w:val="h2 Car1"/>
    <w:link w:val="Ttulo2"/>
    <w:locked/>
    <w:rsid w:val="00CD1A89"/>
    <w:rPr>
      <w:rFonts w:ascii="Arial" w:eastAsia="Times New Roman" w:hAnsi="Arial" w:cs="Times New Roman"/>
      <w:b/>
      <w:i/>
      <w:noProof/>
      <w:sz w:val="28"/>
      <w:szCs w:val="20"/>
      <w:lang w:eastAsia="ar-SA"/>
    </w:rPr>
  </w:style>
  <w:style w:type="paragraph" w:customStyle="1" w:styleId="Sangra3detNormal">
    <w:name w:val="Sangría 3 de t. Normal"/>
    <w:basedOn w:val="Normal"/>
    <w:rsid w:val="00CD1A89"/>
    <w:pPr>
      <w:widowControl w:val="0"/>
      <w:tabs>
        <w:tab w:val="left" w:pos="709"/>
        <w:tab w:val="left" w:pos="1276"/>
      </w:tabs>
      <w:suppressAutoHyphens/>
      <w:jc w:val="both"/>
    </w:pPr>
    <w:rPr>
      <w:rFonts w:ascii="Times New Roman" w:eastAsia="Times New Roman" w:hAnsi="Times New Roman"/>
      <w:b/>
      <w:noProof/>
      <w:sz w:val="24"/>
      <w:szCs w:val="20"/>
      <w:lang w:val="es-ES_tradnl" w:eastAsia="ar-SA"/>
    </w:rPr>
  </w:style>
  <w:style w:type="character" w:customStyle="1" w:styleId="Refdecomentario1">
    <w:name w:val="Ref. de comentario1"/>
    <w:uiPriority w:val="99"/>
    <w:rsid w:val="00CD1A89"/>
    <w:rPr>
      <w:rFonts w:cs="Times New Roman"/>
      <w:sz w:val="16"/>
      <w:szCs w:val="16"/>
    </w:rPr>
  </w:style>
  <w:style w:type="paragraph" w:customStyle="1" w:styleId="Ttulo3Anexo">
    <w:name w:val="Título 3 Anexo"/>
    <w:basedOn w:val="Normal"/>
    <w:rsid w:val="00CD1A89"/>
    <w:pPr>
      <w:keepNext/>
      <w:tabs>
        <w:tab w:val="num" w:pos="1260"/>
      </w:tabs>
      <w:suppressAutoHyphens/>
      <w:spacing w:before="240" w:after="60"/>
      <w:ind w:left="1260" w:hanging="1260"/>
      <w:jc w:val="both"/>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CD1A89"/>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CD1A89"/>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CD1A89"/>
    <w:pPr>
      <w:suppressAutoHyphens/>
      <w:spacing w:after="120"/>
      <w:ind w:left="283"/>
    </w:pPr>
    <w:rPr>
      <w:rFonts w:ascii="Times New Roman" w:eastAsia="Times New Roman" w:hAnsi="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CD1A89"/>
    <w:rPr>
      <w:rFonts w:ascii="Times New Roman" w:eastAsia="Times New Roman" w:hAnsi="Times New Roman" w:cs="Times New Roman"/>
      <w:noProof/>
      <w:sz w:val="16"/>
      <w:szCs w:val="16"/>
      <w:lang w:val="es-ES" w:eastAsia="ar-SA"/>
    </w:rPr>
  </w:style>
  <w:style w:type="character" w:customStyle="1" w:styleId="WW8Num9z2">
    <w:name w:val="WW8Num9z2"/>
    <w:rsid w:val="00CD1A89"/>
    <w:rPr>
      <w:rFonts w:ascii="Wingdings" w:hAnsi="Wingdings"/>
    </w:rPr>
  </w:style>
  <w:style w:type="character" w:customStyle="1" w:styleId="WW8Num9z6">
    <w:name w:val="WW8Num9z6"/>
    <w:rsid w:val="00CD1A89"/>
    <w:rPr>
      <w:rFonts w:ascii="Symbol" w:hAnsi="Symbol"/>
    </w:rPr>
  </w:style>
  <w:style w:type="character" w:customStyle="1" w:styleId="WW8Num30z1">
    <w:name w:val="WW8Num30z1"/>
    <w:uiPriority w:val="99"/>
    <w:rsid w:val="00CD1A89"/>
    <w:rPr>
      <w:b/>
      <w:color w:val="auto"/>
    </w:rPr>
  </w:style>
  <w:style w:type="character" w:customStyle="1" w:styleId="WW8Num7z2">
    <w:name w:val="WW8Num7z2"/>
    <w:rsid w:val="00CD1A89"/>
    <w:rPr>
      <w:rFonts w:ascii="Wingdings" w:hAnsi="Wingdings"/>
    </w:rPr>
  </w:style>
  <w:style w:type="character" w:customStyle="1" w:styleId="WW8Num7z6">
    <w:name w:val="WW8Num7z6"/>
    <w:rsid w:val="00CD1A89"/>
    <w:rPr>
      <w:rFonts w:ascii="Symbol" w:hAnsi="Symbol"/>
    </w:rPr>
  </w:style>
  <w:style w:type="character" w:customStyle="1" w:styleId="WW8Num26z4">
    <w:name w:val="WW8Num26z4"/>
    <w:rsid w:val="00CD1A89"/>
    <w:rPr>
      <w:rFonts w:ascii="Courier New" w:hAnsi="Courier New" w:cs="Courier New"/>
    </w:rPr>
  </w:style>
  <w:style w:type="character" w:customStyle="1" w:styleId="WW8Num27z2">
    <w:name w:val="WW8Num27z2"/>
    <w:rsid w:val="00CD1A89"/>
    <w:rPr>
      <w:rFonts w:ascii="Wingdings" w:hAnsi="Wingdings"/>
    </w:rPr>
  </w:style>
  <w:style w:type="character" w:customStyle="1" w:styleId="WW8Num27z6">
    <w:name w:val="WW8Num27z6"/>
    <w:rsid w:val="00CD1A89"/>
    <w:rPr>
      <w:rFonts w:ascii="Symbol" w:hAnsi="Symbol"/>
    </w:rPr>
  </w:style>
  <w:style w:type="character" w:customStyle="1" w:styleId="WW8Num28z1">
    <w:name w:val="WW8Num28z1"/>
    <w:uiPriority w:val="99"/>
    <w:rsid w:val="00CD1A89"/>
    <w:rPr>
      <w:rFonts w:ascii="Courier New" w:hAnsi="Courier New" w:cs="Courier New"/>
    </w:rPr>
  </w:style>
  <w:style w:type="character" w:customStyle="1" w:styleId="WW8Num28z2">
    <w:name w:val="WW8Num28z2"/>
    <w:rsid w:val="00CD1A89"/>
    <w:rPr>
      <w:rFonts w:ascii="Wingdings" w:hAnsi="Wingdings"/>
    </w:rPr>
  </w:style>
  <w:style w:type="character" w:customStyle="1" w:styleId="WW8Num43z2">
    <w:name w:val="WW8Num43z2"/>
    <w:uiPriority w:val="99"/>
    <w:rsid w:val="00CD1A89"/>
    <w:rPr>
      <w:rFonts w:ascii="Wingdings" w:hAnsi="Wingdings"/>
    </w:rPr>
  </w:style>
  <w:style w:type="character" w:customStyle="1" w:styleId="WW8Num43z3">
    <w:name w:val="WW8Num43z3"/>
    <w:uiPriority w:val="99"/>
    <w:rsid w:val="00CD1A89"/>
    <w:rPr>
      <w:rFonts w:ascii="Symbol" w:hAnsi="Symbol"/>
    </w:rPr>
  </w:style>
  <w:style w:type="character" w:customStyle="1" w:styleId="WW8Num44z1">
    <w:name w:val="WW8Num44z1"/>
    <w:rsid w:val="00CD1A89"/>
    <w:rPr>
      <w:rFonts w:ascii="Symbol" w:hAnsi="Symbol"/>
      <w:b/>
    </w:rPr>
  </w:style>
  <w:style w:type="character" w:customStyle="1" w:styleId="WW8Num51z2">
    <w:name w:val="WW8Num51z2"/>
    <w:rsid w:val="00CD1A89"/>
    <w:rPr>
      <w:rFonts w:ascii="Wingdings" w:hAnsi="Wingdings"/>
    </w:rPr>
  </w:style>
  <w:style w:type="character" w:customStyle="1" w:styleId="WW8Num52z2">
    <w:name w:val="WW8Num52z2"/>
    <w:rsid w:val="00CD1A89"/>
    <w:rPr>
      <w:rFonts w:ascii="Wingdings" w:hAnsi="Wingdings"/>
    </w:rPr>
  </w:style>
  <w:style w:type="character" w:customStyle="1" w:styleId="CarCar1">
    <w:name w:val="Car Car1"/>
    <w:rsid w:val="00CD1A89"/>
    <w:rPr>
      <w:rFonts w:ascii="Arial" w:hAnsi="Arial"/>
      <w:b/>
      <w:kern w:val="1"/>
      <w:sz w:val="28"/>
      <w:lang w:val="es-ES_tradnl" w:eastAsia="ar-SA" w:bidi="ar-SA"/>
    </w:rPr>
  </w:style>
  <w:style w:type="character" w:customStyle="1" w:styleId="CarCar2">
    <w:name w:val="Car Car2"/>
    <w:rsid w:val="00CD1A89"/>
    <w:rPr>
      <w:sz w:val="24"/>
      <w:szCs w:val="24"/>
      <w:lang w:val="es-ES" w:eastAsia="ar-SA" w:bidi="ar-SA"/>
    </w:rPr>
  </w:style>
  <w:style w:type="character" w:customStyle="1" w:styleId="TextosinformatoCar">
    <w:name w:val="Texto sin formato Car"/>
    <w:link w:val="Textosinformato"/>
    <w:rsid w:val="00CD1A89"/>
    <w:rPr>
      <w:lang w:val="es-ES" w:eastAsia="ar-SA"/>
    </w:rPr>
  </w:style>
  <w:style w:type="character" w:customStyle="1" w:styleId="BodyText21Car">
    <w:name w:val="Body Text 21 Car"/>
    <w:uiPriority w:val="99"/>
    <w:rsid w:val="00CD1A89"/>
    <w:rPr>
      <w:rFonts w:ascii="Arial" w:hAnsi="Arial"/>
      <w:sz w:val="24"/>
      <w:lang w:val="es-ES_tradnl" w:eastAsia="ar-SA" w:bidi="ar-SA"/>
    </w:rPr>
  </w:style>
  <w:style w:type="paragraph" w:customStyle="1" w:styleId="xl22">
    <w:name w:val="xl22"/>
    <w:basedOn w:val="Normal"/>
    <w:rsid w:val="00CD1A89"/>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CD1A89"/>
    <w:pPr>
      <w:tabs>
        <w:tab w:val="left" w:pos="9000"/>
        <w:tab w:val="right" w:pos="9360"/>
      </w:tabs>
      <w:suppressAutoHyphens/>
      <w:overflowPunct w:val="0"/>
      <w:autoSpaceDE w:val="0"/>
      <w:textAlignment w:val="baseline"/>
    </w:pPr>
    <w:rPr>
      <w:rFonts w:ascii="Courier" w:eastAsia="Times New Roman" w:hAnsi="Courier"/>
      <w:noProof/>
      <w:sz w:val="24"/>
      <w:szCs w:val="24"/>
      <w:lang w:val="en-US" w:eastAsia="ar-SA"/>
    </w:rPr>
  </w:style>
  <w:style w:type="paragraph" w:customStyle="1" w:styleId="xl24">
    <w:name w:val="xl24"/>
    <w:basedOn w:val="Normal"/>
    <w:rsid w:val="00CD1A89"/>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CD1A89"/>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CD1A89"/>
    <w:pPr>
      <w:widowControl w:val="0"/>
      <w:tabs>
        <w:tab w:val="left" w:pos="1701"/>
        <w:tab w:val="left" w:pos="2268"/>
      </w:tabs>
      <w:suppressAutoHyphens/>
      <w:jc w:val="both"/>
    </w:pPr>
    <w:rPr>
      <w:rFonts w:ascii="Arial" w:eastAsia="Times New Roman" w:hAnsi="Arial"/>
      <w:noProof/>
      <w:sz w:val="24"/>
      <w:szCs w:val="20"/>
      <w:lang w:val="es-ES_tradnl" w:eastAsia="ar-SA"/>
    </w:rPr>
  </w:style>
  <w:style w:type="paragraph" w:customStyle="1" w:styleId="1">
    <w:name w:val="1"/>
    <w:basedOn w:val="Normal"/>
    <w:next w:val="Sangradetexto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BlockText1">
    <w:name w:val="Block Text1"/>
    <w:basedOn w:val="Normal"/>
    <w:uiPriority w:val="99"/>
    <w:rsid w:val="00CD1A89"/>
    <w:pPr>
      <w:suppressAutoHyphens/>
      <w:overflowPunct w:val="0"/>
      <w:autoSpaceDE w:val="0"/>
      <w:ind w:left="851" w:right="51"/>
      <w:jc w:val="center"/>
      <w:textAlignment w:val="baseline"/>
    </w:pPr>
    <w:rPr>
      <w:rFonts w:ascii="Arial" w:eastAsia="Times New Roman" w:hAnsi="Arial"/>
      <w:b/>
      <w:noProof/>
      <w:sz w:val="20"/>
      <w:szCs w:val="20"/>
      <w:lang w:val="es-ES_tradnl" w:eastAsia="ar-SA"/>
    </w:rPr>
  </w:style>
  <w:style w:type="paragraph" w:customStyle="1" w:styleId="Vieta2">
    <w:name w:val="Viñeta 2"/>
    <w:basedOn w:val="Normal"/>
    <w:rsid w:val="00CD1A89"/>
    <w:pPr>
      <w:suppressAutoHyphens/>
      <w:ind w:left="851" w:hanging="283"/>
    </w:pPr>
    <w:rPr>
      <w:rFonts w:ascii="Arial" w:eastAsia="Times New Roman" w:hAnsi="Arial"/>
      <w:noProof/>
      <w:color w:val="000000"/>
      <w:sz w:val="20"/>
      <w:szCs w:val="20"/>
      <w:lang w:val="es-ES" w:eastAsia="ar-SA"/>
    </w:rPr>
  </w:style>
  <w:style w:type="paragraph" w:customStyle="1" w:styleId="BodyText23">
    <w:name w:val="Body Text 23"/>
    <w:basedOn w:val="Normal"/>
    <w:rsid w:val="00CD1A89"/>
    <w:pPr>
      <w:widowControl w:val="0"/>
      <w:tabs>
        <w:tab w:val="left" w:pos="709"/>
        <w:tab w:val="left" w:pos="1276"/>
      </w:tabs>
      <w:suppressAutoHyphens/>
      <w:jc w:val="both"/>
    </w:pPr>
    <w:rPr>
      <w:rFonts w:ascii="Verdana" w:eastAsia="Times New Roman" w:hAnsi="Verdana"/>
      <w:noProof/>
      <w:sz w:val="24"/>
      <w:szCs w:val="20"/>
      <w:lang w:val="es-ES_tradnl" w:eastAsia="ar-SA"/>
    </w:rPr>
  </w:style>
  <w:style w:type="paragraph" w:customStyle="1" w:styleId="SangradetindependienteF">
    <w:name w:val="Sangría de t. independiente/ÈF"/>
    <w:basedOn w:val="Normal"/>
    <w:rsid w:val="00CD1A89"/>
    <w:pPr>
      <w:widowControl w:val="0"/>
      <w:suppressAutoHyphens/>
      <w:jc w:val="both"/>
    </w:pPr>
    <w:rPr>
      <w:rFonts w:ascii="Arial" w:eastAsia="Times New Roman" w:hAnsi="Arial"/>
      <w:noProof/>
      <w:sz w:val="20"/>
      <w:szCs w:val="20"/>
      <w:lang w:val="es-ES" w:eastAsia="ar-SA"/>
    </w:rPr>
  </w:style>
  <w:style w:type="paragraph" w:customStyle="1" w:styleId="BodyText21">
    <w:name w:val="Body Text 21"/>
    <w:basedOn w:val="Normal"/>
    <w:rsid w:val="00CD1A89"/>
    <w:pPr>
      <w:widowControl w:val="0"/>
      <w:suppressAutoHyphens/>
      <w:ind w:left="426" w:hanging="426"/>
      <w:jc w:val="both"/>
    </w:pPr>
    <w:rPr>
      <w:rFonts w:ascii="Arial" w:eastAsia="Times New Roman" w:hAnsi="Arial"/>
      <w:noProof/>
      <w:sz w:val="24"/>
      <w:szCs w:val="20"/>
      <w:lang w:val="es-ES_tradnl" w:eastAsia="ar-SA"/>
    </w:rPr>
  </w:style>
  <w:style w:type="paragraph" w:customStyle="1" w:styleId="IncisoParr">
    <w:name w:val="IncisoParr"/>
    <w:basedOn w:val="Normal"/>
    <w:rsid w:val="00CD1A89"/>
    <w:pPr>
      <w:widowControl w:val="0"/>
      <w:suppressAutoHyphens/>
      <w:overflowPunct w:val="0"/>
      <w:autoSpaceDE w:val="0"/>
      <w:spacing w:after="200"/>
      <w:ind w:left="992"/>
      <w:jc w:val="both"/>
      <w:textAlignment w:val="baseline"/>
    </w:pPr>
    <w:rPr>
      <w:rFonts w:ascii="Arial" w:eastAsia="Times New Roman" w:hAnsi="Arial"/>
      <w:noProof/>
      <w:szCs w:val="20"/>
      <w:lang w:val="es-ES_tradnl" w:eastAsia="ar-SA"/>
    </w:rPr>
  </w:style>
  <w:style w:type="paragraph" w:customStyle="1" w:styleId="TextoVietas">
    <w:name w:val="Texto Viñetas"/>
    <w:basedOn w:val="Texto0"/>
    <w:rsid w:val="00CD1A89"/>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CD1A89"/>
    <w:pPr>
      <w:tabs>
        <w:tab w:val="left" w:pos="1985"/>
      </w:tabs>
      <w:suppressAutoHyphens/>
      <w:ind w:left="397" w:hanging="397"/>
    </w:pPr>
    <w:rPr>
      <w:rFonts w:ascii="Arial" w:eastAsia="Times New Roman" w:hAnsi="Arial"/>
      <w:noProof/>
      <w:szCs w:val="20"/>
      <w:lang w:val="en-US" w:eastAsia="ar-SA"/>
    </w:rPr>
  </w:style>
  <w:style w:type="paragraph" w:customStyle="1" w:styleId="Option">
    <w:name w:val="Option"/>
    <w:basedOn w:val="Bullet"/>
    <w:rsid w:val="00CD1A89"/>
  </w:style>
  <w:style w:type="paragraph" w:customStyle="1" w:styleId="RenglondeTabla">
    <w:name w:val="Renglon de Tabla"/>
    <w:basedOn w:val="Normal"/>
    <w:rsid w:val="00CD1A89"/>
    <w:pPr>
      <w:widowControl w:val="0"/>
      <w:suppressAutoHyphens/>
      <w:spacing w:before="60" w:after="60"/>
      <w:jc w:val="both"/>
    </w:pPr>
    <w:rPr>
      <w:rFonts w:ascii="Arial" w:eastAsia="Times New Roman" w:hAnsi="Arial"/>
      <w:noProof/>
      <w:sz w:val="24"/>
      <w:szCs w:val="20"/>
      <w:lang w:eastAsia="ar-SA"/>
    </w:rPr>
  </w:style>
  <w:style w:type="paragraph" w:customStyle="1" w:styleId="Normal2">
    <w:name w:val="Normal+2"/>
    <w:basedOn w:val="Normal"/>
    <w:next w:val="Normal"/>
    <w:rsid w:val="00CD1A89"/>
    <w:pPr>
      <w:suppressAutoHyphens/>
      <w:autoSpaceDE w:val="0"/>
    </w:pPr>
    <w:rPr>
      <w:rFonts w:ascii="Arial" w:eastAsia="Times New Roman" w:hAnsi="Arial"/>
      <w:noProof/>
      <w:lang w:val="es-ES" w:eastAsia="ar-SA"/>
    </w:rPr>
  </w:style>
  <w:style w:type="paragraph" w:customStyle="1" w:styleId="n1Car">
    <w:name w:val="n1 Car"/>
    <w:basedOn w:val="Normal"/>
    <w:rsid w:val="00CD1A89"/>
    <w:pPr>
      <w:suppressAutoHyphens/>
      <w:autoSpaceDE w:val="0"/>
      <w:jc w:val="both"/>
    </w:pPr>
    <w:rPr>
      <w:rFonts w:ascii="Verdana" w:eastAsia="Times New Roman" w:hAnsi="Verdana"/>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styleId="TDC9">
    <w:name w:val="toc 9"/>
    <w:basedOn w:val="ndice"/>
    <w:uiPriority w:val="39"/>
    <w:rsid w:val="00CD1A89"/>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CD1A89"/>
    <w:pPr>
      <w:tabs>
        <w:tab w:val="right" w:leader="dot" w:pos="17613"/>
      </w:tabs>
      <w:ind w:left="2547"/>
    </w:pPr>
    <w:rPr>
      <w:rFonts w:cs="Tahoma"/>
      <w:szCs w:val="24"/>
    </w:rPr>
  </w:style>
  <w:style w:type="character" w:customStyle="1" w:styleId="CarCar6">
    <w:name w:val="Car Car6"/>
    <w:rsid w:val="00CD1A89"/>
    <w:rPr>
      <w:sz w:val="24"/>
      <w:szCs w:val="24"/>
      <w:lang w:val="es-ES" w:eastAsia="ar-SA"/>
    </w:rPr>
  </w:style>
  <w:style w:type="paragraph" w:styleId="Textoindependiente3">
    <w:name w:val="Body Text 3"/>
    <w:basedOn w:val="Normal"/>
    <w:link w:val="Textoindependiente3Car"/>
    <w:rsid w:val="00CD1A89"/>
    <w:pPr>
      <w:suppressAutoHyphens/>
      <w:spacing w:after="120"/>
    </w:pPr>
    <w:rPr>
      <w:rFonts w:ascii="Times New Roman" w:eastAsia="Times New Roman" w:hAnsi="Times New Roman"/>
      <w:noProof/>
      <w:sz w:val="16"/>
      <w:szCs w:val="16"/>
      <w:lang w:val="es-ES" w:eastAsia="ar-SA"/>
    </w:rPr>
  </w:style>
  <w:style w:type="character" w:customStyle="1" w:styleId="Textoindependiente3Car">
    <w:name w:val="Texto independiente 3 Car"/>
    <w:basedOn w:val="Fuentedeprrafopredeter"/>
    <w:link w:val="Textoindependiente3"/>
    <w:rsid w:val="00CD1A89"/>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CD1A89"/>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CD1A89"/>
    <w:pPr>
      <w:tabs>
        <w:tab w:val="left" w:pos="426"/>
      </w:tabs>
      <w:autoSpaceDE w:val="0"/>
      <w:autoSpaceDN w:val="0"/>
      <w:ind w:left="426" w:right="-659"/>
      <w:jc w:val="both"/>
    </w:pPr>
    <w:rPr>
      <w:rFonts w:ascii="Times New Roman" w:eastAsia="Times New Roman" w:hAnsi="Times New Roman"/>
      <w:noProof/>
      <w:sz w:val="20"/>
      <w:szCs w:val="24"/>
      <w:lang w:val="es-ES_tradnl" w:eastAsia="es-ES"/>
    </w:rPr>
  </w:style>
  <w:style w:type="paragraph" w:customStyle="1" w:styleId="Textoindependiente24">
    <w:name w:val="Texto independiente 24"/>
    <w:basedOn w:val="Normal"/>
    <w:rsid w:val="00CD1A89"/>
    <w:pPr>
      <w:autoSpaceDE w:val="0"/>
      <w:jc w:val="both"/>
    </w:pPr>
    <w:rPr>
      <w:rFonts w:ascii="Arial Narrow" w:eastAsia="Times New Roman" w:hAnsi="Arial Narrow"/>
      <w:noProof/>
      <w:lang w:val="es-ES" w:eastAsia="ar-SA"/>
    </w:rPr>
  </w:style>
  <w:style w:type="paragraph" w:customStyle="1" w:styleId="p25">
    <w:name w:val="p25"/>
    <w:basedOn w:val="Normal"/>
    <w:rsid w:val="00CD1A89"/>
    <w:pPr>
      <w:suppressAutoHyphens/>
      <w:spacing w:line="240" w:lineRule="atLeast"/>
      <w:ind w:left="1680"/>
      <w:jc w:val="both"/>
    </w:pPr>
    <w:rPr>
      <w:rFonts w:ascii="Times New Roman" w:eastAsia="Times New Roman" w:hAnsi="Times New Roman"/>
      <w:noProof/>
      <w:sz w:val="24"/>
      <w:szCs w:val="20"/>
      <w:lang w:val="es-ES" w:eastAsia="ar-SA"/>
    </w:rPr>
  </w:style>
  <w:style w:type="paragraph" w:customStyle="1" w:styleId="Sangra3detindependiente2">
    <w:name w:val="Sangría 3 de t. independiente2"/>
    <w:basedOn w:val="Normal"/>
    <w:rsid w:val="00CD1A89"/>
    <w:pPr>
      <w:suppressAutoHyphens/>
      <w:autoSpaceDE w:val="0"/>
      <w:ind w:left="284" w:hanging="284"/>
      <w:jc w:val="both"/>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CD1A89"/>
    <w:pPr>
      <w:suppressAutoHyphens/>
      <w:spacing w:after="120" w:line="480" w:lineRule="auto"/>
    </w:pPr>
    <w:rPr>
      <w:rFonts w:ascii="Times New Roman" w:eastAsia="Times New Roman" w:hAnsi="Times New Roman"/>
      <w:noProof/>
      <w:sz w:val="24"/>
      <w:szCs w:val="24"/>
      <w:lang w:val="es-ES" w:eastAsia="ar-SA"/>
    </w:rPr>
  </w:style>
  <w:style w:type="paragraph" w:customStyle="1" w:styleId="Sangra3detindependiente4">
    <w:name w:val="Sangría 3 de t. independiente4"/>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styleId="Mapadeldocumento">
    <w:name w:val="Document Map"/>
    <w:basedOn w:val="Normal"/>
    <w:link w:val="MapadeldocumentoCar"/>
    <w:rsid w:val="00CD1A89"/>
    <w:pPr>
      <w:shd w:val="clear" w:color="auto" w:fill="000080"/>
      <w:suppressAutoHyphens/>
    </w:pPr>
    <w:rPr>
      <w:rFonts w:ascii="Tahoma" w:eastAsia="Times New Roman" w:hAnsi="Tahoma"/>
      <w:noProof/>
      <w:sz w:val="20"/>
      <w:szCs w:val="20"/>
      <w:lang w:val="es-ES" w:eastAsia="ar-SA"/>
    </w:rPr>
  </w:style>
  <w:style w:type="character" w:customStyle="1" w:styleId="MapadeldocumentoCar">
    <w:name w:val="Mapa del documento Car"/>
    <w:basedOn w:val="Fuentedeprrafopredeter"/>
    <w:link w:val="Mapadeldocumento"/>
    <w:rsid w:val="00CD1A89"/>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CD1A89"/>
    <w:pPr>
      <w:spacing w:after="120" w:line="480" w:lineRule="auto"/>
      <w:ind w:left="283"/>
    </w:pPr>
    <w:rPr>
      <w:rFonts w:ascii="Times New Roman" w:eastAsia="Times New Roman" w:hAnsi="Times New Roman"/>
      <w:noProof/>
      <w:sz w:val="24"/>
      <w:szCs w:val="24"/>
      <w:lang w:eastAsia="es-ES"/>
    </w:rPr>
  </w:style>
  <w:style w:type="character" w:customStyle="1" w:styleId="Sangra2detindependienteCar">
    <w:name w:val="Sangría 2 de t. independiente Car"/>
    <w:basedOn w:val="Fuentedeprrafopredeter"/>
    <w:link w:val="Sangra2detindependiente"/>
    <w:rsid w:val="00CD1A89"/>
    <w:rPr>
      <w:rFonts w:ascii="Times New Roman" w:eastAsia="Times New Roman" w:hAnsi="Times New Roman" w:cs="Times New Roman"/>
      <w:noProof/>
      <w:sz w:val="24"/>
      <w:szCs w:val="24"/>
      <w:lang w:eastAsia="es-ES"/>
    </w:rPr>
  </w:style>
  <w:style w:type="paragraph" w:styleId="Lista2">
    <w:name w:val="List 2"/>
    <w:basedOn w:val="Normal"/>
    <w:rsid w:val="00CD1A89"/>
    <w:pPr>
      <w:ind w:left="566" w:hanging="283"/>
    </w:pPr>
    <w:rPr>
      <w:rFonts w:ascii="Times New Roman" w:eastAsia="Times New Roman" w:hAnsi="Times New Roman"/>
      <w:noProof/>
      <w:sz w:val="24"/>
      <w:szCs w:val="24"/>
      <w:lang w:eastAsia="es-ES"/>
    </w:rPr>
  </w:style>
  <w:style w:type="paragraph" w:styleId="Epgrafe">
    <w:name w:val="caption"/>
    <w:basedOn w:val="Normal"/>
    <w:next w:val="Normal"/>
    <w:qFormat/>
    <w:rsid w:val="00CD1A89"/>
    <w:pPr>
      <w:overflowPunct w:val="0"/>
      <w:autoSpaceDE w:val="0"/>
      <w:autoSpaceDN w:val="0"/>
      <w:adjustRightInd w:val="0"/>
      <w:jc w:val="center"/>
      <w:textAlignment w:val="baseline"/>
    </w:pPr>
    <w:rPr>
      <w:rFonts w:ascii="Arial" w:eastAsia="Times New Roman" w:hAnsi="Arial"/>
      <w:b/>
      <w:noProof/>
      <w:sz w:val="20"/>
      <w:szCs w:val="20"/>
      <w:lang w:val="es-ES_tradnl" w:eastAsia="es-ES"/>
    </w:rPr>
  </w:style>
  <w:style w:type="paragraph" w:styleId="Listaconvietas2">
    <w:name w:val="List Bullet 2"/>
    <w:basedOn w:val="Normal"/>
    <w:autoRedefine/>
    <w:rsid w:val="00CD1A89"/>
    <w:pPr>
      <w:jc w:val="both"/>
    </w:pPr>
    <w:rPr>
      <w:rFonts w:ascii="Arial" w:eastAsia="Times New Roman" w:hAnsi="Arial" w:cs="Arial"/>
      <w:noProof/>
      <w:lang w:val="en-US"/>
    </w:rPr>
  </w:style>
  <w:style w:type="paragraph" w:styleId="Listaconvietas4">
    <w:name w:val="List Bullet 4"/>
    <w:basedOn w:val="Normal"/>
    <w:rsid w:val="00CD1A89"/>
    <w:pPr>
      <w:numPr>
        <w:numId w:val="6"/>
      </w:numPr>
    </w:pPr>
    <w:rPr>
      <w:rFonts w:ascii="Times New Roman" w:eastAsia="Times New Roman" w:hAnsi="Times New Roman"/>
      <w:noProof/>
      <w:sz w:val="20"/>
      <w:szCs w:val="20"/>
      <w:lang w:eastAsia="es-ES"/>
    </w:rPr>
  </w:style>
  <w:style w:type="paragraph" w:styleId="Lista5">
    <w:name w:val="List 5"/>
    <w:basedOn w:val="Normal"/>
    <w:rsid w:val="00CD1A89"/>
    <w:pPr>
      <w:ind w:left="1415" w:hanging="283"/>
    </w:pPr>
    <w:rPr>
      <w:rFonts w:ascii="Times New Roman" w:eastAsia="Times New Roman" w:hAnsi="Times New Roman"/>
      <w:noProof/>
      <w:sz w:val="24"/>
      <w:szCs w:val="24"/>
      <w:lang w:val="en-US"/>
    </w:rPr>
  </w:style>
  <w:style w:type="numbering" w:styleId="111111">
    <w:name w:val="Outline List 2"/>
    <w:basedOn w:val="Sinlista"/>
    <w:rsid w:val="00CD1A89"/>
  </w:style>
  <w:style w:type="paragraph" w:customStyle="1" w:styleId="p15">
    <w:name w:val="p15"/>
    <w:basedOn w:val="Normal"/>
    <w:rsid w:val="00CD1A89"/>
    <w:pPr>
      <w:tabs>
        <w:tab w:val="left" w:pos="2060"/>
        <w:tab w:val="left" w:pos="2400"/>
      </w:tabs>
      <w:spacing w:line="240" w:lineRule="atLeast"/>
      <w:ind w:left="1008" w:hanging="432"/>
    </w:pPr>
    <w:rPr>
      <w:rFonts w:ascii="Times New Roman" w:eastAsia="Times New Roman" w:hAnsi="Times New Roman"/>
      <w:noProof/>
      <w:sz w:val="24"/>
      <w:szCs w:val="20"/>
      <w:lang w:val="es-ES_tradnl" w:eastAsia="es-ES"/>
    </w:rPr>
  </w:style>
  <w:style w:type="paragraph" w:customStyle="1" w:styleId="c5">
    <w:name w:val="c5"/>
    <w:basedOn w:val="Normal"/>
    <w:rsid w:val="00CD1A89"/>
    <w:pPr>
      <w:spacing w:line="240" w:lineRule="atLeast"/>
      <w:jc w:val="center"/>
    </w:pPr>
    <w:rPr>
      <w:rFonts w:ascii="Times New Roman" w:eastAsia="Times New Roman" w:hAnsi="Times New Roman"/>
      <w:noProof/>
      <w:sz w:val="24"/>
      <w:szCs w:val="20"/>
      <w:lang w:val="es-ES_tradnl" w:eastAsia="es-ES"/>
    </w:rPr>
  </w:style>
  <w:style w:type="character" w:customStyle="1" w:styleId="Refdecomentario2">
    <w:name w:val="Ref. de comentario2"/>
    <w:rsid w:val="00CD1A89"/>
    <w:rPr>
      <w:sz w:val="16"/>
      <w:szCs w:val="16"/>
    </w:rPr>
  </w:style>
  <w:style w:type="character" w:customStyle="1" w:styleId="WW8Num6z3">
    <w:name w:val="WW8Num6z3"/>
    <w:rsid w:val="00CD1A89"/>
    <w:rPr>
      <w:rFonts w:ascii="Symbol" w:hAnsi="Symbol"/>
    </w:rPr>
  </w:style>
  <w:style w:type="paragraph" w:customStyle="1" w:styleId="Textoindependiente23">
    <w:name w:val="Texto independiente 23"/>
    <w:basedOn w:val="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Sangra2detindependiente2">
    <w:name w:val="Sangría 2 de t. independiente2"/>
    <w:basedOn w:val="Normal"/>
    <w:rsid w:val="00CD1A89"/>
    <w:pPr>
      <w:suppressAutoHyphens/>
      <w:spacing w:after="120" w:line="480" w:lineRule="auto"/>
      <w:ind w:left="283"/>
    </w:pPr>
    <w:rPr>
      <w:rFonts w:ascii="Times New Roman" w:eastAsia="Times New Roman" w:hAnsi="Times New Roman"/>
      <w:noProof/>
      <w:sz w:val="24"/>
      <w:szCs w:val="24"/>
      <w:lang w:eastAsia="ar-SA"/>
    </w:rPr>
  </w:style>
  <w:style w:type="paragraph" w:customStyle="1" w:styleId="Lista22">
    <w:name w:val="Lista 22"/>
    <w:basedOn w:val="Normal"/>
    <w:uiPriority w:val="99"/>
    <w:rsid w:val="00CD1A89"/>
    <w:pPr>
      <w:suppressAutoHyphens/>
      <w:ind w:left="566" w:hanging="283"/>
    </w:pPr>
    <w:rPr>
      <w:rFonts w:ascii="Times New Roman" w:eastAsia="Times New Roman" w:hAnsi="Times New Roman"/>
      <w:noProof/>
      <w:sz w:val="24"/>
      <w:szCs w:val="24"/>
      <w:lang w:eastAsia="ar-SA"/>
    </w:rPr>
  </w:style>
  <w:style w:type="paragraph" w:customStyle="1" w:styleId="Epgrafe2">
    <w:name w:val="Epígrafe2"/>
    <w:basedOn w:val="Normal"/>
    <w:next w:val="Normal"/>
    <w:rsid w:val="00CD1A89"/>
    <w:pPr>
      <w:suppressAutoHyphens/>
      <w:overflowPunct w:val="0"/>
      <w:autoSpaceDE w:val="0"/>
      <w:jc w:val="center"/>
      <w:textAlignment w:val="baseline"/>
    </w:pPr>
    <w:rPr>
      <w:rFonts w:ascii="Arial" w:eastAsia="Times New Roman" w:hAnsi="Arial"/>
      <w:b/>
      <w:noProof/>
      <w:sz w:val="20"/>
      <w:szCs w:val="20"/>
      <w:lang w:val="es-ES_tradnl" w:eastAsia="ar-SA"/>
    </w:rPr>
  </w:style>
  <w:style w:type="paragraph" w:customStyle="1" w:styleId="Textocomentario2">
    <w:name w:val="Texto comentario2"/>
    <w:basedOn w:val="Normal"/>
    <w:uiPriority w:val="99"/>
    <w:rsid w:val="00CD1A89"/>
    <w:pPr>
      <w:suppressAutoHyphens/>
    </w:pPr>
    <w:rPr>
      <w:rFonts w:ascii="Times New Roman" w:eastAsia="Times New Roman" w:hAnsi="Times New Roman"/>
      <w:noProof/>
      <w:sz w:val="20"/>
      <w:szCs w:val="20"/>
      <w:lang w:val="es-ES" w:eastAsia="ar-SA"/>
    </w:rPr>
  </w:style>
  <w:style w:type="paragraph" w:customStyle="1" w:styleId="Mapadeldocumento2">
    <w:name w:val="Mapa del documento2"/>
    <w:basedOn w:val="Normal"/>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CD1A89"/>
    <w:pPr>
      <w:suppressAutoHyphens/>
      <w:jc w:val="both"/>
    </w:pPr>
    <w:rPr>
      <w:rFonts w:ascii="Arial" w:eastAsia="Times New Roman" w:hAnsi="Arial" w:cs="Arial"/>
      <w:noProof/>
      <w:lang w:val="en-US" w:eastAsia="ar-SA"/>
    </w:rPr>
  </w:style>
  <w:style w:type="paragraph" w:customStyle="1" w:styleId="Listaconvietas42">
    <w:name w:val="Lista con viñetas 42"/>
    <w:basedOn w:val="Normal"/>
    <w:rsid w:val="00CD1A89"/>
    <w:pPr>
      <w:tabs>
        <w:tab w:val="num" w:pos="1200"/>
      </w:tabs>
      <w:suppressAutoHyphens/>
      <w:ind w:left="1200" w:hanging="840"/>
    </w:pPr>
    <w:rPr>
      <w:rFonts w:ascii="Times New Roman" w:eastAsia="Times New Roman" w:hAnsi="Times New Roman"/>
      <w:noProof/>
      <w:sz w:val="20"/>
      <w:szCs w:val="20"/>
      <w:lang w:eastAsia="ar-SA"/>
    </w:rPr>
  </w:style>
  <w:style w:type="paragraph" w:customStyle="1" w:styleId="Lista52">
    <w:name w:val="Lista 52"/>
    <w:basedOn w:val="Normal"/>
    <w:rsid w:val="00CD1A89"/>
    <w:pPr>
      <w:suppressAutoHyphens/>
      <w:ind w:left="1415" w:hanging="283"/>
    </w:pPr>
    <w:rPr>
      <w:rFonts w:ascii="Times New Roman" w:eastAsia="Times New Roman" w:hAnsi="Times New Roman"/>
      <w:noProof/>
      <w:sz w:val="24"/>
      <w:szCs w:val="24"/>
      <w:lang w:val="en-US" w:eastAsia="ar-SA"/>
    </w:rPr>
  </w:style>
  <w:style w:type="paragraph" w:customStyle="1" w:styleId="Listaconvietas21">
    <w:name w:val="Lista con viñetas 21"/>
    <w:basedOn w:val="Normal"/>
    <w:uiPriority w:val="99"/>
    <w:rsid w:val="00CD1A89"/>
    <w:pPr>
      <w:suppressAutoHyphens/>
      <w:jc w:val="both"/>
    </w:pPr>
    <w:rPr>
      <w:rFonts w:ascii="Arial" w:eastAsia="Times New Roman" w:hAnsi="Arial" w:cs="Arial"/>
      <w:noProof/>
      <w:lang w:val="en-US" w:eastAsia="ar-SA"/>
    </w:rPr>
  </w:style>
  <w:style w:type="paragraph" w:customStyle="1" w:styleId="Listaconvietas41">
    <w:name w:val="Lista con viñetas 41"/>
    <w:basedOn w:val="Normal"/>
    <w:uiPriority w:val="99"/>
    <w:rsid w:val="00CD1A89"/>
    <w:pPr>
      <w:tabs>
        <w:tab w:val="left" w:pos="6045"/>
      </w:tabs>
      <w:suppressAutoHyphens/>
      <w:ind w:left="1209" w:hanging="360"/>
    </w:pPr>
    <w:rPr>
      <w:rFonts w:ascii="Times New Roman" w:eastAsia="Times New Roman" w:hAnsi="Times New Roman"/>
      <w:noProof/>
      <w:sz w:val="20"/>
      <w:szCs w:val="20"/>
      <w:lang w:eastAsia="ar-SA"/>
    </w:rPr>
  </w:style>
  <w:style w:type="paragraph" w:customStyle="1" w:styleId="Lista51">
    <w:name w:val="Lista 51"/>
    <w:basedOn w:val="Normal"/>
    <w:uiPriority w:val="99"/>
    <w:rsid w:val="00CD1A89"/>
    <w:pPr>
      <w:suppressAutoHyphens/>
      <w:ind w:left="1415" w:hanging="283"/>
    </w:pPr>
    <w:rPr>
      <w:rFonts w:ascii="Times New Roman" w:eastAsia="Times New Roman" w:hAnsi="Times New Roman"/>
      <w:noProof/>
      <w:sz w:val="24"/>
      <w:szCs w:val="24"/>
      <w:lang w:val="en-US" w:eastAsia="ar-SA"/>
    </w:rPr>
  </w:style>
  <w:style w:type="paragraph" w:customStyle="1" w:styleId="western">
    <w:name w:val="western"/>
    <w:basedOn w:val="Normal"/>
    <w:rsid w:val="00CD1A89"/>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CD1A89"/>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CD1A89"/>
    <w:rPr>
      <w:b/>
    </w:rPr>
  </w:style>
  <w:style w:type="character" w:customStyle="1" w:styleId="WW8Num10z3">
    <w:name w:val="WW8Num10z3"/>
    <w:uiPriority w:val="99"/>
    <w:rsid w:val="00CD1A89"/>
    <w:rPr>
      <w:rFonts w:ascii="Symbol" w:hAnsi="Symbol"/>
    </w:rPr>
  </w:style>
  <w:style w:type="character" w:customStyle="1" w:styleId="WW8Num20z3">
    <w:name w:val="WW8Num20z3"/>
    <w:rsid w:val="00CD1A89"/>
    <w:rPr>
      <w:rFonts w:ascii="Symbol" w:hAnsi="Symbol"/>
    </w:rPr>
  </w:style>
  <w:style w:type="character" w:styleId="nfasis">
    <w:name w:val="Emphasis"/>
    <w:qFormat/>
    <w:rsid w:val="00CD1A89"/>
    <w:rPr>
      <w:rFonts w:cs="Times New Roman"/>
      <w:i/>
      <w:iCs/>
    </w:rPr>
  </w:style>
  <w:style w:type="character" w:customStyle="1" w:styleId="eacep1">
    <w:name w:val="eacep1"/>
    <w:rsid w:val="00CD1A89"/>
    <w:rPr>
      <w:color w:val="000000"/>
    </w:rPr>
  </w:style>
  <w:style w:type="character" w:customStyle="1" w:styleId="WW8NumSt3z0">
    <w:name w:val="WW8NumSt3z0"/>
    <w:rsid w:val="00CD1A89"/>
    <w:rPr>
      <w:rFonts w:ascii="Symbol" w:hAnsi="Symbol"/>
    </w:rPr>
  </w:style>
  <w:style w:type="character" w:customStyle="1" w:styleId="WW8NumSt4z0">
    <w:name w:val="WW8NumSt4z0"/>
    <w:rsid w:val="00CD1A89"/>
    <w:rPr>
      <w:rFonts w:ascii="Symbol" w:hAnsi="Symbol"/>
    </w:rPr>
  </w:style>
  <w:style w:type="paragraph" w:styleId="Listaconvietas5">
    <w:name w:val="List Bullet 5"/>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DefaultText">
    <w:name w:val="Default Text"/>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3">
    <w:name w:val="Texto prede: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1">
    <w:name w:val="Texto prede: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frarial">
    <w:name w:val="lfrarial"/>
    <w:basedOn w:val="Normal"/>
    <w:rsid w:val="00CD1A89"/>
    <w:pPr>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Sangraprim">
    <w:name w:val="Sangría  prim"/>
    <w:basedOn w:val="Normal"/>
    <w:rsid w:val="00CD1A89"/>
    <w:pPr>
      <w:overflowPunct w:val="0"/>
      <w:autoSpaceDE w:val="0"/>
      <w:autoSpaceDN w:val="0"/>
      <w:adjustRightInd w:val="0"/>
      <w:ind w:firstLine="720"/>
      <w:textAlignment w:val="baseline"/>
    </w:pPr>
    <w:rPr>
      <w:rFonts w:ascii="Times New Roman" w:eastAsia="Times New Roman" w:hAnsi="Times New Roman"/>
      <w:noProof/>
      <w:sz w:val="24"/>
      <w:szCs w:val="20"/>
      <w:lang w:val="es-ES" w:eastAsia="es-ES"/>
    </w:rPr>
  </w:style>
  <w:style w:type="paragraph" w:customStyle="1" w:styleId="Listaconnm">
    <w:name w:val="Lista con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quemaynm">
    <w:name w:val="Esquema y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Notaalpie">
    <w:name w:val="Nota al 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Pie">
    <w:name w:val="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abla">
    <w:name w:val="Tabl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bas">
    <w:name w:val="subbas"/>
    <w:basedOn w:val="Normal"/>
    <w:rsid w:val="00CD1A89"/>
    <w:pPr>
      <w:overflowPunct w:val="0"/>
      <w:autoSpaceDE w:val="0"/>
      <w:autoSpaceDN w:val="0"/>
      <w:adjustRightInd w:val="0"/>
      <w:ind w:left="1440" w:hanging="1440"/>
      <w:jc w:val="both"/>
      <w:textAlignment w:val="baseline"/>
    </w:pPr>
    <w:rPr>
      <w:rFonts w:ascii="Times New Roman" w:eastAsia="Times New Roman" w:hAnsi="Times New Roman"/>
      <w:b/>
      <w:noProof/>
      <w:sz w:val="24"/>
      <w:szCs w:val="20"/>
      <w:lang w:val="es-ES" w:eastAsia="es-ES"/>
    </w:rPr>
  </w:style>
  <w:style w:type="paragraph" w:customStyle="1" w:styleId="Cabecera">
    <w:name w:val="Cabecer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epgrafe">
    <w:name w:val="Subepígrafe"/>
    <w:basedOn w:val="Normal"/>
    <w:rsid w:val="00CD1A89"/>
    <w:pPr>
      <w:overflowPunct w:val="0"/>
      <w:autoSpaceDE w:val="0"/>
      <w:autoSpaceDN w:val="0"/>
      <w:adjustRightInd w:val="0"/>
      <w:spacing w:before="73" w:after="73"/>
      <w:textAlignment w:val="baseline"/>
    </w:pPr>
    <w:rPr>
      <w:rFonts w:ascii="Times New Roman" w:eastAsia="Times New Roman" w:hAnsi="Times New Roman"/>
      <w:b/>
      <w:i/>
      <w:noProof/>
      <w:sz w:val="24"/>
      <w:szCs w:val="20"/>
      <w:lang w:val="es-ES" w:eastAsia="es-ES"/>
    </w:rPr>
  </w:style>
  <w:style w:type="paragraph" w:customStyle="1" w:styleId="Nmeros">
    <w:name w:val="Número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1">
    <w:name w:val="Topo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
    <w:name w:val="Topo"/>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tndar">
    <w:name w:val="Estándar"/>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1">
    <w:name w:val="Seq Level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2">
    <w:name w:val="Seq Level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3">
    <w:name w:val="Seq Level 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4">
    <w:name w:val="Seq Level 4"/>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5">
    <w:name w:val="Seq Level 5"/>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6">
    <w:name w:val="Seq Level 6"/>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7">
    <w:name w:val="Seq Level 7"/>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8">
    <w:name w:val="Seq Level 8"/>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9">
    <w:name w:val="Seq Level 9"/>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WPBullets">
    <w:name w:val="WP Bullet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2">
    <w:name w:val="Texto prede: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INEA">
    <w:name w:val="LINEA"/>
    <w:basedOn w:val="Normal"/>
    <w:rsid w:val="00CD1A89"/>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angra1">
    <w:name w:val="sangra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te">
    <w:name w:val="Texto predet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ibas">
    <w:name w:val="tibas"/>
    <w:basedOn w:val="Normal"/>
    <w:rsid w:val="00CD1A89"/>
    <w:pPr>
      <w:overflowPunct w:val="0"/>
      <w:autoSpaceDE w:val="0"/>
      <w:autoSpaceDN w:val="0"/>
      <w:adjustRightInd w:val="0"/>
      <w:jc w:val="center"/>
      <w:textAlignment w:val="baseline"/>
    </w:pPr>
    <w:rPr>
      <w:rFonts w:ascii="Times New Roman" w:eastAsia="Times New Roman" w:hAnsi="Times New Roman"/>
      <w:b/>
      <w:noProof/>
      <w:sz w:val="26"/>
      <w:szCs w:val="20"/>
      <w:lang w:val="es-ES" w:eastAsia="es-ES"/>
    </w:rPr>
  </w:style>
  <w:style w:type="paragraph" w:customStyle="1" w:styleId="Textodetabl">
    <w:name w:val="Texto de tabl"/>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imple">
    <w:name w:val="Simple"/>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1">
    <w:name w:val="Topos 1"/>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2">
    <w:name w:val="Topos 2"/>
    <w:basedOn w:val="Normal"/>
    <w:rsid w:val="00CD1A89"/>
    <w:pPr>
      <w:overflowPunct w:val="0"/>
      <w:autoSpaceDE w:val="0"/>
      <w:autoSpaceDN w:val="0"/>
      <w:adjustRightInd w:val="0"/>
      <w:jc w:val="both"/>
      <w:textAlignment w:val="baseline"/>
    </w:pPr>
    <w:rPr>
      <w:rFonts w:ascii="Times New Roman" w:eastAsia="Times New Roman" w:hAnsi="Times New Roman"/>
      <w:noProof/>
      <w:sz w:val="24"/>
      <w:szCs w:val="20"/>
      <w:lang w:val="es-ES" w:eastAsia="es-ES"/>
    </w:rPr>
  </w:style>
  <w:style w:type="paragraph" w:customStyle="1" w:styleId="Sangraprimeralnea">
    <w:name w:val="Sangría  primera línea"/>
    <w:basedOn w:val="Normal"/>
    <w:rsid w:val="00CD1A89"/>
    <w:pPr>
      <w:overflowPunct w:val="0"/>
      <w:autoSpaceDE w:val="0"/>
      <w:autoSpaceDN w:val="0"/>
      <w:adjustRightInd w:val="0"/>
      <w:ind w:firstLine="720"/>
      <w:jc w:val="both"/>
      <w:textAlignment w:val="baseline"/>
    </w:pPr>
    <w:rPr>
      <w:rFonts w:ascii="Arial" w:eastAsia="Times New Roman" w:hAnsi="Arial"/>
      <w:noProof/>
      <w:sz w:val="24"/>
      <w:szCs w:val="20"/>
      <w:lang w:val="es-ES" w:eastAsia="es-ES"/>
    </w:rPr>
  </w:style>
  <w:style w:type="paragraph" w:customStyle="1" w:styleId="Esquemaynmeros">
    <w:name w:val="Esquema y números"/>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detabla">
    <w:name w:val="Texto de tabla"/>
    <w:basedOn w:val="Normal"/>
    <w:rsid w:val="00CD1A89"/>
    <w:pPr>
      <w:tabs>
        <w:tab w:val="decimal" w:pos="0"/>
      </w:tabs>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Textopredeterminado">
    <w:name w:val="Texto predeterminado"/>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predeterminado1">
    <w:name w:val="Texto predeterminado:1"/>
    <w:basedOn w:val="Normal"/>
    <w:rsid w:val="00CD1A89"/>
    <w:pPr>
      <w:jc w:val="both"/>
    </w:pPr>
    <w:rPr>
      <w:rFonts w:ascii="Arial" w:eastAsia="Times New Roman" w:hAnsi="Arial"/>
      <w:noProof/>
      <w:sz w:val="24"/>
      <w:szCs w:val="20"/>
      <w:lang w:val="es-ES" w:eastAsia="es-ES"/>
    </w:rPr>
  </w:style>
  <w:style w:type="character" w:customStyle="1" w:styleId="InitialStyle">
    <w:name w:val="InitialStyle"/>
    <w:rsid w:val="00CD1A89"/>
    <w:rPr>
      <w:szCs w:val="20"/>
    </w:rPr>
  </w:style>
  <w:style w:type="paragraph" w:customStyle="1" w:styleId="Bullet2">
    <w:name w:val="Bullet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_tradnl" w:eastAsia="es-ES"/>
    </w:rPr>
  </w:style>
  <w:style w:type="paragraph" w:customStyle="1" w:styleId="MainTitle">
    <w:name w:val="Main Title"/>
    <w:basedOn w:val="Normal"/>
    <w:rsid w:val="00CD1A89"/>
    <w:pPr>
      <w:keepNext/>
      <w:tabs>
        <w:tab w:val="center" w:pos="4513"/>
      </w:tabs>
      <w:spacing w:after="480" w:line="600" w:lineRule="exact"/>
    </w:pPr>
    <w:rPr>
      <w:rFonts w:ascii="Times New Roman" w:eastAsia="Times New Roman" w:hAnsi="Times New Roman"/>
      <w:b/>
      <w:i/>
      <w:noProof/>
      <w:sz w:val="60"/>
      <w:szCs w:val="20"/>
      <w:lang w:val="es-ES_tradnl"/>
    </w:rPr>
  </w:style>
  <w:style w:type="paragraph" w:customStyle="1" w:styleId="GREEN4">
    <w:name w:val="GREEN4"/>
    <w:basedOn w:val="Normal"/>
    <w:uiPriority w:val="99"/>
    <w:rsid w:val="00CD1A89"/>
    <w:pPr>
      <w:jc w:val="both"/>
    </w:pPr>
    <w:rPr>
      <w:rFonts w:ascii="CG Times (W1)" w:eastAsia="Times New Roman" w:hAnsi="CG Times (W1)"/>
      <w:noProof/>
      <w:sz w:val="20"/>
      <w:szCs w:val="20"/>
      <w:lang w:val="es-ES_tradnl" w:eastAsia="es-ES"/>
    </w:rPr>
  </w:style>
  <w:style w:type="paragraph" w:customStyle="1" w:styleId="Estilo">
    <w:name w:val="Estilo"/>
    <w:link w:val="EstiloCar"/>
    <w:qFormat/>
    <w:rsid w:val="00CD1A89"/>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CD1A89"/>
    <w:pPr>
      <w:keepNext/>
      <w:pBdr>
        <w:bottom w:val="single" w:sz="6" w:space="1" w:color="auto"/>
      </w:pBdr>
      <w:tabs>
        <w:tab w:val="right" w:pos="8496"/>
      </w:tabs>
      <w:spacing w:before="360" w:after="120" w:line="320" w:lineRule="exact"/>
    </w:pPr>
    <w:rPr>
      <w:rFonts w:ascii="Times New Roman" w:eastAsia="Times New Roman" w:hAnsi="Times New Roman"/>
      <w:b/>
      <w:noProof/>
      <w:sz w:val="32"/>
      <w:szCs w:val="20"/>
      <w:lang w:val="es-ES_tradnl"/>
    </w:rPr>
  </w:style>
  <w:style w:type="paragraph" w:customStyle="1" w:styleId="Ttulos">
    <w:name w:val="Títulos"/>
    <w:basedOn w:val="Normal"/>
    <w:rsid w:val="00CD1A89"/>
    <w:pPr>
      <w:jc w:val="both"/>
    </w:pPr>
    <w:rPr>
      <w:rFonts w:ascii="Arial" w:eastAsia="Times New Roman" w:hAnsi="Arial"/>
      <w:noProof/>
      <w:sz w:val="24"/>
      <w:szCs w:val="20"/>
      <w:lang w:val="es-ES_tradnl"/>
    </w:rPr>
  </w:style>
  <w:style w:type="paragraph" w:styleId="Textosinformato">
    <w:name w:val="Plain Text"/>
    <w:basedOn w:val="Normal"/>
    <w:link w:val="TextosinformatoCar"/>
    <w:rsid w:val="00CD1A89"/>
    <w:rPr>
      <w:rFonts w:asciiTheme="minorHAnsi" w:hAnsiTheme="minorHAnsi" w:cstheme="minorBidi"/>
      <w:lang w:val="es-ES" w:eastAsia="ar-SA"/>
    </w:rPr>
  </w:style>
  <w:style w:type="character" w:customStyle="1" w:styleId="TextosinformatoCar1">
    <w:name w:val="Texto sin formato Car1"/>
    <w:basedOn w:val="Fuentedeprrafopredeter"/>
    <w:semiHidden/>
    <w:rsid w:val="00CD1A89"/>
    <w:rPr>
      <w:rFonts w:ascii="Consolas" w:hAnsi="Consolas" w:cs="Consolas"/>
      <w:sz w:val="21"/>
      <w:szCs w:val="21"/>
    </w:rPr>
  </w:style>
  <w:style w:type="paragraph" w:customStyle="1" w:styleId="Level1">
    <w:name w:val="Level 1"/>
    <w:basedOn w:val="Normal"/>
    <w:rsid w:val="00CD1A89"/>
    <w:pPr>
      <w:widowControl w:val="0"/>
      <w:tabs>
        <w:tab w:val="num" w:pos="3652"/>
      </w:tabs>
      <w:ind w:left="432" w:hanging="432"/>
      <w:outlineLvl w:val="0"/>
    </w:pPr>
    <w:rPr>
      <w:rFonts w:ascii="CG Times" w:eastAsia="Times New Roman" w:hAnsi="CG Times"/>
      <w:noProof/>
      <w:snapToGrid w:val="0"/>
      <w:sz w:val="24"/>
      <w:szCs w:val="20"/>
      <w:lang w:val="en-US"/>
    </w:rPr>
  </w:style>
  <w:style w:type="paragraph" w:customStyle="1" w:styleId="Indent1">
    <w:name w:val="Indent1"/>
    <w:basedOn w:val="Normal"/>
    <w:rsid w:val="00CD1A89"/>
    <w:pPr>
      <w:tabs>
        <w:tab w:val="left" w:pos="567"/>
        <w:tab w:val="left" w:pos="1021"/>
        <w:tab w:val="left" w:pos="1474"/>
        <w:tab w:val="left" w:pos="1928"/>
        <w:tab w:val="left" w:pos="2381"/>
      </w:tabs>
      <w:ind w:left="567" w:hanging="567"/>
    </w:pPr>
    <w:rPr>
      <w:rFonts w:ascii="Times New Roman" w:eastAsia="Times New Roman" w:hAnsi="Times New Roman"/>
      <w:noProof/>
      <w:sz w:val="20"/>
      <w:szCs w:val="20"/>
      <w:lang w:val="en-GB" w:eastAsia="es-ES"/>
    </w:rPr>
  </w:style>
  <w:style w:type="paragraph" w:customStyle="1" w:styleId="Pages">
    <w:name w:val="Pages"/>
    <w:basedOn w:val="Textoindependiente"/>
    <w:next w:val="Ttulo1"/>
    <w:rsid w:val="00CD1A89"/>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CD1A89"/>
    <w:pPr>
      <w:keepNext/>
      <w:tabs>
        <w:tab w:val="left" w:pos="567"/>
        <w:tab w:val="left" w:pos="1021"/>
        <w:tab w:val="left" w:pos="1474"/>
        <w:tab w:val="left" w:pos="1928"/>
        <w:tab w:val="left" w:pos="2381"/>
      </w:tabs>
      <w:spacing w:before="240"/>
    </w:pPr>
    <w:rPr>
      <w:rFonts w:ascii="Optima" w:eastAsia="Times New Roman" w:hAnsi="Optima"/>
      <w:b/>
      <w:i/>
      <w:noProof/>
      <w:szCs w:val="20"/>
      <w:lang w:val="en-GB" w:eastAsia="es-ES"/>
    </w:rPr>
  </w:style>
  <w:style w:type="paragraph" w:customStyle="1" w:styleId="indent3">
    <w:name w:val="indent3"/>
    <w:basedOn w:val="Normal"/>
    <w:rsid w:val="00CD1A89"/>
    <w:pPr>
      <w:ind w:left="1474" w:hanging="1474"/>
    </w:pPr>
    <w:rPr>
      <w:rFonts w:ascii="Times New Roman" w:eastAsia="Times New Roman" w:hAnsi="Times New Roman"/>
      <w:noProof/>
      <w:sz w:val="20"/>
      <w:szCs w:val="20"/>
      <w:lang w:val="en-GB" w:eastAsia="es-ES"/>
    </w:rPr>
  </w:style>
  <w:style w:type="paragraph" w:styleId="Lista3">
    <w:name w:val="List 3"/>
    <w:basedOn w:val="Normal"/>
    <w:rsid w:val="00CD1A89"/>
    <w:pPr>
      <w:overflowPunct w:val="0"/>
      <w:autoSpaceDE w:val="0"/>
      <w:autoSpaceDN w:val="0"/>
      <w:adjustRightInd w:val="0"/>
      <w:spacing w:before="100" w:after="100"/>
      <w:ind w:left="849" w:hanging="283"/>
      <w:textAlignment w:val="baseline"/>
    </w:pPr>
    <w:rPr>
      <w:rFonts w:ascii="Times New Roman" w:eastAsia="Times New Roman" w:hAnsi="Times New Roman"/>
      <w:noProof/>
      <w:sz w:val="24"/>
      <w:szCs w:val="20"/>
      <w:lang w:val="es-ES" w:eastAsia="es-ES"/>
    </w:rPr>
  </w:style>
  <w:style w:type="paragraph" w:styleId="Lista4">
    <w:name w:val="List 4"/>
    <w:basedOn w:val="Normal"/>
    <w:rsid w:val="00CD1A89"/>
    <w:pPr>
      <w:overflowPunct w:val="0"/>
      <w:autoSpaceDE w:val="0"/>
      <w:autoSpaceDN w:val="0"/>
      <w:adjustRightInd w:val="0"/>
      <w:spacing w:before="100" w:after="100"/>
      <w:ind w:left="1132" w:hanging="283"/>
      <w:textAlignment w:val="baseline"/>
    </w:pPr>
    <w:rPr>
      <w:rFonts w:ascii="Times New Roman" w:eastAsia="Times New Roman" w:hAnsi="Times New Roman"/>
      <w:noProof/>
      <w:sz w:val="24"/>
      <w:szCs w:val="20"/>
      <w:lang w:val="es-ES" w:eastAsia="es-ES"/>
    </w:rPr>
  </w:style>
  <w:style w:type="paragraph" w:styleId="Continuarlista">
    <w:name w:val="List Continue"/>
    <w:basedOn w:val="Normal"/>
    <w:rsid w:val="00CD1A89"/>
    <w:pPr>
      <w:overflowPunct w:val="0"/>
      <w:autoSpaceDE w:val="0"/>
      <w:autoSpaceDN w:val="0"/>
      <w:adjustRightInd w:val="0"/>
      <w:spacing w:before="100" w:after="120"/>
      <w:ind w:left="283"/>
      <w:textAlignment w:val="baseline"/>
    </w:pPr>
    <w:rPr>
      <w:rFonts w:ascii="Times New Roman" w:eastAsia="Times New Roman" w:hAnsi="Times New Roman"/>
      <w:noProof/>
      <w:sz w:val="24"/>
      <w:szCs w:val="20"/>
      <w:lang w:val="es-ES" w:eastAsia="es-ES"/>
    </w:rPr>
  </w:style>
  <w:style w:type="paragraph" w:styleId="Continuarlista2">
    <w:name w:val="List Continue 2"/>
    <w:basedOn w:val="Normal"/>
    <w:rsid w:val="00CD1A89"/>
    <w:pPr>
      <w:overflowPunct w:val="0"/>
      <w:autoSpaceDE w:val="0"/>
      <w:autoSpaceDN w:val="0"/>
      <w:adjustRightInd w:val="0"/>
      <w:spacing w:before="100" w:after="120"/>
      <w:ind w:left="566"/>
      <w:textAlignment w:val="baseline"/>
    </w:pPr>
    <w:rPr>
      <w:rFonts w:ascii="Times New Roman" w:eastAsia="Times New Roman" w:hAnsi="Times New Roman"/>
      <w:noProof/>
      <w:sz w:val="24"/>
      <w:szCs w:val="20"/>
      <w:lang w:val="es-ES" w:eastAsia="es-ES"/>
    </w:rPr>
  </w:style>
  <w:style w:type="paragraph" w:styleId="Continuarlista3">
    <w:name w:val="List Continue 3"/>
    <w:basedOn w:val="Normal"/>
    <w:rsid w:val="00CD1A89"/>
    <w:pPr>
      <w:overflowPunct w:val="0"/>
      <w:autoSpaceDE w:val="0"/>
      <w:autoSpaceDN w:val="0"/>
      <w:adjustRightInd w:val="0"/>
      <w:spacing w:before="100" w:after="120"/>
      <w:ind w:left="849"/>
      <w:textAlignment w:val="baseline"/>
    </w:pPr>
    <w:rPr>
      <w:rFonts w:ascii="Times New Roman" w:eastAsia="Times New Roman" w:hAnsi="Times New Roman"/>
      <w:noProof/>
      <w:sz w:val="24"/>
      <w:szCs w:val="20"/>
      <w:lang w:val="es-ES" w:eastAsia="es-ES"/>
    </w:rPr>
  </w:style>
  <w:style w:type="paragraph" w:styleId="Continuarlista4">
    <w:name w:val="List Continue 4"/>
    <w:basedOn w:val="Normal"/>
    <w:rsid w:val="00CD1A89"/>
    <w:pPr>
      <w:overflowPunct w:val="0"/>
      <w:autoSpaceDE w:val="0"/>
      <w:autoSpaceDN w:val="0"/>
      <w:adjustRightInd w:val="0"/>
      <w:spacing w:before="100" w:after="120"/>
      <w:ind w:left="1132"/>
      <w:textAlignment w:val="baseline"/>
    </w:pPr>
    <w:rPr>
      <w:rFonts w:ascii="Times New Roman" w:eastAsia="Times New Roman" w:hAnsi="Times New Roman"/>
      <w:noProof/>
      <w:sz w:val="24"/>
      <w:szCs w:val="20"/>
      <w:lang w:val="es-ES" w:eastAsia="es-ES"/>
    </w:rPr>
  </w:style>
  <w:style w:type="paragraph" w:styleId="Continuarlista5">
    <w:name w:val="List Continue 5"/>
    <w:basedOn w:val="Normal"/>
    <w:rsid w:val="00CD1A89"/>
    <w:pPr>
      <w:overflowPunct w:val="0"/>
      <w:autoSpaceDE w:val="0"/>
      <w:autoSpaceDN w:val="0"/>
      <w:adjustRightInd w:val="0"/>
      <w:spacing w:before="100" w:after="120"/>
      <w:ind w:left="1415"/>
      <w:textAlignment w:val="baseline"/>
    </w:pPr>
    <w:rPr>
      <w:rFonts w:ascii="Times New Roman" w:eastAsia="Times New Roman" w:hAnsi="Times New Roman"/>
      <w:noProof/>
      <w:sz w:val="24"/>
      <w:szCs w:val="20"/>
      <w:lang w:val="es-ES" w:eastAsia="es-ES"/>
    </w:rPr>
  </w:style>
  <w:style w:type="paragraph" w:customStyle="1" w:styleId="Enclosure">
    <w:name w:val="Enclosure"/>
    <w:basedOn w:val="Normal"/>
    <w:rsid w:val="00CD1A89"/>
    <w:pPr>
      <w:overflowPunct w:val="0"/>
      <w:autoSpaceDE w:val="0"/>
      <w:autoSpaceDN w:val="0"/>
      <w:adjustRightInd w:val="0"/>
      <w:spacing w:before="100" w:after="100"/>
      <w:textAlignment w:val="baseline"/>
    </w:pPr>
    <w:rPr>
      <w:rFonts w:ascii="Times New Roman" w:eastAsia="Times New Roman" w:hAnsi="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CD1A89"/>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CD1A89"/>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CD1A89"/>
    <w:pPr>
      <w:spacing w:after="160" w:line="240" w:lineRule="exact"/>
    </w:pPr>
    <w:rPr>
      <w:rFonts w:ascii="Tahoma" w:eastAsia="Times New Roman" w:hAnsi="Tahoma"/>
      <w:noProof/>
      <w:sz w:val="20"/>
      <w:szCs w:val="20"/>
      <w:lang w:val="en-US"/>
    </w:rPr>
  </w:style>
  <w:style w:type="numbering" w:customStyle="1" w:styleId="Estilo1">
    <w:name w:val="Estilo1"/>
    <w:rsid w:val="00CD1A89"/>
  </w:style>
  <w:style w:type="numbering" w:customStyle="1" w:styleId="111">
    <w:name w:val="1.1.1"/>
    <w:rsid w:val="00CD1A89"/>
  </w:style>
  <w:style w:type="character" w:customStyle="1" w:styleId="CarCar13">
    <w:name w:val="Car Car13"/>
    <w:rsid w:val="00CD1A89"/>
    <w:rPr>
      <w:rFonts w:ascii="Arial" w:hAnsi="Arial" w:cs="Arial"/>
      <w:lang w:val="es-ES_tradnl" w:eastAsia="ar-SA" w:bidi="ar-SA"/>
    </w:rPr>
  </w:style>
  <w:style w:type="character" w:customStyle="1" w:styleId="CarCar14">
    <w:name w:val="Car Car14"/>
    <w:rsid w:val="00CD1A89"/>
    <w:rPr>
      <w:sz w:val="24"/>
      <w:lang w:val="es-ES" w:eastAsia="ar-SA" w:bidi="ar-SA"/>
    </w:rPr>
  </w:style>
  <w:style w:type="character" w:customStyle="1" w:styleId="CarCar12">
    <w:name w:val="Car Car12"/>
    <w:rsid w:val="00CD1A89"/>
    <w:rPr>
      <w:b/>
      <w:sz w:val="28"/>
      <w:lang w:val="es-ES" w:eastAsia="ar-SA" w:bidi="ar-SA"/>
    </w:rPr>
  </w:style>
  <w:style w:type="character" w:customStyle="1" w:styleId="CarCar17">
    <w:name w:val="Car Car17"/>
    <w:rsid w:val="00CD1A89"/>
    <w:rPr>
      <w:rFonts w:ascii="Times New Roman" w:eastAsia="Times New Roman" w:hAnsi="Times New Roman" w:cs="Times New Roman"/>
      <w:sz w:val="24"/>
      <w:szCs w:val="20"/>
      <w:lang w:eastAsia="ar-SA"/>
    </w:rPr>
  </w:style>
  <w:style w:type="character" w:customStyle="1" w:styleId="CarCar16">
    <w:name w:val="Car Car16"/>
    <w:rsid w:val="00CD1A89"/>
    <w:rPr>
      <w:rFonts w:ascii="Arial" w:eastAsia="Times New Roman" w:hAnsi="Arial" w:cs="Arial"/>
      <w:sz w:val="20"/>
      <w:szCs w:val="20"/>
      <w:lang w:val="es-ES_tradnl" w:eastAsia="ar-SA"/>
    </w:rPr>
  </w:style>
  <w:style w:type="character" w:customStyle="1" w:styleId="CarCar15">
    <w:name w:val="Car Car15"/>
    <w:rsid w:val="00CD1A89"/>
    <w:rPr>
      <w:rFonts w:ascii="Times New Roman" w:eastAsia="Times New Roman" w:hAnsi="Times New Roman" w:cs="Times New Roman"/>
      <w:b/>
      <w:sz w:val="28"/>
      <w:szCs w:val="20"/>
      <w:lang w:eastAsia="ar-SA"/>
    </w:rPr>
  </w:style>
  <w:style w:type="character" w:customStyle="1" w:styleId="CarCar10">
    <w:name w:val="Car Car10"/>
    <w:semiHidden/>
    <w:rsid w:val="00CD1A89"/>
    <w:rPr>
      <w:rFonts w:ascii="Times New Roman" w:eastAsia="Times New Roman" w:hAnsi="Times New Roman" w:cs="Times New Roman"/>
      <w:sz w:val="20"/>
      <w:szCs w:val="20"/>
      <w:lang w:eastAsia="ar-SA"/>
    </w:rPr>
  </w:style>
  <w:style w:type="character" w:customStyle="1" w:styleId="CarCar8">
    <w:name w:val="Car Car8"/>
    <w:rsid w:val="00CD1A89"/>
    <w:rPr>
      <w:sz w:val="24"/>
      <w:lang w:val="es-ES" w:eastAsia="ar-SA" w:bidi="ar-SA"/>
    </w:rPr>
  </w:style>
  <w:style w:type="paragraph" w:customStyle="1" w:styleId="Textoindependiente26">
    <w:name w:val="Texto independiente 26"/>
    <w:basedOn w:val="Normal"/>
    <w:rsid w:val="00CD1A89"/>
    <w:pPr>
      <w:widowControl w:val="0"/>
      <w:jc w:val="both"/>
    </w:pPr>
    <w:rPr>
      <w:rFonts w:ascii="Arial" w:eastAsia="Times New Roman" w:hAnsi="Arial"/>
      <w:noProof/>
      <w:sz w:val="24"/>
      <w:szCs w:val="20"/>
      <w:lang w:val="es-ES_tradnl" w:eastAsia="es-ES"/>
    </w:rPr>
  </w:style>
  <w:style w:type="paragraph" w:customStyle="1" w:styleId="Sangra2detindependiente3">
    <w:name w:val="Sangría 2 de t. independiente3"/>
    <w:basedOn w:val="Normal"/>
    <w:rsid w:val="00CD1A89"/>
    <w:pPr>
      <w:widowControl w:val="0"/>
      <w:tabs>
        <w:tab w:val="left" w:pos="284"/>
      </w:tabs>
      <w:ind w:left="284" w:hanging="284"/>
      <w:jc w:val="both"/>
    </w:pPr>
    <w:rPr>
      <w:rFonts w:ascii="Arial" w:eastAsia="Times New Roman" w:hAnsi="Arial"/>
      <w:noProof/>
      <w:sz w:val="24"/>
      <w:szCs w:val="20"/>
      <w:lang w:val="es-ES_tradnl" w:eastAsia="es-ES"/>
    </w:rPr>
  </w:style>
  <w:style w:type="paragraph" w:customStyle="1" w:styleId="xl90">
    <w:name w:val="xl9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24"/>
      <w:szCs w:val="24"/>
      <w:lang w:eastAsia="es-MX"/>
    </w:rPr>
  </w:style>
  <w:style w:type="paragraph" w:customStyle="1" w:styleId="xl110">
    <w:name w:val="xl11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5">
    <w:name w:val="xl1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6">
    <w:name w:val="xl11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7">
    <w:name w:val="xl1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9">
    <w:name w:val="xl11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CD1A89"/>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 w:val="18"/>
      <w:szCs w:val="18"/>
      <w:lang w:eastAsia="es-MX"/>
    </w:rPr>
  </w:style>
  <w:style w:type="paragraph" w:customStyle="1" w:styleId="xl121">
    <w:name w:val="xl12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CD1A89"/>
    <w:pPr>
      <w:spacing w:before="100" w:beforeAutospacing="1" w:after="100" w:afterAutospacing="1"/>
    </w:pPr>
    <w:rPr>
      <w:rFonts w:ascii="Times New Roman" w:eastAsia="Times New Roman" w:hAnsi="Times New Roman"/>
      <w:noProof/>
      <w:sz w:val="24"/>
      <w:szCs w:val="24"/>
      <w:lang w:eastAsia="es-MX"/>
    </w:rPr>
  </w:style>
  <w:style w:type="paragraph" w:customStyle="1" w:styleId="xl124">
    <w:name w:val="xl12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CD1A89"/>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24"/>
      <w:szCs w:val="24"/>
      <w:lang w:eastAsia="es-MX"/>
    </w:rPr>
  </w:style>
  <w:style w:type="paragraph" w:customStyle="1" w:styleId="xl131">
    <w:name w:val="xl13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33">
    <w:name w:val="xl13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CD1A89"/>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CD1A89"/>
    <w:pPr>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Estilo1x">
    <w:name w:val="Estilo1x"/>
    <w:basedOn w:val="Texto0"/>
    <w:rsid w:val="00CD1A89"/>
    <w:pPr>
      <w:suppressAutoHyphens w:val="0"/>
      <w:ind w:left="1670" w:hanging="432"/>
    </w:pPr>
    <w:rPr>
      <w:rFonts w:cs="Arial"/>
      <w:szCs w:val="18"/>
      <w:lang w:eastAsia="es-ES"/>
    </w:rPr>
  </w:style>
  <w:style w:type="character" w:customStyle="1" w:styleId="WW8Num13z1">
    <w:name w:val="WW8Num13z1"/>
    <w:rsid w:val="00CD1A89"/>
    <w:rPr>
      <w:rFonts w:ascii="Courier New" w:hAnsi="Courier New" w:cs="Courier New"/>
    </w:rPr>
  </w:style>
  <w:style w:type="character" w:customStyle="1" w:styleId="WW8Num13z2">
    <w:name w:val="WW8Num13z2"/>
    <w:rsid w:val="00CD1A89"/>
    <w:rPr>
      <w:rFonts w:ascii="Wingdings" w:hAnsi="Wingdings"/>
    </w:rPr>
  </w:style>
  <w:style w:type="character" w:customStyle="1" w:styleId="WW8Num14z3">
    <w:name w:val="WW8Num14z3"/>
    <w:rsid w:val="00CD1A89"/>
    <w:rPr>
      <w:rFonts w:ascii="Symbol" w:hAnsi="Symbol"/>
    </w:rPr>
  </w:style>
  <w:style w:type="character" w:customStyle="1" w:styleId="WW8Num16z3">
    <w:name w:val="WW8Num16z3"/>
    <w:rsid w:val="00CD1A89"/>
    <w:rPr>
      <w:rFonts w:ascii="Symbol" w:hAnsi="Symbol"/>
    </w:rPr>
  </w:style>
  <w:style w:type="character" w:customStyle="1" w:styleId="WW8Num18z3">
    <w:name w:val="WW8Num18z3"/>
    <w:rsid w:val="00CD1A89"/>
    <w:rPr>
      <w:rFonts w:ascii="Symbol" w:hAnsi="Symbol"/>
    </w:rPr>
  </w:style>
  <w:style w:type="character" w:customStyle="1" w:styleId="WW8Num18z4">
    <w:name w:val="WW8Num18z4"/>
    <w:rsid w:val="00CD1A89"/>
    <w:rPr>
      <w:rFonts w:ascii="Courier New" w:hAnsi="Courier New" w:cs="Courier New"/>
    </w:rPr>
  </w:style>
  <w:style w:type="character" w:styleId="Nmerodelnea">
    <w:name w:val="line number"/>
    <w:uiPriority w:val="99"/>
    <w:rsid w:val="00CD1A89"/>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D1A89"/>
    <w:pPr>
      <w:widowControl w:val="0"/>
      <w:suppressAutoHyphens/>
      <w:spacing w:after="160" w:line="240" w:lineRule="exact"/>
    </w:pPr>
    <w:rPr>
      <w:rFonts w:ascii="Tahoma" w:eastAsia="Times New Roman" w:hAnsi="Tahoma"/>
      <w:noProof/>
      <w:sz w:val="20"/>
      <w:szCs w:val="20"/>
      <w:lang w:val="en-US" w:eastAsia="ar-SA"/>
    </w:rPr>
  </w:style>
  <w:style w:type="paragraph" w:customStyle="1" w:styleId="Sangra3detindependiente3">
    <w:name w:val="Sangría 3 de t. independiente3"/>
    <w:basedOn w:val="Normal"/>
    <w:uiPriority w:val="99"/>
    <w:rsid w:val="00CD1A89"/>
    <w:pPr>
      <w:widowControl w:val="0"/>
      <w:tabs>
        <w:tab w:val="left" w:pos="21109"/>
      </w:tabs>
      <w:suppressAutoHyphens/>
      <w:ind w:left="1275"/>
    </w:pPr>
    <w:rPr>
      <w:rFonts w:ascii="Book Antiqua" w:eastAsia="Times New Roman" w:hAnsi="Book Antiqua"/>
      <w:noProof/>
      <w:sz w:val="24"/>
      <w:szCs w:val="20"/>
      <w:lang w:val="es-ES" w:eastAsia="ar-SA"/>
    </w:rPr>
  </w:style>
  <w:style w:type="paragraph" w:customStyle="1" w:styleId="TableContents">
    <w:name w:val="Table Contents"/>
    <w:basedOn w:val="Normal"/>
    <w:rsid w:val="00CD1A89"/>
    <w:pPr>
      <w:suppressAutoHyphens/>
    </w:pPr>
    <w:rPr>
      <w:rFonts w:ascii="Times New Roman" w:eastAsia="Times New Roman" w:hAnsi="Times New Roman"/>
      <w:noProof/>
      <w:sz w:val="24"/>
      <w:szCs w:val="24"/>
      <w:lang w:val="es-ES" w:eastAsia="ar-SA"/>
    </w:rPr>
  </w:style>
  <w:style w:type="paragraph" w:customStyle="1" w:styleId="TableHeading">
    <w:name w:val="Table Heading"/>
    <w:basedOn w:val="TableContents"/>
    <w:rsid w:val="00CD1A89"/>
    <w:pPr>
      <w:jc w:val="center"/>
    </w:pPr>
    <w:rPr>
      <w:b/>
      <w:bCs/>
    </w:rPr>
  </w:style>
  <w:style w:type="paragraph" w:customStyle="1" w:styleId="font5">
    <w:name w:val="font5"/>
    <w:basedOn w:val="Normal"/>
    <w:rsid w:val="00CD1A89"/>
    <w:pPr>
      <w:spacing w:before="100" w:beforeAutospacing="1" w:after="100" w:afterAutospacing="1"/>
    </w:pPr>
    <w:rPr>
      <w:rFonts w:ascii="Arial Narrow" w:eastAsia="Times New Roman" w:hAnsi="Arial Narrow"/>
      <w:noProof/>
      <w:sz w:val="16"/>
      <w:szCs w:val="16"/>
      <w:lang w:eastAsia="es-MX"/>
    </w:rPr>
  </w:style>
  <w:style w:type="character" w:customStyle="1" w:styleId="searchmatch">
    <w:name w:val="searchmatch"/>
    <w:rsid w:val="00CD1A89"/>
  </w:style>
  <w:style w:type="character" w:customStyle="1" w:styleId="Ttulo1Car1">
    <w:name w:val="Título 1 Car1"/>
    <w:aliases w:val="Headline Car1,H1 Car,h1 Car,II+ Car,I Car,Document Header1 Car,Chapter Car,heading 1 Car,Titulo 1 Car,Section Heading Car,Part Car"/>
    <w:rsid w:val="00CD1A89"/>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CD1A89"/>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CD1A89"/>
  </w:style>
  <w:style w:type="numbering" w:customStyle="1" w:styleId="1111111">
    <w:name w:val="1 / 1.1 / 1.1.11"/>
    <w:basedOn w:val="Sinlista"/>
    <w:next w:val="111111"/>
    <w:semiHidden/>
    <w:unhideWhenUsed/>
    <w:rsid w:val="00CD1A89"/>
  </w:style>
  <w:style w:type="numbering" w:customStyle="1" w:styleId="1111">
    <w:name w:val="1.1.11"/>
    <w:rsid w:val="00CD1A89"/>
  </w:style>
  <w:style w:type="table" w:customStyle="1" w:styleId="Tablaconcolumnas22">
    <w:name w:val="Tabla con columnas 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CD1A89"/>
  </w:style>
  <w:style w:type="numbering" w:customStyle="1" w:styleId="1111112">
    <w:name w:val="1 / 1.1 / 1.1.12"/>
    <w:basedOn w:val="Sinlista"/>
    <w:next w:val="111111"/>
    <w:semiHidden/>
    <w:unhideWhenUsed/>
    <w:rsid w:val="00CD1A89"/>
  </w:style>
  <w:style w:type="numbering" w:customStyle="1" w:styleId="1112">
    <w:name w:val="1.1.12"/>
    <w:rsid w:val="00CD1A89"/>
  </w:style>
  <w:style w:type="character" w:customStyle="1" w:styleId="WW8Num37z1">
    <w:name w:val="WW8Num37z1"/>
    <w:uiPriority w:val="99"/>
    <w:rsid w:val="00CD1A89"/>
    <w:rPr>
      <w:rFonts w:ascii="Courier New" w:hAnsi="Courier New" w:cs="Courier New"/>
    </w:rPr>
  </w:style>
  <w:style w:type="character" w:customStyle="1" w:styleId="WW8Num37z2">
    <w:name w:val="WW8Num37z2"/>
    <w:uiPriority w:val="99"/>
    <w:rsid w:val="00CD1A89"/>
    <w:rPr>
      <w:rFonts w:ascii="Wingdings" w:hAnsi="Wingdings"/>
    </w:rPr>
  </w:style>
  <w:style w:type="paragraph" w:customStyle="1" w:styleId="Encabezado6">
    <w:name w:val="Encabezado6"/>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1A8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link w:val="ListParagraphChar"/>
    <w:qFormat/>
    <w:rsid w:val="00CD1A89"/>
    <w:pPr>
      <w:ind w:left="720"/>
      <w:jc w:val="both"/>
    </w:pPr>
    <w:rPr>
      <w:rFonts w:eastAsia="Times New Roman"/>
      <w:noProof/>
      <w:lang w:eastAsia="ar-SA"/>
    </w:rPr>
  </w:style>
  <w:style w:type="paragraph" w:styleId="Listaconvietas">
    <w:name w:val="List Bullet"/>
    <w:basedOn w:val="Normal"/>
    <w:rsid w:val="00CD1A89"/>
    <w:pPr>
      <w:tabs>
        <w:tab w:val="num" w:pos="420"/>
      </w:tabs>
      <w:spacing w:line="360" w:lineRule="auto"/>
      <w:ind w:left="420" w:hanging="420"/>
      <w:jc w:val="both"/>
    </w:pPr>
    <w:rPr>
      <w:rFonts w:ascii="Arial" w:eastAsia="Times New Roman" w:hAnsi="Arial"/>
      <w:noProof/>
      <w:sz w:val="20"/>
      <w:szCs w:val="20"/>
      <w:lang w:eastAsia="es-ES"/>
    </w:rPr>
  </w:style>
  <w:style w:type="paragraph" w:styleId="Revisin">
    <w:name w:val="Revision"/>
    <w:hidden/>
    <w:uiPriority w:val="99"/>
    <w:semiHidden/>
    <w:rsid w:val="00CD1A89"/>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CD1A89"/>
    <w:pPr>
      <w:spacing w:before="20" w:after="20"/>
      <w:jc w:val="both"/>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CD1A89"/>
    <w:pPr>
      <w:ind w:right="45"/>
      <w:jc w:val="both"/>
    </w:pPr>
    <w:rPr>
      <w:rFonts w:ascii="Arial" w:eastAsia="Times New Roman" w:hAnsi="Arial"/>
      <w:bCs/>
      <w:noProof/>
      <w:color w:val="000000"/>
      <w:sz w:val="24"/>
      <w:szCs w:val="24"/>
      <w:lang w:eastAsia="es-ES"/>
    </w:rPr>
  </w:style>
  <w:style w:type="numbering" w:customStyle="1" w:styleId="Sinlista111111">
    <w:name w:val="Sin lista111111"/>
    <w:next w:val="Sinlista"/>
    <w:uiPriority w:val="99"/>
    <w:semiHidden/>
    <w:unhideWhenUsed/>
    <w:rsid w:val="00CD1A89"/>
  </w:style>
  <w:style w:type="paragraph" w:customStyle="1" w:styleId="p0">
    <w:name w:val="p0"/>
    <w:basedOn w:val="Normal"/>
    <w:rsid w:val="00CD1A89"/>
    <w:pPr>
      <w:widowControl w:val="0"/>
      <w:tabs>
        <w:tab w:val="left" w:pos="720"/>
      </w:tabs>
      <w:autoSpaceDE w:val="0"/>
      <w:autoSpaceDN w:val="0"/>
      <w:adjustRightInd w:val="0"/>
      <w:spacing w:line="240" w:lineRule="atLeast"/>
      <w:jc w:val="both"/>
    </w:pPr>
    <w:rPr>
      <w:rFonts w:ascii="Arial" w:eastAsia="Times New Roman" w:hAnsi="Arial" w:cs="Arial"/>
      <w:noProof/>
      <w:sz w:val="24"/>
      <w:szCs w:val="24"/>
      <w:lang w:eastAsia="es-MX"/>
    </w:rPr>
  </w:style>
  <w:style w:type="paragraph" w:customStyle="1" w:styleId="c2">
    <w:name w:val="c2"/>
    <w:basedOn w:val="Normal"/>
    <w:rsid w:val="00CD1A89"/>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CD1A89"/>
  </w:style>
  <w:style w:type="numbering" w:customStyle="1" w:styleId="Sinlista3">
    <w:name w:val="Sin lista3"/>
    <w:next w:val="Sinlista"/>
    <w:uiPriority w:val="99"/>
    <w:semiHidden/>
    <w:unhideWhenUsed/>
    <w:rsid w:val="00CD1A89"/>
  </w:style>
  <w:style w:type="table" w:customStyle="1" w:styleId="Tablaconcuadrcula2">
    <w:name w:val="Tabla con cuadrícula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CD1A89"/>
  </w:style>
  <w:style w:type="numbering" w:customStyle="1" w:styleId="Estilo13">
    <w:name w:val="Estilo13"/>
    <w:rsid w:val="00CD1A89"/>
  </w:style>
  <w:style w:type="numbering" w:customStyle="1" w:styleId="1113">
    <w:name w:val="1.1.13"/>
    <w:rsid w:val="00CD1A89"/>
  </w:style>
  <w:style w:type="table" w:customStyle="1" w:styleId="Tablaconcolumnas211">
    <w:name w:val="Tabla con columnas 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CD1A89"/>
  </w:style>
  <w:style w:type="numbering" w:customStyle="1" w:styleId="11111111">
    <w:name w:val="1 / 1.1 / 1.1.111"/>
    <w:basedOn w:val="Sinlista"/>
    <w:next w:val="111111"/>
    <w:semiHidden/>
    <w:unhideWhenUsed/>
    <w:rsid w:val="00CD1A89"/>
  </w:style>
  <w:style w:type="numbering" w:customStyle="1" w:styleId="11111">
    <w:name w:val="1.1.111"/>
    <w:rsid w:val="00CD1A89"/>
  </w:style>
  <w:style w:type="table" w:customStyle="1" w:styleId="Tablaconcolumnas221">
    <w:name w:val="Tabla con columnas 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CD1A89"/>
  </w:style>
  <w:style w:type="numbering" w:customStyle="1" w:styleId="11111121">
    <w:name w:val="1 / 1.1 / 1.1.121"/>
    <w:basedOn w:val="Sinlista"/>
    <w:next w:val="111111"/>
    <w:semiHidden/>
    <w:unhideWhenUsed/>
    <w:rsid w:val="00CD1A89"/>
  </w:style>
  <w:style w:type="numbering" w:customStyle="1" w:styleId="11121">
    <w:name w:val="1.1.121"/>
    <w:rsid w:val="00CD1A89"/>
  </w:style>
  <w:style w:type="table" w:customStyle="1" w:styleId="Tablaconcuadrcula11">
    <w:name w:val="Tabla con cuadrícula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CD1A89"/>
  </w:style>
  <w:style w:type="numbering" w:customStyle="1" w:styleId="Sinlista21">
    <w:name w:val="Sin lista21"/>
    <w:next w:val="Sinlista"/>
    <w:uiPriority w:val="99"/>
    <w:semiHidden/>
    <w:unhideWhenUsed/>
    <w:rsid w:val="00CD1A89"/>
  </w:style>
  <w:style w:type="numbering" w:customStyle="1" w:styleId="Sinlista4">
    <w:name w:val="Sin lista4"/>
    <w:next w:val="Sinlista"/>
    <w:uiPriority w:val="99"/>
    <w:semiHidden/>
    <w:unhideWhenUsed/>
    <w:rsid w:val="00CD1A89"/>
  </w:style>
  <w:style w:type="numbering" w:customStyle="1" w:styleId="1111114">
    <w:name w:val="1 / 1.1 / 1.1.14"/>
    <w:basedOn w:val="Sinlista"/>
    <w:next w:val="111111"/>
    <w:rsid w:val="00CD1A89"/>
  </w:style>
  <w:style w:type="numbering" w:customStyle="1" w:styleId="Estilo14">
    <w:name w:val="Estilo14"/>
    <w:rsid w:val="00CD1A89"/>
  </w:style>
  <w:style w:type="numbering" w:customStyle="1" w:styleId="1114">
    <w:name w:val="1.1.14"/>
    <w:rsid w:val="00CD1A89"/>
  </w:style>
  <w:style w:type="numbering" w:customStyle="1" w:styleId="Estilo112">
    <w:name w:val="Estilo112"/>
    <w:rsid w:val="00CD1A89"/>
  </w:style>
  <w:style w:type="numbering" w:customStyle="1" w:styleId="11111112">
    <w:name w:val="1 / 1.1 / 1.1.112"/>
    <w:basedOn w:val="Sinlista"/>
    <w:next w:val="111111"/>
    <w:semiHidden/>
    <w:unhideWhenUsed/>
    <w:rsid w:val="00CD1A89"/>
  </w:style>
  <w:style w:type="numbering" w:customStyle="1" w:styleId="11112">
    <w:name w:val="1.1.112"/>
    <w:rsid w:val="00CD1A89"/>
  </w:style>
  <w:style w:type="numbering" w:customStyle="1" w:styleId="Estilo122">
    <w:name w:val="Estilo122"/>
    <w:rsid w:val="00CD1A89"/>
  </w:style>
  <w:style w:type="numbering" w:customStyle="1" w:styleId="11111122">
    <w:name w:val="1 / 1.1 / 1.1.122"/>
    <w:basedOn w:val="Sinlista"/>
    <w:next w:val="111111"/>
    <w:semiHidden/>
    <w:unhideWhenUsed/>
    <w:rsid w:val="00CD1A89"/>
  </w:style>
  <w:style w:type="numbering" w:customStyle="1" w:styleId="11122">
    <w:name w:val="1.1.122"/>
    <w:rsid w:val="00CD1A89"/>
  </w:style>
  <w:style w:type="numbering" w:customStyle="1" w:styleId="Sinlista13">
    <w:name w:val="Sin lista13"/>
    <w:next w:val="Sinlista"/>
    <w:uiPriority w:val="99"/>
    <w:semiHidden/>
    <w:unhideWhenUsed/>
    <w:rsid w:val="00CD1A89"/>
  </w:style>
  <w:style w:type="numbering" w:customStyle="1" w:styleId="Sinlista22">
    <w:name w:val="Sin lista22"/>
    <w:next w:val="Sinlista"/>
    <w:uiPriority w:val="99"/>
    <w:semiHidden/>
    <w:unhideWhenUsed/>
    <w:rsid w:val="00CD1A89"/>
  </w:style>
  <w:style w:type="numbering" w:customStyle="1" w:styleId="Sinlista5">
    <w:name w:val="Sin lista5"/>
    <w:next w:val="Sinlista"/>
    <w:uiPriority w:val="99"/>
    <w:semiHidden/>
    <w:unhideWhenUsed/>
    <w:rsid w:val="00CD1A89"/>
  </w:style>
  <w:style w:type="numbering" w:customStyle="1" w:styleId="1111115">
    <w:name w:val="1 / 1.1 / 1.1.15"/>
    <w:basedOn w:val="Sinlista"/>
    <w:next w:val="111111"/>
    <w:rsid w:val="00CD1A89"/>
  </w:style>
  <w:style w:type="numbering" w:customStyle="1" w:styleId="Estilo15">
    <w:name w:val="Estilo15"/>
    <w:rsid w:val="00CD1A89"/>
  </w:style>
  <w:style w:type="numbering" w:customStyle="1" w:styleId="1115">
    <w:name w:val="1.1.15"/>
    <w:rsid w:val="00CD1A89"/>
  </w:style>
  <w:style w:type="numbering" w:customStyle="1" w:styleId="Estilo113">
    <w:name w:val="Estilo113"/>
    <w:rsid w:val="00CD1A89"/>
  </w:style>
  <w:style w:type="numbering" w:customStyle="1" w:styleId="11111113">
    <w:name w:val="1 / 1.1 / 1.1.113"/>
    <w:basedOn w:val="Sinlista"/>
    <w:next w:val="111111"/>
    <w:semiHidden/>
    <w:unhideWhenUsed/>
    <w:rsid w:val="00CD1A89"/>
  </w:style>
  <w:style w:type="numbering" w:customStyle="1" w:styleId="11113">
    <w:name w:val="1.1.113"/>
    <w:rsid w:val="00CD1A89"/>
  </w:style>
  <w:style w:type="numbering" w:customStyle="1" w:styleId="Estilo123">
    <w:name w:val="Estilo123"/>
    <w:rsid w:val="00CD1A89"/>
  </w:style>
  <w:style w:type="numbering" w:customStyle="1" w:styleId="11111123">
    <w:name w:val="1 / 1.1 / 1.1.123"/>
    <w:basedOn w:val="Sinlista"/>
    <w:next w:val="111111"/>
    <w:semiHidden/>
    <w:unhideWhenUsed/>
    <w:rsid w:val="00CD1A89"/>
  </w:style>
  <w:style w:type="numbering" w:customStyle="1" w:styleId="11123">
    <w:name w:val="1.1.123"/>
    <w:rsid w:val="00CD1A89"/>
  </w:style>
  <w:style w:type="numbering" w:customStyle="1" w:styleId="Sinlista14">
    <w:name w:val="Sin lista14"/>
    <w:next w:val="Sinlista"/>
    <w:uiPriority w:val="99"/>
    <w:semiHidden/>
    <w:unhideWhenUsed/>
    <w:rsid w:val="00CD1A89"/>
  </w:style>
  <w:style w:type="numbering" w:customStyle="1" w:styleId="Sinlista23">
    <w:name w:val="Sin lista23"/>
    <w:next w:val="Sinlista"/>
    <w:uiPriority w:val="99"/>
    <w:semiHidden/>
    <w:unhideWhenUsed/>
    <w:rsid w:val="00CD1A89"/>
  </w:style>
  <w:style w:type="character" w:customStyle="1" w:styleId="Ttulo5Car1">
    <w:name w:val="Título 5 Car1"/>
    <w:basedOn w:val="Fuentedeprrafopredeter"/>
    <w:locked/>
    <w:rsid w:val="00CD1A89"/>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CD1A89"/>
    <w:rPr>
      <w:rFonts w:ascii="Arial" w:eastAsia="Times New Roman" w:hAnsi="Arial" w:cs="Arial"/>
      <w:i/>
      <w:sz w:val="20"/>
      <w:szCs w:val="20"/>
      <w:lang w:val="es-ES_tradnl" w:eastAsia="ar-SA"/>
    </w:rPr>
  </w:style>
  <w:style w:type="character" w:customStyle="1" w:styleId="WW8Num27z4">
    <w:name w:val="WW8Num27z4"/>
    <w:uiPriority w:val="99"/>
    <w:rsid w:val="00CD1A89"/>
    <w:rPr>
      <w:rFonts w:ascii="Courier New" w:hAnsi="Courier New"/>
    </w:rPr>
  </w:style>
  <w:style w:type="character" w:customStyle="1" w:styleId="WW8Num47z5">
    <w:name w:val="WW8Num47z5"/>
    <w:uiPriority w:val="99"/>
    <w:rsid w:val="00CD1A89"/>
    <w:rPr>
      <w:rFonts w:ascii="Wingdings" w:hAnsi="Wingdings"/>
    </w:rPr>
  </w:style>
  <w:style w:type="character" w:customStyle="1" w:styleId="WW8Num50z3">
    <w:name w:val="WW8Num50z3"/>
    <w:uiPriority w:val="99"/>
    <w:rsid w:val="00CD1A89"/>
    <w:rPr>
      <w:rFonts w:ascii="Symbol" w:hAnsi="Symbol"/>
    </w:rPr>
  </w:style>
  <w:style w:type="character" w:customStyle="1" w:styleId="WW8Num54z2">
    <w:name w:val="WW8Num54z2"/>
    <w:uiPriority w:val="99"/>
    <w:rsid w:val="00CD1A89"/>
    <w:rPr>
      <w:rFonts w:ascii="Wingdings" w:hAnsi="Wingdings"/>
    </w:rPr>
  </w:style>
  <w:style w:type="character" w:customStyle="1" w:styleId="WW8Num54z4">
    <w:name w:val="WW8Num54z4"/>
    <w:uiPriority w:val="99"/>
    <w:rsid w:val="00CD1A89"/>
    <w:rPr>
      <w:rFonts w:ascii="Courier New" w:hAnsi="Courier New"/>
    </w:rPr>
  </w:style>
  <w:style w:type="character" w:customStyle="1" w:styleId="WW8Num63z0">
    <w:name w:val="WW8Num63z0"/>
    <w:uiPriority w:val="99"/>
    <w:rsid w:val="00CD1A89"/>
    <w:rPr>
      <w:rFonts w:ascii="Arial" w:hAnsi="Arial"/>
    </w:rPr>
  </w:style>
  <w:style w:type="character" w:customStyle="1" w:styleId="WW8Num65z0">
    <w:name w:val="WW8Num65z0"/>
    <w:rsid w:val="00CD1A89"/>
    <w:rPr>
      <w:u w:val="none"/>
    </w:rPr>
  </w:style>
  <w:style w:type="character" w:customStyle="1" w:styleId="WW8Num66z0">
    <w:name w:val="WW8Num66z0"/>
    <w:rsid w:val="00CD1A89"/>
    <w:rPr>
      <w:sz w:val="24"/>
    </w:rPr>
  </w:style>
  <w:style w:type="character" w:customStyle="1" w:styleId="WW8NumSt29z0">
    <w:name w:val="WW8NumSt29z0"/>
    <w:uiPriority w:val="99"/>
    <w:rsid w:val="00CD1A89"/>
    <w:rPr>
      <w:rFonts w:ascii="Arial" w:hAnsi="Arial"/>
    </w:rPr>
  </w:style>
  <w:style w:type="character" w:customStyle="1" w:styleId="WW8NumSt30z0">
    <w:name w:val="WW8NumSt30z0"/>
    <w:uiPriority w:val="99"/>
    <w:rsid w:val="00CD1A89"/>
    <w:rPr>
      <w:rFonts w:ascii="Arial" w:hAnsi="Arial"/>
    </w:rPr>
  </w:style>
  <w:style w:type="character" w:customStyle="1" w:styleId="WW8NumSt31z0">
    <w:name w:val="WW8NumSt31z0"/>
    <w:uiPriority w:val="99"/>
    <w:rsid w:val="00CD1A89"/>
    <w:rPr>
      <w:rFonts w:ascii="Arial" w:hAnsi="Arial"/>
    </w:rPr>
  </w:style>
  <w:style w:type="character" w:customStyle="1" w:styleId="Definition">
    <w:name w:val="Definition"/>
    <w:uiPriority w:val="99"/>
    <w:rsid w:val="00CD1A89"/>
    <w:rPr>
      <w:rFonts w:ascii="Arial" w:hAnsi="Arial"/>
      <w:sz w:val="17"/>
      <w:lang w:val="en-US"/>
    </w:rPr>
  </w:style>
  <w:style w:type="character" w:customStyle="1" w:styleId="tx1">
    <w:name w:val="tx1"/>
    <w:uiPriority w:val="99"/>
    <w:rsid w:val="00CD1A89"/>
    <w:rPr>
      <w:b/>
    </w:rPr>
  </w:style>
  <w:style w:type="character" w:customStyle="1" w:styleId="TextoindependienteCar1">
    <w:name w:val="Texto independiente Car1"/>
    <w:basedOn w:val="Fuentedeprrafopredeter"/>
    <w:locked/>
    <w:rsid w:val="00CD1A89"/>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CD1A89"/>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CD1A89"/>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CD1A89"/>
    <w:pPr>
      <w:autoSpaceDE w:val="0"/>
      <w:jc w:val="both"/>
    </w:pPr>
    <w:rPr>
      <w:rFonts w:ascii="Arial Narrow" w:eastAsia="Times New Roman" w:hAnsi="Arial Narrow"/>
      <w:noProof/>
      <w:lang w:val="es-ES_tradnl" w:eastAsia="ar-SA"/>
    </w:rPr>
  </w:style>
  <w:style w:type="character" w:customStyle="1" w:styleId="TextodegloboCar1">
    <w:name w:val="Texto de globo Car1"/>
    <w:basedOn w:val="Fuentedeprrafopredeter"/>
    <w:uiPriority w:val="99"/>
    <w:locked/>
    <w:rsid w:val="00CD1A89"/>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CD1A89"/>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CD1A89"/>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CD1A89"/>
    <w:pPr>
      <w:tabs>
        <w:tab w:val="left" w:pos="1440"/>
      </w:tabs>
      <w:ind w:left="720" w:hanging="360"/>
      <w:jc w:val="both"/>
    </w:pPr>
    <w:rPr>
      <w:rFonts w:ascii="Arial" w:eastAsia="Times New Roman" w:hAnsi="Arial"/>
      <w:noProof/>
      <w:kern w:val="1"/>
      <w:szCs w:val="20"/>
      <w:lang w:eastAsia="ar-SA"/>
    </w:rPr>
  </w:style>
  <w:style w:type="paragraph" w:customStyle="1" w:styleId="TDC41">
    <w:name w:val="TDC 41"/>
    <w:basedOn w:val="Normal"/>
    <w:next w:val="Normal"/>
    <w:uiPriority w:val="99"/>
    <w:rsid w:val="00CD1A89"/>
    <w:pPr>
      <w:ind w:left="720"/>
    </w:pPr>
    <w:rPr>
      <w:rFonts w:ascii="Times New Roman" w:eastAsia="Times New Roman" w:hAnsi="Times New Roman"/>
      <w:noProof/>
      <w:sz w:val="24"/>
      <w:szCs w:val="24"/>
      <w:lang w:eastAsia="ar-SA"/>
    </w:rPr>
  </w:style>
  <w:style w:type="paragraph" w:customStyle="1" w:styleId="TDC51">
    <w:name w:val="TDC 51"/>
    <w:basedOn w:val="Normal"/>
    <w:next w:val="Normal"/>
    <w:uiPriority w:val="99"/>
    <w:rsid w:val="00CD1A89"/>
    <w:pPr>
      <w:ind w:left="960"/>
    </w:pPr>
    <w:rPr>
      <w:rFonts w:ascii="Times New Roman" w:eastAsia="Times New Roman" w:hAnsi="Times New Roman"/>
      <w:noProof/>
      <w:sz w:val="24"/>
      <w:szCs w:val="24"/>
      <w:lang w:eastAsia="ar-SA"/>
    </w:rPr>
  </w:style>
  <w:style w:type="paragraph" w:customStyle="1" w:styleId="TDC61">
    <w:name w:val="TDC 61"/>
    <w:basedOn w:val="Normal"/>
    <w:next w:val="Normal"/>
    <w:uiPriority w:val="99"/>
    <w:rsid w:val="00CD1A89"/>
    <w:pPr>
      <w:ind w:left="1200"/>
    </w:pPr>
    <w:rPr>
      <w:rFonts w:ascii="Times New Roman" w:eastAsia="Times New Roman" w:hAnsi="Times New Roman"/>
      <w:noProof/>
      <w:sz w:val="24"/>
      <w:szCs w:val="24"/>
      <w:lang w:eastAsia="ar-SA"/>
    </w:rPr>
  </w:style>
  <w:style w:type="paragraph" w:customStyle="1" w:styleId="TDC71">
    <w:name w:val="TDC 71"/>
    <w:basedOn w:val="Normal"/>
    <w:next w:val="Normal"/>
    <w:uiPriority w:val="99"/>
    <w:rsid w:val="00CD1A89"/>
    <w:pPr>
      <w:ind w:left="1440"/>
    </w:pPr>
    <w:rPr>
      <w:rFonts w:ascii="Times New Roman" w:eastAsia="Times New Roman" w:hAnsi="Times New Roman"/>
      <w:noProof/>
      <w:sz w:val="24"/>
      <w:szCs w:val="24"/>
      <w:lang w:eastAsia="ar-SA"/>
    </w:rPr>
  </w:style>
  <w:style w:type="paragraph" w:customStyle="1" w:styleId="TDC81">
    <w:name w:val="TDC 81"/>
    <w:basedOn w:val="Normal"/>
    <w:next w:val="Normal"/>
    <w:uiPriority w:val="99"/>
    <w:rsid w:val="00CD1A89"/>
    <w:pPr>
      <w:ind w:left="1680"/>
    </w:pPr>
    <w:rPr>
      <w:rFonts w:ascii="Times New Roman" w:eastAsia="Times New Roman" w:hAnsi="Times New Roman"/>
      <w:noProof/>
      <w:sz w:val="24"/>
      <w:szCs w:val="24"/>
      <w:lang w:eastAsia="ar-SA"/>
    </w:rPr>
  </w:style>
  <w:style w:type="paragraph" w:customStyle="1" w:styleId="TDC91">
    <w:name w:val="TDC 91"/>
    <w:basedOn w:val="Normal"/>
    <w:next w:val="Normal"/>
    <w:uiPriority w:val="99"/>
    <w:rsid w:val="00CD1A89"/>
    <w:pPr>
      <w:ind w:left="1920"/>
    </w:pPr>
    <w:rPr>
      <w:rFonts w:ascii="Times New Roman" w:eastAsia="Times New Roman" w:hAnsi="Times New Roman"/>
      <w:noProof/>
      <w:sz w:val="24"/>
      <w:szCs w:val="24"/>
      <w:lang w:eastAsia="ar-SA"/>
    </w:rPr>
  </w:style>
  <w:style w:type="paragraph" w:customStyle="1" w:styleId="BodyText26">
    <w:name w:val="Body Text 26"/>
    <w:basedOn w:val="Normal"/>
    <w:uiPriority w:val="99"/>
    <w:rsid w:val="00CD1A89"/>
    <w:pPr>
      <w:widowControl w:val="0"/>
      <w:tabs>
        <w:tab w:val="left" w:pos="-284"/>
        <w:tab w:val="left" w:pos="9498"/>
      </w:tabs>
      <w:ind w:right="51"/>
      <w:jc w:val="center"/>
    </w:pPr>
    <w:rPr>
      <w:rFonts w:ascii="Arial" w:eastAsia="Times New Roman" w:hAnsi="Arial"/>
      <w:b/>
      <w:noProof/>
      <w:szCs w:val="20"/>
      <w:lang w:eastAsia="ar-SA"/>
    </w:rPr>
  </w:style>
  <w:style w:type="paragraph" w:customStyle="1" w:styleId="Listaconvietas1">
    <w:name w:val="Lista con viñetas1"/>
    <w:basedOn w:val="Normal"/>
    <w:uiPriority w:val="99"/>
    <w:rsid w:val="00CD1A89"/>
    <w:pPr>
      <w:tabs>
        <w:tab w:val="left" w:pos="720"/>
      </w:tabs>
      <w:ind w:left="360" w:hanging="360"/>
    </w:pPr>
    <w:rPr>
      <w:rFonts w:ascii="Times New Roman" w:eastAsia="Times New Roman" w:hAnsi="Times New Roman"/>
      <w:noProof/>
      <w:sz w:val="24"/>
      <w:szCs w:val="24"/>
      <w:lang w:eastAsia="ar-SA"/>
    </w:rPr>
  </w:style>
  <w:style w:type="paragraph" w:customStyle="1" w:styleId="Listaconvietas51">
    <w:name w:val="Lista con viñetas 51"/>
    <w:basedOn w:val="Normal"/>
    <w:uiPriority w:val="99"/>
    <w:rsid w:val="00CD1A89"/>
    <w:pPr>
      <w:tabs>
        <w:tab w:val="left" w:pos="2984"/>
      </w:tabs>
      <w:ind w:left="1492" w:hanging="360"/>
    </w:pPr>
    <w:rPr>
      <w:rFonts w:ascii="Times New Roman" w:eastAsia="Times New Roman" w:hAnsi="Times New Roman"/>
      <w:noProof/>
      <w:sz w:val="24"/>
      <w:szCs w:val="24"/>
      <w:lang w:eastAsia="ar-SA"/>
    </w:rPr>
  </w:style>
  <w:style w:type="paragraph" w:customStyle="1" w:styleId="Arial">
    <w:name w:val="Arial"/>
    <w:basedOn w:val="Normal"/>
    <w:uiPriority w:val="99"/>
    <w:rsid w:val="00CD1A89"/>
    <w:pPr>
      <w:spacing w:before="120"/>
      <w:jc w:val="both"/>
    </w:pPr>
    <w:rPr>
      <w:rFonts w:ascii="Verdana" w:eastAsia="Times New Roman" w:hAnsi="Verdana"/>
      <w:noProof/>
      <w:szCs w:val="24"/>
      <w:lang w:eastAsia="ar-SA"/>
    </w:rPr>
  </w:style>
  <w:style w:type="paragraph" w:customStyle="1" w:styleId="TableMediumHeader">
    <w:name w:val="TableMediumHeader"/>
    <w:basedOn w:val="Normal"/>
    <w:next w:val="Normal"/>
    <w:uiPriority w:val="99"/>
    <w:rsid w:val="00CD1A89"/>
    <w:pPr>
      <w:widowControl w:val="0"/>
      <w:autoSpaceDE w:val="0"/>
      <w:spacing w:before="20" w:after="20"/>
    </w:pPr>
    <w:rPr>
      <w:rFonts w:ascii="Arial" w:eastAsia="Times New Roman" w:hAnsi="Arial"/>
      <w:noProof/>
      <w:sz w:val="24"/>
      <w:szCs w:val="24"/>
      <w:lang w:eastAsia="ar-SA"/>
    </w:rPr>
  </w:style>
  <w:style w:type="paragraph" w:customStyle="1" w:styleId="TableMedium">
    <w:name w:val="TableMedium"/>
    <w:basedOn w:val="Normal"/>
    <w:next w:val="Normal"/>
    <w:uiPriority w:val="99"/>
    <w:rsid w:val="00CD1A89"/>
    <w:pPr>
      <w:widowControl w:val="0"/>
      <w:autoSpaceDE w:val="0"/>
      <w:spacing w:before="20"/>
    </w:pPr>
    <w:rPr>
      <w:rFonts w:ascii="Arial" w:eastAsia="Times New Roman" w:hAnsi="Arial"/>
      <w:noProof/>
      <w:sz w:val="24"/>
      <w:szCs w:val="24"/>
      <w:lang w:eastAsia="ar-SA"/>
    </w:rPr>
  </w:style>
  <w:style w:type="paragraph" w:customStyle="1" w:styleId="L3N">
    <w:name w:val="L3N"/>
    <w:basedOn w:val="Normal"/>
    <w:next w:val="Normal"/>
    <w:uiPriority w:val="99"/>
    <w:rsid w:val="00CD1A89"/>
    <w:pPr>
      <w:tabs>
        <w:tab w:val="left" w:pos="4464"/>
      </w:tabs>
      <w:spacing w:before="240"/>
      <w:ind w:left="1296"/>
    </w:pPr>
    <w:rPr>
      <w:rFonts w:ascii="Times New Roman" w:eastAsia="Times New Roman" w:hAnsi="Times New Roman"/>
      <w:noProof/>
      <w:color w:val="000000"/>
      <w:sz w:val="20"/>
      <w:szCs w:val="20"/>
      <w:lang w:val="en-US" w:eastAsia="ar-SA"/>
    </w:rPr>
  </w:style>
  <w:style w:type="paragraph" w:customStyle="1" w:styleId="L2Np">
    <w:name w:val="L2Np"/>
    <w:basedOn w:val="Normal"/>
    <w:uiPriority w:val="99"/>
    <w:rsid w:val="00CD1A89"/>
    <w:pPr>
      <w:tabs>
        <w:tab w:val="left" w:pos="3600"/>
      </w:tabs>
      <w:spacing w:before="240"/>
      <w:ind w:left="864"/>
    </w:pPr>
    <w:rPr>
      <w:rFonts w:ascii="Times New Roman" w:eastAsia="Times New Roman" w:hAnsi="Times New Roman"/>
      <w:noProof/>
      <w:color w:val="000000"/>
      <w:sz w:val="20"/>
      <w:szCs w:val="20"/>
      <w:u w:val="single"/>
      <w:lang w:val="en-US" w:eastAsia="ar-SA"/>
    </w:rPr>
  </w:style>
  <w:style w:type="paragraph" w:customStyle="1" w:styleId="Table">
    <w:name w:val="Table"/>
    <w:basedOn w:val="Normal"/>
    <w:uiPriority w:val="99"/>
    <w:rsid w:val="00CD1A8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noProof/>
      <w:kern w:val="1"/>
      <w:sz w:val="16"/>
      <w:szCs w:val="20"/>
      <w:lang w:val="en-US" w:eastAsia="ar-SA"/>
    </w:rPr>
  </w:style>
  <w:style w:type="paragraph" w:customStyle="1" w:styleId="UserTable">
    <w:name w:val="User Table"/>
    <w:basedOn w:val="Normal"/>
    <w:uiPriority w:val="99"/>
    <w:rsid w:val="00CD1A89"/>
    <w:pPr>
      <w:spacing w:before="60" w:after="60"/>
    </w:pPr>
    <w:rPr>
      <w:rFonts w:ascii="Times New Roman" w:eastAsia="Times New Roman" w:hAnsi="Times New Roman"/>
      <w:noProof/>
      <w:kern w:val="1"/>
      <w:sz w:val="20"/>
      <w:szCs w:val="20"/>
      <w:lang w:val="en-US" w:eastAsia="ar-SA"/>
    </w:rPr>
  </w:style>
  <w:style w:type="paragraph" w:customStyle="1" w:styleId="MsgStruct">
    <w:name w:val="MsgStruct"/>
    <w:basedOn w:val="Normal"/>
    <w:uiPriority w:val="99"/>
    <w:rsid w:val="00CD1A8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noProof/>
      <w:kern w:val="1"/>
      <w:sz w:val="14"/>
      <w:szCs w:val="20"/>
      <w:lang w:val="en-US" w:eastAsia="ar-SA"/>
    </w:rPr>
  </w:style>
  <w:style w:type="paragraph" w:customStyle="1" w:styleId="Msgheader">
    <w:name w:val="Msgheader"/>
    <w:basedOn w:val="MsgStruct"/>
    <w:uiPriority w:val="99"/>
    <w:rsid w:val="00CD1A89"/>
    <w:pPr>
      <w:tabs>
        <w:tab w:val="left" w:pos="8280"/>
      </w:tabs>
    </w:pPr>
    <w:rPr>
      <w:u w:val="single"/>
    </w:rPr>
  </w:style>
  <w:style w:type="paragraph" w:styleId="HTMLconformatoprevio">
    <w:name w:val="HTML Preformatted"/>
    <w:basedOn w:val="Normal"/>
    <w:link w:val="HTMLconformatoprevioCar"/>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CD1A89"/>
    <w:rPr>
      <w:rFonts w:ascii="Arial Unicode MS" w:eastAsia="Arial Unicode MS" w:hAnsi="Arial Unicode MS" w:cs="Arial Unicode MS"/>
      <w:noProof/>
      <w:sz w:val="20"/>
      <w:szCs w:val="20"/>
      <w:lang w:eastAsia="ar-SA"/>
    </w:rPr>
  </w:style>
  <w:style w:type="paragraph" w:customStyle="1" w:styleId="xl23">
    <w:name w:val="xl23"/>
    <w:basedOn w:val="Normal"/>
    <w:rsid w:val="00CD1A89"/>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CD1A89"/>
    <w:pPr>
      <w:ind w:left="849" w:hanging="283"/>
    </w:pPr>
    <w:rPr>
      <w:rFonts w:ascii="Times New Roman" w:eastAsia="Times New Roman" w:hAnsi="Times New Roman"/>
      <w:noProof/>
      <w:sz w:val="24"/>
      <w:szCs w:val="24"/>
      <w:lang w:eastAsia="ar-SA"/>
    </w:rPr>
  </w:style>
  <w:style w:type="paragraph" w:customStyle="1" w:styleId="Encabezadodemensaje1">
    <w:name w:val="Encabezado de mensaje1"/>
    <w:basedOn w:val="Normal"/>
    <w:uiPriority w:val="99"/>
    <w:rsid w:val="00CD1A89"/>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CD1A89"/>
    <w:rPr>
      <w:rFonts w:ascii="Times New Roman" w:eastAsia="Times New Roman" w:hAnsi="Times New Roman"/>
      <w:noProof/>
      <w:sz w:val="24"/>
      <w:szCs w:val="24"/>
      <w:lang w:eastAsia="ar-SA"/>
    </w:rPr>
  </w:style>
  <w:style w:type="paragraph" w:customStyle="1" w:styleId="Listaconvietas31">
    <w:name w:val="Lista con viñetas 31"/>
    <w:basedOn w:val="Normal"/>
    <w:uiPriority w:val="99"/>
    <w:rsid w:val="00CD1A89"/>
    <w:pPr>
      <w:tabs>
        <w:tab w:val="num" w:pos="926"/>
      </w:tabs>
      <w:ind w:left="926" w:hanging="360"/>
    </w:pPr>
    <w:rPr>
      <w:rFonts w:ascii="Times New Roman" w:eastAsia="Times New Roman" w:hAnsi="Times New Roman"/>
      <w:noProof/>
      <w:sz w:val="24"/>
      <w:szCs w:val="24"/>
      <w:lang w:eastAsia="ar-SA"/>
    </w:rPr>
  </w:style>
  <w:style w:type="paragraph" w:customStyle="1" w:styleId="Continuarlista21">
    <w:name w:val="Continuar lista 21"/>
    <w:basedOn w:val="Normal"/>
    <w:uiPriority w:val="99"/>
    <w:rsid w:val="00CD1A89"/>
    <w:pPr>
      <w:spacing w:after="120"/>
      <w:ind w:left="566"/>
    </w:pPr>
    <w:rPr>
      <w:rFonts w:ascii="Times New Roman" w:eastAsia="Times New Roman" w:hAnsi="Times New Roman"/>
      <w:noProof/>
      <w:sz w:val="24"/>
      <w:szCs w:val="24"/>
      <w:lang w:eastAsia="ar-SA"/>
    </w:rPr>
  </w:style>
  <w:style w:type="paragraph" w:customStyle="1" w:styleId="Remiteabreviado">
    <w:name w:val="Remite abreviado"/>
    <w:basedOn w:val="Normal"/>
    <w:uiPriority w:val="99"/>
    <w:rsid w:val="00CD1A89"/>
    <w:rPr>
      <w:rFonts w:ascii="Times New Roman" w:eastAsia="Times New Roman" w:hAnsi="Times New Roman"/>
      <w:noProof/>
      <w:sz w:val="24"/>
      <w:szCs w:val="24"/>
      <w:lang w:eastAsia="ar-SA"/>
    </w:rPr>
  </w:style>
  <w:style w:type="paragraph" w:customStyle="1" w:styleId="Fecha1">
    <w:name w:val="Fecha1"/>
    <w:basedOn w:val="Normal"/>
    <w:next w:val="Normal"/>
    <w:uiPriority w:val="99"/>
    <w:rsid w:val="00CD1A89"/>
    <w:rPr>
      <w:rFonts w:ascii="Times New Roman" w:eastAsia="Times New Roman" w:hAnsi="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Lista41">
    <w:name w:val="Lista 41"/>
    <w:basedOn w:val="Normal"/>
    <w:uiPriority w:val="99"/>
    <w:rsid w:val="00CD1A89"/>
    <w:pPr>
      <w:ind w:left="1132" w:hanging="283"/>
    </w:pPr>
    <w:rPr>
      <w:rFonts w:ascii="Times New Roman" w:eastAsia="Times New Roman" w:hAnsi="Times New Roman"/>
      <w:noProof/>
      <w:sz w:val="24"/>
      <w:szCs w:val="24"/>
      <w:lang w:eastAsia="ar-SA"/>
    </w:rPr>
  </w:style>
  <w:style w:type="paragraph" w:customStyle="1" w:styleId="ListaCC">
    <w:name w:val="Lista CC."/>
    <w:basedOn w:val="Normal"/>
    <w:uiPriority w:val="99"/>
    <w:rsid w:val="00CD1A89"/>
    <w:rPr>
      <w:rFonts w:ascii="Times New Roman" w:eastAsia="Times New Roman" w:hAnsi="Times New Roman"/>
      <w:noProof/>
      <w:sz w:val="24"/>
      <w:szCs w:val="24"/>
      <w:lang w:eastAsia="ar-SA"/>
    </w:rPr>
  </w:style>
  <w:style w:type="paragraph" w:customStyle="1" w:styleId="Continuarlista1">
    <w:name w:val="Continuar lista1"/>
    <w:basedOn w:val="Normal"/>
    <w:uiPriority w:val="99"/>
    <w:rsid w:val="00CD1A89"/>
    <w:pPr>
      <w:spacing w:after="120"/>
      <w:ind w:left="283"/>
    </w:pPr>
    <w:rPr>
      <w:rFonts w:ascii="Times New Roman" w:eastAsia="Times New Roman" w:hAnsi="Times New Roman"/>
      <w:noProof/>
      <w:sz w:val="24"/>
      <w:szCs w:val="24"/>
      <w:lang w:eastAsia="ar-SA"/>
    </w:rPr>
  </w:style>
  <w:style w:type="paragraph" w:customStyle="1" w:styleId="Continuarlista31">
    <w:name w:val="Continuar lista 31"/>
    <w:basedOn w:val="Normal"/>
    <w:uiPriority w:val="99"/>
    <w:rsid w:val="00CD1A89"/>
    <w:pPr>
      <w:spacing w:after="120"/>
      <w:ind w:left="849"/>
    </w:pPr>
    <w:rPr>
      <w:rFonts w:ascii="Times New Roman" w:eastAsia="Times New Roman" w:hAnsi="Times New Roman"/>
      <w:noProof/>
      <w:sz w:val="24"/>
      <w:szCs w:val="24"/>
      <w:lang w:eastAsia="ar-SA"/>
    </w:rPr>
  </w:style>
  <w:style w:type="paragraph" w:customStyle="1" w:styleId="Continuarlista41">
    <w:name w:val="Continuar lista 41"/>
    <w:basedOn w:val="Normal"/>
    <w:uiPriority w:val="99"/>
    <w:rsid w:val="00CD1A89"/>
    <w:pPr>
      <w:spacing w:after="120"/>
      <w:ind w:left="1132"/>
    </w:pPr>
    <w:rPr>
      <w:rFonts w:ascii="Times New Roman" w:eastAsia="Times New Roman" w:hAnsi="Times New Roman"/>
      <w:noProof/>
      <w:sz w:val="24"/>
      <w:szCs w:val="24"/>
      <w:lang w:eastAsia="ar-SA"/>
    </w:rPr>
  </w:style>
  <w:style w:type="paragraph" w:customStyle="1" w:styleId="Continuarlista51">
    <w:name w:val="Continuar lista 51"/>
    <w:basedOn w:val="Normal"/>
    <w:uiPriority w:val="99"/>
    <w:rsid w:val="00CD1A89"/>
    <w:pPr>
      <w:spacing w:after="120"/>
      <w:ind w:left="1415"/>
    </w:pPr>
    <w:rPr>
      <w:rFonts w:ascii="Times New Roman" w:eastAsia="Times New Roman" w:hAnsi="Times New Roman"/>
      <w:noProof/>
      <w:sz w:val="24"/>
      <w:szCs w:val="24"/>
      <w:lang w:eastAsia="ar-SA"/>
    </w:rPr>
  </w:style>
  <w:style w:type="paragraph" w:customStyle="1" w:styleId="Direccininterior">
    <w:name w:val="Dirección interior"/>
    <w:basedOn w:val="Normal"/>
    <w:uiPriority w:val="99"/>
    <w:rsid w:val="00CD1A89"/>
    <w:rPr>
      <w:rFonts w:ascii="Times New Roman" w:eastAsia="Times New Roman" w:hAnsi="Times New Roman"/>
      <w:noProof/>
      <w:sz w:val="24"/>
      <w:szCs w:val="24"/>
      <w:lang w:eastAsia="ar-SA"/>
    </w:rPr>
  </w:style>
  <w:style w:type="paragraph" w:customStyle="1" w:styleId="Lneadeasunto">
    <w:name w:val="Línea de asunto"/>
    <w:basedOn w:val="Normal"/>
    <w:uiPriority w:val="99"/>
    <w:rsid w:val="00CD1A89"/>
    <w:rPr>
      <w:rFonts w:ascii="Times New Roman" w:eastAsia="Times New Roman" w:hAnsi="Times New Roman"/>
      <w:noProof/>
      <w:sz w:val="24"/>
      <w:szCs w:val="24"/>
      <w:lang w:eastAsia="ar-SA"/>
    </w:rPr>
  </w:style>
  <w:style w:type="paragraph" w:customStyle="1" w:styleId="Infodocumentosadjuntos">
    <w:name w:val="Info documentos adjuntos"/>
    <w:basedOn w:val="Normal"/>
    <w:rsid w:val="00CD1A89"/>
    <w:rPr>
      <w:rFonts w:ascii="Times New Roman" w:eastAsia="Times New Roman" w:hAnsi="Times New Roman"/>
      <w:noProof/>
      <w:sz w:val="24"/>
      <w:szCs w:val="24"/>
      <w:lang w:eastAsia="ar-SA"/>
    </w:rPr>
  </w:style>
  <w:style w:type="paragraph" w:customStyle="1" w:styleId="Textoindependienteprimerasangra1">
    <w:name w:val="Texto independiente primera sangría1"/>
    <w:basedOn w:val="Textoindependiente"/>
    <w:uiPriority w:val="99"/>
    <w:rsid w:val="00CD1A89"/>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CD1A89"/>
    <w:pPr>
      <w:suppressAutoHyphens w:val="0"/>
      <w:ind w:firstLine="210"/>
    </w:pPr>
    <w:rPr>
      <w:szCs w:val="24"/>
      <w:lang w:val="es-MX"/>
    </w:rPr>
  </w:style>
  <w:style w:type="paragraph" w:customStyle="1" w:styleId="Car1">
    <w:name w:val="C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BodyText33">
    <w:name w:val="Body Text 33"/>
    <w:basedOn w:val="Normal"/>
    <w:uiPriority w:val="99"/>
    <w:rsid w:val="00CD1A89"/>
    <w:pPr>
      <w:overflowPunct w:val="0"/>
      <w:autoSpaceDE w:val="0"/>
      <w:jc w:val="both"/>
      <w:textAlignment w:val="baseline"/>
    </w:pPr>
    <w:rPr>
      <w:rFonts w:ascii="Arial" w:eastAsia="Times New Roman" w:hAnsi="Arial"/>
      <w:noProof/>
      <w:sz w:val="20"/>
      <w:szCs w:val="20"/>
      <w:lang w:val="es-ES_tradnl" w:eastAsia="ar-SA"/>
    </w:rPr>
  </w:style>
  <w:style w:type="paragraph" w:customStyle="1" w:styleId="CarCarCarCar1">
    <w:name w:val="Car Car Car Car1"/>
    <w:basedOn w:val="Normal"/>
    <w:uiPriority w:val="99"/>
    <w:rsid w:val="00CD1A89"/>
    <w:pPr>
      <w:spacing w:after="160" w:line="240" w:lineRule="exact"/>
    </w:pPr>
    <w:rPr>
      <w:rFonts w:ascii="Tahoma" w:eastAsia="Times New Roman" w:hAnsi="Tahoma"/>
      <w:noProof/>
      <w:sz w:val="20"/>
      <w:szCs w:val="20"/>
      <w:lang w:val="en-US" w:eastAsia="ar-SA"/>
    </w:rPr>
  </w:style>
  <w:style w:type="paragraph" w:customStyle="1" w:styleId="Textbody">
    <w:name w:val="Text body"/>
    <w:basedOn w:val="Normal"/>
    <w:rsid w:val="00CD1A89"/>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CD1A89"/>
    <w:pPr>
      <w:suppressAutoHyphens/>
      <w:jc w:val="both"/>
    </w:pPr>
    <w:rPr>
      <w:rFonts w:ascii="Arial Narrow" w:eastAsia="Times New Roman" w:hAnsi="Arial Narrow"/>
      <w:noProof/>
      <w:szCs w:val="20"/>
      <w:lang w:val="es-ES_tradnl" w:eastAsia="ar-SA"/>
    </w:rPr>
  </w:style>
  <w:style w:type="character" w:customStyle="1" w:styleId="WW8Num24z3">
    <w:name w:val="WW8Num24z3"/>
    <w:uiPriority w:val="99"/>
    <w:rsid w:val="00CD1A89"/>
    <w:rPr>
      <w:rFonts w:ascii="Symbol" w:hAnsi="Symbol"/>
    </w:rPr>
  </w:style>
  <w:style w:type="character" w:customStyle="1" w:styleId="Fuentedeprrafopredeter5">
    <w:name w:val="Fuente de párrafo predeter.5"/>
    <w:uiPriority w:val="99"/>
    <w:rsid w:val="00CD1A89"/>
  </w:style>
  <w:style w:type="character" w:customStyle="1" w:styleId="WW8Num33z1">
    <w:name w:val="WW8Num33z1"/>
    <w:uiPriority w:val="99"/>
    <w:rsid w:val="00CD1A89"/>
    <w:rPr>
      <w:rFonts w:ascii="OpenSymbol" w:hAnsi="OpenSymbol"/>
    </w:rPr>
  </w:style>
  <w:style w:type="character" w:customStyle="1" w:styleId="WW8Num28z3">
    <w:name w:val="WW8Num28z3"/>
    <w:uiPriority w:val="99"/>
    <w:rsid w:val="00CD1A89"/>
    <w:rPr>
      <w:rFonts w:ascii="Symbol" w:hAnsi="Symbol"/>
    </w:rPr>
  </w:style>
  <w:style w:type="character" w:customStyle="1" w:styleId="WW8Num30z3">
    <w:name w:val="WW8Num30z3"/>
    <w:uiPriority w:val="99"/>
    <w:rsid w:val="00CD1A89"/>
    <w:rPr>
      <w:rFonts w:ascii="Symbol" w:hAnsi="Symbol"/>
    </w:rPr>
  </w:style>
  <w:style w:type="character" w:customStyle="1" w:styleId="WW8Num30z4">
    <w:name w:val="WW8Num30z4"/>
    <w:uiPriority w:val="99"/>
    <w:rsid w:val="00CD1A89"/>
    <w:rPr>
      <w:rFonts w:ascii="Courier New" w:hAnsi="Courier New"/>
    </w:rPr>
  </w:style>
  <w:style w:type="character" w:customStyle="1" w:styleId="WW-Absatz-Standardschriftart11111111111111">
    <w:name w:val="WW-Absatz-Standardschriftart11111111111111"/>
    <w:uiPriority w:val="99"/>
    <w:rsid w:val="00CD1A89"/>
  </w:style>
  <w:style w:type="character" w:customStyle="1" w:styleId="WW-Absatz-Standardschriftart111111111111111">
    <w:name w:val="WW-Absatz-Standardschriftart111111111111111"/>
    <w:uiPriority w:val="99"/>
    <w:rsid w:val="00CD1A89"/>
  </w:style>
  <w:style w:type="character" w:customStyle="1" w:styleId="WW-Absatz-Standardschriftart1111111111111111">
    <w:name w:val="WW-Absatz-Standardschriftart1111111111111111"/>
    <w:uiPriority w:val="99"/>
    <w:rsid w:val="00CD1A89"/>
  </w:style>
  <w:style w:type="character" w:customStyle="1" w:styleId="WW-Absatz-Standardschriftart11111111111111111">
    <w:name w:val="WW-Absatz-Standardschriftart11111111111111111"/>
    <w:uiPriority w:val="99"/>
    <w:rsid w:val="00CD1A89"/>
  </w:style>
  <w:style w:type="character" w:customStyle="1" w:styleId="WW8Num31z3">
    <w:name w:val="WW8Num31z3"/>
    <w:uiPriority w:val="99"/>
    <w:rsid w:val="00CD1A89"/>
    <w:rPr>
      <w:rFonts w:ascii="Symbol" w:hAnsi="Symbol"/>
    </w:rPr>
  </w:style>
  <w:style w:type="character" w:customStyle="1" w:styleId="WW8Num31z4">
    <w:name w:val="WW8Num31z4"/>
    <w:uiPriority w:val="99"/>
    <w:rsid w:val="00CD1A89"/>
    <w:rPr>
      <w:rFonts w:ascii="Courier New" w:hAnsi="Courier New"/>
    </w:rPr>
  </w:style>
  <w:style w:type="character" w:customStyle="1" w:styleId="WW-Absatz-Standardschriftart111111111111111111">
    <w:name w:val="WW-Absatz-Standardschriftart111111111111111111"/>
    <w:uiPriority w:val="99"/>
    <w:rsid w:val="00CD1A89"/>
  </w:style>
  <w:style w:type="character" w:customStyle="1" w:styleId="WW8Num32z4">
    <w:name w:val="WW8Num32z4"/>
    <w:uiPriority w:val="99"/>
    <w:rsid w:val="00CD1A89"/>
    <w:rPr>
      <w:rFonts w:ascii="Courier New" w:hAnsi="Courier New"/>
    </w:rPr>
  </w:style>
  <w:style w:type="character" w:customStyle="1" w:styleId="WW-Absatz-Standardschriftart1111111111111111111">
    <w:name w:val="WW-Absatz-Standardschriftart1111111111111111111"/>
    <w:uiPriority w:val="99"/>
    <w:rsid w:val="00CD1A89"/>
  </w:style>
  <w:style w:type="character" w:customStyle="1" w:styleId="WW-Absatz-Standardschriftart11111111111111111111">
    <w:name w:val="WW-Absatz-Standardschriftart11111111111111111111"/>
    <w:uiPriority w:val="99"/>
    <w:rsid w:val="00CD1A89"/>
  </w:style>
  <w:style w:type="character" w:customStyle="1" w:styleId="WW-Absatz-Standardschriftart111111111111111111111">
    <w:name w:val="WW-Absatz-Standardschriftart111111111111111111111"/>
    <w:uiPriority w:val="99"/>
    <w:rsid w:val="00CD1A89"/>
  </w:style>
  <w:style w:type="character" w:customStyle="1" w:styleId="WW-Absatz-Standardschriftart1111111111111111111111">
    <w:name w:val="WW-Absatz-Standardschriftart1111111111111111111111"/>
    <w:uiPriority w:val="99"/>
    <w:rsid w:val="00CD1A89"/>
  </w:style>
  <w:style w:type="character" w:customStyle="1" w:styleId="WW-Absatz-Standardschriftart11111111111111111111111">
    <w:name w:val="WW-Absatz-Standardschriftart11111111111111111111111"/>
    <w:uiPriority w:val="99"/>
    <w:rsid w:val="00CD1A89"/>
  </w:style>
  <w:style w:type="character" w:customStyle="1" w:styleId="WW8Num41z1">
    <w:name w:val="WW8Num41z1"/>
    <w:uiPriority w:val="99"/>
    <w:rsid w:val="00CD1A89"/>
    <w:rPr>
      <w:rFonts w:ascii="Times New Roman" w:hAnsi="Times New Roman"/>
    </w:rPr>
  </w:style>
  <w:style w:type="character" w:customStyle="1" w:styleId="WW8Num41z2">
    <w:name w:val="WW8Num41z2"/>
    <w:rsid w:val="00CD1A89"/>
    <w:rPr>
      <w:b/>
    </w:rPr>
  </w:style>
  <w:style w:type="character" w:customStyle="1" w:styleId="WW8Num42z2">
    <w:name w:val="WW8Num42z2"/>
    <w:uiPriority w:val="99"/>
    <w:rsid w:val="00CD1A89"/>
    <w:rPr>
      <w:rFonts w:ascii="Wingdings" w:hAnsi="Wingdings"/>
    </w:rPr>
  </w:style>
  <w:style w:type="character" w:customStyle="1" w:styleId="WW8Num42z4">
    <w:name w:val="WW8Num42z4"/>
    <w:uiPriority w:val="99"/>
    <w:rsid w:val="00CD1A89"/>
    <w:rPr>
      <w:rFonts w:ascii="Courier New" w:hAnsi="Courier New"/>
    </w:rPr>
  </w:style>
  <w:style w:type="character" w:customStyle="1" w:styleId="WW8Num45z3">
    <w:name w:val="WW8Num45z3"/>
    <w:uiPriority w:val="99"/>
    <w:rsid w:val="00CD1A89"/>
    <w:rPr>
      <w:rFonts w:ascii="Symbol" w:hAnsi="Symbol"/>
    </w:rPr>
  </w:style>
  <w:style w:type="character" w:customStyle="1" w:styleId="WW8Num45z4">
    <w:name w:val="WW8Num45z4"/>
    <w:uiPriority w:val="99"/>
    <w:rsid w:val="00CD1A89"/>
    <w:rPr>
      <w:rFonts w:ascii="Courier New" w:hAnsi="Courier New"/>
    </w:rPr>
  </w:style>
  <w:style w:type="character" w:customStyle="1" w:styleId="WW-Absatz-Standardschriftart111111111111111111111111">
    <w:name w:val="WW-Absatz-Standardschriftart111111111111111111111111"/>
    <w:uiPriority w:val="99"/>
    <w:rsid w:val="00CD1A89"/>
  </w:style>
  <w:style w:type="character" w:customStyle="1" w:styleId="CarCarCar2">
    <w:name w:val="Car Car Car2"/>
    <w:uiPriority w:val="99"/>
    <w:rsid w:val="00CD1A89"/>
    <w:rPr>
      <w:rFonts w:ascii="Arial" w:hAnsi="Arial"/>
      <w:b/>
      <w:sz w:val="24"/>
      <w:lang w:val="es-ES_tradnl"/>
    </w:rPr>
  </w:style>
  <w:style w:type="character" w:customStyle="1" w:styleId="2Car">
    <w:name w:val="2 Car"/>
    <w:uiPriority w:val="99"/>
    <w:rsid w:val="00CD1A89"/>
    <w:rPr>
      <w:rFonts w:ascii="Arial Narrow" w:hAnsi="Arial Narrow"/>
      <w:sz w:val="22"/>
      <w:lang w:val="es-ES_tradnl"/>
    </w:rPr>
  </w:style>
  <w:style w:type="paragraph" w:customStyle="1" w:styleId="Encabezado7">
    <w:name w:val="Encabezado7"/>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CD1A89"/>
    <w:pPr>
      <w:overflowPunct w:val="0"/>
      <w:autoSpaceDE w:val="0"/>
      <w:ind w:firstLine="360"/>
      <w:jc w:val="both"/>
      <w:textAlignment w:val="baseline"/>
    </w:pPr>
    <w:rPr>
      <w:rFonts w:ascii="Arial" w:eastAsia="Times New Roman" w:hAnsi="Arial"/>
      <w:noProof/>
      <w:sz w:val="24"/>
      <w:szCs w:val="20"/>
      <w:lang w:eastAsia="ar-SA"/>
    </w:rPr>
  </w:style>
  <w:style w:type="paragraph" w:customStyle="1" w:styleId="BlockText3">
    <w:name w:val="Block Text3"/>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BodyTextIndent32">
    <w:name w:val="Body Text Indent 32"/>
    <w:basedOn w:val="Normal"/>
    <w:uiPriority w:val="99"/>
    <w:rsid w:val="00CD1A89"/>
    <w:pPr>
      <w:overflowPunct w:val="0"/>
      <w:autoSpaceDE w:val="0"/>
      <w:ind w:left="1418" w:hanging="567"/>
      <w:jc w:val="both"/>
      <w:textAlignment w:val="baseline"/>
    </w:pPr>
    <w:rPr>
      <w:rFonts w:ascii="Arial" w:eastAsia="Times New Roman" w:hAnsi="Arial"/>
      <w:noProof/>
      <w:szCs w:val="20"/>
      <w:lang w:val="es-ES_tradnl" w:eastAsia="ar-SA"/>
    </w:rPr>
  </w:style>
  <w:style w:type="paragraph" w:customStyle="1" w:styleId="CharChar1">
    <w:name w:val="Char Char1"/>
    <w:basedOn w:val="Normal"/>
    <w:uiPriority w:val="99"/>
    <w:rsid w:val="00CD1A89"/>
    <w:pPr>
      <w:widowControl w:val="0"/>
      <w:spacing w:after="160" w:line="240" w:lineRule="exact"/>
    </w:pPr>
    <w:rPr>
      <w:rFonts w:ascii="Tahoma" w:eastAsia="Times New Roman" w:hAnsi="Tahoma"/>
      <w:noProof/>
      <w:sz w:val="20"/>
      <w:szCs w:val="20"/>
      <w:lang w:val="en-US" w:eastAsia="ar-SA"/>
    </w:rPr>
  </w:style>
  <w:style w:type="paragraph" w:customStyle="1" w:styleId="15">
    <w:name w:val="15"/>
    <w:basedOn w:val="Normal"/>
    <w:uiPriority w:val="99"/>
    <w:rsid w:val="00CD1A89"/>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noProof/>
      <w:sz w:val="24"/>
      <w:szCs w:val="20"/>
      <w:lang w:val="es-ES_tradnl" w:eastAsia="ar-SA"/>
    </w:rPr>
  </w:style>
  <w:style w:type="paragraph" w:customStyle="1" w:styleId="NormalArial">
    <w:name w:val="Normal + Arial"/>
    <w:basedOn w:val="Sangradetextonormal"/>
    <w:uiPriority w:val="99"/>
    <w:rsid w:val="00CD1A89"/>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CD1A89"/>
    <w:pPr>
      <w:overflowPunct w:val="0"/>
      <w:autoSpaceDE w:val="0"/>
      <w:spacing w:before="120"/>
      <w:jc w:val="both"/>
      <w:textAlignment w:val="baseline"/>
    </w:pPr>
    <w:rPr>
      <w:rFonts w:ascii="Arial" w:eastAsia="Times New Roman" w:hAnsi="Arial"/>
      <w:noProof/>
      <w:sz w:val="20"/>
      <w:szCs w:val="20"/>
      <w:lang w:eastAsia="ar-SA"/>
    </w:rPr>
  </w:style>
  <w:style w:type="paragraph" w:customStyle="1" w:styleId="p8">
    <w:name w:val="p8"/>
    <w:basedOn w:val="Normal"/>
    <w:uiPriority w:val="99"/>
    <w:rsid w:val="00CD1A89"/>
    <w:pPr>
      <w:widowControl w:val="0"/>
      <w:tabs>
        <w:tab w:val="left" w:pos="18800"/>
      </w:tabs>
      <w:overflowPunct w:val="0"/>
      <w:autoSpaceDE w:val="0"/>
      <w:spacing w:line="240" w:lineRule="atLeast"/>
      <w:ind w:left="620"/>
      <w:textAlignment w:val="baseline"/>
    </w:pPr>
    <w:rPr>
      <w:rFonts w:ascii="Arial" w:eastAsia="Times New Roman" w:hAnsi="Arial"/>
      <w:noProof/>
      <w:sz w:val="24"/>
      <w:szCs w:val="20"/>
      <w:lang w:eastAsia="ar-SA"/>
    </w:rPr>
  </w:style>
  <w:style w:type="paragraph" w:customStyle="1" w:styleId="HTMLconformatoprevio1">
    <w:name w:val="HTML con formato previo1"/>
    <w:basedOn w:val="Normal"/>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noProof/>
      <w:sz w:val="20"/>
      <w:szCs w:val="20"/>
      <w:lang w:eastAsia="ar-SA"/>
    </w:rPr>
  </w:style>
  <w:style w:type="paragraph" w:customStyle="1" w:styleId="m">
    <w:name w:val="m"/>
    <w:basedOn w:val="Normal"/>
    <w:uiPriority w:val="99"/>
    <w:rsid w:val="00CD1A89"/>
    <w:pPr>
      <w:overflowPunct w:val="0"/>
      <w:autoSpaceDE w:val="0"/>
      <w:spacing w:before="100" w:after="100"/>
      <w:textAlignment w:val="baseline"/>
    </w:pPr>
    <w:rPr>
      <w:rFonts w:ascii="Times New Roman" w:eastAsia="Times New Roman" w:hAnsi="Times New Roman"/>
      <w:noProof/>
      <w:color w:val="0000FF"/>
      <w:sz w:val="24"/>
      <w:szCs w:val="20"/>
      <w:lang w:eastAsia="ar-SA"/>
    </w:rPr>
  </w:style>
  <w:style w:type="paragraph" w:customStyle="1" w:styleId="b">
    <w:name w:val="b"/>
    <w:basedOn w:val="Normal"/>
    <w:uiPriority w:val="99"/>
    <w:rsid w:val="00CD1A89"/>
    <w:pPr>
      <w:overflowPunct w:val="0"/>
      <w:autoSpaceDE w:val="0"/>
      <w:spacing w:before="100" w:after="100"/>
      <w:textAlignment w:val="baseline"/>
    </w:pPr>
    <w:rPr>
      <w:rFonts w:ascii="Courier New" w:eastAsia="Times New Roman" w:hAnsi="Courier New"/>
      <w:b/>
      <w:noProof/>
      <w:color w:val="FF0000"/>
      <w:sz w:val="24"/>
      <w:szCs w:val="20"/>
      <w:lang w:eastAsia="ar-SA"/>
    </w:rPr>
  </w:style>
  <w:style w:type="paragraph" w:customStyle="1" w:styleId="e">
    <w:name w:val="e"/>
    <w:basedOn w:val="Normal"/>
    <w:uiPriority w:val="99"/>
    <w:rsid w:val="00CD1A89"/>
    <w:pPr>
      <w:overflowPunct w:val="0"/>
      <w:autoSpaceDE w:val="0"/>
      <w:spacing w:before="100" w:after="100"/>
      <w:ind w:left="240" w:right="240" w:hanging="240"/>
      <w:textAlignment w:val="baseline"/>
    </w:pPr>
    <w:rPr>
      <w:rFonts w:ascii="Times New Roman" w:eastAsia="Times New Roman" w:hAnsi="Times New Roman"/>
      <w:noProof/>
      <w:sz w:val="24"/>
      <w:szCs w:val="20"/>
      <w:lang w:eastAsia="ar-SA"/>
    </w:rPr>
  </w:style>
  <w:style w:type="paragraph" w:customStyle="1" w:styleId="BlockText4">
    <w:name w:val="Block Text4"/>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heading1">
    <w:name w:val="heading1"/>
    <w:basedOn w:val="Normal"/>
    <w:uiPriority w:val="99"/>
    <w:rsid w:val="00CD1A89"/>
    <w:pPr>
      <w:shd w:val="clear" w:color="auto" w:fill="000080"/>
      <w:overflowPunct w:val="0"/>
      <w:autoSpaceDE w:val="0"/>
      <w:ind w:left="-600"/>
      <w:textAlignment w:val="baseline"/>
    </w:pPr>
    <w:rPr>
      <w:rFonts w:ascii="Tahoma" w:eastAsia="Times New Roman" w:hAnsi="Tahoma"/>
      <w:noProof/>
      <w:color w:val="FFFFFF"/>
      <w:sz w:val="52"/>
      <w:szCs w:val="20"/>
      <w:lang w:eastAsia="ar-SA"/>
    </w:rPr>
  </w:style>
  <w:style w:type="paragraph" w:customStyle="1" w:styleId="intro">
    <w:name w:val="intro"/>
    <w:basedOn w:val="Normal"/>
    <w:uiPriority w:val="99"/>
    <w:rsid w:val="00CD1A89"/>
    <w:pPr>
      <w:overflowPunct w:val="0"/>
      <w:autoSpaceDE w:val="0"/>
      <w:spacing w:after="240"/>
      <w:ind w:left="-300"/>
      <w:textAlignment w:val="baseline"/>
    </w:pPr>
    <w:rPr>
      <w:rFonts w:ascii="Verdana" w:eastAsia="Times New Roman" w:hAnsi="Verdana"/>
      <w:noProof/>
      <w:color w:val="000000"/>
      <w:sz w:val="24"/>
      <w:szCs w:val="20"/>
      <w:lang w:eastAsia="ar-SA"/>
    </w:rPr>
  </w:style>
  <w:style w:type="paragraph" w:customStyle="1" w:styleId="p9">
    <w:name w:val="p9"/>
    <w:basedOn w:val="Normal"/>
    <w:uiPriority w:val="99"/>
    <w:rsid w:val="00CD1A89"/>
    <w:pPr>
      <w:widowControl w:val="0"/>
      <w:tabs>
        <w:tab w:val="left" w:pos="720"/>
      </w:tabs>
      <w:overflowPunct w:val="0"/>
      <w:autoSpaceDE w:val="0"/>
      <w:spacing w:line="280" w:lineRule="atLeast"/>
      <w:textAlignment w:val="baseline"/>
    </w:pPr>
    <w:rPr>
      <w:rFonts w:ascii="Arial" w:eastAsia="Times New Roman" w:hAnsi="Arial"/>
      <w:noProof/>
      <w:sz w:val="24"/>
      <w:szCs w:val="20"/>
      <w:lang w:eastAsia="ar-SA"/>
    </w:rPr>
  </w:style>
  <w:style w:type="paragraph" w:customStyle="1" w:styleId="NormalARIAL0">
    <w:name w:val="Normal+ARIAL"/>
    <w:basedOn w:val="Normal"/>
    <w:uiPriority w:val="99"/>
    <w:rsid w:val="00CD1A89"/>
    <w:pPr>
      <w:jc w:val="both"/>
    </w:pPr>
    <w:rPr>
      <w:rFonts w:ascii="Arial" w:eastAsia="Times New Roman" w:hAnsi="Arial"/>
      <w:noProof/>
      <w:sz w:val="18"/>
      <w:szCs w:val="20"/>
      <w:lang w:eastAsia="ar-SA"/>
    </w:rPr>
  </w:style>
  <w:style w:type="paragraph" w:customStyle="1" w:styleId="WW-BodyText21">
    <w:name w:val="WW-Body Text 21"/>
    <w:basedOn w:val="Normal"/>
    <w:uiPriority w:val="99"/>
    <w:rsid w:val="00CD1A89"/>
    <w:pPr>
      <w:widowControl w:val="0"/>
      <w:suppressAutoHyphens/>
      <w:jc w:val="both"/>
    </w:pPr>
    <w:rPr>
      <w:rFonts w:ascii="Arial" w:eastAsia="Times New Roman" w:hAnsi="Arial"/>
      <w:noProof/>
      <w:sz w:val="20"/>
      <w:szCs w:val="20"/>
      <w:lang w:eastAsia="ar-SA"/>
    </w:rPr>
  </w:style>
  <w:style w:type="paragraph" w:customStyle="1" w:styleId="WW-BodyText3">
    <w:name w:val="WW-Body Text 3"/>
    <w:basedOn w:val="Normal"/>
    <w:uiPriority w:val="99"/>
    <w:rsid w:val="00CD1A89"/>
    <w:pPr>
      <w:suppressAutoHyphens/>
      <w:jc w:val="both"/>
    </w:pPr>
    <w:rPr>
      <w:rFonts w:ascii="Times New Roman" w:eastAsia="Times New Roman" w:hAnsi="Times New Roman"/>
      <w:noProof/>
      <w:sz w:val="24"/>
      <w:szCs w:val="20"/>
      <w:lang w:eastAsia="ar-SA"/>
    </w:rPr>
  </w:style>
  <w:style w:type="character" w:customStyle="1" w:styleId="CarCar28">
    <w:name w:val="Car Car28"/>
    <w:basedOn w:val="Fuentedeprrafopredeter"/>
    <w:uiPriority w:val="99"/>
    <w:rsid w:val="00CD1A89"/>
    <w:rPr>
      <w:rFonts w:cs="Times New Roman"/>
      <w:sz w:val="24"/>
      <w:lang w:val="es-ES" w:eastAsia="ar-SA" w:bidi="ar-SA"/>
    </w:rPr>
  </w:style>
  <w:style w:type="character" w:customStyle="1" w:styleId="CarCar23">
    <w:name w:val="Car Car23"/>
    <w:basedOn w:val="Fuentedeprrafopredeter"/>
    <w:uiPriority w:val="99"/>
    <w:rsid w:val="00CD1A89"/>
    <w:rPr>
      <w:rFonts w:ascii="Arial" w:hAnsi="Arial" w:cs="Times New Roman"/>
      <w:sz w:val="18"/>
      <w:lang w:eastAsia="es-ES"/>
    </w:rPr>
  </w:style>
  <w:style w:type="character" w:customStyle="1" w:styleId="WW8Num8z2">
    <w:name w:val="WW8Num8z2"/>
    <w:rsid w:val="00CD1A89"/>
    <w:rPr>
      <w:rFonts w:ascii="Wingdings" w:hAnsi="Wingdings"/>
    </w:rPr>
  </w:style>
  <w:style w:type="character" w:customStyle="1" w:styleId="WW8Num11z1">
    <w:name w:val="WW8Num11z1"/>
    <w:uiPriority w:val="99"/>
    <w:rsid w:val="00CD1A89"/>
    <w:rPr>
      <w:rFonts w:ascii="Courier New" w:hAnsi="Courier New"/>
    </w:rPr>
  </w:style>
  <w:style w:type="character" w:customStyle="1" w:styleId="WW8Num11z2">
    <w:name w:val="WW8Num11z2"/>
    <w:uiPriority w:val="99"/>
    <w:rsid w:val="00CD1A89"/>
    <w:rPr>
      <w:rFonts w:ascii="Wingdings" w:hAnsi="Wingdings"/>
    </w:rPr>
  </w:style>
  <w:style w:type="character" w:customStyle="1" w:styleId="WW8Num6z4">
    <w:name w:val="WW8Num6z4"/>
    <w:uiPriority w:val="99"/>
    <w:rsid w:val="00CD1A89"/>
    <w:rPr>
      <w:rFonts w:ascii="Courier New" w:hAnsi="Courier New"/>
    </w:rPr>
  </w:style>
  <w:style w:type="paragraph" w:customStyle="1" w:styleId="CarCarCarCar2">
    <w:name w:val="Car Car Car Car2"/>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2">
    <w:name w:val="Car2"/>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CarCarCarCar1">
    <w:name w:val="Car Car Car Car Car Car Car Car Car Car1"/>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CarCarCarCarCarCar1">
    <w:name w:val="Car Car Car Car Car Car Car1"/>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bodytext3">
    <w:name w:val="bodytext3"/>
    <w:basedOn w:val="Normal"/>
    <w:uiPriority w:val="99"/>
    <w:rsid w:val="00CD1A89"/>
    <w:pPr>
      <w:suppressAutoHyphens/>
      <w:jc w:val="both"/>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CD1A89"/>
    <w:pPr>
      <w:suppressAutoHyphens/>
      <w:ind w:left="426" w:hanging="426"/>
      <w:jc w:val="both"/>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Sangra2detindependiente5">
    <w:name w:val="Sangría 2 de t. independiente5"/>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numbering" w:customStyle="1" w:styleId="Sinlista6">
    <w:name w:val="Sin lista6"/>
    <w:next w:val="Sinlista"/>
    <w:uiPriority w:val="99"/>
    <w:semiHidden/>
    <w:rsid w:val="00CD1A89"/>
  </w:style>
  <w:style w:type="character" w:customStyle="1" w:styleId="CarCar">
    <w:name w:val="Car Car"/>
    <w:semiHidden/>
    <w:locked/>
    <w:rsid w:val="00CD1A89"/>
    <w:rPr>
      <w:rFonts w:ascii="Arial Narrow" w:hAnsi="Arial Narrow"/>
      <w:sz w:val="22"/>
      <w:szCs w:val="22"/>
      <w:lang w:val="es-ES_tradnl" w:eastAsia="es-ES" w:bidi="ar-SA"/>
    </w:rPr>
  </w:style>
  <w:style w:type="paragraph" w:customStyle="1" w:styleId="MMNotes">
    <w:name w:val="MM Notes"/>
    <w:basedOn w:val="Textoindependiente"/>
    <w:link w:val="MMNotesCar"/>
    <w:rsid w:val="00CD1A89"/>
    <w:pPr>
      <w:suppressAutoHyphens w:val="0"/>
      <w:spacing w:line="259" w:lineRule="auto"/>
    </w:pPr>
  </w:style>
  <w:style w:type="character" w:customStyle="1" w:styleId="MMNotesCar">
    <w:name w:val="MM Notes Car"/>
    <w:basedOn w:val="TextoindependienteCar"/>
    <w:link w:val="MMNotes"/>
    <w:rsid w:val="00CD1A89"/>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CD1A89"/>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CD1A89"/>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CD1A89"/>
    <w:rPr>
      <w:rFonts w:ascii="Arial" w:hAnsi="Arial" w:cs="Arial"/>
      <w:b/>
      <w:noProof/>
    </w:rPr>
  </w:style>
  <w:style w:type="paragraph" w:customStyle="1" w:styleId="MMTopic3">
    <w:name w:val="MM Topic 3"/>
    <w:basedOn w:val="ndice3"/>
    <w:link w:val="MMTopic3Car"/>
    <w:autoRedefine/>
    <w:qFormat/>
    <w:rsid w:val="00CD1A89"/>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CD1A89"/>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CD1A89"/>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CD1A89"/>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CD1A89"/>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CD1A89"/>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CD1A89"/>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uiPriority w:val="99"/>
    <w:rsid w:val="00CD1A89"/>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CD1A89"/>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CD1A89"/>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CD1A89"/>
    <w:rPr>
      <w:noProof/>
      <w:color w:val="984806" w:themeColor="accent6" w:themeShade="80"/>
      <w:sz w:val="28"/>
    </w:rPr>
  </w:style>
  <w:style w:type="character" w:customStyle="1" w:styleId="MMTopic4Car">
    <w:name w:val="MM Topic 4 Car"/>
    <w:basedOn w:val="ndice3Car"/>
    <w:link w:val="MMTopic4"/>
    <w:rsid w:val="00CD1A89"/>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CD1A89"/>
    <w:pPr>
      <w:spacing w:after="160" w:line="259" w:lineRule="auto"/>
    </w:pPr>
    <w:rPr>
      <w:rFonts w:asciiTheme="minorHAnsi" w:hAnsiTheme="minorHAnsi" w:cstheme="minorBidi"/>
    </w:rPr>
  </w:style>
  <w:style w:type="character" w:customStyle="1" w:styleId="MMEmptyCar">
    <w:name w:val="MM Empty Car"/>
    <w:basedOn w:val="Fuentedeprrafopredeter"/>
    <w:link w:val="MMEmpty"/>
    <w:rsid w:val="00CD1A89"/>
  </w:style>
  <w:style w:type="paragraph" w:styleId="ndice4">
    <w:name w:val="index 4"/>
    <w:basedOn w:val="Normal"/>
    <w:next w:val="Normal"/>
    <w:link w:val="ndice4Car"/>
    <w:autoRedefine/>
    <w:uiPriority w:val="99"/>
    <w:unhideWhenUsed/>
    <w:rsid w:val="00CD1A89"/>
    <w:pPr>
      <w:ind w:left="880" w:hanging="220"/>
    </w:pPr>
    <w:rPr>
      <w:rFonts w:asciiTheme="minorHAnsi" w:hAnsiTheme="minorHAnsi" w:cstheme="minorBidi"/>
    </w:rPr>
  </w:style>
  <w:style w:type="character" w:customStyle="1" w:styleId="ndice4Car">
    <w:name w:val="Índice 4 Car"/>
    <w:basedOn w:val="Fuentedeprrafopredeter"/>
    <w:link w:val="ndice4"/>
    <w:uiPriority w:val="99"/>
    <w:rsid w:val="00CD1A89"/>
  </w:style>
  <w:style w:type="paragraph" w:customStyle="1" w:styleId="MMTopic5">
    <w:name w:val="MM Topic 5"/>
    <w:basedOn w:val="ndice4"/>
    <w:link w:val="MMTopic5Car"/>
    <w:rsid w:val="00CD1A89"/>
  </w:style>
  <w:style w:type="character" w:customStyle="1" w:styleId="MMTopic5Car">
    <w:name w:val="MM Topic 5 Car"/>
    <w:basedOn w:val="ndice4Car"/>
    <w:link w:val="MMTopic5"/>
    <w:rsid w:val="00CD1A89"/>
  </w:style>
  <w:style w:type="paragraph" w:styleId="ndice5">
    <w:name w:val="index 5"/>
    <w:basedOn w:val="Normal"/>
    <w:next w:val="Normal"/>
    <w:link w:val="ndice5Car"/>
    <w:autoRedefine/>
    <w:uiPriority w:val="99"/>
    <w:unhideWhenUsed/>
    <w:rsid w:val="00CD1A89"/>
    <w:pPr>
      <w:ind w:left="1100" w:hanging="220"/>
    </w:pPr>
    <w:rPr>
      <w:rFonts w:asciiTheme="minorHAnsi" w:hAnsiTheme="minorHAnsi" w:cstheme="minorBidi"/>
    </w:rPr>
  </w:style>
  <w:style w:type="character" w:customStyle="1" w:styleId="ndice5Car">
    <w:name w:val="Índice 5 Car"/>
    <w:basedOn w:val="Fuentedeprrafopredeter"/>
    <w:link w:val="ndice5"/>
    <w:uiPriority w:val="99"/>
    <w:rsid w:val="00CD1A89"/>
  </w:style>
  <w:style w:type="paragraph" w:customStyle="1" w:styleId="MMTopic6">
    <w:name w:val="MM Topic 6"/>
    <w:basedOn w:val="ndice5"/>
    <w:link w:val="MMTopic6Car"/>
    <w:rsid w:val="00CD1A89"/>
  </w:style>
  <w:style w:type="character" w:customStyle="1" w:styleId="MMTopic6Car">
    <w:name w:val="MM Topic 6 Car"/>
    <w:basedOn w:val="ndice5Car"/>
    <w:link w:val="MMTopic6"/>
    <w:rsid w:val="00CD1A89"/>
  </w:style>
  <w:style w:type="paragraph" w:customStyle="1" w:styleId="Tabletext">
    <w:name w:val="Tabletext"/>
    <w:basedOn w:val="Normal"/>
    <w:rsid w:val="00CD1A89"/>
    <w:pPr>
      <w:keepLines/>
      <w:widowControl w:val="0"/>
      <w:spacing w:after="120" w:line="240" w:lineRule="atLeast"/>
    </w:pPr>
    <w:rPr>
      <w:rFonts w:ascii="Times New Roman" w:eastAsia="Times New Roman" w:hAnsi="Times New Roman"/>
      <w:sz w:val="20"/>
      <w:szCs w:val="20"/>
      <w:lang w:val="es-ES"/>
    </w:rPr>
  </w:style>
  <w:style w:type="paragraph" w:customStyle="1" w:styleId="Cuerpo">
    <w:name w:val="Cuerpo"/>
    <w:rsid w:val="00CD1A89"/>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CD1A89"/>
  </w:style>
  <w:style w:type="numbering" w:customStyle="1" w:styleId="List11">
    <w:name w:val="List 11"/>
    <w:basedOn w:val="Sinlista"/>
    <w:rsid w:val="00CD1A89"/>
  </w:style>
  <w:style w:type="numbering" w:customStyle="1" w:styleId="List12">
    <w:name w:val="List 12"/>
    <w:basedOn w:val="Sinlista"/>
    <w:rsid w:val="00CD1A89"/>
  </w:style>
  <w:style w:type="character" w:customStyle="1" w:styleId="SinespaciadoCar">
    <w:name w:val="Sin espaciado Car"/>
    <w:link w:val="Sinespaciado"/>
    <w:uiPriority w:val="1"/>
    <w:rsid w:val="00CD1A89"/>
    <w:rPr>
      <w:rFonts w:ascii="Cambria" w:eastAsia="Calibri" w:hAnsi="Cambria" w:cs="Cambria"/>
      <w:sz w:val="24"/>
      <w:szCs w:val="24"/>
      <w:lang w:val="es-ES" w:eastAsia="ar-SA"/>
    </w:rPr>
  </w:style>
  <w:style w:type="paragraph" w:customStyle="1" w:styleId="Style6">
    <w:name w:val="Style6"/>
    <w:basedOn w:val="Normal"/>
    <w:uiPriority w:val="99"/>
    <w:rsid w:val="00CD1A89"/>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CD1A89"/>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CD1A89"/>
    <w:rPr>
      <w:rFonts w:ascii="Arial" w:hAnsi="Arial" w:cs="Arial"/>
      <w:sz w:val="18"/>
      <w:szCs w:val="18"/>
    </w:rPr>
  </w:style>
  <w:style w:type="character" w:customStyle="1" w:styleId="FontStyle14">
    <w:name w:val="Font Style14"/>
    <w:basedOn w:val="Fuentedeprrafopredeter"/>
    <w:uiPriority w:val="99"/>
    <w:rsid w:val="00CD1A89"/>
    <w:rPr>
      <w:rFonts w:ascii="Arial" w:hAnsi="Arial" w:cs="Arial"/>
      <w:b/>
      <w:bCs/>
      <w:sz w:val="18"/>
      <w:szCs w:val="18"/>
    </w:rPr>
  </w:style>
  <w:style w:type="paragraph" w:customStyle="1" w:styleId="Style7">
    <w:name w:val="Style7"/>
    <w:basedOn w:val="Normal"/>
    <w:uiPriority w:val="99"/>
    <w:rsid w:val="00CD1A89"/>
    <w:pPr>
      <w:widowControl w:val="0"/>
      <w:autoSpaceDE w:val="0"/>
      <w:autoSpaceDN w:val="0"/>
      <w:adjustRightInd w:val="0"/>
      <w:spacing w:line="265" w:lineRule="exact"/>
      <w:jc w:val="both"/>
    </w:pPr>
    <w:rPr>
      <w:rFonts w:eastAsiaTheme="minorEastAsia"/>
      <w:sz w:val="24"/>
      <w:szCs w:val="24"/>
      <w:lang w:eastAsia="es-MX"/>
    </w:rPr>
  </w:style>
  <w:style w:type="character" w:customStyle="1" w:styleId="FontStyle17">
    <w:name w:val="Font Style17"/>
    <w:basedOn w:val="Fuentedeprrafopredeter"/>
    <w:uiPriority w:val="99"/>
    <w:rsid w:val="00CD1A89"/>
    <w:rPr>
      <w:rFonts w:ascii="Arial" w:hAnsi="Arial" w:cs="Arial"/>
      <w:sz w:val="18"/>
      <w:szCs w:val="18"/>
    </w:rPr>
  </w:style>
  <w:style w:type="character" w:customStyle="1" w:styleId="NormalWebCar">
    <w:name w:val="Normal (Web) Car"/>
    <w:link w:val="NormalWeb"/>
    <w:uiPriority w:val="99"/>
    <w:locked/>
    <w:rsid w:val="00CD1A89"/>
    <w:rPr>
      <w:rFonts w:ascii="Times New Roman" w:hAnsi="Times New Roman" w:cs="Times New Roman"/>
      <w:sz w:val="24"/>
      <w:szCs w:val="24"/>
      <w:lang w:eastAsia="es-MX"/>
    </w:rPr>
  </w:style>
  <w:style w:type="paragraph" w:customStyle="1" w:styleId="pcstexto">
    <w:name w:val="pcstexto"/>
    <w:basedOn w:val="Normal"/>
    <w:rsid w:val="00CD1A89"/>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CD1A89"/>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CD1A89"/>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CD1A89"/>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CD1A89"/>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CD1A89"/>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CD1A89"/>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CD1A89"/>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CD1A89"/>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CD1A89"/>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CD1A89"/>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CD1A89"/>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CD1A89"/>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CD1A89"/>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CD1A89"/>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CD1A89"/>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CD1A89"/>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CD1A89"/>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CD1A89"/>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rsid w:val="00CD1A89"/>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CD1A89"/>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CD1A89"/>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CD1A89"/>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CD1A89"/>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CD1A89"/>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CD1A89"/>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CD1A89"/>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CD1A89"/>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CD1A89"/>
    <w:rPr>
      <w:vertAlign w:val="superscript"/>
    </w:rPr>
  </w:style>
  <w:style w:type="character" w:customStyle="1" w:styleId="EstiloCar">
    <w:name w:val="Estilo Car"/>
    <w:basedOn w:val="Fuentedeprrafopredeter"/>
    <w:link w:val="Estilo"/>
    <w:rsid w:val="00CD1A89"/>
    <w:rPr>
      <w:rFonts w:ascii="Arial" w:eastAsia="Times New Roman" w:hAnsi="Arial" w:cs="Times New Roman"/>
      <w:b/>
      <w:sz w:val="20"/>
      <w:szCs w:val="20"/>
      <w:lang w:val="en-US" w:eastAsia="es-ES"/>
    </w:rPr>
  </w:style>
  <w:style w:type="paragraph" w:styleId="Cita">
    <w:name w:val="Quote"/>
    <w:basedOn w:val="Normal"/>
    <w:next w:val="Normal"/>
    <w:link w:val="CitaCar"/>
    <w:uiPriority w:val="29"/>
    <w:qFormat/>
    <w:rsid w:val="00CD1A89"/>
    <w:pPr>
      <w:spacing w:after="200" w:line="276" w:lineRule="auto"/>
    </w:pPr>
    <w:rPr>
      <w:rFonts w:asciiTheme="minorHAnsi" w:hAnsiTheme="minorHAnsi" w:cstheme="minorBidi"/>
      <w:i/>
      <w:iCs/>
      <w:noProof/>
      <w:color w:val="000000" w:themeColor="text1"/>
    </w:rPr>
  </w:style>
  <w:style w:type="character" w:customStyle="1" w:styleId="CitaCar">
    <w:name w:val="Cita Car"/>
    <w:basedOn w:val="Fuentedeprrafopredeter"/>
    <w:link w:val="Cita"/>
    <w:uiPriority w:val="29"/>
    <w:rsid w:val="00CD1A89"/>
    <w:rPr>
      <w:i/>
      <w:iCs/>
      <w:noProof/>
      <w:color w:val="000000" w:themeColor="text1"/>
    </w:rPr>
  </w:style>
  <w:style w:type="paragraph" w:customStyle="1" w:styleId="Textocomentario4">
    <w:name w:val="Texto comentario4"/>
    <w:basedOn w:val="Normal"/>
    <w:rsid w:val="00CD1A89"/>
    <w:rPr>
      <w:rFonts w:ascii="Arial" w:eastAsia="Times New Roman" w:hAnsi="Arial" w:cs="Arial"/>
      <w:sz w:val="20"/>
      <w:szCs w:val="20"/>
      <w:lang w:eastAsia="ar-SA"/>
    </w:rPr>
  </w:style>
  <w:style w:type="character" w:customStyle="1" w:styleId="ROMANOSCar">
    <w:name w:val="ROMANOS Car"/>
    <w:link w:val="ROMANOS"/>
    <w:locked/>
    <w:rsid w:val="00CD1A89"/>
    <w:rPr>
      <w:rFonts w:ascii="Arial" w:eastAsia="Times New Roman" w:hAnsi="Arial" w:cs="Times New Roman"/>
      <w:noProof/>
      <w:sz w:val="18"/>
      <w:szCs w:val="20"/>
      <w:lang w:val="es-ES_tradnl" w:eastAsia="ar-SA"/>
    </w:rPr>
  </w:style>
  <w:style w:type="character" w:customStyle="1" w:styleId="FontStyle50">
    <w:name w:val="Font Style50"/>
    <w:uiPriority w:val="99"/>
    <w:rsid w:val="00CD1A89"/>
    <w:rPr>
      <w:rFonts w:ascii="Arial" w:hAnsi="Arial" w:cs="Arial" w:hint="default"/>
      <w:sz w:val="18"/>
      <w:szCs w:val="18"/>
    </w:rPr>
  </w:style>
  <w:style w:type="paragraph" w:customStyle="1" w:styleId="listparagraph">
    <w:name w:val="listparagraph"/>
    <w:basedOn w:val="Normal"/>
    <w:rsid w:val="00CD1A89"/>
    <w:pPr>
      <w:ind w:left="708"/>
    </w:pPr>
    <w:rPr>
      <w:rFonts w:ascii="Times New Roman" w:eastAsia="Times New Roman" w:hAnsi="Times New Roman"/>
      <w:sz w:val="20"/>
      <w:szCs w:val="20"/>
      <w:lang w:val="es-ES" w:eastAsia="es-ES"/>
    </w:rPr>
  </w:style>
  <w:style w:type="character" w:styleId="Textodelmarcadordeposicin">
    <w:name w:val="Placeholder Text"/>
    <w:basedOn w:val="Fuentedeprrafopredeter"/>
    <w:uiPriority w:val="99"/>
    <w:semiHidden/>
    <w:rsid w:val="00CD1A89"/>
    <w:rPr>
      <w:color w:val="808080"/>
    </w:rPr>
  </w:style>
  <w:style w:type="character" w:customStyle="1" w:styleId="Estilo6">
    <w:name w:val="Estilo6"/>
    <w:basedOn w:val="Fuentedeprrafopredeter"/>
    <w:uiPriority w:val="1"/>
    <w:rsid w:val="00CD1A89"/>
    <w:rPr>
      <w:rFonts w:ascii="Arial Narrow" w:hAnsi="Arial Narrow"/>
      <w:sz w:val="16"/>
    </w:rPr>
  </w:style>
  <w:style w:type="character" w:customStyle="1" w:styleId="Estilo8">
    <w:name w:val="Estilo8"/>
    <w:basedOn w:val="Fuentedeprrafopredeter"/>
    <w:uiPriority w:val="1"/>
    <w:rsid w:val="00CD1A89"/>
    <w:rPr>
      <w:rFonts w:ascii="Arial" w:hAnsi="Arial"/>
      <w:sz w:val="16"/>
    </w:rPr>
  </w:style>
  <w:style w:type="table" w:customStyle="1" w:styleId="Tablaconcuadrcula4">
    <w:name w:val="Tabla con cuadrícula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CD1A89"/>
  </w:style>
  <w:style w:type="table" w:customStyle="1" w:styleId="Tablaconcuadrcula80">
    <w:name w:val="Tabla con cuadrícula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CD1A89"/>
    <w:rPr>
      <w:vertAlign w:val="superscript"/>
    </w:rPr>
  </w:style>
  <w:style w:type="table" w:customStyle="1" w:styleId="Tablaconcuadrcula10">
    <w:name w:val="Tabla con cuadrícula10"/>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D1A89"/>
  </w:style>
  <w:style w:type="numbering" w:customStyle="1" w:styleId="Sinlista15">
    <w:name w:val="Sin lista15"/>
    <w:next w:val="Sinlista"/>
    <w:uiPriority w:val="99"/>
    <w:semiHidden/>
    <w:unhideWhenUsed/>
    <w:rsid w:val="00CD1A89"/>
  </w:style>
  <w:style w:type="numbering" w:customStyle="1" w:styleId="Sinlista112">
    <w:name w:val="Sin lista112"/>
    <w:next w:val="Sinlista"/>
    <w:uiPriority w:val="99"/>
    <w:semiHidden/>
    <w:unhideWhenUsed/>
    <w:rsid w:val="00CD1A89"/>
  </w:style>
  <w:style w:type="numbering" w:customStyle="1" w:styleId="Sinlista1112">
    <w:name w:val="Sin lista1112"/>
    <w:next w:val="Sinlista"/>
    <w:uiPriority w:val="99"/>
    <w:semiHidden/>
    <w:unhideWhenUsed/>
    <w:rsid w:val="00CD1A89"/>
  </w:style>
  <w:style w:type="numbering" w:customStyle="1" w:styleId="Sinlista11112">
    <w:name w:val="Sin lista11112"/>
    <w:next w:val="Sinlista"/>
    <w:uiPriority w:val="99"/>
    <w:semiHidden/>
    <w:unhideWhenUsed/>
    <w:rsid w:val="00CD1A89"/>
  </w:style>
  <w:style w:type="table" w:customStyle="1" w:styleId="Tablaconcuadrcula13">
    <w:name w:val="Tabla con cuadrícula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D1A89"/>
  </w:style>
  <w:style w:type="numbering" w:customStyle="1" w:styleId="Estilo16">
    <w:name w:val="Estilo16"/>
    <w:rsid w:val="00CD1A89"/>
  </w:style>
  <w:style w:type="numbering" w:customStyle="1" w:styleId="1116">
    <w:name w:val="1.1.16"/>
    <w:rsid w:val="00CD1A89"/>
  </w:style>
  <w:style w:type="table" w:customStyle="1" w:styleId="Tablaconcolumnas212">
    <w:name w:val="Tabla con columnas 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D1A89"/>
  </w:style>
  <w:style w:type="numbering" w:customStyle="1" w:styleId="11111114">
    <w:name w:val="1 / 1.1 / 1.1.114"/>
    <w:basedOn w:val="Sinlista"/>
    <w:next w:val="111111"/>
    <w:semiHidden/>
    <w:unhideWhenUsed/>
    <w:rsid w:val="00CD1A89"/>
  </w:style>
  <w:style w:type="numbering" w:customStyle="1" w:styleId="11114">
    <w:name w:val="1.1.114"/>
    <w:rsid w:val="00CD1A89"/>
  </w:style>
  <w:style w:type="table" w:customStyle="1" w:styleId="Tablaconcolumnas222">
    <w:name w:val="Tabla con columnas 2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D1A89"/>
  </w:style>
  <w:style w:type="numbering" w:customStyle="1" w:styleId="11111124">
    <w:name w:val="1 / 1.1 / 1.1.124"/>
    <w:basedOn w:val="Sinlista"/>
    <w:next w:val="111111"/>
    <w:semiHidden/>
    <w:unhideWhenUsed/>
    <w:rsid w:val="00CD1A89"/>
  </w:style>
  <w:style w:type="numbering" w:customStyle="1" w:styleId="11124">
    <w:name w:val="1.1.124"/>
    <w:rsid w:val="00CD1A89"/>
  </w:style>
  <w:style w:type="table" w:customStyle="1" w:styleId="Tablaconcuadrcula14">
    <w:name w:val="Tabla con cuadrícula14"/>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D1A89"/>
  </w:style>
  <w:style w:type="numbering" w:customStyle="1" w:styleId="Sinlista24">
    <w:name w:val="Sin lista24"/>
    <w:next w:val="Sinlista"/>
    <w:uiPriority w:val="99"/>
    <w:semiHidden/>
    <w:unhideWhenUsed/>
    <w:rsid w:val="00CD1A89"/>
  </w:style>
  <w:style w:type="numbering" w:customStyle="1" w:styleId="Sinlista31">
    <w:name w:val="Sin lista31"/>
    <w:next w:val="Sinlista"/>
    <w:uiPriority w:val="99"/>
    <w:semiHidden/>
    <w:unhideWhenUsed/>
    <w:rsid w:val="00CD1A89"/>
  </w:style>
  <w:style w:type="table" w:customStyle="1" w:styleId="Tablaconcuadrcula21">
    <w:name w:val="Tabla con cuadrícula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D1A89"/>
    <w:pPr>
      <w:numPr>
        <w:numId w:val="7"/>
      </w:numPr>
    </w:pPr>
  </w:style>
  <w:style w:type="numbering" w:customStyle="1" w:styleId="Estilo131">
    <w:name w:val="Estilo131"/>
    <w:rsid w:val="00CD1A89"/>
    <w:pPr>
      <w:numPr>
        <w:numId w:val="9"/>
      </w:numPr>
    </w:pPr>
  </w:style>
  <w:style w:type="numbering" w:customStyle="1" w:styleId="11131">
    <w:name w:val="1.1.131"/>
    <w:rsid w:val="00CD1A89"/>
    <w:pPr>
      <w:numPr>
        <w:numId w:val="8"/>
      </w:numPr>
    </w:pPr>
  </w:style>
  <w:style w:type="table" w:customStyle="1" w:styleId="Tablaconcolumnas2111">
    <w:name w:val="Tabla con columnas 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D1A89"/>
  </w:style>
  <w:style w:type="numbering" w:customStyle="1" w:styleId="111111111">
    <w:name w:val="1 / 1.1 / 1.1.1111"/>
    <w:basedOn w:val="Sinlista"/>
    <w:next w:val="111111"/>
    <w:semiHidden/>
    <w:unhideWhenUsed/>
    <w:rsid w:val="00CD1A89"/>
  </w:style>
  <w:style w:type="numbering" w:customStyle="1" w:styleId="1111110">
    <w:name w:val="1.1.1111"/>
    <w:rsid w:val="00CD1A89"/>
  </w:style>
  <w:style w:type="table" w:customStyle="1" w:styleId="Tablaconcolumnas2211">
    <w:name w:val="Tabla con columnas 2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D1A89"/>
    <w:pPr>
      <w:numPr>
        <w:numId w:val="4"/>
      </w:numPr>
    </w:pPr>
  </w:style>
  <w:style w:type="numbering" w:customStyle="1" w:styleId="111111211">
    <w:name w:val="1 / 1.1 / 1.1.1211"/>
    <w:basedOn w:val="Sinlista"/>
    <w:next w:val="111111"/>
    <w:semiHidden/>
    <w:unhideWhenUsed/>
    <w:rsid w:val="00CD1A89"/>
  </w:style>
  <w:style w:type="numbering" w:customStyle="1" w:styleId="111211">
    <w:name w:val="1.1.1211"/>
    <w:rsid w:val="00CD1A89"/>
  </w:style>
  <w:style w:type="table" w:customStyle="1" w:styleId="Tablaconcuadrcula111">
    <w:name w:val="Tabla con cuadrícula1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D1A89"/>
  </w:style>
  <w:style w:type="numbering" w:customStyle="1" w:styleId="Sinlista211">
    <w:name w:val="Sin lista211"/>
    <w:next w:val="Sinlista"/>
    <w:uiPriority w:val="99"/>
    <w:semiHidden/>
    <w:unhideWhenUsed/>
    <w:rsid w:val="00CD1A89"/>
  </w:style>
  <w:style w:type="numbering" w:customStyle="1" w:styleId="Sinlista41">
    <w:name w:val="Sin lista41"/>
    <w:next w:val="Sinlista"/>
    <w:uiPriority w:val="99"/>
    <w:semiHidden/>
    <w:unhideWhenUsed/>
    <w:rsid w:val="00CD1A89"/>
  </w:style>
  <w:style w:type="numbering" w:customStyle="1" w:styleId="11111141">
    <w:name w:val="1 / 1.1 / 1.1.141"/>
    <w:basedOn w:val="Sinlista"/>
    <w:next w:val="111111"/>
    <w:rsid w:val="00CD1A89"/>
  </w:style>
  <w:style w:type="numbering" w:customStyle="1" w:styleId="Estilo141">
    <w:name w:val="Estilo141"/>
    <w:rsid w:val="00CD1A89"/>
  </w:style>
  <w:style w:type="numbering" w:customStyle="1" w:styleId="11141">
    <w:name w:val="1.1.141"/>
    <w:rsid w:val="00CD1A89"/>
  </w:style>
  <w:style w:type="numbering" w:customStyle="1" w:styleId="Estilo1121">
    <w:name w:val="Estilo1121"/>
    <w:rsid w:val="00CD1A89"/>
  </w:style>
  <w:style w:type="numbering" w:customStyle="1" w:styleId="111111121">
    <w:name w:val="1 / 1.1 / 1.1.1121"/>
    <w:basedOn w:val="Sinlista"/>
    <w:next w:val="111111"/>
    <w:semiHidden/>
    <w:unhideWhenUsed/>
    <w:rsid w:val="00CD1A89"/>
  </w:style>
  <w:style w:type="numbering" w:customStyle="1" w:styleId="111121">
    <w:name w:val="1.1.1121"/>
    <w:rsid w:val="00CD1A89"/>
  </w:style>
  <w:style w:type="numbering" w:customStyle="1" w:styleId="Estilo1221">
    <w:name w:val="Estilo1221"/>
    <w:rsid w:val="00CD1A89"/>
  </w:style>
  <w:style w:type="numbering" w:customStyle="1" w:styleId="111111221">
    <w:name w:val="1 / 1.1 / 1.1.1221"/>
    <w:basedOn w:val="Sinlista"/>
    <w:next w:val="111111"/>
    <w:semiHidden/>
    <w:unhideWhenUsed/>
    <w:rsid w:val="00CD1A89"/>
  </w:style>
  <w:style w:type="numbering" w:customStyle="1" w:styleId="111221">
    <w:name w:val="1.1.1221"/>
    <w:rsid w:val="00CD1A89"/>
  </w:style>
  <w:style w:type="numbering" w:customStyle="1" w:styleId="Sinlista131">
    <w:name w:val="Sin lista131"/>
    <w:next w:val="Sinlista"/>
    <w:uiPriority w:val="99"/>
    <w:semiHidden/>
    <w:unhideWhenUsed/>
    <w:rsid w:val="00CD1A89"/>
  </w:style>
  <w:style w:type="numbering" w:customStyle="1" w:styleId="Sinlista221">
    <w:name w:val="Sin lista221"/>
    <w:next w:val="Sinlista"/>
    <w:uiPriority w:val="99"/>
    <w:semiHidden/>
    <w:unhideWhenUsed/>
    <w:rsid w:val="00CD1A89"/>
  </w:style>
  <w:style w:type="numbering" w:customStyle="1" w:styleId="Sinlista51">
    <w:name w:val="Sin lista51"/>
    <w:next w:val="Sinlista"/>
    <w:uiPriority w:val="99"/>
    <w:semiHidden/>
    <w:unhideWhenUsed/>
    <w:rsid w:val="00CD1A89"/>
  </w:style>
  <w:style w:type="numbering" w:customStyle="1" w:styleId="11111151">
    <w:name w:val="1 / 1.1 / 1.1.151"/>
    <w:basedOn w:val="Sinlista"/>
    <w:next w:val="111111"/>
    <w:rsid w:val="00CD1A89"/>
    <w:pPr>
      <w:numPr>
        <w:numId w:val="10"/>
      </w:numPr>
    </w:pPr>
  </w:style>
  <w:style w:type="numbering" w:customStyle="1" w:styleId="Estilo151">
    <w:name w:val="Estilo151"/>
    <w:rsid w:val="00CD1A89"/>
    <w:pPr>
      <w:numPr>
        <w:numId w:val="12"/>
      </w:numPr>
    </w:pPr>
  </w:style>
  <w:style w:type="numbering" w:customStyle="1" w:styleId="11151">
    <w:name w:val="1.1.151"/>
    <w:rsid w:val="00CD1A89"/>
    <w:pPr>
      <w:numPr>
        <w:numId w:val="11"/>
      </w:numPr>
    </w:pPr>
  </w:style>
  <w:style w:type="numbering" w:customStyle="1" w:styleId="Estilo1131">
    <w:name w:val="Estilo1131"/>
    <w:rsid w:val="00CD1A89"/>
  </w:style>
  <w:style w:type="numbering" w:customStyle="1" w:styleId="111111131">
    <w:name w:val="1 / 1.1 / 1.1.1131"/>
    <w:basedOn w:val="Sinlista"/>
    <w:next w:val="111111"/>
    <w:semiHidden/>
    <w:unhideWhenUsed/>
    <w:rsid w:val="00CD1A89"/>
  </w:style>
  <w:style w:type="numbering" w:customStyle="1" w:styleId="111131">
    <w:name w:val="1.1.1131"/>
    <w:rsid w:val="00CD1A89"/>
  </w:style>
  <w:style w:type="numbering" w:customStyle="1" w:styleId="Estilo1231">
    <w:name w:val="Estilo1231"/>
    <w:rsid w:val="00CD1A89"/>
    <w:pPr>
      <w:numPr>
        <w:numId w:val="5"/>
      </w:numPr>
    </w:pPr>
  </w:style>
  <w:style w:type="numbering" w:customStyle="1" w:styleId="111111231">
    <w:name w:val="1 / 1.1 / 1.1.1231"/>
    <w:basedOn w:val="Sinlista"/>
    <w:next w:val="111111"/>
    <w:semiHidden/>
    <w:unhideWhenUsed/>
    <w:rsid w:val="00CD1A89"/>
    <w:pPr>
      <w:numPr>
        <w:numId w:val="13"/>
      </w:numPr>
    </w:pPr>
  </w:style>
  <w:style w:type="numbering" w:customStyle="1" w:styleId="111231">
    <w:name w:val="1.1.1231"/>
    <w:rsid w:val="00CD1A89"/>
    <w:pPr>
      <w:numPr>
        <w:numId w:val="14"/>
      </w:numPr>
    </w:pPr>
  </w:style>
  <w:style w:type="numbering" w:customStyle="1" w:styleId="Sinlista141">
    <w:name w:val="Sin lista141"/>
    <w:next w:val="Sinlista"/>
    <w:uiPriority w:val="99"/>
    <w:semiHidden/>
    <w:unhideWhenUsed/>
    <w:rsid w:val="00CD1A89"/>
  </w:style>
  <w:style w:type="numbering" w:customStyle="1" w:styleId="Sinlista231">
    <w:name w:val="Sin lista231"/>
    <w:next w:val="Sinlista"/>
    <w:uiPriority w:val="99"/>
    <w:semiHidden/>
    <w:unhideWhenUsed/>
    <w:rsid w:val="00CD1A89"/>
  </w:style>
  <w:style w:type="numbering" w:customStyle="1" w:styleId="Sinlista61">
    <w:name w:val="Sin lista61"/>
    <w:next w:val="Sinlista"/>
    <w:uiPriority w:val="99"/>
    <w:semiHidden/>
    <w:rsid w:val="00CD1A89"/>
  </w:style>
  <w:style w:type="table" w:customStyle="1" w:styleId="Tabladecuadrcula4-nfasis611">
    <w:name w:val="Tabla de cuadrícula 4 - Énfasis 61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D1A89"/>
  </w:style>
  <w:style w:type="numbering" w:customStyle="1" w:styleId="List111">
    <w:name w:val="List 111"/>
    <w:basedOn w:val="Sinlista"/>
    <w:rsid w:val="00CD1A89"/>
  </w:style>
  <w:style w:type="numbering" w:customStyle="1" w:styleId="List121">
    <w:name w:val="List 121"/>
    <w:basedOn w:val="Sinlista"/>
    <w:rsid w:val="00CD1A89"/>
  </w:style>
  <w:style w:type="table" w:customStyle="1" w:styleId="Tablaconcuadrcula31">
    <w:name w:val="Tabla con cuadrícula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D1A89"/>
  </w:style>
  <w:style w:type="table" w:customStyle="1" w:styleId="Tablaconcuadrcula810">
    <w:name w:val="Tabla con cuadrícula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CD1A89"/>
  </w:style>
  <w:style w:type="table" w:customStyle="1" w:styleId="Tablaconcuadrcula29">
    <w:name w:val="Tabla con cuadrícula29"/>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CD1A89"/>
  </w:style>
  <w:style w:type="table" w:customStyle="1" w:styleId="Tablaconcuadrcula115">
    <w:name w:val="Tabla con cuadrícula1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CD1A89"/>
  </w:style>
  <w:style w:type="paragraph" w:customStyle="1" w:styleId="Standard">
    <w:name w:val="Standard"/>
    <w:rsid w:val="00CD1A89"/>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CD1A89"/>
    <w:pPr>
      <w:keepNext/>
      <w:spacing w:before="240" w:after="120"/>
    </w:pPr>
    <w:rPr>
      <w:rFonts w:ascii="Arial" w:eastAsia="MS Mincho" w:hAnsi="Arial" w:cs="Tahoma"/>
      <w:sz w:val="28"/>
      <w:szCs w:val="28"/>
    </w:rPr>
  </w:style>
  <w:style w:type="paragraph" w:customStyle="1" w:styleId="Index">
    <w:name w:val="Index"/>
    <w:basedOn w:val="Standard"/>
    <w:rsid w:val="00CD1A89"/>
    <w:pPr>
      <w:suppressLineNumbers/>
    </w:pPr>
    <w:rPr>
      <w:rFonts w:cs="Tahoma"/>
    </w:rPr>
  </w:style>
  <w:style w:type="paragraph" w:customStyle="1" w:styleId="Textbodyindent">
    <w:name w:val="Text body indent"/>
    <w:basedOn w:val="Standard"/>
    <w:rsid w:val="00CD1A89"/>
    <w:pPr>
      <w:spacing w:before="100"/>
      <w:ind w:left="2340" w:hanging="540"/>
      <w:jc w:val="both"/>
    </w:pPr>
    <w:rPr>
      <w:rFonts w:ascii="Arial" w:hAnsi="Arial"/>
      <w:sz w:val="22"/>
    </w:rPr>
  </w:style>
  <w:style w:type="paragraph" w:customStyle="1" w:styleId="Contents1">
    <w:name w:val="Contents 1"/>
    <w:basedOn w:val="Standard"/>
    <w:next w:val="Standard"/>
    <w:rsid w:val="00CD1A89"/>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CD1A89"/>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CD1A89"/>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CD1A89"/>
    <w:pPr>
      <w:numPr>
        <w:numId w:val="59"/>
      </w:numPr>
      <w:ind w:left="709" w:hanging="283"/>
    </w:pPr>
    <w:rPr>
      <w:rFonts w:ascii="Arial" w:hAnsi="Arial"/>
      <w:sz w:val="22"/>
    </w:rPr>
  </w:style>
  <w:style w:type="paragraph" w:customStyle="1" w:styleId="Contents5">
    <w:name w:val="Contents 5"/>
    <w:basedOn w:val="Index"/>
    <w:rsid w:val="00CD1A89"/>
    <w:pPr>
      <w:tabs>
        <w:tab w:val="right" w:leader="dot" w:pos="9972"/>
      </w:tabs>
      <w:ind w:left="1132"/>
    </w:pPr>
  </w:style>
  <w:style w:type="paragraph" w:customStyle="1" w:styleId="Contents6">
    <w:name w:val="Contents 6"/>
    <w:basedOn w:val="Index"/>
    <w:rsid w:val="00CD1A89"/>
    <w:pPr>
      <w:tabs>
        <w:tab w:val="right" w:leader="dot" w:pos="9972"/>
      </w:tabs>
      <w:ind w:left="1415"/>
    </w:pPr>
  </w:style>
  <w:style w:type="paragraph" w:customStyle="1" w:styleId="Contents7">
    <w:name w:val="Contents 7"/>
    <w:basedOn w:val="Index"/>
    <w:rsid w:val="00CD1A89"/>
    <w:pPr>
      <w:tabs>
        <w:tab w:val="right" w:leader="dot" w:pos="9972"/>
      </w:tabs>
      <w:ind w:left="1698"/>
    </w:pPr>
  </w:style>
  <w:style w:type="paragraph" w:customStyle="1" w:styleId="Contents8">
    <w:name w:val="Contents 8"/>
    <w:basedOn w:val="Index"/>
    <w:rsid w:val="00CD1A89"/>
    <w:pPr>
      <w:tabs>
        <w:tab w:val="right" w:leader="dot" w:pos="9972"/>
      </w:tabs>
      <w:ind w:left="1981"/>
    </w:pPr>
  </w:style>
  <w:style w:type="paragraph" w:customStyle="1" w:styleId="Contents9">
    <w:name w:val="Contents 9"/>
    <w:basedOn w:val="Index"/>
    <w:rsid w:val="00CD1A89"/>
    <w:pPr>
      <w:tabs>
        <w:tab w:val="right" w:leader="dot" w:pos="9972"/>
      </w:tabs>
      <w:ind w:left="2264"/>
    </w:pPr>
  </w:style>
  <w:style w:type="paragraph" w:customStyle="1" w:styleId="Contents10">
    <w:name w:val="Contents 10"/>
    <w:basedOn w:val="Index"/>
    <w:rsid w:val="00CD1A89"/>
    <w:pPr>
      <w:tabs>
        <w:tab w:val="right" w:leader="dot" w:pos="9972"/>
      </w:tabs>
      <w:ind w:left="2547"/>
    </w:pPr>
  </w:style>
  <w:style w:type="paragraph" w:customStyle="1" w:styleId="Framecontents">
    <w:name w:val="Frame contents"/>
    <w:basedOn w:val="Textbody"/>
    <w:rsid w:val="00CD1A89"/>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CD1A89"/>
    <w:rPr>
      <w:rFonts w:ascii="Courier New" w:hAnsi="Courier New" w:cs="Courier New"/>
    </w:rPr>
  </w:style>
  <w:style w:type="character" w:customStyle="1" w:styleId="WW8Num5z3">
    <w:name w:val="WW8Num5z3"/>
    <w:rsid w:val="00CD1A89"/>
    <w:rPr>
      <w:rFonts w:ascii="Symbol" w:hAnsi="Symbol"/>
    </w:rPr>
  </w:style>
  <w:style w:type="character" w:customStyle="1" w:styleId="WW8Num9z3">
    <w:name w:val="WW8Num9z3"/>
    <w:rsid w:val="00CD1A89"/>
    <w:rPr>
      <w:rFonts w:ascii="Symbol" w:hAnsi="Symbol"/>
    </w:rPr>
  </w:style>
  <w:style w:type="character" w:customStyle="1" w:styleId="WW8Num13z3">
    <w:name w:val="WW8Num13z3"/>
    <w:rsid w:val="00CD1A89"/>
    <w:rPr>
      <w:rFonts w:ascii="Symbol" w:hAnsi="Symbol"/>
    </w:rPr>
  </w:style>
  <w:style w:type="character" w:customStyle="1" w:styleId="WW8Num19z3">
    <w:name w:val="WW8Num19z3"/>
    <w:rsid w:val="00CD1A89"/>
    <w:rPr>
      <w:b/>
      <w:i w:val="0"/>
    </w:rPr>
  </w:style>
  <w:style w:type="character" w:customStyle="1" w:styleId="WW8Num25z2">
    <w:name w:val="WW8Num25z2"/>
    <w:rsid w:val="00CD1A89"/>
    <w:rPr>
      <w:rFonts w:ascii="Wingdings" w:hAnsi="Wingdings"/>
    </w:rPr>
  </w:style>
  <w:style w:type="character" w:customStyle="1" w:styleId="WW8Num28z6">
    <w:name w:val="WW8Num28z6"/>
    <w:rsid w:val="00CD1A89"/>
    <w:rPr>
      <w:rFonts w:ascii="Symbol" w:hAnsi="Symbol"/>
    </w:rPr>
  </w:style>
  <w:style w:type="character" w:customStyle="1" w:styleId="WW8Num33z2">
    <w:name w:val="WW8Num33z2"/>
    <w:rsid w:val="00CD1A89"/>
    <w:rPr>
      <w:rFonts w:ascii="Wingdings" w:hAnsi="Wingdings"/>
    </w:rPr>
  </w:style>
  <w:style w:type="character" w:customStyle="1" w:styleId="WW8Num33z6">
    <w:name w:val="WW8Num33z6"/>
    <w:rsid w:val="00CD1A89"/>
    <w:rPr>
      <w:rFonts w:ascii="Symbol" w:hAnsi="Symbol"/>
    </w:rPr>
  </w:style>
  <w:style w:type="character" w:customStyle="1" w:styleId="WW8Num46z1">
    <w:name w:val="WW8Num46z1"/>
    <w:rsid w:val="00CD1A89"/>
    <w:rPr>
      <w:color w:val="FF0000"/>
      <w:sz w:val="24"/>
    </w:rPr>
  </w:style>
  <w:style w:type="character" w:customStyle="1" w:styleId="WW8Num46z2">
    <w:name w:val="WW8Num46z2"/>
    <w:rsid w:val="00CD1A89"/>
    <w:rPr>
      <w:rFonts w:ascii="Courier New" w:hAnsi="Courier New" w:cs="Courier New"/>
      <w:color w:val="000000"/>
      <w:sz w:val="24"/>
    </w:rPr>
  </w:style>
  <w:style w:type="character" w:customStyle="1" w:styleId="WW8Num46z3">
    <w:name w:val="WW8Num46z3"/>
    <w:rsid w:val="00CD1A89"/>
    <w:rPr>
      <w:rFonts w:ascii="Symbol" w:hAnsi="Symbol"/>
    </w:rPr>
  </w:style>
  <w:style w:type="character" w:customStyle="1" w:styleId="WW8Num46z4">
    <w:name w:val="WW8Num46z4"/>
    <w:rsid w:val="00CD1A89"/>
    <w:rPr>
      <w:rFonts w:ascii="Courier New" w:hAnsi="Courier New" w:cs="Courier New"/>
    </w:rPr>
  </w:style>
  <w:style w:type="character" w:customStyle="1" w:styleId="WW8Num46z5">
    <w:name w:val="WW8Num46z5"/>
    <w:rsid w:val="00CD1A89"/>
    <w:rPr>
      <w:rFonts w:ascii="Wingdings" w:hAnsi="Wingdings"/>
    </w:rPr>
  </w:style>
  <w:style w:type="character" w:customStyle="1" w:styleId="WW8Num56z1">
    <w:name w:val="WW8Num56z1"/>
    <w:rsid w:val="00CD1A89"/>
    <w:rPr>
      <w:rFonts w:ascii="Courier New" w:hAnsi="Courier New"/>
    </w:rPr>
  </w:style>
  <w:style w:type="character" w:customStyle="1" w:styleId="WW8Num56z2">
    <w:name w:val="WW8Num56z2"/>
    <w:rsid w:val="00CD1A89"/>
    <w:rPr>
      <w:rFonts w:ascii="Wingdings" w:hAnsi="Wingdings"/>
    </w:rPr>
  </w:style>
  <w:style w:type="character" w:customStyle="1" w:styleId="WW8Num57z3">
    <w:name w:val="WW8Num57z3"/>
    <w:rsid w:val="00CD1A89"/>
    <w:rPr>
      <w:rFonts w:ascii="Symbol" w:hAnsi="Symbol"/>
    </w:rPr>
  </w:style>
  <w:style w:type="character" w:customStyle="1" w:styleId="WW8Num57z4">
    <w:name w:val="WW8Num57z4"/>
    <w:rsid w:val="00CD1A89"/>
    <w:rPr>
      <w:rFonts w:ascii="Courier New" w:hAnsi="Courier New"/>
    </w:rPr>
  </w:style>
  <w:style w:type="character" w:customStyle="1" w:styleId="WW8Num59z2">
    <w:name w:val="WW8Num59z2"/>
    <w:rsid w:val="00CD1A89"/>
    <w:rPr>
      <w:rFonts w:ascii="Wingdings" w:hAnsi="Wingdings"/>
    </w:rPr>
  </w:style>
  <w:style w:type="character" w:customStyle="1" w:styleId="WW8Num59z6">
    <w:name w:val="WW8Num59z6"/>
    <w:rsid w:val="00CD1A89"/>
    <w:rPr>
      <w:rFonts w:ascii="Symbol" w:hAnsi="Symbol"/>
    </w:rPr>
  </w:style>
  <w:style w:type="character" w:customStyle="1" w:styleId="WW8Num61z0">
    <w:name w:val="WW8Num61z0"/>
    <w:rsid w:val="00CD1A89"/>
    <w:rPr>
      <w:rFonts w:ascii="Courier New" w:hAnsi="Courier New" w:cs="Courier New"/>
    </w:rPr>
  </w:style>
  <w:style w:type="character" w:customStyle="1" w:styleId="WW8Num61z2">
    <w:name w:val="WW8Num61z2"/>
    <w:rsid w:val="00CD1A89"/>
    <w:rPr>
      <w:rFonts w:ascii="Wingdings" w:hAnsi="Wingdings"/>
    </w:rPr>
  </w:style>
  <w:style w:type="character" w:customStyle="1" w:styleId="WW8Num61z3">
    <w:name w:val="WW8Num61z3"/>
    <w:rsid w:val="00CD1A89"/>
    <w:rPr>
      <w:rFonts w:ascii="Symbol" w:hAnsi="Symbol"/>
    </w:rPr>
  </w:style>
  <w:style w:type="character" w:customStyle="1" w:styleId="WW8Num62z0">
    <w:name w:val="WW8Num62z0"/>
    <w:rsid w:val="00CD1A89"/>
    <w:rPr>
      <w:rFonts w:ascii="Courier New" w:hAnsi="Courier New"/>
    </w:rPr>
  </w:style>
  <w:style w:type="character" w:customStyle="1" w:styleId="WW8Num62z2">
    <w:name w:val="WW8Num62z2"/>
    <w:rsid w:val="00CD1A89"/>
    <w:rPr>
      <w:rFonts w:ascii="Wingdings" w:hAnsi="Wingdings"/>
    </w:rPr>
  </w:style>
  <w:style w:type="character" w:customStyle="1" w:styleId="WW8Num62z3">
    <w:name w:val="WW8Num62z3"/>
    <w:rsid w:val="00CD1A89"/>
    <w:rPr>
      <w:rFonts w:ascii="Symbol" w:hAnsi="Symbol"/>
    </w:rPr>
  </w:style>
  <w:style w:type="character" w:customStyle="1" w:styleId="WW8Num65z1">
    <w:name w:val="WW8Num65z1"/>
    <w:rsid w:val="00CD1A89"/>
    <w:rPr>
      <w:rFonts w:ascii="Courier New" w:hAnsi="Courier New" w:cs="Courier New"/>
    </w:rPr>
  </w:style>
  <w:style w:type="character" w:customStyle="1" w:styleId="WW8Num65z2">
    <w:name w:val="WW8Num65z2"/>
    <w:rsid w:val="00CD1A89"/>
    <w:rPr>
      <w:rFonts w:ascii="Wingdings" w:hAnsi="Wingdings"/>
    </w:rPr>
  </w:style>
  <w:style w:type="character" w:customStyle="1" w:styleId="WW8Num65z3">
    <w:name w:val="WW8Num65z3"/>
    <w:rsid w:val="00CD1A89"/>
    <w:rPr>
      <w:rFonts w:ascii="Symbol" w:hAnsi="Symbol"/>
    </w:rPr>
  </w:style>
  <w:style w:type="character" w:customStyle="1" w:styleId="WW8Num66z1">
    <w:name w:val="WW8Num66z1"/>
    <w:rsid w:val="00CD1A89"/>
    <w:rPr>
      <w:rFonts w:ascii="Courier New" w:hAnsi="Courier New" w:cs="Courier New"/>
    </w:rPr>
  </w:style>
  <w:style w:type="character" w:customStyle="1" w:styleId="WW8Num66z3">
    <w:name w:val="WW8Num66z3"/>
    <w:rsid w:val="00CD1A89"/>
    <w:rPr>
      <w:rFonts w:ascii="Symbol" w:hAnsi="Symbol"/>
    </w:rPr>
  </w:style>
  <w:style w:type="character" w:customStyle="1" w:styleId="WW8Num68z0">
    <w:name w:val="WW8Num68z0"/>
    <w:rsid w:val="00CD1A89"/>
    <w:rPr>
      <w:rFonts w:ascii="Courier New" w:hAnsi="Courier New" w:cs="Courier New"/>
    </w:rPr>
  </w:style>
  <w:style w:type="character" w:customStyle="1" w:styleId="WW8Num68z2">
    <w:name w:val="WW8Num68z2"/>
    <w:rsid w:val="00CD1A89"/>
    <w:rPr>
      <w:rFonts w:ascii="Wingdings" w:hAnsi="Wingdings"/>
    </w:rPr>
  </w:style>
  <w:style w:type="character" w:customStyle="1" w:styleId="WW8Num68z3">
    <w:name w:val="WW8Num68z3"/>
    <w:rsid w:val="00CD1A89"/>
    <w:rPr>
      <w:rFonts w:ascii="Symbol" w:hAnsi="Symbol"/>
    </w:rPr>
  </w:style>
  <w:style w:type="character" w:customStyle="1" w:styleId="WW8Num71z0">
    <w:name w:val="WW8Num71z0"/>
    <w:rsid w:val="00CD1A89"/>
    <w:rPr>
      <w:rFonts w:ascii="Courier New" w:hAnsi="Courier New" w:cs="Courier New"/>
    </w:rPr>
  </w:style>
  <w:style w:type="character" w:customStyle="1" w:styleId="WW8Num71z2">
    <w:name w:val="WW8Num71z2"/>
    <w:rsid w:val="00CD1A89"/>
    <w:rPr>
      <w:rFonts w:ascii="Wingdings" w:hAnsi="Wingdings"/>
    </w:rPr>
  </w:style>
  <w:style w:type="character" w:customStyle="1" w:styleId="WW8Num71z3">
    <w:name w:val="WW8Num71z3"/>
    <w:rsid w:val="00CD1A89"/>
    <w:rPr>
      <w:rFonts w:ascii="Symbol" w:hAnsi="Symbol"/>
    </w:rPr>
  </w:style>
  <w:style w:type="character" w:customStyle="1" w:styleId="WW8Num73z0">
    <w:name w:val="WW8Num73z0"/>
    <w:rsid w:val="00CD1A89"/>
    <w:rPr>
      <w:rFonts w:ascii="Courier New" w:hAnsi="Courier New" w:cs="Courier New"/>
    </w:rPr>
  </w:style>
  <w:style w:type="character" w:customStyle="1" w:styleId="WW8Num73z2">
    <w:name w:val="WW8Num73z2"/>
    <w:rsid w:val="00CD1A89"/>
    <w:rPr>
      <w:rFonts w:ascii="Wingdings" w:hAnsi="Wingdings"/>
    </w:rPr>
  </w:style>
  <w:style w:type="character" w:customStyle="1" w:styleId="WW8Num73z3">
    <w:name w:val="WW8Num73z3"/>
    <w:rsid w:val="00CD1A89"/>
    <w:rPr>
      <w:rFonts w:ascii="Symbol" w:hAnsi="Symbol"/>
    </w:rPr>
  </w:style>
  <w:style w:type="character" w:customStyle="1" w:styleId="WW8Num74z0">
    <w:name w:val="WW8Num74z0"/>
    <w:rsid w:val="00CD1A89"/>
    <w:rPr>
      <w:rFonts w:cs="Arial"/>
    </w:rPr>
  </w:style>
  <w:style w:type="character" w:customStyle="1" w:styleId="WW8Num74z2">
    <w:name w:val="WW8Num74z2"/>
    <w:rsid w:val="00CD1A89"/>
    <w:rPr>
      <w:rFonts w:cs="Arial"/>
      <w:b w:val="0"/>
    </w:rPr>
  </w:style>
  <w:style w:type="character" w:customStyle="1" w:styleId="WW8Num75z0">
    <w:name w:val="WW8Num75z0"/>
    <w:rsid w:val="00CD1A89"/>
    <w:rPr>
      <w:rFonts w:ascii="Wingdings" w:hAnsi="Wingdings"/>
    </w:rPr>
  </w:style>
  <w:style w:type="character" w:customStyle="1" w:styleId="WW8Num75z1">
    <w:name w:val="WW8Num75z1"/>
    <w:rsid w:val="00CD1A89"/>
    <w:rPr>
      <w:rFonts w:ascii="Courier New" w:hAnsi="Courier New"/>
    </w:rPr>
  </w:style>
  <w:style w:type="character" w:customStyle="1" w:styleId="WW8Num75z2">
    <w:name w:val="WW8Num75z2"/>
    <w:rsid w:val="00CD1A89"/>
    <w:rPr>
      <w:rFonts w:ascii="Courier New" w:hAnsi="Courier New" w:cs="Courier New"/>
    </w:rPr>
  </w:style>
  <w:style w:type="character" w:customStyle="1" w:styleId="WW8Num75z3">
    <w:name w:val="WW8Num75z3"/>
    <w:rsid w:val="00CD1A89"/>
    <w:rPr>
      <w:rFonts w:ascii="Symbol" w:hAnsi="Symbol"/>
    </w:rPr>
  </w:style>
  <w:style w:type="character" w:customStyle="1" w:styleId="WW8Num76z0">
    <w:name w:val="WW8Num76z0"/>
    <w:rsid w:val="00CD1A89"/>
    <w:rPr>
      <w:rFonts w:ascii="Courier New" w:hAnsi="Courier New"/>
    </w:rPr>
  </w:style>
  <w:style w:type="character" w:customStyle="1" w:styleId="WW8Num76z2">
    <w:name w:val="WW8Num76z2"/>
    <w:rsid w:val="00CD1A89"/>
    <w:rPr>
      <w:rFonts w:ascii="Wingdings" w:hAnsi="Wingdings"/>
    </w:rPr>
  </w:style>
  <w:style w:type="character" w:customStyle="1" w:styleId="WW8Num76z6">
    <w:name w:val="WW8Num76z6"/>
    <w:rsid w:val="00CD1A89"/>
    <w:rPr>
      <w:rFonts w:ascii="Symbol" w:hAnsi="Symbol"/>
    </w:rPr>
  </w:style>
  <w:style w:type="character" w:customStyle="1" w:styleId="WW8Num77z0">
    <w:name w:val="WW8Num77z0"/>
    <w:rsid w:val="00CD1A89"/>
    <w:rPr>
      <w:rFonts w:ascii="Wingdings" w:hAnsi="Wingdings"/>
    </w:rPr>
  </w:style>
  <w:style w:type="character" w:customStyle="1" w:styleId="WW8Num77z1">
    <w:name w:val="WW8Num77z1"/>
    <w:rsid w:val="00CD1A89"/>
    <w:rPr>
      <w:rFonts w:ascii="Courier New" w:hAnsi="Courier New" w:cs="Courier New"/>
    </w:rPr>
  </w:style>
  <w:style w:type="character" w:customStyle="1" w:styleId="WW8Num77z3">
    <w:name w:val="WW8Num77z3"/>
    <w:rsid w:val="00CD1A89"/>
    <w:rPr>
      <w:rFonts w:ascii="Symbol" w:hAnsi="Symbol"/>
    </w:rPr>
  </w:style>
  <w:style w:type="character" w:customStyle="1" w:styleId="WW8Num80z0">
    <w:name w:val="WW8Num80z0"/>
    <w:rsid w:val="00CD1A89"/>
    <w:rPr>
      <w:rFonts w:ascii="Wingdings" w:hAnsi="Wingdings"/>
    </w:rPr>
  </w:style>
  <w:style w:type="character" w:customStyle="1" w:styleId="WW8Num80z1">
    <w:name w:val="WW8Num80z1"/>
    <w:rsid w:val="00CD1A89"/>
    <w:rPr>
      <w:rFonts w:ascii="Courier New" w:hAnsi="Courier New"/>
    </w:rPr>
  </w:style>
  <w:style w:type="character" w:customStyle="1" w:styleId="WW8Num80z2">
    <w:name w:val="WW8Num80z2"/>
    <w:rsid w:val="00CD1A89"/>
    <w:rPr>
      <w:rFonts w:ascii="Courier New" w:hAnsi="Courier New" w:cs="Courier New"/>
    </w:rPr>
  </w:style>
  <w:style w:type="character" w:customStyle="1" w:styleId="WW8Num80z3">
    <w:name w:val="WW8Num80z3"/>
    <w:rsid w:val="00CD1A89"/>
    <w:rPr>
      <w:rFonts w:ascii="Symbol" w:hAnsi="Symbol"/>
    </w:rPr>
  </w:style>
  <w:style w:type="character" w:customStyle="1" w:styleId="WW8Num81z1">
    <w:name w:val="WW8Num81z1"/>
    <w:rsid w:val="00CD1A89"/>
    <w:rPr>
      <w:b w:val="0"/>
    </w:rPr>
  </w:style>
  <w:style w:type="character" w:customStyle="1" w:styleId="WW8Num82z0">
    <w:name w:val="WW8Num82z0"/>
    <w:rsid w:val="00CD1A89"/>
    <w:rPr>
      <w:b/>
    </w:rPr>
  </w:style>
  <w:style w:type="character" w:customStyle="1" w:styleId="WW8Num82z1">
    <w:name w:val="WW8Num82z1"/>
    <w:rsid w:val="00CD1A89"/>
    <w:rPr>
      <w:b w:val="0"/>
    </w:rPr>
  </w:style>
  <w:style w:type="character" w:customStyle="1" w:styleId="WW8Num83z0">
    <w:name w:val="WW8Num83z0"/>
    <w:rsid w:val="00CD1A89"/>
    <w:rPr>
      <w:b/>
    </w:rPr>
  </w:style>
  <w:style w:type="character" w:customStyle="1" w:styleId="WW8Num85z0">
    <w:name w:val="WW8Num85z0"/>
    <w:rsid w:val="00CD1A89"/>
    <w:rPr>
      <w:rFonts w:ascii="Courier New" w:hAnsi="Courier New"/>
    </w:rPr>
  </w:style>
  <w:style w:type="character" w:customStyle="1" w:styleId="WW8Num85z2">
    <w:name w:val="WW8Num85z2"/>
    <w:rsid w:val="00CD1A89"/>
    <w:rPr>
      <w:rFonts w:ascii="Wingdings" w:hAnsi="Wingdings"/>
    </w:rPr>
  </w:style>
  <w:style w:type="character" w:customStyle="1" w:styleId="WW8Num85z6">
    <w:name w:val="WW8Num85z6"/>
    <w:rsid w:val="00CD1A89"/>
    <w:rPr>
      <w:rFonts w:ascii="Symbol" w:hAnsi="Symbol"/>
    </w:rPr>
  </w:style>
  <w:style w:type="character" w:customStyle="1" w:styleId="WW8Num88z0">
    <w:name w:val="WW8Num88z0"/>
    <w:rsid w:val="00CD1A89"/>
    <w:rPr>
      <w:b/>
    </w:rPr>
  </w:style>
  <w:style w:type="character" w:customStyle="1" w:styleId="WW8Num89z0">
    <w:name w:val="WW8Num89z0"/>
    <w:rsid w:val="00CD1A89"/>
    <w:rPr>
      <w:sz w:val="22"/>
    </w:rPr>
  </w:style>
  <w:style w:type="character" w:customStyle="1" w:styleId="WW8Num90z0">
    <w:name w:val="WW8Num90z0"/>
    <w:rsid w:val="00CD1A89"/>
    <w:rPr>
      <w:rFonts w:ascii="Arial" w:hAnsi="Arial"/>
      <w:b w:val="0"/>
      <w:i w:val="0"/>
      <w:sz w:val="20"/>
    </w:rPr>
  </w:style>
  <w:style w:type="character" w:customStyle="1" w:styleId="WW8Num91z0">
    <w:name w:val="WW8Num91z0"/>
    <w:rsid w:val="00CD1A89"/>
    <w:rPr>
      <w:b/>
    </w:rPr>
  </w:style>
  <w:style w:type="character" w:customStyle="1" w:styleId="WW8Num92z0">
    <w:name w:val="WW8Num92z0"/>
    <w:rsid w:val="00CD1A89"/>
    <w:rPr>
      <w:rFonts w:cs="Arial"/>
    </w:rPr>
  </w:style>
  <w:style w:type="character" w:customStyle="1" w:styleId="WW8Num93z0">
    <w:name w:val="WW8Num93z0"/>
    <w:rsid w:val="00CD1A89"/>
    <w:rPr>
      <w:rFonts w:ascii="Courier New" w:hAnsi="Courier New" w:cs="Courier New"/>
    </w:rPr>
  </w:style>
  <w:style w:type="character" w:customStyle="1" w:styleId="WW8Num96z0">
    <w:name w:val="WW8Num96z0"/>
    <w:rsid w:val="00CD1A89"/>
    <w:rPr>
      <w:rFonts w:ascii="Arial" w:eastAsia="Times New Roman" w:hAnsi="Arial" w:cs="Arial"/>
    </w:rPr>
  </w:style>
  <w:style w:type="character" w:customStyle="1" w:styleId="WW8Num96z1">
    <w:name w:val="WW8Num96z1"/>
    <w:rsid w:val="00CD1A89"/>
    <w:rPr>
      <w:rFonts w:ascii="Courier New" w:hAnsi="Courier New" w:cs="Courier New"/>
    </w:rPr>
  </w:style>
  <w:style w:type="character" w:customStyle="1" w:styleId="WW8Num96z3">
    <w:name w:val="WW8Num96z3"/>
    <w:rsid w:val="00CD1A89"/>
    <w:rPr>
      <w:rFonts w:ascii="Wingdings" w:hAnsi="Wingdings"/>
    </w:rPr>
  </w:style>
  <w:style w:type="character" w:customStyle="1" w:styleId="WW8Num96z6">
    <w:name w:val="WW8Num96z6"/>
    <w:rsid w:val="00CD1A89"/>
    <w:rPr>
      <w:rFonts w:ascii="Symbol" w:hAnsi="Symbol"/>
    </w:rPr>
  </w:style>
  <w:style w:type="character" w:customStyle="1" w:styleId="WW8Num97z0">
    <w:name w:val="WW8Num97z0"/>
    <w:rsid w:val="00CD1A89"/>
    <w:rPr>
      <w:b/>
    </w:rPr>
  </w:style>
  <w:style w:type="character" w:customStyle="1" w:styleId="WW8Num99z0">
    <w:name w:val="WW8Num99z0"/>
    <w:rsid w:val="00CD1A89"/>
    <w:rPr>
      <w:rFonts w:cs="Arial"/>
    </w:rPr>
  </w:style>
  <w:style w:type="character" w:customStyle="1" w:styleId="WW8Num102z0">
    <w:name w:val="WW8Num102z0"/>
    <w:rsid w:val="00CD1A89"/>
    <w:rPr>
      <w:rFonts w:ascii="Wingdings" w:hAnsi="Wingdings"/>
    </w:rPr>
  </w:style>
  <w:style w:type="character" w:customStyle="1" w:styleId="WW8Num102z1">
    <w:name w:val="WW8Num102z1"/>
    <w:rsid w:val="00CD1A89"/>
    <w:rPr>
      <w:rFonts w:ascii="Courier New" w:hAnsi="Courier New" w:cs="Courier New"/>
    </w:rPr>
  </w:style>
  <w:style w:type="character" w:customStyle="1" w:styleId="WW8Num102z3">
    <w:name w:val="WW8Num102z3"/>
    <w:rsid w:val="00CD1A89"/>
    <w:rPr>
      <w:rFonts w:ascii="Symbol" w:hAnsi="Symbol"/>
    </w:rPr>
  </w:style>
  <w:style w:type="character" w:customStyle="1" w:styleId="WW8Num103z0">
    <w:name w:val="WW8Num103z0"/>
    <w:rsid w:val="00CD1A89"/>
    <w:rPr>
      <w:rFonts w:ascii="Courier New" w:hAnsi="Courier New"/>
    </w:rPr>
  </w:style>
  <w:style w:type="character" w:customStyle="1" w:styleId="WW8Num103z2">
    <w:name w:val="WW8Num103z2"/>
    <w:rsid w:val="00CD1A89"/>
    <w:rPr>
      <w:rFonts w:ascii="Wingdings" w:hAnsi="Wingdings"/>
    </w:rPr>
  </w:style>
  <w:style w:type="character" w:customStyle="1" w:styleId="WW8Num103z3">
    <w:name w:val="WW8Num103z3"/>
    <w:rsid w:val="00CD1A89"/>
    <w:rPr>
      <w:rFonts w:ascii="Symbol" w:hAnsi="Symbol"/>
    </w:rPr>
  </w:style>
  <w:style w:type="character" w:customStyle="1" w:styleId="WW8Num104z0">
    <w:name w:val="WW8Num104z0"/>
    <w:rsid w:val="00CD1A89"/>
    <w:rPr>
      <w:rFonts w:cs="Arial"/>
    </w:rPr>
  </w:style>
  <w:style w:type="character" w:customStyle="1" w:styleId="WW8Num105z1">
    <w:name w:val="WW8Num105z1"/>
    <w:rsid w:val="00CD1A89"/>
    <w:rPr>
      <w:b/>
      <w:i w:val="0"/>
    </w:rPr>
  </w:style>
  <w:style w:type="character" w:customStyle="1" w:styleId="WW8Num106z0">
    <w:name w:val="WW8Num106z0"/>
    <w:rsid w:val="00CD1A89"/>
    <w:rPr>
      <w:rFonts w:ascii="Courier New" w:hAnsi="Courier New"/>
    </w:rPr>
  </w:style>
  <w:style w:type="character" w:customStyle="1" w:styleId="WW8Num106z2">
    <w:name w:val="WW8Num106z2"/>
    <w:rsid w:val="00CD1A89"/>
    <w:rPr>
      <w:rFonts w:ascii="Wingdings" w:hAnsi="Wingdings"/>
    </w:rPr>
  </w:style>
  <w:style w:type="character" w:customStyle="1" w:styleId="WW8Num106z6">
    <w:name w:val="WW8Num106z6"/>
    <w:rsid w:val="00CD1A89"/>
    <w:rPr>
      <w:rFonts w:ascii="Symbol" w:hAnsi="Symbol"/>
    </w:rPr>
  </w:style>
  <w:style w:type="character" w:customStyle="1" w:styleId="WW8Num108z0">
    <w:name w:val="WW8Num108z0"/>
    <w:rsid w:val="00CD1A89"/>
    <w:rPr>
      <w:rFonts w:ascii="Courier New" w:hAnsi="Courier New" w:cs="Courier New"/>
    </w:rPr>
  </w:style>
  <w:style w:type="character" w:customStyle="1" w:styleId="WW8Num108z2">
    <w:name w:val="WW8Num108z2"/>
    <w:rsid w:val="00CD1A89"/>
    <w:rPr>
      <w:rFonts w:ascii="Wingdings" w:hAnsi="Wingdings"/>
    </w:rPr>
  </w:style>
  <w:style w:type="character" w:customStyle="1" w:styleId="WW8Num108z3">
    <w:name w:val="WW8Num108z3"/>
    <w:rsid w:val="00CD1A89"/>
    <w:rPr>
      <w:rFonts w:ascii="Symbol" w:hAnsi="Symbol"/>
    </w:rPr>
  </w:style>
  <w:style w:type="character" w:customStyle="1" w:styleId="WW8Num111z0">
    <w:name w:val="WW8Num111z0"/>
    <w:rsid w:val="00CD1A89"/>
    <w:rPr>
      <w:rFonts w:ascii="Arial" w:hAnsi="Arial"/>
      <w:b w:val="0"/>
      <w:i w:val="0"/>
      <w:sz w:val="24"/>
    </w:rPr>
  </w:style>
  <w:style w:type="character" w:customStyle="1" w:styleId="WW8Num112z0">
    <w:name w:val="WW8Num112z0"/>
    <w:rsid w:val="00CD1A89"/>
    <w:rPr>
      <w:rFonts w:ascii="Arial" w:hAnsi="Arial"/>
      <w:b w:val="0"/>
      <w:i w:val="0"/>
      <w:sz w:val="22"/>
    </w:rPr>
  </w:style>
  <w:style w:type="character" w:customStyle="1" w:styleId="WW8Num113z0">
    <w:name w:val="WW8Num113z0"/>
    <w:rsid w:val="00CD1A89"/>
    <w:rPr>
      <w:rFonts w:ascii="Courier New" w:hAnsi="Courier New"/>
    </w:rPr>
  </w:style>
  <w:style w:type="character" w:customStyle="1" w:styleId="WW8Num113z2">
    <w:name w:val="WW8Num113z2"/>
    <w:rsid w:val="00CD1A89"/>
    <w:rPr>
      <w:rFonts w:ascii="Wingdings" w:hAnsi="Wingdings"/>
    </w:rPr>
  </w:style>
  <w:style w:type="character" w:customStyle="1" w:styleId="WW8Num113z3">
    <w:name w:val="WW8Num113z3"/>
    <w:rsid w:val="00CD1A89"/>
    <w:rPr>
      <w:rFonts w:ascii="Symbol" w:hAnsi="Symbol"/>
    </w:rPr>
  </w:style>
  <w:style w:type="character" w:customStyle="1" w:styleId="WW8Num114z0">
    <w:name w:val="WW8Num114z0"/>
    <w:rsid w:val="00CD1A89"/>
    <w:rPr>
      <w:rFonts w:ascii="Wingdings" w:hAnsi="Wingdings"/>
    </w:rPr>
  </w:style>
  <w:style w:type="character" w:customStyle="1" w:styleId="WW8Num114z1">
    <w:name w:val="WW8Num114z1"/>
    <w:rsid w:val="00CD1A89"/>
    <w:rPr>
      <w:rFonts w:ascii="Courier New" w:hAnsi="Courier New" w:cs="Courier New"/>
    </w:rPr>
  </w:style>
  <w:style w:type="character" w:customStyle="1" w:styleId="WW8Num114z3">
    <w:name w:val="WW8Num114z3"/>
    <w:rsid w:val="00CD1A89"/>
    <w:rPr>
      <w:rFonts w:ascii="Symbol" w:hAnsi="Symbol"/>
    </w:rPr>
  </w:style>
  <w:style w:type="character" w:customStyle="1" w:styleId="WW8Num115z1">
    <w:name w:val="WW8Num115z1"/>
    <w:rsid w:val="00CD1A89"/>
    <w:rPr>
      <w:rFonts w:ascii="Arial" w:hAnsi="Arial"/>
      <w:b/>
      <w:i w:val="0"/>
    </w:rPr>
  </w:style>
  <w:style w:type="character" w:customStyle="1" w:styleId="WW8Num116z0">
    <w:name w:val="WW8Num116z0"/>
    <w:rsid w:val="00CD1A89"/>
    <w:rPr>
      <w:rFonts w:ascii="Courier New" w:hAnsi="Courier New" w:cs="Courier New"/>
    </w:rPr>
  </w:style>
  <w:style w:type="character" w:customStyle="1" w:styleId="WW8Num116z2">
    <w:name w:val="WW8Num116z2"/>
    <w:rsid w:val="00CD1A89"/>
    <w:rPr>
      <w:rFonts w:ascii="Wingdings" w:hAnsi="Wingdings"/>
    </w:rPr>
  </w:style>
  <w:style w:type="character" w:customStyle="1" w:styleId="WW8Num116z3">
    <w:name w:val="WW8Num116z3"/>
    <w:rsid w:val="00CD1A89"/>
    <w:rPr>
      <w:rFonts w:ascii="Symbol" w:hAnsi="Symbol"/>
    </w:rPr>
  </w:style>
  <w:style w:type="character" w:customStyle="1" w:styleId="WW8Num117z0">
    <w:name w:val="WW8Num117z0"/>
    <w:rsid w:val="00CD1A89"/>
    <w:rPr>
      <w:rFonts w:ascii="Courier New" w:hAnsi="Courier New" w:cs="Courier New"/>
    </w:rPr>
  </w:style>
  <w:style w:type="character" w:customStyle="1" w:styleId="WW8Num117z1">
    <w:name w:val="WW8Num117z1"/>
    <w:rsid w:val="00CD1A89"/>
    <w:rPr>
      <w:b/>
    </w:rPr>
  </w:style>
  <w:style w:type="character" w:customStyle="1" w:styleId="WW8Num117z2">
    <w:name w:val="WW8Num117z2"/>
    <w:rsid w:val="00CD1A89"/>
    <w:rPr>
      <w:rFonts w:ascii="Wingdings" w:hAnsi="Wingdings"/>
    </w:rPr>
  </w:style>
  <w:style w:type="character" w:customStyle="1" w:styleId="WW8Num117z3">
    <w:name w:val="WW8Num117z3"/>
    <w:rsid w:val="00CD1A89"/>
    <w:rPr>
      <w:rFonts w:ascii="Symbol" w:hAnsi="Symbol"/>
    </w:rPr>
  </w:style>
  <w:style w:type="character" w:customStyle="1" w:styleId="WW8Num118z0">
    <w:name w:val="WW8Num118z0"/>
    <w:rsid w:val="00CD1A89"/>
    <w:rPr>
      <w:rFonts w:ascii="Courier New" w:hAnsi="Courier New" w:cs="Courier New"/>
    </w:rPr>
  </w:style>
  <w:style w:type="character" w:customStyle="1" w:styleId="Internetlink">
    <w:name w:val="Internet link"/>
    <w:rsid w:val="00CD1A89"/>
    <w:rPr>
      <w:color w:val="0000FF"/>
      <w:u w:val="single"/>
    </w:rPr>
  </w:style>
  <w:style w:type="character" w:customStyle="1" w:styleId="VisitedInternetLink">
    <w:name w:val="Visited Internet Link"/>
    <w:rsid w:val="00CD1A89"/>
    <w:rPr>
      <w:color w:val="800080"/>
      <w:u w:val="single"/>
    </w:rPr>
  </w:style>
  <w:style w:type="numbering" w:customStyle="1" w:styleId="WW8Num1">
    <w:name w:val="WW8Num1"/>
    <w:basedOn w:val="Sinlista"/>
    <w:rsid w:val="00CD1A89"/>
  </w:style>
  <w:style w:type="numbering" w:customStyle="1" w:styleId="WW8Num2">
    <w:name w:val="WW8Num2"/>
    <w:basedOn w:val="Sinlista"/>
    <w:rsid w:val="00CD1A89"/>
  </w:style>
  <w:style w:type="numbering" w:customStyle="1" w:styleId="WW8Num3">
    <w:name w:val="WW8Num3"/>
    <w:basedOn w:val="Sinlista"/>
    <w:rsid w:val="00CD1A89"/>
  </w:style>
  <w:style w:type="numbering" w:customStyle="1" w:styleId="WW8Num4">
    <w:name w:val="WW8Num4"/>
    <w:basedOn w:val="Sinlista"/>
    <w:rsid w:val="00CD1A89"/>
  </w:style>
  <w:style w:type="numbering" w:customStyle="1" w:styleId="WW8Num5">
    <w:name w:val="WW8Num5"/>
    <w:basedOn w:val="Sinlista"/>
    <w:rsid w:val="00CD1A89"/>
  </w:style>
  <w:style w:type="numbering" w:customStyle="1" w:styleId="WW8Num6">
    <w:name w:val="WW8Num6"/>
    <w:basedOn w:val="Sinlista"/>
    <w:rsid w:val="00CD1A89"/>
  </w:style>
  <w:style w:type="numbering" w:customStyle="1" w:styleId="WW8Num7">
    <w:name w:val="WW8Num7"/>
    <w:basedOn w:val="Sinlista"/>
    <w:rsid w:val="00CD1A89"/>
  </w:style>
  <w:style w:type="numbering" w:customStyle="1" w:styleId="WW8Num8">
    <w:name w:val="WW8Num8"/>
    <w:basedOn w:val="Sinlista"/>
    <w:rsid w:val="00CD1A89"/>
  </w:style>
  <w:style w:type="numbering" w:customStyle="1" w:styleId="WW8Num9">
    <w:name w:val="WW8Num9"/>
    <w:basedOn w:val="Sinlista"/>
    <w:rsid w:val="00CD1A89"/>
  </w:style>
  <w:style w:type="numbering" w:customStyle="1" w:styleId="WW8Num10">
    <w:name w:val="WW8Num10"/>
    <w:basedOn w:val="Sinlista"/>
    <w:rsid w:val="00CD1A89"/>
  </w:style>
  <w:style w:type="numbering" w:customStyle="1" w:styleId="WW8Num11">
    <w:name w:val="WW8Num11"/>
    <w:basedOn w:val="Sinlista"/>
    <w:rsid w:val="00CD1A89"/>
  </w:style>
  <w:style w:type="numbering" w:customStyle="1" w:styleId="WW8Num12">
    <w:name w:val="WW8Num12"/>
    <w:basedOn w:val="Sinlista"/>
    <w:rsid w:val="00CD1A89"/>
  </w:style>
  <w:style w:type="numbering" w:customStyle="1" w:styleId="WW8Num13">
    <w:name w:val="WW8Num13"/>
    <w:basedOn w:val="Sinlista"/>
    <w:rsid w:val="00CD1A89"/>
  </w:style>
  <w:style w:type="numbering" w:customStyle="1" w:styleId="WW8Num14">
    <w:name w:val="WW8Num14"/>
    <w:basedOn w:val="Sinlista"/>
    <w:rsid w:val="00CD1A89"/>
  </w:style>
  <w:style w:type="numbering" w:customStyle="1" w:styleId="WW8Num15">
    <w:name w:val="WW8Num15"/>
    <w:basedOn w:val="Sinlista"/>
    <w:rsid w:val="00CD1A89"/>
  </w:style>
  <w:style w:type="numbering" w:customStyle="1" w:styleId="WW8Num16">
    <w:name w:val="WW8Num16"/>
    <w:basedOn w:val="Sinlista"/>
    <w:rsid w:val="00CD1A89"/>
  </w:style>
  <w:style w:type="numbering" w:customStyle="1" w:styleId="WW8Num17">
    <w:name w:val="WW8Num17"/>
    <w:basedOn w:val="Sinlista"/>
    <w:rsid w:val="00CD1A89"/>
  </w:style>
  <w:style w:type="numbering" w:customStyle="1" w:styleId="WW8Num18">
    <w:name w:val="WW8Num18"/>
    <w:basedOn w:val="Sinlista"/>
    <w:rsid w:val="00CD1A89"/>
  </w:style>
  <w:style w:type="numbering" w:customStyle="1" w:styleId="WW8Num19">
    <w:name w:val="WW8Num19"/>
    <w:basedOn w:val="Sinlista"/>
    <w:rsid w:val="00CD1A89"/>
  </w:style>
  <w:style w:type="numbering" w:customStyle="1" w:styleId="WW8Num20">
    <w:name w:val="WW8Num20"/>
    <w:basedOn w:val="Sinlista"/>
    <w:rsid w:val="00CD1A89"/>
  </w:style>
  <w:style w:type="numbering" w:customStyle="1" w:styleId="WW8Num21">
    <w:name w:val="WW8Num21"/>
    <w:basedOn w:val="Sinlista"/>
    <w:rsid w:val="00CD1A89"/>
  </w:style>
  <w:style w:type="numbering" w:customStyle="1" w:styleId="WW8Num22">
    <w:name w:val="WW8Num22"/>
    <w:basedOn w:val="Sinlista"/>
    <w:rsid w:val="00CD1A89"/>
  </w:style>
  <w:style w:type="numbering" w:customStyle="1" w:styleId="WW8Num23">
    <w:name w:val="WW8Num23"/>
    <w:basedOn w:val="Sinlista"/>
    <w:rsid w:val="00CD1A89"/>
  </w:style>
  <w:style w:type="numbering" w:customStyle="1" w:styleId="WW8Num24">
    <w:name w:val="WW8Num24"/>
    <w:basedOn w:val="Sinlista"/>
    <w:rsid w:val="00CD1A89"/>
  </w:style>
  <w:style w:type="numbering" w:customStyle="1" w:styleId="WW8Num25">
    <w:name w:val="WW8Num25"/>
    <w:basedOn w:val="Sinlista"/>
    <w:rsid w:val="00CD1A89"/>
  </w:style>
  <w:style w:type="numbering" w:customStyle="1" w:styleId="WW8Num26">
    <w:name w:val="WW8Num26"/>
    <w:basedOn w:val="Sinlista"/>
    <w:rsid w:val="00CD1A89"/>
  </w:style>
  <w:style w:type="numbering" w:customStyle="1" w:styleId="WW8Num27">
    <w:name w:val="WW8Num27"/>
    <w:basedOn w:val="Sinlista"/>
    <w:rsid w:val="00CD1A89"/>
  </w:style>
  <w:style w:type="numbering" w:customStyle="1" w:styleId="WW8Num28">
    <w:name w:val="WW8Num28"/>
    <w:basedOn w:val="Sinlista"/>
    <w:rsid w:val="00CD1A89"/>
  </w:style>
  <w:style w:type="numbering" w:customStyle="1" w:styleId="WW8Num29">
    <w:name w:val="WW8Num29"/>
    <w:basedOn w:val="Sinlista"/>
    <w:rsid w:val="00CD1A89"/>
  </w:style>
  <w:style w:type="numbering" w:customStyle="1" w:styleId="WW8Num30">
    <w:name w:val="WW8Num30"/>
    <w:basedOn w:val="Sinlista"/>
    <w:rsid w:val="00CD1A89"/>
  </w:style>
  <w:style w:type="numbering" w:customStyle="1" w:styleId="WW8Num31">
    <w:name w:val="WW8Num31"/>
    <w:basedOn w:val="Sinlista"/>
    <w:rsid w:val="00CD1A89"/>
  </w:style>
  <w:style w:type="numbering" w:customStyle="1" w:styleId="WW8Num32">
    <w:name w:val="WW8Num32"/>
    <w:basedOn w:val="Sinlista"/>
    <w:rsid w:val="00CD1A89"/>
  </w:style>
  <w:style w:type="numbering" w:customStyle="1" w:styleId="WW8Num33">
    <w:name w:val="WW8Num33"/>
    <w:basedOn w:val="Sinlista"/>
    <w:rsid w:val="00CD1A89"/>
  </w:style>
  <w:style w:type="numbering" w:customStyle="1" w:styleId="WW8Num34">
    <w:name w:val="WW8Num34"/>
    <w:basedOn w:val="Sinlista"/>
    <w:rsid w:val="00CD1A89"/>
  </w:style>
  <w:style w:type="numbering" w:customStyle="1" w:styleId="WW8Num35">
    <w:name w:val="WW8Num35"/>
    <w:basedOn w:val="Sinlista"/>
    <w:rsid w:val="00CD1A89"/>
  </w:style>
  <w:style w:type="numbering" w:customStyle="1" w:styleId="WW8Num36">
    <w:name w:val="WW8Num36"/>
    <w:basedOn w:val="Sinlista"/>
    <w:rsid w:val="00CD1A89"/>
  </w:style>
  <w:style w:type="numbering" w:customStyle="1" w:styleId="WW8Num37">
    <w:name w:val="WW8Num37"/>
    <w:basedOn w:val="Sinlista"/>
    <w:rsid w:val="00CD1A89"/>
  </w:style>
  <w:style w:type="numbering" w:customStyle="1" w:styleId="WW8Num38">
    <w:name w:val="WW8Num38"/>
    <w:basedOn w:val="Sinlista"/>
    <w:rsid w:val="00CD1A89"/>
  </w:style>
  <w:style w:type="numbering" w:customStyle="1" w:styleId="WW8Num39">
    <w:name w:val="WW8Num39"/>
    <w:basedOn w:val="Sinlista"/>
    <w:rsid w:val="00CD1A89"/>
  </w:style>
  <w:style w:type="numbering" w:customStyle="1" w:styleId="WW8Num40">
    <w:name w:val="WW8Num40"/>
    <w:basedOn w:val="Sinlista"/>
    <w:rsid w:val="00CD1A89"/>
  </w:style>
  <w:style w:type="numbering" w:customStyle="1" w:styleId="WW8Num41">
    <w:name w:val="WW8Num41"/>
    <w:basedOn w:val="Sinlista"/>
    <w:rsid w:val="00CD1A89"/>
  </w:style>
  <w:style w:type="numbering" w:customStyle="1" w:styleId="WW8Num42">
    <w:name w:val="WW8Num42"/>
    <w:basedOn w:val="Sinlista"/>
    <w:rsid w:val="00CD1A89"/>
  </w:style>
  <w:style w:type="numbering" w:customStyle="1" w:styleId="WW8Num43">
    <w:name w:val="WW8Num43"/>
    <w:basedOn w:val="Sinlista"/>
    <w:rsid w:val="00CD1A89"/>
  </w:style>
  <w:style w:type="numbering" w:customStyle="1" w:styleId="WW8Num44">
    <w:name w:val="WW8Num44"/>
    <w:basedOn w:val="Sinlista"/>
    <w:rsid w:val="00CD1A89"/>
  </w:style>
  <w:style w:type="numbering" w:customStyle="1" w:styleId="WW8Num45">
    <w:name w:val="WW8Num45"/>
    <w:basedOn w:val="Sinlista"/>
    <w:rsid w:val="00CD1A89"/>
  </w:style>
  <w:style w:type="numbering" w:customStyle="1" w:styleId="WW8Num46">
    <w:name w:val="WW8Num46"/>
    <w:basedOn w:val="Sinlista"/>
    <w:rsid w:val="00CD1A89"/>
  </w:style>
  <w:style w:type="numbering" w:customStyle="1" w:styleId="WW8Num47">
    <w:name w:val="WW8Num47"/>
    <w:basedOn w:val="Sinlista"/>
    <w:rsid w:val="00CD1A89"/>
  </w:style>
  <w:style w:type="numbering" w:customStyle="1" w:styleId="WW8Num48">
    <w:name w:val="WW8Num48"/>
    <w:basedOn w:val="Sinlista"/>
    <w:rsid w:val="00CD1A89"/>
  </w:style>
  <w:style w:type="numbering" w:customStyle="1" w:styleId="WW8Num49">
    <w:name w:val="WW8Num49"/>
    <w:basedOn w:val="Sinlista"/>
    <w:rsid w:val="00CD1A89"/>
  </w:style>
  <w:style w:type="numbering" w:customStyle="1" w:styleId="WW8Num50">
    <w:name w:val="WW8Num50"/>
    <w:basedOn w:val="Sinlista"/>
    <w:rsid w:val="00CD1A89"/>
  </w:style>
  <w:style w:type="numbering" w:customStyle="1" w:styleId="WW8Num51">
    <w:name w:val="WW8Num51"/>
    <w:basedOn w:val="Sinlista"/>
    <w:rsid w:val="00CD1A89"/>
  </w:style>
  <w:style w:type="numbering" w:customStyle="1" w:styleId="WW8Num52">
    <w:name w:val="WW8Num52"/>
    <w:basedOn w:val="Sinlista"/>
    <w:rsid w:val="00CD1A89"/>
  </w:style>
  <w:style w:type="numbering" w:customStyle="1" w:styleId="WW8Num53">
    <w:name w:val="WW8Num53"/>
    <w:basedOn w:val="Sinlista"/>
    <w:rsid w:val="00CD1A89"/>
  </w:style>
  <w:style w:type="numbering" w:customStyle="1" w:styleId="WW8Num54">
    <w:name w:val="WW8Num54"/>
    <w:basedOn w:val="Sinlista"/>
    <w:rsid w:val="00CD1A89"/>
  </w:style>
  <w:style w:type="numbering" w:customStyle="1" w:styleId="WW8Num55">
    <w:name w:val="WW8Num55"/>
    <w:basedOn w:val="Sinlista"/>
    <w:rsid w:val="00CD1A89"/>
  </w:style>
  <w:style w:type="numbering" w:customStyle="1" w:styleId="WW8Num56">
    <w:name w:val="WW8Num56"/>
    <w:basedOn w:val="Sinlista"/>
    <w:rsid w:val="00CD1A89"/>
  </w:style>
  <w:style w:type="numbering" w:customStyle="1" w:styleId="WW8Num57">
    <w:name w:val="WW8Num57"/>
    <w:basedOn w:val="Sinlista"/>
    <w:rsid w:val="00CD1A89"/>
  </w:style>
  <w:style w:type="numbering" w:customStyle="1" w:styleId="WW8Num58">
    <w:name w:val="WW8Num58"/>
    <w:basedOn w:val="Sinlista"/>
    <w:rsid w:val="00CD1A89"/>
  </w:style>
  <w:style w:type="numbering" w:customStyle="1" w:styleId="WW8Num59">
    <w:name w:val="WW8Num59"/>
    <w:basedOn w:val="Sinlista"/>
    <w:rsid w:val="00CD1A89"/>
  </w:style>
  <w:style w:type="numbering" w:customStyle="1" w:styleId="WW8Num60">
    <w:name w:val="WW8Num60"/>
    <w:basedOn w:val="Sinlista"/>
    <w:rsid w:val="00CD1A89"/>
  </w:style>
  <w:style w:type="numbering" w:customStyle="1" w:styleId="WW8Num61">
    <w:name w:val="WW8Num61"/>
    <w:basedOn w:val="Sinlista"/>
    <w:rsid w:val="00CD1A89"/>
  </w:style>
  <w:style w:type="numbering" w:customStyle="1" w:styleId="WW8Num62">
    <w:name w:val="WW8Num62"/>
    <w:basedOn w:val="Sinlista"/>
    <w:rsid w:val="00CD1A89"/>
  </w:style>
  <w:style w:type="numbering" w:customStyle="1" w:styleId="WW8Num63">
    <w:name w:val="WW8Num63"/>
    <w:basedOn w:val="Sinlista"/>
    <w:rsid w:val="00CD1A89"/>
  </w:style>
  <w:style w:type="numbering" w:customStyle="1" w:styleId="WW8Num64">
    <w:name w:val="WW8Num64"/>
    <w:basedOn w:val="Sinlista"/>
    <w:rsid w:val="00CD1A89"/>
  </w:style>
  <w:style w:type="numbering" w:customStyle="1" w:styleId="WW8Num65">
    <w:name w:val="WW8Num65"/>
    <w:basedOn w:val="Sinlista"/>
    <w:rsid w:val="00CD1A89"/>
  </w:style>
  <w:style w:type="numbering" w:customStyle="1" w:styleId="WW8Num66">
    <w:name w:val="WW8Num66"/>
    <w:basedOn w:val="Sinlista"/>
    <w:rsid w:val="00CD1A89"/>
  </w:style>
  <w:style w:type="numbering" w:customStyle="1" w:styleId="WW8Num67">
    <w:name w:val="WW8Num67"/>
    <w:basedOn w:val="Sinlista"/>
    <w:rsid w:val="00CD1A89"/>
  </w:style>
  <w:style w:type="numbering" w:customStyle="1" w:styleId="WW8Num68">
    <w:name w:val="WW8Num68"/>
    <w:basedOn w:val="Sinlista"/>
    <w:rsid w:val="00CD1A89"/>
    <w:pPr>
      <w:numPr>
        <w:numId w:val="122"/>
      </w:numPr>
    </w:pPr>
  </w:style>
  <w:style w:type="numbering" w:customStyle="1" w:styleId="WW8Num69">
    <w:name w:val="WW8Num69"/>
    <w:basedOn w:val="Sinlista"/>
    <w:rsid w:val="00CD1A89"/>
    <w:pPr>
      <w:numPr>
        <w:numId w:val="123"/>
      </w:numPr>
    </w:pPr>
  </w:style>
  <w:style w:type="numbering" w:customStyle="1" w:styleId="WW8Num70">
    <w:name w:val="WW8Num70"/>
    <w:basedOn w:val="Sinlista"/>
    <w:rsid w:val="00CD1A89"/>
    <w:pPr>
      <w:numPr>
        <w:numId w:val="124"/>
      </w:numPr>
    </w:pPr>
  </w:style>
  <w:style w:type="numbering" w:customStyle="1" w:styleId="WW8Num71">
    <w:name w:val="WW8Num71"/>
    <w:basedOn w:val="Sinlista"/>
    <w:rsid w:val="00CD1A89"/>
    <w:pPr>
      <w:numPr>
        <w:numId w:val="125"/>
      </w:numPr>
    </w:pPr>
  </w:style>
  <w:style w:type="numbering" w:customStyle="1" w:styleId="WW8Num72">
    <w:name w:val="WW8Num72"/>
    <w:basedOn w:val="Sinlista"/>
    <w:rsid w:val="00CD1A89"/>
    <w:pPr>
      <w:numPr>
        <w:numId w:val="126"/>
      </w:numPr>
    </w:pPr>
  </w:style>
  <w:style w:type="numbering" w:customStyle="1" w:styleId="WW8Num73">
    <w:name w:val="WW8Num73"/>
    <w:basedOn w:val="Sinlista"/>
    <w:rsid w:val="00CD1A89"/>
    <w:pPr>
      <w:numPr>
        <w:numId w:val="127"/>
      </w:numPr>
    </w:pPr>
  </w:style>
  <w:style w:type="numbering" w:customStyle="1" w:styleId="WW8Num74">
    <w:name w:val="WW8Num74"/>
    <w:basedOn w:val="Sinlista"/>
    <w:rsid w:val="00CD1A89"/>
    <w:pPr>
      <w:numPr>
        <w:numId w:val="128"/>
      </w:numPr>
    </w:pPr>
  </w:style>
  <w:style w:type="numbering" w:customStyle="1" w:styleId="WW8Num75">
    <w:name w:val="WW8Num75"/>
    <w:basedOn w:val="Sinlista"/>
    <w:rsid w:val="00CD1A89"/>
    <w:pPr>
      <w:numPr>
        <w:numId w:val="129"/>
      </w:numPr>
    </w:pPr>
  </w:style>
  <w:style w:type="numbering" w:customStyle="1" w:styleId="WW8Num76">
    <w:name w:val="WW8Num76"/>
    <w:basedOn w:val="Sinlista"/>
    <w:rsid w:val="00CD1A89"/>
    <w:pPr>
      <w:numPr>
        <w:numId w:val="130"/>
      </w:numPr>
    </w:pPr>
  </w:style>
  <w:style w:type="numbering" w:customStyle="1" w:styleId="WW8Num77">
    <w:name w:val="WW8Num77"/>
    <w:basedOn w:val="Sinlista"/>
    <w:rsid w:val="00CD1A89"/>
    <w:pPr>
      <w:numPr>
        <w:numId w:val="131"/>
      </w:numPr>
    </w:pPr>
  </w:style>
  <w:style w:type="numbering" w:customStyle="1" w:styleId="WW8Num78">
    <w:name w:val="WW8Num78"/>
    <w:basedOn w:val="Sinlista"/>
    <w:rsid w:val="00CD1A89"/>
    <w:pPr>
      <w:numPr>
        <w:numId w:val="132"/>
      </w:numPr>
    </w:pPr>
  </w:style>
  <w:style w:type="numbering" w:customStyle="1" w:styleId="WW8Num79">
    <w:name w:val="WW8Num79"/>
    <w:basedOn w:val="Sinlista"/>
    <w:rsid w:val="00CD1A89"/>
    <w:pPr>
      <w:numPr>
        <w:numId w:val="133"/>
      </w:numPr>
    </w:pPr>
  </w:style>
  <w:style w:type="numbering" w:customStyle="1" w:styleId="WW8Num80">
    <w:name w:val="WW8Num80"/>
    <w:basedOn w:val="Sinlista"/>
    <w:rsid w:val="00CD1A89"/>
    <w:pPr>
      <w:numPr>
        <w:numId w:val="134"/>
      </w:numPr>
    </w:pPr>
  </w:style>
  <w:style w:type="numbering" w:customStyle="1" w:styleId="WW8Num81">
    <w:name w:val="WW8Num81"/>
    <w:basedOn w:val="Sinlista"/>
    <w:rsid w:val="00CD1A89"/>
    <w:pPr>
      <w:numPr>
        <w:numId w:val="135"/>
      </w:numPr>
    </w:pPr>
  </w:style>
  <w:style w:type="numbering" w:customStyle="1" w:styleId="WW8Num82">
    <w:name w:val="WW8Num82"/>
    <w:basedOn w:val="Sinlista"/>
    <w:rsid w:val="00CD1A89"/>
    <w:pPr>
      <w:numPr>
        <w:numId w:val="136"/>
      </w:numPr>
    </w:pPr>
  </w:style>
  <w:style w:type="numbering" w:customStyle="1" w:styleId="WW8Num83">
    <w:name w:val="WW8Num83"/>
    <w:basedOn w:val="Sinlista"/>
    <w:rsid w:val="00CD1A89"/>
    <w:pPr>
      <w:numPr>
        <w:numId w:val="137"/>
      </w:numPr>
    </w:pPr>
  </w:style>
  <w:style w:type="numbering" w:customStyle="1" w:styleId="WW8Num84">
    <w:name w:val="WW8Num84"/>
    <w:basedOn w:val="Sinlista"/>
    <w:rsid w:val="00CD1A89"/>
    <w:pPr>
      <w:numPr>
        <w:numId w:val="138"/>
      </w:numPr>
    </w:pPr>
  </w:style>
  <w:style w:type="numbering" w:customStyle="1" w:styleId="WW8Num85">
    <w:name w:val="WW8Num85"/>
    <w:basedOn w:val="Sinlista"/>
    <w:rsid w:val="00CD1A89"/>
    <w:pPr>
      <w:numPr>
        <w:numId w:val="139"/>
      </w:numPr>
    </w:pPr>
  </w:style>
  <w:style w:type="numbering" w:customStyle="1" w:styleId="WW8Num86">
    <w:name w:val="WW8Num86"/>
    <w:basedOn w:val="Sinlista"/>
    <w:rsid w:val="00CD1A89"/>
    <w:pPr>
      <w:numPr>
        <w:numId w:val="140"/>
      </w:numPr>
    </w:pPr>
  </w:style>
  <w:style w:type="numbering" w:customStyle="1" w:styleId="WW8Num87">
    <w:name w:val="WW8Num87"/>
    <w:basedOn w:val="Sinlista"/>
    <w:rsid w:val="00CD1A89"/>
    <w:pPr>
      <w:numPr>
        <w:numId w:val="141"/>
      </w:numPr>
    </w:pPr>
  </w:style>
  <w:style w:type="numbering" w:customStyle="1" w:styleId="WW8Num88">
    <w:name w:val="WW8Num88"/>
    <w:basedOn w:val="Sinlista"/>
    <w:rsid w:val="00CD1A89"/>
    <w:pPr>
      <w:numPr>
        <w:numId w:val="142"/>
      </w:numPr>
    </w:pPr>
  </w:style>
  <w:style w:type="numbering" w:customStyle="1" w:styleId="WW8Num89">
    <w:name w:val="WW8Num89"/>
    <w:basedOn w:val="Sinlista"/>
    <w:rsid w:val="00CD1A89"/>
    <w:pPr>
      <w:numPr>
        <w:numId w:val="143"/>
      </w:numPr>
    </w:pPr>
  </w:style>
  <w:style w:type="numbering" w:customStyle="1" w:styleId="WW8Num90">
    <w:name w:val="WW8Num90"/>
    <w:basedOn w:val="Sinlista"/>
    <w:rsid w:val="00CD1A89"/>
    <w:pPr>
      <w:numPr>
        <w:numId w:val="144"/>
      </w:numPr>
    </w:pPr>
  </w:style>
  <w:style w:type="numbering" w:customStyle="1" w:styleId="WW8Num91">
    <w:name w:val="WW8Num91"/>
    <w:basedOn w:val="Sinlista"/>
    <w:rsid w:val="00CD1A89"/>
    <w:pPr>
      <w:numPr>
        <w:numId w:val="145"/>
      </w:numPr>
    </w:pPr>
  </w:style>
  <w:style w:type="numbering" w:customStyle="1" w:styleId="WW8Num92">
    <w:name w:val="WW8Num92"/>
    <w:basedOn w:val="Sinlista"/>
    <w:rsid w:val="00CD1A89"/>
    <w:pPr>
      <w:numPr>
        <w:numId w:val="146"/>
      </w:numPr>
    </w:pPr>
  </w:style>
  <w:style w:type="numbering" w:customStyle="1" w:styleId="WW8Num93">
    <w:name w:val="WW8Num93"/>
    <w:basedOn w:val="Sinlista"/>
    <w:rsid w:val="00CD1A89"/>
    <w:pPr>
      <w:numPr>
        <w:numId w:val="147"/>
      </w:numPr>
    </w:pPr>
  </w:style>
  <w:style w:type="numbering" w:customStyle="1" w:styleId="WW8Num94">
    <w:name w:val="WW8Num94"/>
    <w:basedOn w:val="Sinlista"/>
    <w:rsid w:val="00CD1A89"/>
    <w:pPr>
      <w:numPr>
        <w:numId w:val="148"/>
      </w:numPr>
    </w:pPr>
  </w:style>
  <w:style w:type="numbering" w:customStyle="1" w:styleId="WW8Num95">
    <w:name w:val="WW8Num95"/>
    <w:basedOn w:val="Sinlista"/>
    <w:rsid w:val="00CD1A89"/>
    <w:pPr>
      <w:numPr>
        <w:numId w:val="149"/>
      </w:numPr>
    </w:pPr>
  </w:style>
  <w:style w:type="numbering" w:customStyle="1" w:styleId="WW8Num96">
    <w:name w:val="WW8Num96"/>
    <w:basedOn w:val="Sinlista"/>
    <w:rsid w:val="00CD1A89"/>
    <w:pPr>
      <w:numPr>
        <w:numId w:val="150"/>
      </w:numPr>
    </w:pPr>
  </w:style>
  <w:style w:type="numbering" w:customStyle="1" w:styleId="WW8Num97">
    <w:name w:val="WW8Num97"/>
    <w:basedOn w:val="Sinlista"/>
    <w:rsid w:val="00CD1A89"/>
    <w:pPr>
      <w:numPr>
        <w:numId w:val="151"/>
      </w:numPr>
    </w:pPr>
  </w:style>
  <w:style w:type="numbering" w:customStyle="1" w:styleId="WW8Num98">
    <w:name w:val="WW8Num98"/>
    <w:basedOn w:val="Sinlista"/>
    <w:rsid w:val="00CD1A89"/>
    <w:pPr>
      <w:numPr>
        <w:numId w:val="152"/>
      </w:numPr>
    </w:pPr>
  </w:style>
  <w:style w:type="numbering" w:customStyle="1" w:styleId="WW8Num99">
    <w:name w:val="WW8Num99"/>
    <w:basedOn w:val="Sinlista"/>
    <w:rsid w:val="00CD1A89"/>
    <w:pPr>
      <w:numPr>
        <w:numId w:val="153"/>
      </w:numPr>
    </w:pPr>
  </w:style>
  <w:style w:type="numbering" w:customStyle="1" w:styleId="WW8Num100">
    <w:name w:val="WW8Num100"/>
    <w:basedOn w:val="Sinlista"/>
    <w:rsid w:val="00CD1A89"/>
    <w:pPr>
      <w:numPr>
        <w:numId w:val="154"/>
      </w:numPr>
    </w:pPr>
  </w:style>
  <w:style w:type="numbering" w:customStyle="1" w:styleId="WW8Num101">
    <w:name w:val="WW8Num101"/>
    <w:basedOn w:val="Sinlista"/>
    <w:rsid w:val="00CD1A89"/>
    <w:pPr>
      <w:numPr>
        <w:numId w:val="155"/>
      </w:numPr>
    </w:pPr>
  </w:style>
  <w:style w:type="numbering" w:customStyle="1" w:styleId="WW8Num102">
    <w:name w:val="WW8Num102"/>
    <w:basedOn w:val="Sinlista"/>
    <w:rsid w:val="00CD1A89"/>
    <w:pPr>
      <w:numPr>
        <w:numId w:val="156"/>
      </w:numPr>
    </w:pPr>
  </w:style>
  <w:style w:type="numbering" w:customStyle="1" w:styleId="WW8Num103">
    <w:name w:val="WW8Num103"/>
    <w:basedOn w:val="Sinlista"/>
    <w:rsid w:val="00CD1A89"/>
    <w:pPr>
      <w:numPr>
        <w:numId w:val="157"/>
      </w:numPr>
    </w:pPr>
  </w:style>
  <w:style w:type="numbering" w:customStyle="1" w:styleId="WW8Num104">
    <w:name w:val="WW8Num104"/>
    <w:basedOn w:val="Sinlista"/>
    <w:rsid w:val="00CD1A89"/>
    <w:pPr>
      <w:numPr>
        <w:numId w:val="158"/>
      </w:numPr>
    </w:pPr>
  </w:style>
  <w:style w:type="numbering" w:customStyle="1" w:styleId="WW8Num105">
    <w:name w:val="WW8Num105"/>
    <w:basedOn w:val="Sinlista"/>
    <w:rsid w:val="00CD1A89"/>
    <w:pPr>
      <w:numPr>
        <w:numId w:val="159"/>
      </w:numPr>
    </w:pPr>
  </w:style>
  <w:style w:type="numbering" w:customStyle="1" w:styleId="WW8Num106">
    <w:name w:val="WW8Num106"/>
    <w:basedOn w:val="Sinlista"/>
    <w:rsid w:val="00CD1A89"/>
    <w:pPr>
      <w:numPr>
        <w:numId w:val="160"/>
      </w:numPr>
    </w:pPr>
  </w:style>
  <w:style w:type="numbering" w:customStyle="1" w:styleId="WW8Num107">
    <w:name w:val="WW8Num107"/>
    <w:basedOn w:val="Sinlista"/>
    <w:rsid w:val="00CD1A89"/>
    <w:pPr>
      <w:numPr>
        <w:numId w:val="161"/>
      </w:numPr>
    </w:pPr>
  </w:style>
  <w:style w:type="numbering" w:customStyle="1" w:styleId="WW8Num108">
    <w:name w:val="WW8Num108"/>
    <w:basedOn w:val="Sinlista"/>
    <w:rsid w:val="00CD1A89"/>
    <w:pPr>
      <w:numPr>
        <w:numId w:val="162"/>
      </w:numPr>
    </w:pPr>
  </w:style>
  <w:style w:type="numbering" w:customStyle="1" w:styleId="WW8Num109">
    <w:name w:val="WW8Num109"/>
    <w:basedOn w:val="Sinlista"/>
    <w:rsid w:val="00CD1A89"/>
    <w:pPr>
      <w:numPr>
        <w:numId w:val="163"/>
      </w:numPr>
    </w:pPr>
  </w:style>
  <w:style w:type="numbering" w:customStyle="1" w:styleId="WW8Num110">
    <w:name w:val="WW8Num110"/>
    <w:basedOn w:val="Sinlista"/>
    <w:rsid w:val="00CD1A89"/>
    <w:pPr>
      <w:numPr>
        <w:numId w:val="164"/>
      </w:numPr>
    </w:pPr>
  </w:style>
  <w:style w:type="numbering" w:customStyle="1" w:styleId="WW8Num111">
    <w:name w:val="WW8Num111"/>
    <w:basedOn w:val="Sinlista"/>
    <w:rsid w:val="00CD1A89"/>
    <w:pPr>
      <w:numPr>
        <w:numId w:val="165"/>
      </w:numPr>
    </w:pPr>
  </w:style>
  <w:style w:type="numbering" w:customStyle="1" w:styleId="WW8Num112">
    <w:name w:val="WW8Num112"/>
    <w:basedOn w:val="Sinlista"/>
    <w:rsid w:val="00CD1A89"/>
    <w:pPr>
      <w:numPr>
        <w:numId w:val="166"/>
      </w:numPr>
    </w:pPr>
  </w:style>
  <w:style w:type="numbering" w:customStyle="1" w:styleId="WW8Num113">
    <w:name w:val="WW8Num113"/>
    <w:basedOn w:val="Sinlista"/>
    <w:rsid w:val="00CD1A89"/>
    <w:pPr>
      <w:numPr>
        <w:numId w:val="167"/>
      </w:numPr>
    </w:pPr>
  </w:style>
  <w:style w:type="numbering" w:customStyle="1" w:styleId="WW8Num114">
    <w:name w:val="WW8Num114"/>
    <w:basedOn w:val="Sinlista"/>
    <w:rsid w:val="00CD1A89"/>
    <w:pPr>
      <w:numPr>
        <w:numId w:val="168"/>
      </w:numPr>
    </w:pPr>
  </w:style>
  <w:style w:type="numbering" w:customStyle="1" w:styleId="WW8Num115">
    <w:name w:val="WW8Num115"/>
    <w:basedOn w:val="Sinlista"/>
    <w:rsid w:val="00CD1A89"/>
    <w:pPr>
      <w:numPr>
        <w:numId w:val="169"/>
      </w:numPr>
    </w:pPr>
  </w:style>
  <w:style w:type="numbering" w:customStyle="1" w:styleId="WW8Num116">
    <w:name w:val="WW8Num116"/>
    <w:basedOn w:val="Sinlista"/>
    <w:rsid w:val="00CD1A89"/>
    <w:pPr>
      <w:numPr>
        <w:numId w:val="170"/>
      </w:numPr>
    </w:pPr>
  </w:style>
  <w:style w:type="numbering" w:customStyle="1" w:styleId="WW8Num117">
    <w:name w:val="WW8Num117"/>
    <w:basedOn w:val="Sinlista"/>
    <w:rsid w:val="00CD1A89"/>
    <w:pPr>
      <w:numPr>
        <w:numId w:val="171"/>
      </w:numPr>
    </w:pPr>
  </w:style>
  <w:style w:type="numbering" w:customStyle="1" w:styleId="WW8Num118">
    <w:name w:val="WW8Num118"/>
    <w:basedOn w:val="Sinlista"/>
    <w:rsid w:val="00CD1A89"/>
    <w:pPr>
      <w:numPr>
        <w:numId w:val="172"/>
      </w:numPr>
    </w:pPr>
  </w:style>
  <w:style w:type="table" w:customStyle="1" w:styleId="Tablaconcuadrcula30">
    <w:name w:val="Tabla con cuadrícula3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CD1A89"/>
  </w:style>
  <w:style w:type="table" w:customStyle="1" w:styleId="Tablaconcuadrcula36">
    <w:name w:val="Tabla con cuadrícula36"/>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CD1A89"/>
    <w:pPr>
      <w:numPr>
        <w:numId w:val="6"/>
      </w:numPr>
    </w:pPr>
  </w:style>
  <w:style w:type="table" w:customStyle="1" w:styleId="Tablaconcuadrcula118">
    <w:name w:val="Tabla con cuadrícula1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CD1A89"/>
  </w:style>
  <w:style w:type="numbering" w:customStyle="1" w:styleId="WW8Num119">
    <w:name w:val="WW8Num119"/>
    <w:basedOn w:val="Sinlista"/>
    <w:rsid w:val="00CD1A89"/>
    <w:pPr>
      <w:numPr>
        <w:numId w:val="16"/>
      </w:numPr>
    </w:pPr>
  </w:style>
  <w:style w:type="numbering" w:customStyle="1" w:styleId="WW8Num210">
    <w:name w:val="WW8Num210"/>
    <w:basedOn w:val="Sinlista"/>
    <w:rsid w:val="00CD1A89"/>
    <w:pPr>
      <w:numPr>
        <w:numId w:val="17"/>
      </w:numPr>
    </w:pPr>
  </w:style>
  <w:style w:type="numbering" w:customStyle="1" w:styleId="WW8Num310">
    <w:name w:val="WW8Num310"/>
    <w:basedOn w:val="Sinlista"/>
    <w:rsid w:val="00CD1A89"/>
    <w:pPr>
      <w:numPr>
        <w:numId w:val="18"/>
      </w:numPr>
    </w:pPr>
  </w:style>
  <w:style w:type="numbering" w:customStyle="1" w:styleId="WW8Num410">
    <w:name w:val="WW8Num410"/>
    <w:basedOn w:val="Sinlista"/>
    <w:rsid w:val="00CD1A89"/>
    <w:pPr>
      <w:numPr>
        <w:numId w:val="179"/>
      </w:numPr>
    </w:pPr>
  </w:style>
  <w:style w:type="numbering" w:customStyle="1" w:styleId="WW8Num510">
    <w:name w:val="WW8Num510"/>
    <w:basedOn w:val="Sinlista"/>
    <w:rsid w:val="00CD1A89"/>
    <w:pPr>
      <w:numPr>
        <w:numId w:val="180"/>
      </w:numPr>
    </w:pPr>
  </w:style>
  <w:style w:type="numbering" w:customStyle="1" w:styleId="WW8Num610">
    <w:name w:val="WW8Num610"/>
    <w:basedOn w:val="Sinlista"/>
    <w:rsid w:val="00CD1A89"/>
    <w:pPr>
      <w:numPr>
        <w:numId w:val="19"/>
      </w:numPr>
    </w:pPr>
  </w:style>
  <w:style w:type="numbering" w:customStyle="1" w:styleId="WW8Num710">
    <w:name w:val="WW8Num710"/>
    <w:basedOn w:val="Sinlista"/>
    <w:rsid w:val="00CD1A89"/>
    <w:pPr>
      <w:numPr>
        <w:numId w:val="181"/>
      </w:numPr>
    </w:pPr>
  </w:style>
  <w:style w:type="numbering" w:customStyle="1" w:styleId="WW8Num810">
    <w:name w:val="WW8Num810"/>
    <w:basedOn w:val="Sinlista"/>
    <w:rsid w:val="00CD1A89"/>
    <w:pPr>
      <w:numPr>
        <w:numId w:val="20"/>
      </w:numPr>
    </w:pPr>
  </w:style>
  <w:style w:type="numbering" w:customStyle="1" w:styleId="WW8Num910">
    <w:name w:val="WW8Num910"/>
    <w:basedOn w:val="Sinlista"/>
    <w:rsid w:val="00CD1A89"/>
    <w:pPr>
      <w:numPr>
        <w:numId w:val="21"/>
      </w:numPr>
    </w:pPr>
  </w:style>
  <w:style w:type="numbering" w:customStyle="1" w:styleId="WW8Num1010">
    <w:name w:val="WW8Num1010"/>
    <w:basedOn w:val="Sinlista"/>
    <w:rsid w:val="00CD1A89"/>
    <w:pPr>
      <w:numPr>
        <w:numId w:val="22"/>
      </w:numPr>
    </w:pPr>
  </w:style>
  <w:style w:type="numbering" w:customStyle="1" w:styleId="WW8Num1110">
    <w:name w:val="WW8Num1110"/>
    <w:basedOn w:val="Sinlista"/>
    <w:rsid w:val="00CD1A89"/>
    <w:pPr>
      <w:numPr>
        <w:numId w:val="23"/>
      </w:numPr>
    </w:pPr>
  </w:style>
  <w:style w:type="numbering" w:customStyle="1" w:styleId="WW8Num121">
    <w:name w:val="WW8Num121"/>
    <w:basedOn w:val="Sinlista"/>
    <w:rsid w:val="00CD1A89"/>
    <w:pPr>
      <w:numPr>
        <w:numId w:val="24"/>
      </w:numPr>
    </w:pPr>
  </w:style>
  <w:style w:type="numbering" w:customStyle="1" w:styleId="WW8Num131">
    <w:name w:val="WW8Num131"/>
    <w:basedOn w:val="Sinlista"/>
    <w:rsid w:val="00CD1A89"/>
    <w:pPr>
      <w:numPr>
        <w:numId w:val="25"/>
      </w:numPr>
    </w:pPr>
  </w:style>
  <w:style w:type="numbering" w:customStyle="1" w:styleId="WW8Num141">
    <w:name w:val="WW8Num141"/>
    <w:basedOn w:val="Sinlista"/>
    <w:rsid w:val="00CD1A89"/>
    <w:pPr>
      <w:numPr>
        <w:numId w:val="26"/>
      </w:numPr>
    </w:pPr>
  </w:style>
  <w:style w:type="numbering" w:customStyle="1" w:styleId="WW8Num151">
    <w:name w:val="WW8Num151"/>
    <w:basedOn w:val="Sinlista"/>
    <w:rsid w:val="00CD1A89"/>
    <w:pPr>
      <w:numPr>
        <w:numId w:val="27"/>
      </w:numPr>
    </w:pPr>
  </w:style>
  <w:style w:type="numbering" w:customStyle="1" w:styleId="WW8Num161">
    <w:name w:val="WW8Num161"/>
    <w:basedOn w:val="Sinlista"/>
    <w:rsid w:val="00CD1A89"/>
    <w:pPr>
      <w:numPr>
        <w:numId w:val="28"/>
      </w:numPr>
    </w:pPr>
  </w:style>
  <w:style w:type="numbering" w:customStyle="1" w:styleId="WW8Num171">
    <w:name w:val="WW8Num171"/>
    <w:basedOn w:val="Sinlista"/>
    <w:rsid w:val="00CD1A89"/>
    <w:pPr>
      <w:numPr>
        <w:numId w:val="29"/>
      </w:numPr>
    </w:pPr>
  </w:style>
  <w:style w:type="numbering" w:customStyle="1" w:styleId="WW8Num181">
    <w:name w:val="WW8Num181"/>
    <w:basedOn w:val="Sinlista"/>
    <w:rsid w:val="00CD1A89"/>
    <w:pPr>
      <w:numPr>
        <w:numId w:val="30"/>
      </w:numPr>
    </w:pPr>
  </w:style>
  <w:style w:type="numbering" w:customStyle="1" w:styleId="WW8Num191">
    <w:name w:val="WW8Num191"/>
    <w:basedOn w:val="Sinlista"/>
    <w:rsid w:val="00CD1A89"/>
    <w:pPr>
      <w:numPr>
        <w:numId w:val="176"/>
      </w:numPr>
    </w:pPr>
  </w:style>
  <w:style w:type="numbering" w:customStyle="1" w:styleId="WW8Num201">
    <w:name w:val="WW8Num201"/>
    <w:basedOn w:val="Sinlista"/>
    <w:rsid w:val="00CD1A89"/>
    <w:pPr>
      <w:numPr>
        <w:numId w:val="31"/>
      </w:numPr>
    </w:pPr>
  </w:style>
  <w:style w:type="numbering" w:customStyle="1" w:styleId="WW8Num211">
    <w:name w:val="WW8Num211"/>
    <w:basedOn w:val="Sinlista"/>
    <w:rsid w:val="00CD1A89"/>
    <w:pPr>
      <w:numPr>
        <w:numId w:val="32"/>
      </w:numPr>
    </w:pPr>
  </w:style>
  <w:style w:type="numbering" w:customStyle="1" w:styleId="WW8Num221">
    <w:name w:val="WW8Num221"/>
    <w:basedOn w:val="Sinlista"/>
    <w:rsid w:val="00CD1A89"/>
    <w:pPr>
      <w:numPr>
        <w:numId w:val="33"/>
      </w:numPr>
    </w:pPr>
  </w:style>
  <w:style w:type="numbering" w:customStyle="1" w:styleId="WW8Num231">
    <w:name w:val="WW8Num231"/>
    <w:basedOn w:val="Sinlista"/>
    <w:rsid w:val="00CD1A89"/>
    <w:pPr>
      <w:numPr>
        <w:numId w:val="177"/>
      </w:numPr>
    </w:pPr>
  </w:style>
  <w:style w:type="numbering" w:customStyle="1" w:styleId="WW8Num241">
    <w:name w:val="WW8Num241"/>
    <w:basedOn w:val="Sinlista"/>
    <w:rsid w:val="00CD1A89"/>
    <w:pPr>
      <w:numPr>
        <w:numId w:val="175"/>
      </w:numPr>
    </w:pPr>
  </w:style>
  <w:style w:type="numbering" w:customStyle="1" w:styleId="WW8Num251">
    <w:name w:val="WW8Num251"/>
    <w:basedOn w:val="Sinlista"/>
    <w:rsid w:val="00CD1A89"/>
    <w:pPr>
      <w:numPr>
        <w:numId w:val="174"/>
      </w:numPr>
    </w:pPr>
  </w:style>
  <w:style w:type="numbering" w:customStyle="1" w:styleId="WW8Num261">
    <w:name w:val="WW8Num261"/>
    <w:basedOn w:val="Sinlista"/>
    <w:rsid w:val="00CD1A89"/>
    <w:pPr>
      <w:numPr>
        <w:numId w:val="34"/>
      </w:numPr>
    </w:pPr>
  </w:style>
  <w:style w:type="numbering" w:customStyle="1" w:styleId="WW8Num271">
    <w:name w:val="WW8Num271"/>
    <w:basedOn w:val="Sinlista"/>
    <w:rsid w:val="00CD1A89"/>
    <w:pPr>
      <w:numPr>
        <w:numId w:val="35"/>
      </w:numPr>
    </w:pPr>
  </w:style>
  <w:style w:type="numbering" w:customStyle="1" w:styleId="WW8Num281">
    <w:name w:val="WW8Num281"/>
    <w:basedOn w:val="Sinlista"/>
    <w:rsid w:val="00CD1A89"/>
    <w:pPr>
      <w:numPr>
        <w:numId w:val="36"/>
      </w:numPr>
    </w:pPr>
  </w:style>
  <w:style w:type="numbering" w:customStyle="1" w:styleId="WW8Num291">
    <w:name w:val="WW8Num291"/>
    <w:basedOn w:val="Sinlista"/>
    <w:rsid w:val="00CD1A89"/>
    <w:pPr>
      <w:numPr>
        <w:numId w:val="37"/>
      </w:numPr>
    </w:pPr>
  </w:style>
  <w:style w:type="numbering" w:customStyle="1" w:styleId="WW8Num301">
    <w:name w:val="WW8Num301"/>
    <w:basedOn w:val="Sinlista"/>
    <w:rsid w:val="00CD1A89"/>
    <w:pPr>
      <w:numPr>
        <w:numId w:val="1"/>
      </w:numPr>
    </w:pPr>
  </w:style>
  <w:style w:type="numbering" w:customStyle="1" w:styleId="WW8Num311">
    <w:name w:val="WW8Num311"/>
    <w:basedOn w:val="Sinlista"/>
    <w:rsid w:val="00CD1A89"/>
    <w:pPr>
      <w:numPr>
        <w:numId w:val="38"/>
      </w:numPr>
    </w:pPr>
  </w:style>
  <w:style w:type="numbering" w:customStyle="1" w:styleId="WW8Num321">
    <w:name w:val="WW8Num321"/>
    <w:basedOn w:val="Sinlista"/>
    <w:rsid w:val="00CD1A89"/>
    <w:pPr>
      <w:numPr>
        <w:numId w:val="183"/>
      </w:numPr>
    </w:pPr>
  </w:style>
  <w:style w:type="numbering" w:customStyle="1" w:styleId="WW8Num331">
    <w:name w:val="WW8Num331"/>
    <w:basedOn w:val="Sinlista"/>
    <w:rsid w:val="00CD1A89"/>
  </w:style>
  <w:style w:type="numbering" w:customStyle="1" w:styleId="WW8Num341">
    <w:name w:val="WW8Num341"/>
    <w:basedOn w:val="Sinlista"/>
    <w:rsid w:val="00CD1A89"/>
    <w:pPr>
      <w:numPr>
        <w:numId w:val="39"/>
      </w:numPr>
    </w:pPr>
  </w:style>
  <w:style w:type="numbering" w:customStyle="1" w:styleId="WW8Num351">
    <w:name w:val="WW8Num351"/>
    <w:basedOn w:val="Sinlista"/>
    <w:rsid w:val="00CD1A89"/>
    <w:pPr>
      <w:numPr>
        <w:numId w:val="182"/>
      </w:numPr>
    </w:pPr>
  </w:style>
  <w:style w:type="numbering" w:customStyle="1" w:styleId="WW8Num361">
    <w:name w:val="WW8Num361"/>
    <w:basedOn w:val="Sinlista"/>
    <w:rsid w:val="00CD1A89"/>
    <w:pPr>
      <w:numPr>
        <w:numId w:val="40"/>
      </w:numPr>
    </w:pPr>
  </w:style>
  <w:style w:type="numbering" w:customStyle="1" w:styleId="WW8Num371">
    <w:name w:val="WW8Num371"/>
    <w:basedOn w:val="Sinlista"/>
    <w:rsid w:val="00CD1A89"/>
    <w:pPr>
      <w:numPr>
        <w:numId w:val="41"/>
      </w:numPr>
    </w:pPr>
  </w:style>
  <w:style w:type="numbering" w:customStyle="1" w:styleId="WW8Num381">
    <w:name w:val="WW8Num381"/>
    <w:basedOn w:val="Sinlista"/>
    <w:rsid w:val="00CD1A89"/>
    <w:pPr>
      <w:numPr>
        <w:numId w:val="42"/>
      </w:numPr>
    </w:pPr>
  </w:style>
  <w:style w:type="numbering" w:customStyle="1" w:styleId="WW8Num391">
    <w:name w:val="WW8Num391"/>
    <w:basedOn w:val="Sinlista"/>
    <w:rsid w:val="00CD1A89"/>
    <w:pPr>
      <w:numPr>
        <w:numId w:val="43"/>
      </w:numPr>
    </w:pPr>
  </w:style>
  <w:style w:type="numbering" w:customStyle="1" w:styleId="WW8Num401">
    <w:name w:val="WW8Num401"/>
    <w:basedOn w:val="Sinlista"/>
    <w:rsid w:val="00CD1A89"/>
    <w:pPr>
      <w:numPr>
        <w:numId w:val="44"/>
      </w:numPr>
    </w:pPr>
  </w:style>
  <w:style w:type="numbering" w:customStyle="1" w:styleId="WW8Num411">
    <w:name w:val="WW8Num411"/>
    <w:basedOn w:val="Sinlista"/>
    <w:rsid w:val="00CD1A89"/>
    <w:pPr>
      <w:numPr>
        <w:numId w:val="45"/>
      </w:numPr>
    </w:pPr>
  </w:style>
  <w:style w:type="numbering" w:customStyle="1" w:styleId="WW8Num421">
    <w:name w:val="WW8Num421"/>
    <w:basedOn w:val="Sinlista"/>
    <w:rsid w:val="00CD1A89"/>
    <w:pPr>
      <w:numPr>
        <w:numId w:val="46"/>
      </w:numPr>
    </w:pPr>
  </w:style>
  <w:style w:type="numbering" w:customStyle="1" w:styleId="WW8Num431">
    <w:name w:val="WW8Num431"/>
    <w:basedOn w:val="Sinlista"/>
    <w:rsid w:val="00CD1A89"/>
    <w:pPr>
      <w:numPr>
        <w:numId w:val="47"/>
      </w:numPr>
    </w:pPr>
  </w:style>
  <w:style w:type="numbering" w:customStyle="1" w:styleId="WW8Num441">
    <w:name w:val="WW8Num441"/>
    <w:basedOn w:val="Sinlista"/>
    <w:rsid w:val="00CD1A89"/>
    <w:pPr>
      <w:numPr>
        <w:numId w:val="48"/>
      </w:numPr>
    </w:pPr>
  </w:style>
  <w:style w:type="numbering" w:customStyle="1" w:styleId="WW8Num451">
    <w:name w:val="WW8Num451"/>
    <w:basedOn w:val="Sinlista"/>
    <w:rsid w:val="00CD1A89"/>
    <w:pPr>
      <w:numPr>
        <w:numId w:val="49"/>
      </w:numPr>
    </w:pPr>
  </w:style>
  <w:style w:type="numbering" w:customStyle="1" w:styleId="WW8Num461">
    <w:name w:val="WW8Num461"/>
    <w:basedOn w:val="Sinlista"/>
    <w:rsid w:val="00CD1A89"/>
    <w:pPr>
      <w:numPr>
        <w:numId w:val="173"/>
      </w:numPr>
    </w:pPr>
  </w:style>
  <w:style w:type="numbering" w:customStyle="1" w:styleId="WW8Num471">
    <w:name w:val="WW8Num471"/>
    <w:basedOn w:val="Sinlista"/>
    <w:rsid w:val="00CD1A89"/>
    <w:pPr>
      <w:numPr>
        <w:numId w:val="50"/>
      </w:numPr>
    </w:pPr>
  </w:style>
  <w:style w:type="numbering" w:customStyle="1" w:styleId="WW8Num481">
    <w:name w:val="WW8Num481"/>
    <w:basedOn w:val="Sinlista"/>
    <w:rsid w:val="00CD1A89"/>
    <w:pPr>
      <w:numPr>
        <w:numId w:val="51"/>
      </w:numPr>
    </w:pPr>
  </w:style>
  <w:style w:type="numbering" w:customStyle="1" w:styleId="WW8Num491">
    <w:name w:val="WW8Num491"/>
    <w:basedOn w:val="Sinlista"/>
    <w:rsid w:val="00CD1A89"/>
    <w:pPr>
      <w:numPr>
        <w:numId w:val="52"/>
      </w:numPr>
    </w:pPr>
  </w:style>
  <w:style w:type="numbering" w:customStyle="1" w:styleId="WW8Num501">
    <w:name w:val="WW8Num501"/>
    <w:basedOn w:val="Sinlista"/>
    <w:rsid w:val="00CD1A89"/>
    <w:pPr>
      <w:numPr>
        <w:numId w:val="53"/>
      </w:numPr>
    </w:pPr>
  </w:style>
  <w:style w:type="numbering" w:customStyle="1" w:styleId="WW8Num511">
    <w:name w:val="WW8Num511"/>
    <w:basedOn w:val="Sinlista"/>
    <w:rsid w:val="00CD1A89"/>
    <w:pPr>
      <w:numPr>
        <w:numId w:val="54"/>
      </w:numPr>
    </w:pPr>
  </w:style>
  <w:style w:type="numbering" w:customStyle="1" w:styleId="WW8Num521">
    <w:name w:val="WW8Num521"/>
    <w:basedOn w:val="Sinlista"/>
    <w:rsid w:val="00CD1A89"/>
    <w:pPr>
      <w:numPr>
        <w:numId w:val="55"/>
      </w:numPr>
    </w:pPr>
  </w:style>
  <w:style w:type="numbering" w:customStyle="1" w:styleId="WW8Num531">
    <w:name w:val="WW8Num531"/>
    <w:basedOn w:val="Sinlista"/>
    <w:rsid w:val="00CD1A89"/>
    <w:pPr>
      <w:numPr>
        <w:numId w:val="56"/>
      </w:numPr>
    </w:pPr>
  </w:style>
  <w:style w:type="numbering" w:customStyle="1" w:styleId="WW8Num541">
    <w:name w:val="WW8Num541"/>
    <w:basedOn w:val="Sinlista"/>
    <w:rsid w:val="00CD1A89"/>
    <w:pPr>
      <w:numPr>
        <w:numId w:val="57"/>
      </w:numPr>
    </w:pPr>
  </w:style>
  <w:style w:type="numbering" w:customStyle="1" w:styleId="WW8Num551">
    <w:name w:val="WW8Num551"/>
    <w:basedOn w:val="Sinlista"/>
    <w:rsid w:val="00CD1A89"/>
    <w:pPr>
      <w:numPr>
        <w:numId w:val="58"/>
      </w:numPr>
    </w:pPr>
  </w:style>
  <w:style w:type="numbering" w:customStyle="1" w:styleId="WW8Num561">
    <w:name w:val="WW8Num561"/>
    <w:basedOn w:val="Sinlista"/>
    <w:rsid w:val="00CD1A89"/>
    <w:pPr>
      <w:numPr>
        <w:numId w:val="59"/>
      </w:numPr>
    </w:pPr>
  </w:style>
  <w:style w:type="numbering" w:customStyle="1" w:styleId="WW8Num571">
    <w:name w:val="WW8Num571"/>
    <w:basedOn w:val="Sinlista"/>
    <w:rsid w:val="00CD1A89"/>
    <w:pPr>
      <w:numPr>
        <w:numId w:val="60"/>
      </w:numPr>
    </w:pPr>
  </w:style>
  <w:style w:type="numbering" w:customStyle="1" w:styleId="WW8Num581">
    <w:name w:val="WW8Num581"/>
    <w:basedOn w:val="Sinlista"/>
    <w:rsid w:val="00CD1A89"/>
    <w:pPr>
      <w:numPr>
        <w:numId w:val="61"/>
      </w:numPr>
    </w:pPr>
  </w:style>
  <w:style w:type="numbering" w:customStyle="1" w:styleId="WW8Num591">
    <w:name w:val="WW8Num591"/>
    <w:basedOn w:val="Sinlista"/>
    <w:rsid w:val="00CD1A89"/>
    <w:pPr>
      <w:numPr>
        <w:numId w:val="62"/>
      </w:numPr>
    </w:pPr>
  </w:style>
  <w:style w:type="numbering" w:customStyle="1" w:styleId="WW8Num601">
    <w:name w:val="WW8Num601"/>
    <w:basedOn w:val="Sinlista"/>
    <w:rsid w:val="00CD1A89"/>
    <w:pPr>
      <w:numPr>
        <w:numId w:val="63"/>
      </w:numPr>
    </w:pPr>
  </w:style>
  <w:style w:type="numbering" w:customStyle="1" w:styleId="WW8Num611">
    <w:name w:val="WW8Num611"/>
    <w:basedOn w:val="Sinlista"/>
    <w:rsid w:val="00CD1A89"/>
    <w:pPr>
      <w:numPr>
        <w:numId w:val="64"/>
      </w:numPr>
    </w:pPr>
  </w:style>
  <w:style w:type="numbering" w:customStyle="1" w:styleId="WW8Num621">
    <w:name w:val="WW8Num621"/>
    <w:basedOn w:val="Sinlista"/>
    <w:rsid w:val="00CD1A89"/>
    <w:pPr>
      <w:numPr>
        <w:numId w:val="65"/>
      </w:numPr>
    </w:pPr>
  </w:style>
  <w:style w:type="numbering" w:customStyle="1" w:styleId="WW8Num631">
    <w:name w:val="WW8Num631"/>
    <w:basedOn w:val="Sinlista"/>
    <w:rsid w:val="00CD1A89"/>
    <w:pPr>
      <w:numPr>
        <w:numId w:val="66"/>
      </w:numPr>
    </w:pPr>
  </w:style>
  <w:style w:type="numbering" w:customStyle="1" w:styleId="WW8Num641">
    <w:name w:val="WW8Num641"/>
    <w:basedOn w:val="Sinlista"/>
    <w:rsid w:val="00CD1A89"/>
    <w:pPr>
      <w:numPr>
        <w:numId w:val="67"/>
      </w:numPr>
    </w:pPr>
  </w:style>
  <w:style w:type="numbering" w:customStyle="1" w:styleId="WW8Num651">
    <w:name w:val="WW8Num651"/>
    <w:basedOn w:val="Sinlista"/>
    <w:rsid w:val="00CD1A89"/>
    <w:pPr>
      <w:numPr>
        <w:numId w:val="68"/>
      </w:numPr>
    </w:pPr>
  </w:style>
  <w:style w:type="numbering" w:customStyle="1" w:styleId="WW8Num661">
    <w:name w:val="WW8Num661"/>
    <w:basedOn w:val="Sinlista"/>
    <w:rsid w:val="00CD1A89"/>
    <w:pPr>
      <w:numPr>
        <w:numId w:val="69"/>
      </w:numPr>
    </w:pPr>
  </w:style>
  <w:style w:type="numbering" w:customStyle="1" w:styleId="WW8Num671">
    <w:name w:val="WW8Num671"/>
    <w:basedOn w:val="Sinlista"/>
    <w:rsid w:val="00CD1A89"/>
    <w:pPr>
      <w:numPr>
        <w:numId w:val="70"/>
      </w:numPr>
    </w:pPr>
  </w:style>
  <w:style w:type="numbering" w:customStyle="1" w:styleId="WW8Num681">
    <w:name w:val="WW8Num681"/>
    <w:basedOn w:val="Sinlista"/>
    <w:rsid w:val="00CD1A89"/>
    <w:pPr>
      <w:numPr>
        <w:numId w:val="71"/>
      </w:numPr>
    </w:pPr>
  </w:style>
  <w:style w:type="numbering" w:customStyle="1" w:styleId="WW8Num691">
    <w:name w:val="WW8Num691"/>
    <w:basedOn w:val="Sinlista"/>
    <w:rsid w:val="00CD1A89"/>
    <w:pPr>
      <w:numPr>
        <w:numId w:val="72"/>
      </w:numPr>
    </w:pPr>
  </w:style>
  <w:style w:type="numbering" w:customStyle="1" w:styleId="WW8Num701">
    <w:name w:val="WW8Num701"/>
    <w:basedOn w:val="Sinlista"/>
    <w:rsid w:val="00CD1A89"/>
    <w:pPr>
      <w:numPr>
        <w:numId w:val="73"/>
      </w:numPr>
    </w:pPr>
  </w:style>
  <w:style w:type="numbering" w:customStyle="1" w:styleId="WW8Num711">
    <w:name w:val="WW8Num711"/>
    <w:basedOn w:val="Sinlista"/>
    <w:rsid w:val="00CD1A89"/>
    <w:pPr>
      <w:numPr>
        <w:numId w:val="74"/>
      </w:numPr>
    </w:pPr>
  </w:style>
  <w:style w:type="numbering" w:customStyle="1" w:styleId="WW8Num721">
    <w:name w:val="WW8Num721"/>
    <w:basedOn w:val="Sinlista"/>
    <w:rsid w:val="00CD1A89"/>
    <w:pPr>
      <w:numPr>
        <w:numId w:val="75"/>
      </w:numPr>
    </w:pPr>
  </w:style>
  <w:style w:type="numbering" w:customStyle="1" w:styleId="WW8Num731">
    <w:name w:val="WW8Num731"/>
    <w:basedOn w:val="Sinlista"/>
    <w:rsid w:val="00CD1A89"/>
    <w:pPr>
      <w:numPr>
        <w:numId w:val="76"/>
      </w:numPr>
    </w:pPr>
  </w:style>
  <w:style w:type="numbering" w:customStyle="1" w:styleId="WW8Num741">
    <w:name w:val="WW8Num741"/>
    <w:basedOn w:val="Sinlista"/>
    <w:rsid w:val="00CD1A89"/>
    <w:pPr>
      <w:numPr>
        <w:numId w:val="77"/>
      </w:numPr>
    </w:pPr>
  </w:style>
  <w:style w:type="numbering" w:customStyle="1" w:styleId="WW8Num751">
    <w:name w:val="WW8Num751"/>
    <w:basedOn w:val="Sinlista"/>
    <w:rsid w:val="00CD1A89"/>
    <w:pPr>
      <w:numPr>
        <w:numId w:val="78"/>
      </w:numPr>
    </w:pPr>
  </w:style>
  <w:style w:type="numbering" w:customStyle="1" w:styleId="WW8Num761">
    <w:name w:val="WW8Num761"/>
    <w:basedOn w:val="Sinlista"/>
    <w:rsid w:val="00CD1A89"/>
    <w:pPr>
      <w:numPr>
        <w:numId w:val="79"/>
      </w:numPr>
    </w:pPr>
  </w:style>
  <w:style w:type="numbering" w:customStyle="1" w:styleId="WW8Num771">
    <w:name w:val="WW8Num771"/>
    <w:basedOn w:val="Sinlista"/>
    <w:rsid w:val="00CD1A89"/>
    <w:pPr>
      <w:numPr>
        <w:numId w:val="80"/>
      </w:numPr>
    </w:pPr>
  </w:style>
  <w:style w:type="numbering" w:customStyle="1" w:styleId="WW8Num781">
    <w:name w:val="WW8Num781"/>
    <w:basedOn w:val="Sinlista"/>
    <w:rsid w:val="00CD1A89"/>
    <w:pPr>
      <w:numPr>
        <w:numId w:val="81"/>
      </w:numPr>
    </w:pPr>
  </w:style>
  <w:style w:type="numbering" w:customStyle="1" w:styleId="WW8Num791">
    <w:name w:val="WW8Num791"/>
    <w:basedOn w:val="Sinlista"/>
    <w:rsid w:val="00CD1A89"/>
    <w:pPr>
      <w:numPr>
        <w:numId w:val="82"/>
      </w:numPr>
    </w:pPr>
  </w:style>
  <w:style w:type="numbering" w:customStyle="1" w:styleId="WW8Num801">
    <w:name w:val="WW8Num801"/>
    <w:basedOn w:val="Sinlista"/>
    <w:rsid w:val="00CD1A89"/>
    <w:pPr>
      <w:numPr>
        <w:numId w:val="83"/>
      </w:numPr>
    </w:pPr>
  </w:style>
  <w:style w:type="numbering" w:customStyle="1" w:styleId="WW8Num811">
    <w:name w:val="WW8Num811"/>
    <w:basedOn w:val="Sinlista"/>
    <w:rsid w:val="00CD1A89"/>
    <w:pPr>
      <w:numPr>
        <w:numId w:val="84"/>
      </w:numPr>
    </w:pPr>
  </w:style>
  <w:style w:type="numbering" w:customStyle="1" w:styleId="WW8Num821">
    <w:name w:val="WW8Num821"/>
    <w:basedOn w:val="Sinlista"/>
    <w:rsid w:val="00CD1A89"/>
    <w:pPr>
      <w:numPr>
        <w:numId w:val="85"/>
      </w:numPr>
    </w:pPr>
  </w:style>
  <w:style w:type="numbering" w:customStyle="1" w:styleId="WW8Num831">
    <w:name w:val="WW8Num831"/>
    <w:basedOn w:val="Sinlista"/>
    <w:rsid w:val="00CD1A89"/>
    <w:pPr>
      <w:numPr>
        <w:numId w:val="86"/>
      </w:numPr>
    </w:pPr>
  </w:style>
  <w:style w:type="numbering" w:customStyle="1" w:styleId="WW8Num841">
    <w:name w:val="WW8Num841"/>
    <w:basedOn w:val="Sinlista"/>
    <w:rsid w:val="00CD1A89"/>
    <w:pPr>
      <w:numPr>
        <w:numId w:val="87"/>
      </w:numPr>
    </w:pPr>
  </w:style>
  <w:style w:type="numbering" w:customStyle="1" w:styleId="WW8Num851">
    <w:name w:val="WW8Num851"/>
    <w:basedOn w:val="Sinlista"/>
    <w:rsid w:val="00CD1A89"/>
    <w:pPr>
      <w:numPr>
        <w:numId w:val="88"/>
      </w:numPr>
    </w:pPr>
  </w:style>
  <w:style w:type="numbering" w:customStyle="1" w:styleId="WW8Num861">
    <w:name w:val="WW8Num861"/>
    <w:basedOn w:val="Sinlista"/>
    <w:rsid w:val="00CD1A89"/>
    <w:pPr>
      <w:numPr>
        <w:numId w:val="89"/>
      </w:numPr>
    </w:pPr>
  </w:style>
  <w:style w:type="numbering" w:customStyle="1" w:styleId="WW8Num871">
    <w:name w:val="WW8Num871"/>
    <w:basedOn w:val="Sinlista"/>
    <w:rsid w:val="00CD1A89"/>
    <w:pPr>
      <w:numPr>
        <w:numId w:val="90"/>
      </w:numPr>
    </w:pPr>
  </w:style>
  <w:style w:type="numbering" w:customStyle="1" w:styleId="WW8Num881">
    <w:name w:val="WW8Num881"/>
    <w:basedOn w:val="Sinlista"/>
    <w:rsid w:val="00CD1A89"/>
    <w:pPr>
      <w:numPr>
        <w:numId w:val="91"/>
      </w:numPr>
    </w:pPr>
  </w:style>
  <w:style w:type="numbering" w:customStyle="1" w:styleId="WW8Num891">
    <w:name w:val="WW8Num891"/>
    <w:basedOn w:val="Sinlista"/>
    <w:rsid w:val="00CD1A89"/>
    <w:pPr>
      <w:numPr>
        <w:numId w:val="92"/>
      </w:numPr>
    </w:pPr>
  </w:style>
  <w:style w:type="numbering" w:customStyle="1" w:styleId="WW8Num901">
    <w:name w:val="WW8Num901"/>
    <w:basedOn w:val="Sinlista"/>
    <w:rsid w:val="00CD1A89"/>
    <w:pPr>
      <w:numPr>
        <w:numId w:val="93"/>
      </w:numPr>
    </w:pPr>
  </w:style>
  <w:style w:type="numbering" w:customStyle="1" w:styleId="WW8Num911">
    <w:name w:val="WW8Num911"/>
    <w:basedOn w:val="Sinlista"/>
    <w:rsid w:val="00CD1A89"/>
    <w:pPr>
      <w:numPr>
        <w:numId w:val="94"/>
      </w:numPr>
    </w:pPr>
  </w:style>
  <w:style w:type="numbering" w:customStyle="1" w:styleId="WW8Num921">
    <w:name w:val="WW8Num921"/>
    <w:basedOn w:val="Sinlista"/>
    <w:rsid w:val="00CD1A89"/>
    <w:pPr>
      <w:numPr>
        <w:numId w:val="95"/>
      </w:numPr>
    </w:pPr>
  </w:style>
  <w:style w:type="numbering" w:customStyle="1" w:styleId="WW8Num931">
    <w:name w:val="WW8Num931"/>
    <w:basedOn w:val="Sinlista"/>
    <w:rsid w:val="00CD1A89"/>
    <w:pPr>
      <w:numPr>
        <w:numId w:val="96"/>
      </w:numPr>
    </w:pPr>
  </w:style>
  <w:style w:type="numbering" w:customStyle="1" w:styleId="WW8Num941">
    <w:name w:val="WW8Num941"/>
    <w:basedOn w:val="Sinlista"/>
    <w:rsid w:val="00CD1A89"/>
    <w:pPr>
      <w:numPr>
        <w:numId w:val="97"/>
      </w:numPr>
    </w:pPr>
  </w:style>
  <w:style w:type="numbering" w:customStyle="1" w:styleId="WW8Num951">
    <w:name w:val="WW8Num951"/>
    <w:basedOn w:val="Sinlista"/>
    <w:rsid w:val="00CD1A89"/>
    <w:pPr>
      <w:numPr>
        <w:numId w:val="98"/>
      </w:numPr>
    </w:pPr>
  </w:style>
  <w:style w:type="numbering" w:customStyle="1" w:styleId="WW8Num961">
    <w:name w:val="WW8Num961"/>
    <w:basedOn w:val="Sinlista"/>
    <w:rsid w:val="00CD1A89"/>
    <w:pPr>
      <w:numPr>
        <w:numId w:val="99"/>
      </w:numPr>
    </w:pPr>
  </w:style>
  <w:style w:type="numbering" w:customStyle="1" w:styleId="WW8Num971">
    <w:name w:val="WW8Num971"/>
    <w:basedOn w:val="Sinlista"/>
    <w:rsid w:val="00CD1A89"/>
    <w:pPr>
      <w:numPr>
        <w:numId w:val="100"/>
      </w:numPr>
    </w:pPr>
  </w:style>
  <w:style w:type="numbering" w:customStyle="1" w:styleId="WW8Num981">
    <w:name w:val="WW8Num981"/>
    <w:basedOn w:val="Sinlista"/>
    <w:rsid w:val="00CD1A89"/>
    <w:pPr>
      <w:numPr>
        <w:numId w:val="101"/>
      </w:numPr>
    </w:pPr>
  </w:style>
  <w:style w:type="numbering" w:customStyle="1" w:styleId="WW8Num991">
    <w:name w:val="WW8Num991"/>
    <w:basedOn w:val="Sinlista"/>
    <w:rsid w:val="00CD1A89"/>
    <w:pPr>
      <w:numPr>
        <w:numId w:val="102"/>
      </w:numPr>
    </w:pPr>
  </w:style>
  <w:style w:type="numbering" w:customStyle="1" w:styleId="WW8Num1001">
    <w:name w:val="WW8Num1001"/>
    <w:basedOn w:val="Sinlista"/>
    <w:rsid w:val="00CD1A89"/>
    <w:pPr>
      <w:numPr>
        <w:numId w:val="103"/>
      </w:numPr>
    </w:pPr>
  </w:style>
  <w:style w:type="numbering" w:customStyle="1" w:styleId="WW8Num1011">
    <w:name w:val="WW8Num1011"/>
    <w:basedOn w:val="Sinlista"/>
    <w:rsid w:val="00CD1A89"/>
    <w:pPr>
      <w:numPr>
        <w:numId w:val="104"/>
      </w:numPr>
    </w:pPr>
  </w:style>
  <w:style w:type="numbering" w:customStyle="1" w:styleId="WW8Num1021">
    <w:name w:val="WW8Num1021"/>
    <w:basedOn w:val="Sinlista"/>
    <w:rsid w:val="00CD1A89"/>
    <w:pPr>
      <w:numPr>
        <w:numId w:val="105"/>
      </w:numPr>
    </w:pPr>
  </w:style>
  <w:style w:type="numbering" w:customStyle="1" w:styleId="WW8Num1031">
    <w:name w:val="WW8Num1031"/>
    <w:basedOn w:val="Sinlista"/>
    <w:rsid w:val="00CD1A89"/>
    <w:pPr>
      <w:numPr>
        <w:numId w:val="106"/>
      </w:numPr>
    </w:pPr>
  </w:style>
  <w:style w:type="numbering" w:customStyle="1" w:styleId="WW8Num1041">
    <w:name w:val="WW8Num1041"/>
    <w:basedOn w:val="Sinlista"/>
    <w:rsid w:val="00CD1A89"/>
    <w:pPr>
      <w:numPr>
        <w:numId w:val="107"/>
      </w:numPr>
    </w:pPr>
  </w:style>
  <w:style w:type="numbering" w:customStyle="1" w:styleId="WW8Num1051">
    <w:name w:val="WW8Num1051"/>
    <w:basedOn w:val="Sinlista"/>
    <w:rsid w:val="00CD1A89"/>
    <w:pPr>
      <w:numPr>
        <w:numId w:val="108"/>
      </w:numPr>
    </w:pPr>
  </w:style>
  <w:style w:type="numbering" w:customStyle="1" w:styleId="WW8Num1061">
    <w:name w:val="WW8Num1061"/>
    <w:basedOn w:val="Sinlista"/>
    <w:rsid w:val="00CD1A89"/>
    <w:pPr>
      <w:numPr>
        <w:numId w:val="109"/>
      </w:numPr>
    </w:pPr>
  </w:style>
  <w:style w:type="numbering" w:customStyle="1" w:styleId="WW8Num1071">
    <w:name w:val="WW8Num1071"/>
    <w:basedOn w:val="Sinlista"/>
    <w:rsid w:val="00CD1A89"/>
    <w:pPr>
      <w:numPr>
        <w:numId w:val="110"/>
      </w:numPr>
    </w:pPr>
  </w:style>
  <w:style w:type="numbering" w:customStyle="1" w:styleId="WW8Num1081">
    <w:name w:val="WW8Num1081"/>
    <w:basedOn w:val="Sinlista"/>
    <w:rsid w:val="00CD1A89"/>
    <w:pPr>
      <w:numPr>
        <w:numId w:val="111"/>
      </w:numPr>
    </w:pPr>
  </w:style>
  <w:style w:type="numbering" w:customStyle="1" w:styleId="WW8Num1091">
    <w:name w:val="WW8Num1091"/>
    <w:basedOn w:val="Sinlista"/>
    <w:rsid w:val="00CD1A89"/>
    <w:pPr>
      <w:numPr>
        <w:numId w:val="112"/>
      </w:numPr>
    </w:pPr>
  </w:style>
  <w:style w:type="numbering" w:customStyle="1" w:styleId="WW8Num1101">
    <w:name w:val="WW8Num1101"/>
    <w:basedOn w:val="Sinlista"/>
    <w:rsid w:val="00CD1A89"/>
    <w:pPr>
      <w:numPr>
        <w:numId w:val="113"/>
      </w:numPr>
    </w:pPr>
  </w:style>
  <w:style w:type="numbering" w:customStyle="1" w:styleId="WW8Num1111">
    <w:name w:val="WW8Num1111"/>
    <w:basedOn w:val="Sinlista"/>
    <w:rsid w:val="00CD1A89"/>
    <w:pPr>
      <w:numPr>
        <w:numId w:val="114"/>
      </w:numPr>
    </w:pPr>
  </w:style>
  <w:style w:type="numbering" w:customStyle="1" w:styleId="WW8Num1121">
    <w:name w:val="WW8Num1121"/>
    <w:basedOn w:val="Sinlista"/>
    <w:rsid w:val="00CD1A89"/>
    <w:pPr>
      <w:numPr>
        <w:numId w:val="115"/>
      </w:numPr>
    </w:pPr>
  </w:style>
  <w:style w:type="numbering" w:customStyle="1" w:styleId="WW8Num1131">
    <w:name w:val="WW8Num1131"/>
    <w:basedOn w:val="Sinlista"/>
    <w:rsid w:val="00CD1A89"/>
    <w:pPr>
      <w:numPr>
        <w:numId w:val="116"/>
      </w:numPr>
    </w:pPr>
  </w:style>
  <w:style w:type="numbering" w:customStyle="1" w:styleId="WW8Num1141">
    <w:name w:val="WW8Num1141"/>
    <w:basedOn w:val="Sinlista"/>
    <w:rsid w:val="00CD1A89"/>
    <w:pPr>
      <w:numPr>
        <w:numId w:val="117"/>
      </w:numPr>
    </w:pPr>
  </w:style>
  <w:style w:type="numbering" w:customStyle="1" w:styleId="WW8Num1151">
    <w:name w:val="WW8Num1151"/>
    <w:basedOn w:val="Sinlista"/>
    <w:rsid w:val="00CD1A89"/>
    <w:pPr>
      <w:numPr>
        <w:numId w:val="118"/>
      </w:numPr>
    </w:pPr>
  </w:style>
  <w:style w:type="numbering" w:customStyle="1" w:styleId="WW8Num1161">
    <w:name w:val="WW8Num1161"/>
    <w:basedOn w:val="Sinlista"/>
    <w:rsid w:val="00CD1A89"/>
    <w:pPr>
      <w:numPr>
        <w:numId w:val="119"/>
      </w:numPr>
    </w:pPr>
  </w:style>
  <w:style w:type="numbering" w:customStyle="1" w:styleId="WW8Num1171">
    <w:name w:val="WW8Num1171"/>
    <w:basedOn w:val="Sinlista"/>
    <w:rsid w:val="00CD1A89"/>
    <w:pPr>
      <w:numPr>
        <w:numId w:val="120"/>
      </w:numPr>
    </w:pPr>
  </w:style>
  <w:style w:type="numbering" w:customStyle="1" w:styleId="WW8Num1181">
    <w:name w:val="WW8Num1181"/>
    <w:basedOn w:val="Sinlista"/>
    <w:rsid w:val="00CD1A89"/>
    <w:pPr>
      <w:numPr>
        <w:numId w:val="121"/>
      </w:numPr>
    </w:pPr>
  </w:style>
  <w:style w:type="table" w:customStyle="1" w:styleId="Tablaconcuadrcula37">
    <w:name w:val="Tabla con cuadrícula3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CD1A89"/>
    <w:pPr>
      <w:numPr>
        <w:numId w:val="178"/>
      </w:numPr>
    </w:pPr>
  </w:style>
  <w:style w:type="table" w:customStyle="1" w:styleId="Tablaconcuadrcula44">
    <w:name w:val="Tabla con cuadrícula44"/>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CD1A89"/>
  </w:style>
  <w:style w:type="numbering" w:customStyle="1" w:styleId="Sinlista18">
    <w:name w:val="Sin lista18"/>
    <w:next w:val="Sinlista"/>
    <w:uiPriority w:val="99"/>
    <w:semiHidden/>
    <w:unhideWhenUsed/>
    <w:rsid w:val="00CD1A89"/>
  </w:style>
  <w:style w:type="numbering" w:customStyle="1" w:styleId="Sinlista113">
    <w:name w:val="Sin lista113"/>
    <w:next w:val="Sinlista"/>
    <w:uiPriority w:val="99"/>
    <w:semiHidden/>
    <w:unhideWhenUsed/>
    <w:rsid w:val="00CD1A89"/>
  </w:style>
  <w:style w:type="numbering" w:customStyle="1" w:styleId="Sinlista1113">
    <w:name w:val="Sin lista1113"/>
    <w:next w:val="Sinlista"/>
    <w:uiPriority w:val="99"/>
    <w:semiHidden/>
    <w:unhideWhenUsed/>
    <w:rsid w:val="00CD1A89"/>
  </w:style>
  <w:style w:type="numbering" w:customStyle="1" w:styleId="Sinlista11113">
    <w:name w:val="Sin lista11113"/>
    <w:next w:val="Sinlista"/>
    <w:uiPriority w:val="99"/>
    <w:semiHidden/>
    <w:unhideWhenUsed/>
    <w:rsid w:val="00CD1A89"/>
  </w:style>
  <w:style w:type="numbering" w:customStyle="1" w:styleId="Sinlista111113">
    <w:name w:val="Sin lista111113"/>
    <w:next w:val="Sinlista"/>
    <w:uiPriority w:val="99"/>
    <w:semiHidden/>
    <w:unhideWhenUsed/>
    <w:rsid w:val="00CD1A89"/>
  </w:style>
  <w:style w:type="table" w:customStyle="1" w:styleId="Tablaconcuadrcula46">
    <w:name w:val="Tabla con cuadrícula4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CD1A89"/>
  </w:style>
  <w:style w:type="numbering" w:customStyle="1" w:styleId="Estilo17">
    <w:name w:val="Estilo17"/>
    <w:rsid w:val="00CD1A89"/>
  </w:style>
  <w:style w:type="numbering" w:customStyle="1" w:styleId="1117">
    <w:name w:val="1.1.17"/>
    <w:rsid w:val="00CD1A89"/>
  </w:style>
  <w:style w:type="table" w:customStyle="1" w:styleId="Tablaconcolumnas213">
    <w:name w:val="Tabla con columnas 21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CD1A89"/>
  </w:style>
  <w:style w:type="numbering" w:customStyle="1" w:styleId="11111115">
    <w:name w:val="1 / 1.1 / 1.1.115"/>
    <w:basedOn w:val="Sinlista"/>
    <w:next w:val="111111"/>
    <w:semiHidden/>
    <w:unhideWhenUsed/>
    <w:rsid w:val="00CD1A89"/>
  </w:style>
  <w:style w:type="numbering" w:customStyle="1" w:styleId="11115">
    <w:name w:val="1.1.115"/>
    <w:rsid w:val="00CD1A89"/>
  </w:style>
  <w:style w:type="table" w:customStyle="1" w:styleId="Tablaconcolumnas223">
    <w:name w:val="Tabla con columnas 22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CD1A89"/>
  </w:style>
  <w:style w:type="numbering" w:customStyle="1" w:styleId="11111125">
    <w:name w:val="1 / 1.1 / 1.1.125"/>
    <w:basedOn w:val="Sinlista"/>
    <w:next w:val="111111"/>
    <w:semiHidden/>
    <w:unhideWhenUsed/>
    <w:rsid w:val="00CD1A89"/>
  </w:style>
  <w:style w:type="numbering" w:customStyle="1" w:styleId="11125">
    <w:name w:val="1.1.125"/>
    <w:rsid w:val="00CD1A89"/>
  </w:style>
  <w:style w:type="table" w:customStyle="1" w:styleId="Tablaconcuadrcula121">
    <w:name w:val="Tabla con cuadrícula12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CD1A89"/>
  </w:style>
  <w:style w:type="numbering" w:customStyle="1" w:styleId="Sinlista25">
    <w:name w:val="Sin lista25"/>
    <w:next w:val="Sinlista"/>
    <w:uiPriority w:val="99"/>
    <w:semiHidden/>
    <w:unhideWhenUsed/>
    <w:rsid w:val="00CD1A89"/>
  </w:style>
  <w:style w:type="numbering" w:customStyle="1" w:styleId="Sinlista32">
    <w:name w:val="Sin lista32"/>
    <w:next w:val="Sinlista"/>
    <w:uiPriority w:val="99"/>
    <w:semiHidden/>
    <w:unhideWhenUsed/>
    <w:rsid w:val="00CD1A89"/>
  </w:style>
  <w:style w:type="table" w:customStyle="1" w:styleId="Tablaconcuadrcula212">
    <w:name w:val="Tabla con cuadrícula2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CD1A89"/>
  </w:style>
  <w:style w:type="numbering" w:customStyle="1" w:styleId="Estilo132">
    <w:name w:val="Estilo132"/>
    <w:rsid w:val="00CD1A89"/>
  </w:style>
  <w:style w:type="numbering" w:customStyle="1" w:styleId="11132">
    <w:name w:val="1.1.132"/>
    <w:rsid w:val="00CD1A89"/>
  </w:style>
  <w:style w:type="table" w:customStyle="1" w:styleId="Tablaconcolumnas2112">
    <w:name w:val="Tabla con columnas 21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CD1A89"/>
  </w:style>
  <w:style w:type="numbering" w:customStyle="1" w:styleId="111111112">
    <w:name w:val="1 / 1.1 / 1.1.1112"/>
    <w:basedOn w:val="Sinlista"/>
    <w:next w:val="111111"/>
    <w:semiHidden/>
    <w:unhideWhenUsed/>
    <w:rsid w:val="00CD1A89"/>
  </w:style>
  <w:style w:type="numbering" w:customStyle="1" w:styleId="111112">
    <w:name w:val="1.1.1112"/>
    <w:rsid w:val="00CD1A89"/>
  </w:style>
  <w:style w:type="table" w:customStyle="1" w:styleId="Tablaconcolumnas2212">
    <w:name w:val="Tabla con columnas 2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CD1A89"/>
  </w:style>
  <w:style w:type="numbering" w:customStyle="1" w:styleId="111111212">
    <w:name w:val="1 / 1.1 / 1.1.1212"/>
    <w:basedOn w:val="Sinlista"/>
    <w:next w:val="111111"/>
    <w:semiHidden/>
    <w:unhideWhenUsed/>
    <w:rsid w:val="00CD1A89"/>
  </w:style>
  <w:style w:type="numbering" w:customStyle="1" w:styleId="111212">
    <w:name w:val="1.1.1212"/>
    <w:rsid w:val="00CD1A89"/>
  </w:style>
  <w:style w:type="table" w:customStyle="1" w:styleId="Tablaconcuadrcula1110">
    <w:name w:val="Tabla con cuadrícula1110"/>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CD1A89"/>
  </w:style>
  <w:style w:type="numbering" w:customStyle="1" w:styleId="Sinlista212">
    <w:name w:val="Sin lista212"/>
    <w:next w:val="Sinlista"/>
    <w:uiPriority w:val="99"/>
    <w:semiHidden/>
    <w:unhideWhenUsed/>
    <w:rsid w:val="00CD1A89"/>
  </w:style>
  <w:style w:type="numbering" w:customStyle="1" w:styleId="Sinlista42">
    <w:name w:val="Sin lista42"/>
    <w:next w:val="Sinlista"/>
    <w:uiPriority w:val="99"/>
    <w:semiHidden/>
    <w:unhideWhenUsed/>
    <w:rsid w:val="00CD1A89"/>
  </w:style>
  <w:style w:type="numbering" w:customStyle="1" w:styleId="11111142">
    <w:name w:val="1 / 1.1 / 1.1.142"/>
    <w:basedOn w:val="Sinlista"/>
    <w:next w:val="111111"/>
    <w:rsid w:val="00CD1A89"/>
  </w:style>
  <w:style w:type="numbering" w:customStyle="1" w:styleId="Estilo142">
    <w:name w:val="Estilo142"/>
    <w:rsid w:val="00CD1A89"/>
  </w:style>
  <w:style w:type="numbering" w:customStyle="1" w:styleId="11142">
    <w:name w:val="1.1.142"/>
    <w:rsid w:val="00CD1A89"/>
  </w:style>
  <w:style w:type="numbering" w:customStyle="1" w:styleId="Estilo1122">
    <w:name w:val="Estilo1122"/>
    <w:rsid w:val="00CD1A89"/>
  </w:style>
  <w:style w:type="numbering" w:customStyle="1" w:styleId="111111122">
    <w:name w:val="1 / 1.1 / 1.1.1122"/>
    <w:basedOn w:val="Sinlista"/>
    <w:next w:val="111111"/>
    <w:semiHidden/>
    <w:unhideWhenUsed/>
    <w:rsid w:val="00CD1A89"/>
  </w:style>
  <w:style w:type="numbering" w:customStyle="1" w:styleId="111122">
    <w:name w:val="1.1.1122"/>
    <w:rsid w:val="00CD1A89"/>
  </w:style>
  <w:style w:type="numbering" w:customStyle="1" w:styleId="Estilo1222">
    <w:name w:val="Estilo1222"/>
    <w:rsid w:val="00CD1A89"/>
  </w:style>
  <w:style w:type="numbering" w:customStyle="1" w:styleId="111111222">
    <w:name w:val="1 / 1.1 / 1.1.1222"/>
    <w:basedOn w:val="Sinlista"/>
    <w:next w:val="111111"/>
    <w:semiHidden/>
    <w:unhideWhenUsed/>
    <w:rsid w:val="00CD1A89"/>
  </w:style>
  <w:style w:type="numbering" w:customStyle="1" w:styleId="111222">
    <w:name w:val="1.1.1222"/>
    <w:rsid w:val="00CD1A89"/>
  </w:style>
  <w:style w:type="numbering" w:customStyle="1" w:styleId="Sinlista132">
    <w:name w:val="Sin lista132"/>
    <w:next w:val="Sinlista"/>
    <w:uiPriority w:val="99"/>
    <w:semiHidden/>
    <w:unhideWhenUsed/>
    <w:rsid w:val="00CD1A89"/>
  </w:style>
  <w:style w:type="numbering" w:customStyle="1" w:styleId="Sinlista222">
    <w:name w:val="Sin lista222"/>
    <w:next w:val="Sinlista"/>
    <w:uiPriority w:val="99"/>
    <w:semiHidden/>
    <w:unhideWhenUsed/>
    <w:rsid w:val="00CD1A89"/>
  </w:style>
  <w:style w:type="numbering" w:customStyle="1" w:styleId="Sinlista52">
    <w:name w:val="Sin lista52"/>
    <w:next w:val="Sinlista"/>
    <w:uiPriority w:val="99"/>
    <w:semiHidden/>
    <w:unhideWhenUsed/>
    <w:rsid w:val="00CD1A89"/>
  </w:style>
  <w:style w:type="numbering" w:customStyle="1" w:styleId="11111152">
    <w:name w:val="1 / 1.1 / 1.1.152"/>
    <w:basedOn w:val="Sinlista"/>
    <w:next w:val="111111"/>
    <w:rsid w:val="00CD1A89"/>
  </w:style>
  <w:style w:type="numbering" w:customStyle="1" w:styleId="Estilo152">
    <w:name w:val="Estilo152"/>
    <w:rsid w:val="00CD1A89"/>
  </w:style>
  <w:style w:type="numbering" w:customStyle="1" w:styleId="11152">
    <w:name w:val="1.1.152"/>
    <w:rsid w:val="00CD1A89"/>
  </w:style>
  <w:style w:type="numbering" w:customStyle="1" w:styleId="Estilo1132">
    <w:name w:val="Estilo1132"/>
    <w:rsid w:val="00CD1A89"/>
  </w:style>
  <w:style w:type="numbering" w:customStyle="1" w:styleId="111111132">
    <w:name w:val="1 / 1.1 / 1.1.1132"/>
    <w:basedOn w:val="Sinlista"/>
    <w:next w:val="111111"/>
    <w:semiHidden/>
    <w:unhideWhenUsed/>
    <w:rsid w:val="00CD1A89"/>
  </w:style>
  <w:style w:type="numbering" w:customStyle="1" w:styleId="111132">
    <w:name w:val="1.1.1132"/>
    <w:rsid w:val="00CD1A89"/>
  </w:style>
  <w:style w:type="numbering" w:customStyle="1" w:styleId="Estilo1234">
    <w:name w:val="Estilo1234"/>
    <w:rsid w:val="00CD1A89"/>
  </w:style>
  <w:style w:type="numbering" w:customStyle="1" w:styleId="111111232">
    <w:name w:val="1 / 1.1 / 1.1.1232"/>
    <w:basedOn w:val="Sinlista"/>
    <w:next w:val="111111"/>
    <w:semiHidden/>
    <w:unhideWhenUsed/>
    <w:rsid w:val="00CD1A89"/>
  </w:style>
  <w:style w:type="numbering" w:customStyle="1" w:styleId="111232">
    <w:name w:val="1.1.1232"/>
    <w:rsid w:val="00CD1A89"/>
  </w:style>
  <w:style w:type="numbering" w:customStyle="1" w:styleId="Sinlista142">
    <w:name w:val="Sin lista142"/>
    <w:next w:val="Sinlista"/>
    <w:uiPriority w:val="99"/>
    <w:semiHidden/>
    <w:unhideWhenUsed/>
    <w:rsid w:val="00CD1A89"/>
  </w:style>
  <w:style w:type="numbering" w:customStyle="1" w:styleId="Sinlista232">
    <w:name w:val="Sin lista232"/>
    <w:next w:val="Sinlista"/>
    <w:uiPriority w:val="99"/>
    <w:semiHidden/>
    <w:unhideWhenUsed/>
    <w:rsid w:val="00CD1A89"/>
  </w:style>
  <w:style w:type="numbering" w:customStyle="1" w:styleId="Sinlista62">
    <w:name w:val="Sin lista62"/>
    <w:next w:val="Sinlista"/>
    <w:uiPriority w:val="99"/>
    <w:semiHidden/>
    <w:rsid w:val="00CD1A89"/>
  </w:style>
  <w:style w:type="table" w:customStyle="1" w:styleId="Tabladecuadrcula4-nfasis612">
    <w:name w:val="Tabla de cuadrícula 4 - Énfasis 612"/>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CD1A89"/>
  </w:style>
  <w:style w:type="numbering" w:customStyle="1" w:styleId="List112">
    <w:name w:val="List 112"/>
    <w:basedOn w:val="Sinlista"/>
    <w:rsid w:val="00CD1A89"/>
  </w:style>
  <w:style w:type="numbering" w:customStyle="1" w:styleId="List122">
    <w:name w:val="List 122"/>
    <w:basedOn w:val="Sinlista"/>
    <w:rsid w:val="00CD1A89"/>
  </w:style>
  <w:style w:type="table" w:customStyle="1" w:styleId="Tablaconcuadrcula311">
    <w:name w:val="Tabla con cuadrícula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CD1A89"/>
  </w:style>
  <w:style w:type="table" w:customStyle="1" w:styleId="Tablaconcuadrcula820">
    <w:name w:val="Tabla con cuadrícula8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CD1A89"/>
  </w:style>
  <w:style w:type="numbering" w:customStyle="1" w:styleId="Sinlista151">
    <w:name w:val="Sin lista151"/>
    <w:next w:val="Sinlista"/>
    <w:uiPriority w:val="99"/>
    <w:semiHidden/>
    <w:unhideWhenUsed/>
    <w:rsid w:val="00CD1A89"/>
  </w:style>
  <w:style w:type="numbering" w:customStyle="1" w:styleId="Sinlista1121">
    <w:name w:val="Sin lista1121"/>
    <w:next w:val="Sinlista"/>
    <w:uiPriority w:val="99"/>
    <w:semiHidden/>
    <w:unhideWhenUsed/>
    <w:rsid w:val="00CD1A89"/>
  </w:style>
  <w:style w:type="numbering" w:customStyle="1" w:styleId="Sinlista11121">
    <w:name w:val="Sin lista11121"/>
    <w:next w:val="Sinlista"/>
    <w:uiPriority w:val="99"/>
    <w:semiHidden/>
    <w:unhideWhenUsed/>
    <w:rsid w:val="00CD1A89"/>
  </w:style>
  <w:style w:type="numbering" w:customStyle="1" w:styleId="Sinlista111121">
    <w:name w:val="Sin lista111121"/>
    <w:next w:val="Sinlista"/>
    <w:uiPriority w:val="99"/>
    <w:semiHidden/>
    <w:unhideWhenUsed/>
    <w:rsid w:val="00CD1A89"/>
  </w:style>
  <w:style w:type="table" w:customStyle="1" w:styleId="Tablaconcuadrcula131">
    <w:name w:val="Tabla con cuadrícula1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CD1A89"/>
  </w:style>
  <w:style w:type="numbering" w:customStyle="1" w:styleId="Estilo161">
    <w:name w:val="Estilo161"/>
    <w:rsid w:val="00CD1A89"/>
  </w:style>
  <w:style w:type="numbering" w:customStyle="1" w:styleId="11161">
    <w:name w:val="1.1.161"/>
    <w:rsid w:val="00CD1A89"/>
  </w:style>
  <w:style w:type="table" w:customStyle="1" w:styleId="Tablaconcolumnas2121">
    <w:name w:val="Tabla con columnas 21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CD1A89"/>
  </w:style>
  <w:style w:type="numbering" w:customStyle="1" w:styleId="111111141">
    <w:name w:val="1 / 1.1 / 1.1.1141"/>
    <w:basedOn w:val="Sinlista"/>
    <w:next w:val="111111"/>
    <w:semiHidden/>
    <w:unhideWhenUsed/>
    <w:rsid w:val="00CD1A89"/>
  </w:style>
  <w:style w:type="numbering" w:customStyle="1" w:styleId="111141">
    <w:name w:val="1.1.1141"/>
    <w:rsid w:val="00CD1A89"/>
  </w:style>
  <w:style w:type="table" w:customStyle="1" w:styleId="Tablaconcolumnas2221">
    <w:name w:val="Tabla con columnas 2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CD1A89"/>
  </w:style>
  <w:style w:type="numbering" w:customStyle="1" w:styleId="111111241">
    <w:name w:val="1 / 1.1 / 1.1.1241"/>
    <w:basedOn w:val="Sinlista"/>
    <w:next w:val="111111"/>
    <w:semiHidden/>
    <w:unhideWhenUsed/>
    <w:rsid w:val="00CD1A89"/>
  </w:style>
  <w:style w:type="numbering" w:customStyle="1" w:styleId="111241">
    <w:name w:val="1.1.1241"/>
    <w:rsid w:val="00CD1A89"/>
  </w:style>
  <w:style w:type="table" w:customStyle="1" w:styleId="Tablaconcuadrcula141">
    <w:name w:val="Tabla con cuadrícula14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CD1A89"/>
  </w:style>
  <w:style w:type="numbering" w:customStyle="1" w:styleId="Sinlista241">
    <w:name w:val="Sin lista241"/>
    <w:next w:val="Sinlista"/>
    <w:uiPriority w:val="99"/>
    <w:semiHidden/>
    <w:unhideWhenUsed/>
    <w:rsid w:val="00CD1A89"/>
  </w:style>
  <w:style w:type="numbering" w:customStyle="1" w:styleId="Sinlista311">
    <w:name w:val="Sin lista311"/>
    <w:next w:val="Sinlista"/>
    <w:uiPriority w:val="99"/>
    <w:semiHidden/>
    <w:unhideWhenUsed/>
    <w:rsid w:val="00CD1A89"/>
  </w:style>
  <w:style w:type="table" w:customStyle="1" w:styleId="Tablaconcuadrcula213">
    <w:name w:val="Tabla con cuadrícula2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CD1A89"/>
  </w:style>
  <w:style w:type="numbering" w:customStyle="1" w:styleId="1111111111">
    <w:name w:val="1 / 1.1 / 1.1.11111"/>
    <w:basedOn w:val="Sinlista"/>
    <w:next w:val="111111"/>
    <w:semiHidden/>
    <w:unhideWhenUsed/>
    <w:rsid w:val="00CD1A89"/>
  </w:style>
  <w:style w:type="numbering" w:customStyle="1" w:styleId="11111110">
    <w:name w:val="1.1.11111"/>
    <w:rsid w:val="00CD1A89"/>
  </w:style>
  <w:style w:type="table" w:customStyle="1" w:styleId="Tablaconcolumnas22111">
    <w:name w:val="Tabla con columnas 2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CD1A89"/>
  </w:style>
  <w:style w:type="numbering" w:customStyle="1" w:styleId="1112111">
    <w:name w:val="1.1.12111"/>
    <w:rsid w:val="00CD1A89"/>
  </w:style>
  <w:style w:type="table" w:customStyle="1" w:styleId="Tablaconcuadrcula1111">
    <w:name w:val="Tabla con cuadrícula11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CD1A89"/>
  </w:style>
  <w:style w:type="numbering" w:customStyle="1" w:styleId="Sinlista2111">
    <w:name w:val="Sin lista2111"/>
    <w:next w:val="Sinlista"/>
    <w:uiPriority w:val="99"/>
    <w:semiHidden/>
    <w:unhideWhenUsed/>
    <w:rsid w:val="00CD1A89"/>
  </w:style>
  <w:style w:type="numbering" w:customStyle="1" w:styleId="Sinlista411">
    <w:name w:val="Sin lista411"/>
    <w:next w:val="Sinlista"/>
    <w:uiPriority w:val="99"/>
    <w:semiHidden/>
    <w:unhideWhenUsed/>
    <w:rsid w:val="00CD1A89"/>
  </w:style>
  <w:style w:type="numbering" w:customStyle="1" w:styleId="111111411">
    <w:name w:val="1 / 1.1 / 1.1.1411"/>
    <w:basedOn w:val="Sinlista"/>
    <w:next w:val="111111"/>
    <w:rsid w:val="00CD1A89"/>
  </w:style>
  <w:style w:type="numbering" w:customStyle="1" w:styleId="Estilo1411">
    <w:name w:val="Estilo1411"/>
    <w:rsid w:val="00CD1A89"/>
  </w:style>
  <w:style w:type="numbering" w:customStyle="1" w:styleId="111411">
    <w:name w:val="1.1.1411"/>
    <w:rsid w:val="00CD1A89"/>
  </w:style>
  <w:style w:type="numbering" w:customStyle="1" w:styleId="Estilo11211">
    <w:name w:val="Estilo11211"/>
    <w:rsid w:val="00CD1A89"/>
  </w:style>
  <w:style w:type="numbering" w:customStyle="1" w:styleId="1111111211">
    <w:name w:val="1 / 1.1 / 1.1.11211"/>
    <w:basedOn w:val="Sinlista"/>
    <w:next w:val="111111"/>
    <w:semiHidden/>
    <w:unhideWhenUsed/>
    <w:rsid w:val="00CD1A89"/>
  </w:style>
  <w:style w:type="numbering" w:customStyle="1" w:styleId="1111211">
    <w:name w:val="1.1.11211"/>
    <w:rsid w:val="00CD1A89"/>
  </w:style>
  <w:style w:type="numbering" w:customStyle="1" w:styleId="Estilo12211">
    <w:name w:val="Estilo12211"/>
    <w:rsid w:val="00CD1A89"/>
  </w:style>
  <w:style w:type="numbering" w:customStyle="1" w:styleId="1111112211">
    <w:name w:val="1 / 1.1 / 1.1.12211"/>
    <w:basedOn w:val="Sinlista"/>
    <w:next w:val="111111"/>
    <w:semiHidden/>
    <w:unhideWhenUsed/>
    <w:rsid w:val="00CD1A89"/>
  </w:style>
  <w:style w:type="numbering" w:customStyle="1" w:styleId="1112211">
    <w:name w:val="1.1.12211"/>
    <w:rsid w:val="00CD1A89"/>
  </w:style>
  <w:style w:type="numbering" w:customStyle="1" w:styleId="Sinlista1311">
    <w:name w:val="Sin lista1311"/>
    <w:next w:val="Sinlista"/>
    <w:uiPriority w:val="99"/>
    <w:semiHidden/>
    <w:unhideWhenUsed/>
    <w:rsid w:val="00CD1A89"/>
  </w:style>
  <w:style w:type="numbering" w:customStyle="1" w:styleId="Sinlista2211">
    <w:name w:val="Sin lista2211"/>
    <w:next w:val="Sinlista"/>
    <w:uiPriority w:val="99"/>
    <w:semiHidden/>
    <w:unhideWhenUsed/>
    <w:rsid w:val="00CD1A89"/>
  </w:style>
  <w:style w:type="numbering" w:customStyle="1" w:styleId="Sinlista511">
    <w:name w:val="Sin lista511"/>
    <w:next w:val="Sinlista"/>
    <w:uiPriority w:val="99"/>
    <w:semiHidden/>
    <w:unhideWhenUsed/>
    <w:rsid w:val="00CD1A89"/>
  </w:style>
  <w:style w:type="numbering" w:customStyle="1" w:styleId="Estilo11311">
    <w:name w:val="Estilo11311"/>
    <w:rsid w:val="00CD1A89"/>
  </w:style>
  <w:style w:type="numbering" w:customStyle="1" w:styleId="1111111311">
    <w:name w:val="1 / 1.1 / 1.1.11311"/>
    <w:basedOn w:val="Sinlista"/>
    <w:next w:val="111111"/>
    <w:semiHidden/>
    <w:unhideWhenUsed/>
    <w:rsid w:val="00CD1A89"/>
  </w:style>
  <w:style w:type="numbering" w:customStyle="1" w:styleId="1111311">
    <w:name w:val="1.1.11311"/>
    <w:rsid w:val="00CD1A89"/>
  </w:style>
  <w:style w:type="numbering" w:customStyle="1" w:styleId="Sinlista1411">
    <w:name w:val="Sin lista1411"/>
    <w:next w:val="Sinlista"/>
    <w:uiPriority w:val="99"/>
    <w:semiHidden/>
    <w:unhideWhenUsed/>
    <w:rsid w:val="00CD1A89"/>
  </w:style>
  <w:style w:type="numbering" w:customStyle="1" w:styleId="Sinlista2311">
    <w:name w:val="Sin lista2311"/>
    <w:next w:val="Sinlista"/>
    <w:uiPriority w:val="99"/>
    <w:semiHidden/>
    <w:unhideWhenUsed/>
    <w:rsid w:val="00CD1A89"/>
  </w:style>
  <w:style w:type="numbering" w:customStyle="1" w:styleId="Sinlista611">
    <w:name w:val="Sin lista611"/>
    <w:next w:val="Sinlista"/>
    <w:uiPriority w:val="99"/>
    <w:semiHidden/>
    <w:rsid w:val="00CD1A89"/>
  </w:style>
  <w:style w:type="table" w:customStyle="1" w:styleId="Tabladecuadrcula4-nfasis6111">
    <w:name w:val="Tabla de cuadrícula 4 - Énfasis 611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CD1A89"/>
  </w:style>
  <w:style w:type="numbering" w:customStyle="1" w:styleId="List1111">
    <w:name w:val="List 1111"/>
    <w:basedOn w:val="Sinlista"/>
    <w:rsid w:val="00CD1A89"/>
  </w:style>
  <w:style w:type="numbering" w:customStyle="1" w:styleId="List1211">
    <w:name w:val="List 1211"/>
    <w:basedOn w:val="Sinlista"/>
    <w:rsid w:val="00CD1A89"/>
  </w:style>
  <w:style w:type="table" w:customStyle="1" w:styleId="Tablaconcuadrcula312">
    <w:name w:val="Tabla con cuadrícula3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CD1A89"/>
  </w:style>
  <w:style w:type="table" w:customStyle="1" w:styleId="Tablaconcuadrcula8110">
    <w:name w:val="Tabla con cuadrícula8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CD1A89"/>
  </w:style>
  <w:style w:type="table" w:customStyle="1" w:styleId="Tablaconcuadrcula291">
    <w:name w:val="Tabla con cuadrícula29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CD1A89"/>
  </w:style>
  <w:style w:type="table" w:customStyle="1" w:styleId="Tablaconcuadrcula1151">
    <w:name w:val="Tabla con cuadrícula1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CD1A89"/>
  </w:style>
  <w:style w:type="numbering" w:customStyle="1" w:styleId="WW8Num120">
    <w:name w:val="WW8Num120"/>
    <w:basedOn w:val="Sinlista"/>
    <w:rsid w:val="00CD1A89"/>
  </w:style>
  <w:style w:type="numbering" w:customStyle="1" w:styleId="WW8Num212">
    <w:name w:val="WW8Num212"/>
    <w:basedOn w:val="Sinlista"/>
    <w:rsid w:val="00CD1A89"/>
  </w:style>
  <w:style w:type="numbering" w:customStyle="1" w:styleId="WW8Num312">
    <w:name w:val="WW8Num312"/>
    <w:basedOn w:val="Sinlista"/>
    <w:rsid w:val="00CD1A89"/>
  </w:style>
  <w:style w:type="numbering" w:customStyle="1" w:styleId="WW8Num412">
    <w:name w:val="WW8Num412"/>
    <w:basedOn w:val="Sinlista"/>
    <w:rsid w:val="00CD1A89"/>
  </w:style>
  <w:style w:type="numbering" w:customStyle="1" w:styleId="WW8Num512">
    <w:name w:val="WW8Num512"/>
    <w:basedOn w:val="Sinlista"/>
    <w:rsid w:val="00CD1A89"/>
  </w:style>
  <w:style w:type="numbering" w:customStyle="1" w:styleId="WW8Num612">
    <w:name w:val="WW8Num612"/>
    <w:basedOn w:val="Sinlista"/>
    <w:rsid w:val="00CD1A89"/>
  </w:style>
  <w:style w:type="numbering" w:customStyle="1" w:styleId="WW8Num712">
    <w:name w:val="WW8Num712"/>
    <w:basedOn w:val="Sinlista"/>
    <w:rsid w:val="00CD1A89"/>
  </w:style>
  <w:style w:type="numbering" w:customStyle="1" w:styleId="WW8Num812">
    <w:name w:val="WW8Num812"/>
    <w:basedOn w:val="Sinlista"/>
    <w:rsid w:val="00CD1A89"/>
  </w:style>
  <w:style w:type="numbering" w:customStyle="1" w:styleId="WW8Num912">
    <w:name w:val="WW8Num912"/>
    <w:basedOn w:val="Sinlista"/>
    <w:rsid w:val="00CD1A89"/>
  </w:style>
  <w:style w:type="numbering" w:customStyle="1" w:styleId="WW8Num1012">
    <w:name w:val="WW8Num1012"/>
    <w:basedOn w:val="Sinlista"/>
    <w:rsid w:val="00CD1A89"/>
  </w:style>
  <w:style w:type="numbering" w:customStyle="1" w:styleId="WW8Num1112">
    <w:name w:val="WW8Num1112"/>
    <w:basedOn w:val="Sinlista"/>
    <w:rsid w:val="00CD1A89"/>
  </w:style>
  <w:style w:type="numbering" w:customStyle="1" w:styleId="WW8Num122">
    <w:name w:val="WW8Num122"/>
    <w:basedOn w:val="Sinlista"/>
    <w:rsid w:val="00CD1A89"/>
  </w:style>
  <w:style w:type="numbering" w:customStyle="1" w:styleId="WW8Num132">
    <w:name w:val="WW8Num132"/>
    <w:basedOn w:val="Sinlista"/>
    <w:rsid w:val="00CD1A89"/>
  </w:style>
  <w:style w:type="numbering" w:customStyle="1" w:styleId="WW8Num142">
    <w:name w:val="WW8Num142"/>
    <w:basedOn w:val="Sinlista"/>
    <w:rsid w:val="00CD1A89"/>
  </w:style>
  <w:style w:type="numbering" w:customStyle="1" w:styleId="WW8Num152">
    <w:name w:val="WW8Num152"/>
    <w:basedOn w:val="Sinlista"/>
    <w:rsid w:val="00CD1A89"/>
  </w:style>
  <w:style w:type="numbering" w:customStyle="1" w:styleId="WW8Num162">
    <w:name w:val="WW8Num162"/>
    <w:basedOn w:val="Sinlista"/>
    <w:rsid w:val="00CD1A89"/>
  </w:style>
  <w:style w:type="numbering" w:customStyle="1" w:styleId="WW8Num172">
    <w:name w:val="WW8Num172"/>
    <w:basedOn w:val="Sinlista"/>
    <w:rsid w:val="00CD1A89"/>
  </w:style>
  <w:style w:type="numbering" w:customStyle="1" w:styleId="WW8Num182">
    <w:name w:val="WW8Num182"/>
    <w:basedOn w:val="Sinlista"/>
    <w:rsid w:val="00CD1A89"/>
  </w:style>
  <w:style w:type="numbering" w:customStyle="1" w:styleId="WW8Num192">
    <w:name w:val="WW8Num192"/>
    <w:basedOn w:val="Sinlista"/>
    <w:rsid w:val="00CD1A89"/>
  </w:style>
  <w:style w:type="numbering" w:customStyle="1" w:styleId="WW8Num202">
    <w:name w:val="WW8Num202"/>
    <w:basedOn w:val="Sinlista"/>
    <w:rsid w:val="00CD1A89"/>
  </w:style>
  <w:style w:type="numbering" w:customStyle="1" w:styleId="WW8Num213">
    <w:name w:val="WW8Num213"/>
    <w:basedOn w:val="Sinlista"/>
    <w:rsid w:val="00CD1A89"/>
  </w:style>
  <w:style w:type="numbering" w:customStyle="1" w:styleId="WW8Num222">
    <w:name w:val="WW8Num222"/>
    <w:basedOn w:val="Sinlista"/>
    <w:rsid w:val="00CD1A89"/>
  </w:style>
  <w:style w:type="numbering" w:customStyle="1" w:styleId="WW8Num232">
    <w:name w:val="WW8Num232"/>
    <w:basedOn w:val="Sinlista"/>
    <w:rsid w:val="00CD1A89"/>
  </w:style>
  <w:style w:type="numbering" w:customStyle="1" w:styleId="WW8Num242">
    <w:name w:val="WW8Num242"/>
    <w:basedOn w:val="Sinlista"/>
    <w:rsid w:val="00CD1A89"/>
  </w:style>
  <w:style w:type="numbering" w:customStyle="1" w:styleId="WW8Num252">
    <w:name w:val="WW8Num252"/>
    <w:basedOn w:val="Sinlista"/>
    <w:rsid w:val="00CD1A89"/>
  </w:style>
  <w:style w:type="numbering" w:customStyle="1" w:styleId="WW8Num262">
    <w:name w:val="WW8Num262"/>
    <w:basedOn w:val="Sinlista"/>
    <w:rsid w:val="00CD1A89"/>
  </w:style>
  <w:style w:type="numbering" w:customStyle="1" w:styleId="WW8Num272">
    <w:name w:val="WW8Num272"/>
    <w:basedOn w:val="Sinlista"/>
    <w:rsid w:val="00CD1A89"/>
  </w:style>
  <w:style w:type="numbering" w:customStyle="1" w:styleId="WW8Num282">
    <w:name w:val="WW8Num282"/>
    <w:basedOn w:val="Sinlista"/>
    <w:rsid w:val="00CD1A89"/>
  </w:style>
  <w:style w:type="numbering" w:customStyle="1" w:styleId="WW8Num292">
    <w:name w:val="WW8Num292"/>
    <w:basedOn w:val="Sinlista"/>
    <w:rsid w:val="00CD1A89"/>
  </w:style>
  <w:style w:type="numbering" w:customStyle="1" w:styleId="WW8Num302">
    <w:name w:val="WW8Num302"/>
    <w:basedOn w:val="Sinlista"/>
    <w:rsid w:val="00CD1A89"/>
  </w:style>
  <w:style w:type="numbering" w:customStyle="1" w:styleId="WW8Num313">
    <w:name w:val="WW8Num313"/>
    <w:basedOn w:val="Sinlista"/>
    <w:rsid w:val="00CD1A89"/>
  </w:style>
  <w:style w:type="numbering" w:customStyle="1" w:styleId="WW8Num322">
    <w:name w:val="WW8Num322"/>
    <w:basedOn w:val="Sinlista"/>
    <w:rsid w:val="00CD1A89"/>
  </w:style>
  <w:style w:type="numbering" w:customStyle="1" w:styleId="WW8Num332">
    <w:name w:val="WW8Num332"/>
    <w:basedOn w:val="Sinlista"/>
    <w:rsid w:val="00CD1A89"/>
  </w:style>
  <w:style w:type="numbering" w:customStyle="1" w:styleId="WW8Num342">
    <w:name w:val="WW8Num342"/>
    <w:basedOn w:val="Sinlista"/>
    <w:rsid w:val="00CD1A89"/>
  </w:style>
  <w:style w:type="numbering" w:customStyle="1" w:styleId="WW8Num352">
    <w:name w:val="WW8Num352"/>
    <w:basedOn w:val="Sinlista"/>
    <w:rsid w:val="00CD1A89"/>
  </w:style>
  <w:style w:type="numbering" w:customStyle="1" w:styleId="WW8Num362">
    <w:name w:val="WW8Num362"/>
    <w:basedOn w:val="Sinlista"/>
    <w:rsid w:val="00CD1A89"/>
  </w:style>
  <w:style w:type="numbering" w:customStyle="1" w:styleId="WW8Num372">
    <w:name w:val="WW8Num372"/>
    <w:basedOn w:val="Sinlista"/>
    <w:rsid w:val="00CD1A89"/>
  </w:style>
  <w:style w:type="numbering" w:customStyle="1" w:styleId="WW8Num382">
    <w:name w:val="WW8Num382"/>
    <w:basedOn w:val="Sinlista"/>
    <w:rsid w:val="00CD1A89"/>
  </w:style>
  <w:style w:type="numbering" w:customStyle="1" w:styleId="WW8Num392">
    <w:name w:val="WW8Num392"/>
    <w:basedOn w:val="Sinlista"/>
    <w:rsid w:val="00CD1A89"/>
  </w:style>
  <w:style w:type="numbering" w:customStyle="1" w:styleId="WW8Num402">
    <w:name w:val="WW8Num402"/>
    <w:basedOn w:val="Sinlista"/>
    <w:rsid w:val="00CD1A89"/>
  </w:style>
  <w:style w:type="numbering" w:customStyle="1" w:styleId="WW8Num413">
    <w:name w:val="WW8Num413"/>
    <w:basedOn w:val="Sinlista"/>
    <w:rsid w:val="00CD1A89"/>
  </w:style>
  <w:style w:type="numbering" w:customStyle="1" w:styleId="WW8Num422">
    <w:name w:val="WW8Num422"/>
    <w:basedOn w:val="Sinlista"/>
    <w:rsid w:val="00CD1A89"/>
  </w:style>
  <w:style w:type="numbering" w:customStyle="1" w:styleId="WW8Num432">
    <w:name w:val="WW8Num432"/>
    <w:basedOn w:val="Sinlista"/>
    <w:rsid w:val="00CD1A89"/>
  </w:style>
  <w:style w:type="numbering" w:customStyle="1" w:styleId="WW8Num442">
    <w:name w:val="WW8Num442"/>
    <w:basedOn w:val="Sinlista"/>
    <w:rsid w:val="00CD1A89"/>
  </w:style>
  <w:style w:type="numbering" w:customStyle="1" w:styleId="WW8Num452">
    <w:name w:val="WW8Num452"/>
    <w:basedOn w:val="Sinlista"/>
    <w:rsid w:val="00CD1A89"/>
  </w:style>
  <w:style w:type="numbering" w:customStyle="1" w:styleId="WW8Num462">
    <w:name w:val="WW8Num462"/>
    <w:basedOn w:val="Sinlista"/>
    <w:rsid w:val="00CD1A89"/>
  </w:style>
  <w:style w:type="numbering" w:customStyle="1" w:styleId="WW8Num472">
    <w:name w:val="WW8Num472"/>
    <w:basedOn w:val="Sinlista"/>
    <w:rsid w:val="00CD1A89"/>
  </w:style>
  <w:style w:type="numbering" w:customStyle="1" w:styleId="WW8Num482">
    <w:name w:val="WW8Num482"/>
    <w:basedOn w:val="Sinlista"/>
    <w:rsid w:val="00CD1A89"/>
  </w:style>
  <w:style w:type="numbering" w:customStyle="1" w:styleId="WW8Num492">
    <w:name w:val="WW8Num492"/>
    <w:basedOn w:val="Sinlista"/>
    <w:rsid w:val="00CD1A89"/>
  </w:style>
  <w:style w:type="numbering" w:customStyle="1" w:styleId="WW8Num502">
    <w:name w:val="WW8Num502"/>
    <w:basedOn w:val="Sinlista"/>
    <w:rsid w:val="00CD1A89"/>
  </w:style>
  <w:style w:type="numbering" w:customStyle="1" w:styleId="WW8Num513">
    <w:name w:val="WW8Num513"/>
    <w:basedOn w:val="Sinlista"/>
    <w:rsid w:val="00CD1A89"/>
  </w:style>
  <w:style w:type="numbering" w:customStyle="1" w:styleId="WW8Num522">
    <w:name w:val="WW8Num522"/>
    <w:basedOn w:val="Sinlista"/>
    <w:rsid w:val="00CD1A89"/>
  </w:style>
  <w:style w:type="numbering" w:customStyle="1" w:styleId="WW8Num532">
    <w:name w:val="WW8Num532"/>
    <w:basedOn w:val="Sinlista"/>
    <w:rsid w:val="00CD1A89"/>
  </w:style>
  <w:style w:type="numbering" w:customStyle="1" w:styleId="WW8Num542">
    <w:name w:val="WW8Num542"/>
    <w:basedOn w:val="Sinlista"/>
    <w:rsid w:val="00CD1A89"/>
  </w:style>
  <w:style w:type="numbering" w:customStyle="1" w:styleId="WW8Num552">
    <w:name w:val="WW8Num552"/>
    <w:basedOn w:val="Sinlista"/>
    <w:rsid w:val="00CD1A89"/>
  </w:style>
  <w:style w:type="numbering" w:customStyle="1" w:styleId="WW8Num562">
    <w:name w:val="WW8Num562"/>
    <w:basedOn w:val="Sinlista"/>
    <w:rsid w:val="00CD1A89"/>
  </w:style>
  <w:style w:type="numbering" w:customStyle="1" w:styleId="WW8Num572">
    <w:name w:val="WW8Num572"/>
    <w:basedOn w:val="Sinlista"/>
    <w:rsid w:val="00CD1A89"/>
  </w:style>
  <w:style w:type="numbering" w:customStyle="1" w:styleId="WW8Num582">
    <w:name w:val="WW8Num582"/>
    <w:basedOn w:val="Sinlista"/>
    <w:rsid w:val="00CD1A89"/>
  </w:style>
  <w:style w:type="numbering" w:customStyle="1" w:styleId="WW8Num592">
    <w:name w:val="WW8Num592"/>
    <w:basedOn w:val="Sinlista"/>
    <w:rsid w:val="00CD1A89"/>
  </w:style>
  <w:style w:type="numbering" w:customStyle="1" w:styleId="WW8Num602">
    <w:name w:val="WW8Num602"/>
    <w:basedOn w:val="Sinlista"/>
    <w:rsid w:val="00CD1A89"/>
  </w:style>
  <w:style w:type="numbering" w:customStyle="1" w:styleId="WW8Num613">
    <w:name w:val="WW8Num613"/>
    <w:basedOn w:val="Sinlista"/>
    <w:rsid w:val="00CD1A89"/>
  </w:style>
  <w:style w:type="numbering" w:customStyle="1" w:styleId="WW8Num622">
    <w:name w:val="WW8Num622"/>
    <w:basedOn w:val="Sinlista"/>
    <w:rsid w:val="00CD1A89"/>
  </w:style>
  <w:style w:type="numbering" w:customStyle="1" w:styleId="WW8Num632">
    <w:name w:val="WW8Num632"/>
    <w:basedOn w:val="Sinlista"/>
    <w:rsid w:val="00CD1A89"/>
  </w:style>
  <w:style w:type="numbering" w:customStyle="1" w:styleId="WW8Num642">
    <w:name w:val="WW8Num642"/>
    <w:basedOn w:val="Sinlista"/>
    <w:rsid w:val="00CD1A89"/>
  </w:style>
  <w:style w:type="numbering" w:customStyle="1" w:styleId="WW8Num652">
    <w:name w:val="WW8Num652"/>
    <w:basedOn w:val="Sinlista"/>
    <w:rsid w:val="00CD1A89"/>
  </w:style>
  <w:style w:type="numbering" w:customStyle="1" w:styleId="WW8Num662">
    <w:name w:val="WW8Num662"/>
    <w:basedOn w:val="Sinlista"/>
    <w:rsid w:val="00CD1A89"/>
  </w:style>
  <w:style w:type="numbering" w:customStyle="1" w:styleId="WW8Num672">
    <w:name w:val="WW8Num672"/>
    <w:basedOn w:val="Sinlista"/>
    <w:rsid w:val="00CD1A89"/>
  </w:style>
  <w:style w:type="table" w:customStyle="1" w:styleId="Tablaconcuadrcula301">
    <w:name w:val="Tabla con cuadrícula3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CD1A89"/>
  </w:style>
  <w:style w:type="table" w:customStyle="1" w:styleId="Tablaconcuadrcula361">
    <w:name w:val="Tabla con cuadrícula36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CD1A89"/>
  </w:style>
  <w:style w:type="numbering" w:customStyle="1" w:styleId="WW8Num3312">
    <w:name w:val="WW8Num3312"/>
    <w:basedOn w:val="Sinlista"/>
    <w:rsid w:val="00CD1A89"/>
  </w:style>
  <w:style w:type="table" w:customStyle="1" w:styleId="Tablaconcuadrcula372">
    <w:name w:val="Tabla con cuadrícula3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3">
    <w:name w:val="xl73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04">
    <w:name w:val="xl73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sz w:val="16"/>
      <w:szCs w:val="16"/>
      <w:lang w:eastAsia="es-MX"/>
    </w:rPr>
  </w:style>
  <w:style w:type="paragraph" w:customStyle="1" w:styleId="xl7305">
    <w:name w:val="xl7305"/>
    <w:basedOn w:val="Normal"/>
    <w:rsid w:val="00CD1A89"/>
    <w:pPr>
      <w:spacing w:before="100" w:beforeAutospacing="1" w:after="100" w:afterAutospacing="1"/>
      <w:textAlignment w:val="top"/>
    </w:pPr>
    <w:rPr>
      <w:rFonts w:ascii="Times New Roman" w:eastAsia="Times New Roman" w:hAnsi="Times New Roman"/>
      <w:sz w:val="16"/>
      <w:szCs w:val="16"/>
      <w:lang w:eastAsia="es-MX"/>
    </w:rPr>
  </w:style>
  <w:style w:type="paragraph" w:customStyle="1" w:styleId="xl7306">
    <w:name w:val="xl7306"/>
    <w:basedOn w:val="Normal"/>
    <w:rsid w:val="00CD1A89"/>
    <w:pPr>
      <w:spacing w:before="100" w:beforeAutospacing="1" w:after="100" w:afterAutospacing="1"/>
      <w:jc w:val="right"/>
    </w:pPr>
    <w:rPr>
      <w:rFonts w:ascii="Times New Roman" w:eastAsia="Times New Roman" w:hAnsi="Times New Roman"/>
      <w:sz w:val="16"/>
      <w:szCs w:val="16"/>
      <w:lang w:eastAsia="es-MX"/>
    </w:rPr>
  </w:style>
  <w:style w:type="paragraph" w:customStyle="1" w:styleId="xl7307">
    <w:name w:val="xl73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16"/>
      <w:szCs w:val="16"/>
      <w:lang w:eastAsia="es-MX"/>
    </w:rPr>
  </w:style>
  <w:style w:type="paragraph" w:customStyle="1" w:styleId="xl7308">
    <w:name w:val="xl7308"/>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9">
    <w:name w:val="xl7309"/>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0">
    <w:name w:val="xl7310"/>
    <w:basedOn w:val="Normal"/>
    <w:rsid w:val="00CD1A89"/>
    <w:pP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311">
    <w:name w:val="xl7311"/>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2">
    <w:name w:val="xl73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3">
    <w:name w:val="xl7313"/>
    <w:basedOn w:val="Normal"/>
    <w:rsid w:val="00CD1A89"/>
    <w:pPr>
      <w:spacing w:before="100" w:beforeAutospacing="1" w:after="100" w:afterAutospacing="1"/>
      <w:jc w:val="center"/>
    </w:pPr>
    <w:rPr>
      <w:rFonts w:ascii="Times New Roman" w:eastAsia="Times New Roman" w:hAnsi="Times New Roman"/>
      <w:sz w:val="16"/>
      <w:szCs w:val="16"/>
      <w:lang w:eastAsia="es-MX"/>
    </w:rPr>
  </w:style>
  <w:style w:type="paragraph" w:customStyle="1" w:styleId="xl7314">
    <w:name w:val="xl7314"/>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5">
    <w:name w:val="xl73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7316">
    <w:name w:val="xl7316"/>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7">
    <w:name w:val="xl73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8">
    <w:name w:val="xl73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sz w:val="16"/>
      <w:szCs w:val="16"/>
      <w:lang w:eastAsia="es-MX"/>
    </w:rPr>
  </w:style>
  <w:style w:type="paragraph" w:customStyle="1" w:styleId="xl1535">
    <w:name w:val="xl1535"/>
    <w:basedOn w:val="Normal"/>
    <w:rsid w:val="00CD1A89"/>
    <w:pPr>
      <w:spacing w:before="100" w:beforeAutospacing="1" w:after="100" w:afterAutospacing="1"/>
      <w:jc w:val="center"/>
    </w:pPr>
    <w:rPr>
      <w:rFonts w:ascii="Montserrat" w:eastAsia="Times New Roman" w:hAnsi="Montserrat"/>
      <w:sz w:val="16"/>
      <w:szCs w:val="16"/>
      <w:lang w:eastAsia="es-MX"/>
    </w:rPr>
  </w:style>
  <w:style w:type="paragraph" w:customStyle="1" w:styleId="xl1536">
    <w:name w:val="xl1536"/>
    <w:basedOn w:val="Normal"/>
    <w:rsid w:val="00CD1A89"/>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1537">
    <w:name w:val="xl1537"/>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38">
    <w:name w:val="xl15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39">
    <w:name w:val="xl15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20"/>
      <w:szCs w:val="20"/>
      <w:lang w:eastAsia="es-MX"/>
    </w:rPr>
  </w:style>
  <w:style w:type="paragraph" w:customStyle="1" w:styleId="xl1540">
    <w:name w:val="xl1540"/>
    <w:basedOn w:val="Normal"/>
    <w:rsid w:val="00CD1A89"/>
    <w:pPr>
      <w:spacing w:before="100" w:beforeAutospacing="1" w:after="100" w:afterAutospacing="1"/>
      <w:textAlignment w:val="center"/>
    </w:pPr>
    <w:rPr>
      <w:rFonts w:ascii="Montserrat" w:eastAsia="Times New Roman" w:hAnsi="Montserrat"/>
      <w:sz w:val="16"/>
      <w:szCs w:val="16"/>
      <w:lang w:eastAsia="es-MX"/>
    </w:rPr>
  </w:style>
  <w:style w:type="paragraph" w:customStyle="1" w:styleId="xl1541">
    <w:name w:val="xl1541"/>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42">
    <w:name w:val="xl1542"/>
    <w:basedOn w:val="Normal"/>
    <w:rsid w:val="00CD1A89"/>
    <w:pPr>
      <w:spacing w:before="100" w:beforeAutospacing="1" w:after="100" w:afterAutospacing="1"/>
      <w:jc w:val="center"/>
      <w:textAlignment w:val="center"/>
    </w:pPr>
    <w:rPr>
      <w:rFonts w:ascii="Montserrat" w:eastAsia="Times New Roman" w:hAnsi="Montserrat"/>
      <w:b/>
      <w:bCs/>
      <w:sz w:val="16"/>
      <w:szCs w:val="16"/>
      <w:lang w:eastAsia="es-MX"/>
    </w:rPr>
  </w:style>
  <w:style w:type="paragraph" w:customStyle="1" w:styleId="xl1543">
    <w:name w:val="xl1543"/>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44">
    <w:name w:val="xl1544"/>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sz w:val="20"/>
      <w:szCs w:val="20"/>
      <w:lang w:eastAsia="es-MX"/>
    </w:rPr>
  </w:style>
  <w:style w:type="paragraph" w:customStyle="1" w:styleId="xl1545">
    <w:name w:val="xl1545"/>
    <w:basedOn w:val="Normal"/>
    <w:rsid w:val="00CD1A89"/>
    <w:pPr>
      <w:spacing w:before="100" w:beforeAutospacing="1" w:after="100" w:afterAutospacing="1"/>
      <w:jc w:val="center"/>
      <w:textAlignment w:val="center"/>
    </w:pPr>
    <w:rPr>
      <w:rFonts w:ascii="Montserrat" w:eastAsia="Times New Roman" w:hAnsi="Montserrat"/>
      <w:sz w:val="18"/>
      <w:szCs w:val="18"/>
      <w:lang w:eastAsia="es-MX"/>
    </w:rPr>
  </w:style>
  <w:style w:type="paragraph" w:customStyle="1" w:styleId="xl1546">
    <w:name w:val="xl1546"/>
    <w:basedOn w:val="Normal"/>
    <w:rsid w:val="00CD1A89"/>
    <w:pPr>
      <w:spacing w:before="100" w:beforeAutospacing="1" w:after="100" w:afterAutospacing="1"/>
      <w:textAlignment w:val="center"/>
    </w:pPr>
    <w:rPr>
      <w:rFonts w:ascii="Montserrat" w:eastAsia="Times New Roman" w:hAnsi="Montserrat"/>
      <w:sz w:val="18"/>
      <w:szCs w:val="18"/>
      <w:lang w:eastAsia="es-MX"/>
    </w:rPr>
  </w:style>
  <w:style w:type="paragraph" w:customStyle="1" w:styleId="xl1547">
    <w:name w:val="xl1547"/>
    <w:basedOn w:val="Normal"/>
    <w:rsid w:val="00CD1A89"/>
    <w:pPr>
      <w:spacing w:before="100" w:beforeAutospacing="1" w:after="100" w:afterAutospacing="1"/>
      <w:jc w:val="center"/>
      <w:textAlignment w:val="center"/>
    </w:pPr>
    <w:rPr>
      <w:rFonts w:ascii="Montserrat" w:eastAsia="Times New Roman" w:hAnsi="Montserrat"/>
      <w:b/>
      <w:bCs/>
      <w:sz w:val="18"/>
      <w:szCs w:val="18"/>
      <w:lang w:eastAsia="es-MX"/>
    </w:rPr>
  </w:style>
  <w:style w:type="paragraph" w:customStyle="1" w:styleId="xl1548">
    <w:name w:val="xl1548"/>
    <w:basedOn w:val="Normal"/>
    <w:rsid w:val="00CD1A89"/>
    <w:pPr>
      <w:spacing w:before="100" w:beforeAutospacing="1" w:after="100" w:afterAutospacing="1"/>
      <w:jc w:val="right"/>
      <w:textAlignment w:val="center"/>
    </w:pPr>
    <w:rPr>
      <w:rFonts w:ascii="Montserrat" w:eastAsia="Times New Roman" w:hAnsi="Montserrat"/>
      <w:b/>
      <w:bCs/>
      <w:sz w:val="18"/>
      <w:szCs w:val="18"/>
      <w:lang w:eastAsia="es-MX"/>
    </w:rPr>
  </w:style>
  <w:style w:type="paragraph" w:customStyle="1" w:styleId="xl1549">
    <w:name w:val="xl1549"/>
    <w:basedOn w:val="Normal"/>
    <w:rsid w:val="00CD1A89"/>
    <w:pP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1550">
    <w:name w:val="xl155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1">
    <w:name w:val="xl1551"/>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2">
    <w:name w:val="xl1552"/>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sz w:val="18"/>
      <w:szCs w:val="18"/>
      <w:lang w:eastAsia="es-MX"/>
    </w:rPr>
  </w:style>
  <w:style w:type="table" w:customStyle="1" w:styleId="Tablaconcuadrcula1112">
    <w:name w:val="Tabla con cuadrícula1112"/>
    <w:basedOn w:val="Tablanormal"/>
    <w:next w:val="Tablaconcuadrcula"/>
    <w:uiPriority w:val="59"/>
    <w:rsid w:val="00CD1A8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CD1A89"/>
    <w:rPr>
      <w:rFonts w:ascii="Arial" w:eastAsia="Times New Roman" w:hAnsi="Arial" w:cs="Times New Roman"/>
      <w:b/>
      <w:noProof/>
      <w:sz w:val="18"/>
      <w:szCs w:val="20"/>
      <w:lang w:val="es-ES_tradnl" w:eastAsia="ar-SA"/>
    </w:rPr>
  </w:style>
  <w:style w:type="character" w:customStyle="1" w:styleId="UnresolvedMention">
    <w:name w:val="Unresolved Mention"/>
    <w:basedOn w:val="Fuentedeprrafopredeter"/>
    <w:uiPriority w:val="99"/>
    <w:semiHidden/>
    <w:unhideWhenUsed/>
    <w:rsid w:val="00DA2154"/>
    <w:rPr>
      <w:color w:val="605E5C"/>
      <w:shd w:val="clear" w:color="auto" w:fill="E1DFDD"/>
    </w:rPr>
  </w:style>
  <w:style w:type="table" w:customStyle="1" w:styleId="Tablaconcuadrcula48">
    <w:name w:val="Tabla con cuadrícula48"/>
    <w:basedOn w:val="Tablanormal"/>
    <w:next w:val="Tablaconcuadrcula"/>
    <w:uiPriority w:val="59"/>
    <w:rsid w:val="005C5921"/>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9">
    <w:name w:val="Tabla con cuadrícula49"/>
    <w:basedOn w:val="Tablanormal"/>
    <w:next w:val="Tablaconcuadrcula"/>
    <w:uiPriority w:val="59"/>
    <w:rsid w:val="00614F0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0">
    <w:name w:val="Tabla con cuadrícula50"/>
    <w:basedOn w:val="Tablanormal"/>
    <w:next w:val="Tablaconcuadrcula"/>
    <w:uiPriority w:val="59"/>
    <w:rsid w:val="002A2C98"/>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4">
    <w:name w:val="Tabla con cuadrícula214"/>
    <w:basedOn w:val="Tablanormal"/>
    <w:next w:val="Tablaconcuadrcula"/>
    <w:uiPriority w:val="59"/>
    <w:rsid w:val="002A2C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3">
    <w:name w:val="Tabla con cuadrícula53"/>
    <w:basedOn w:val="Tablanormal"/>
    <w:next w:val="Tablaconcuadrcula"/>
    <w:uiPriority w:val="59"/>
    <w:rsid w:val="00D4185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4">
    <w:name w:val="Tabla con cuadrícula54"/>
    <w:basedOn w:val="Tablanormal"/>
    <w:next w:val="Tablaconcuadrcula"/>
    <w:uiPriority w:val="59"/>
    <w:rsid w:val="004004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inlista19">
    <w:name w:val="Sin lista19"/>
    <w:next w:val="Sinlista"/>
    <w:uiPriority w:val="99"/>
    <w:semiHidden/>
    <w:unhideWhenUsed/>
    <w:rsid w:val="00942DA9"/>
  </w:style>
  <w:style w:type="table" w:customStyle="1" w:styleId="Tablaconcuadrcula55">
    <w:name w:val="Tabla con cuadrícula55"/>
    <w:basedOn w:val="Tablanormal"/>
    <w:next w:val="Tablaconcuadrcula"/>
    <w:uiPriority w:val="59"/>
    <w:rsid w:val="00942D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0">
    <w:name w:val="Sin lista110"/>
    <w:next w:val="Sinlista"/>
    <w:uiPriority w:val="99"/>
    <w:semiHidden/>
    <w:unhideWhenUsed/>
    <w:rsid w:val="00942DA9"/>
  </w:style>
  <w:style w:type="table" w:customStyle="1" w:styleId="Tablaconcuadrcula123">
    <w:name w:val="Tabla con cuadrícula12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5">
    <w:name w:val="Tabla con cuadrícula215"/>
    <w:basedOn w:val="Tablanormal"/>
    <w:next w:val="Tablaconcuadrcula"/>
    <w:uiPriority w:val="59"/>
    <w:rsid w:val="00942D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942DA9"/>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0">
    <w:name w:val="arial"/>
    <w:basedOn w:val="Normal"/>
    <w:rsid w:val="00942DA9"/>
    <w:pPr>
      <w:suppressAutoHyphens/>
      <w:jc w:val="both"/>
    </w:pPr>
    <w:rPr>
      <w:rFonts w:ascii="Cambria" w:eastAsia="Calibri" w:hAnsi="Cambria" w:cs="Arial"/>
      <w:color w:val="000000"/>
      <w:sz w:val="24"/>
      <w:szCs w:val="24"/>
      <w:lang w:eastAsia="ar-SA"/>
    </w:rPr>
  </w:style>
  <w:style w:type="character" w:customStyle="1" w:styleId="ListParagraphChar">
    <w:name w:val="List Paragraph Char"/>
    <w:link w:val="Prrafodelista2"/>
    <w:locked/>
    <w:rsid w:val="00942DA9"/>
    <w:rPr>
      <w:rFonts w:ascii="Calibri" w:eastAsia="Times New Roman" w:hAnsi="Calibri" w:cs="Times New Roman"/>
      <w:noProof/>
      <w:lang w:eastAsia="ar-SA"/>
    </w:rPr>
  </w:style>
  <w:style w:type="numbering" w:customStyle="1" w:styleId="Sinlista26">
    <w:name w:val="Sin lista26"/>
    <w:next w:val="Sinlista"/>
    <w:uiPriority w:val="99"/>
    <w:semiHidden/>
    <w:unhideWhenUsed/>
    <w:rsid w:val="00942DA9"/>
  </w:style>
  <w:style w:type="character" w:customStyle="1" w:styleId="FontStyle42">
    <w:name w:val="Font Style42"/>
    <w:rsid w:val="00942DA9"/>
    <w:rPr>
      <w:rFonts w:ascii="Arial" w:hAnsi="Arial" w:cs="Arial"/>
      <w:sz w:val="20"/>
      <w:szCs w:val="20"/>
    </w:rPr>
  </w:style>
  <w:style w:type="character" w:customStyle="1" w:styleId="FontStyle40">
    <w:name w:val="Font Style40"/>
    <w:rsid w:val="00942DA9"/>
    <w:rPr>
      <w:rFonts w:ascii="Arial" w:hAnsi="Arial" w:cs="Arial"/>
      <w:sz w:val="16"/>
      <w:szCs w:val="16"/>
    </w:rPr>
  </w:style>
  <w:style w:type="character" w:customStyle="1" w:styleId="FontStyle41">
    <w:name w:val="Font Style41"/>
    <w:rsid w:val="00942DA9"/>
    <w:rPr>
      <w:rFonts w:ascii="Arial" w:hAnsi="Arial" w:cs="Arial"/>
      <w:b/>
      <w:bCs/>
      <w:sz w:val="16"/>
      <w:szCs w:val="16"/>
    </w:rPr>
  </w:style>
  <w:style w:type="paragraph" w:customStyle="1" w:styleId="Style14">
    <w:name w:val="Style14"/>
    <w:basedOn w:val="Normal"/>
    <w:rsid w:val="00942DA9"/>
    <w:pPr>
      <w:widowControl w:val="0"/>
      <w:suppressAutoHyphens/>
      <w:autoSpaceDE w:val="0"/>
      <w:spacing w:line="187" w:lineRule="exact"/>
      <w:jc w:val="center"/>
    </w:pPr>
    <w:rPr>
      <w:rFonts w:ascii="Times New Roman" w:eastAsia="Times New Roman" w:hAnsi="Times New Roman"/>
      <w:sz w:val="24"/>
      <w:szCs w:val="24"/>
      <w:lang w:eastAsia="ar-SA"/>
    </w:rPr>
  </w:style>
  <w:style w:type="paragraph" w:customStyle="1" w:styleId="Style16">
    <w:name w:val="Style16"/>
    <w:basedOn w:val="Normal"/>
    <w:rsid w:val="00942DA9"/>
    <w:pPr>
      <w:widowControl w:val="0"/>
      <w:suppressAutoHyphens/>
      <w:autoSpaceDE w:val="0"/>
      <w:spacing w:line="182" w:lineRule="exact"/>
    </w:pPr>
    <w:rPr>
      <w:rFonts w:ascii="Times New Roman" w:eastAsia="Times New Roman" w:hAnsi="Times New Roman"/>
      <w:sz w:val="24"/>
      <w:szCs w:val="24"/>
      <w:lang w:eastAsia="ar-SA"/>
    </w:rPr>
  </w:style>
  <w:style w:type="paragraph" w:customStyle="1" w:styleId="Style17">
    <w:name w:val="Style17"/>
    <w:basedOn w:val="Normal"/>
    <w:rsid w:val="00942DA9"/>
    <w:pPr>
      <w:widowControl w:val="0"/>
      <w:suppressAutoHyphens/>
      <w:autoSpaceDE w:val="0"/>
      <w:spacing w:line="182" w:lineRule="exact"/>
      <w:jc w:val="center"/>
    </w:pPr>
    <w:rPr>
      <w:rFonts w:ascii="Times New Roman" w:eastAsia="Times New Roman" w:hAnsi="Times New Roman"/>
      <w:sz w:val="24"/>
      <w:szCs w:val="24"/>
      <w:lang w:eastAsia="ar-SA"/>
    </w:rPr>
  </w:style>
  <w:style w:type="table" w:customStyle="1" w:styleId="Tablaconcuadrcula313">
    <w:name w:val="Tabla con cuadrícula31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942DA9"/>
  </w:style>
  <w:style w:type="table" w:customStyle="1" w:styleId="Tablaconcuadrcula410">
    <w:name w:val="Tabla con cuadrícula410"/>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1">
    <w:name w:val="Párrafo de lista21"/>
    <w:basedOn w:val="Normal"/>
    <w:rsid w:val="00942DA9"/>
    <w:pPr>
      <w:spacing w:after="200" w:line="276" w:lineRule="auto"/>
      <w:ind w:left="720"/>
    </w:pPr>
    <w:rPr>
      <w:rFonts w:eastAsia="Times New Roman"/>
      <w:sz w:val="20"/>
      <w:szCs w:val="20"/>
      <w:lang w:eastAsia="es-MX"/>
    </w:rPr>
  </w:style>
  <w:style w:type="character" w:customStyle="1" w:styleId="ListParagraphChar1">
    <w:name w:val="List Paragraph Char1"/>
    <w:uiPriority w:val="34"/>
    <w:rsid w:val="00942DA9"/>
    <w:rPr>
      <w:rFonts w:ascii="Calibri" w:eastAsia="Times New Roman" w:hAnsi="Calibri" w:cs="Times New Roman"/>
      <w:sz w:val="20"/>
      <w:szCs w:val="20"/>
      <w:lang w:val="x-none" w:eastAsia="es-MX"/>
    </w:rPr>
  </w:style>
  <w:style w:type="paragraph" w:customStyle="1" w:styleId="Prrafodelista3">
    <w:name w:val="Párrafo de lista3"/>
    <w:basedOn w:val="Normal"/>
    <w:rsid w:val="00942DA9"/>
    <w:pPr>
      <w:spacing w:after="200" w:line="276" w:lineRule="auto"/>
      <w:ind w:left="720"/>
    </w:pPr>
    <w:rPr>
      <w:rFonts w:eastAsia="Times New Roman"/>
      <w:sz w:val="20"/>
      <w:szCs w:val="20"/>
      <w:lang w:eastAsia="es-MX"/>
    </w:rPr>
  </w:style>
  <w:style w:type="numbering" w:customStyle="1" w:styleId="Sinlista43">
    <w:name w:val="Sin lista43"/>
    <w:next w:val="Sinlista"/>
    <w:uiPriority w:val="99"/>
    <w:semiHidden/>
    <w:unhideWhenUsed/>
    <w:rsid w:val="00942DA9"/>
  </w:style>
  <w:style w:type="table" w:customStyle="1" w:styleId="Tablaconcuadrcula56">
    <w:name w:val="Tabla con cuadrícula56"/>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3">
    <w:name w:val="Sin lista53"/>
    <w:next w:val="Sinlista"/>
    <w:uiPriority w:val="99"/>
    <w:semiHidden/>
    <w:unhideWhenUsed/>
    <w:rsid w:val="00942DA9"/>
  </w:style>
  <w:style w:type="table" w:customStyle="1" w:styleId="Tablaconcuadrcula63">
    <w:name w:val="Tabla con cuadrícula6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942DA9"/>
    <w:pPr>
      <w:spacing w:after="200" w:line="276" w:lineRule="auto"/>
      <w:ind w:left="720"/>
      <w:contextualSpacing/>
    </w:pPr>
    <w:rPr>
      <w:rFonts w:eastAsia="Times New Roman"/>
      <w:sz w:val="20"/>
      <w:szCs w:val="20"/>
      <w:lang w:val="x-none" w:eastAsia="es-MX"/>
    </w:rPr>
  </w:style>
  <w:style w:type="character" w:customStyle="1" w:styleId="FontStyle45">
    <w:name w:val="Font Style45"/>
    <w:rsid w:val="00942DA9"/>
    <w:rPr>
      <w:rFonts w:ascii="Arial" w:hAnsi="Arial" w:cs="Arial"/>
      <w:sz w:val="22"/>
      <w:szCs w:val="22"/>
    </w:rPr>
  </w:style>
  <w:style w:type="paragraph" w:customStyle="1" w:styleId="Style36">
    <w:name w:val="Style36"/>
    <w:basedOn w:val="Normal"/>
    <w:rsid w:val="00942DA9"/>
    <w:pPr>
      <w:widowControl w:val="0"/>
      <w:suppressAutoHyphens/>
      <w:autoSpaceDE w:val="0"/>
      <w:spacing w:line="278" w:lineRule="exact"/>
      <w:jc w:val="both"/>
    </w:pPr>
    <w:rPr>
      <w:rFonts w:ascii="Times New Roman" w:eastAsia="Times New Roman" w:hAnsi="Times New Roman"/>
      <w:sz w:val="24"/>
      <w:szCs w:val="24"/>
      <w:lang w:eastAsia="ar-SA"/>
    </w:rPr>
  </w:style>
  <w:style w:type="table" w:customStyle="1" w:styleId="Tablaconcuadrcula73">
    <w:name w:val="Tabla con cuadrícula73"/>
    <w:basedOn w:val="Tablanormal"/>
    <w:next w:val="Tablaconcuadrcula"/>
    <w:uiPriority w:val="59"/>
    <w:rsid w:val="00942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
    <w:name w:val="Tabla con cuadrícula11121"/>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11">
    <w:name w:val="Tabla con cuadrícula2311"/>
    <w:basedOn w:val="Tablanormal"/>
    <w:next w:val="Tablaconcuadrcula"/>
    <w:uiPriority w:val="59"/>
    <w:rsid w:val="00942D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830">
    <w:name w:val="Tabla con cuadrícula83"/>
    <w:basedOn w:val="Tablanormal"/>
    <w:next w:val="Tablaconcuadrcula"/>
    <w:uiPriority w:val="3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7">
    <w:name w:val="Tabla con cuadrícula57"/>
    <w:basedOn w:val="Tablanormal"/>
    <w:next w:val="Tablaconcuadrcula"/>
    <w:uiPriority w:val="59"/>
    <w:rsid w:val="00953C35"/>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8">
    <w:name w:val="Tabla con cuadrícula58"/>
    <w:basedOn w:val="Tablanormal"/>
    <w:next w:val="Tablaconcuadrcula"/>
    <w:uiPriority w:val="59"/>
    <w:rsid w:val="005A208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clara-nfasis1">
    <w:name w:val="Light Grid Accent 1"/>
    <w:basedOn w:val="Tablanormal"/>
    <w:uiPriority w:val="62"/>
    <w:rsid w:val="008105C1"/>
    <w:pPr>
      <w:spacing w:after="0" w:line="240" w:lineRule="auto"/>
    </w:pPr>
    <w:rPr>
      <w:kern w:val="2"/>
      <w:sz w:val="24"/>
      <w:szCs w:val="24"/>
      <w14:ligatures w14:val="standardContextu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0" w:qFormat="1"/>
    <w:lsdException w:name="annotation reference" w:uiPriority="0"/>
    <w:lsdException w:name="page number" w:uiPriority="0"/>
    <w:lsdException w:name="endnote text" w:uiPriority="0"/>
    <w:lsdException w:name="List" w:uiPriority="0"/>
    <w:lsdException w:name="List Bullet" w:uiPriority="0"/>
    <w:lsdException w:name="List 2" w:uiPriority="0"/>
    <w:lsdException w:name="List 3" w:uiPriority="0"/>
    <w:lsdException w:name="List 4" w:uiPriority="0"/>
    <w:lsdException w:name="List 5" w:uiPriority="0"/>
    <w:lsdException w:name="List Bullet 2" w:uiPriority="0"/>
    <w:lsdException w:name="List Bullet 4" w:uiPriority="0"/>
    <w:lsdException w:name="List Bullet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Simple 2" w:uiPriority="0"/>
    <w:lsdException w:name="Table Columns 2" w:uiPriority="0"/>
    <w:lsdException w:name="Table Grid 8" w:uiPriority="0"/>
    <w:lsdException w:name="Table Professional"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026"/>
    <w:pPr>
      <w:spacing w:after="0" w:line="240" w:lineRule="auto"/>
    </w:pPr>
    <w:rPr>
      <w:rFonts w:ascii="Calibri" w:hAnsi="Calibri" w:cs="Times New Roman"/>
    </w:rPr>
  </w:style>
  <w:style w:type="paragraph" w:styleId="Ttulo1">
    <w:name w:val="heading 1"/>
    <w:aliases w:val="Headline,H1,h1,II+,I,Document Header1,Chapter,heading 1,Titulo 1,Section Heading,Part"/>
    <w:basedOn w:val="Normal"/>
    <w:next w:val="Normal"/>
    <w:link w:val="Ttulo1Car"/>
    <w:qFormat/>
    <w:rsid w:val="00CD1A89"/>
    <w:pPr>
      <w:keepNext/>
      <w:numPr>
        <w:numId w:val="1"/>
      </w:numPr>
      <w:suppressAutoHyphens/>
      <w:spacing w:before="240" w:after="60"/>
      <w:outlineLvl w:val="0"/>
    </w:pPr>
    <w:rPr>
      <w:rFonts w:ascii="Arial" w:eastAsia="Times New Roman" w:hAnsi="Arial"/>
      <w:b/>
      <w:bCs/>
      <w:noProof/>
      <w:kern w:val="1"/>
      <w:sz w:val="32"/>
      <w:szCs w:val="32"/>
      <w:lang w:eastAsia="ar-SA"/>
    </w:rPr>
  </w:style>
  <w:style w:type="paragraph" w:styleId="Ttulo2">
    <w:name w:val="heading 2"/>
    <w:aliases w:val="h2"/>
    <w:basedOn w:val="Normal"/>
    <w:next w:val="Normal"/>
    <w:link w:val="Ttulo2Car1"/>
    <w:qFormat/>
    <w:rsid w:val="00CD1A89"/>
    <w:pPr>
      <w:keepNext/>
      <w:numPr>
        <w:ilvl w:val="1"/>
        <w:numId w:val="1"/>
      </w:numPr>
      <w:suppressAutoHyphens/>
      <w:spacing w:before="240" w:after="60"/>
      <w:outlineLvl w:val="1"/>
    </w:pPr>
    <w:rPr>
      <w:rFonts w:ascii="Arial" w:eastAsia="Times New Roman" w:hAnsi="Arial"/>
      <w:b/>
      <w:i/>
      <w:noProof/>
      <w:sz w:val="28"/>
      <w:szCs w:val="20"/>
      <w:lang w:eastAsia="ar-SA"/>
    </w:rPr>
  </w:style>
  <w:style w:type="paragraph" w:styleId="Ttulo3">
    <w:name w:val="heading 3"/>
    <w:aliases w:val="H3,Titulo 3,Level 1 - 1,h3,Level 3 Topic Heading,Section"/>
    <w:basedOn w:val="Normal"/>
    <w:next w:val="Normal"/>
    <w:link w:val="Ttulo3Car"/>
    <w:qFormat/>
    <w:rsid w:val="00CD1A89"/>
    <w:pPr>
      <w:keepNext/>
      <w:numPr>
        <w:ilvl w:val="2"/>
        <w:numId w:val="1"/>
      </w:numPr>
      <w:suppressAutoHyphens/>
      <w:spacing w:before="240" w:after="60"/>
      <w:outlineLvl w:val="2"/>
    </w:pPr>
    <w:rPr>
      <w:rFonts w:ascii="Arial" w:eastAsia="Times New Roman" w:hAnsi="Arial"/>
      <w:b/>
      <w:bCs/>
      <w:noProof/>
      <w:sz w:val="26"/>
      <w:szCs w:val="26"/>
      <w:lang w:eastAsia="ar-SA"/>
    </w:rPr>
  </w:style>
  <w:style w:type="paragraph" w:styleId="Ttulo4">
    <w:name w:val="heading 4"/>
    <w:basedOn w:val="Normal"/>
    <w:next w:val="Normal"/>
    <w:link w:val="Ttulo4Car"/>
    <w:qFormat/>
    <w:rsid w:val="00CD1A89"/>
    <w:pPr>
      <w:keepNext/>
      <w:numPr>
        <w:ilvl w:val="3"/>
        <w:numId w:val="1"/>
      </w:numPr>
      <w:suppressAutoHyphens/>
      <w:spacing w:before="240" w:after="60"/>
      <w:outlineLvl w:val="3"/>
    </w:pPr>
    <w:rPr>
      <w:rFonts w:ascii="Times New Roman" w:eastAsia="Times New Roman" w:hAnsi="Times New Roman"/>
      <w:b/>
      <w:bCs/>
      <w:noProof/>
      <w:sz w:val="28"/>
      <w:szCs w:val="28"/>
      <w:lang w:eastAsia="ar-SA"/>
    </w:rPr>
  </w:style>
  <w:style w:type="paragraph" w:styleId="Ttulo5">
    <w:name w:val="heading 5"/>
    <w:basedOn w:val="Normal"/>
    <w:next w:val="Normal"/>
    <w:link w:val="Ttulo5Car"/>
    <w:qFormat/>
    <w:rsid w:val="00CD1A89"/>
    <w:pPr>
      <w:numPr>
        <w:ilvl w:val="4"/>
        <w:numId w:val="1"/>
      </w:numPr>
      <w:suppressAutoHyphens/>
      <w:spacing w:before="240" w:after="60"/>
      <w:outlineLvl w:val="4"/>
    </w:pPr>
    <w:rPr>
      <w:rFonts w:ascii="Times New Roman" w:eastAsia="Times New Roman" w:hAnsi="Times New Roman"/>
      <w:b/>
      <w:bCs/>
      <w:i/>
      <w:iCs/>
      <w:noProof/>
      <w:sz w:val="26"/>
      <w:szCs w:val="26"/>
      <w:lang w:eastAsia="ar-SA"/>
    </w:rPr>
  </w:style>
  <w:style w:type="paragraph" w:styleId="Ttulo6">
    <w:name w:val="heading 6"/>
    <w:basedOn w:val="Normal"/>
    <w:next w:val="Normal"/>
    <w:link w:val="Ttulo6Car"/>
    <w:qFormat/>
    <w:rsid w:val="00CD1A89"/>
    <w:pPr>
      <w:numPr>
        <w:ilvl w:val="5"/>
        <w:numId w:val="1"/>
      </w:numPr>
      <w:suppressAutoHyphens/>
      <w:spacing w:before="240" w:after="60"/>
      <w:outlineLvl w:val="5"/>
    </w:pPr>
    <w:rPr>
      <w:rFonts w:ascii="Times New Roman" w:eastAsia="Times New Roman" w:hAnsi="Times New Roman"/>
      <w:b/>
      <w:bCs/>
      <w:noProof/>
      <w:lang w:eastAsia="ar-SA"/>
    </w:rPr>
  </w:style>
  <w:style w:type="paragraph" w:styleId="Ttulo7">
    <w:name w:val="heading 7"/>
    <w:basedOn w:val="Normal"/>
    <w:next w:val="Normal"/>
    <w:link w:val="Ttulo7Car"/>
    <w:qFormat/>
    <w:rsid w:val="00CD1A89"/>
    <w:pPr>
      <w:numPr>
        <w:ilvl w:val="6"/>
        <w:numId w:val="1"/>
      </w:numPr>
      <w:suppressAutoHyphens/>
      <w:spacing w:before="240" w:after="60"/>
      <w:outlineLvl w:val="6"/>
    </w:pPr>
    <w:rPr>
      <w:rFonts w:ascii="Times New Roman" w:eastAsia="Times New Roman" w:hAnsi="Times New Roman"/>
      <w:noProof/>
      <w:sz w:val="24"/>
      <w:szCs w:val="24"/>
      <w:lang w:eastAsia="ar-SA"/>
    </w:rPr>
  </w:style>
  <w:style w:type="paragraph" w:styleId="Ttulo8">
    <w:name w:val="heading 8"/>
    <w:basedOn w:val="Normal"/>
    <w:next w:val="Normal"/>
    <w:link w:val="Ttulo8Car"/>
    <w:qFormat/>
    <w:rsid w:val="00CD1A89"/>
    <w:pPr>
      <w:numPr>
        <w:ilvl w:val="7"/>
        <w:numId w:val="1"/>
      </w:numPr>
      <w:suppressAutoHyphens/>
      <w:spacing w:before="240" w:after="60"/>
      <w:outlineLvl w:val="7"/>
    </w:pPr>
    <w:rPr>
      <w:rFonts w:ascii="Arial" w:eastAsia="Times New Roman" w:hAnsi="Arial"/>
      <w:i/>
      <w:noProof/>
      <w:sz w:val="20"/>
      <w:szCs w:val="20"/>
      <w:lang w:val="es-ES_tradnl" w:eastAsia="ar-SA"/>
    </w:rPr>
  </w:style>
  <w:style w:type="paragraph" w:styleId="Ttulo9">
    <w:name w:val="heading 9"/>
    <w:basedOn w:val="Normal"/>
    <w:next w:val="Normal"/>
    <w:link w:val="Ttulo9Car"/>
    <w:qFormat/>
    <w:rsid w:val="00CD1A89"/>
    <w:pPr>
      <w:numPr>
        <w:ilvl w:val="8"/>
        <w:numId w:val="1"/>
      </w:numPr>
      <w:suppressAutoHyphens/>
      <w:spacing w:before="240" w:after="60"/>
      <w:outlineLvl w:val="8"/>
    </w:pPr>
    <w:rPr>
      <w:rFonts w:ascii="Arial" w:eastAsia="Times New Roman" w:hAnsi="Arial"/>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aliases w:val="Hipervínculo1,Hipervínculo11,Hipervínculo12,Hipervínculo13,Hipervínculo14,Hipervínculo15"/>
    <w:basedOn w:val="Fuentedeprrafopredeter"/>
    <w:unhideWhenUsed/>
    <w:rsid w:val="004C2824"/>
    <w:rPr>
      <w:color w:val="0000FF"/>
      <w:u w:val="single"/>
    </w:rPr>
  </w:style>
  <w:style w:type="paragraph" w:styleId="NormalWeb">
    <w:name w:val="Normal (Web)"/>
    <w:basedOn w:val="Normal"/>
    <w:link w:val="NormalWebCar"/>
    <w:unhideWhenUsed/>
    <w:rsid w:val="004C2824"/>
    <w:pPr>
      <w:spacing w:before="100" w:beforeAutospacing="1" w:after="100" w:afterAutospacing="1"/>
    </w:pPr>
    <w:rPr>
      <w:rFonts w:ascii="Times New Roman" w:hAnsi="Times New Roman"/>
      <w:sz w:val="24"/>
      <w:szCs w:val="24"/>
      <w:lang w:eastAsia="es-MX"/>
    </w:rPr>
  </w:style>
  <w:style w:type="paragraph" w:styleId="Textodeglobo">
    <w:name w:val="Balloon Text"/>
    <w:basedOn w:val="Normal"/>
    <w:link w:val="TextodegloboCar"/>
    <w:uiPriority w:val="99"/>
    <w:unhideWhenUsed/>
    <w:rsid w:val="004C2824"/>
    <w:rPr>
      <w:rFonts w:ascii="Tahoma" w:hAnsi="Tahoma" w:cs="Tahoma"/>
      <w:sz w:val="16"/>
      <w:szCs w:val="16"/>
    </w:rPr>
  </w:style>
  <w:style w:type="character" w:customStyle="1" w:styleId="TextodegloboCar">
    <w:name w:val="Texto de globo Car"/>
    <w:basedOn w:val="Fuentedeprrafopredeter"/>
    <w:link w:val="Textodeglobo"/>
    <w:uiPriority w:val="99"/>
    <w:rsid w:val="004C2824"/>
    <w:rPr>
      <w:rFonts w:ascii="Tahoma" w:hAnsi="Tahoma" w:cs="Tahoma"/>
      <w:sz w:val="16"/>
      <w:szCs w:val="16"/>
    </w:rPr>
  </w:style>
  <w:style w:type="table" w:styleId="Tablaconcuadrcula">
    <w:name w:val="Table Grid"/>
    <w:basedOn w:val="Tablanormal"/>
    <w:uiPriority w:val="59"/>
    <w:unhideWhenUsed/>
    <w:rsid w:val="002F76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aliases w:val="ITT i,LetterHeader,Cover Page,encabezado,En-tête SQ,ContentsHeader,aria,*Header"/>
    <w:basedOn w:val="Normal"/>
    <w:link w:val="EncabezadoCar"/>
    <w:unhideWhenUsed/>
    <w:rsid w:val="009D0C7C"/>
    <w:pPr>
      <w:tabs>
        <w:tab w:val="center" w:pos="4419"/>
        <w:tab w:val="right" w:pos="8838"/>
      </w:tabs>
    </w:pPr>
  </w:style>
  <w:style w:type="character" w:customStyle="1" w:styleId="EncabezadoCar">
    <w:name w:val="Encabezado Car"/>
    <w:aliases w:val="ITT i Car1,LetterHeader Car,Cover Page Car,encabezado Car,En-tête SQ Car,ContentsHeader Car,aria Car,*Header Car"/>
    <w:basedOn w:val="Fuentedeprrafopredeter"/>
    <w:link w:val="Encabezado"/>
    <w:rsid w:val="009D0C7C"/>
    <w:rPr>
      <w:rFonts w:ascii="Calibri" w:hAnsi="Calibri" w:cs="Times New Roman"/>
    </w:rPr>
  </w:style>
  <w:style w:type="paragraph" w:styleId="Piedepgina">
    <w:name w:val="footer"/>
    <w:basedOn w:val="Normal"/>
    <w:link w:val="PiedepginaCar"/>
    <w:uiPriority w:val="99"/>
    <w:unhideWhenUsed/>
    <w:rsid w:val="009D0C7C"/>
    <w:pPr>
      <w:tabs>
        <w:tab w:val="center" w:pos="4419"/>
        <w:tab w:val="right" w:pos="8838"/>
      </w:tabs>
    </w:pPr>
  </w:style>
  <w:style w:type="character" w:customStyle="1" w:styleId="PiedepginaCar">
    <w:name w:val="Pie de página Car"/>
    <w:basedOn w:val="Fuentedeprrafopredeter"/>
    <w:link w:val="Piedepgina"/>
    <w:uiPriority w:val="99"/>
    <w:rsid w:val="009D0C7C"/>
    <w:rPr>
      <w:rFonts w:ascii="Calibri" w:hAnsi="Calibri" w:cs="Times New Roman"/>
    </w:rPr>
  </w:style>
  <w:style w:type="character" w:styleId="Hipervnculovisitado">
    <w:name w:val="FollowedHyperlink"/>
    <w:basedOn w:val="Fuentedeprrafopredeter"/>
    <w:uiPriority w:val="99"/>
    <w:unhideWhenUsed/>
    <w:rsid w:val="007A3126"/>
    <w:rPr>
      <w:color w:val="800080" w:themeColor="followedHyperlink"/>
      <w:u w:val="single"/>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TítuloB,Figuras,b1,3,He"/>
    <w:basedOn w:val="Normal"/>
    <w:link w:val="PrrafodelistaCar"/>
    <w:uiPriority w:val="34"/>
    <w:qFormat/>
    <w:rsid w:val="00A47FFE"/>
    <w:pPr>
      <w:ind w:left="708"/>
    </w:pPr>
    <w:rPr>
      <w:rFonts w:ascii="Times New Roman" w:eastAsia="Times New Roman" w:hAnsi="Times New Roman"/>
      <w:noProof/>
      <w:sz w:val="24"/>
      <w:szCs w:val="24"/>
      <w:lang w:val="es-ES" w:eastAsia="es-ES"/>
    </w:r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 Car,b1 Car"/>
    <w:link w:val="Prrafodelista"/>
    <w:uiPriority w:val="34"/>
    <w:qFormat/>
    <w:rsid w:val="00A47FFE"/>
    <w:rPr>
      <w:rFonts w:ascii="Times New Roman" w:eastAsia="Times New Roman" w:hAnsi="Times New Roman" w:cs="Times New Roman"/>
      <w:noProof/>
      <w:sz w:val="24"/>
      <w:szCs w:val="24"/>
      <w:lang w:val="es-ES" w:eastAsia="es-ES"/>
    </w:rPr>
  </w:style>
  <w:style w:type="character" w:customStyle="1" w:styleId="Ttulo1Car">
    <w:name w:val="Título 1 Car"/>
    <w:aliases w:val="Headline Car,H1 Car1,h1 Car1,II+ Car1,I Car1,Document Header1 Car1,Chapter Car1,heading 1 Car1,Titulo 1 Car1,Section Heading Car1,Part Car1"/>
    <w:basedOn w:val="Fuentedeprrafopredeter"/>
    <w:link w:val="Ttulo1"/>
    <w:rsid w:val="00CD1A89"/>
    <w:rPr>
      <w:rFonts w:ascii="Arial" w:eastAsia="Times New Roman" w:hAnsi="Arial" w:cs="Times New Roman"/>
      <w:b/>
      <w:bCs/>
      <w:noProof/>
      <w:kern w:val="1"/>
      <w:sz w:val="32"/>
      <w:szCs w:val="32"/>
      <w:lang w:eastAsia="ar-SA"/>
    </w:rPr>
  </w:style>
  <w:style w:type="character" w:customStyle="1" w:styleId="Ttulo2Car">
    <w:name w:val="Título 2 Car"/>
    <w:aliases w:val="h2 Car"/>
    <w:basedOn w:val="Fuentedeprrafopredeter"/>
    <w:uiPriority w:val="9"/>
    <w:rsid w:val="00CD1A8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1,Titulo 3 Car1,Level 1 - 1 Car1,h3 Car1,Level 3 Topic Heading Car1,Section Car1"/>
    <w:basedOn w:val="Fuentedeprrafopredeter"/>
    <w:link w:val="Ttulo3"/>
    <w:rsid w:val="00CD1A8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CD1A8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CD1A8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CD1A8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rsid w:val="00CD1A8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rsid w:val="00CD1A8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rsid w:val="00CD1A89"/>
    <w:rPr>
      <w:rFonts w:ascii="Arial" w:eastAsia="Times New Roman" w:hAnsi="Arial" w:cs="Times New Roman"/>
      <w:noProof/>
      <w:lang w:eastAsia="ar-SA"/>
    </w:rPr>
  </w:style>
  <w:style w:type="numbering" w:customStyle="1" w:styleId="Sinlista1">
    <w:name w:val="Sin lista1"/>
    <w:next w:val="Sinlista"/>
    <w:uiPriority w:val="99"/>
    <w:semiHidden/>
    <w:unhideWhenUsed/>
    <w:rsid w:val="00CD1A89"/>
  </w:style>
  <w:style w:type="numbering" w:customStyle="1" w:styleId="Sinlista11">
    <w:name w:val="Sin lista11"/>
    <w:next w:val="Sinlista"/>
    <w:uiPriority w:val="99"/>
    <w:semiHidden/>
    <w:unhideWhenUsed/>
    <w:rsid w:val="00CD1A89"/>
  </w:style>
  <w:style w:type="numbering" w:customStyle="1" w:styleId="Sinlista111">
    <w:name w:val="Sin lista111"/>
    <w:next w:val="Sinlista"/>
    <w:uiPriority w:val="99"/>
    <w:semiHidden/>
    <w:unhideWhenUsed/>
    <w:rsid w:val="00CD1A89"/>
  </w:style>
  <w:style w:type="numbering" w:customStyle="1" w:styleId="Sinlista1111">
    <w:name w:val="Sin lista1111"/>
    <w:next w:val="Sinlista"/>
    <w:uiPriority w:val="99"/>
    <w:semiHidden/>
    <w:unhideWhenUsed/>
    <w:rsid w:val="00CD1A89"/>
  </w:style>
  <w:style w:type="numbering" w:customStyle="1" w:styleId="Sinlista11111">
    <w:name w:val="Sin lista11111"/>
    <w:next w:val="Sinlista"/>
    <w:uiPriority w:val="99"/>
    <w:semiHidden/>
    <w:unhideWhenUsed/>
    <w:rsid w:val="00CD1A89"/>
  </w:style>
  <w:style w:type="character" w:customStyle="1" w:styleId="WW8Num1z0">
    <w:name w:val="WW8Num1z0"/>
    <w:rsid w:val="00CD1A89"/>
    <w:rPr>
      <w:rFonts w:ascii="Arial" w:hAnsi="Arial"/>
      <w:b/>
      <w:sz w:val="24"/>
    </w:rPr>
  </w:style>
  <w:style w:type="character" w:customStyle="1" w:styleId="WW8Num2z0">
    <w:name w:val="WW8Num2z0"/>
    <w:rsid w:val="00CD1A89"/>
    <w:rPr>
      <w:rFonts w:ascii="Arial" w:hAnsi="Arial"/>
      <w:b/>
      <w:sz w:val="24"/>
    </w:rPr>
  </w:style>
  <w:style w:type="character" w:customStyle="1" w:styleId="WW8Num3z0">
    <w:name w:val="WW8Num3z0"/>
    <w:rsid w:val="00CD1A89"/>
    <w:rPr>
      <w:rFonts w:ascii="Arial" w:hAnsi="Arial"/>
      <w:sz w:val="24"/>
      <w:u w:val="none"/>
    </w:rPr>
  </w:style>
  <w:style w:type="character" w:customStyle="1" w:styleId="WW8Num3z1">
    <w:name w:val="WW8Num3z1"/>
    <w:rsid w:val="00CD1A89"/>
  </w:style>
  <w:style w:type="character" w:customStyle="1" w:styleId="WW8Num4z0">
    <w:name w:val="WW8Num4z0"/>
    <w:rsid w:val="00CD1A89"/>
  </w:style>
  <w:style w:type="character" w:customStyle="1" w:styleId="WW8Num4z1">
    <w:name w:val="WW8Num4z1"/>
    <w:rsid w:val="00CD1A89"/>
    <w:rPr>
      <w:rFonts w:ascii="Courier New" w:hAnsi="Courier New"/>
    </w:rPr>
  </w:style>
  <w:style w:type="character" w:customStyle="1" w:styleId="WW8Num5z0">
    <w:name w:val="WW8Num5z0"/>
    <w:rsid w:val="00CD1A89"/>
    <w:rPr>
      <w:rFonts w:ascii="Symbol" w:hAnsi="Symbol"/>
    </w:rPr>
  </w:style>
  <w:style w:type="character" w:customStyle="1" w:styleId="WW8Num5z1">
    <w:name w:val="WW8Num5z1"/>
    <w:rsid w:val="00CD1A89"/>
    <w:rPr>
      <w:rFonts w:ascii="Courier New" w:hAnsi="Courier New"/>
    </w:rPr>
  </w:style>
  <w:style w:type="character" w:customStyle="1" w:styleId="WW8Num6z0">
    <w:name w:val="WW8Num6z0"/>
    <w:rsid w:val="00CD1A89"/>
    <w:rPr>
      <w:rFonts w:ascii="Symbol" w:hAnsi="Symbol"/>
    </w:rPr>
  </w:style>
  <w:style w:type="character" w:customStyle="1" w:styleId="WW8Num7z0">
    <w:name w:val="WW8Num7z0"/>
    <w:rsid w:val="00CD1A89"/>
    <w:rPr>
      <w:b/>
    </w:rPr>
  </w:style>
  <w:style w:type="character" w:customStyle="1" w:styleId="WW8Num8z0">
    <w:name w:val="WW8Num8z0"/>
    <w:rsid w:val="00CD1A89"/>
    <w:rPr>
      <w:rFonts w:ascii="Wingdings" w:hAnsi="Wingdings"/>
    </w:rPr>
  </w:style>
  <w:style w:type="character" w:customStyle="1" w:styleId="WW8Num9z0">
    <w:name w:val="WW8Num9z0"/>
    <w:rsid w:val="00CD1A89"/>
    <w:rPr>
      <w:b/>
    </w:rPr>
  </w:style>
  <w:style w:type="character" w:customStyle="1" w:styleId="WW8Num10z0">
    <w:name w:val="WW8Num10z0"/>
    <w:rsid w:val="00CD1A89"/>
    <w:rPr>
      <w:rFonts w:ascii="Symbol" w:hAnsi="Symbol"/>
    </w:rPr>
  </w:style>
  <w:style w:type="character" w:customStyle="1" w:styleId="WW8Num11z0">
    <w:name w:val="WW8Num11z0"/>
    <w:rsid w:val="00CD1A89"/>
    <w:rPr>
      <w:b/>
    </w:rPr>
  </w:style>
  <w:style w:type="character" w:customStyle="1" w:styleId="WW8Num12z0">
    <w:name w:val="WW8Num12z0"/>
    <w:rsid w:val="00CD1A89"/>
    <w:rPr>
      <w:rFonts w:ascii="Symbol" w:hAnsi="Symbol"/>
    </w:rPr>
  </w:style>
  <w:style w:type="character" w:customStyle="1" w:styleId="WW8Num13z0">
    <w:name w:val="WW8Num13z0"/>
    <w:rsid w:val="00CD1A89"/>
    <w:rPr>
      <w:rFonts w:ascii="Symbol" w:hAnsi="Symbol"/>
    </w:rPr>
  </w:style>
  <w:style w:type="character" w:customStyle="1" w:styleId="WW8Num14z0">
    <w:name w:val="WW8Num14z0"/>
    <w:rsid w:val="00CD1A89"/>
  </w:style>
  <w:style w:type="character" w:customStyle="1" w:styleId="WW8Num14z1">
    <w:name w:val="WW8Num14z1"/>
    <w:rsid w:val="00CD1A89"/>
    <w:rPr>
      <w:rFonts w:ascii="Symbol" w:hAnsi="Symbol"/>
      <w:b w:val="0"/>
      <w:i w:val="0"/>
    </w:rPr>
  </w:style>
  <w:style w:type="character" w:customStyle="1" w:styleId="WW8Num14z2">
    <w:name w:val="WW8Num14z2"/>
    <w:rsid w:val="00CD1A89"/>
    <w:rPr>
      <w:rFonts w:cs="Times New Roman"/>
      <w:b w:val="0"/>
      <w:i w:val="0"/>
    </w:rPr>
  </w:style>
  <w:style w:type="character" w:customStyle="1" w:styleId="WW8Num15z0">
    <w:name w:val="WW8Num15z0"/>
    <w:rsid w:val="00CD1A89"/>
    <w:rPr>
      <w:rFonts w:ascii="Symbol" w:hAnsi="Symbol"/>
    </w:rPr>
  </w:style>
  <w:style w:type="character" w:customStyle="1" w:styleId="WW8Num16z0">
    <w:name w:val="WW8Num16z0"/>
    <w:rsid w:val="00CD1A89"/>
  </w:style>
  <w:style w:type="character" w:customStyle="1" w:styleId="WW8Num17z0">
    <w:name w:val="WW8Num17z0"/>
    <w:rsid w:val="00CD1A89"/>
    <w:rPr>
      <w:rFonts w:ascii="Symbol" w:hAnsi="Symbol"/>
    </w:rPr>
  </w:style>
  <w:style w:type="character" w:customStyle="1" w:styleId="WW8Num18z0">
    <w:name w:val="WW8Num18z0"/>
    <w:rsid w:val="00CD1A89"/>
    <w:rPr>
      <w:rFonts w:ascii="Symbol" w:hAnsi="Symbol"/>
    </w:rPr>
  </w:style>
  <w:style w:type="character" w:customStyle="1" w:styleId="WW8Num19z0">
    <w:name w:val="WW8Num19z0"/>
    <w:rsid w:val="00CD1A89"/>
    <w:rPr>
      <w:rFonts w:ascii="Symbol" w:hAnsi="Symbol"/>
    </w:rPr>
  </w:style>
  <w:style w:type="character" w:customStyle="1" w:styleId="WW8Num20z0">
    <w:name w:val="WW8Num20z0"/>
    <w:rsid w:val="00CD1A89"/>
    <w:rPr>
      <w:rFonts w:ascii="Symbol" w:hAnsi="Symbol"/>
    </w:rPr>
  </w:style>
  <w:style w:type="character" w:customStyle="1" w:styleId="WW8Num21z0">
    <w:name w:val="WW8Num21z0"/>
    <w:rsid w:val="00CD1A89"/>
    <w:rPr>
      <w:rFonts w:ascii="Wingdings" w:hAnsi="Wingdings"/>
    </w:rPr>
  </w:style>
  <w:style w:type="character" w:customStyle="1" w:styleId="WW8Num22z0">
    <w:name w:val="WW8Num22z0"/>
    <w:rsid w:val="00CD1A89"/>
    <w:rPr>
      <w:b/>
    </w:rPr>
  </w:style>
  <w:style w:type="character" w:customStyle="1" w:styleId="WW8Num23z0">
    <w:name w:val="WW8Num23z0"/>
    <w:rsid w:val="00CD1A89"/>
    <w:rPr>
      <w:rFonts w:ascii="Wingdings" w:hAnsi="Wingdings"/>
    </w:rPr>
  </w:style>
  <w:style w:type="character" w:customStyle="1" w:styleId="WW8Num23z2">
    <w:name w:val="WW8Num23z2"/>
    <w:rsid w:val="00CD1A89"/>
    <w:rPr>
      <w:rFonts w:ascii="Arial" w:eastAsia="Times New Roman" w:hAnsi="Arial" w:cs="Arial"/>
    </w:rPr>
  </w:style>
  <w:style w:type="character" w:customStyle="1" w:styleId="WW8Num24z0">
    <w:name w:val="WW8Num24z0"/>
    <w:rsid w:val="00CD1A89"/>
    <w:rPr>
      <w:rFonts w:ascii="Symbol" w:hAnsi="Symbol"/>
    </w:rPr>
  </w:style>
  <w:style w:type="character" w:customStyle="1" w:styleId="WW8Num25z0">
    <w:name w:val="WW8Num25z0"/>
    <w:rsid w:val="00CD1A89"/>
    <w:rPr>
      <w:rFonts w:ascii="Wingdings" w:hAnsi="Wingdings"/>
    </w:rPr>
  </w:style>
  <w:style w:type="character" w:customStyle="1" w:styleId="WW8Num26z0">
    <w:name w:val="WW8Num26z0"/>
    <w:rsid w:val="00CD1A89"/>
    <w:rPr>
      <w:rFonts w:ascii="Symbol" w:hAnsi="Symbol"/>
    </w:rPr>
  </w:style>
  <w:style w:type="character" w:customStyle="1" w:styleId="WW8Num27z0">
    <w:name w:val="WW8Num27z0"/>
    <w:uiPriority w:val="99"/>
    <w:rsid w:val="00CD1A89"/>
    <w:rPr>
      <w:rFonts w:ascii="Wingdings" w:hAnsi="Wingdings"/>
    </w:rPr>
  </w:style>
  <w:style w:type="character" w:customStyle="1" w:styleId="WW8Num28z0">
    <w:name w:val="WW8Num28z0"/>
    <w:rsid w:val="00CD1A89"/>
    <w:rPr>
      <w:b/>
    </w:rPr>
  </w:style>
  <w:style w:type="character" w:customStyle="1" w:styleId="WW8Num29z0">
    <w:name w:val="WW8Num29z0"/>
    <w:rsid w:val="00CD1A89"/>
    <w:rPr>
      <w:b/>
    </w:rPr>
  </w:style>
  <w:style w:type="character" w:customStyle="1" w:styleId="WW8Num30z0">
    <w:name w:val="WW8Num30z0"/>
    <w:uiPriority w:val="99"/>
    <w:rsid w:val="00CD1A89"/>
  </w:style>
  <w:style w:type="character" w:customStyle="1" w:styleId="WW8Num31z0">
    <w:name w:val="WW8Num31z0"/>
    <w:rsid w:val="00CD1A89"/>
    <w:rPr>
      <w:rFonts w:ascii="Symbol" w:hAnsi="Symbol"/>
    </w:rPr>
  </w:style>
  <w:style w:type="character" w:customStyle="1" w:styleId="WW8Num32z0">
    <w:name w:val="WW8Num32z0"/>
    <w:rsid w:val="00CD1A89"/>
    <w:rPr>
      <w:rFonts w:ascii="Symbol" w:hAnsi="Symbol"/>
    </w:rPr>
  </w:style>
  <w:style w:type="character" w:customStyle="1" w:styleId="WW8Num33z0">
    <w:name w:val="WW8Num33z0"/>
    <w:rsid w:val="00CD1A89"/>
  </w:style>
  <w:style w:type="character" w:customStyle="1" w:styleId="WW8Num34z0">
    <w:name w:val="WW8Num34z0"/>
    <w:rsid w:val="00CD1A89"/>
    <w:rPr>
      <w:rFonts w:ascii="Symbol" w:hAnsi="Symbol"/>
      <w:b/>
    </w:rPr>
  </w:style>
  <w:style w:type="character" w:customStyle="1" w:styleId="WW8Num35z0">
    <w:name w:val="WW8Num35z0"/>
    <w:rsid w:val="00CD1A89"/>
    <w:rPr>
      <w:rFonts w:ascii="Symbol" w:hAnsi="Symbol"/>
    </w:rPr>
  </w:style>
  <w:style w:type="character" w:customStyle="1" w:styleId="WW8Num36z0">
    <w:name w:val="WW8Num36z0"/>
    <w:rsid w:val="00CD1A89"/>
    <w:rPr>
      <w:b/>
    </w:rPr>
  </w:style>
  <w:style w:type="character" w:customStyle="1" w:styleId="WW8Num37z0">
    <w:name w:val="WW8Num37z0"/>
    <w:rsid w:val="00CD1A89"/>
    <w:rPr>
      <w:b/>
    </w:rPr>
  </w:style>
  <w:style w:type="character" w:customStyle="1" w:styleId="WW8Num38z0">
    <w:name w:val="WW8Num38z0"/>
    <w:rsid w:val="00CD1A89"/>
    <w:rPr>
      <w:rFonts w:ascii="Symbol" w:hAnsi="Symbol"/>
    </w:rPr>
  </w:style>
  <w:style w:type="character" w:customStyle="1" w:styleId="WW8Num39z0">
    <w:name w:val="WW8Num39z0"/>
    <w:rsid w:val="00CD1A89"/>
    <w:rPr>
      <w:rFonts w:ascii="Times New Roman" w:hAnsi="Times New Roman"/>
    </w:rPr>
  </w:style>
  <w:style w:type="character" w:customStyle="1" w:styleId="WW8Num39z1">
    <w:name w:val="WW8Num39z1"/>
    <w:rsid w:val="00CD1A89"/>
    <w:rPr>
      <w:rFonts w:ascii="Courier New" w:hAnsi="Courier New"/>
    </w:rPr>
  </w:style>
  <w:style w:type="character" w:customStyle="1" w:styleId="WW8Num40z0">
    <w:name w:val="WW8Num40z0"/>
    <w:rsid w:val="00CD1A89"/>
    <w:rPr>
      <w:b/>
    </w:rPr>
  </w:style>
  <w:style w:type="character" w:customStyle="1" w:styleId="WW8Num41z0">
    <w:name w:val="WW8Num41z0"/>
    <w:uiPriority w:val="99"/>
    <w:rsid w:val="00CD1A89"/>
  </w:style>
  <w:style w:type="character" w:customStyle="1" w:styleId="WW8Num42z0">
    <w:name w:val="WW8Num42z0"/>
    <w:rsid w:val="00CD1A89"/>
    <w:rPr>
      <w:rFonts w:cs="Times New Roman"/>
      <w:b/>
      <w:i w:val="0"/>
    </w:rPr>
  </w:style>
  <w:style w:type="character" w:customStyle="1" w:styleId="WW8Num42z1">
    <w:name w:val="WW8Num42z1"/>
    <w:uiPriority w:val="99"/>
    <w:rsid w:val="00CD1A89"/>
    <w:rPr>
      <w:rFonts w:cs="Times New Roman"/>
    </w:rPr>
  </w:style>
  <w:style w:type="character" w:customStyle="1" w:styleId="WW8Num43z0">
    <w:name w:val="WW8Num43z0"/>
    <w:uiPriority w:val="99"/>
    <w:rsid w:val="00CD1A89"/>
    <w:rPr>
      <w:rFonts w:cs="Times New Roman"/>
      <w:b/>
      <w:i w:val="0"/>
      <w:sz w:val="24"/>
      <w:szCs w:val="24"/>
    </w:rPr>
  </w:style>
  <w:style w:type="character" w:customStyle="1" w:styleId="WW8Num43z1">
    <w:name w:val="WW8Num43z1"/>
    <w:uiPriority w:val="99"/>
    <w:rsid w:val="00CD1A89"/>
    <w:rPr>
      <w:rFonts w:cs="Times New Roman"/>
    </w:rPr>
  </w:style>
  <w:style w:type="character" w:customStyle="1" w:styleId="WW8Num44z0">
    <w:name w:val="WW8Num44z0"/>
    <w:rsid w:val="00CD1A89"/>
    <w:rPr>
      <w:rFonts w:cs="Times New Roman"/>
    </w:rPr>
  </w:style>
  <w:style w:type="character" w:customStyle="1" w:styleId="WW8Num45z0">
    <w:name w:val="WW8Num45z0"/>
    <w:rsid w:val="00CD1A89"/>
  </w:style>
  <w:style w:type="character" w:customStyle="1" w:styleId="WW8Num45z1">
    <w:name w:val="WW8Num45z1"/>
    <w:rsid w:val="00CD1A89"/>
    <w:rPr>
      <w:rFonts w:cs="Times New Roman"/>
    </w:rPr>
  </w:style>
  <w:style w:type="character" w:customStyle="1" w:styleId="WW8Num46z0">
    <w:name w:val="WW8Num46z0"/>
    <w:rsid w:val="00CD1A89"/>
  </w:style>
  <w:style w:type="character" w:customStyle="1" w:styleId="WW8Num47z0">
    <w:name w:val="WW8Num47z0"/>
    <w:uiPriority w:val="99"/>
    <w:rsid w:val="00CD1A89"/>
    <w:rPr>
      <w:rFonts w:cs="Times New Roman"/>
      <w:b/>
    </w:rPr>
  </w:style>
  <w:style w:type="character" w:customStyle="1" w:styleId="WW8Num47z1">
    <w:name w:val="WW8Num47z1"/>
    <w:uiPriority w:val="99"/>
    <w:rsid w:val="00CD1A89"/>
    <w:rPr>
      <w:rFonts w:ascii="Wingdings" w:hAnsi="Wingdings"/>
      <w:b/>
    </w:rPr>
  </w:style>
  <w:style w:type="character" w:customStyle="1" w:styleId="WW8Num47z2">
    <w:name w:val="WW8Num47z2"/>
    <w:uiPriority w:val="99"/>
    <w:rsid w:val="00CD1A89"/>
    <w:rPr>
      <w:rFonts w:cs="Times New Roman"/>
    </w:rPr>
  </w:style>
  <w:style w:type="character" w:customStyle="1" w:styleId="WW8Num48z0">
    <w:name w:val="WW8Num48z0"/>
    <w:rsid w:val="00CD1A89"/>
    <w:rPr>
      <w:rFonts w:ascii="Symbol" w:hAnsi="Symbol"/>
      <w:b/>
    </w:rPr>
  </w:style>
  <w:style w:type="character" w:customStyle="1" w:styleId="WW8Num49z0">
    <w:name w:val="WW8Num49z0"/>
    <w:uiPriority w:val="99"/>
    <w:rsid w:val="00CD1A89"/>
    <w:rPr>
      <w:rFonts w:ascii="Symbol" w:hAnsi="Symbol"/>
    </w:rPr>
  </w:style>
  <w:style w:type="character" w:customStyle="1" w:styleId="WW8Num49z1">
    <w:name w:val="WW8Num49z1"/>
    <w:rsid w:val="00CD1A89"/>
    <w:rPr>
      <w:rFonts w:ascii="Courier New" w:hAnsi="Courier New"/>
    </w:rPr>
  </w:style>
  <w:style w:type="character" w:customStyle="1" w:styleId="WW8Num49z2">
    <w:name w:val="WW8Num49z2"/>
    <w:rsid w:val="00CD1A89"/>
    <w:rPr>
      <w:rFonts w:ascii="Wingdings" w:hAnsi="Wingdings"/>
    </w:rPr>
  </w:style>
  <w:style w:type="character" w:customStyle="1" w:styleId="WW8Num50z0">
    <w:name w:val="WW8Num50z0"/>
    <w:rsid w:val="00CD1A89"/>
    <w:rPr>
      <w:rFonts w:ascii="Symbol" w:hAnsi="Symbol"/>
    </w:rPr>
  </w:style>
  <w:style w:type="character" w:customStyle="1" w:styleId="WW8Num50z1">
    <w:name w:val="WW8Num50z1"/>
    <w:uiPriority w:val="99"/>
    <w:rsid w:val="00CD1A89"/>
    <w:rPr>
      <w:rFonts w:ascii="Courier New" w:hAnsi="Courier New"/>
    </w:rPr>
  </w:style>
  <w:style w:type="character" w:customStyle="1" w:styleId="WW8Num50z2">
    <w:name w:val="WW8Num50z2"/>
    <w:rsid w:val="00CD1A89"/>
    <w:rPr>
      <w:rFonts w:ascii="Wingdings" w:hAnsi="Wingdings"/>
    </w:rPr>
  </w:style>
  <w:style w:type="character" w:customStyle="1" w:styleId="WW8Num51z0">
    <w:name w:val="WW8Num51z0"/>
    <w:rsid w:val="00CD1A89"/>
    <w:rPr>
      <w:rFonts w:cs="Times New Roman"/>
      <w:b/>
    </w:rPr>
  </w:style>
  <w:style w:type="character" w:customStyle="1" w:styleId="WW8Num51z1">
    <w:name w:val="WW8Num51z1"/>
    <w:rsid w:val="00CD1A89"/>
    <w:rPr>
      <w:rFonts w:cs="Times New Roman"/>
    </w:rPr>
  </w:style>
  <w:style w:type="character" w:customStyle="1" w:styleId="WW8Num52z0">
    <w:name w:val="WW8Num52z0"/>
    <w:rsid w:val="00CD1A89"/>
    <w:rPr>
      <w:rFonts w:cs="Times New Roman"/>
      <w:b/>
      <w:i w:val="0"/>
    </w:rPr>
  </w:style>
  <w:style w:type="character" w:customStyle="1" w:styleId="WW8Num52z1">
    <w:name w:val="WW8Num52z1"/>
    <w:rsid w:val="00CD1A89"/>
    <w:rPr>
      <w:rFonts w:cs="Times New Roman"/>
    </w:rPr>
  </w:style>
  <w:style w:type="character" w:customStyle="1" w:styleId="WW8Num53z0">
    <w:name w:val="WW8Num53z0"/>
    <w:rsid w:val="00CD1A89"/>
    <w:rPr>
      <w:rFonts w:ascii="Wingdings" w:hAnsi="Wingdings"/>
      <w:color w:val="000000"/>
    </w:rPr>
  </w:style>
  <w:style w:type="character" w:customStyle="1" w:styleId="WW8Num53z1">
    <w:name w:val="WW8Num53z1"/>
    <w:rsid w:val="00CD1A89"/>
    <w:rPr>
      <w:rFonts w:ascii="Courier New" w:hAnsi="Courier New"/>
    </w:rPr>
  </w:style>
  <w:style w:type="character" w:customStyle="1" w:styleId="WW8Num53z2">
    <w:name w:val="WW8Num53z2"/>
    <w:rsid w:val="00CD1A89"/>
    <w:rPr>
      <w:rFonts w:ascii="Wingdings" w:hAnsi="Wingdings"/>
    </w:rPr>
  </w:style>
  <w:style w:type="character" w:customStyle="1" w:styleId="WW8Num53z3">
    <w:name w:val="WW8Num53z3"/>
    <w:rsid w:val="00CD1A89"/>
    <w:rPr>
      <w:rFonts w:ascii="Symbol" w:hAnsi="Symbol"/>
    </w:rPr>
  </w:style>
  <w:style w:type="character" w:customStyle="1" w:styleId="WW8Num54z0">
    <w:name w:val="WW8Num54z0"/>
    <w:uiPriority w:val="99"/>
    <w:rsid w:val="00CD1A89"/>
    <w:rPr>
      <w:rFonts w:cs="Times New Roman"/>
      <w:b/>
      <w:i w:val="0"/>
      <w:sz w:val="24"/>
      <w:szCs w:val="24"/>
    </w:rPr>
  </w:style>
  <w:style w:type="character" w:customStyle="1" w:styleId="WW8Num54z1">
    <w:name w:val="WW8Num54z1"/>
    <w:uiPriority w:val="99"/>
    <w:rsid w:val="00CD1A89"/>
    <w:rPr>
      <w:rFonts w:cs="Times New Roman"/>
    </w:rPr>
  </w:style>
  <w:style w:type="character" w:customStyle="1" w:styleId="WW8Num55z0">
    <w:name w:val="WW8Num55z0"/>
    <w:rsid w:val="00CD1A89"/>
    <w:rPr>
      <w:rFonts w:cs="Times New Roman"/>
    </w:rPr>
  </w:style>
  <w:style w:type="character" w:customStyle="1" w:styleId="WW8Num56z0">
    <w:name w:val="WW8Num56z0"/>
    <w:rsid w:val="00CD1A89"/>
    <w:rPr>
      <w:rFonts w:cs="Times New Roman"/>
    </w:rPr>
  </w:style>
  <w:style w:type="character" w:customStyle="1" w:styleId="WW8Num57z0">
    <w:name w:val="WW8Num57z0"/>
    <w:rsid w:val="00CD1A89"/>
    <w:rPr>
      <w:rFonts w:cs="Times New Roman"/>
      <w:b/>
      <w:i w:val="0"/>
      <w:sz w:val="24"/>
      <w:szCs w:val="24"/>
    </w:rPr>
  </w:style>
  <w:style w:type="character" w:customStyle="1" w:styleId="WW8Num57z1">
    <w:name w:val="WW8Num57z1"/>
    <w:rsid w:val="00CD1A89"/>
    <w:rPr>
      <w:rFonts w:cs="Times New Roman"/>
    </w:rPr>
  </w:style>
  <w:style w:type="character" w:customStyle="1" w:styleId="WW8Num58z0">
    <w:name w:val="WW8Num58z0"/>
    <w:rsid w:val="00CD1A89"/>
    <w:rPr>
      <w:rFonts w:cs="Times New Roman"/>
      <w:b/>
      <w:i w:val="0"/>
    </w:rPr>
  </w:style>
  <w:style w:type="character" w:customStyle="1" w:styleId="WW8Num58z1">
    <w:name w:val="WW8Num58z1"/>
    <w:rsid w:val="00CD1A89"/>
    <w:rPr>
      <w:rFonts w:cs="Times New Roman"/>
    </w:rPr>
  </w:style>
  <w:style w:type="character" w:customStyle="1" w:styleId="WW8Num59z0">
    <w:name w:val="WW8Num59z0"/>
    <w:rsid w:val="00CD1A89"/>
    <w:rPr>
      <w:rFonts w:ascii="Wingdings" w:hAnsi="Wingdings"/>
    </w:rPr>
  </w:style>
  <w:style w:type="character" w:customStyle="1" w:styleId="WW8Num59z1">
    <w:name w:val="WW8Num59z1"/>
    <w:uiPriority w:val="99"/>
    <w:rsid w:val="00CD1A89"/>
    <w:rPr>
      <w:rFonts w:ascii="Courier New" w:hAnsi="Courier New"/>
    </w:rPr>
  </w:style>
  <w:style w:type="character" w:customStyle="1" w:styleId="WW8Num59z3">
    <w:name w:val="WW8Num59z3"/>
    <w:rsid w:val="00CD1A89"/>
    <w:rPr>
      <w:rFonts w:ascii="Symbol" w:hAnsi="Symbol"/>
    </w:rPr>
  </w:style>
  <w:style w:type="character" w:customStyle="1" w:styleId="WW8Num60z0">
    <w:name w:val="WW8Num60z0"/>
    <w:rsid w:val="00CD1A89"/>
    <w:rPr>
      <w:rFonts w:cs="Times New Roman"/>
      <w:b/>
      <w:i w:val="0"/>
      <w:sz w:val="24"/>
      <w:szCs w:val="24"/>
    </w:rPr>
  </w:style>
  <w:style w:type="character" w:customStyle="1" w:styleId="WW8Num60z1">
    <w:name w:val="WW8Num60z1"/>
    <w:rsid w:val="00CD1A89"/>
    <w:rPr>
      <w:rFonts w:cs="Times New Roman"/>
    </w:rPr>
  </w:style>
  <w:style w:type="character" w:customStyle="1" w:styleId="DefaultParagraphFont1">
    <w:name w:val="Default Paragraph Font1"/>
    <w:rsid w:val="00CD1A89"/>
  </w:style>
  <w:style w:type="character" w:customStyle="1" w:styleId="Fuentedeprrafopredeter4">
    <w:name w:val="Fuente de párrafo predeter.4"/>
    <w:uiPriority w:val="99"/>
    <w:rsid w:val="00CD1A89"/>
  </w:style>
  <w:style w:type="character" w:customStyle="1" w:styleId="Heading1Char">
    <w:name w:val="Heading 1 Char"/>
    <w:rsid w:val="00CD1A89"/>
    <w:rPr>
      <w:rFonts w:ascii="Cambria" w:hAnsi="Cambria" w:cs="Times New Roman"/>
      <w:b/>
      <w:bCs/>
      <w:kern w:val="1"/>
      <w:sz w:val="32"/>
      <w:szCs w:val="32"/>
      <w:lang w:val="es-MX"/>
    </w:rPr>
  </w:style>
  <w:style w:type="character" w:customStyle="1" w:styleId="Heading2Char">
    <w:name w:val="Heading 2 Char"/>
    <w:rsid w:val="00CD1A89"/>
    <w:rPr>
      <w:rFonts w:ascii="Arial" w:hAnsi="Arial" w:cs="Arial"/>
      <w:b/>
      <w:i/>
      <w:sz w:val="28"/>
    </w:rPr>
  </w:style>
  <w:style w:type="character" w:customStyle="1" w:styleId="Heading3Char">
    <w:name w:val="Heading 3 Char"/>
    <w:rsid w:val="00CD1A89"/>
    <w:rPr>
      <w:rFonts w:ascii="Arial" w:hAnsi="Arial"/>
      <w:b/>
      <w:bCs/>
      <w:sz w:val="26"/>
      <w:szCs w:val="26"/>
    </w:rPr>
  </w:style>
  <w:style w:type="character" w:customStyle="1" w:styleId="Heading4Char">
    <w:name w:val="Heading 4 Char"/>
    <w:rsid w:val="00CD1A89"/>
    <w:rPr>
      <w:b/>
      <w:bCs/>
      <w:sz w:val="28"/>
      <w:szCs w:val="28"/>
    </w:rPr>
  </w:style>
  <w:style w:type="character" w:customStyle="1" w:styleId="Heading5Char">
    <w:name w:val="Heading 5 Char"/>
    <w:rsid w:val="00CD1A89"/>
    <w:rPr>
      <w:b/>
      <w:bCs/>
      <w:i/>
      <w:iCs/>
      <w:sz w:val="26"/>
      <w:szCs w:val="26"/>
    </w:rPr>
  </w:style>
  <w:style w:type="character" w:customStyle="1" w:styleId="Heading6Char">
    <w:name w:val="Heading 6 Char"/>
    <w:rsid w:val="00CD1A89"/>
    <w:rPr>
      <w:b/>
      <w:bCs/>
      <w:sz w:val="22"/>
      <w:szCs w:val="22"/>
    </w:rPr>
  </w:style>
  <w:style w:type="character" w:customStyle="1" w:styleId="Heading7Char">
    <w:name w:val="Heading 7 Char"/>
    <w:rsid w:val="00CD1A89"/>
    <w:rPr>
      <w:sz w:val="24"/>
      <w:szCs w:val="24"/>
    </w:rPr>
  </w:style>
  <w:style w:type="character" w:customStyle="1" w:styleId="Heading8Char">
    <w:name w:val="Heading 8 Char"/>
    <w:rsid w:val="00CD1A89"/>
    <w:rPr>
      <w:rFonts w:ascii="Arial" w:hAnsi="Arial" w:cs="Arial"/>
      <w:i/>
      <w:lang w:val="es-ES_tradnl"/>
    </w:rPr>
  </w:style>
  <w:style w:type="character" w:customStyle="1" w:styleId="Heading9Char">
    <w:name w:val="Heading 9 Char"/>
    <w:rsid w:val="00CD1A89"/>
    <w:rPr>
      <w:rFonts w:ascii="Arial" w:hAnsi="Arial"/>
      <w:sz w:val="22"/>
      <w:szCs w:val="22"/>
    </w:rPr>
  </w:style>
  <w:style w:type="character" w:customStyle="1" w:styleId="Heading1Char1">
    <w:name w:val="Heading 1 Char1"/>
    <w:rsid w:val="00CD1A89"/>
    <w:rPr>
      <w:rFonts w:ascii="Arial" w:hAnsi="Arial"/>
      <w:b/>
      <w:bCs/>
      <w:kern w:val="1"/>
      <w:sz w:val="32"/>
      <w:szCs w:val="32"/>
    </w:rPr>
  </w:style>
  <w:style w:type="character" w:customStyle="1" w:styleId="Absatz-Standardschriftart">
    <w:name w:val="Absatz-Standardschriftart"/>
    <w:rsid w:val="00CD1A89"/>
  </w:style>
  <w:style w:type="character" w:customStyle="1" w:styleId="WW8Num2z1">
    <w:name w:val="WW8Num2z1"/>
    <w:rsid w:val="00CD1A89"/>
  </w:style>
  <w:style w:type="character" w:customStyle="1" w:styleId="WW8Num4z2">
    <w:name w:val="WW8Num4z2"/>
    <w:rsid w:val="00CD1A89"/>
    <w:rPr>
      <w:rFonts w:ascii="Wingdings" w:hAnsi="Wingdings"/>
    </w:rPr>
  </w:style>
  <w:style w:type="character" w:customStyle="1" w:styleId="WW8Num4z3">
    <w:name w:val="WW8Num4z3"/>
    <w:rsid w:val="00CD1A89"/>
    <w:rPr>
      <w:rFonts w:ascii="Symbol" w:hAnsi="Symbol"/>
    </w:rPr>
  </w:style>
  <w:style w:type="character" w:customStyle="1" w:styleId="WW8Num5z2">
    <w:name w:val="WW8Num5z2"/>
    <w:rsid w:val="00CD1A89"/>
    <w:rPr>
      <w:rFonts w:ascii="Wingdings" w:hAnsi="Wingdings"/>
    </w:rPr>
  </w:style>
  <w:style w:type="character" w:customStyle="1" w:styleId="WW8Num6z1">
    <w:name w:val="WW8Num6z1"/>
    <w:rsid w:val="00CD1A89"/>
    <w:rPr>
      <w:rFonts w:ascii="Courier New" w:hAnsi="Courier New"/>
    </w:rPr>
  </w:style>
  <w:style w:type="character" w:customStyle="1" w:styleId="WW8Num6z2">
    <w:name w:val="WW8Num6z2"/>
    <w:rsid w:val="00CD1A89"/>
    <w:rPr>
      <w:rFonts w:ascii="Wingdings" w:hAnsi="Wingdings"/>
    </w:rPr>
  </w:style>
  <w:style w:type="character" w:customStyle="1" w:styleId="WW8Num8z1">
    <w:name w:val="WW8Num8z1"/>
    <w:rsid w:val="00CD1A89"/>
    <w:rPr>
      <w:rFonts w:ascii="Courier New" w:hAnsi="Courier New"/>
    </w:rPr>
  </w:style>
  <w:style w:type="character" w:customStyle="1" w:styleId="WW8Num8z3">
    <w:name w:val="WW8Num8z3"/>
    <w:rsid w:val="00CD1A89"/>
    <w:rPr>
      <w:rFonts w:ascii="Symbol" w:hAnsi="Symbol"/>
    </w:rPr>
  </w:style>
  <w:style w:type="character" w:customStyle="1" w:styleId="WW8Num10z1">
    <w:name w:val="WW8Num10z1"/>
    <w:rsid w:val="00CD1A89"/>
    <w:rPr>
      <w:rFonts w:ascii="Courier New" w:hAnsi="Courier New"/>
    </w:rPr>
  </w:style>
  <w:style w:type="character" w:customStyle="1" w:styleId="WW8Num10z2">
    <w:name w:val="WW8Num10z2"/>
    <w:rsid w:val="00CD1A89"/>
    <w:rPr>
      <w:rFonts w:ascii="Wingdings" w:hAnsi="Wingdings"/>
    </w:rPr>
  </w:style>
  <w:style w:type="character" w:customStyle="1" w:styleId="WW8Num12z1">
    <w:name w:val="WW8Num12z1"/>
    <w:rsid w:val="00CD1A89"/>
    <w:rPr>
      <w:rFonts w:ascii="Courier New" w:hAnsi="Courier New"/>
    </w:rPr>
  </w:style>
  <w:style w:type="character" w:customStyle="1" w:styleId="WW8Num12z2">
    <w:name w:val="WW8Num12z2"/>
    <w:rsid w:val="00CD1A89"/>
    <w:rPr>
      <w:rFonts w:ascii="Wingdings" w:hAnsi="Wingdings"/>
    </w:rPr>
  </w:style>
  <w:style w:type="character" w:customStyle="1" w:styleId="WW8Num15z1">
    <w:name w:val="WW8Num15z1"/>
    <w:rsid w:val="00CD1A89"/>
    <w:rPr>
      <w:rFonts w:ascii="Courier New" w:hAnsi="Courier New"/>
    </w:rPr>
  </w:style>
  <w:style w:type="character" w:customStyle="1" w:styleId="WW8Num15z2">
    <w:name w:val="WW8Num15z2"/>
    <w:rsid w:val="00CD1A89"/>
    <w:rPr>
      <w:rFonts w:ascii="Wingdings" w:hAnsi="Wingdings"/>
    </w:rPr>
  </w:style>
  <w:style w:type="character" w:customStyle="1" w:styleId="WW8Num17z1">
    <w:name w:val="WW8Num17z1"/>
    <w:rsid w:val="00CD1A89"/>
    <w:rPr>
      <w:rFonts w:ascii="Courier New" w:hAnsi="Courier New"/>
    </w:rPr>
  </w:style>
  <w:style w:type="character" w:customStyle="1" w:styleId="WW8Num17z2">
    <w:name w:val="WW8Num17z2"/>
    <w:rsid w:val="00CD1A89"/>
    <w:rPr>
      <w:rFonts w:ascii="Wingdings" w:hAnsi="Wingdings"/>
    </w:rPr>
  </w:style>
  <w:style w:type="character" w:customStyle="1" w:styleId="WW8Num18z1">
    <w:name w:val="WW8Num18z1"/>
    <w:rsid w:val="00CD1A89"/>
    <w:rPr>
      <w:rFonts w:ascii="Courier New" w:hAnsi="Courier New"/>
    </w:rPr>
  </w:style>
  <w:style w:type="character" w:customStyle="1" w:styleId="WW8Num18z2">
    <w:name w:val="WW8Num18z2"/>
    <w:rsid w:val="00CD1A89"/>
    <w:rPr>
      <w:rFonts w:ascii="Wingdings" w:hAnsi="Wingdings"/>
    </w:rPr>
  </w:style>
  <w:style w:type="character" w:customStyle="1" w:styleId="WW8Num19z1">
    <w:name w:val="WW8Num19z1"/>
    <w:rsid w:val="00CD1A89"/>
    <w:rPr>
      <w:rFonts w:ascii="Courier New" w:hAnsi="Courier New"/>
    </w:rPr>
  </w:style>
  <w:style w:type="character" w:customStyle="1" w:styleId="WW8Num19z2">
    <w:name w:val="WW8Num19z2"/>
    <w:rsid w:val="00CD1A89"/>
    <w:rPr>
      <w:rFonts w:ascii="Wingdings" w:hAnsi="Wingdings"/>
    </w:rPr>
  </w:style>
  <w:style w:type="character" w:customStyle="1" w:styleId="WW8Num20z1">
    <w:name w:val="WW8Num20z1"/>
    <w:rsid w:val="00CD1A89"/>
    <w:rPr>
      <w:rFonts w:ascii="Courier New" w:hAnsi="Courier New"/>
    </w:rPr>
  </w:style>
  <w:style w:type="character" w:customStyle="1" w:styleId="WW8Num20z2">
    <w:name w:val="WW8Num20z2"/>
    <w:rsid w:val="00CD1A89"/>
    <w:rPr>
      <w:rFonts w:ascii="Wingdings" w:hAnsi="Wingdings"/>
    </w:rPr>
  </w:style>
  <w:style w:type="character" w:customStyle="1" w:styleId="WW8Num23z1">
    <w:name w:val="WW8Num23z1"/>
    <w:rsid w:val="00CD1A89"/>
    <w:rPr>
      <w:b/>
    </w:rPr>
  </w:style>
  <w:style w:type="character" w:customStyle="1" w:styleId="WW8Num24z1">
    <w:name w:val="WW8Num24z1"/>
    <w:rsid w:val="00CD1A89"/>
    <w:rPr>
      <w:rFonts w:ascii="Courier New" w:hAnsi="Courier New"/>
    </w:rPr>
  </w:style>
  <w:style w:type="character" w:customStyle="1" w:styleId="WW8Num24z2">
    <w:name w:val="WW8Num24z2"/>
    <w:rsid w:val="00CD1A89"/>
    <w:rPr>
      <w:rFonts w:ascii="Wingdings" w:hAnsi="Wingdings"/>
    </w:rPr>
  </w:style>
  <w:style w:type="character" w:customStyle="1" w:styleId="WW8Num25z1">
    <w:name w:val="WW8Num25z1"/>
    <w:rsid w:val="00CD1A89"/>
    <w:rPr>
      <w:rFonts w:ascii="Courier New" w:hAnsi="Courier New"/>
    </w:rPr>
  </w:style>
  <w:style w:type="character" w:customStyle="1" w:styleId="WW8Num25z3">
    <w:name w:val="WW8Num25z3"/>
    <w:rsid w:val="00CD1A89"/>
    <w:rPr>
      <w:rFonts w:ascii="Symbol" w:hAnsi="Symbol"/>
    </w:rPr>
  </w:style>
  <w:style w:type="character" w:customStyle="1" w:styleId="WW8Num26z1">
    <w:name w:val="WW8Num26z1"/>
    <w:rsid w:val="00CD1A89"/>
    <w:rPr>
      <w:rFonts w:ascii="Courier New" w:hAnsi="Courier New"/>
    </w:rPr>
  </w:style>
  <w:style w:type="character" w:customStyle="1" w:styleId="WW8Num26z2">
    <w:name w:val="WW8Num26z2"/>
    <w:rsid w:val="00CD1A89"/>
    <w:rPr>
      <w:rFonts w:ascii="Wingdings" w:hAnsi="Wingdings"/>
    </w:rPr>
  </w:style>
  <w:style w:type="character" w:customStyle="1" w:styleId="Fuentedeprrafopredeter1">
    <w:name w:val="Fuente de párrafo predeter.1"/>
    <w:rsid w:val="00CD1A89"/>
  </w:style>
  <w:style w:type="character" w:customStyle="1" w:styleId="DeltaViewInsertion">
    <w:name w:val="DeltaView Insertion"/>
    <w:rsid w:val="00CD1A89"/>
    <w:rPr>
      <w:color w:val="0000FF"/>
      <w:spacing w:val="0"/>
      <w:u w:val="double"/>
    </w:rPr>
  </w:style>
  <w:style w:type="character" w:styleId="Nmerodepgina">
    <w:name w:val="page number"/>
    <w:rsid w:val="00CD1A89"/>
    <w:rPr>
      <w:rFonts w:cs="Times New Roman"/>
    </w:rPr>
  </w:style>
  <w:style w:type="character" w:styleId="Textoennegrita">
    <w:name w:val="Strong"/>
    <w:qFormat/>
    <w:rsid w:val="00CD1A89"/>
    <w:rPr>
      <w:b/>
    </w:rPr>
  </w:style>
  <w:style w:type="character" w:customStyle="1" w:styleId="Carcterdenumeracin">
    <w:name w:val="Carácter de numeración"/>
    <w:rsid w:val="00CD1A89"/>
  </w:style>
  <w:style w:type="character" w:customStyle="1" w:styleId="BodyTextChar">
    <w:name w:val="Body Text Char"/>
    <w:rsid w:val="00CD1A89"/>
    <w:rPr>
      <w:rFonts w:cs="Times New Roman"/>
      <w:kern w:val="1"/>
      <w:sz w:val="24"/>
      <w:szCs w:val="24"/>
      <w:lang w:val="es-MX"/>
    </w:rPr>
  </w:style>
  <w:style w:type="character" w:customStyle="1" w:styleId="BodyTextChar1">
    <w:name w:val="Body Text Char1"/>
    <w:rsid w:val="00CD1A89"/>
    <w:rPr>
      <w:sz w:val="24"/>
      <w:lang w:val="es-ES" w:eastAsia="ar-SA" w:bidi="ar-SA"/>
    </w:rPr>
  </w:style>
  <w:style w:type="character" w:customStyle="1" w:styleId="FooterChar">
    <w:name w:val="Footer Char"/>
    <w:rsid w:val="00CD1A89"/>
    <w:rPr>
      <w:lang w:val="es-MX"/>
    </w:rPr>
  </w:style>
  <w:style w:type="character" w:customStyle="1" w:styleId="FooterChar1">
    <w:name w:val="Footer Char1"/>
    <w:rsid w:val="00CD1A89"/>
    <w:rPr>
      <w:sz w:val="24"/>
      <w:lang w:val="es-ES" w:eastAsia="ar-SA" w:bidi="ar-SA"/>
    </w:rPr>
  </w:style>
  <w:style w:type="character" w:customStyle="1" w:styleId="HeaderChar">
    <w:name w:val="Header Char"/>
    <w:rsid w:val="00CD1A89"/>
    <w:rPr>
      <w:rFonts w:ascii="Arial" w:hAnsi="Arial"/>
      <w:sz w:val="20"/>
      <w:lang w:val="es-ES_tradnl"/>
    </w:rPr>
  </w:style>
  <w:style w:type="character" w:customStyle="1" w:styleId="HeaderChar1">
    <w:name w:val="Header Char1"/>
    <w:rsid w:val="00CD1A89"/>
    <w:rPr>
      <w:rFonts w:ascii="Arial" w:hAnsi="Arial"/>
      <w:lang w:val="es-ES_tradnl" w:eastAsia="ar-SA" w:bidi="ar-SA"/>
    </w:rPr>
  </w:style>
  <w:style w:type="character" w:customStyle="1" w:styleId="TitleChar">
    <w:name w:val="Title Char"/>
    <w:rsid w:val="00CD1A89"/>
    <w:rPr>
      <w:rFonts w:ascii="Cambria" w:hAnsi="Cambria" w:cs="Times New Roman"/>
      <w:b/>
      <w:bCs/>
      <w:kern w:val="1"/>
      <w:sz w:val="32"/>
      <w:szCs w:val="32"/>
      <w:lang w:val="es-MX"/>
    </w:rPr>
  </w:style>
  <w:style w:type="character" w:customStyle="1" w:styleId="SubtitleChar">
    <w:name w:val="Subtitle Char"/>
    <w:rsid w:val="00CD1A89"/>
    <w:rPr>
      <w:rFonts w:ascii="Cambria" w:hAnsi="Cambria" w:cs="Times New Roman"/>
      <w:kern w:val="1"/>
      <w:sz w:val="24"/>
      <w:szCs w:val="24"/>
      <w:lang w:val="es-MX"/>
    </w:rPr>
  </w:style>
  <w:style w:type="character" w:customStyle="1" w:styleId="BodyTextIndentChar">
    <w:name w:val="Body Text Indent Char"/>
    <w:rsid w:val="00CD1A89"/>
    <w:rPr>
      <w:rFonts w:cs="Times New Roman"/>
      <w:kern w:val="1"/>
      <w:sz w:val="24"/>
      <w:szCs w:val="24"/>
      <w:lang w:val="es-MX"/>
    </w:rPr>
  </w:style>
  <w:style w:type="character" w:customStyle="1" w:styleId="BodyTextIndent3Char">
    <w:name w:val="Body Text Indent 3 Char"/>
    <w:rsid w:val="00CD1A89"/>
    <w:rPr>
      <w:sz w:val="16"/>
      <w:szCs w:val="16"/>
    </w:rPr>
  </w:style>
  <w:style w:type="character" w:customStyle="1" w:styleId="WW8Num26z3">
    <w:name w:val="WW8Num26z3"/>
    <w:rsid w:val="00CD1A89"/>
    <w:rPr>
      <w:rFonts w:ascii="Symbol" w:hAnsi="Symbol"/>
    </w:rPr>
  </w:style>
  <w:style w:type="character" w:customStyle="1" w:styleId="WW8Num29z2">
    <w:name w:val="WW8Num29z2"/>
    <w:rsid w:val="00CD1A89"/>
  </w:style>
  <w:style w:type="character" w:customStyle="1" w:styleId="WW8Num31z1">
    <w:name w:val="WW8Num31z1"/>
    <w:rsid w:val="00CD1A89"/>
    <w:rPr>
      <w:rFonts w:ascii="Courier New" w:hAnsi="Courier New"/>
    </w:rPr>
  </w:style>
  <w:style w:type="character" w:customStyle="1" w:styleId="WW8Num31z2">
    <w:name w:val="WW8Num31z2"/>
    <w:rsid w:val="00CD1A89"/>
    <w:rPr>
      <w:rFonts w:ascii="Wingdings" w:hAnsi="Wingdings"/>
    </w:rPr>
  </w:style>
  <w:style w:type="character" w:customStyle="1" w:styleId="WW8Num32z1">
    <w:name w:val="WW8Num32z1"/>
    <w:rsid w:val="00CD1A89"/>
    <w:rPr>
      <w:rFonts w:ascii="Courier New" w:hAnsi="Courier New"/>
    </w:rPr>
  </w:style>
  <w:style w:type="character" w:customStyle="1" w:styleId="WW8Num32z2">
    <w:name w:val="WW8Num32z2"/>
    <w:rsid w:val="00CD1A89"/>
    <w:rPr>
      <w:rFonts w:ascii="Wingdings" w:hAnsi="Wingdings"/>
    </w:rPr>
  </w:style>
  <w:style w:type="character" w:customStyle="1" w:styleId="WW8Num34z1">
    <w:name w:val="WW8Num34z1"/>
    <w:rsid w:val="00CD1A89"/>
    <w:rPr>
      <w:rFonts w:ascii="Courier New" w:hAnsi="Courier New"/>
    </w:rPr>
  </w:style>
  <w:style w:type="character" w:customStyle="1" w:styleId="WW8Num34z2">
    <w:name w:val="WW8Num34z2"/>
    <w:rsid w:val="00CD1A89"/>
    <w:rPr>
      <w:rFonts w:ascii="Wingdings" w:hAnsi="Wingdings"/>
    </w:rPr>
  </w:style>
  <w:style w:type="character" w:customStyle="1" w:styleId="WW8Num34z3">
    <w:name w:val="WW8Num34z3"/>
    <w:rsid w:val="00CD1A89"/>
    <w:rPr>
      <w:rFonts w:ascii="Symbol" w:hAnsi="Symbol"/>
    </w:rPr>
  </w:style>
  <w:style w:type="character" w:customStyle="1" w:styleId="WW8Num35z1">
    <w:name w:val="WW8Num35z1"/>
    <w:rsid w:val="00CD1A89"/>
    <w:rPr>
      <w:rFonts w:ascii="Courier New" w:hAnsi="Courier New"/>
    </w:rPr>
  </w:style>
  <w:style w:type="character" w:customStyle="1" w:styleId="WW8Num35z2">
    <w:name w:val="WW8Num35z2"/>
    <w:rsid w:val="00CD1A89"/>
    <w:rPr>
      <w:rFonts w:ascii="Wingdings" w:hAnsi="Wingdings"/>
    </w:rPr>
  </w:style>
  <w:style w:type="character" w:customStyle="1" w:styleId="WW8Num38z1">
    <w:name w:val="WW8Num38z1"/>
    <w:rsid w:val="00CD1A89"/>
    <w:rPr>
      <w:rFonts w:ascii="Courier New" w:hAnsi="Courier New"/>
    </w:rPr>
  </w:style>
  <w:style w:type="character" w:customStyle="1" w:styleId="WW8Num38z2">
    <w:name w:val="WW8Num38z2"/>
    <w:rsid w:val="00CD1A89"/>
    <w:rPr>
      <w:rFonts w:ascii="Wingdings" w:hAnsi="Wingdings"/>
    </w:rPr>
  </w:style>
  <w:style w:type="character" w:customStyle="1" w:styleId="WW8Num48z1">
    <w:name w:val="WW8Num48z1"/>
    <w:rsid w:val="00CD1A89"/>
    <w:rPr>
      <w:rFonts w:ascii="Courier New" w:hAnsi="Courier New"/>
    </w:rPr>
  </w:style>
  <w:style w:type="character" w:customStyle="1" w:styleId="WW8Num48z2">
    <w:name w:val="WW8Num48z2"/>
    <w:rsid w:val="00CD1A89"/>
    <w:rPr>
      <w:rFonts w:ascii="Wingdings" w:hAnsi="Wingdings"/>
    </w:rPr>
  </w:style>
  <w:style w:type="character" w:customStyle="1" w:styleId="WW8Num48z3">
    <w:name w:val="WW8Num48z3"/>
    <w:rsid w:val="00CD1A89"/>
    <w:rPr>
      <w:rFonts w:ascii="Symbol" w:hAnsi="Symbol"/>
    </w:rPr>
  </w:style>
  <w:style w:type="character" w:customStyle="1" w:styleId="Fuentedeprrafopredeter2">
    <w:name w:val="Fuente de párrafo predeter.2"/>
    <w:rsid w:val="00CD1A89"/>
  </w:style>
  <w:style w:type="character" w:customStyle="1" w:styleId="BalloonTextChar">
    <w:name w:val="Balloon Text Char"/>
    <w:rsid w:val="00CD1A89"/>
    <w:rPr>
      <w:rFonts w:ascii="Tahoma" w:hAnsi="Tahoma"/>
      <w:sz w:val="16"/>
      <w:lang w:val="es-ES" w:eastAsia="ar-SA" w:bidi="ar-SA"/>
    </w:rPr>
  </w:style>
  <w:style w:type="character" w:customStyle="1" w:styleId="BodyText2Char">
    <w:name w:val="Body Text 2 Char"/>
    <w:rsid w:val="00CD1A89"/>
    <w:rPr>
      <w:sz w:val="24"/>
      <w:lang w:val="es-ES" w:eastAsia="ar-SA" w:bidi="ar-SA"/>
    </w:rPr>
  </w:style>
  <w:style w:type="character" w:customStyle="1" w:styleId="BodyText3Char">
    <w:name w:val="Body Text 3 Char"/>
    <w:rsid w:val="00CD1A89"/>
    <w:rPr>
      <w:sz w:val="16"/>
      <w:szCs w:val="16"/>
    </w:rPr>
  </w:style>
  <w:style w:type="character" w:customStyle="1" w:styleId="BodyTextIndent2Char">
    <w:name w:val="Body Text Indent 2 Char"/>
    <w:rsid w:val="00CD1A89"/>
    <w:rPr>
      <w:sz w:val="24"/>
      <w:lang w:val="es-MX"/>
    </w:rPr>
  </w:style>
  <w:style w:type="character" w:customStyle="1" w:styleId="CommentTextChar">
    <w:name w:val="Comment Text Char"/>
    <w:rsid w:val="00CD1A89"/>
    <w:rPr>
      <w:lang w:val="es-MX"/>
    </w:rPr>
  </w:style>
  <w:style w:type="character" w:customStyle="1" w:styleId="CarCar5">
    <w:name w:val="Car Car5"/>
    <w:rsid w:val="00CD1A89"/>
    <w:rPr>
      <w:rFonts w:ascii="Arial Narrow" w:hAnsi="Arial Narrow"/>
      <w:sz w:val="22"/>
      <w:lang w:val="es-ES_tradnl"/>
    </w:rPr>
  </w:style>
  <w:style w:type="character" w:customStyle="1" w:styleId="CommentReference1">
    <w:name w:val="Comment Reference1"/>
    <w:rsid w:val="00CD1A89"/>
    <w:rPr>
      <w:sz w:val="16"/>
    </w:rPr>
  </w:style>
  <w:style w:type="character" w:customStyle="1" w:styleId="DocumentMapChar">
    <w:name w:val="Document Map Char"/>
    <w:rsid w:val="00CD1A89"/>
    <w:rPr>
      <w:sz w:val="0"/>
      <w:szCs w:val="0"/>
    </w:rPr>
  </w:style>
  <w:style w:type="character" w:customStyle="1" w:styleId="ITTiCar">
    <w:name w:val="ITT i Car"/>
    <w:aliases w:val="Encabezado Car1,LetterHeader Car3,Cover Page Car1,encabezado Car1,En-tête SQ Car1,ContentsHeader Car1,aria Car1,*Header Car1,*Header Car Car"/>
    <w:rsid w:val="00CD1A89"/>
    <w:rPr>
      <w:rFonts w:ascii="Arial" w:hAnsi="Arial"/>
      <w:b/>
      <w:sz w:val="24"/>
    </w:rPr>
  </w:style>
  <w:style w:type="character" w:customStyle="1" w:styleId="CommentSubjectChar">
    <w:name w:val="Comment Subject Char"/>
    <w:rsid w:val="00CD1A89"/>
    <w:rPr>
      <w:b/>
      <w:lang w:val="es-ES" w:eastAsia="ar-SA" w:bidi="ar-SA"/>
    </w:rPr>
  </w:style>
  <w:style w:type="character" w:customStyle="1" w:styleId="FootnoteTextChar">
    <w:name w:val="Footnote Text Char"/>
    <w:basedOn w:val="DefaultParagraphFont1"/>
    <w:rsid w:val="00CD1A89"/>
  </w:style>
  <w:style w:type="character" w:customStyle="1" w:styleId="EndnoteTextChar">
    <w:name w:val="Endnote Text Char"/>
    <w:basedOn w:val="DefaultParagraphFont1"/>
    <w:rsid w:val="00CD1A89"/>
  </w:style>
  <w:style w:type="character" w:customStyle="1" w:styleId="WW-Absatz-Standardschriftart">
    <w:name w:val="WW-Absatz-Standardschriftart"/>
    <w:uiPriority w:val="99"/>
    <w:rsid w:val="00CD1A89"/>
  </w:style>
  <w:style w:type="character" w:customStyle="1" w:styleId="WW-Absatz-Standardschriftart1">
    <w:name w:val="WW-Absatz-Standardschriftart1"/>
    <w:uiPriority w:val="99"/>
    <w:rsid w:val="00CD1A89"/>
  </w:style>
  <w:style w:type="character" w:customStyle="1" w:styleId="WW-Absatz-Standardschriftart11">
    <w:name w:val="WW-Absatz-Standardschriftart11"/>
    <w:uiPriority w:val="99"/>
    <w:rsid w:val="00CD1A89"/>
  </w:style>
  <w:style w:type="character" w:customStyle="1" w:styleId="WW-Absatz-Standardschriftart111">
    <w:name w:val="WW-Absatz-Standardschriftart111"/>
    <w:uiPriority w:val="99"/>
    <w:rsid w:val="00CD1A89"/>
  </w:style>
  <w:style w:type="character" w:customStyle="1" w:styleId="WW-Absatz-Standardschriftart1111">
    <w:name w:val="WW-Absatz-Standardschriftart1111"/>
    <w:uiPriority w:val="99"/>
    <w:rsid w:val="00CD1A89"/>
  </w:style>
  <w:style w:type="character" w:customStyle="1" w:styleId="WW-Absatz-Standardschriftart11111">
    <w:name w:val="WW-Absatz-Standardschriftart11111"/>
    <w:uiPriority w:val="99"/>
    <w:rsid w:val="00CD1A89"/>
  </w:style>
  <w:style w:type="character" w:customStyle="1" w:styleId="WW-Absatz-Standardschriftart111111">
    <w:name w:val="WW-Absatz-Standardschriftart111111"/>
    <w:uiPriority w:val="99"/>
    <w:rsid w:val="00CD1A89"/>
  </w:style>
  <w:style w:type="character" w:customStyle="1" w:styleId="WW-Absatz-Standardschriftart1111111">
    <w:name w:val="WW-Absatz-Standardschriftart1111111"/>
    <w:uiPriority w:val="99"/>
    <w:rsid w:val="00CD1A89"/>
  </w:style>
  <w:style w:type="character" w:customStyle="1" w:styleId="WW-Absatz-Standardschriftart11111111">
    <w:name w:val="WW-Absatz-Standardschriftart11111111"/>
    <w:uiPriority w:val="99"/>
    <w:rsid w:val="00CD1A89"/>
  </w:style>
  <w:style w:type="character" w:customStyle="1" w:styleId="WW-Absatz-Standardschriftart111111111">
    <w:name w:val="WW-Absatz-Standardschriftart111111111"/>
    <w:uiPriority w:val="99"/>
    <w:rsid w:val="00CD1A89"/>
  </w:style>
  <w:style w:type="character" w:customStyle="1" w:styleId="Vietas">
    <w:name w:val="Viñetas"/>
    <w:uiPriority w:val="99"/>
    <w:rsid w:val="00CD1A89"/>
    <w:rPr>
      <w:rFonts w:ascii="OpenSymbol" w:eastAsia="Times New Roman" w:hAnsi="OpenSymbol"/>
    </w:rPr>
  </w:style>
  <w:style w:type="character" w:customStyle="1" w:styleId="Fuentedeprrafopredeter3">
    <w:name w:val="Fuente de párrafo predeter.3"/>
    <w:uiPriority w:val="99"/>
    <w:rsid w:val="00CD1A89"/>
  </w:style>
  <w:style w:type="character" w:customStyle="1" w:styleId="WW-Absatz-Standardschriftart1111111111">
    <w:name w:val="WW-Absatz-Standardschriftart1111111111"/>
    <w:uiPriority w:val="99"/>
    <w:rsid w:val="00CD1A89"/>
  </w:style>
  <w:style w:type="character" w:customStyle="1" w:styleId="WW-Absatz-Standardschriftart11111111111">
    <w:name w:val="WW-Absatz-Standardschriftart11111111111"/>
    <w:uiPriority w:val="99"/>
    <w:rsid w:val="00CD1A89"/>
  </w:style>
  <w:style w:type="character" w:customStyle="1" w:styleId="WW-Absatz-Standardschriftart111111111111">
    <w:name w:val="WW-Absatz-Standardschriftart111111111111"/>
    <w:uiPriority w:val="99"/>
    <w:rsid w:val="00CD1A89"/>
  </w:style>
  <w:style w:type="character" w:customStyle="1" w:styleId="WW-Absatz-Standardschriftart1111111111111">
    <w:name w:val="WW-Absatz-Standardschriftart1111111111111"/>
    <w:uiPriority w:val="99"/>
    <w:rsid w:val="00CD1A89"/>
  </w:style>
  <w:style w:type="character" w:customStyle="1" w:styleId="WW8Num1z1">
    <w:name w:val="WW8Num1z1"/>
    <w:rsid w:val="00CD1A89"/>
    <w:rPr>
      <w:rFonts w:ascii="Courier New" w:hAnsi="Courier New"/>
    </w:rPr>
  </w:style>
  <w:style w:type="character" w:customStyle="1" w:styleId="WW8Num1z3">
    <w:name w:val="WW8Num1z3"/>
    <w:rsid w:val="00CD1A89"/>
    <w:rPr>
      <w:rFonts w:ascii="Symbol" w:hAnsi="Symbol"/>
    </w:rPr>
  </w:style>
  <w:style w:type="character" w:customStyle="1" w:styleId="WW8Num2z3">
    <w:name w:val="WW8Num2z3"/>
    <w:rsid w:val="00CD1A89"/>
    <w:rPr>
      <w:rFonts w:ascii="Symbol" w:hAnsi="Symbol"/>
    </w:rPr>
  </w:style>
  <w:style w:type="character" w:customStyle="1" w:styleId="WW8Num3z3">
    <w:name w:val="WW8Num3z3"/>
    <w:rsid w:val="00CD1A89"/>
    <w:rPr>
      <w:rFonts w:ascii="Symbol" w:hAnsi="Symbol"/>
    </w:rPr>
  </w:style>
  <w:style w:type="character" w:customStyle="1" w:styleId="WW8Num3z2">
    <w:name w:val="WW8Num3z2"/>
    <w:rsid w:val="00CD1A89"/>
    <w:rPr>
      <w:rFonts w:ascii="Wingdings" w:hAnsi="Wingdings"/>
    </w:rPr>
  </w:style>
  <w:style w:type="character" w:customStyle="1" w:styleId="WW8Num3z6">
    <w:name w:val="WW8Num3z6"/>
    <w:rsid w:val="00CD1A89"/>
    <w:rPr>
      <w:rFonts w:ascii="Symbol" w:hAnsi="Symbol"/>
    </w:rPr>
  </w:style>
  <w:style w:type="character" w:customStyle="1" w:styleId="WW8Num9z1">
    <w:name w:val="WW8Num9z1"/>
    <w:uiPriority w:val="99"/>
    <w:rsid w:val="00CD1A89"/>
    <w:rPr>
      <w:rFonts w:ascii="Courier New" w:hAnsi="Courier New"/>
      <w:color w:val="auto"/>
    </w:rPr>
  </w:style>
  <w:style w:type="character" w:customStyle="1" w:styleId="WW8Num16z1">
    <w:name w:val="WW8Num16z1"/>
    <w:uiPriority w:val="99"/>
    <w:rsid w:val="00CD1A89"/>
    <w:rPr>
      <w:rFonts w:ascii="Wingdings 2" w:hAnsi="Wingdings 2"/>
      <w:sz w:val="18"/>
    </w:rPr>
  </w:style>
  <w:style w:type="character" w:customStyle="1" w:styleId="WW8Num16z2">
    <w:name w:val="WW8Num16z2"/>
    <w:rsid w:val="00CD1A89"/>
    <w:rPr>
      <w:rFonts w:ascii="StarSymbol" w:hAnsi="StarSymbol"/>
      <w:sz w:val="18"/>
    </w:rPr>
  </w:style>
  <w:style w:type="character" w:customStyle="1" w:styleId="WW8Num27z1">
    <w:name w:val="WW8Num27z1"/>
    <w:uiPriority w:val="99"/>
    <w:rsid w:val="00CD1A89"/>
    <w:rPr>
      <w:rFonts w:ascii="Courier New" w:hAnsi="Courier New"/>
    </w:rPr>
  </w:style>
  <w:style w:type="character" w:customStyle="1" w:styleId="WW8Num27z3">
    <w:name w:val="WW8Num27z3"/>
    <w:rsid w:val="00CD1A89"/>
    <w:rPr>
      <w:rFonts w:ascii="Symbol" w:hAnsi="Symbol"/>
    </w:rPr>
  </w:style>
  <w:style w:type="character" w:customStyle="1" w:styleId="WW8Num29z1">
    <w:name w:val="WW8Num29z1"/>
    <w:uiPriority w:val="99"/>
    <w:rsid w:val="00CD1A89"/>
    <w:rPr>
      <w:rFonts w:ascii="Courier New" w:hAnsi="Courier New"/>
    </w:rPr>
  </w:style>
  <w:style w:type="character" w:customStyle="1" w:styleId="WW8Num29z3">
    <w:name w:val="WW8Num29z3"/>
    <w:uiPriority w:val="99"/>
    <w:rsid w:val="00CD1A89"/>
    <w:rPr>
      <w:rFonts w:ascii="Symbol" w:hAnsi="Symbol"/>
    </w:rPr>
  </w:style>
  <w:style w:type="character" w:customStyle="1" w:styleId="WW8Num32z3">
    <w:name w:val="WW8Num32z3"/>
    <w:uiPriority w:val="99"/>
    <w:rsid w:val="00CD1A89"/>
    <w:rPr>
      <w:rFonts w:ascii="Symbol" w:hAnsi="Symbol"/>
    </w:rPr>
  </w:style>
  <w:style w:type="character" w:customStyle="1" w:styleId="WW8Num36z1">
    <w:name w:val="WW8Num36z1"/>
    <w:uiPriority w:val="99"/>
    <w:rsid w:val="00CD1A89"/>
    <w:rPr>
      <w:rFonts w:ascii="Courier New" w:hAnsi="Courier New"/>
    </w:rPr>
  </w:style>
  <w:style w:type="character" w:customStyle="1" w:styleId="WW8Num36z2">
    <w:name w:val="WW8Num36z2"/>
    <w:rsid w:val="00CD1A89"/>
    <w:rPr>
      <w:rFonts w:ascii="Wingdings" w:hAnsi="Wingdings"/>
    </w:rPr>
  </w:style>
  <w:style w:type="character" w:customStyle="1" w:styleId="WW8Num36z3">
    <w:name w:val="WW8Num36z3"/>
    <w:rsid w:val="00CD1A89"/>
    <w:rPr>
      <w:rFonts w:ascii="Symbol" w:hAnsi="Symbol"/>
    </w:rPr>
  </w:style>
  <w:style w:type="character" w:customStyle="1" w:styleId="WW8Num39z2">
    <w:name w:val="WW8Num39z2"/>
    <w:uiPriority w:val="99"/>
    <w:rsid w:val="00CD1A89"/>
    <w:rPr>
      <w:rFonts w:ascii="Wingdings" w:hAnsi="Wingdings"/>
    </w:rPr>
  </w:style>
  <w:style w:type="character" w:customStyle="1" w:styleId="WW8Num39z3">
    <w:name w:val="WW8Num39z3"/>
    <w:rsid w:val="00CD1A89"/>
    <w:rPr>
      <w:rFonts w:ascii="Symbol" w:hAnsi="Symbol"/>
    </w:rPr>
  </w:style>
  <w:style w:type="character" w:customStyle="1" w:styleId="WW8Num40z1">
    <w:name w:val="WW8Num40z1"/>
    <w:uiPriority w:val="99"/>
    <w:rsid w:val="00CD1A89"/>
    <w:rPr>
      <w:rFonts w:ascii="Courier New" w:hAnsi="Courier New"/>
    </w:rPr>
  </w:style>
  <w:style w:type="character" w:customStyle="1" w:styleId="WW8Num40z3">
    <w:name w:val="WW8Num40z3"/>
    <w:rsid w:val="00CD1A89"/>
    <w:rPr>
      <w:rFonts w:ascii="Symbol" w:hAnsi="Symbol"/>
    </w:rPr>
  </w:style>
  <w:style w:type="character" w:customStyle="1" w:styleId="WW8Num4z6">
    <w:name w:val="WW8Num4z6"/>
    <w:rsid w:val="00CD1A89"/>
    <w:rPr>
      <w:rFonts w:ascii="Symbol" w:hAnsi="Symbol"/>
    </w:rPr>
  </w:style>
  <w:style w:type="character" w:customStyle="1" w:styleId="WW8Num21z1">
    <w:name w:val="WW8Num21z1"/>
    <w:rsid w:val="00CD1A89"/>
    <w:rPr>
      <w:rFonts w:ascii="Wingdings 2" w:hAnsi="Wingdings 2"/>
      <w:sz w:val="18"/>
    </w:rPr>
  </w:style>
  <w:style w:type="character" w:customStyle="1" w:styleId="WW8Num21z2">
    <w:name w:val="WW8Num21z2"/>
    <w:rsid w:val="00CD1A89"/>
    <w:rPr>
      <w:rFonts w:ascii="StarSymbol" w:hAnsi="StarSymbol"/>
      <w:sz w:val="18"/>
    </w:rPr>
  </w:style>
  <w:style w:type="character" w:customStyle="1" w:styleId="WW8Num22z1">
    <w:name w:val="WW8Num22z1"/>
    <w:rsid w:val="00CD1A89"/>
    <w:rPr>
      <w:rFonts w:ascii="Wingdings 2" w:hAnsi="Wingdings 2"/>
      <w:sz w:val="18"/>
    </w:rPr>
  </w:style>
  <w:style w:type="character" w:customStyle="1" w:styleId="WW8Num22z2">
    <w:name w:val="WW8Num22z2"/>
    <w:rsid w:val="00CD1A89"/>
    <w:rPr>
      <w:rFonts w:ascii="StarSymbol" w:hAnsi="StarSymbol"/>
      <w:sz w:val="18"/>
    </w:rPr>
  </w:style>
  <w:style w:type="paragraph" w:customStyle="1" w:styleId="Encabezado5">
    <w:name w:val="Encabezado5"/>
    <w:basedOn w:val="Normal"/>
    <w:next w:val="Textoindependiente"/>
    <w:uiPriority w:val="99"/>
    <w:rsid w:val="00CD1A89"/>
    <w:pPr>
      <w:keepNext/>
      <w:suppressAutoHyphens/>
      <w:spacing w:before="240" w:after="120"/>
    </w:pPr>
    <w:rPr>
      <w:rFonts w:ascii="Arial" w:eastAsia="Lucida Sans Unicode" w:hAnsi="Arial" w:cs="Tahoma"/>
      <w:noProof/>
      <w:sz w:val="28"/>
      <w:szCs w:val="28"/>
      <w:lang w:val="es-ES" w:eastAsia="ar-SA"/>
    </w:rPr>
  </w:style>
  <w:style w:type="paragraph" w:styleId="Textoindependiente">
    <w:name w:val="Body Text"/>
    <w:basedOn w:val="Normal"/>
    <w:link w:val="TextoindependienteCar"/>
    <w:rsid w:val="00CD1A89"/>
    <w:pPr>
      <w:suppressAutoHyphens/>
      <w:spacing w:after="120"/>
    </w:pPr>
    <w:rPr>
      <w:rFonts w:ascii="Times New Roman" w:eastAsia="Times New Roman" w:hAnsi="Times New Roman"/>
      <w:noProof/>
      <w:sz w:val="24"/>
      <w:szCs w:val="20"/>
      <w:lang w:val="es-ES" w:eastAsia="ar-SA"/>
    </w:rPr>
  </w:style>
  <w:style w:type="character" w:customStyle="1" w:styleId="TextoindependienteCar">
    <w:name w:val="Texto independiente Car"/>
    <w:basedOn w:val="Fuentedeprrafopredeter"/>
    <w:link w:val="Textoindependiente"/>
    <w:rsid w:val="00CD1A89"/>
    <w:rPr>
      <w:rFonts w:ascii="Times New Roman" w:eastAsia="Times New Roman" w:hAnsi="Times New Roman" w:cs="Times New Roman"/>
      <w:noProof/>
      <w:sz w:val="24"/>
      <w:szCs w:val="20"/>
      <w:lang w:val="es-ES" w:eastAsia="ar-SA"/>
    </w:rPr>
  </w:style>
  <w:style w:type="paragraph" w:styleId="Lista">
    <w:name w:val="List"/>
    <w:basedOn w:val="Textoindependiente"/>
    <w:rsid w:val="00CD1A89"/>
    <w:rPr>
      <w:rFonts w:cs="Tahoma"/>
    </w:rPr>
  </w:style>
  <w:style w:type="paragraph" w:customStyle="1" w:styleId="Etiqueta">
    <w:name w:val="Etiqueta"/>
    <w:basedOn w:val="Normal"/>
    <w:rsid w:val="00CD1A89"/>
    <w:pPr>
      <w:suppressLineNumbers/>
      <w:suppressAutoHyphens/>
      <w:spacing w:before="120" w:after="120"/>
    </w:pPr>
    <w:rPr>
      <w:rFonts w:ascii="Times New Roman" w:eastAsia="Times New Roman" w:hAnsi="Times New Roman"/>
      <w:i/>
      <w:noProof/>
      <w:sz w:val="24"/>
      <w:szCs w:val="20"/>
      <w:lang w:val="es-ES" w:eastAsia="ar-SA"/>
    </w:rPr>
  </w:style>
  <w:style w:type="paragraph" w:customStyle="1" w:styleId="ndice">
    <w:name w:val="Índice"/>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3">
    <w:name w:val="Encabezado3"/>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Encabezado2">
    <w:name w:val="Encabezado2"/>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customStyle="1" w:styleId="Textonormal">
    <w:name w:val="Texto normal"/>
    <w:basedOn w:val="Normal"/>
    <w:rsid w:val="00CD1A89"/>
    <w:pPr>
      <w:suppressAutoHyphens/>
      <w:spacing w:after="120"/>
    </w:pPr>
    <w:rPr>
      <w:rFonts w:ascii="Times New Roman" w:eastAsia="Times New Roman" w:hAnsi="Times New Roman"/>
      <w:noProof/>
      <w:sz w:val="24"/>
      <w:szCs w:val="20"/>
      <w:lang w:val="es-ES" w:eastAsia="ar-SA"/>
    </w:rPr>
  </w:style>
  <w:style w:type="paragraph" w:customStyle="1" w:styleId="Lista21">
    <w:name w:val="Lista 21"/>
    <w:basedOn w:val="Textonormal"/>
    <w:rsid w:val="00CD1A89"/>
  </w:style>
  <w:style w:type="paragraph" w:customStyle="1" w:styleId="Encabezado1">
    <w:name w:val="Encabezado1"/>
    <w:basedOn w:val="Normal"/>
    <w:next w:val="Textonormal"/>
    <w:rsid w:val="00CD1A89"/>
    <w:pPr>
      <w:keepNext/>
      <w:suppressAutoHyphens/>
      <w:spacing w:before="240" w:after="120"/>
    </w:pPr>
    <w:rPr>
      <w:rFonts w:ascii="Arial" w:eastAsia="Times New Roman" w:hAnsi="Arial" w:cs="Arial"/>
      <w:noProof/>
      <w:sz w:val="28"/>
      <w:szCs w:val="20"/>
      <w:lang w:val="es-ES" w:eastAsia="ar-SA"/>
    </w:rPr>
  </w:style>
  <w:style w:type="paragraph" w:styleId="Ttulo">
    <w:name w:val="Title"/>
    <w:basedOn w:val="Normal"/>
    <w:next w:val="Subttulo"/>
    <w:link w:val="TtuloCar"/>
    <w:qFormat/>
    <w:rsid w:val="00CD1A89"/>
    <w:pPr>
      <w:suppressAutoHyphens/>
      <w:jc w:val="center"/>
    </w:pPr>
    <w:rPr>
      <w:rFonts w:ascii="Times New Roman" w:eastAsia="Times New Roman" w:hAnsi="Times New Roman"/>
      <w:b/>
      <w:noProof/>
      <w:sz w:val="28"/>
      <w:szCs w:val="20"/>
      <w:lang w:val="es-ES" w:eastAsia="ar-SA"/>
    </w:rPr>
  </w:style>
  <w:style w:type="character" w:customStyle="1" w:styleId="TtuloCar">
    <w:name w:val="Título Car"/>
    <w:basedOn w:val="Fuentedeprrafopredeter"/>
    <w:link w:val="Ttulo"/>
    <w:rsid w:val="00CD1A89"/>
    <w:rPr>
      <w:rFonts w:ascii="Times New Roman" w:eastAsia="Times New Roman" w:hAnsi="Times New Roman" w:cs="Times New Roman"/>
      <w:b/>
      <w:noProof/>
      <w:sz w:val="28"/>
      <w:szCs w:val="20"/>
      <w:lang w:val="es-ES" w:eastAsia="ar-SA"/>
    </w:rPr>
  </w:style>
  <w:style w:type="paragraph" w:styleId="Subttulo">
    <w:name w:val="Subtitle"/>
    <w:aliases w:val="Car Car Car Car Car, Car Car Car Car Car"/>
    <w:basedOn w:val="Encabezado1"/>
    <w:next w:val="Textonormal"/>
    <w:link w:val="SubttuloCar"/>
    <w:qFormat/>
    <w:rsid w:val="00CD1A89"/>
    <w:pPr>
      <w:jc w:val="center"/>
    </w:pPr>
    <w:rPr>
      <w:rFonts w:cs="Times New Roman"/>
      <w:i/>
    </w:rPr>
  </w:style>
  <w:style w:type="character" w:customStyle="1" w:styleId="SubttuloCar">
    <w:name w:val="Subtítulo Car"/>
    <w:aliases w:val="Car Car Car Car Car Car1, Car Car Car Car Car Car"/>
    <w:basedOn w:val="Fuentedeprrafopredeter"/>
    <w:link w:val="Subttulo"/>
    <w:rsid w:val="00CD1A89"/>
    <w:rPr>
      <w:rFonts w:ascii="Arial" w:eastAsia="Times New Roman" w:hAnsi="Arial" w:cs="Times New Roman"/>
      <w:i/>
      <w:noProof/>
      <w:sz w:val="28"/>
      <w:szCs w:val="20"/>
      <w:lang w:val="es-ES" w:eastAsia="ar-SA"/>
    </w:rPr>
  </w:style>
  <w:style w:type="paragraph" w:customStyle="1" w:styleId="Textodeglobo1">
    <w:name w:val="Texto de globo1"/>
    <w:basedOn w:val="Normal"/>
    <w:rsid w:val="00CD1A89"/>
    <w:pPr>
      <w:suppressAutoHyphens/>
    </w:pPr>
    <w:rPr>
      <w:rFonts w:ascii="Tahoma" w:eastAsia="Times New Roman" w:hAnsi="Tahoma" w:cs="Tahoma"/>
      <w:noProof/>
      <w:sz w:val="16"/>
      <w:szCs w:val="20"/>
      <w:lang w:val="es-ES" w:eastAsia="ar-SA"/>
    </w:rPr>
  </w:style>
  <w:style w:type="paragraph" w:customStyle="1" w:styleId="Contenidodelatabla">
    <w:name w:val="Contenido de la tabla"/>
    <w:basedOn w:val="Normal"/>
    <w:rsid w:val="00CD1A89"/>
    <w:pPr>
      <w:suppressLineNumbers/>
      <w:suppressAutoHyphens/>
    </w:pPr>
    <w:rPr>
      <w:rFonts w:ascii="Times New Roman" w:eastAsia="Times New Roman" w:hAnsi="Times New Roman"/>
      <w:noProof/>
      <w:sz w:val="24"/>
      <w:szCs w:val="20"/>
      <w:lang w:val="es-ES" w:eastAsia="ar-SA"/>
    </w:rPr>
  </w:style>
  <w:style w:type="paragraph" w:customStyle="1" w:styleId="Encabezadodelatabla">
    <w:name w:val="Encabezado de la tabla"/>
    <w:basedOn w:val="Contenidodelatabla"/>
    <w:rsid w:val="00CD1A89"/>
    <w:pPr>
      <w:jc w:val="center"/>
    </w:pPr>
    <w:rPr>
      <w:b/>
    </w:rPr>
  </w:style>
  <w:style w:type="paragraph" w:customStyle="1" w:styleId="Sangra3detindependiente1">
    <w:name w:val="Sangría 3 de t. independiente1"/>
    <w:basedOn w:val="Normal"/>
    <w:rsid w:val="00CD1A89"/>
    <w:pPr>
      <w:suppressAutoHyphens/>
      <w:autoSpaceDE w:val="0"/>
      <w:ind w:left="284" w:hanging="284"/>
      <w:jc w:val="both"/>
    </w:pPr>
    <w:rPr>
      <w:rFonts w:ascii="Arial" w:eastAsia="Times New Roman" w:hAnsi="Arial" w:cs="Arial"/>
      <w:noProof/>
      <w:sz w:val="20"/>
      <w:szCs w:val="20"/>
      <w:lang w:val="es-ES_tradnl" w:eastAsia="ar-SA"/>
    </w:rPr>
  </w:style>
  <w:style w:type="paragraph" w:styleId="Sangradetextonormal">
    <w:name w:val="Body Text Indent"/>
    <w:basedOn w:val="Normal"/>
    <w:link w:val="SangradetextonormalCar"/>
    <w:rsid w:val="00CD1A89"/>
    <w:pPr>
      <w:suppressAutoHyphens/>
      <w:spacing w:after="120"/>
      <w:ind w:left="283"/>
    </w:pPr>
    <w:rPr>
      <w:rFonts w:ascii="Times New Roman" w:eastAsia="Times New Roman" w:hAnsi="Times New Roman"/>
      <w:noProof/>
      <w:sz w:val="24"/>
      <w:szCs w:val="20"/>
      <w:lang w:val="es-ES" w:eastAsia="ar-SA"/>
    </w:rPr>
  </w:style>
  <w:style w:type="character" w:customStyle="1" w:styleId="SangradetextonormalCar">
    <w:name w:val="Sangría de texto normal Car"/>
    <w:basedOn w:val="Fuentedeprrafopredeter"/>
    <w:link w:val="Sangradetextonormal"/>
    <w:rsid w:val="00CD1A89"/>
    <w:rPr>
      <w:rFonts w:ascii="Times New Roman" w:eastAsia="Times New Roman" w:hAnsi="Times New Roman" w:cs="Times New Roman"/>
      <w:noProof/>
      <w:sz w:val="24"/>
      <w:szCs w:val="20"/>
      <w:lang w:val="es-ES" w:eastAsia="ar-SA"/>
    </w:rPr>
  </w:style>
  <w:style w:type="paragraph" w:customStyle="1" w:styleId="Sangra2detindependiente1">
    <w:name w:val="Sangría 2 de t. independiente1"/>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Car">
    <w:name w:val="Texto Car"/>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ROMANOS">
    <w:name w:val="ROMANOS"/>
    <w:basedOn w:val="Normal"/>
    <w:link w:val="ROMANOSCar"/>
    <w:rsid w:val="00CD1A89"/>
    <w:pPr>
      <w:tabs>
        <w:tab w:val="left" w:pos="2160"/>
      </w:tabs>
      <w:suppressAutoHyphens/>
      <w:autoSpaceDE w:val="0"/>
      <w:spacing w:after="101" w:line="216" w:lineRule="atLeast"/>
      <w:ind w:left="720" w:hanging="432"/>
      <w:jc w:val="both"/>
    </w:pPr>
    <w:rPr>
      <w:rFonts w:ascii="Arial" w:eastAsia="Times New Roman" w:hAnsi="Arial"/>
      <w:noProof/>
      <w:sz w:val="18"/>
      <w:szCs w:val="20"/>
      <w:lang w:val="es-ES_tradnl" w:eastAsia="ar-SA"/>
    </w:rPr>
  </w:style>
  <w:style w:type="paragraph" w:customStyle="1" w:styleId="Sangra2detindependiente11">
    <w:name w:val="Sangría 2 de t. independiente11"/>
    <w:basedOn w:val="Normal"/>
    <w:rsid w:val="00CD1A89"/>
    <w:pPr>
      <w:suppressAutoHyphens/>
      <w:spacing w:after="120" w:line="480" w:lineRule="auto"/>
      <w:ind w:left="283"/>
    </w:pPr>
    <w:rPr>
      <w:rFonts w:ascii="Times New Roman" w:eastAsia="Times New Roman" w:hAnsi="Times New Roman"/>
      <w:noProof/>
      <w:sz w:val="24"/>
      <w:szCs w:val="24"/>
      <w:lang w:val="es-ES" w:eastAsia="ar-SA"/>
    </w:rPr>
  </w:style>
  <w:style w:type="paragraph" w:customStyle="1" w:styleId="Textoindependiente21">
    <w:name w:val="Texto independiente 21"/>
    <w:basedOn w:val="Normal"/>
    <w:rsid w:val="00CD1A89"/>
    <w:pPr>
      <w:widowControl w:val="0"/>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Textoindependiente211">
    <w:name w:val="Texto independiente 211"/>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Textoindependiente31">
    <w:name w:val="Texto independiente 31"/>
    <w:basedOn w:val="Normal"/>
    <w:rsid w:val="00CD1A89"/>
    <w:pPr>
      <w:suppressAutoHyphens/>
      <w:autoSpaceDE w:val="0"/>
      <w:jc w:val="both"/>
    </w:pPr>
    <w:rPr>
      <w:rFonts w:ascii="Arial" w:eastAsia="Times New Roman" w:hAnsi="Arial" w:cs="Arial"/>
      <w:noProof/>
      <w:sz w:val="20"/>
      <w:szCs w:val="20"/>
      <w:lang w:val="es-ES_tradnl" w:eastAsia="ar-SA"/>
    </w:rPr>
  </w:style>
  <w:style w:type="paragraph" w:customStyle="1" w:styleId="ACUERDO">
    <w:name w:val="ACUERDO"/>
    <w:basedOn w:val="Normal"/>
    <w:rsid w:val="00CD1A89"/>
    <w:pPr>
      <w:widowControl w:val="0"/>
      <w:suppressAutoHyphens/>
      <w:jc w:val="both"/>
    </w:pPr>
    <w:rPr>
      <w:rFonts w:ascii="Arial" w:eastAsia="Times New Roman" w:hAnsi="Arial"/>
      <w:b/>
      <w:noProof/>
      <w:sz w:val="28"/>
      <w:szCs w:val="20"/>
      <w:lang w:val="en-US" w:eastAsia="ar-SA"/>
    </w:rPr>
  </w:style>
  <w:style w:type="paragraph" w:customStyle="1" w:styleId="Textoindependiente32">
    <w:name w:val="Texto independiente 32"/>
    <w:basedOn w:val="Normal"/>
    <w:rsid w:val="00CD1A89"/>
    <w:pPr>
      <w:suppressAutoHyphens/>
      <w:overflowPunct w:val="0"/>
      <w:autoSpaceDE w:val="0"/>
      <w:jc w:val="both"/>
      <w:textAlignment w:val="baseline"/>
    </w:pPr>
    <w:rPr>
      <w:rFonts w:ascii="Times New Roman" w:eastAsia="Times New Roman" w:hAnsi="Times New Roman"/>
      <w:noProof/>
      <w:sz w:val="24"/>
      <w:szCs w:val="20"/>
      <w:lang w:val="es-ES" w:eastAsia="ar-SA"/>
    </w:rPr>
  </w:style>
  <w:style w:type="paragraph" w:customStyle="1" w:styleId="xl25">
    <w:name w:val="xl25"/>
    <w:basedOn w:val="Normal"/>
    <w:rsid w:val="00CD1A89"/>
    <w:pPr>
      <w:pBdr>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6">
    <w:name w:val="xl26"/>
    <w:basedOn w:val="Normal"/>
    <w:rsid w:val="00CD1A89"/>
    <w:pPr>
      <w:pBdr>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7">
    <w:name w:val="xl27"/>
    <w:basedOn w:val="Normal"/>
    <w:rsid w:val="00CD1A89"/>
    <w:pPr>
      <w:pBdr>
        <w:top w:val="single" w:sz="4" w:space="0" w:color="000000"/>
        <w:left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28">
    <w:name w:val="xl28"/>
    <w:basedOn w:val="Normal"/>
    <w:rsid w:val="00CD1A89"/>
    <w:pPr>
      <w:pBdr>
        <w:left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29">
    <w:name w:val="xl29"/>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0">
    <w:name w:val="xl30"/>
    <w:basedOn w:val="Normal"/>
    <w:rsid w:val="00CD1A89"/>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31">
    <w:name w:val="xl31"/>
    <w:basedOn w:val="Normal"/>
    <w:rsid w:val="00CD1A89"/>
    <w:pPr>
      <w:pBdr>
        <w:top w:val="single" w:sz="4" w:space="0" w:color="000000"/>
        <w:left w:val="single" w:sz="4" w:space="0" w:color="000000"/>
        <w:bottom w:val="single" w:sz="4" w:space="0" w:color="000000"/>
      </w:pBdr>
      <w:shd w:val="clear" w:color="auto" w:fill="FFFF0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2">
    <w:name w:val="xl32"/>
    <w:basedOn w:val="Normal"/>
    <w:rsid w:val="00CD1A89"/>
    <w:pPr>
      <w:pBdr>
        <w:top w:val="single" w:sz="4" w:space="0" w:color="000000"/>
        <w:bottom w:val="single" w:sz="4" w:space="0" w:color="000000"/>
        <w:right w:val="single" w:sz="4" w:space="0" w:color="000000"/>
      </w:pBdr>
      <w:shd w:val="clear" w:color="auto" w:fill="FFFF00"/>
      <w:suppressAutoHyphens/>
      <w:spacing w:before="100" w:after="100"/>
      <w:textAlignment w:val="center"/>
    </w:pPr>
    <w:rPr>
      <w:rFonts w:ascii="Arial" w:eastAsia="Times New Roman" w:hAnsi="Arial" w:cs="Arial"/>
      <w:noProof/>
      <w:sz w:val="14"/>
      <w:szCs w:val="14"/>
      <w:lang w:val="es-ES" w:eastAsia="ar-SA"/>
    </w:rPr>
  </w:style>
  <w:style w:type="paragraph" w:customStyle="1" w:styleId="xl33">
    <w:name w:val="xl33"/>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4">
    <w:name w:val="xl34"/>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5">
    <w:name w:val="xl35"/>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36">
    <w:name w:val="xl36"/>
    <w:basedOn w:val="Normal"/>
    <w:rsid w:val="00CD1A89"/>
    <w:pPr>
      <w:pBdr>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7">
    <w:name w:val="xl37"/>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38">
    <w:name w:val="xl3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39">
    <w:name w:val="xl39"/>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Unicode MS" w:eastAsia="Times New Roman" w:hAnsi="Arial Unicode MS" w:cs="Arial Unicode MS"/>
      <w:b/>
      <w:bCs/>
      <w:noProof/>
      <w:sz w:val="14"/>
      <w:szCs w:val="14"/>
      <w:lang w:val="es-ES" w:eastAsia="ar-SA"/>
    </w:rPr>
  </w:style>
  <w:style w:type="paragraph" w:customStyle="1" w:styleId="xl40">
    <w:name w:val="xl40"/>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1">
    <w:name w:val="xl41"/>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2">
    <w:name w:val="xl42"/>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3">
    <w:name w:val="xl43"/>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4">
    <w:name w:val="xl44"/>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5">
    <w:name w:val="xl45"/>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6">
    <w:name w:val="xl46"/>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47">
    <w:name w:val="xl47"/>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48">
    <w:name w:val="xl48"/>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49">
    <w:name w:val="xl49"/>
    <w:basedOn w:val="Normal"/>
    <w:rsid w:val="00CD1A89"/>
    <w:pPr>
      <w:pBdr>
        <w:top w:val="single" w:sz="4" w:space="0" w:color="000000"/>
        <w:left w:val="single" w:sz="4" w:space="0" w:color="000000"/>
        <w:bottom w:val="single" w:sz="4" w:space="0" w:color="000000"/>
        <w:right w:val="single" w:sz="4" w:space="0" w:color="000000"/>
      </w:pBdr>
      <w:shd w:val="clear" w:color="auto" w:fill="808080"/>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0">
    <w:name w:val="xl50"/>
    <w:basedOn w:val="Normal"/>
    <w:rsid w:val="00CD1A89"/>
    <w:pPr>
      <w:pBdr>
        <w:top w:val="single" w:sz="4" w:space="0" w:color="000000"/>
        <w:left w:val="single" w:sz="4" w:space="0" w:color="000000"/>
        <w:bottom w:val="single" w:sz="4" w:space="0" w:color="000000"/>
        <w:right w:val="single" w:sz="4" w:space="0" w:color="000000"/>
      </w:pBdr>
      <w:suppressAutoHyphens/>
      <w:spacing w:before="100" w:after="100"/>
      <w:textAlignment w:val="center"/>
    </w:pPr>
    <w:rPr>
      <w:rFonts w:ascii="Arial" w:eastAsia="Times New Roman" w:hAnsi="Arial" w:cs="Arial"/>
      <w:b/>
      <w:bCs/>
      <w:noProof/>
      <w:sz w:val="14"/>
      <w:szCs w:val="14"/>
      <w:lang w:val="es-ES" w:eastAsia="ar-SA"/>
    </w:rPr>
  </w:style>
  <w:style w:type="paragraph" w:customStyle="1" w:styleId="xl51">
    <w:name w:val="xl51"/>
    <w:basedOn w:val="Normal"/>
    <w:rsid w:val="00CD1A89"/>
    <w:pPr>
      <w:pBdr>
        <w:top w:val="single" w:sz="4" w:space="0" w:color="000000"/>
        <w:left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2">
    <w:name w:val="xl52"/>
    <w:basedOn w:val="Normal"/>
    <w:rsid w:val="00CD1A89"/>
    <w:pPr>
      <w:pBdr>
        <w:top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3">
    <w:name w:val="xl53"/>
    <w:basedOn w:val="Normal"/>
    <w:rsid w:val="00CD1A89"/>
    <w:pPr>
      <w:pBdr>
        <w:top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54">
    <w:name w:val="xl54"/>
    <w:basedOn w:val="Normal"/>
    <w:rsid w:val="00CD1A89"/>
    <w:pPr>
      <w:pBdr>
        <w:top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5">
    <w:name w:val="xl55"/>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56">
    <w:name w:val="xl56"/>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57">
    <w:name w:val="xl57"/>
    <w:basedOn w:val="Normal"/>
    <w:rsid w:val="00CD1A89"/>
    <w:pPr>
      <w:pBdr>
        <w:left w:val="single" w:sz="4" w:space="0" w:color="000000"/>
      </w:pBdr>
      <w:shd w:val="clear" w:color="auto" w:fill="80808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8">
    <w:name w:val="xl58"/>
    <w:basedOn w:val="Normal"/>
    <w:rsid w:val="00CD1A89"/>
    <w:pP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59">
    <w:name w:val="xl59"/>
    <w:basedOn w:val="Normal"/>
    <w:rsid w:val="00CD1A89"/>
    <w:pP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0">
    <w:name w:val="xl6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1">
    <w:name w:val="xl61"/>
    <w:basedOn w:val="Normal"/>
    <w:rsid w:val="00CD1A89"/>
    <w:pPr>
      <w:pBdr>
        <w:left w:val="single" w:sz="4" w:space="0" w:color="000000"/>
      </w:pBdr>
      <w:shd w:val="clear" w:color="auto" w:fill="C0C0C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2">
    <w:name w:val="xl62"/>
    <w:basedOn w:val="Normal"/>
    <w:rsid w:val="00CD1A89"/>
    <w:pPr>
      <w:pBdr>
        <w:left w:val="single" w:sz="4" w:space="0" w:color="000000"/>
        <w:bottom w:val="single" w:sz="4" w:space="0" w:color="000000"/>
      </w:pBdr>
      <w:shd w:val="clear" w:color="auto" w:fill="FF0000"/>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3">
    <w:name w:val="xl63"/>
    <w:basedOn w:val="Normal"/>
    <w:rsid w:val="00CD1A89"/>
    <w:pPr>
      <w:pBdr>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64">
    <w:name w:val="xl64"/>
    <w:basedOn w:val="Normal"/>
    <w:rsid w:val="00CD1A89"/>
    <w:pPr>
      <w:pBdr>
        <w:bottom w:val="single" w:sz="4" w:space="0" w:color="000000"/>
      </w:pBdr>
      <w:suppressAutoHyphens/>
      <w:spacing w:before="100" w:after="100"/>
      <w:jc w:val="center"/>
      <w:textAlignment w:val="center"/>
    </w:pPr>
    <w:rPr>
      <w:rFonts w:ascii="Arial" w:eastAsia="Times New Roman" w:hAnsi="Arial" w:cs="Arial"/>
      <w:noProof/>
      <w:sz w:val="14"/>
      <w:szCs w:val="14"/>
      <w:lang w:val="es-ES" w:eastAsia="ar-SA"/>
    </w:rPr>
  </w:style>
  <w:style w:type="paragraph" w:customStyle="1" w:styleId="xl65">
    <w:name w:val="xl65"/>
    <w:basedOn w:val="Normal"/>
    <w:rsid w:val="00CD1A89"/>
    <w:pPr>
      <w:pBdr>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6">
    <w:name w:val="xl66"/>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67">
    <w:name w:val="xl67"/>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68">
    <w:name w:val="xl68"/>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69">
    <w:name w:val="xl69"/>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0">
    <w:name w:val="xl70"/>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1">
    <w:name w:val="xl71"/>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72">
    <w:name w:val="xl72"/>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3">
    <w:name w:val="xl73"/>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4">
    <w:name w:val="xl74"/>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75">
    <w:name w:val="xl75"/>
    <w:basedOn w:val="Normal"/>
    <w:rsid w:val="00CD1A89"/>
    <w:pPr>
      <w:pBdr>
        <w:top w:val="single" w:sz="4" w:space="0" w:color="000000"/>
        <w:lef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6">
    <w:name w:val="xl76"/>
    <w:basedOn w:val="Normal"/>
    <w:rsid w:val="00CD1A89"/>
    <w:pPr>
      <w:pBdr>
        <w:top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7">
    <w:name w:val="xl77"/>
    <w:basedOn w:val="Normal"/>
    <w:rsid w:val="00CD1A89"/>
    <w:pPr>
      <w:pBdr>
        <w:left w:val="single" w:sz="4" w:space="0" w:color="000000"/>
        <w:bottom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8">
    <w:name w:val="xl78"/>
    <w:basedOn w:val="Normal"/>
    <w:rsid w:val="00CD1A89"/>
    <w:pPr>
      <w:pBdr>
        <w:bottom w:val="single" w:sz="4" w:space="0" w:color="000000"/>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79">
    <w:name w:val="xl79"/>
    <w:basedOn w:val="Normal"/>
    <w:rsid w:val="00CD1A89"/>
    <w:pPr>
      <w:suppressAutoHyphens/>
      <w:spacing w:before="100" w:after="100"/>
      <w:textAlignment w:val="center"/>
    </w:pPr>
    <w:rPr>
      <w:rFonts w:ascii="Arial" w:eastAsia="Times New Roman" w:hAnsi="Arial" w:cs="Arial"/>
      <w:noProof/>
      <w:sz w:val="14"/>
      <w:szCs w:val="14"/>
      <w:lang w:val="es-ES" w:eastAsia="ar-SA"/>
    </w:rPr>
  </w:style>
  <w:style w:type="paragraph" w:customStyle="1" w:styleId="xl80">
    <w:name w:val="xl80"/>
    <w:basedOn w:val="Normal"/>
    <w:rsid w:val="00CD1A89"/>
    <w:pPr>
      <w:pBdr>
        <w:right w:val="single" w:sz="4" w:space="0" w:color="000000"/>
      </w:pBdr>
      <w:suppressAutoHyphens/>
      <w:spacing w:before="100" w:after="100"/>
      <w:textAlignment w:val="center"/>
    </w:pPr>
    <w:rPr>
      <w:rFonts w:ascii="Arial" w:eastAsia="Times New Roman" w:hAnsi="Arial" w:cs="Arial"/>
      <w:noProof/>
      <w:sz w:val="14"/>
      <w:szCs w:val="14"/>
      <w:lang w:val="es-ES" w:eastAsia="ar-SA"/>
    </w:rPr>
  </w:style>
  <w:style w:type="paragraph" w:customStyle="1" w:styleId="xl81">
    <w:name w:val="xl81"/>
    <w:basedOn w:val="Normal"/>
    <w:rsid w:val="00CD1A89"/>
    <w:pPr>
      <w:pBdr>
        <w:left w:val="single" w:sz="4" w:space="0" w:color="000000"/>
        <w:bottom w:val="single" w:sz="4" w:space="0" w:color="000000"/>
      </w:pBdr>
      <w:suppressAutoHyphens/>
      <w:spacing w:before="100" w:after="100"/>
      <w:jc w:val="both"/>
      <w:textAlignment w:val="center"/>
    </w:pPr>
    <w:rPr>
      <w:rFonts w:ascii="Arial" w:eastAsia="Times New Roman" w:hAnsi="Arial" w:cs="Arial"/>
      <w:noProof/>
      <w:sz w:val="14"/>
      <w:szCs w:val="14"/>
      <w:lang w:val="es-ES" w:eastAsia="ar-SA"/>
    </w:rPr>
  </w:style>
  <w:style w:type="paragraph" w:customStyle="1" w:styleId="xl82">
    <w:name w:val="xl82"/>
    <w:basedOn w:val="Normal"/>
    <w:rsid w:val="00CD1A89"/>
    <w:pPr>
      <w:suppressAutoHyphens/>
      <w:spacing w:before="100" w:after="100"/>
      <w:jc w:val="center"/>
    </w:pPr>
    <w:rPr>
      <w:rFonts w:ascii="Arial" w:eastAsia="Times New Roman" w:hAnsi="Arial" w:cs="Arial"/>
      <w:b/>
      <w:bCs/>
      <w:noProof/>
      <w:lang w:val="es-ES" w:eastAsia="ar-SA"/>
    </w:rPr>
  </w:style>
  <w:style w:type="paragraph" w:customStyle="1" w:styleId="xl83">
    <w:name w:val="xl83"/>
    <w:basedOn w:val="Normal"/>
    <w:rsid w:val="00CD1A89"/>
    <w:pPr>
      <w:pBdr>
        <w:bottom w:val="single" w:sz="4" w:space="0" w:color="000000"/>
      </w:pBdr>
      <w:suppressAutoHyphens/>
      <w:spacing w:before="100" w:after="100"/>
      <w:jc w:val="center"/>
    </w:pPr>
    <w:rPr>
      <w:rFonts w:ascii="Arial" w:eastAsia="Times New Roman" w:hAnsi="Arial" w:cs="Arial"/>
      <w:b/>
      <w:bCs/>
      <w:noProof/>
      <w:lang w:val="es-ES" w:eastAsia="ar-SA"/>
    </w:rPr>
  </w:style>
  <w:style w:type="paragraph" w:customStyle="1" w:styleId="xl84">
    <w:name w:val="xl84"/>
    <w:basedOn w:val="Normal"/>
    <w:rsid w:val="00CD1A89"/>
    <w:pPr>
      <w:pBdr>
        <w:top w:val="single" w:sz="4" w:space="0" w:color="000000"/>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5">
    <w:name w:val="xl85"/>
    <w:basedOn w:val="Normal"/>
    <w:rsid w:val="00CD1A89"/>
    <w:pPr>
      <w:pBdr>
        <w:top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6">
    <w:name w:val="xl86"/>
    <w:basedOn w:val="Normal"/>
    <w:rsid w:val="00CD1A89"/>
    <w:pPr>
      <w:pBdr>
        <w:top w:val="single" w:sz="4" w:space="0" w:color="000000"/>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6"/>
      <w:szCs w:val="16"/>
      <w:lang w:val="es-ES" w:eastAsia="ar-SA"/>
    </w:rPr>
  </w:style>
  <w:style w:type="paragraph" w:customStyle="1" w:styleId="xl87">
    <w:name w:val="xl87"/>
    <w:basedOn w:val="Normal"/>
    <w:rsid w:val="00CD1A89"/>
    <w:pPr>
      <w:pBdr>
        <w:left w:val="single" w:sz="4" w:space="0" w:color="000000"/>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8">
    <w:name w:val="xl88"/>
    <w:basedOn w:val="Normal"/>
    <w:rsid w:val="00CD1A89"/>
    <w:pPr>
      <w:pBdr>
        <w:bottom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xl89">
    <w:name w:val="xl89"/>
    <w:basedOn w:val="Normal"/>
    <w:rsid w:val="00CD1A89"/>
    <w:pPr>
      <w:pBdr>
        <w:bottom w:val="single" w:sz="4" w:space="0" w:color="000000"/>
        <w:right w:val="single" w:sz="4" w:space="0" w:color="000000"/>
      </w:pBdr>
      <w:shd w:val="clear" w:color="auto" w:fill="FFFF00"/>
      <w:suppressAutoHyphens/>
      <w:spacing w:before="100" w:after="100"/>
      <w:jc w:val="center"/>
      <w:textAlignment w:val="center"/>
    </w:pPr>
    <w:rPr>
      <w:rFonts w:ascii="Arial" w:eastAsia="Times New Roman" w:hAnsi="Arial" w:cs="Arial"/>
      <w:b/>
      <w:bCs/>
      <w:noProof/>
      <w:sz w:val="14"/>
      <w:szCs w:val="14"/>
      <w:lang w:val="es-ES" w:eastAsia="ar-SA"/>
    </w:rPr>
  </w:style>
  <w:style w:type="paragraph" w:customStyle="1" w:styleId="CABEZA">
    <w:name w:val="CABEZA"/>
    <w:basedOn w:val="Ttulo1"/>
    <w:rsid w:val="00CD1A89"/>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rsid w:val="00CD1A89"/>
    <w:pPr>
      <w:suppressAutoHyphens/>
      <w:spacing w:after="101" w:line="216" w:lineRule="atLeast"/>
      <w:ind w:firstLine="288"/>
      <w:jc w:val="both"/>
    </w:pPr>
    <w:rPr>
      <w:rFonts w:ascii="Arial" w:eastAsia="Times New Roman" w:hAnsi="Arial"/>
      <w:noProof/>
      <w:sz w:val="18"/>
      <w:szCs w:val="20"/>
      <w:lang w:val="es-ES_tradnl" w:eastAsia="ar-SA"/>
    </w:rPr>
  </w:style>
  <w:style w:type="paragraph" w:customStyle="1" w:styleId="ANOTACION">
    <w:name w:val="ANOTACION"/>
    <w:basedOn w:val="Normal"/>
    <w:link w:val="ANOTACIONCar"/>
    <w:rsid w:val="00CD1A89"/>
    <w:pPr>
      <w:suppressAutoHyphens/>
      <w:autoSpaceDE w:val="0"/>
      <w:spacing w:after="101" w:line="216" w:lineRule="atLeast"/>
      <w:jc w:val="center"/>
    </w:pPr>
    <w:rPr>
      <w:rFonts w:ascii="Arial" w:eastAsia="Times New Roman" w:hAnsi="Arial"/>
      <w:b/>
      <w:noProof/>
      <w:sz w:val="18"/>
      <w:szCs w:val="20"/>
      <w:lang w:val="es-ES_tradnl" w:eastAsia="ar-SA"/>
    </w:rPr>
  </w:style>
  <w:style w:type="paragraph" w:customStyle="1" w:styleId="Texto0">
    <w:name w:val="Texto"/>
    <w:basedOn w:val="Normal"/>
    <w:rsid w:val="00CD1A89"/>
    <w:pPr>
      <w:suppressAutoHyphens/>
      <w:spacing w:after="101" w:line="216" w:lineRule="exact"/>
      <w:ind w:firstLine="288"/>
      <w:jc w:val="both"/>
    </w:pPr>
    <w:rPr>
      <w:rFonts w:ascii="Arial" w:eastAsia="Times New Roman" w:hAnsi="Arial"/>
      <w:noProof/>
      <w:sz w:val="18"/>
      <w:szCs w:val="20"/>
      <w:lang w:eastAsia="ar-SA"/>
    </w:rPr>
  </w:style>
  <w:style w:type="paragraph" w:customStyle="1" w:styleId="Car">
    <w:name w:val="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
    <w:name w:val="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
    <w:name w:val="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harCharCarCarCharCharCarCarCharCharCarCarCharChar">
    <w:name w:val="Char Char Car Car Char Char Car Car Char Char Car Car Char Ch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comentario1">
    <w:name w:val="Texto comentario1"/>
    <w:basedOn w:val="Normal"/>
    <w:rsid w:val="00CD1A89"/>
    <w:pPr>
      <w:suppressAutoHyphens/>
    </w:pPr>
    <w:rPr>
      <w:rFonts w:ascii="Times New Roman" w:eastAsia="Times New Roman" w:hAnsi="Times New Roman"/>
      <w:noProof/>
      <w:sz w:val="20"/>
      <w:szCs w:val="20"/>
      <w:lang w:val="es-ES" w:eastAsia="ar-SA"/>
    </w:rPr>
  </w:style>
  <w:style w:type="paragraph" w:customStyle="1" w:styleId="CarCarCarCarCarCarCar">
    <w:name w:val="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Textosinformato1">
    <w:name w:val="Texto sin formato1"/>
    <w:basedOn w:val="Normal"/>
    <w:rsid w:val="00CD1A89"/>
    <w:pPr>
      <w:suppressAutoHyphens/>
    </w:pPr>
    <w:rPr>
      <w:rFonts w:ascii="Courier New" w:eastAsia="Times New Roman" w:hAnsi="Courier New" w:cs="Courier New"/>
      <w:noProof/>
      <w:sz w:val="20"/>
      <w:szCs w:val="20"/>
      <w:lang w:val="es-ES" w:eastAsia="ar-SA"/>
    </w:rPr>
  </w:style>
  <w:style w:type="paragraph" w:customStyle="1" w:styleId="Contenidodelmarco">
    <w:name w:val="Contenido del marco"/>
    <w:basedOn w:val="Textoindependiente"/>
    <w:rsid w:val="00CD1A89"/>
  </w:style>
  <w:style w:type="paragraph" w:customStyle="1" w:styleId="BodyTextIndent31">
    <w:name w:val="Body Text Indent 31"/>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customStyle="1" w:styleId="List21">
    <w:name w:val="List 21"/>
    <w:basedOn w:val="Normal"/>
    <w:rsid w:val="00CD1A89"/>
    <w:pPr>
      <w:suppressAutoHyphens/>
      <w:ind w:left="566" w:hanging="283"/>
    </w:pPr>
    <w:rPr>
      <w:rFonts w:ascii="Times New Roman" w:eastAsia="Times New Roman" w:hAnsi="Times New Roman"/>
      <w:noProof/>
      <w:sz w:val="24"/>
      <w:szCs w:val="20"/>
      <w:lang w:val="es-ES" w:eastAsia="ar-SA"/>
    </w:rPr>
  </w:style>
  <w:style w:type="paragraph" w:customStyle="1" w:styleId="Textoindependiente22">
    <w:name w:val="Texto independiente 22"/>
    <w:basedOn w:val="Normal"/>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INCISO">
    <w:name w:val="INCISO"/>
    <w:basedOn w:val="Normal"/>
    <w:rsid w:val="00CD1A89"/>
    <w:pPr>
      <w:tabs>
        <w:tab w:val="left" w:pos="2304"/>
      </w:tabs>
      <w:spacing w:after="101" w:line="216" w:lineRule="atLeast"/>
      <w:ind w:left="1152" w:hanging="432"/>
      <w:jc w:val="both"/>
    </w:pPr>
    <w:rPr>
      <w:rFonts w:ascii="Arial" w:eastAsia="Times New Roman" w:hAnsi="Arial"/>
      <w:noProof/>
      <w:sz w:val="18"/>
      <w:szCs w:val="20"/>
      <w:lang w:val="es-ES_tradnl" w:eastAsia="ar-SA"/>
    </w:rPr>
  </w:style>
  <w:style w:type="paragraph" w:customStyle="1" w:styleId="Encabezado4">
    <w:name w:val="Encabezado4"/>
    <w:basedOn w:val="Normal"/>
    <w:next w:val="Textoindependiente"/>
    <w:rsid w:val="00CD1A89"/>
    <w:pPr>
      <w:keepNext/>
      <w:suppressAutoHyphens/>
      <w:spacing w:before="240" w:after="120"/>
    </w:pPr>
    <w:rPr>
      <w:rFonts w:ascii="Arial" w:eastAsia="MS Mincho" w:hAnsi="Arial" w:cs="Tahoma"/>
      <w:noProof/>
      <w:sz w:val="28"/>
      <w:szCs w:val="28"/>
      <w:lang w:val="es-ES" w:eastAsia="ar-SA"/>
    </w:rPr>
  </w:style>
  <w:style w:type="paragraph" w:customStyle="1" w:styleId="BalloonText1">
    <w:name w:val="Balloon Text1"/>
    <w:basedOn w:val="Normal"/>
    <w:rsid w:val="00CD1A89"/>
    <w:pPr>
      <w:suppressAutoHyphens/>
    </w:pPr>
    <w:rPr>
      <w:rFonts w:ascii="Tahoma" w:eastAsia="Times New Roman" w:hAnsi="Tahoma"/>
      <w:noProof/>
      <w:sz w:val="16"/>
      <w:szCs w:val="16"/>
      <w:lang w:val="es-ES" w:eastAsia="ar-SA"/>
    </w:rPr>
  </w:style>
  <w:style w:type="paragraph" w:customStyle="1" w:styleId="Textosinformato2">
    <w:name w:val="Texto sin formato2"/>
    <w:basedOn w:val="Normal"/>
    <w:rsid w:val="00CD1A89"/>
    <w:rPr>
      <w:rFonts w:ascii="Courier New" w:eastAsia="Times New Roman" w:hAnsi="Courier New" w:cs="Courier New"/>
      <w:noProof/>
      <w:sz w:val="20"/>
      <w:szCs w:val="20"/>
      <w:lang w:val="es-ES" w:eastAsia="ar-SA"/>
    </w:rPr>
  </w:style>
  <w:style w:type="paragraph" w:customStyle="1" w:styleId="Encabezado10">
    <w:name w:val="Encabezado 10"/>
    <w:basedOn w:val="Encabezado4"/>
    <w:next w:val="Textoindependiente"/>
    <w:rsid w:val="00CD1A89"/>
    <w:pPr>
      <w:tabs>
        <w:tab w:val="left" w:pos="1584"/>
      </w:tabs>
      <w:ind w:left="1584" w:hanging="1584"/>
    </w:pPr>
    <w:rPr>
      <w:b/>
      <w:bCs/>
      <w:sz w:val="21"/>
      <w:szCs w:val="21"/>
    </w:rPr>
  </w:style>
  <w:style w:type="paragraph" w:customStyle="1" w:styleId="BodyText25">
    <w:name w:val="Body Text 25"/>
    <w:basedOn w:val="Normal"/>
    <w:uiPriority w:val="99"/>
    <w:rsid w:val="00CD1A89"/>
    <w:pPr>
      <w:suppressAutoHyphens/>
      <w:spacing w:after="120" w:line="480" w:lineRule="auto"/>
    </w:pPr>
    <w:rPr>
      <w:rFonts w:ascii="Times New Roman" w:eastAsia="Times New Roman" w:hAnsi="Times New Roman"/>
      <w:noProof/>
      <w:sz w:val="24"/>
      <w:szCs w:val="20"/>
      <w:lang w:val="es-ES" w:eastAsia="ar-SA"/>
    </w:rPr>
  </w:style>
  <w:style w:type="paragraph" w:customStyle="1" w:styleId="BodyText32">
    <w:name w:val="Body Text 32"/>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BodyTextIndent22">
    <w:name w:val="Body Text Indent 22"/>
    <w:basedOn w:val="Normal"/>
    <w:uiPriority w:val="99"/>
    <w:rsid w:val="00CD1A89"/>
    <w:pPr>
      <w:spacing w:after="120" w:line="480" w:lineRule="auto"/>
      <w:ind w:left="283"/>
    </w:pPr>
    <w:rPr>
      <w:rFonts w:ascii="Times New Roman" w:eastAsia="Times New Roman" w:hAnsi="Times New Roman"/>
      <w:noProof/>
      <w:sz w:val="24"/>
      <w:szCs w:val="24"/>
      <w:lang w:eastAsia="ar-SA"/>
    </w:rPr>
  </w:style>
  <w:style w:type="paragraph" w:customStyle="1" w:styleId="ListParagraph1">
    <w:name w:val="List Paragraph1"/>
    <w:basedOn w:val="Normal"/>
    <w:rsid w:val="00CD1A89"/>
    <w:pPr>
      <w:ind w:left="708"/>
    </w:pPr>
    <w:rPr>
      <w:rFonts w:ascii="Times New Roman" w:eastAsia="Times New Roman" w:hAnsi="Times New Roman"/>
      <w:noProof/>
      <w:sz w:val="24"/>
      <w:szCs w:val="24"/>
      <w:lang w:eastAsia="ar-SA"/>
    </w:rPr>
  </w:style>
  <w:style w:type="paragraph" w:customStyle="1" w:styleId="ListBullet1">
    <w:name w:val="List Bullet1"/>
    <w:basedOn w:val="Normal"/>
    <w:rsid w:val="00CD1A89"/>
    <w:pPr>
      <w:numPr>
        <w:numId w:val="2"/>
      </w:numPr>
      <w:spacing w:line="360" w:lineRule="auto"/>
      <w:jc w:val="both"/>
    </w:pPr>
    <w:rPr>
      <w:rFonts w:ascii="Arial" w:eastAsia="Times New Roman" w:hAnsi="Arial"/>
      <w:noProof/>
      <w:sz w:val="20"/>
      <w:szCs w:val="20"/>
      <w:lang w:eastAsia="ar-SA"/>
    </w:rPr>
  </w:style>
  <w:style w:type="paragraph" w:customStyle="1" w:styleId="font6">
    <w:name w:val="font6"/>
    <w:basedOn w:val="Normal"/>
    <w:rsid w:val="00CD1A89"/>
    <w:pPr>
      <w:spacing w:before="280" w:after="280"/>
    </w:pPr>
    <w:rPr>
      <w:rFonts w:ascii="Arial" w:eastAsia="Times New Roman" w:hAnsi="Arial" w:cs="Arial"/>
      <w:noProof/>
      <w:sz w:val="24"/>
      <w:szCs w:val="24"/>
      <w:lang w:eastAsia="ar-SA"/>
    </w:rPr>
  </w:style>
  <w:style w:type="paragraph" w:customStyle="1" w:styleId="BodyText31">
    <w:name w:val="Body Text 31"/>
    <w:basedOn w:val="Normal"/>
    <w:uiPriority w:val="99"/>
    <w:rsid w:val="00CD1A89"/>
    <w:pPr>
      <w:widowControl w:val="0"/>
      <w:overflowPunct w:val="0"/>
      <w:autoSpaceDE w:val="0"/>
      <w:jc w:val="both"/>
      <w:textAlignment w:val="baseline"/>
    </w:pPr>
    <w:rPr>
      <w:rFonts w:ascii="Arial" w:eastAsia="Times New Roman" w:hAnsi="Arial"/>
      <w:b/>
      <w:noProof/>
      <w:sz w:val="24"/>
      <w:szCs w:val="20"/>
      <w:lang w:val="en-US" w:eastAsia="ar-SA"/>
    </w:rPr>
  </w:style>
  <w:style w:type="paragraph" w:customStyle="1" w:styleId="CommentText1">
    <w:name w:val="Comment Text1"/>
    <w:basedOn w:val="Normal"/>
    <w:rsid w:val="00CD1A89"/>
    <w:rPr>
      <w:rFonts w:ascii="Times New Roman" w:eastAsia="Times New Roman" w:hAnsi="Times New Roman"/>
      <w:noProof/>
      <w:sz w:val="20"/>
      <w:szCs w:val="20"/>
      <w:lang w:eastAsia="ar-SA"/>
    </w:rPr>
  </w:style>
  <w:style w:type="paragraph" w:customStyle="1" w:styleId="Titulo">
    <w:name w:val="Titulo"/>
    <w:basedOn w:val="Normal"/>
    <w:rsid w:val="00CD1A89"/>
    <w:pPr>
      <w:numPr>
        <w:numId w:val="3"/>
      </w:numPr>
      <w:tabs>
        <w:tab w:val="left" w:pos="1080"/>
      </w:tabs>
      <w:suppressAutoHyphens/>
      <w:ind w:right="51" w:firstLine="0"/>
      <w:jc w:val="both"/>
    </w:pPr>
    <w:rPr>
      <w:rFonts w:ascii="Arial" w:eastAsia="Times New Roman" w:hAnsi="Arial" w:cs="Arial"/>
      <w:b/>
      <w:noProof/>
      <w:spacing w:val="-2"/>
      <w:lang w:eastAsia="ar-SA"/>
    </w:rPr>
  </w:style>
  <w:style w:type="paragraph" w:customStyle="1" w:styleId="msolistparagraph0">
    <w:name w:val="msolistparagraph"/>
    <w:basedOn w:val="Normal"/>
    <w:rsid w:val="00CD1A89"/>
    <w:pPr>
      <w:ind w:left="720"/>
    </w:pPr>
    <w:rPr>
      <w:rFonts w:eastAsia="Times New Roman"/>
      <w:noProof/>
      <w:lang w:eastAsia="ar-SA"/>
    </w:rPr>
  </w:style>
  <w:style w:type="paragraph" w:customStyle="1" w:styleId="ecxmsonormal">
    <w:name w:val="ecxmsonormal"/>
    <w:basedOn w:val="Normal"/>
    <w:rsid w:val="00CD1A89"/>
    <w:pPr>
      <w:spacing w:after="324"/>
    </w:pPr>
    <w:rPr>
      <w:rFonts w:ascii="Times New Roman" w:eastAsia="Times New Roman" w:hAnsi="Times New Roman"/>
      <w:noProof/>
      <w:sz w:val="24"/>
      <w:szCs w:val="24"/>
      <w:lang w:eastAsia="ar-SA"/>
    </w:rPr>
  </w:style>
  <w:style w:type="paragraph" w:customStyle="1" w:styleId="Prrafodelista1">
    <w:name w:val="Párrafo de lista1"/>
    <w:basedOn w:val="Normal"/>
    <w:qFormat/>
    <w:rsid w:val="00CD1A89"/>
    <w:pPr>
      <w:ind w:left="720"/>
      <w:jc w:val="both"/>
    </w:pPr>
    <w:rPr>
      <w:rFonts w:eastAsia="Times New Roman"/>
      <w:noProof/>
      <w:lang w:eastAsia="ar-SA"/>
    </w:rPr>
  </w:style>
  <w:style w:type="paragraph" w:customStyle="1" w:styleId="DocumentMap1">
    <w:name w:val="Document Map1"/>
    <w:basedOn w:val="Normal"/>
    <w:rsid w:val="00CD1A89"/>
    <w:pPr>
      <w:shd w:val="clear" w:color="auto" w:fill="000080"/>
      <w:suppressAutoHyphens/>
    </w:pPr>
    <w:rPr>
      <w:rFonts w:ascii="Tahoma" w:eastAsia="Times New Roman" w:hAnsi="Tahoma" w:cs="Tahoma"/>
      <w:noProof/>
      <w:sz w:val="20"/>
      <w:szCs w:val="20"/>
      <w:lang w:eastAsia="ar-SA"/>
    </w:rPr>
  </w:style>
  <w:style w:type="paragraph" w:customStyle="1" w:styleId="CommentSubject1">
    <w:name w:val="Comment Subject1"/>
    <w:basedOn w:val="CommentText1"/>
    <w:next w:val="CommentText1"/>
    <w:uiPriority w:val="99"/>
    <w:rsid w:val="00CD1A89"/>
    <w:pPr>
      <w:suppressAutoHyphens/>
    </w:pPr>
    <w:rPr>
      <w:b/>
      <w:bCs/>
      <w:lang w:val="es-ES"/>
    </w:rPr>
  </w:style>
  <w:style w:type="paragraph" w:customStyle="1" w:styleId="Textodebloque2">
    <w:name w:val="Texto de bloque2"/>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Sangranormal1">
    <w:name w:val="Sangría normal1"/>
    <w:basedOn w:val="Normal"/>
    <w:uiPriority w:val="99"/>
    <w:rsid w:val="00CD1A89"/>
    <w:pPr>
      <w:widowControl w:val="0"/>
      <w:suppressAutoHyphens/>
      <w:overflowPunct w:val="0"/>
      <w:autoSpaceDE w:val="0"/>
      <w:ind w:left="708"/>
      <w:textAlignment w:val="baseline"/>
    </w:pPr>
    <w:rPr>
      <w:rFonts w:ascii="CG Times" w:eastAsia="Times New Roman" w:hAnsi="CG Times" w:cs="LinePrinter"/>
      <w:noProof/>
      <w:sz w:val="20"/>
      <w:szCs w:val="20"/>
      <w:lang w:val="es-ES_tradnl" w:eastAsia="ar-SA"/>
    </w:rPr>
  </w:style>
  <w:style w:type="paragraph" w:styleId="TDC8">
    <w:name w:val="toc 8"/>
    <w:basedOn w:val="Normal"/>
    <w:next w:val="Normal"/>
    <w:uiPriority w:val="39"/>
    <w:rsid w:val="00CD1A89"/>
    <w:pPr>
      <w:spacing w:line="276" w:lineRule="auto"/>
      <w:ind w:left="1540"/>
    </w:pPr>
    <w:rPr>
      <w:rFonts w:asciiTheme="minorHAnsi" w:hAnsiTheme="minorHAnsi" w:cstheme="minorBidi"/>
      <w:noProof/>
      <w:sz w:val="18"/>
      <w:szCs w:val="18"/>
    </w:rPr>
  </w:style>
  <w:style w:type="paragraph" w:styleId="TDC7">
    <w:name w:val="toc 7"/>
    <w:basedOn w:val="Normal"/>
    <w:next w:val="Normal"/>
    <w:uiPriority w:val="39"/>
    <w:rsid w:val="00CD1A89"/>
    <w:pPr>
      <w:spacing w:line="276" w:lineRule="auto"/>
      <w:ind w:left="1320"/>
    </w:pPr>
    <w:rPr>
      <w:rFonts w:asciiTheme="minorHAnsi" w:hAnsiTheme="minorHAnsi" w:cstheme="minorBidi"/>
      <w:noProof/>
      <w:sz w:val="18"/>
      <w:szCs w:val="18"/>
    </w:rPr>
  </w:style>
  <w:style w:type="paragraph" w:styleId="TDC6">
    <w:name w:val="toc 6"/>
    <w:basedOn w:val="Normal"/>
    <w:next w:val="Normal"/>
    <w:uiPriority w:val="39"/>
    <w:rsid w:val="00CD1A89"/>
    <w:pPr>
      <w:spacing w:line="276" w:lineRule="auto"/>
      <w:ind w:left="1100"/>
    </w:pPr>
    <w:rPr>
      <w:rFonts w:asciiTheme="minorHAnsi" w:hAnsiTheme="minorHAnsi" w:cstheme="minorBidi"/>
      <w:noProof/>
      <w:sz w:val="18"/>
      <w:szCs w:val="18"/>
    </w:rPr>
  </w:style>
  <w:style w:type="paragraph" w:styleId="TDC5">
    <w:name w:val="toc 5"/>
    <w:basedOn w:val="Normal"/>
    <w:next w:val="Normal"/>
    <w:uiPriority w:val="39"/>
    <w:rsid w:val="00CD1A89"/>
    <w:pPr>
      <w:spacing w:line="276" w:lineRule="auto"/>
      <w:ind w:left="880"/>
    </w:pPr>
    <w:rPr>
      <w:rFonts w:asciiTheme="minorHAnsi" w:hAnsiTheme="minorHAnsi" w:cstheme="minorBidi"/>
      <w:noProof/>
      <w:sz w:val="18"/>
      <w:szCs w:val="18"/>
    </w:rPr>
  </w:style>
  <w:style w:type="paragraph" w:styleId="TDC4">
    <w:name w:val="toc 4"/>
    <w:basedOn w:val="Normal"/>
    <w:next w:val="Normal"/>
    <w:uiPriority w:val="39"/>
    <w:rsid w:val="00CD1A89"/>
    <w:pPr>
      <w:spacing w:line="276" w:lineRule="auto"/>
      <w:ind w:left="660"/>
    </w:pPr>
    <w:rPr>
      <w:rFonts w:asciiTheme="minorHAnsi" w:hAnsiTheme="minorHAnsi" w:cstheme="minorBidi"/>
      <w:noProof/>
      <w:sz w:val="18"/>
      <w:szCs w:val="18"/>
    </w:rPr>
  </w:style>
  <w:style w:type="paragraph" w:styleId="TDC3">
    <w:name w:val="toc 3"/>
    <w:basedOn w:val="Normal"/>
    <w:next w:val="Normal"/>
    <w:uiPriority w:val="39"/>
    <w:qFormat/>
    <w:rsid w:val="00CD1A89"/>
    <w:pPr>
      <w:spacing w:line="276" w:lineRule="auto"/>
      <w:ind w:left="440"/>
    </w:pPr>
    <w:rPr>
      <w:rFonts w:asciiTheme="minorHAnsi" w:hAnsiTheme="minorHAnsi" w:cstheme="minorBidi"/>
      <w:i/>
      <w:iCs/>
      <w:noProof/>
      <w:sz w:val="20"/>
      <w:szCs w:val="20"/>
    </w:rPr>
  </w:style>
  <w:style w:type="paragraph" w:styleId="TDC2">
    <w:name w:val="toc 2"/>
    <w:basedOn w:val="Normal"/>
    <w:next w:val="Normal"/>
    <w:uiPriority w:val="39"/>
    <w:qFormat/>
    <w:rsid w:val="00CD1A89"/>
    <w:pPr>
      <w:spacing w:line="276" w:lineRule="auto"/>
      <w:ind w:left="220"/>
    </w:pPr>
    <w:rPr>
      <w:rFonts w:asciiTheme="minorHAnsi" w:hAnsiTheme="minorHAnsi" w:cstheme="minorBidi"/>
      <w:smallCaps/>
      <w:noProof/>
      <w:sz w:val="20"/>
      <w:szCs w:val="20"/>
    </w:rPr>
  </w:style>
  <w:style w:type="paragraph" w:styleId="TDC1">
    <w:name w:val="toc 1"/>
    <w:basedOn w:val="Normal"/>
    <w:next w:val="Normal"/>
    <w:uiPriority w:val="39"/>
    <w:qFormat/>
    <w:rsid w:val="00CD1A89"/>
    <w:pPr>
      <w:spacing w:before="120" w:after="120" w:line="276" w:lineRule="auto"/>
    </w:pPr>
    <w:rPr>
      <w:rFonts w:asciiTheme="minorHAnsi" w:hAnsiTheme="minorHAnsi" w:cstheme="minorBidi"/>
      <w:b/>
      <w:bCs/>
      <w:caps/>
      <w:noProof/>
      <w:sz w:val="20"/>
      <w:szCs w:val="20"/>
    </w:rPr>
  </w:style>
  <w:style w:type="paragraph" w:customStyle="1" w:styleId="WW-ndice7">
    <w:name w:val="WW-Índice 7"/>
    <w:basedOn w:val="Normal"/>
    <w:next w:val="Normal"/>
    <w:rsid w:val="00CD1A89"/>
    <w:pPr>
      <w:widowControl w:val="0"/>
      <w:suppressAutoHyphens/>
      <w:overflowPunct w:val="0"/>
      <w:autoSpaceDE w:val="0"/>
      <w:ind w:left="1698"/>
      <w:textAlignment w:val="baseline"/>
    </w:pPr>
    <w:rPr>
      <w:rFonts w:ascii="CG Times" w:eastAsia="Times New Roman" w:hAnsi="CG Times" w:cs="LinePrinter"/>
      <w:noProof/>
      <w:sz w:val="20"/>
      <w:szCs w:val="20"/>
      <w:lang w:val="es-ES_tradnl" w:eastAsia="ar-SA"/>
    </w:rPr>
  </w:style>
  <w:style w:type="paragraph" w:customStyle="1" w:styleId="WW-ndice6">
    <w:name w:val="WW-Índice 6"/>
    <w:basedOn w:val="Normal"/>
    <w:next w:val="Normal"/>
    <w:rsid w:val="00CD1A89"/>
    <w:pPr>
      <w:widowControl w:val="0"/>
      <w:suppressAutoHyphens/>
      <w:overflowPunct w:val="0"/>
      <w:autoSpaceDE w:val="0"/>
      <w:ind w:left="1415"/>
      <w:textAlignment w:val="baseline"/>
    </w:pPr>
    <w:rPr>
      <w:rFonts w:ascii="CG Times" w:eastAsia="Times New Roman" w:hAnsi="CG Times" w:cs="LinePrinter"/>
      <w:noProof/>
      <w:sz w:val="20"/>
      <w:szCs w:val="20"/>
      <w:lang w:val="es-ES_tradnl" w:eastAsia="ar-SA"/>
    </w:rPr>
  </w:style>
  <w:style w:type="paragraph" w:customStyle="1" w:styleId="WW-ndice5">
    <w:name w:val="WW-Índice 5"/>
    <w:basedOn w:val="Normal"/>
    <w:next w:val="Normal"/>
    <w:rsid w:val="00CD1A89"/>
    <w:pPr>
      <w:widowControl w:val="0"/>
      <w:suppressAutoHyphens/>
      <w:overflowPunct w:val="0"/>
      <w:autoSpaceDE w:val="0"/>
      <w:ind w:left="1132"/>
      <w:textAlignment w:val="baseline"/>
    </w:pPr>
    <w:rPr>
      <w:rFonts w:ascii="CG Times" w:eastAsia="Times New Roman" w:hAnsi="CG Times" w:cs="LinePrinter"/>
      <w:noProof/>
      <w:sz w:val="20"/>
      <w:szCs w:val="20"/>
      <w:lang w:val="es-ES_tradnl" w:eastAsia="ar-SA"/>
    </w:rPr>
  </w:style>
  <w:style w:type="paragraph" w:customStyle="1" w:styleId="WW-ndice4">
    <w:name w:val="WW-Índice 4"/>
    <w:basedOn w:val="Normal"/>
    <w:next w:val="Normal"/>
    <w:rsid w:val="00CD1A89"/>
    <w:pPr>
      <w:widowControl w:val="0"/>
      <w:suppressAutoHyphens/>
      <w:overflowPunct w:val="0"/>
      <w:autoSpaceDE w:val="0"/>
      <w:ind w:left="849"/>
      <w:textAlignment w:val="baseline"/>
    </w:pPr>
    <w:rPr>
      <w:rFonts w:ascii="CG Times" w:eastAsia="Times New Roman" w:hAnsi="CG Times" w:cs="LinePrinter"/>
      <w:noProof/>
      <w:sz w:val="20"/>
      <w:szCs w:val="20"/>
      <w:lang w:val="es-ES_tradnl" w:eastAsia="ar-SA"/>
    </w:rPr>
  </w:style>
  <w:style w:type="paragraph" w:styleId="ndice3">
    <w:name w:val="index 3"/>
    <w:basedOn w:val="Normal"/>
    <w:next w:val="Normal"/>
    <w:link w:val="ndice3Car"/>
    <w:uiPriority w:val="99"/>
    <w:rsid w:val="00CD1A89"/>
    <w:pPr>
      <w:widowControl w:val="0"/>
      <w:suppressAutoHyphens/>
      <w:overflowPunct w:val="0"/>
      <w:autoSpaceDE w:val="0"/>
      <w:ind w:left="566"/>
      <w:textAlignment w:val="baseline"/>
    </w:pPr>
    <w:rPr>
      <w:rFonts w:ascii="CG Times" w:eastAsia="Times New Roman" w:hAnsi="CG Times" w:cs="LinePrinter"/>
      <w:noProof/>
      <w:sz w:val="20"/>
      <w:szCs w:val="20"/>
      <w:lang w:val="es-ES_tradnl" w:eastAsia="ar-SA"/>
    </w:rPr>
  </w:style>
  <w:style w:type="paragraph" w:styleId="ndice2">
    <w:name w:val="index 2"/>
    <w:basedOn w:val="Normal"/>
    <w:next w:val="Normal"/>
    <w:link w:val="ndice2Car"/>
    <w:uiPriority w:val="99"/>
    <w:rsid w:val="00CD1A89"/>
    <w:pPr>
      <w:widowControl w:val="0"/>
      <w:suppressAutoHyphens/>
      <w:overflowPunct w:val="0"/>
      <w:autoSpaceDE w:val="0"/>
      <w:ind w:left="283"/>
      <w:textAlignment w:val="baseline"/>
    </w:pPr>
    <w:rPr>
      <w:rFonts w:ascii="CG Times" w:eastAsia="Times New Roman" w:hAnsi="CG Times" w:cs="LinePrinter"/>
      <w:noProof/>
      <w:sz w:val="20"/>
      <w:szCs w:val="20"/>
      <w:lang w:val="es-ES_tradnl" w:eastAsia="ar-SA"/>
    </w:rPr>
  </w:style>
  <w:style w:type="paragraph" w:styleId="ndice1">
    <w:name w:val="index 1"/>
    <w:basedOn w:val="Normal"/>
    <w:next w:val="Normal"/>
    <w:link w:val="ndice1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tulodendice">
    <w:name w:val="index heading"/>
    <w:basedOn w:val="Normal"/>
    <w:next w:val="ndice1"/>
    <w:uiPriority w:val="99"/>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paragraph" w:styleId="Textonotapie">
    <w:name w:val="footnote text"/>
    <w:basedOn w:val="Normal"/>
    <w:link w:val="TextonotapieCar"/>
    <w:uiPriority w:val="99"/>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pieCar">
    <w:name w:val="Texto nota pie Car"/>
    <w:basedOn w:val="Fuentedeprrafopredeter"/>
    <w:link w:val="Textonotapie"/>
    <w:uiPriority w:val="99"/>
    <w:rsid w:val="00CD1A89"/>
    <w:rPr>
      <w:rFonts w:ascii="CG Times" w:eastAsia="Times New Roman" w:hAnsi="CG Times" w:cs="LinePrinter"/>
      <w:noProof/>
      <w:sz w:val="20"/>
      <w:szCs w:val="20"/>
      <w:lang w:val="es-ES_tradnl" w:eastAsia="ar-SA"/>
    </w:rPr>
  </w:style>
  <w:style w:type="paragraph" w:styleId="Textonotaalfinal">
    <w:name w:val="endnote text"/>
    <w:basedOn w:val="Normal"/>
    <w:link w:val="TextonotaalfinalCar"/>
    <w:semiHidden/>
    <w:rsid w:val="00CD1A89"/>
    <w:pPr>
      <w:widowControl w:val="0"/>
      <w:suppressAutoHyphens/>
      <w:overflowPunct w:val="0"/>
      <w:autoSpaceDE w:val="0"/>
      <w:textAlignment w:val="baseline"/>
    </w:pPr>
    <w:rPr>
      <w:rFonts w:ascii="CG Times" w:eastAsia="Times New Roman" w:hAnsi="CG Times" w:cs="LinePrinter"/>
      <w:noProof/>
      <w:sz w:val="20"/>
      <w:szCs w:val="20"/>
      <w:lang w:val="es-ES_tradnl" w:eastAsia="ar-SA"/>
    </w:rPr>
  </w:style>
  <w:style w:type="character" w:customStyle="1" w:styleId="TextonotaalfinalCar">
    <w:name w:val="Texto nota al final Car"/>
    <w:basedOn w:val="Fuentedeprrafopredeter"/>
    <w:link w:val="Textonotaalfinal"/>
    <w:semiHidden/>
    <w:rsid w:val="00CD1A89"/>
    <w:rPr>
      <w:rFonts w:ascii="CG Times" w:eastAsia="Times New Roman" w:hAnsi="CG Times" w:cs="LinePrinter"/>
      <w:noProof/>
      <w:sz w:val="20"/>
      <w:szCs w:val="20"/>
      <w:lang w:val="es-ES_tradnl" w:eastAsia="ar-SA"/>
    </w:rPr>
  </w:style>
  <w:style w:type="paragraph" w:customStyle="1" w:styleId="numerdic">
    <w:name w:val="numerdic"/>
    <w:basedOn w:val="Normal"/>
    <w:rsid w:val="00CD1A89"/>
    <w:pPr>
      <w:widowControl w:val="0"/>
      <w:suppressAutoHyphens/>
      <w:overflowPunct w:val="0"/>
      <w:autoSpaceDE w:val="0"/>
      <w:textAlignment w:val="baseline"/>
    </w:pPr>
    <w:rPr>
      <w:rFonts w:ascii="Arial" w:eastAsia="Times New Roman" w:hAnsi="Arial" w:cs="LinePrinter"/>
      <w:b/>
      <w:noProof/>
      <w:sz w:val="8"/>
      <w:szCs w:val="20"/>
      <w:lang w:val="es-ES_tradnl" w:eastAsia="ar-SA"/>
    </w:rPr>
  </w:style>
  <w:style w:type="paragraph" w:customStyle="1" w:styleId="DICTAMEN">
    <w:name w:val="DICTAMEN"/>
    <w:rsid w:val="00CD1A89"/>
    <w:pPr>
      <w:widowControl w:val="0"/>
      <w:suppressAutoHyphens/>
      <w:overflowPunct w:val="0"/>
      <w:autoSpaceDE w:val="0"/>
      <w:spacing w:after="0" w:line="240" w:lineRule="auto"/>
      <w:textAlignment w:val="baseline"/>
    </w:pPr>
    <w:rPr>
      <w:rFonts w:ascii="Times New Roman" w:eastAsia="Arial" w:hAnsi="Times New Roman" w:cs="LinePrinter"/>
      <w:b/>
      <w:i/>
      <w:sz w:val="16"/>
      <w:szCs w:val="20"/>
      <w:lang w:eastAsia="ar-SA"/>
    </w:rPr>
  </w:style>
  <w:style w:type="paragraph" w:customStyle="1" w:styleId="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Epgrafe1">
    <w:name w:val="Epígrafe1"/>
    <w:basedOn w:val="Normal"/>
    <w:next w:val="Normal"/>
    <w:rsid w:val="00CD1A89"/>
    <w:pPr>
      <w:widowControl w:val="0"/>
      <w:suppressAutoHyphens/>
    </w:pPr>
    <w:rPr>
      <w:rFonts w:ascii="Times New Roman" w:eastAsia="Times New Roman" w:hAnsi="Times New Roman"/>
      <w:b/>
      <w:noProof/>
      <w:sz w:val="28"/>
      <w:szCs w:val="20"/>
      <w:lang w:val="es-ES_tradnl" w:eastAsia="ar-SA"/>
    </w:rPr>
  </w:style>
  <w:style w:type="paragraph" w:customStyle="1" w:styleId="Mapadeldocumento1">
    <w:name w:val="Mapa del documento1"/>
    <w:basedOn w:val="Normal"/>
    <w:uiPriority w:val="99"/>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CarCarCarCarCarCarCarCarCarCarCarCarCar">
    <w:name w:val="Car Car Car Car Car Car Car Car Car Car Car Car Car"/>
    <w:basedOn w:val="Normal"/>
    <w:rsid w:val="00CD1A89"/>
    <w:pPr>
      <w:spacing w:after="160" w:line="240" w:lineRule="exact"/>
    </w:pPr>
    <w:rPr>
      <w:rFonts w:ascii="Tahoma" w:eastAsia="Times New Roman" w:hAnsi="Tahoma"/>
      <w:noProof/>
      <w:sz w:val="20"/>
      <w:szCs w:val="20"/>
      <w:lang w:val="en-US" w:eastAsia="ar-SA"/>
    </w:rPr>
  </w:style>
  <w:style w:type="paragraph" w:customStyle="1" w:styleId="CarCarCarCarCarCarCarCarCarCar">
    <w:name w:val="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customStyle="1" w:styleId="BodyTextIndent21">
    <w:name w:val="Body Text Indent 21"/>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Textodebloque1">
    <w:name w:val="Texto de bloque1"/>
    <w:basedOn w:val="Normal"/>
    <w:uiPriority w:val="99"/>
    <w:rsid w:val="00CD1A89"/>
    <w:pPr>
      <w:suppressAutoHyphens/>
      <w:ind w:left="540" w:right="1100"/>
      <w:jc w:val="center"/>
    </w:pPr>
    <w:rPr>
      <w:rFonts w:ascii="Arial" w:eastAsia="Times New Roman" w:hAnsi="Arial"/>
      <w:bCs/>
      <w:noProof/>
      <w:sz w:val="32"/>
      <w:szCs w:val="24"/>
      <w:lang w:val="es-ES" w:eastAsia="ar-SA"/>
    </w:rPr>
  </w:style>
  <w:style w:type="paragraph" w:customStyle="1" w:styleId="WW-Textoindependiente31">
    <w:name w:val="WW-Texto independiente 31"/>
    <w:basedOn w:val="Normal"/>
    <w:rsid w:val="00CD1A89"/>
    <w:pPr>
      <w:widowControl w:val="0"/>
      <w:suppressAutoHyphens/>
      <w:autoSpaceDE w:val="0"/>
      <w:jc w:val="both"/>
    </w:pPr>
    <w:rPr>
      <w:rFonts w:ascii="Arial" w:eastAsia="Times New Roman" w:hAnsi="Arial" w:cs="Arial"/>
      <w:noProof/>
      <w:kern w:val="1"/>
      <w:sz w:val="20"/>
      <w:szCs w:val="20"/>
      <w:lang w:val="es-ES_tradnl" w:eastAsia="ar-SA"/>
    </w:rPr>
  </w:style>
  <w:style w:type="paragraph" w:customStyle="1" w:styleId="WW-Textoindependiente21">
    <w:name w:val="WW-Texto independiente 21"/>
    <w:basedOn w:val="Normal"/>
    <w:rsid w:val="00CD1A89"/>
    <w:pPr>
      <w:widowControl w:val="0"/>
      <w:suppressAutoHyphens/>
      <w:jc w:val="both"/>
    </w:pPr>
    <w:rPr>
      <w:rFonts w:ascii="Arial" w:eastAsia="Times New Roman" w:hAnsi="Arial" w:cs="Arial"/>
      <w:bCs/>
      <w:noProof/>
      <w:kern w:val="1"/>
      <w:sz w:val="20"/>
      <w:szCs w:val="24"/>
      <w:lang w:eastAsia="ar-SA"/>
    </w:rPr>
  </w:style>
  <w:style w:type="paragraph" w:customStyle="1" w:styleId="aTexto">
    <w:name w:val="aTexto"/>
    <w:basedOn w:val="Normal"/>
    <w:rsid w:val="00CD1A89"/>
    <w:pPr>
      <w:widowControl w:val="0"/>
      <w:suppressAutoHyphens/>
      <w:jc w:val="both"/>
    </w:pPr>
    <w:rPr>
      <w:rFonts w:ascii="Arial" w:eastAsia="Times New Roman" w:hAnsi="Arial"/>
      <w:noProof/>
      <w:kern w:val="1"/>
      <w:szCs w:val="20"/>
      <w:lang w:val="en-US" w:eastAsia="ar-SA"/>
    </w:rPr>
  </w:style>
  <w:style w:type="character" w:styleId="Refdecomentario">
    <w:name w:val="annotation reference"/>
    <w:rsid w:val="00CD1A89"/>
    <w:rPr>
      <w:sz w:val="16"/>
      <w:szCs w:val="16"/>
    </w:rPr>
  </w:style>
  <w:style w:type="paragraph" w:styleId="Textocomentario">
    <w:name w:val="annotation text"/>
    <w:basedOn w:val="Normal"/>
    <w:link w:val="TextocomentarioCar"/>
    <w:rsid w:val="00CD1A89"/>
    <w:rPr>
      <w:rFonts w:ascii="Times New Roman" w:eastAsia="Times New Roman" w:hAnsi="Times New Roman"/>
      <w:noProof/>
      <w:sz w:val="20"/>
      <w:szCs w:val="20"/>
      <w:lang w:val="es-ES" w:eastAsia="es-ES"/>
    </w:rPr>
  </w:style>
  <w:style w:type="character" w:customStyle="1" w:styleId="TextocomentarioCar">
    <w:name w:val="Texto comentario Car"/>
    <w:basedOn w:val="Fuentedeprrafopredeter"/>
    <w:link w:val="Textocomentario"/>
    <w:rsid w:val="00CD1A89"/>
    <w:rPr>
      <w:rFonts w:ascii="Times New Roman" w:eastAsia="Times New Roman" w:hAnsi="Times New Roman" w:cs="Times New Roman"/>
      <w:noProof/>
      <w:sz w:val="20"/>
      <w:szCs w:val="20"/>
      <w:lang w:val="es-ES" w:eastAsia="es-ES"/>
    </w:rPr>
  </w:style>
  <w:style w:type="paragraph" w:styleId="Asuntodelcomentario">
    <w:name w:val="annotation subject"/>
    <w:basedOn w:val="Textocomentario"/>
    <w:next w:val="Textocomentario"/>
    <w:link w:val="AsuntodelcomentarioCar"/>
    <w:rsid w:val="00CD1A89"/>
    <w:rPr>
      <w:b/>
      <w:bCs/>
    </w:rPr>
  </w:style>
  <w:style w:type="character" w:customStyle="1" w:styleId="AsuntodelcomentarioCar">
    <w:name w:val="Asunto del comentario Car"/>
    <w:basedOn w:val="TextocomentarioCar"/>
    <w:link w:val="Asuntodelcomentario"/>
    <w:rsid w:val="00CD1A89"/>
    <w:rPr>
      <w:rFonts w:ascii="Times New Roman" w:eastAsia="Times New Roman" w:hAnsi="Times New Roman" w:cs="Times New Roman"/>
      <w:b/>
      <w:bCs/>
      <w:noProof/>
      <w:sz w:val="20"/>
      <w:szCs w:val="20"/>
      <w:lang w:val="es-ES" w:eastAsia="es-ES"/>
    </w:rPr>
  </w:style>
  <w:style w:type="paragraph" w:styleId="Textoindependiente2">
    <w:name w:val="Body Text 2"/>
    <w:basedOn w:val="Normal"/>
    <w:link w:val="Textoindependiente2Car"/>
    <w:rsid w:val="00CD1A89"/>
    <w:pPr>
      <w:widowControl w:val="0"/>
      <w:jc w:val="both"/>
    </w:pPr>
    <w:rPr>
      <w:rFonts w:ascii="Arial" w:eastAsia="Times New Roman" w:hAnsi="Arial"/>
      <w:b/>
      <w:noProof/>
      <w:sz w:val="24"/>
      <w:szCs w:val="20"/>
      <w:lang w:val="es-ES_tradnl" w:eastAsia="es-ES"/>
    </w:rPr>
  </w:style>
  <w:style w:type="character" w:customStyle="1" w:styleId="Textoindependiente2Car">
    <w:name w:val="Texto independiente 2 Car"/>
    <w:basedOn w:val="Fuentedeprrafopredeter"/>
    <w:link w:val="Textoindependiente2"/>
    <w:rsid w:val="00CD1A89"/>
    <w:rPr>
      <w:rFonts w:ascii="Arial" w:eastAsia="Times New Roman" w:hAnsi="Arial" w:cs="Times New Roman"/>
      <w:b/>
      <w:noProof/>
      <w:sz w:val="24"/>
      <w:szCs w:val="20"/>
      <w:lang w:val="es-ES_tradnl" w:eastAsia="es-ES"/>
    </w:rPr>
  </w:style>
  <w:style w:type="table" w:styleId="Tablaconcuadrcula8">
    <w:name w:val="Table Grid 8"/>
    <w:basedOn w:val="Tablanorm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character" w:customStyle="1" w:styleId="normal10">
    <w:name w:val="normal1"/>
    <w:rsid w:val="00CD1A89"/>
    <w:rPr>
      <w:rFonts w:cs="Times New Roman"/>
    </w:rPr>
  </w:style>
  <w:style w:type="paragraph" w:customStyle="1" w:styleId="noparagraphstyle">
    <w:name w:val="noparagraphstyle"/>
    <w:basedOn w:val="Normal"/>
    <w:rsid w:val="00CD1A89"/>
    <w:pPr>
      <w:spacing w:before="100" w:beforeAutospacing="1" w:after="100" w:afterAutospacing="1"/>
    </w:pPr>
    <w:rPr>
      <w:rFonts w:ascii="Times New Roman" w:eastAsia="Times New Roman" w:hAnsi="Times New Roman"/>
      <w:noProof/>
      <w:color w:val="000000"/>
      <w:sz w:val="24"/>
      <w:szCs w:val="24"/>
      <w:lang w:val="es-ES" w:eastAsia="es-ES"/>
    </w:rPr>
  </w:style>
  <w:style w:type="table" w:styleId="Tablaconcolumnas2">
    <w:name w:val="Table Columns 2"/>
    <w:basedOn w:val="Tablanormal"/>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CD1A89"/>
    <w:pPr>
      <w:spacing w:before="167"/>
    </w:pPr>
    <w:rPr>
      <w:rFonts w:ascii="Verdana" w:eastAsia="Times New Roman" w:hAnsi="Verdana" w:cs="Verdana"/>
      <w:b/>
      <w:bCs/>
      <w:noProof/>
      <w:color w:val="333333"/>
      <w:sz w:val="17"/>
      <w:szCs w:val="17"/>
      <w:lang w:val="es-ES" w:eastAsia="es-ES"/>
    </w:rPr>
  </w:style>
  <w:style w:type="paragraph" w:customStyle="1" w:styleId="CharCharCarCarCharChar">
    <w:name w:val="Char Char Car Car Char Char"/>
    <w:basedOn w:val="Normal"/>
    <w:rsid w:val="00CD1A89"/>
    <w:pPr>
      <w:spacing w:after="160" w:line="240" w:lineRule="exact"/>
    </w:pPr>
    <w:rPr>
      <w:rFonts w:ascii="Tahoma" w:eastAsia="MS Mincho" w:hAnsi="Tahoma" w:cs="Tahoma"/>
      <w:noProof/>
      <w:sz w:val="20"/>
      <w:szCs w:val="20"/>
      <w:lang w:val="en-US"/>
    </w:rPr>
  </w:style>
  <w:style w:type="paragraph" w:customStyle="1" w:styleId="CharCharCharChar">
    <w:name w:val="Char Char Char Char"/>
    <w:basedOn w:val="Normal"/>
    <w:rsid w:val="00CD1A89"/>
    <w:pPr>
      <w:spacing w:after="160" w:line="240" w:lineRule="exact"/>
    </w:pPr>
    <w:rPr>
      <w:rFonts w:ascii="Tahoma" w:eastAsia="Batang" w:hAnsi="Tahoma" w:cs="Tahoma"/>
      <w:noProof/>
      <w:sz w:val="20"/>
      <w:szCs w:val="20"/>
      <w:lang w:val="en-US" w:eastAsia="ko-KR"/>
    </w:rPr>
  </w:style>
  <w:style w:type="table" w:styleId="Tablaprofesional">
    <w:name w:val="Table Professional"/>
    <w:basedOn w:val="Tablanorm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BodyText24">
    <w:name w:val="Body Text 24"/>
    <w:basedOn w:val="Normal"/>
    <w:uiPriority w:val="99"/>
    <w:rsid w:val="00CD1A89"/>
    <w:pPr>
      <w:tabs>
        <w:tab w:val="left" w:pos="709"/>
        <w:tab w:val="left" w:pos="1276"/>
      </w:tabs>
      <w:suppressAutoHyphens/>
      <w:ind w:firstLine="1276"/>
      <w:jc w:val="both"/>
    </w:pPr>
    <w:rPr>
      <w:rFonts w:ascii="Arial" w:eastAsia="Times New Roman" w:hAnsi="Arial" w:cs="Arial"/>
      <w:noProof/>
      <w:sz w:val="24"/>
      <w:szCs w:val="24"/>
      <w:lang w:val="es-ES" w:eastAsia="ar-SA"/>
    </w:rPr>
  </w:style>
  <w:style w:type="character" w:styleId="nfasissutil">
    <w:name w:val="Subtle Emphasis"/>
    <w:uiPriority w:val="19"/>
    <w:qFormat/>
    <w:rsid w:val="00CD1A89"/>
    <w:rPr>
      <w:i/>
      <w:iCs/>
      <w:color w:val="808080"/>
    </w:rPr>
  </w:style>
  <w:style w:type="character" w:styleId="nfasisintenso">
    <w:name w:val="Intense Emphasis"/>
    <w:uiPriority w:val="21"/>
    <w:qFormat/>
    <w:rsid w:val="00CD1A89"/>
    <w:rPr>
      <w:b/>
      <w:bCs/>
      <w:i/>
      <w:iCs/>
      <w:color w:val="4F81BD"/>
    </w:rPr>
  </w:style>
  <w:style w:type="character" w:customStyle="1" w:styleId="Ttulo2Car1">
    <w:name w:val="Título 2 Car1"/>
    <w:aliases w:val="h2 Car1"/>
    <w:link w:val="Ttulo2"/>
    <w:locked/>
    <w:rsid w:val="00CD1A89"/>
    <w:rPr>
      <w:rFonts w:ascii="Arial" w:eastAsia="Times New Roman" w:hAnsi="Arial" w:cs="Times New Roman"/>
      <w:b/>
      <w:i/>
      <w:noProof/>
      <w:sz w:val="28"/>
      <w:szCs w:val="20"/>
      <w:lang w:eastAsia="ar-SA"/>
    </w:rPr>
  </w:style>
  <w:style w:type="paragraph" w:customStyle="1" w:styleId="Sangra3detNormal">
    <w:name w:val="Sangría 3 de t. Normal"/>
    <w:basedOn w:val="Normal"/>
    <w:rsid w:val="00CD1A89"/>
    <w:pPr>
      <w:widowControl w:val="0"/>
      <w:tabs>
        <w:tab w:val="left" w:pos="709"/>
        <w:tab w:val="left" w:pos="1276"/>
      </w:tabs>
      <w:suppressAutoHyphens/>
      <w:jc w:val="both"/>
    </w:pPr>
    <w:rPr>
      <w:rFonts w:ascii="Times New Roman" w:eastAsia="Times New Roman" w:hAnsi="Times New Roman"/>
      <w:b/>
      <w:noProof/>
      <w:sz w:val="24"/>
      <w:szCs w:val="20"/>
      <w:lang w:val="es-ES_tradnl" w:eastAsia="ar-SA"/>
    </w:rPr>
  </w:style>
  <w:style w:type="character" w:customStyle="1" w:styleId="Refdecomentario1">
    <w:name w:val="Ref. de comentario1"/>
    <w:uiPriority w:val="99"/>
    <w:rsid w:val="00CD1A89"/>
    <w:rPr>
      <w:rFonts w:cs="Times New Roman"/>
      <w:sz w:val="16"/>
      <w:szCs w:val="16"/>
    </w:rPr>
  </w:style>
  <w:style w:type="paragraph" w:customStyle="1" w:styleId="Ttulo3Anexo">
    <w:name w:val="Título 3 Anexo"/>
    <w:basedOn w:val="Normal"/>
    <w:rsid w:val="00CD1A89"/>
    <w:pPr>
      <w:keepNext/>
      <w:tabs>
        <w:tab w:val="num" w:pos="1260"/>
      </w:tabs>
      <w:suppressAutoHyphens/>
      <w:spacing w:before="240" w:after="60"/>
      <w:ind w:left="1260" w:hanging="1260"/>
      <w:jc w:val="both"/>
      <w:outlineLvl w:val="0"/>
    </w:pPr>
    <w:rPr>
      <w:rFonts w:ascii="Arial" w:eastAsia="Calibri" w:hAnsi="Arial" w:cs="Arial"/>
      <w:b/>
      <w:bCs/>
      <w:noProof/>
      <w:kern w:val="1"/>
      <w:lang w:val="es-ES" w:eastAsia="ar-SA"/>
    </w:rPr>
  </w:style>
  <w:style w:type="paragraph" w:styleId="Sinespaciado">
    <w:name w:val="No Spacing"/>
    <w:link w:val="SinespaciadoCar"/>
    <w:uiPriority w:val="1"/>
    <w:qFormat/>
    <w:rsid w:val="00CD1A89"/>
    <w:pPr>
      <w:suppressAutoHyphens/>
      <w:spacing w:after="0" w:line="240" w:lineRule="auto"/>
    </w:pPr>
    <w:rPr>
      <w:rFonts w:ascii="Cambria" w:eastAsia="Calibri" w:hAnsi="Cambria" w:cs="Cambria"/>
      <w:sz w:val="24"/>
      <w:szCs w:val="24"/>
      <w:lang w:val="es-ES" w:eastAsia="ar-SA"/>
    </w:rPr>
  </w:style>
  <w:style w:type="paragraph" w:customStyle="1" w:styleId="Ttulo2Anexo">
    <w:name w:val="Título 2 Anexo"/>
    <w:basedOn w:val="Ttulo1"/>
    <w:rsid w:val="00CD1A89"/>
    <w:pPr>
      <w:numPr>
        <w:numId w:val="0"/>
      </w:numPr>
      <w:tabs>
        <w:tab w:val="num" w:pos="1260"/>
      </w:tabs>
      <w:suppressAutoHyphens w:val="0"/>
      <w:ind w:left="1260" w:hanging="1260"/>
      <w:jc w:val="both"/>
    </w:pPr>
    <w:rPr>
      <w:rFonts w:cs="Arial"/>
      <w:kern w:val="0"/>
      <w:sz w:val="22"/>
      <w:szCs w:val="22"/>
      <w:lang w:val="es-ES" w:eastAsia="es-ES"/>
    </w:rPr>
  </w:style>
  <w:style w:type="paragraph" w:styleId="Sangra3detindependiente">
    <w:name w:val="Body Text Indent 3"/>
    <w:basedOn w:val="Normal"/>
    <w:link w:val="Sangra3detindependienteCar"/>
    <w:rsid w:val="00CD1A89"/>
    <w:pPr>
      <w:suppressAutoHyphens/>
      <w:spacing w:after="120"/>
      <w:ind w:left="283"/>
    </w:pPr>
    <w:rPr>
      <w:rFonts w:ascii="Times New Roman" w:eastAsia="Times New Roman" w:hAnsi="Times New Roman"/>
      <w:noProof/>
      <w:sz w:val="16"/>
      <w:szCs w:val="16"/>
      <w:lang w:val="es-ES" w:eastAsia="ar-SA"/>
    </w:rPr>
  </w:style>
  <w:style w:type="character" w:customStyle="1" w:styleId="Sangra3detindependienteCar">
    <w:name w:val="Sangría 3 de t. independiente Car"/>
    <w:basedOn w:val="Fuentedeprrafopredeter"/>
    <w:link w:val="Sangra3detindependiente"/>
    <w:rsid w:val="00CD1A89"/>
    <w:rPr>
      <w:rFonts w:ascii="Times New Roman" w:eastAsia="Times New Roman" w:hAnsi="Times New Roman" w:cs="Times New Roman"/>
      <w:noProof/>
      <w:sz w:val="16"/>
      <w:szCs w:val="16"/>
      <w:lang w:val="es-ES" w:eastAsia="ar-SA"/>
    </w:rPr>
  </w:style>
  <w:style w:type="character" w:customStyle="1" w:styleId="WW8Num9z2">
    <w:name w:val="WW8Num9z2"/>
    <w:rsid w:val="00CD1A89"/>
    <w:rPr>
      <w:rFonts w:ascii="Wingdings" w:hAnsi="Wingdings"/>
    </w:rPr>
  </w:style>
  <w:style w:type="character" w:customStyle="1" w:styleId="WW8Num9z6">
    <w:name w:val="WW8Num9z6"/>
    <w:rsid w:val="00CD1A89"/>
    <w:rPr>
      <w:rFonts w:ascii="Symbol" w:hAnsi="Symbol"/>
    </w:rPr>
  </w:style>
  <w:style w:type="character" w:customStyle="1" w:styleId="WW8Num30z1">
    <w:name w:val="WW8Num30z1"/>
    <w:uiPriority w:val="99"/>
    <w:rsid w:val="00CD1A89"/>
    <w:rPr>
      <w:b/>
      <w:color w:val="auto"/>
    </w:rPr>
  </w:style>
  <w:style w:type="character" w:customStyle="1" w:styleId="WW8Num7z2">
    <w:name w:val="WW8Num7z2"/>
    <w:rsid w:val="00CD1A89"/>
    <w:rPr>
      <w:rFonts w:ascii="Wingdings" w:hAnsi="Wingdings"/>
    </w:rPr>
  </w:style>
  <w:style w:type="character" w:customStyle="1" w:styleId="WW8Num7z6">
    <w:name w:val="WW8Num7z6"/>
    <w:rsid w:val="00CD1A89"/>
    <w:rPr>
      <w:rFonts w:ascii="Symbol" w:hAnsi="Symbol"/>
    </w:rPr>
  </w:style>
  <w:style w:type="character" w:customStyle="1" w:styleId="WW8Num26z4">
    <w:name w:val="WW8Num26z4"/>
    <w:rsid w:val="00CD1A89"/>
    <w:rPr>
      <w:rFonts w:ascii="Courier New" w:hAnsi="Courier New" w:cs="Courier New"/>
    </w:rPr>
  </w:style>
  <w:style w:type="character" w:customStyle="1" w:styleId="WW8Num27z2">
    <w:name w:val="WW8Num27z2"/>
    <w:rsid w:val="00CD1A89"/>
    <w:rPr>
      <w:rFonts w:ascii="Wingdings" w:hAnsi="Wingdings"/>
    </w:rPr>
  </w:style>
  <w:style w:type="character" w:customStyle="1" w:styleId="WW8Num27z6">
    <w:name w:val="WW8Num27z6"/>
    <w:rsid w:val="00CD1A89"/>
    <w:rPr>
      <w:rFonts w:ascii="Symbol" w:hAnsi="Symbol"/>
    </w:rPr>
  </w:style>
  <w:style w:type="character" w:customStyle="1" w:styleId="WW8Num28z1">
    <w:name w:val="WW8Num28z1"/>
    <w:uiPriority w:val="99"/>
    <w:rsid w:val="00CD1A89"/>
    <w:rPr>
      <w:rFonts w:ascii="Courier New" w:hAnsi="Courier New" w:cs="Courier New"/>
    </w:rPr>
  </w:style>
  <w:style w:type="character" w:customStyle="1" w:styleId="WW8Num28z2">
    <w:name w:val="WW8Num28z2"/>
    <w:rsid w:val="00CD1A89"/>
    <w:rPr>
      <w:rFonts w:ascii="Wingdings" w:hAnsi="Wingdings"/>
    </w:rPr>
  </w:style>
  <w:style w:type="character" w:customStyle="1" w:styleId="WW8Num43z2">
    <w:name w:val="WW8Num43z2"/>
    <w:uiPriority w:val="99"/>
    <w:rsid w:val="00CD1A89"/>
    <w:rPr>
      <w:rFonts w:ascii="Wingdings" w:hAnsi="Wingdings"/>
    </w:rPr>
  </w:style>
  <w:style w:type="character" w:customStyle="1" w:styleId="WW8Num43z3">
    <w:name w:val="WW8Num43z3"/>
    <w:uiPriority w:val="99"/>
    <w:rsid w:val="00CD1A89"/>
    <w:rPr>
      <w:rFonts w:ascii="Symbol" w:hAnsi="Symbol"/>
    </w:rPr>
  </w:style>
  <w:style w:type="character" w:customStyle="1" w:styleId="WW8Num44z1">
    <w:name w:val="WW8Num44z1"/>
    <w:rsid w:val="00CD1A89"/>
    <w:rPr>
      <w:rFonts w:ascii="Symbol" w:hAnsi="Symbol"/>
      <w:b/>
    </w:rPr>
  </w:style>
  <w:style w:type="character" w:customStyle="1" w:styleId="WW8Num51z2">
    <w:name w:val="WW8Num51z2"/>
    <w:rsid w:val="00CD1A89"/>
    <w:rPr>
      <w:rFonts w:ascii="Wingdings" w:hAnsi="Wingdings"/>
    </w:rPr>
  </w:style>
  <w:style w:type="character" w:customStyle="1" w:styleId="WW8Num52z2">
    <w:name w:val="WW8Num52z2"/>
    <w:rsid w:val="00CD1A89"/>
    <w:rPr>
      <w:rFonts w:ascii="Wingdings" w:hAnsi="Wingdings"/>
    </w:rPr>
  </w:style>
  <w:style w:type="character" w:customStyle="1" w:styleId="CarCar1">
    <w:name w:val="Car Car1"/>
    <w:rsid w:val="00CD1A89"/>
    <w:rPr>
      <w:rFonts w:ascii="Arial" w:hAnsi="Arial"/>
      <w:b/>
      <w:kern w:val="1"/>
      <w:sz w:val="28"/>
      <w:lang w:val="es-ES_tradnl" w:eastAsia="ar-SA" w:bidi="ar-SA"/>
    </w:rPr>
  </w:style>
  <w:style w:type="character" w:customStyle="1" w:styleId="CarCar2">
    <w:name w:val="Car Car2"/>
    <w:rsid w:val="00CD1A89"/>
    <w:rPr>
      <w:sz w:val="24"/>
      <w:szCs w:val="24"/>
      <w:lang w:val="es-ES" w:eastAsia="ar-SA" w:bidi="ar-SA"/>
    </w:rPr>
  </w:style>
  <w:style w:type="character" w:customStyle="1" w:styleId="TextosinformatoCar">
    <w:name w:val="Texto sin formato Car"/>
    <w:link w:val="Textosinformato"/>
    <w:rsid w:val="00CD1A89"/>
    <w:rPr>
      <w:lang w:val="es-ES" w:eastAsia="ar-SA"/>
    </w:rPr>
  </w:style>
  <w:style w:type="character" w:customStyle="1" w:styleId="BodyText21Car">
    <w:name w:val="Body Text 21 Car"/>
    <w:uiPriority w:val="99"/>
    <w:rsid w:val="00CD1A89"/>
    <w:rPr>
      <w:rFonts w:ascii="Arial" w:hAnsi="Arial"/>
      <w:sz w:val="24"/>
      <w:lang w:val="es-ES_tradnl" w:eastAsia="ar-SA" w:bidi="ar-SA"/>
    </w:rPr>
  </w:style>
  <w:style w:type="paragraph" w:customStyle="1" w:styleId="xl22">
    <w:name w:val="xl22"/>
    <w:basedOn w:val="Normal"/>
    <w:rsid w:val="00CD1A89"/>
    <w:pPr>
      <w:suppressAutoHyphens/>
      <w:spacing w:before="280" w:after="280"/>
      <w:jc w:val="center"/>
    </w:pPr>
    <w:rPr>
      <w:rFonts w:ascii="Arial" w:eastAsia="Arial Unicode MS" w:hAnsi="Arial" w:cs="Arial"/>
      <w:b/>
      <w:bCs/>
      <w:noProof/>
      <w:sz w:val="24"/>
      <w:szCs w:val="24"/>
      <w:lang w:val="es-ES" w:eastAsia="ar-SA"/>
    </w:rPr>
  </w:style>
  <w:style w:type="paragraph" w:customStyle="1" w:styleId="toa">
    <w:name w:val="toa"/>
    <w:basedOn w:val="Normal"/>
    <w:uiPriority w:val="99"/>
    <w:rsid w:val="00CD1A89"/>
    <w:pPr>
      <w:tabs>
        <w:tab w:val="left" w:pos="9000"/>
        <w:tab w:val="right" w:pos="9360"/>
      </w:tabs>
      <w:suppressAutoHyphens/>
      <w:overflowPunct w:val="0"/>
      <w:autoSpaceDE w:val="0"/>
      <w:textAlignment w:val="baseline"/>
    </w:pPr>
    <w:rPr>
      <w:rFonts w:ascii="Courier" w:eastAsia="Times New Roman" w:hAnsi="Courier"/>
      <w:noProof/>
      <w:sz w:val="24"/>
      <w:szCs w:val="24"/>
      <w:lang w:val="en-US" w:eastAsia="ar-SA"/>
    </w:rPr>
  </w:style>
  <w:style w:type="paragraph" w:customStyle="1" w:styleId="xl24">
    <w:name w:val="xl24"/>
    <w:basedOn w:val="Normal"/>
    <w:rsid w:val="00CD1A89"/>
    <w:pPr>
      <w:pBdr>
        <w:top w:val="single" w:sz="4" w:space="0" w:color="000000"/>
        <w:left w:val="single" w:sz="4" w:space="0" w:color="000000"/>
        <w:bottom w:val="single" w:sz="4" w:space="0" w:color="000000"/>
        <w:right w:val="single" w:sz="4" w:space="0" w:color="000000"/>
      </w:pBdr>
      <w:shd w:val="clear" w:color="auto" w:fill="C0C0C0"/>
      <w:suppressAutoHyphens/>
      <w:spacing w:before="280" w:after="280"/>
      <w:jc w:val="center"/>
      <w:textAlignment w:val="center"/>
    </w:pPr>
    <w:rPr>
      <w:rFonts w:ascii="Arial" w:eastAsia="Arial Unicode MS" w:hAnsi="Arial" w:cs="Arial"/>
      <w:b/>
      <w:bCs/>
      <w:noProof/>
      <w:sz w:val="24"/>
      <w:szCs w:val="24"/>
      <w:lang w:val="es-ES" w:eastAsia="ar-SA"/>
    </w:rPr>
  </w:style>
  <w:style w:type="paragraph" w:customStyle="1" w:styleId="font7">
    <w:name w:val="font7"/>
    <w:basedOn w:val="Normal"/>
    <w:rsid w:val="00CD1A89"/>
    <w:pPr>
      <w:suppressAutoHyphens/>
      <w:spacing w:before="280" w:after="280"/>
    </w:pPr>
    <w:rPr>
      <w:rFonts w:ascii="Arial" w:eastAsia="Arial Unicode MS" w:hAnsi="Arial" w:cs="Arial"/>
      <w:b/>
      <w:bCs/>
      <w:noProof/>
      <w:sz w:val="14"/>
      <w:szCs w:val="14"/>
      <w:lang w:val="es-ES" w:eastAsia="ar-SA"/>
    </w:rPr>
  </w:style>
  <w:style w:type="paragraph" w:customStyle="1" w:styleId="BodyText22">
    <w:name w:val="Body Text 22"/>
    <w:basedOn w:val="Normal"/>
    <w:rsid w:val="00CD1A89"/>
    <w:pPr>
      <w:widowControl w:val="0"/>
      <w:tabs>
        <w:tab w:val="left" w:pos="1701"/>
        <w:tab w:val="left" w:pos="2268"/>
      </w:tabs>
      <w:suppressAutoHyphens/>
      <w:jc w:val="both"/>
    </w:pPr>
    <w:rPr>
      <w:rFonts w:ascii="Arial" w:eastAsia="Times New Roman" w:hAnsi="Arial"/>
      <w:noProof/>
      <w:sz w:val="24"/>
      <w:szCs w:val="20"/>
      <w:lang w:val="es-ES_tradnl" w:eastAsia="ar-SA"/>
    </w:rPr>
  </w:style>
  <w:style w:type="paragraph" w:customStyle="1" w:styleId="1">
    <w:name w:val="1"/>
    <w:basedOn w:val="Normal"/>
    <w:next w:val="Sangradetexto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BlockText1">
    <w:name w:val="Block Text1"/>
    <w:basedOn w:val="Normal"/>
    <w:uiPriority w:val="99"/>
    <w:rsid w:val="00CD1A89"/>
    <w:pPr>
      <w:suppressAutoHyphens/>
      <w:overflowPunct w:val="0"/>
      <w:autoSpaceDE w:val="0"/>
      <w:ind w:left="851" w:right="51"/>
      <w:jc w:val="center"/>
      <w:textAlignment w:val="baseline"/>
    </w:pPr>
    <w:rPr>
      <w:rFonts w:ascii="Arial" w:eastAsia="Times New Roman" w:hAnsi="Arial"/>
      <w:b/>
      <w:noProof/>
      <w:sz w:val="20"/>
      <w:szCs w:val="20"/>
      <w:lang w:val="es-ES_tradnl" w:eastAsia="ar-SA"/>
    </w:rPr>
  </w:style>
  <w:style w:type="paragraph" w:customStyle="1" w:styleId="Vieta2">
    <w:name w:val="Viñeta 2"/>
    <w:basedOn w:val="Normal"/>
    <w:rsid w:val="00CD1A89"/>
    <w:pPr>
      <w:suppressAutoHyphens/>
      <w:ind w:left="851" w:hanging="283"/>
    </w:pPr>
    <w:rPr>
      <w:rFonts w:ascii="Arial" w:eastAsia="Times New Roman" w:hAnsi="Arial"/>
      <w:noProof/>
      <w:color w:val="000000"/>
      <w:sz w:val="20"/>
      <w:szCs w:val="20"/>
      <w:lang w:val="es-ES" w:eastAsia="ar-SA"/>
    </w:rPr>
  </w:style>
  <w:style w:type="paragraph" w:customStyle="1" w:styleId="BodyText23">
    <w:name w:val="Body Text 23"/>
    <w:basedOn w:val="Normal"/>
    <w:rsid w:val="00CD1A89"/>
    <w:pPr>
      <w:widowControl w:val="0"/>
      <w:tabs>
        <w:tab w:val="left" w:pos="709"/>
        <w:tab w:val="left" w:pos="1276"/>
      </w:tabs>
      <w:suppressAutoHyphens/>
      <w:jc w:val="both"/>
    </w:pPr>
    <w:rPr>
      <w:rFonts w:ascii="Verdana" w:eastAsia="Times New Roman" w:hAnsi="Verdana"/>
      <w:noProof/>
      <w:sz w:val="24"/>
      <w:szCs w:val="20"/>
      <w:lang w:val="es-ES_tradnl" w:eastAsia="ar-SA"/>
    </w:rPr>
  </w:style>
  <w:style w:type="paragraph" w:customStyle="1" w:styleId="SangradetindependienteF">
    <w:name w:val="Sangría de t. independiente/ÈF"/>
    <w:basedOn w:val="Normal"/>
    <w:rsid w:val="00CD1A89"/>
    <w:pPr>
      <w:widowControl w:val="0"/>
      <w:suppressAutoHyphens/>
      <w:jc w:val="both"/>
    </w:pPr>
    <w:rPr>
      <w:rFonts w:ascii="Arial" w:eastAsia="Times New Roman" w:hAnsi="Arial"/>
      <w:noProof/>
      <w:sz w:val="20"/>
      <w:szCs w:val="20"/>
      <w:lang w:val="es-ES" w:eastAsia="ar-SA"/>
    </w:rPr>
  </w:style>
  <w:style w:type="paragraph" w:customStyle="1" w:styleId="BodyText21">
    <w:name w:val="Body Text 21"/>
    <w:basedOn w:val="Normal"/>
    <w:rsid w:val="00CD1A89"/>
    <w:pPr>
      <w:widowControl w:val="0"/>
      <w:suppressAutoHyphens/>
      <w:ind w:left="426" w:hanging="426"/>
      <w:jc w:val="both"/>
    </w:pPr>
    <w:rPr>
      <w:rFonts w:ascii="Arial" w:eastAsia="Times New Roman" w:hAnsi="Arial"/>
      <w:noProof/>
      <w:sz w:val="24"/>
      <w:szCs w:val="20"/>
      <w:lang w:val="es-ES_tradnl" w:eastAsia="ar-SA"/>
    </w:rPr>
  </w:style>
  <w:style w:type="paragraph" w:customStyle="1" w:styleId="IncisoParr">
    <w:name w:val="IncisoParr"/>
    <w:basedOn w:val="Normal"/>
    <w:rsid w:val="00CD1A89"/>
    <w:pPr>
      <w:widowControl w:val="0"/>
      <w:suppressAutoHyphens/>
      <w:overflowPunct w:val="0"/>
      <w:autoSpaceDE w:val="0"/>
      <w:spacing w:after="200"/>
      <w:ind w:left="992"/>
      <w:jc w:val="both"/>
      <w:textAlignment w:val="baseline"/>
    </w:pPr>
    <w:rPr>
      <w:rFonts w:ascii="Arial" w:eastAsia="Times New Roman" w:hAnsi="Arial"/>
      <w:noProof/>
      <w:szCs w:val="20"/>
      <w:lang w:val="es-ES_tradnl" w:eastAsia="ar-SA"/>
    </w:rPr>
  </w:style>
  <w:style w:type="paragraph" w:customStyle="1" w:styleId="TextoVietas">
    <w:name w:val="Texto Viñetas"/>
    <w:basedOn w:val="Texto0"/>
    <w:rsid w:val="00CD1A89"/>
    <w:pPr>
      <w:tabs>
        <w:tab w:val="left" w:pos="2084"/>
        <w:tab w:val="left" w:pos="2156"/>
      </w:tabs>
      <w:spacing w:before="120" w:after="60" w:line="240" w:lineRule="auto"/>
      <w:ind w:left="431" w:hanging="431"/>
    </w:pPr>
    <w:rPr>
      <w:rFonts w:cs="Arial"/>
      <w:sz w:val="24"/>
      <w:szCs w:val="22"/>
      <w:lang w:val="es-ES_tradnl"/>
    </w:rPr>
  </w:style>
  <w:style w:type="paragraph" w:customStyle="1" w:styleId="Bullet">
    <w:name w:val="Bullet"/>
    <w:basedOn w:val="Normal"/>
    <w:rsid w:val="00CD1A89"/>
    <w:pPr>
      <w:tabs>
        <w:tab w:val="left" w:pos="1985"/>
      </w:tabs>
      <w:suppressAutoHyphens/>
      <w:ind w:left="397" w:hanging="397"/>
    </w:pPr>
    <w:rPr>
      <w:rFonts w:ascii="Arial" w:eastAsia="Times New Roman" w:hAnsi="Arial"/>
      <w:noProof/>
      <w:szCs w:val="20"/>
      <w:lang w:val="en-US" w:eastAsia="ar-SA"/>
    </w:rPr>
  </w:style>
  <w:style w:type="paragraph" w:customStyle="1" w:styleId="Option">
    <w:name w:val="Option"/>
    <w:basedOn w:val="Bullet"/>
    <w:rsid w:val="00CD1A89"/>
  </w:style>
  <w:style w:type="paragraph" w:customStyle="1" w:styleId="RenglondeTabla">
    <w:name w:val="Renglon de Tabla"/>
    <w:basedOn w:val="Normal"/>
    <w:rsid w:val="00CD1A89"/>
    <w:pPr>
      <w:widowControl w:val="0"/>
      <w:suppressAutoHyphens/>
      <w:spacing w:before="60" w:after="60"/>
      <w:jc w:val="both"/>
    </w:pPr>
    <w:rPr>
      <w:rFonts w:ascii="Arial" w:eastAsia="Times New Roman" w:hAnsi="Arial"/>
      <w:noProof/>
      <w:sz w:val="24"/>
      <w:szCs w:val="20"/>
      <w:lang w:eastAsia="ar-SA"/>
    </w:rPr>
  </w:style>
  <w:style w:type="paragraph" w:customStyle="1" w:styleId="Normal2">
    <w:name w:val="Normal+2"/>
    <w:basedOn w:val="Normal"/>
    <w:next w:val="Normal"/>
    <w:rsid w:val="00CD1A89"/>
    <w:pPr>
      <w:suppressAutoHyphens/>
      <w:autoSpaceDE w:val="0"/>
    </w:pPr>
    <w:rPr>
      <w:rFonts w:ascii="Arial" w:eastAsia="Times New Roman" w:hAnsi="Arial"/>
      <w:noProof/>
      <w:lang w:val="es-ES" w:eastAsia="ar-SA"/>
    </w:rPr>
  </w:style>
  <w:style w:type="paragraph" w:customStyle="1" w:styleId="n1Car">
    <w:name w:val="n1 Car"/>
    <w:basedOn w:val="Normal"/>
    <w:rsid w:val="00CD1A89"/>
    <w:pPr>
      <w:suppressAutoHyphens/>
      <w:autoSpaceDE w:val="0"/>
      <w:jc w:val="both"/>
    </w:pPr>
    <w:rPr>
      <w:rFonts w:ascii="Verdana" w:eastAsia="Times New Roman" w:hAnsi="Verdana"/>
      <w:noProof/>
      <w:sz w:val="20"/>
      <w:szCs w:val="20"/>
      <w:lang w:val="es-ES_tradnl" w:eastAsia="ar-SA"/>
    </w:rPr>
  </w:style>
  <w:style w:type="paragraph" w:customStyle="1" w:styleId="CarCarCarCarCarCarCarCarCarCarCarCarCarCarCarCarCarCarCarCarCarCarCarCarCarCarCarCarCarCarCarCarCarCar">
    <w:name w:val="Car Car Car Car Car Car Car Car Car Car Car Car Car Car Car Car Car Car Car Car Car Car Car Car Car Car Car Car Car Car Car Car Car Car"/>
    <w:basedOn w:val="Normal"/>
    <w:rsid w:val="00CD1A89"/>
    <w:pPr>
      <w:suppressAutoHyphens/>
      <w:spacing w:after="160" w:line="240" w:lineRule="exact"/>
    </w:pPr>
    <w:rPr>
      <w:rFonts w:ascii="Tahoma" w:eastAsia="Times New Roman" w:hAnsi="Tahoma"/>
      <w:noProof/>
      <w:sz w:val="20"/>
      <w:szCs w:val="20"/>
      <w:lang w:val="en-US" w:eastAsia="ar-SA"/>
    </w:rPr>
  </w:style>
  <w:style w:type="paragraph" w:styleId="TDC9">
    <w:name w:val="toc 9"/>
    <w:basedOn w:val="ndice"/>
    <w:uiPriority w:val="39"/>
    <w:rsid w:val="00CD1A89"/>
    <w:pPr>
      <w:suppressLineNumbers w:val="0"/>
      <w:suppressAutoHyphens w:val="0"/>
      <w:spacing w:line="276" w:lineRule="auto"/>
      <w:ind w:left="1760"/>
    </w:pPr>
    <w:rPr>
      <w:rFonts w:asciiTheme="minorHAnsi" w:eastAsiaTheme="minorHAnsi" w:hAnsiTheme="minorHAnsi" w:cstheme="minorBidi"/>
      <w:sz w:val="18"/>
      <w:szCs w:val="18"/>
      <w:lang w:val="es-MX" w:eastAsia="en-US"/>
    </w:rPr>
  </w:style>
  <w:style w:type="paragraph" w:customStyle="1" w:styleId="ndicel10">
    <w:name w:val="Índicel 10"/>
    <w:basedOn w:val="ndice"/>
    <w:rsid w:val="00CD1A89"/>
    <w:pPr>
      <w:tabs>
        <w:tab w:val="right" w:leader="dot" w:pos="17613"/>
      </w:tabs>
      <w:ind w:left="2547"/>
    </w:pPr>
    <w:rPr>
      <w:rFonts w:cs="Tahoma"/>
      <w:szCs w:val="24"/>
    </w:rPr>
  </w:style>
  <w:style w:type="character" w:customStyle="1" w:styleId="CarCar6">
    <w:name w:val="Car Car6"/>
    <w:rsid w:val="00CD1A89"/>
    <w:rPr>
      <w:sz w:val="24"/>
      <w:szCs w:val="24"/>
      <w:lang w:val="es-ES" w:eastAsia="ar-SA"/>
    </w:rPr>
  </w:style>
  <w:style w:type="paragraph" w:styleId="Textoindependiente3">
    <w:name w:val="Body Text 3"/>
    <w:basedOn w:val="Normal"/>
    <w:link w:val="Textoindependiente3Car"/>
    <w:rsid w:val="00CD1A89"/>
    <w:pPr>
      <w:suppressAutoHyphens/>
      <w:spacing w:after="120"/>
    </w:pPr>
    <w:rPr>
      <w:rFonts w:ascii="Times New Roman" w:eastAsia="Times New Roman" w:hAnsi="Times New Roman"/>
      <w:noProof/>
      <w:sz w:val="16"/>
      <w:szCs w:val="16"/>
      <w:lang w:val="es-ES" w:eastAsia="ar-SA"/>
    </w:rPr>
  </w:style>
  <w:style w:type="character" w:customStyle="1" w:styleId="Textoindependiente3Car">
    <w:name w:val="Texto independiente 3 Car"/>
    <w:basedOn w:val="Fuentedeprrafopredeter"/>
    <w:link w:val="Textoindependiente3"/>
    <w:rsid w:val="00CD1A89"/>
    <w:rPr>
      <w:rFonts w:ascii="Times New Roman" w:eastAsia="Times New Roman" w:hAnsi="Times New Roman" w:cs="Times New Roman"/>
      <w:noProof/>
      <w:sz w:val="16"/>
      <w:szCs w:val="16"/>
      <w:lang w:val="es-ES" w:eastAsia="ar-SA"/>
    </w:rPr>
  </w:style>
  <w:style w:type="paragraph" w:styleId="TtulodeTDC">
    <w:name w:val="TOC Heading"/>
    <w:basedOn w:val="Ttulo1"/>
    <w:next w:val="Normal"/>
    <w:link w:val="TtulodeTDCCar"/>
    <w:uiPriority w:val="39"/>
    <w:qFormat/>
    <w:rsid w:val="00CD1A89"/>
    <w:pPr>
      <w:keepLines/>
      <w:numPr>
        <w:numId w:val="0"/>
      </w:numPr>
      <w:suppressAutoHyphens w:val="0"/>
      <w:spacing w:before="480" w:after="0" w:line="276" w:lineRule="auto"/>
      <w:outlineLvl w:val="9"/>
    </w:pPr>
    <w:rPr>
      <w:rFonts w:ascii="Cambria" w:hAnsi="Cambria"/>
      <w:color w:val="365F91"/>
      <w:sz w:val="28"/>
      <w:szCs w:val="28"/>
      <w:lang w:val="es-ES"/>
    </w:rPr>
  </w:style>
  <w:style w:type="paragraph" w:styleId="Textodebloque">
    <w:name w:val="Block Text"/>
    <w:basedOn w:val="Normal"/>
    <w:rsid w:val="00CD1A89"/>
    <w:pPr>
      <w:tabs>
        <w:tab w:val="left" w:pos="426"/>
      </w:tabs>
      <w:autoSpaceDE w:val="0"/>
      <w:autoSpaceDN w:val="0"/>
      <w:ind w:left="426" w:right="-659"/>
      <w:jc w:val="both"/>
    </w:pPr>
    <w:rPr>
      <w:rFonts w:ascii="Times New Roman" w:eastAsia="Times New Roman" w:hAnsi="Times New Roman"/>
      <w:noProof/>
      <w:sz w:val="20"/>
      <w:szCs w:val="24"/>
      <w:lang w:val="es-ES_tradnl" w:eastAsia="es-ES"/>
    </w:rPr>
  </w:style>
  <w:style w:type="paragraph" w:customStyle="1" w:styleId="Textoindependiente24">
    <w:name w:val="Texto independiente 24"/>
    <w:basedOn w:val="Normal"/>
    <w:rsid w:val="00CD1A89"/>
    <w:pPr>
      <w:autoSpaceDE w:val="0"/>
      <w:jc w:val="both"/>
    </w:pPr>
    <w:rPr>
      <w:rFonts w:ascii="Arial Narrow" w:eastAsia="Times New Roman" w:hAnsi="Arial Narrow"/>
      <w:noProof/>
      <w:lang w:val="es-ES" w:eastAsia="ar-SA"/>
    </w:rPr>
  </w:style>
  <w:style w:type="paragraph" w:customStyle="1" w:styleId="p25">
    <w:name w:val="p25"/>
    <w:basedOn w:val="Normal"/>
    <w:rsid w:val="00CD1A89"/>
    <w:pPr>
      <w:suppressAutoHyphens/>
      <w:spacing w:line="240" w:lineRule="atLeast"/>
      <w:ind w:left="1680"/>
      <w:jc w:val="both"/>
    </w:pPr>
    <w:rPr>
      <w:rFonts w:ascii="Times New Roman" w:eastAsia="Times New Roman" w:hAnsi="Times New Roman"/>
      <w:noProof/>
      <w:sz w:val="24"/>
      <w:szCs w:val="20"/>
      <w:lang w:val="es-ES" w:eastAsia="ar-SA"/>
    </w:rPr>
  </w:style>
  <w:style w:type="paragraph" w:customStyle="1" w:styleId="Sangra3detindependiente2">
    <w:name w:val="Sangría 3 de t. independiente2"/>
    <w:basedOn w:val="Normal"/>
    <w:rsid w:val="00CD1A89"/>
    <w:pPr>
      <w:suppressAutoHyphens/>
      <w:autoSpaceDE w:val="0"/>
      <w:ind w:left="284" w:hanging="284"/>
      <w:jc w:val="both"/>
    </w:pPr>
    <w:rPr>
      <w:rFonts w:ascii="Arial" w:eastAsia="Times New Roman" w:hAnsi="Arial" w:cs="Arial"/>
      <w:noProof/>
      <w:sz w:val="20"/>
      <w:szCs w:val="20"/>
      <w:lang w:val="es-ES" w:eastAsia="ar-SA"/>
    </w:rPr>
  </w:style>
  <w:style w:type="paragraph" w:customStyle="1" w:styleId="Textoindependiente25">
    <w:name w:val="Texto independiente 25"/>
    <w:basedOn w:val="Normal"/>
    <w:uiPriority w:val="99"/>
    <w:rsid w:val="00CD1A89"/>
    <w:pPr>
      <w:suppressAutoHyphens/>
      <w:spacing w:after="120" w:line="480" w:lineRule="auto"/>
    </w:pPr>
    <w:rPr>
      <w:rFonts w:ascii="Times New Roman" w:eastAsia="Times New Roman" w:hAnsi="Times New Roman"/>
      <w:noProof/>
      <w:sz w:val="24"/>
      <w:szCs w:val="24"/>
      <w:lang w:val="es-ES" w:eastAsia="ar-SA"/>
    </w:rPr>
  </w:style>
  <w:style w:type="paragraph" w:customStyle="1" w:styleId="Sangra3detindependiente4">
    <w:name w:val="Sangría 3 de t. independiente4"/>
    <w:basedOn w:val="Normal"/>
    <w:rsid w:val="00CD1A89"/>
    <w:pPr>
      <w:suppressAutoHyphens/>
      <w:spacing w:after="120"/>
      <w:ind w:left="283"/>
    </w:pPr>
    <w:rPr>
      <w:rFonts w:ascii="Times New Roman" w:eastAsia="Times New Roman" w:hAnsi="Times New Roman"/>
      <w:noProof/>
      <w:sz w:val="16"/>
      <w:szCs w:val="16"/>
      <w:lang w:val="es-ES" w:eastAsia="ar-SA"/>
    </w:rPr>
  </w:style>
  <w:style w:type="paragraph" w:styleId="Mapadeldocumento">
    <w:name w:val="Document Map"/>
    <w:basedOn w:val="Normal"/>
    <w:link w:val="MapadeldocumentoCar"/>
    <w:rsid w:val="00CD1A89"/>
    <w:pPr>
      <w:shd w:val="clear" w:color="auto" w:fill="000080"/>
      <w:suppressAutoHyphens/>
    </w:pPr>
    <w:rPr>
      <w:rFonts w:ascii="Tahoma" w:eastAsia="Times New Roman" w:hAnsi="Tahoma"/>
      <w:noProof/>
      <w:sz w:val="20"/>
      <w:szCs w:val="20"/>
      <w:lang w:val="es-ES" w:eastAsia="ar-SA"/>
    </w:rPr>
  </w:style>
  <w:style w:type="character" w:customStyle="1" w:styleId="MapadeldocumentoCar">
    <w:name w:val="Mapa del documento Car"/>
    <w:basedOn w:val="Fuentedeprrafopredeter"/>
    <w:link w:val="Mapadeldocumento"/>
    <w:rsid w:val="00CD1A89"/>
    <w:rPr>
      <w:rFonts w:ascii="Tahoma" w:eastAsia="Times New Roman" w:hAnsi="Tahoma" w:cs="Times New Roman"/>
      <w:noProof/>
      <w:sz w:val="20"/>
      <w:szCs w:val="20"/>
      <w:shd w:val="clear" w:color="auto" w:fill="000080"/>
      <w:lang w:val="es-ES" w:eastAsia="ar-SA"/>
    </w:rPr>
  </w:style>
  <w:style w:type="paragraph" w:styleId="Sangra2detindependiente">
    <w:name w:val="Body Text Indent 2"/>
    <w:basedOn w:val="Normal"/>
    <w:link w:val="Sangra2detindependienteCar"/>
    <w:rsid w:val="00CD1A89"/>
    <w:pPr>
      <w:spacing w:after="120" w:line="480" w:lineRule="auto"/>
      <w:ind w:left="283"/>
    </w:pPr>
    <w:rPr>
      <w:rFonts w:ascii="Times New Roman" w:eastAsia="Times New Roman" w:hAnsi="Times New Roman"/>
      <w:noProof/>
      <w:sz w:val="24"/>
      <w:szCs w:val="24"/>
      <w:lang w:eastAsia="es-ES"/>
    </w:rPr>
  </w:style>
  <w:style w:type="character" w:customStyle="1" w:styleId="Sangra2detindependienteCar">
    <w:name w:val="Sangría 2 de t. independiente Car"/>
    <w:basedOn w:val="Fuentedeprrafopredeter"/>
    <w:link w:val="Sangra2detindependiente"/>
    <w:rsid w:val="00CD1A89"/>
    <w:rPr>
      <w:rFonts w:ascii="Times New Roman" w:eastAsia="Times New Roman" w:hAnsi="Times New Roman" w:cs="Times New Roman"/>
      <w:noProof/>
      <w:sz w:val="24"/>
      <w:szCs w:val="24"/>
      <w:lang w:eastAsia="es-ES"/>
    </w:rPr>
  </w:style>
  <w:style w:type="paragraph" w:styleId="Lista2">
    <w:name w:val="List 2"/>
    <w:basedOn w:val="Normal"/>
    <w:rsid w:val="00CD1A89"/>
    <w:pPr>
      <w:ind w:left="566" w:hanging="283"/>
    </w:pPr>
    <w:rPr>
      <w:rFonts w:ascii="Times New Roman" w:eastAsia="Times New Roman" w:hAnsi="Times New Roman"/>
      <w:noProof/>
      <w:sz w:val="24"/>
      <w:szCs w:val="24"/>
      <w:lang w:eastAsia="es-ES"/>
    </w:rPr>
  </w:style>
  <w:style w:type="paragraph" w:styleId="Epgrafe">
    <w:name w:val="caption"/>
    <w:basedOn w:val="Normal"/>
    <w:next w:val="Normal"/>
    <w:qFormat/>
    <w:rsid w:val="00CD1A89"/>
    <w:pPr>
      <w:overflowPunct w:val="0"/>
      <w:autoSpaceDE w:val="0"/>
      <w:autoSpaceDN w:val="0"/>
      <w:adjustRightInd w:val="0"/>
      <w:jc w:val="center"/>
      <w:textAlignment w:val="baseline"/>
    </w:pPr>
    <w:rPr>
      <w:rFonts w:ascii="Arial" w:eastAsia="Times New Roman" w:hAnsi="Arial"/>
      <w:b/>
      <w:noProof/>
      <w:sz w:val="20"/>
      <w:szCs w:val="20"/>
      <w:lang w:val="es-ES_tradnl" w:eastAsia="es-ES"/>
    </w:rPr>
  </w:style>
  <w:style w:type="paragraph" w:styleId="Listaconvietas2">
    <w:name w:val="List Bullet 2"/>
    <w:basedOn w:val="Normal"/>
    <w:autoRedefine/>
    <w:rsid w:val="00CD1A89"/>
    <w:pPr>
      <w:jc w:val="both"/>
    </w:pPr>
    <w:rPr>
      <w:rFonts w:ascii="Arial" w:eastAsia="Times New Roman" w:hAnsi="Arial" w:cs="Arial"/>
      <w:noProof/>
      <w:lang w:val="en-US"/>
    </w:rPr>
  </w:style>
  <w:style w:type="paragraph" w:styleId="Listaconvietas4">
    <w:name w:val="List Bullet 4"/>
    <w:basedOn w:val="Normal"/>
    <w:rsid w:val="00CD1A89"/>
    <w:pPr>
      <w:numPr>
        <w:numId w:val="6"/>
      </w:numPr>
    </w:pPr>
    <w:rPr>
      <w:rFonts w:ascii="Times New Roman" w:eastAsia="Times New Roman" w:hAnsi="Times New Roman"/>
      <w:noProof/>
      <w:sz w:val="20"/>
      <w:szCs w:val="20"/>
      <w:lang w:eastAsia="es-ES"/>
    </w:rPr>
  </w:style>
  <w:style w:type="paragraph" w:styleId="Lista5">
    <w:name w:val="List 5"/>
    <w:basedOn w:val="Normal"/>
    <w:rsid w:val="00CD1A89"/>
    <w:pPr>
      <w:ind w:left="1415" w:hanging="283"/>
    </w:pPr>
    <w:rPr>
      <w:rFonts w:ascii="Times New Roman" w:eastAsia="Times New Roman" w:hAnsi="Times New Roman"/>
      <w:noProof/>
      <w:sz w:val="24"/>
      <w:szCs w:val="24"/>
      <w:lang w:val="en-US"/>
    </w:rPr>
  </w:style>
  <w:style w:type="numbering" w:styleId="111111">
    <w:name w:val="Outline List 2"/>
    <w:basedOn w:val="Sinlista"/>
    <w:rsid w:val="00CD1A89"/>
  </w:style>
  <w:style w:type="paragraph" w:customStyle="1" w:styleId="p15">
    <w:name w:val="p15"/>
    <w:basedOn w:val="Normal"/>
    <w:rsid w:val="00CD1A89"/>
    <w:pPr>
      <w:tabs>
        <w:tab w:val="left" w:pos="2060"/>
        <w:tab w:val="left" w:pos="2400"/>
      </w:tabs>
      <w:spacing w:line="240" w:lineRule="atLeast"/>
      <w:ind w:left="1008" w:hanging="432"/>
    </w:pPr>
    <w:rPr>
      <w:rFonts w:ascii="Times New Roman" w:eastAsia="Times New Roman" w:hAnsi="Times New Roman"/>
      <w:noProof/>
      <w:sz w:val="24"/>
      <w:szCs w:val="20"/>
      <w:lang w:val="es-ES_tradnl" w:eastAsia="es-ES"/>
    </w:rPr>
  </w:style>
  <w:style w:type="paragraph" w:customStyle="1" w:styleId="c5">
    <w:name w:val="c5"/>
    <w:basedOn w:val="Normal"/>
    <w:rsid w:val="00CD1A89"/>
    <w:pPr>
      <w:spacing w:line="240" w:lineRule="atLeast"/>
      <w:jc w:val="center"/>
    </w:pPr>
    <w:rPr>
      <w:rFonts w:ascii="Times New Roman" w:eastAsia="Times New Roman" w:hAnsi="Times New Roman"/>
      <w:noProof/>
      <w:sz w:val="24"/>
      <w:szCs w:val="20"/>
      <w:lang w:val="es-ES_tradnl" w:eastAsia="es-ES"/>
    </w:rPr>
  </w:style>
  <w:style w:type="character" w:customStyle="1" w:styleId="Refdecomentario2">
    <w:name w:val="Ref. de comentario2"/>
    <w:rsid w:val="00CD1A89"/>
    <w:rPr>
      <w:sz w:val="16"/>
      <w:szCs w:val="16"/>
    </w:rPr>
  </w:style>
  <w:style w:type="character" w:customStyle="1" w:styleId="WW8Num6z3">
    <w:name w:val="WW8Num6z3"/>
    <w:rsid w:val="00CD1A89"/>
    <w:rPr>
      <w:rFonts w:ascii="Symbol" w:hAnsi="Symbol"/>
    </w:rPr>
  </w:style>
  <w:style w:type="paragraph" w:customStyle="1" w:styleId="Textoindependiente23">
    <w:name w:val="Texto independiente 23"/>
    <w:basedOn w:val="Normal"/>
    <w:uiPriority w:val="99"/>
    <w:rsid w:val="00CD1A89"/>
    <w:pPr>
      <w:suppressAutoHyphens/>
      <w:autoSpaceDE w:val="0"/>
      <w:jc w:val="both"/>
    </w:pPr>
    <w:rPr>
      <w:rFonts w:ascii="Arial Narrow" w:eastAsia="Times New Roman" w:hAnsi="Arial Narrow"/>
      <w:noProof/>
      <w:lang w:val="es-ES_tradnl" w:eastAsia="ar-SA"/>
    </w:rPr>
  </w:style>
  <w:style w:type="paragraph" w:customStyle="1" w:styleId="Sangra2detindependiente2">
    <w:name w:val="Sangría 2 de t. independiente2"/>
    <w:basedOn w:val="Normal"/>
    <w:rsid w:val="00CD1A89"/>
    <w:pPr>
      <w:suppressAutoHyphens/>
      <w:spacing w:after="120" w:line="480" w:lineRule="auto"/>
      <w:ind w:left="283"/>
    </w:pPr>
    <w:rPr>
      <w:rFonts w:ascii="Times New Roman" w:eastAsia="Times New Roman" w:hAnsi="Times New Roman"/>
      <w:noProof/>
      <w:sz w:val="24"/>
      <w:szCs w:val="24"/>
      <w:lang w:eastAsia="ar-SA"/>
    </w:rPr>
  </w:style>
  <w:style w:type="paragraph" w:customStyle="1" w:styleId="Lista22">
    <w:name w:val="Lista 22"/>
    <w:basedOn w:val="Normal"/>
    <w:uiPriority w:val="99"/>
    <w:rsid w:val="00CD1A89"/>
    <w:pPr>
      <w:suppressAutoHyphens/>
      <w:ind w:left="566" w:hanging="283"/>
    </w:pPr>
    <w:rPr>
      <w:rFonts w:ascii="Times New Roman" w:eastAsia="Times New Roman" w:hAnsi="Times New Roman"/>
      <w:noProof/>
      <w:sz w:val="24"/>
      <w:szCs w:val="24"/>
      <w:lang w:eastAsia="ar-SA"/>
    </w:rPr>
  </w:style>
  <w:style w:type="paragraph" w:customStyle="1" w:styleId="Epgrafe2">
    <w:name w:val="Epígrafe2"/>
    <w:basedOn w:val="Normal"/>
    <w:next w:val="Normal"/>
    <w:rsid w:val="00CD1A89"/>
    <w:pPr>
      <w:suppressAutoHyphens/>
      <w:overflowPunct w:val="0"/>
      <w:autoSpaceDE w:val="0"/>
      <w:jc w:val="center"/>
      <w:textAlignment w:val="baseline"/>
    </w:pPr>
    <w:rPr>
      <w:rFonts w:ascii="Arial" w:eastAsia="Times New Roman" w:hAnsi="Arial"/>
      <w:b/>
      <w:noProof/>
      <w:sz w:val="20"/>
      <w:szCs w:val="20"/>
      <w:lang w:val="es-ES_tradnl" w:eastAsia="ar-SA"/>
    </w:rPr>
  </w:style>
  <w:style w:type="paragraph" w:customStyle="1" w:styleId="Textocomentario2">
    <w:name w:val="Texto comentario2"/>
    <w:basedOn w:val="Normal"/>
    <w:uiPriority w:val="99"/>
    <w:rsid w:val="00CD1A89"/>
    <w:pPr>
      <w:suppressAutoHyphens/>
    </w:pPr>
    <w:rPr>
      <w:rFonts w:ascii="Times New Roman" w:eastAsia="Times New Roman" w:hAnsi="Times New Roman"/>
      <w:noProof/>
      <w:sz w:val="20"/>
      <w:szCs w:val="20"/>
      <w:lang w:val="es-ES" w:eastAsia="ar-SA"/>
    </w:rPr>
  </w:style>
  <w:style w:type="paragraph" w:customStyle="1" w:styleId="Mapadeldocumento2">
    <w:name w:val="Mapa del documento2"/>
    <w:basedOn w:val="Normal"/>
    <w:rsid w:val="00CD1A89"/>
    <w:pPr>
      <w:shd w:val="clear" w:color="auto" w:fill="000080"/>
      <w:suppressAutoHyphens/>
    </w:pPr>
    <w:rPr>
      <w:rFonts w:ascii="Tahoma" w:eastAsia="Times New Roman" w:hAnsi="Tahoma" w:cs="Tahoma"/>
      <w:noProof/>
      <w:sz w:val="20"/>
      <w:szCs w:val="20"/>
      <w:lang w:val="es-ES" w:eastAsia="ar-SA"/>
    </w:rPr>
  </w:style>
  <w:style w:type="paragraph" w:customStyle="1" w:styleId="Listaconvietas22">
    <w:name w:val="Lista con viñetas 22"/>
    <w:basedOn w:val="Normal"/>
    <w:rsid w:val="00CD1A89"/>
    <w:pPr>
      <w:suppressAutoHyphens/>
      <w:jc w:val="both"/>
    </w:pPr>
    <w:rPr>
      <w:rFonts w:ascii="Arial" w:eastAsia="Times New Roman" w:hAnsi="Arial" w:cs="Arial"/>
      <w:noProof/>
      <w:lang w:val="en-US" w:eastAsia="ar-SA"/>
    </w:rPr>
  </w:style>
  <w:style w:type="paragraph" w:customStyle="1" w:styleId="Listaconvietas42">
    <w:name w:val="Lista con viñetas 42"/>
    <w:basedOn w:val="Normal"/>
    <w:rsid w:val="00CD1A89"/>
    <w:pPr>
      <w:tabs>
        <w:tab w:val="num" w:pos="1200"/>
      </w:tabs>
      <w:suppressAutoHyphens/>
      <w:ind w:left="1200" w:hanging="840"/>
    </w:pPr>
    <w:rPr>
      <w:rFonts w:ascii="Times New Roman" w:eastAsia="Times New Roman" w:hAnsi="Times New Roman"/>
      <w:noProof/>
      <w:sz w:val="20"/>
      <w:szCs w:val="20"/>
      <w:lang w:eastAsia="ar-SA"/>
    </w:rPr>
  </w:style>
  <w:style w:type="paragraph" w:customStyle="1" w:styleId="Lista52">
    <w:name w:val="Lista 52"/>
    <w:basedOn w:val="Normal"/>
    <w:rsid w:val="00CD1A89"/>
    <w:pPr>
      <w:suppressAutoHyphens/>
      <w:ind w:left="1415" w:hanging="283"/>
    </w:pPr>
    <w:rPr>
      <w:rFonts w:ascii="Times New Roman" w:eastAsia="Times New Roman" w:hAnsi="Times New Roman"/>
      <w:noProof/>
      <w:sz w:val="24"/>
      <w:szCs w:val="24"/>
      <w:lang w:val="en-US" w:eastAsia="ar-SA"/>
    </w:rPr>
  </w:style>
  <w:style w:type="paragraph" w:customStyle="1" w:styleId="Listaconvietas21">
    <w:name w:val="Lista con viñetas 21"/>
    <w:basedOn w:val="Normal"/>
    <w:uiPriority w:val="99"/>
    <w:rsid w:val="00CD1A89"/>
    <w:pPr>
      <w:suppressAutoHyphens/>
      <w:jc w:val="both"/>
    </w:pPr>
    <w:rPr>
      <w:rFonts w:ascii="Arial" w:eastAsia="Times New Roman" w:hAnsi="Arial" w:cs="Arial"/>
      <w:noProof/>
      <w:lang w:val="en-US" w:eastAsia="ar-SA"/>
    </w:rPr>
  </w:style>
  <w:style w:type="paragraph" w:customStyle="1" w:styleId="Listaconvietas41">
    <w:name w:val="Lista con viñetas 41"/>
    <w:basedOn w:val="Normal"/>
    <w:uiPriority w:val="99"/>
    <w:rsid w:val="00CD1A89"/>
    <w:pPr>
      <w:tabs>
        <w:tab w:val="left" w:pos="6045"/>
      </w:tabs>
      <w:suppressAutoHyphens/>
      <w:ind w:left="1209" w:hanging="360"/>
    </w:pPr>
    <w:rPr>
      <w:rFonts w:ascii="Times New Roman" w:eastAsia="Times New Roman" w:hAnsi="Times New Roman"/>
      <w:noProof/>
      <w:sz w:val="20"/>
      <w:szCs w:val="20"/>
      <w:lang w:eastAsia="ar-SA"/>
    </w:rPr>
  </w:style>
  <w:style w:type="paragraph" w:customStyle="1" w:styleId="Lista51">
    <w:name w:val="Lista 51"/>
    <w:basedOn w:val="Normal"/>
    <w:uiPriority w:val="99"/>
    <w:rsid w:val="00CD1A89"/>
    <w:pPr>
      <w:suppressAutoHyphens/>
      <w:ind w:left="1415" w:hanging="283"/>
    </w:pPr>
    <w:rPr>
      <w:rFonts w:ascii="Times New Roman" w:eastAsia="Times New Roman" w:hAnsi="Times New Roman"/>
      <w:noProof/>
      <w:sz w:val="24"/>
      <w:szCs w:val="24"/>
      <w:lang w:val="en-US" w:eastAsia="ar-SA"/>
    </w:rPr>
  </w:style>
  <w:style w:type="paragraph" w:customStyle="1" w:styleId="western">
    <w:name w:val="western"/>
    <w:basedOn w:val="Normal"/>
    <w:rsid w:val="00CD1A89"/>
    <w:pPr>
      <w:spacing w:before="280" w:line="360" w:lineRule="auto"/>
      <w:jc w:val="center"/>
    </w:pPr>
    <w:rPr>
      <w:rFonts w:ascii="Arial" w:eastAsia="Times New Roman" w:hAnsi="Arial" w:cs="Arial"/>
      <w:b/>
      <w:bCs/>
      <w:noProof/>
      <w:sz w:val="24"/>
      <w:szCs w:val="24"/>
      <w:lang w:val="es-ES" w:eastAsia="ar-SA"/>
    </w:rPr>
  </w:style>
  <w:style w:type="paragraph" w:customStyle="1" w:styleId="Mapadeldocumento3">
    <w:name w:val="Mapa del documento3"/>
    <w:basedOn w:val="Normal"/>
    <w:rsid w:val="00CD1A89"/>
    <w:pPr>
      <w:shd w:val="clear" w:color="auto" w:fill="000080"/>
      <w:suppressAutoHyphens/>
    </w:pPr>
    <w:rPr>
      <w:rFonts w:ascii="Tahoma" w:eastAsia="Times New Roman" w:hAnsi="Tahoma" w:cs="Tahoma"/>
      <w:noProof/>
      <w:sz w:val="20"/>
      <w:szCs w:val="20"/>
      <w:lang w:eastAsia="ar-SA"/>
    </w:rPr>
  </w:style>
  <w:style w:type="character" w:customStyle="1" w:styleId="WW8Num7z1">
    <w:name w:val="WW8Num7z1"/>
    <w:uiPriority w:val="99"/>
    <w:rsid w:val="00CD1A89"/>
    <w:rPr>
      <w:b/>
    </w:rPr>
  </w:style>
  <w:style w:type="character" w:customStyle="1" w:styleId="WW8Num10z3">
    <w:name w:val="WW8Num10z3"/>
    <w:uiPriority w:val="99"/>
    <w:rsid w:val="00CD1A89"/>
    <w:rPr>
      <w:rFonts w:ascii="Symbol" w:hAnsi="Symbol"/>
    </w:rPr>
  </w:style>
  <w:style w:type="character" w:customStyle="1" w:styleId="WW8Num20z3">
    <w:name w:val="WW8Num20z3"/>
    <w:rsid w:val="00CD1A89"/>
    <w:rPr>
      <w:rFonts w:ascii="Symbol" w:hAnsi="Symbol"/>
    </w:rPr>
  </w:style>
  <w:style w:type="character" w:styleId="nfasis">
    <w:name w:val="Emphasis"/>
    <w:qFormat/>
    <w:rsid w:val="00CD1A89"/>
    <w:rPr>
      <w:rFonts w:cs="Times New Roman"/>
      <w:i/>
      <w:iCs/>
    </w:rPr>
  </w:style>
  <w:style w:type="character" w:customStyle="1" w:styleId="eacep1">
    <w:name w:val="eacep1"/>
    <w:rsid w:val="00CD1A89"/>
    <w:rPr>
      <w:color w:val="000000"/>
    </w:rPr>
  </w:style>
  <w:style w:type="character" w:customStyle="1" w:styleId="WW8NumSt3z0">
    <w:name w:val="WW8NumSt3z0"/>
    <w:rsid w:val="00CD1A89"/>
    <w:rPr>
      <w:rFonts w:ascii="Symbol" w:hAnsi="Symbol"/>
    </w:rPr>
  </w:style>
  <w:style w:type="character" w:customStyle="1" w:styleId="WW8NumSt4z0">
    <w:name w:val="WW8NumSt4z0"/>
    <w:rsid w:val="00CD1A89"/>
    <w:rPr>
      <w:rFonts w:ascii="Symbol" w:hAnsi="Symbol"/>
    </w:rPr>
  </w:style>
  <w:style w:type="paragraph" w:styleId="Listaconvietas5">
    <w:name w:val="List Bullet 5"/>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DefaultText">
    <w:name w:val="Default Text"/>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3">
    <w:name w:val="Texto prede: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1">
    <w:name w:val="Texto prede: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frarial">
    <w:name w:val="lfrarial"/>
    <w:basedOn w:val="Normal"/>
    <w:rsid w:val="00CD1A89"/>
    <w:pPr>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Sangraprim">
    <w:name w:val="Sangría  prim"/>
    <w:basedOn w:val="Normal"/>
    <w:rsid w:val="00CD1A89"/>
    <w:pPr>
      <w:overflowPunct w:val="0"/>
      <w:autoSpaceDE w:val="0"/>
      <w:autoSpaceDN w:val="0"/>
      <w:adjustRightInd w:val="0"/>
      <w:ind w:firstLine="720"/>
      <w:textAlignment w:val="baseline"/>
    </w:pPr>
    <w:rPr>
      <w:rFonts w:ascii="Times New Roman" w:eastAsia="Times New Roman" w:hAnsi="Times New Roman"/>
      <w:noProof/>
      <w:sz w:val="24"/>
      <w:szCs w:val="20"/>
      <w:lang w:val="es-ES" w:eastAsia="es-ES"/>
    </w:rPr>
  </w:style>
  <w:style w:type="paragraph" w:customStyle="1" w:styleId="Listaconnm">
    <w:name w:val="Lista con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quemaynm">
    <w:name w:val="Esquema y núm"/>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Notaalpie">
    <w:name w:val="Nota al 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Pie">
    <w:name w:val="Pi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abla">
    <w:name w:val="Tabl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bas">
    <w:name w:val="subbas"/>
    <w:basedOn w:val="Normal"/>
    <w:rsid w:val="00CD1A89"/>
    <w:pPr>
      <w:overflowPunct w:val="0"/>
      <w:autoSpaceDE w:val="0"/>
      <w:autoSpaceDN w:val="0"/>
      <w:adjustRightInd w:val="0"/>
      <w:ind w:left="1440" w:hanging="1440"/>
      <w:jc w:val="both"/>
      <w:textAlignment w:val="baseline"/>
    </w:pPr>
    <w:rPr>
      <w:rFonts w:ascii="Times New Roman" w:eastAsia="Times New Roman" w:hAnsi="Times New Roman"/>
      <w:b/>
      <w:noProof/>
      <w:sz w:val="24"/>
      <w:szCs w:val="20"/>
      <w:lang w:val="es-ES" w:eastAsia="es-ES"/>
    </w:rPr>
  </w:style>
  <w:style w:type="paragraph" w:customStyle="1" w:styleId="Cabecera">
    <w:name w:val="Cabecera"/>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ubepgrafe">
    <w:name w:val="Subepígrafe"/>
    <w:basedOn w:val="Normal"/>
    <w:rsid w:val="00CD1A89"/>
    <w:pPr>
      <w:overflowPunct w:val="0"/>
      <w:autoSpaceDE w:val="0"/>
      <w:autoSpaceDN w:val="0"/>
      <w:adjustRightInd w:val="0"/>
      <w:spacing w:before="73" w:after="73"/>
      <w:textAlignment w:val="baseline"/>
    </w:pPr>
    <w:rPr>
      <w:rFonts w:ascii="Times New Roman" w:eastAsia="Times New Roman" w:hAnsi="Times New Roman"/>
      <w:b/>
      <w:i/>
      <w:noProof/>
      <w:sz w:val="24"/>
      <w:szCs w:val="20"/>
      <w:lang w:val="es-ES" w:eastAsia="es-ES"/>
    </w:rPr>
  </w:style>
  <w:style w:type="paragraph" w:customStyle="1" w:styleId="Nmeros">
    <w:name w:val="Número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1">
    <w:name w:val="Topo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opo">
    <w:name w:val="Topo"/>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Estndar">
    <w:name w:val="Estándar"/>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1">
    <w:name w:val="Seq Level 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2">
    <w:name w:val="Seq Level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3">
    <w:name w:val="Seq Level 3"/>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4">
    <w:name w:val="Seq Level 4"/>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5">
    <w:name w:val="Seq Level 5"/>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6">
    <w:name w:val="Seq Level 6"/>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7">
    <w:name w:val="Seq Level 7"/>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8">
    <w:name w:val="Seq Level 8"/>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eqLevel9">
    <w:name w:val="Seq Level 9"/>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WPBullets">
    <w:name w:val="WP Bullets"/>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2">
    <w:name w:val="Texto prede: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LINEA">
    <w:name w:val="LINEA"/>
    <w:basedOn w:val="Normal"/>
    <w:rsid w:val="00CD1A89"/>
    <w:pPr>
      <w:pBdr>
        <w:top w:val="single" w:sz="6" w:space="0" w:color="auto"/>
        <w:bottom w:val="single" w:sz="12" w:space="0" w:color="auto"/>
      </w:pBd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angra1">
    <w:name w:val="sangra1"/>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extopredete">
    <w:name w:val="Texto predete"/>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tibas">
    <w:name w:val="tibas"/>
    <w:basedOn w:val="Normal"/>
    <w:rsid w:val="00CD1A89"/>
    <w:pPr>
      <w:overflowPunct w:val="0"/>
      <w:autoSpaceDE w:val="0"/>
      <w:autoSpaceDN w:val="0"/>
      <w:adjustRightInd w:val="0"/>
      <w:jc w:val="center"/>
      <w:textAlignment w:val="baseline"/>
    </w:pPr>
    <w:rPr>
      <w:rFonts w:ascii="Times New Roman" w:eastAsia="Times New Roman" w:hAnsi="Times New Roman"/>
      <w:b/>
      <w:noProof/>
      <w:sz w:val="26"/>
      <w:szCs w:val="20"/>
      <w:lang w:val="es-ES" w:eastAsia="es-ES"/>
    </w:rPr>
  </w:style>
  <w:style w:type="paragraph" w:customStyle="1" w:styleId="Textodetabl">
    <w:name w:val="Texto de tabl"/>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 w:eastAsia="es-ES"/>
    </w:rPr>
  </w:style>
  <w:style w:type="paragraph" w:customStyle="1" w:styleId="Simple">
    <w:name w:val="Simple"/>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1">
    <w:name w:val="Topos 1"/>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opos2">
    <w:name w:val="Topos 2"/>
    <w:basedOn w:val="Normal"/>
    <w:rsid w:val="00CD1A89"/>
    <w:pPr>
      <w:overflowPunct w:val="0"/>
      <w:autoSpaceDE w:val="0"/>
      <w:autoSpaceDN w:val="0"/>
      <w:adjustRightInd w:val="0"/>
      <w:jc w:val="both"/>
      <w:textAlignment w:val="baseline"/>
    </w:pPr>
    <w:rPr>
      <w:rFonts w:ascii="Times New Roman" w:eastAsia="Times New Roman" w:hAnsi="Times New Roman"/>
      <w:noProof/>
      <w:sz w:val="24"/>
      <w:szCs w:val="20"/>
      <w:lang w:val="es-ES" w:eastAsia="es-ES"/>
    </w:rPr>
  </w:style>
  <w:style w:type="paragraph" w:customStyle="1" w:styleId="Sangraprimeralnea">
    <w:name w:val="Sangría  primera línea"/>
    <w:basedOn w:val="Normal"/>
    <w:rsid w:val="00CD1A89"/>
    <w:pPr>
      <w:overflowPunct w:val="0"/>
      <w:autoSpaceDE w:val="0"/>
      <w:autoSpaceDN w:val="0"/>
      <w:adjustRightInd w:val="0"/>
      <w:ind w:firstLine="720"/>
      <w:jc w:val="both"/>
      <w:textAlignment w:val="baseline"/>
    </w:pPr>
    <w:rPr>
      <w:rFonts w:ascii="Arial" w:eastAsia="Times New Roman" w:hAnsi="Arial"/>
      <w:noProof/>
      <w:sz w:val="24"/>
      <w:szCs w:val="20"/>
      <w:lang w:val="es-ES" w:eastAsia="es-ES"/>
    </w:rPr>
  </w:style>
  <w:style w:type="paragraph" w:customStyle="1" w:styleId="Esquemaynmeros">
    <w:name w:val="Esquema y números"/>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detabla">
    <w:name w:val="Texto de tabla"/>
    <w:basedOn w:val="Normal"/>
    <w:rsid w:val="00CD1A89"/>
    <w:pPr>
      <w:tabs>
        <w:tab w:val="decimal" w:pos="0"/>
      </w:tabs>
      <w:overflowPunct w:val="0"/>
      <w:autoSpaceDE w:val="0"/>
      <w:autoSpaceDN w:val="0"/>
      <w:adjustRightInd w:val="0"/>
      <w:textAlignment w:val="baseline"/>
    </w:pPr>
    <w:rPr>
      <w:rFonts w:ascii="Arial" w:eastAsia="Times New Roman" w:hAnsi="Arial"/>
      <w:noProof/>
      <w:sz w:val="24"/>
      <w:szCs w:val="20"/>
      <w:lang w:val="es-ES" w:eastAsia="es-ES"/>
    </w:rPr>
  </w:style>
  <w:style w:type="paragraph" w:customStyle="1" w:styleId="Textopredeterminado">
    <w:name w:val="Texto predeterminado"/>
    <w:basedOn w:val="Normal"/>
    <w:rsid w:val="00CD1A89"/>
    <w:pPr>
      <w:overflowPunct w:val="0"/>
      <w:autoSpaceDE w:val="0"/>
      <w:autoSpaceDN w:val="0"/>
      <w:adjustRightInd w:val="0"/>
      <w:jc w:val="both"/>
      <w:textAlignment w:val="baseline"/>
    </w:pPr>
    <w:rPr>
      <w:rFonts w:ascii="Arial" w:eastAsia="Times New Roman" w:hAnsi="Arial"/>
      <w:noProof/>
      <w:sz w:val="24"/>
      <w:szCs w:val="20"/>
      <w:lang w:val="es-ES" w:eastAsia="es-ES"/>
    </w:rPr>
  </w:style>
  <w:style w:type="paragraph" w:customStyle="1" w:styleId="Textopredeterminado1">
    <w:name w:val="Texto predeterminado:1"/>
    <w:basedOn w:val="Normal"/>
    <w:rsid w:val="00CD1A89"/>
    <w:pPr>
      <w:jc w:val="both"/>
    </w:pPr>
    <w:rPr>
      <w:rFonts w:ascii="Arial" w:eastAsia="Times New Roman" w:hAnsi="Arial"/>
      <w:noProof/>
      <w:sz w:val="24"/>
      <w:szCs w:val="20"/>
      <w:lang w:val="es-ES" w:eastAsia="es-ES"/>
    </w:rPr>
  </w:style>
  <w:style w:type="character" w:customStyle="1" w:styleId="InitialStyle">
    <w:name w:val="InitialStyle"/>
    <w:rsid w:val="00CD1A89"/>
    <w:rPr>
      <w:szCs w:val="20"/>
    </w:rPr>
  </w:style>
  <w:style w:type="paragraph" w:customStyle="1" w:styleId="Bullet2">
    <w:name w:val="Bullet 2"/>
    <w:basedOn w:val="Normal"/>
    <w:rsid w:val="00CD1A89"/>
    <w:pPr>
      <w:overflowPunct w:val="0"/>
      <w:autoSpaceDE w:val="0"/>
      <w:autoSpaceDN w:val="0"/>
      <w:adjustRightInd w:val="0"/>
      <w:textAlignment w:val="baseline"/>
    </w:pPr>
    <w:rPr>
      <w:rFonts w:ascii="Times New Roman" w:eastAsia="Times New Roman" w:hAnsi="Times New Roman"/>
      <w:noProof/>
      <w:sz w:val="24"/>
      <w:szCs w:val="20"/>
      <w:lang w:val="es-ES_tradnl" w:eastAsia="es-ES"/>
    </w:rPr>
  </w:style>
  <w:style w:type="paragraph" w:customStyle="1" w:styleId="MainTitle">
    <w:name w:val="Main Title"/>
    <w:basedOn w:val="Normal"/>
    <w:rsid w:val="00CD1A89"/>
    <w:pPr>
      <w:keepNext/>
      <w:tabs>
        <w:tab w:val="center" w:pos="4513"/>
      </w:tabs>
      <w:spacing w:after="480" w:line="600" w:lineRule="exact"/>
    </w:pPr>
    <w:rPr>
      <w:rFonts w:ascii="Times New Roman" w:eastAsia="Times New Roman" w:hAnsi="Times New Roman"/>
      <w:b/>
      <w:i/>
      <w:noProof/>
      <w:sz w:val="60"/>
      <w:szCs w:val="20"/>
      <w:lang w:val="es-ES_tradnl"/>
    </w:rPr>
  </w:style>
  <w:style w:type="paragraph" w:customStyle="1" w:styleId="GREEN4">
    <w:name w:val="GREEN4"/>
    <w:basedOn w:val="Normal"/>
    <w:uiPriority w:val="99"/>
    <w:rsid w:val="00CD1A89"/>
    <w:pPr>
      <w:jc w:val="both"/>
    </w:pPr>
    <w:rPr>
      <w:rFonts w:ascii="CG Times (W1)" w:eastAsia="Times New Roman" w:hAnsi="CG Times (W1)"/>
      <w:noProof/>
      <w:sz w:val="20"/>
      <w:szCs w:val="20"/>
      <w:lang w:val="es-ES_tradnl" w:eastAsia="es-ES"/>
    </w:rPr>
  </w:style>
  <w:style w:type="paragraph" w:customStyle="1" w:styleId="Estilo">
    <w:name w:val="Estilo"/>
    <w:link w:val="EstiloCar"/>
    <w:qFormat/>
    <w:rsid w:val="00CD1A89"/>
    <w:pPr>
      <w:keepNext/>
      <w:snapToGrid w:val="0"/>
      <w:spacing w:after="0" w:line="240" w:lineRule="auto"/>
      <w:jc w:val="center"/>
    </w:pPr>
    <w:rPr>
      <w:rFonts w:ascii="Arial" w:eastAsia="Times New Roman" w:hAnsi="Arial" w:cs="Times New Roman"/>
      <w:b/>
      <w:sz w:val="20"/>
      <w:szCs w:val="20"/>
      <w:lang w:val="en-US" w:eastAsia="es-ES"/>
    </w:rPr>
  </w:style>
  <w:style w:type="paragraph" w:customStyle="1" w:styleId="Headlevel1">
    <w:name w:val="Headlevel1"/>
    <w:basedOn w:val="Normal"/>
    <w:rsid w:val="00CD1A89"/>
    <w:pPr>
      <w:keepNext/>
      <w:pBdr>
        <w:bottom w:val="single" w:sz="6" w:space="1" w:color="auto"/>
      </w:pBdr>
      <w:tabs>
        <w:tab w:val="right" w:pos="8496"/>
      </w:tabs>
      <w:spacing w:before="360" w:after="120" w:line="320" w:lineRule="exact"/>
    </w:pPr>
    <w:rPr>
      <w:rFonts w:ascii="Times New Roman" w:eastAsia="Times New Roman" w:hAnsi="Times New Roman"/>
      <w:b/>
      <w:noProof/>
      <w:sz w:val="32"/>
      <w:szCs w:val="20"/>
      <w:lang w:val="es-ES_tradnl"/>
    </w:rPr>
  </w:style>
  <w:style w:type="paragraph" w:customStyle="1" w:styleId="Ttulos">
    <w:name w:val="Títulos"/>
    <w:basedOn w:val="Normal"/>
    <w:rsid w:val="00CD1A89"/>
    <w:pPr>
      <w:jc w:val="both"/>
    </w:pPr>
    <w:rPr>
      <w:rFonts w:ascii="Arial" w:eastAsia="Times New Roman" w:hAnsi="Arial"/>
      <w:noProof/>
      <w:sz w:val="24"/>
      <w:szCs w:val="20"/>
      <w:lang w:val="es-ES_tradnl"/>
    </w:rPr>
  </w:style>
  <w:style w:type="paragraph" w:styleId="Textosinformato">
    <w:name w:val="Plain Text"/>
    <w:basedOn w:val="Normal"/>
    <w:link w:val="TextosinformatoCar"/>
    <w:rsid w:val="00CD1A89"/>
    <w:rPr>
      <w:rFonts w:asciiTheme="minorHAnsi" w:hAnsiTheme="minorHAnsi" w:cstheme="minorBidi"/>
      <w:lang w:val="es-ES" w:eastAsia="ar-SA"/>
    </w:rPr>
  </w:style>
  <w:style w:type="character" w:customStyle="1" w:styleId="TextosinformatoCar1">
    <w:name w:val="Texto sin formato Car1"/>
    <w:basedOn w:val="Fuentedeprrafopredeter"/>
    <w:semiHidden/>
    <w:rsid w:val="00CD1A89"/>
    <w:rPr>
      <w:rFonts w:ascii="Consolas" w:hAnsi="Consolas" w:cs="Consolas"/>
      <w:sz w:val="21"/>
      <w:szCs w:val="21"/>
    </w:rPr>
  </w:style>
  <w:style w:type="paragraph" w:customStyle="1" w:styleId="Level1">
    <w:name w:val="Level 1"/>
    <w:basedOn w:val="Normal"/>
    <w:rsid w:val="00CD1A89"/>
    <w:pPr>
      <w:widowControl w:val="0"/>
      <w:tabs>
        <w:tab w:val="num" w:pos="3652"/>
      </w:tabs>
      <w:ind w:left="432" w:hanging="432"/>
      <w:outlineLvl w:val="0"/>
    </w:pPr>
    <w:rPr>
      <w:rFonts w:ascii="CG Times" w:eastAsia="Times New Roman" w:hAnsi="CG Times"/>
      <w:noProof/>
      <w:snapToGrid w:val="0"/>
      <w:sz w:val="24"/>
      <w:szCs w:val="20"/>
      <w:lang w:val="en-US"/>
    </w:rPr>
  </w:style>
  <w:style w:type="paragraph" w:customStyle="1" w:styleId="Indent1">
    <w:name w:val="Indent1"/>
    <w:basedOn w:val="Normal"/>
    <w:rsid w:val="00CD1A89"/>
    <w:pPr>
      <w:tabs>
        <w:tab w:val="left" w:pos="567"/>
        <w:tab w:val="left" w:pos="1021"/>
        <w:tab w:val="left" w:pos="1474"/>
        <w:tab w:val="left" w:pos="1928"/>
        <w:tab w:val="left" w:pos="2381"/>
      </w:tabs>
      <w:ind w:left="567" w:hanging="567"/>
    </w:pPr>
    <w:rPr>
      <w:rFonts w:ascii="Times New Roman" w:eastAsia="Times New Roman" w:hAnsi="Times New Roman"/>
      <w:noProof/>
      <w:sz w:val="20"/>
      <w:szCs w:val="20"/>
      <w:lang w:val="en-GB" w:eastAsia="es-ES"/>
    </w:rPr>
  </w:style>
  <w:style w:type="paragraph" w:customStyle="1" w:styleId="Pages">
    <w:name w:val="Pages"/>
    <w:basedOn w:val="Textoindependiente"/>
    <w:next w:val="Ttulo1"/>
    <w:rsid w:val="00CD1A89"/>
    <w:pPr>
      <w:tabs>
        <w:tab w:val="left" w:pos="567"/>
        <w:tab w:val="left" w:pos="1021"/>
        <w:tab w:val="left" w:pos="1474"/>
        <w:tab w:val="left" w:pos="1928"/>
        <w:tab w:val="left" w:pos="2381"/>
      </w:tabs>
      <w:suppressAutoHyphens w:val="0"/>
    </w:pPr>
    <w:rPr>
      <w:rFonts w:ascii="Arial" w:hAnsi="Arial"/>
      <w:sz w:val="22"/>
      <w:lang w:val="en-GB" w:eastAsia="es-ES"/>
    </w:rPr>
  </w:style>
  <w:style w:type="paragraph" w:customStyle="1" w:styleId="Headlevel3">
    <w:name w:val="Headlevel3"/>
    <w:basedOn w:val="Normal"/>
    <w:rsid w:val="00CD1A89"/>
    <w:pPr>
      <w:keepNext/>
      <w:tabs>
        <w:tab w:val="left" w:pos="567"/>
        <w:tab w:val="left" w:pos="1021"/>
        <w:tab w:val="left" w:pos="1474"/>
        <w:tab w:val="left" w:pos="1928"/>
        <w:tab w:val="left" w:pos="2381"/>
      </w:tabs>
      <w:spacing w:before="240"/>
    </w:pPr>
    <w:rPr>
      <w:rFonts w:ascii="Optima" w:eastAsia="Times New Roman" w:hAnsi="Optima"/>
      <w:b/>
      <w:i/>
      <w:noProof/>
      <w:szCs w:val="20"/>
      <w:lang w:val="en-GB" w:eastAsia="es-ES"/>
    </w:rPr>
  </w:style>
  <w:style w:type="paragraph" w:customStyle="1" w:styleId="indent3">
    <w:name w:val="indent3"/>
    <w:basedOn w:val="Normal"/>
    <w:rsid w:val="00CD1A89"/>
    <w:pPr>
      <w:ind w:left="1474" w:hanging="1474"/>
    </w:pPr>
    <w:rPr>
      <w:rFonts w:ascii="Times New Roman" w:eastAsia="Times New Roman" w:hAnsi="Times New Roman"/>
      <w:noProof/>
      <w:sz w:val="20"/>
      <w:szCs w:val="20"/>
      <w:lang w:val="en-GB" w:eastAsia="es-ES"/>
    </w:rPr>
  </w:style>
  <w:style w:type="paragraph" w:styleId="Lista3">
    <w:name w:val="List 3"/>
    <w:basedOn w:val="Normal"/>
    <w:rsid w:val="00CD1A89"/>
    <w:pPr>
      <w:overflowPunct w:val="0"/>
      <w:autoSpaceDE w:val="0"/>
      <w:autoSpaceDN w:val="0"/>
      <w:adjustRightInd w:val="0"/>
      <w:spacing w:before="100" w:after="100"/>
      <w:ind w:left="849" w:hanging="283"/>
      <w:textAlignment w:val="baseline"/>
    </w:pPr>
    <w:rPr>
      <w:rFonts w:ascii="Times New Roman" w:eastAsia="Times New Roman" w:hAnsi="Times New Roman"/>
      <w:noProof/>
      <w:sz w:val="24"/>
      <w:szCs w:val="20"/>
      <w:lang w:val="es-ES" w:eastAsia="es-ES"/>
    </w:rPr>
  </w:style>
  <w:style w:type="paragraph" w:styleId="Lista4">
    <w:name w:val="List 4"/>
    <w:basedOn w:val="Normal"/>
    <w:rsid w:val="00CD1A89"/>
    <w:pPr>
      <w:overflowPunct w:val="0"/>
      <w:autoSpaceDE w:val="0"/>
      <w:autoSpaceDN w:val="0"/>
      <w:adjustRightInd w:val="0"/>
      <w:spacing w:before="100" w:after="100"/>
      <w:ind w:left="1132" w:hanging="283"/>
      <w:textAlignment w:val="baseline"/>
    </w:pPr>
    <w:rPr>
      <w:rFonts w:ascii="Times New Roman" w:eastAsia="Times New Roman" w:hAnsi="Times New Roman"/>
      <w:noProof/>
      <w:sz w:val="24"/>
      <w:szCs w:val="20"/>
      <w:lang w:val="es-ES" w:eastAsia="es-ES"/>
    </w:rPr>
  </w:style>
  <w:style w:type="paragraph" w:styleId="Continuarlista">
    <w:name w:val="List Continue"/>
    <w:basedOn w:val="Normal"/>
    <w:rsid w:val="00CD1A89"/>
    <w:pPr>
      <w:overflowPunct w:val="0"/>
      <w:autoSpaceDE w:val="0"/>
      <w:autoSpaceDN w:val="0"/>
      <w:adjustRightInd w:val="0"/>
      <w:spacing w:before="100" w:after="120"/>
      <w:ind w:left="283"/>
      <w:textAlignment w:val="baseline"/>
    </w:pPr>
    <w:rPr>
      <w:rFonts w:ascii="Times New Roman" w:eastAsia="Times New Roman" w:hAnsi="Times New Roman"/>
      <w:noProof/>
      <w:sz w:val="24"/>
      <w:szCs w:val="20"/>
      <w:lang w:val="es-ES" w:eastAsia="es-ES"/>
    </w:rPr>
  </w:style>
  <w:style w:type="paragraph" w:styleId="Continuarlista2">
    <w:name w:val="List Continue 2"/>
    <w:basedOn w:val="Normal"/>
    <w:rsid w:val="00CD1A89"/>
    <w:pPr>
      <w:overflowPunct w:val="0"/>
      <w:autoSpaceDE w:val="0"/>
      <w:autoSpaceDN w:val="0"/>
      <w:adjustRightInd w:val="0"/>
      <w:spacing w:before="100" w:after="120"/>
      <w:ind w:left="566"/>
      <w:textAlignment w:val="baseline"/>
    </w:pPr>
    <w:rPr>
      <w:rFonts w:ascii="Times New Roman" w:eastAsia="Times New Roman" w:hAnsi="Times New Roman"/>
      <w:noProof/>
      <w:sz w:val="24"/>
      <w:szCs w:val="20"/>
      <w:lang w:val="es-ES" w:eastAsia="es-ES"/>
    </w:rPr>
  </w:style>
  <w:style w:type="paragraph" w:styleId="Continuarlista3">
    <w:name w:val="List Continue 3"/>
    <w:basedOn w:val="Normal"/>
    <w:rsid w:val="00CD1A89"/>
    <w:pPr>
      <w:overflowPunct w:val="0"/>
      <w:autoSpaceDE w:val="0"/>
      <w:autoSpaceDN w:val="0"/>
      <w:adjustRightInd w:val="0"/>
      <w:spacing w:before="100" w:after="120"/>
      <w:ind w:left="849"/>
      <w:textAlignment w:val="baseline"/>
    </w:pPr>
    <w:rPr>
      <w:rFonts w:ascii="Times New Roman" w:eastAsia="Times New Roman" w:hAnsi="Times New Roman"/>
      <w:noProof/>
      <w:sz w:val="24"/>
      <w:szCs w:val="20"/>
      <w:lang w:val="es-ES" w:eastAsia="es-ES"/>
    </w:rPr>
  </w:style>
  <w:style w:type="paragraph" w:styleId="Continuarlista4">
    <w:name w:val="List Continue 4"/>
    <w:basedOn w:val="Normal"/>
    <w:rsid w:val="00CD1A89"/>
    <w:pPr>
      <w:overflowPunct w:val="0"/>
      <w:autoSpaceDE w:val="0"/>
      <w:autoSpaceDN w:val="0"/>
      <w:adjustRightInd w:val="0"/>
      <w:spacing w:before="100" w:after="120"/>
      <w:ind w:left="1132"/>
      <w:textAlignment w:val="baseline"/>
    </w:pPr>
    <w:rPr>
      <w:rFonts w:ascii="Times New Roman" w:eastAsia="Times New Roman" w:hAnsi="Times New Roman"/>
      <w:noProof/>
      <w:sz w:val="24"/>
      <w:szCs w:val="20"/>
      <w:lang w:val="es-ES" w:eastAsia="es-ES"/>
    </w:rPr>
  </w:style>
  <w:style w:type="paragraph" w:styleId="Continuarlista5">
    <w:name w:val="List Continue 5"/>
    <w:basedOn w:val="Normal"/>
    <w:rsid w:val="00CD1A89"/>
    <w:pPr>
      <w:overflowPunct w:val="0"/>
      <w:autoSpaceDE w:val="0"/>
      <w:autoSpaceDN w:val="0"/>
      <w:adjustRightInd w:val="0"/>
      <w:spacing w:before="100" w:after="120"/>
      <w:ind w:left="1415"/>
      <w:textAlignment w:val="baseline"/>
    </w:pPr>
    <w:rPr>
      <w:rFonts w:ascii="Times New Roman" w:eastAsia="Times New Roman" w:hAnsi="Times New Roman"/>
      <w:noProof/>
      <w:sz w:val="24"/>
      <w:szCs w:val="20"/>
      <w:lang w:val="es-ES" w:eastAsia="es-ES"/>
    </w:rPr>
  </w:style>
  <w:style w:type="paragraph" w:customStyle="1" w:styleId="Enclosure">
    <w:name w:val="Enclosure"/>
    <w:basedOn w:val="Normal"/>
    <w:rsid w:val="00CD1A89"/>
    <w:pPr>
      <w:overflowPunct w:val="0"/>
      <w:autoSpaceDE w:val="0"/>
      <w:autoSpaceDN w:val="0"/>
      <w:adjustRightInd w:val="0"/>
      <w:spacing w:before="100" w:after="100"/>
      <w:textAlignment w:val="baseline"/>
    </w:pPr>
    <w:rPr>
      <w:rFonts w:ascii="Times New Roman" w:eastAsia="Times New Roman" w:hAnsi="Times New Roman"/>
      <w:noProof/>
      <w:sz w:val="24"/>
      <w:szCs w:val="20"/>
      <w:lang w:val="es-ES" w:eastAsia="es-ES"/>
    </w:rPr>
  </w:style>
  <w:style w:type="paragraph" w:styleId="Textoindependienteprimerasangra2">
    <w:name w:val="Body Text First Indent 2"/>
    <w:basedOn w:val="Sangradetextonormal"/>
    <w:link w:val="Textoindependienteprimerasangra2Car"/>
    <w:uiPriority w:val="99"/>
    <w:rsid w:val="00CD1A89"/>
    <w:pPr>
      <w:suppressAutoHyphens w:val="0"/>
      <w:overflowPunct w:val="0"/>
      <w:autoSpaceDE w:val="0"/>
      <w:autoSpaceDN w:val="0"/>
      <w:adjustRightInd w:val="0"/>
      <w:spacing w:before="100"/>
      <w:ind w:firstLine="210"/>
      <w:textAlignment w:val="baseline"/>
    </w:pPr>
    <w:rPr>
      <w:lang w:eastAsia="es-ES"/>
    </w:rPr>
  </w:style>
  <w:style w:type="character" w:customStyle="1" w:styleId="Textoindependienteprimerasangra2Car">
    <w:name w:val="Texto independiente primera sangría 2 Car"/>
    <w:basedOn w:val="SangradetextonormalCar"/>
    <w:link w:val="Textoindependienteprimerasangra2"/>
    <w:uiPriority w:val="99"/>
    <w:rsid w:val="00CD1A89"/>
    <w:rPr>
      <w:rFonts w:ascii="Times New Roman" w:eastAsia="Times New Roman" w:hAnsi="Times New Roman" w:cs="Times New Roman"/>
      <w:noProof/>
      <w:sz w:val="24"/>
      <w:szCs w:val="20"/>
      <w:lang w:val="es-ES" w:eastAsia="es-ES"/>
    </w:rPr>
  </w:style>
  <w:style w:type="paragraph" w:customStyle="1" w:styleId="Car1CarCarCarCarCarCarCarCarCarCarCarCarCarCar3CarCarCarCarCarCarCarCarCarCarCarCarCarCarCarCarCarCarCarCarCarCarCarCar1CarCarCarCarCarCarCarCarCarCarCarCarCarCarCarCar">
    <w:name w:val="Car1 Car Car Car Car Car Car Car Car Car Car Car Car Car Car3 Car Car Car Car Car Car Car Car Car Car Car Car Car Car Car Car Car Car Car Car Car Car Car Car1 Car Car Car Car Car Car Car Car Car Car Car Car Car Car Car Car"/>
    <w:basedOn w:val="Normal"/>
    <w:rsid w:val="00CD1A89"/>
    <w:pPr>
      <w:spacing w:after="160" w:line="240" w:lineRule="exact"/>
    </w:pPr>
    <w:rPr>
      <w:rFonts w:ascii="Tahoma" w:eastAsia="Times New Roman" w:hAnsi="Tahoma"/>
      <w:noProof/>
      <w:sz w:val="20"/>
      <w:szCs w:val="20"/>
      <w:lang w:val="en-US"/>
    </w:rPr>
  </w:style>
  <w:style w:type="numbering" w:customStyle="1" w:styleId="Estilo1">
    <w:name w:val="Estilo1"/>
    <w:rsid w:val="00CD1A89"/>
  </w:style>
  <w:style w:type="numbering" w:customStyle="1" w:styleId="111">
    <w:name w:val="1.1.1"/>
    <w:rsid w:val="00CD1A89"/>
  </w:style>
  <w:style w:type="character" w:customStyle="1" w:styleId="CarCar13">
    <w:name w:val="Car Car13"/>
    <w:rsid w:val="00CD1A89"/>
    <w:rPr>
      <w:rFonts w:ascii="Arial" w:hAnsi="Arial" w:cs="Arial"/>
      <w:lang w:val="es-ES_tradnl" w:eastAsia="ar-SA" w:bidi="ar-SA"/>
    </w:rPr>
  </w:style>
  <w:style w:type="character" w:customStyle="1" w:styleId="CarCar14">
    <w:name w:val="Car Car14"/>
    <w:rsid w:val="00CD1A89"/>
    <w:rPr>
      <w:sz w:val="24"/>
      <w:lang w:val="es-ES" w:eastAsia="ar-SA" w:bidi="ar-SA"/>
    </w:rPr>
  </w:style>
  <w:style w:type="character" w:customStyle="1" w:styleId="CarCar12">
    <w:name w:val="Car Car12"/>
    <w:rsid w:val="00CD1A89"/>
    <w:rPr>
      <w:b/>
      <w:sz w:val="28"/>
      <w:lang w:val="es-ES" w:eastAsia="ar-SA" w:bidi="ar-SA"/>
    </w:rPr>
  </w:style>
  <w:style w:type="character" w:customStyle="1" w:styleId="CarCar17">
    <w:name w:val="Car Car17"/>
    <w:rsid w:val="00CD1A89"/>
    <w:rPr>
      <w:rFonts w:ascii="Times New Roman" w:eastAsia="Times New Roman" w:hAnsi="Times New Roman" w:cs="Times New Roman"/>
      <w:sz w:val="24"/>
      <w:szCs w:val="20"/>
      <w:lang w:eastAsia="ar-SA"/>
    </w:rPr>
  </w:style>
  <w:style w:type="character" w:customStyle="1" w:styleId="CarCar16">
    <w:name w:val="Car Car16"/>
    <w:rsid w:val="00CD1A89"/>
    <w:rPr>
      <w:rFonts w:ascii="Arial" w:eastAsia="Times New Roman" w:hAnsi="Arial" w:cs="Arial"/>
      <w:sz w:val="20"/>
      <w:szCs w:val="20"/>
      <w:lang w:val="es-ES_tradnl" w:eastAsia="ar-SA"/>
    </w:rPr>
  </w:style>
  <w:style w:type="character" w:customStyle="1" w:styleId="CarCar15">
    <w:name w:val="Car Car15"/>
    <w:rsid w:val="00CD1A89"/>
    <w:rPr>
      <w:rFonts w:ascii="Times New Roman" w:eastAsia="Times New Roman" w:hAnsi="Times New Roman" w:cs="Times New Roman"/>
      <w:b/>
      <w:sz w:val="28"/>
      <w:szCs w:val="20"/>
      <w:lang w:eastAsia="ar-SA"/>
    </w:rPr>
  </w:style>
  <w:style w:type="character" w:customStyle="1" w:styleId="CarCar10">
    <w:name w:val="Car Car10"/>
    <w:semiHidden/>
    <w:rsid w:val="00CD1A89"/>
    <w:rPr>
      <w:rFonts w:ascii="Times New Roman" w:eastAsia="Times New Roman" w:hAnsi="Times New Roman" w:cs="Times New Roman"/>
      <w:sz w:val="20"/>
      <w:szCs w:val="20"/>
      <w:lang w:eastAsia="ar-SA"/>
    </w:rPr>
  </w:style>
  <w:style w:type="character" w:customStyle="1" w:styleId="CarCar8">
    <w:name w:val="Car Car8"/>
    <w:rsid w:val="00CD1A89"/>
    <w:rPr>
      <w:sz w:val="24"/>
      <w:lang w:val="es-ES" w:eastAsia="ar-SA" w:bidi="ar-SA"/>
    </w:rPr>
  </w:style>
  <w:style w:type="paragraph" w:customStyle="1" w:styleId="Textoindependiente26">
    <w:name w:val="Texto independiente 26"/>
    <w:basedOn w:val="Normal"/>
    <w:rsid w:val="00CD1A89"/>
    <w:pPr>
      <w:widowControl w:val="0"/>
      <w:jc w:val="both"/>
    </w:pPr>
    <w:rPr>
      <w:rFonts w:ascii="Arial" w:eastAsia="Times New Roman" w:hAnsi="Arial"/>
      <w:noProof/>
      <w:sz w:val="24"/>
      <w:szCs w:val="20"/>
      <w:lang w:val="es-ES_tradnl" w:eastAsia="es-ES"/>
    </w:rPr>
  </w:style>
  <w:style w:type="paragraph" w:customStyle="1" w:styleId="Sangra2detindependiente3">
    <w:name w:val="Sangría 2 de t. independiente3"/>
    <w:basedOn w:val="Normal"/>
    <w:rsid w:val="00CD1A89"/>
    <w:pPr>
      <w:widowControl w:val="0"/>
      <w:tabs>
        <w:tab w:val="left" w:pos="284"/>
      </w:tabs>
      <w:ind w:left="284" w:hanging="284"/>
      <w:jc w:val="both"/>
    </w:pPr>
    <w:rPr>
      <w:rFonts w:ascii="Arial" w:eastAsia="Times New Roman" w:hAnsi="Arial"/>
      <w:noProof/>
      <w:sz w:val="24"/>
      <w:szCs w:val="20"/>
      <w:lang w:val="es-ES_tradnl" w:eastAsia="es-ES"/>
    </w:rPr>
  </w:style>
  <w:style w:type="paragraph" w:customStyle="1" w:styleId="xl90">
    <w:name w:val="xl9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1">
    <w:name w:val="xl9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2">
    <w:name w:val="xl9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3">
    <w:name w:val="xl9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4">
    <w:name w:val="xl9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noProof/>
      <w:sz w:val="14"/>
      <w:szCs w:val="14"/>
      <w:lang w:eastAsia="es-MX"/>
    </w:rPr>
  </w:style>
  <w:style w:type="paragraph" w:customStyle="1" w:styleId="xl95">
    <w:name w:val="xl9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6">
    <w:name w:val="xl9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97">
    <w:name w:val="xl9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98">
    <w:name w:val="xl9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99">
    <w:name w:val="xl9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0">
    <w:name w:val="xl10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1">
    <w:name w:val="xl10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2">
    <w:name w:val="xl10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3">
    <w:name w:val="xl1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04">
    <w:name w:val="xl1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5">
    <w:name w:val="xl10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6">
    <w:name w:val="xl10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7">
    <w:name w:val="xl1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08">
    <w:name w:val="xl10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09">
    <w:name w:val="xl10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24"/>
      <w:szCs w:val="24"/>
      <w:lang w:eastAsia="es-MX"/>
    </w:rPr>
  </w:style>
  <w:style w:type="paragraph" w:customStyle="1" w:styleId="xl110">
    <w:name w:val="xl11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1">
    <w:name w:val="xl11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eastAsia="Times New Roman" w:hAnsi="Arial" w:cs="Arial"/>
      <w:noProof/>
      <w:sz w:val="14"/>
      <w:szCs w:val="14"/>
      <w:lang w:eastAsia="es-MX"/>
    </w:rPr>
  </w:style>
  <w:style w:type="paragraph" w:customStyle="1" w:styleId="xl112">
    <w:name w:val="xl1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3">
    <w:name w:val="xl11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14">
    <w:name w:val="xl11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5">
    <w:name w:val="xl1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16">
    <w:name w:val="xl11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7">
    <w:name w:val="xl1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18">
    <w:name w:val="xl1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14"/>
      <w:szCs w:val="14"/>
      <w:lang w:eastAsia="es-MX"/>
    </w:rPr>
  </w:style>
  <w:style w:type="paragraph" w:customStyle="1" w:styleId="xl119">
    <w:name w:val="xl11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0">
    <w:name w:val="xl120"/>
    <w:basedOn w:val="Normal"/>
    <w:rsid w:val="00CD1A89"/>
    <w:pPr>
      <w:pBdr>
        <w:top w:val="single" w:sz="4" w:space="0" w:color="000000"/>
        <w:left w:val="single" w:sz="4" w:space="0" w:color="000000"/>
        <w:right w:val="single" w:sz="4" w:space="0" w:color="000000"/>
      </w:pBdr>
      <w:shd w:val="clear" w:color="33CCCC" w:fill="00FF00"/>
      <w:spacing w:before="100" w:beforeAutospacing="1" w:after="100" w:afterAutospacing="1"/>
      <w:jc w:val="center"/>
      <w:textAlignment w:val="center"/>
    </w:pPr>
    <w:rPr>
      <w:rFonts w:ascii="Arial" w:eastAsia="Times New Roman" w:hAnsi="Arial" w:cs="Arial"/>
      <w:b/>
      <w:bCs/>
      <w:noProof/>
      <w:sz w:val="18"/>
      <w:szCs w:val="18"/>
      <w:lang w:eastAsia="es-MX"/>
    </w:rPr>
  </w:style>
  <w:style w:type="paragraph" w:customStyle="1" w:styleId="xl121">
    <w:name w:val="xl12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noProof/>
      <w:sz w:val="14"/>
      <w:szCs w:val="14"/>
      <w:lang w:eastAsia="es-MX"/>
    </w:rPr>
  </w:style>
  <w:style w:type="paragraph" w:customStyle="1" w:styleId="xl122">
    <w:name w:val="xl12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3">
    <w:name w:val="xl123"/>
    <w:basedOn w:val="Normal"/>
    <w:rsid w:val="00CD1A89"/>
    <w:pPr>
      <w:spacing w:before="100" w:beforeAutospacing="1" w:after="100" w:afterAutospacing="1"/>
    </w:pPr>
    <w:rPr>
      <w:rFonts w:ascii="Times New Roman" w:eastAsia="Times New Roman" w:hAnsi="Times New Roman"/>
      <w:noProof/>
      <w:sz w:val="24"/>
      <w:szCs w:val="24"/>
      <w:lang w:eastAsia="es-MX"/>
    </w:rPr>
  </w:style>
  <w:style w:type="paragraph" w:customStyle="1" w:styleId="xl124">
    <w:name w:val="xl12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5">
    <w:name w:val="xl125"/>
    <w:basedOn w:val="Normal"/>
    <w:rsid w:val="00CD1A89"/>
    <w:pPr>
      <w:spacing w:before="100" w:beforeAutospacing="1" w:after="100" w:afterAutospacing="1"/>
    </w:pPr>
    <w:rPr>
      <w:rFonts w:ascii="Arial" w:eastAsia="Times New Roman" w:hAnsi="Arial" w:cs="Arial"/>
      <w:noProof/>
      <w:sz w:val="24"/>
      <w:szCs w:val="24"/>
      <w:lang w:eastAsia="es-MX"/>
    </w:rPr>
  </w:style>
  <w:style w:type="paragraph" w:customStyle="1" w:styleId="xl126">
    <w:name w:val="xl12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27">
    <w:name w:val="xl12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8">
    <w:name w:val="xl12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29">
    <w:name w:val="xl12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0">
    <w:name w:val="xl13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color w:val="000000"/>
      <w:sz w:val="24"/>
      <w:szCs w:val="24"/>
      <w:lang w:eastAsia="es-MX"/>
    </w:rPr>
  </w:style>
  <w:style w:type="paragraph" w:customStyle="1" w:styleId="xl131">
    <w:name w:val="xl131"/>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2">
    <w:name w:val="xl13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Calibri"/>
      <w:noProof/>
      <w:sz w:val="14"/>
      <w:szCs w:val="14"/>
      <w:lang w:eastAsia="es-MX"/>
    </w:rPr>
  </w:style>
  <w:style w:type="paragraph" w:customStyle="1" w:styleId="xl133">
    <w:name w:val="xl13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4">
    <w:name w:val="xl13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5">
    <w:name w:val="xl13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6">
    <w:name w:val="xl136"/>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7">
    <w:name w:val="xl13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sz w:val="14"/>
      <w:szCs w:val="14"/>
      <w:lang w:eastAsia="es-MX"/>
    </w:rPr>
  </w:style>
  <w:style w:type="paragraph" w:customStyle="1" w:styleId="xl138">
    <w:name w:val="xl1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xl139">
    <w:name w:val="xl1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noProof/>
      <w:color w:val="000000"/>
      <w:sz w:val="14"/>
      <w:szCs w:val="14"/>
      <w:lang w:eastAsia="es-MX"/>
    </w:rPr>
  </w:style>
  <w:style w:type="paragraph" w:customStyle="1" w:styleId="Textodeglobo2">
    <w:name w:val="Texto de globo2"/>
    <w:basedOn w:val="Normal"/>
    <w:uiPriority w:val="99"/>
    <w:rsid w:val="00CD1A89"/>
    <w:pPr>
      <w:suppressAutoHyphens/>
    </w:pPr>
    <w:rPr>
      <w:rFonts w:ascii="Tahoma" w:eastAsia="Times New Roman" w:hAnsi="Tahoma" w:cs="Tahoma"/>
      <w:noProof/>
      <w:sz w:val="16"/>
      <w:szCs w:val="20"/>
      <w:lang w:val="es-ES" w:eastAsia="ar-SA"/>
    </w:rPr>
  </w:style>
  <w:style w:type="paragraph" w:customStyle="1" w:styleId="Textoindependiente33">
    <w:name w:val="Texto independiente 33"/>
    <w:basedOn w:val="Normal"/>
    <w:uiPriority w:val="99"/>
    <w:rsid w:val="00CD1A89"/>
    <w:pPr>
      <w:suppressAutoHyphens/>
      <w:overflowPunct w:val="0"/>
      <w:autoSpaceDE w:val="0"/>
      <w:jc w:val="both"/>
      <w:textAlignment w:val="baseline"/>
    </w:pPr>
    <w:rPr>
      <w:rFonts w:ascii="Arial" w:eastAsia="Times New Roman" w:hAnsi="Arial"/>
      <w:noProof/>
      <w:sz w:val="20"/>
      <w:szCs w:val="20"/>
      <w:lang w:val="es-ES" w:eastAsia="ar-SA"/>
    </w:rPr>
  </w:style>
  <w:style w:type="paragraph" w:customStyle="1" w:styleId="Estilo1x">
    <w:name w:val="Estilo1x"/>
    <w:basedOn w:val="Texto0"/>
    <w:rsid w:val="00CD1A89"/>
    <w:pPr>
      <w:suppressAutoHyphens w:val="0"/>
      <w:ind w:left="1670" w:hanging="432"/>
    </w:pPr>
    <w:rPr>
      <w:rFonts w:cs="Arial"/>
      <w:szCs w:val="18"/>
      <w:lang w:eastAsia="es-ES"/>
    </w:rPr>
  </w:style>
  <w:style w:type="character" w:customStyle="1" w:styleId="WW8Num13z1">
    <w:name w:val="WW8Num13z1"/>
    <w:rsid w:val="00CD1A89"/>
    <w:rPr>
      <w:rFonts w:ascii="Courier New" w:hAnsi="Courier New" w:cs="Courier New"/>
    </w:rPr>
  </w:style>
  <w:style w:type="character" w:customStyle="1" w:styleId="WW8Num13z2">
    <w:name w:val="WW8Num13z2"/>
    <w:rsid w:val="00CD1A89"/>
    <w:rPr>
      <w:rFonts w:ascii="Wingdings" w:hAnsi="Wingdings"/>
    </w:rPr>
  </w:style>
  <w:style w:type="character" w:customStyle="1" w:styleId="WW8Num14z3">
    <w:name w:val="WW8Num14z3"/>
    <w:rsid w:val="00CD1A89"/>
    <w:rPr>
      <w:rFonts w:ascii="Symbol" w:hAnsi="Symbol"/>
    </w:rPr>
  </w:style>
  <w:style w:type="character" w:customStyle="1" w:styleId="WW8Num16z3">
    <w:name w:val="WW8Num16z3"/>
    <w:rsid w:val="00CD1A89"/>
    <w:rPr>
      <w:rFonts w:ascii="Symbol" w:hAnsi="Symbol"/>
    </w:rPr>
  </w:style>
  <w:style w:type="character" w:customStyle="1" w:styleId="WW8Num18z3">
    <w:name w:val="WW8Num18z3"/>
    <w:rsid w:val="00CD1A89"/>
    <w:rPr>
      <w:rFonts w:ascii="Symbol" w:hAnsi="Symbol"/>
    </w:rPr>
  </w:style>
  <w:style w:type="character" w:customStyle="1" w:styleId="WW8Num18z4">
    <w:name w:val="WW8Num18z4"/>
    <w:rsid w:val="00CD1A89"/>
    <w:rPr>
      <w:rFonts w:ascii="Courier New" w:hAnsi="Courier New" w:cs="Courier New"/>
    </w:rPr>
  </w:style>
  <w:style w:type="character" w:styleId="Nmerodelnea">
    <w:name w:val="line number"/>
    <w:uiPriority w:val="99"/>
    <w:rsid w:val="00CD1A89"/>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CD1A89"/>
    <w:pPr>
      <w:widowControl w:val="0"/>
      <w:suppressAutoHyphens/>
      <w:spacing w:after="160" w:line="240" w:lineRule="exact"/>
    </w:pPr>
    <w:rPr>
      <w:rFonts w:ascii="Tahoma" w:eastAsia="Times New Roman" w:hAnsi="Tahoma"/>
      <w:noProof/>
      <w:sz w:val="20"/>
      <w:szCs w:val="20"/>
      <w:lang w:val="en-US" w:eastAsia="ar-SA"/>
    </w:rPr>
  </w:style>
  <w:style w:type="paragraph" w:customStyle="1" w:styleId="Sangra3detindependiente3">
    <w:name w:val="Sangría 3 de t. independiente3"/>
    <w:basedOn w:val="Normal"/>
    <w:uiPriority w:val="99"/>
    <w:rsid w:val="00CD1A89"/>
    <w:pPr>
      <w:widowControl w:val="0"/>
      <w:tabs>
        <w:tab w:val="left" w:pos="21109"/>
      </w:tabs>
      <w:suppressAutoHyphens/>
      <w:ind w:left="1275"/>
    </w:pPr>
    <w:rPr>
      <w:rFonts w:ascii="Book Antiqua" w:eastAsia="Times New Roman" w:hAnsi="Book Antiqua"/>
      <w:noProof/>
      <w:sz w:val="24"/>
      <w:szCs w:val="20"/>
      <w:lang w:val="es-ES" w:eastAsia="ar-SA"/>
    </w:rPr>
  </w:style>
  <w:style w:type="paragraph" w:customStyle="1" w:styleId="TableContents">
    <w:name w:val="Table Contents"/>
    <w:basedOn w:val="Normal"/>
    <w:rsid w:val="00CD1A89"/>
    <w:pPr>
      <w:suppressAutoHyphens/>
    </w:pPr>
    <w:rPr>
      <w:rFonts w:ascii="Times New Roman" w:eastAsia="Times New Roman" w:hAnsi="Times New Roman"/>
      <w:noProof/>
      <w:sz w:val="24"/>
      <w:szCs w:val="24"/>
      <w:lang w:val="es-ES" w:eastAsia="ar-SA"/>
    </w:rPr>
  </w:style>
  <w:style w:type="paragraph" w:customStyle="1" w:styleId="TableHeading">
    <w:name w:val="Table Heading"/>
    <w:basedOn w:val="TableContents"/>
    <w:rsid w:val="00CD1A89"/>
    <w:pPr>
      <w:jc w:val="center"/>
    </w:pPr>
    <w:rPr>
      <w:b/>
      <w:bCs/>
    </w:rPr>
  </w:style>
  <w:style w:type="paragraph" w:customStyle="1" w:styleId="font5">
    <w:name w:val="font5"/>
    <w:basedOn w:val="Normal"/>
    <w:rsid w:val="00CD1A89"/>
    <w:pPr>
      <w:spacing w:before="100" w:beforeAutospacing="1" w:after="100" w:afterAutospacing="1"/>
    </w:pPr>
    <w:rPr>
      <w:rFonts w:ascii="Arial Narrow" w:eastAsia="Times New Roman" w:hAnsi="Arial Narrow"/>
      <w:noProof/>
      <w:sz w:val="16"/>
      <w:szCs w:val="16"/>
      <w:lang w:eastAsia="es-MX"/>
    </w:rPr>
  </w:style>
  <w:style w:type="character" w:customStyle="1" w:styleId="searchmatch">
    <w:name w:val="searchmatch"/>
    <w:rsid w:val="00CD1A89"/>
  </w:style>
  <w:style w:type="character" w:customStyle="1" w:styleId="Ttulo1Car1">
    <w:name w:val="Título 1 Car1"/>
    <w:aliases w:val="Headline Car1,H1 Car,h1 Car,II+ Car,I Car,Document Header1 Car,Chapter Car,heading 1 Car,Titulo 1 Car,Section Heading Car,Part Car"/>
    <w:rsid w:val="00CD1A89"/>
    <w:rPr>
      <w:rFonts w:ascii="Cambria" w:eastAsia="Times New Roman" w:hAnsi="Cambria" w:cs="Times New Roman"/>
      <w:b/>
      <w:bCs/>
      <w:color w:val="365F91"/>
      <w:sz w:val="28"/>
      <w:szCs w:val="28"/>
      <w:lang w:val="es-ES" w:eastAsia="ar-SA"/>
    </w:rPr>
  </w:style>
  <w:style w:type="character" w:customStyle="1" w:styleId="Ttulo3Car1">
    <w:name w:val="Título 3 Car1"/>
    <w:aliases w:val="H3 Car,Titulo 3 Car,Level 1 - 1 Car,h3 Car,Level 3 Topic Heading Car,Section Car"/>
    <w:semiHidden/>
    <w:rsid w:val="00CD1A89"/>
    <w:rPr>
      <w:rFonts w:ascii="Cambria" w:eastAsia="Times New Roman" w:hAnsi="Cambria" w:cs="Times New Roman"/>
      <w:b/>
      <w:bCs/>
      <w:color w:val="4F81BD"/>
      <w:sz w:val="24"/>
      <w:lang w:val="es-ES" w:eastAsia="ar-SA"/>
    </w:rPr>
  </w:style>
  <w:style w:type="table" w:customStyle="1" w:styleId="Tablaconcolumnas21">
    <w:name w:val="Tabla con columnas 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
    <w:name w:val="Tabla con cuadrícula 8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
    <w:name w:val="Tabla profesional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0">
    <w:name w:val="Estilo11"/>
    <w:rsid w:val="00CD1A89"/>
  </w:style>
  <w:style w:type="numbering" w:customStyle="1" w:styleId="1111111">
    <w:name w:val="1 / 1.1 / 1.1.11"/>
    <w:basedOn w:val="Sinlista"/>
    <w:next w:val="111111"/>
    <w:semiHidden/>
    <w:unhideWhenUsed/>
    <w:rsid w:val="00CD1A89"/>
  </w:style>
  <w:style w:type="numbering" w:customStyle="1" w:styleId="1111">
    <w:name w:val="1.1.11"/>
    <w:rsid w:val="00CD1A89"/>
  </w:style>
  <w:style w:type="table" w:customStyle="1" w:styleId="Tablaconcolumnas22">
    <w:name w:val="Tabla con columnas 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
    <w:name w:val="Tabla con cuadrícula 8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
    <w:name w:val="Tabla profesional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
    <w:name w:val="Estilo12"/>
    <w:rsid w:val="00CD1A89"/>
  </w:style>
  <w:style w:type="numbering" w:customStyle="1" w:styleId="1111112">
    <w:name w:val="1 / 1.1 / 1.1.12"/>
    <w:basedOn w:val="Sinlista"/>
    <w:next w:val="111111"/>
    <w:semiHidden/>
    <w:unhideWhenUsed/>
    <w:rsid w:val="00CD1A89"/>
  </w:style>
  <w:style w:type="numbering" w:customStyle="1" w:styleId="1112">
    <w:name w:val="1.1.12"/>
    <w:rsid w:val="00CD1A89"/>
  </w:style>
  <w:style w:type="character" w:customStyle="1" w:styleId="WW8Num37z1">
    <w:name w:val="WW8Num37z1"/>
    <w:uiPriority w:val="99"/>
    <w:rsid w:val="00CD1A89"/>
    <w:rPr>
      <w:rFonts w:ascii="Courier New" w:hAnsi="Courier New" w:cs="Courier New"/>
    </w:rPr>
  </w:style>
  <w:style w:type="character" w:customStyle="1" w:styleId="WW8Num37z2">
    <w:name w:val="WW8Num37z2"/>
    <w:uiPriority w:val="99"/>
    <w:rsid w:val="00CD1A89"/>
    <w:rPr>
      <w:rFonts w:ascii="Wingdings" w:hAnsi="Wingdings"/>
    </w:rPr>
  </w:style>
  <w:style w:type="paragraph" w:customStyle="1" w:styleId="Encabezado6">
    <w:name w:val="Encabezado6"/>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table" w:customStyle="1" w:styleId="Tablaconcuadrcula1">
    <w:name w:val="Tabla con cuadrícula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D1A8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Prrafodelista2">
    <w:name w:val="Párrafo de lista2"/>
    <w:basedOn w:val="Normal"/>
    <w:link w:val="ListParagraphChar"/>
    <w:qFormat/>
    <w:rsid w:val="00CD1A89"/>
    <w:pPr>
      <w:ind w:left="720"/>
      <w:jc w:val="both"/>
    </w:pPr>
    <w:rPr>
      <w:rFonts w:eastAsia="Times New Roman"/>
      <w:noProof/>
      <w:lang w:eastAsia="ar-SA"/>
    </w:rPr>
  </w:style>
  <w:style w:type="paragraph" w:styleId="Listaconvietas">
    <w:name w:val="List Bullet"/>
    <w:basedOn w:val="Normal"/>
    <w:rsid w:val="00CD1A89"/>
    <w:pPr>
      <w:tabs>
        <w:tab w:val="num" w:pos="420"/>
      </w:tabs>
      <w:spacing w:line="360" w:lineRule="auto"/>
      <w:ind w:left="420" w:hanging="420"/>
      <w:jc w:val="both"/>
    </w:pPr>
    <w:rPr>
      <w:rFonts w:ascii="Arial" w:eastAsia="Times New Roman" w:hAnsi="Arial"/>
      <w:noProof/>
      <w:sz w:val="20"/>
      <w:szCs w:val="20"/>
      <w:lang w:eastAsia="es-ES"/>
    </w:rPr>
  </w:style>
  <w:style w:type="paragraph" w:styleId="Revisin">
    <w:name w:val="Revision"/>
    <w:hidden/>
    <w:uiPriority w:val="99"/>
    <w:semiHidden/>
    <w:rsid w:val="00CD1A89"/>
    <w:pPr>
      <w:spacing w:after="0" w:line="240" w:lineRule="auto"/>
    </w:pPr>
    <w:rPr>
      <w:rFonts w:ascii="Times New Roman" w:eastAsia="Times New Roman" w:hAnsi="Times New Roman" w:cs="Times New Roman"/>
      <w:sz w:val="24"/>
      <w:szCs w:val="24"/>
      <w:lang w:eastAsia="es-ES"/>
    </w:rPr>
  </w:style>
  <w:style w:type="paragraph" w:customStyle="1" w:styleId="TablaTexto">
    <w:name w:val="Tabla Texto"/>
    <w:basedOn w:val="Normal"/>
    <w:rsid w:val="00CD1A89"/>
    <w:pPr>
      <w:spacing w:before="20" w:after="20"/>
      <w:jc w:val="both"/>
    </w:pPr>
    <w:rPr>
      <w:rFonts w:ascii="Arial Narrow" w:eastAsia="Times New Roman" w:hAnsi="Arial Narrow" w:cs="Arial"/>
      <w:noProof/>
      <w:sz w:val="18"/>
      <w:szCs w:val="18"/>
      <w:lang w:val="es-CR" w:eastAsia="es-ES"/>
    </w:rPr>
  </w:style>
  <w:style w:type="paragraph" w:customStyle="1" w:styleId="EstiloEstiloNormalWebLatinaArial105ptJustificadoDere">
    <w:name w:val="Estilo Estilo Normal (Web) + (Latina) Arial 10.5 pt Justificado Dere..."/>
    <w:basedOn w:val="Normal"/>
    <w:autoRedefine/>
    <w:uiPriority w:val="99"/>
    <w:rsid w:val="00CD1A89"/>
    <w:pPr>
      <w:ind w:right="45"/>
      <w:jc w:val="both"/>
    </w:pPr>
    <w:rPr>
      <w:rFonts w:ascii="Arial" w:eastAsia="Times New Roman" w:hAnsi="Arial"/>
      <w:bCs/>
      <w:noProof/>
      <w:color w:val="000000"/>
      <w:sz w:val="24"/>
      <w:szCs w:val="24"/>
      <w:lang w:eastAsia="es-ES"/>
    </w:rPr>
  </w:style>
  <w:style w:type="numbering" w:customStyle="1" w:styleId="Sinlista111111">
    <w:name w:val="Sin lista111111"/>
    <w:next w:val="Sinlista"/>
    <w:uiPriority w:val="99"/>
    <w:semiHidden/>
    <w:unhideWhenUsed/>
    <w:rsid w:val="00CD1A89"/>
  </w:style>
  <w:style w:type="paragraph" w:customStyle="1" w:styleId="p0">
    <w:name w:val="p0"/>
    <w:basedOn w:val="Normal"/>
    <w:rsid w:val="00CD1A89"/>
    <w:pPr>
      <w:widowControl w:val="0"/>
      <w:tabs>
        <w:tab w:val="left" w:pos="720"/>
      </w:tabs>
      <w:autoSpaceDE w:val="0"/>
      <w:autoSpaceDN w:val="0"/>
      <w:adjustRightInd w:val="0"/>
      <w:spacing w:line="240" w:lineRule="atLeast"/>
      <w:jc w:val="both"/>
    </w:pPr>
    <w:rPr>
      <w:rFonts w:ascii="Arial" w:eastAsia="Times New Roman" w:hAnsi="Arial" w:cs="Arial"/>
      <w:noProof/>
      <w:sz w:val="24"/>
      <w:szCs w:val="24"/>
      <w:lang w:eastAsia="es-MX"/>
    </w:rPr>
  </w:style>
  <w:style w:type="paragraph" w:customStyle="1" w:styleId="c2">
    <w:name w:val="c2"/>
    <w:basedOn w:val="Normal"/>
    <w:rsid w:val="00CD1A89"/>
    <w:pPr>
      <w:widowControl w:val="0"/>
      <w:autoSpaceDE w:val="0"/>
      <w:autoSpaceDN w:val="0"/>
      <w:adjustRightInd w:val="0"/>
      <w:spacing w:line="240" w:lineRule="atLeast"/>
      <w:jc w:val="center"/>
    </w:pPr>
    <w:rPr>
      <w:rFonts w:ascii="Arial" w:eastAsia="Times New Roman" w:hAnsi="Arial" w:cs="Arial"/>
      <w:noProof/>
      <w:sz w:val="24"/>
      <w:szCs w:val="24"/>
      <w:lang w:eastAsia="es-MX"/>
    </w:rPr>
  </w:style>
  <w:style w:type="numbering" w:customStyle="1" w:styleId="Sinlista2">
    <w:name w:val="Sin lista2"/>
    <w:next w:val="Sinlista"/>
    <w:uiPriority w:val="99"/>
    <w:semiHidden/>
    <w:unhideWhenUsed/>
    <w:rsid w:val="00CD1A89"/>
  </w:style>
  <w:style w:type="numbering" w:customStyle="1" w:styleId="Sinlista3">
    <w:name w:val="Sin lista3"/>
    <w:next w:val="Sinlista"/>
    <w:uiPriority w:val="99"/>
    <w:semiHidden/>
    <w:unhideWhenUsed/>
    <w:rsid w:val="00CD1A89"/>
  </w:style>
  <w:style w:type="table" w:customStyle="1" w:styleId="Tablaconcuadrcula2">
    <w:name w:val="Tabla con cuadrícula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
    <w:name w:val="Tabla con cuadrícula 83"/>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
    <w:name w:val="Tabla con columnas 23"/>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
    <w:name w:val="Tabla profesional3"/>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
    <w:name w:val="1 / 1.1 / 1.1.13"/>
    <w:basedOn w:val="Sinlista"/>
    <w:next w:val="111111"/>
    <w:rsid w:val="00CD1A89"/>
  </w:style>
  <w:style w:type="numbering" w:customStyle="1" w:styleId="Estilo13">
    <w:name w:val="Estilo13"/>
    <w:rsid w:val="00CD1A89"/>
  </w:style>
  <w:style w:type="numbering" w:customStyle="1" w:styleId="1113">
    <w:name w:val="1.1.13"/>
    <w:rsid w:val="00CD1A89"/>
  </w:style>
  <w:style w:type="table" w:customStyle="1" w:styleId="Tablaconcolumnas211">
    <w:name w:val="Tabla con columnas 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
    <w:name w:val="Tabla con cuadrícula 8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
    <w:name w:val="Tabla profesional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
    <w:name w:val="Estilo111"/>
    <w:rsid w:val="00CD1A89"/>
  </w:style>
  <w:style w:type="numbering" w:customStyle="1" w:styleId="11111111">
    <w:name w:val="1 / 1.1 / 1.1.111"/>
    <w:basedOn w:val="Sinlista"/>
    <w:next w:val="111111"/>
    <w:semiHidden/>
    <w:unhideWhenUsed/>
    <w:rsid w:val="00CD1A89"/>
  </w:style>
  <w:style w:type="numbering" w:customStyle="1" w:styleId="11111">
    <w:name w:val="1.1.111"/>
    <w:rsid w:val="00CD1A89"/>
  </w:style>
  <w:style w:type="table" w:customStyle="1" w:styleId="Tablaconcolumnas221">
    <w:name w:val="Tabla con columnas 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
    <w:name w:val="Tabla con cuadrícula 8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
    <w:name w:val="Tabla profesional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
    <w:name w:val="Estilo121"/>
    <w:rsid w:val="00CD1A89"/>
  </w:style>
  <w:style w:type="numbering" w:customStyle="1" w:styleId="11111121">
    <w:name w:val="1 / 1.1 / 1.1.121"/>
    <w:basedOn w:val="Sinlista"/>
    <w:next w:val="111111"/>
    <w:semiHidden/>
    <w:unhideWhenUsed/>
    <w:rsid w:val="00CD1A89"/>
  </w:style>
  <w:style w:type="numbering" w:customStyle="1" w:styleId="11121">
    <w:name w:val="1.1.121"/>
    <w:rsid w:val="00CD1A89"/>
  </w:style>
  <w:style w:type="table" w:customStyle="1" w:styleId="Tablaconcuadrcula11">
    <w:name w:val="Tabla con cuadrícula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CD1A89"/>
  </w:style>
  <w:style w:type="numbering" w:customStyle="1" w:styleId="Sinlista21">
    <w:name w:val="Sin lista21"/>
    <w:next w:val="Sinlista"/>
    <w:uiPriority w:val="99"/>
    <w:semiHidden/>
    <w:unhideWhenUsed/>
    <w:rsid w:val="00CD1A89"/>
  </w:style>
  <w:style w:type="numbering" w:customStyle="1" w:styleId="Sinlista4">
    <w:name w:val="Sin lista4"/>
    <w:next w:val="Sinlista"/>
    <w:uiPriority w:val="99"/>
    <w:semiHidden/>
    <w:unhideWhenUsed/>
    <w:rsid w:val="00CD1A89"/>
  </w:style>
  <w:style w:type="numbering" w:customStyle="1" w:styleId="1111114">
    <w:name w:val="1 / 1.1 / 1.1.14"/>
    <w:basedOn w:val="Sinlista"/>
    <w:next w:val="111111"/>
    <w:rsid w:val="00CD1A89"/>
  </w:style>
  <w:style w:type="numbering" w:customStyle="1" w:styleId="Estilo14">
    <w:name w:val="Estilo14"/>
    <w:rsid w:val="00CD1A89"/>
  </w:style>
  <w:style w:type="numbering" w:customStyle="1" w:styleId="1114">
    <w:name w:val="1.1.14"/>
    <w:rsid w:val="00CD1A89"/>
  </w:style>
  <w:style w:type="numbering" w:customStyle="1" w:styleId="Estilo112">
    <w:name w:val="Estilo112"/>
    <w:rsid w:val="00CD1A89"/>
  </w:style>
  <w:style w:type="numbering" w:customStyle="1" w:styleId="11111112">
    <w:name w:val="1 / 1.1 / 1.1.112"/>
    <w:basedOn w:val="Sinlista"/>
    <w:next w:val="111111"/>
    <w:semiHidden/>
    <w:unhideWhenUsed/>
    <w:rsid w:val="00CD1A89"/>
  </w:style>
  <w:style w:type="numbering" w:customStyle="1" w:styleId="11112">
    <w:name w:val="1.1.112"/>
    <w:rsid w:val="00CD1A89"/>
  </w:style>
  <w:style w:type="numbering" w:customStyle="1" w:styleId="Estilo122">
    <w:name w:val="Estilo122"/>
    <w:rsid w:val="00CD1A89"/>
  </w:style>
  <w:style w:type="numbering" w:customStyle="1" w:styleId="11111122">
    <w:name w:val="1 / 1.1 / 1.1.122"/>
    <w:basedOn w:val="Sinlista"/>
    <w:next w:val="111111"/>
    <w:semiHidden/>
    <w:unhideWhenUsed/>
    <w:rsid w:val="00CD1A89"/>
  </w:style>
  <w:style w:type="numbering" w:customStyle="1" w:styleId="11122">
    <w:name w:val="1.1.122"/>
    <w:rsid w:val="00CD1A89"/>
  </w:style>
  <w:style w:type="numbering" w:customStyle="1" w:styleId="Sinlista13">
    <w:name w:val="Sin lista13"/>
    <w:next w:val="Sinlista"/>
    <w:uiPriority w:val="99"/>
    <w:semiHidden/>
    <w:unhideWhenUsed/>
    <w:rsid w:val="00CD1A89"/>
  </w:style>
  <w:style w:type="numbering" w:customStyle="1" w:styleId="Sinlista22">
    <w:name w:val="Sin lista22"/>
    <w:next w:val="Sinlista"/>
    <w:uiPriority w:val="99"/>
    <w:semiHidden/>
    <w:unhideWhenUsed/>
    <w:rsid w:val="00CD1A89"/>
  </w:style>
  <w:style w:type="numbering" w:customStyle="1" w:styleId="Sinlista5">
    <w:name w:val="Sin lista5"/>
    <w:next w:val="Sinlista"/>
    <w:uiPriority w:val="99"/>
    <w:semiHidden/>
    <w:unhideWhenUsed/>
    <w:rsid w:val="00CD1A89"/>
  </w:style>
  <w:style w:type="numbering" w:customStyle="1" w:styleId="1111115">
    <w:name w:val="1 / 1.1 / 1.1.15"/>
    <w:basedOn w:val="Sinlista"/>
    <w:next w:val="111111"/>
    <w:rsid w:val="00CD1A89"/>
  </w:style>
  <w:style w:type="numbering" w:customStyle="1" w:styleId="Estilo15">
    <w:name w:val="Estilo15"/>
    <w:rsid w:val="00CD1A89"/>
  </w:style>
  <w:style w:type="numbering" w:customStyle="1" w:styleId="1115">
    <w:name w:val="1.1.15"/>
    <w:rsid w:val="00CD1A89"/>
  </w:style>
  <w:style w:type="numbering" w:customStyle="1" w:styleId="Estilo113">
    <w:name w:val="Estilo113"/>
    <w:rsid w:val="00CD1A89"/>
  </w:style>
  <w:style w:type="numbering" w:customStyle="1" w:styleId="11111113">
    <w:name w:val="1 / 1.1 / 1.1.113"/>
    <w:basedOn w:val="Sinlista"/>
    <w:next w:val="111111"/>
    <w:semiHidden/>
    <w:unhideWhenUsed/>
    <w:rsid w:val="00CD1A89"/>
  </w:style>
  <w:style w:type="numbering" w:customStyle="1" w:styleId="11113">
    <w:name w:val="1.1.113"/>
    <w:rsid w:val="00CD1A89"/>
  </w:style>
  <w:style w:type="numbering" w:customStyle="1" w:styleId="Estilo123">
    <w:name w:val="Estilo123"/>
    <w:rsid w:val="00CD1A89"/>
  </w:style>
  <w:style w:type="numbering" w:customStyle="1" w:styleId="11111123">
    <w:name w:val="1 / 1.1 / 1.1.123"/>
    <w:basedOn w:val="Sinlista"/>
    <w:next w:val="111111"/>
    <w:semiHidden/>
    <w:unhideWhenUsed/>
    <w:rsid w:val="00CD1A89"/>
  </w:style>
  <w:style w:type="numbering" w:customStyle="1" w:styleId="11123">
    <w:name w:val="1.1.123"/>
    <w:rsid w:val="00CD1A89"/>
  </w:style>
  <w:style w:type="numbering" w:customStyle="1" w:styleId="Sinlista14">
    <w:name w:val="Sin lista14"/>
    <w:next w:val="Sinlista"/>
    <w:uiPriority w:val="99"/>
    <w:semiHidden/>
    <w:unhideWhenUsed/>
    <w:rsid w:val="00CD1A89"/>
  </w:style>
  <w:style w:type="numbering" w:customStyle="1" w:styleId="Sinlista23">
    <w:name w:val="Sin lista23"/>
    <w:next w:val="Sinlista"/>
    <w:uiPriority w:val="99"/>
    <w:semiHidden/>
    <w:unhideWhenUsed/>
    <w:rsid w:val="00CD1A89"/>
  </w:style>
  <w:style w:type="character" w:customStyle="1" w:styleId="Ttulo5Car1">
    <w:name w:val="Título 5 Car1"/>
    <w:basedOn w:val="Fuentedeprrafopredeter"/>
    <w:locked/>
    <w:rsid w:val="00CD1A89"/>
    <w:rPr>
      <w:rFonts w:ascii="Times New Roman" w:eastAsia="Times New Roman" w:hAnsi="Times New Roman" w:cs="Times New Roman"/>
      <w:b/>
      <w:bCs/>
      <w:i/>
      <w:iCs/>
      <w:sz w:val="26"/>
      <w:szCs w:val="26"/>
      <w:lang w:eastAsia="ar-SA"/>
    </w:rPr>
  </w:style>
  <w:style w:type="character" w:customStyle="1" w:styleId="Ttulo8Car1">
    <w:name w:val="Título 8 Car1"/>
    <w:basedOn w:val="Fuentedeprrafopredeter"/>
    <w:locked/>
    <w:rsid w:val="00CD1A89"/>
    <w:rPr>
      <w:rFonts w:ascii="Arial" w:eastAsia="Times New Roman" w:hAnsi="Arial" w:cs="Arial"/>
      <w:i/>
      <w:sz w:val="20"/>
      <w:szCs w:val="20"/>
      <w:lang w:val="es-ES_tradnl" w:eastAsia="ar-SA"/>
    </w:rPr>
  </w:style>
  <w:style w:type="character" w:customStyle="1" w:styleId="WW8Num27z4">
    <w:name w:val="WW8Num27z4"/>
    <w:uiPriority w:val="99"/>
    <w:rsid w:val="00CD1A89"/>
    <w:rPr>
      <w:rFonts w:ascii="Courier New" w:hAnsi="Courier New"/>
    </w:rPr>
  </w:style>
  <w:style w:type="character" w:customStyle="1" w:styleId="WW8Num47z5">
    <w:name w:val="WW8Num47z5"/>
    <w:uiPriority w:val="99"/>
    <w:rsid w:val="00CD1A89"/>
    <w:rPr>
      <w:rFonts w:ascii="Wingdings" w:hAnsi="Wingdings"/>
    </w:rPr>
  </w:style>
  <w:style w:type="character" w:customStyle="1" w:styleId="WW8Num50z3">
    <w:name w:val="WW8Num50z3"/>
    <w:uiPriority w:val="99"/>
    <w:rsid w:val="00CD1A89"/>
    <w:rPr>
      <w:rFonts w:ascii="Symbol" w:hAnsi="Symbol"/>
    </w:rPr>
  </w:style>
  <w:style w:type="character" w:customStyle="1" w:styleId="WW8Num54z2">
    <w:name w:val="WW8Num54z2"/>
    <w:uiPriority w:val="99"/>
    <w:rsid w:val="00CD1A89"/>
    <w:rPr>
      <w:rFonts w:ascii="Wingdings" w:hAnsi="Wingdings"/>
    </w:rPr>
  </w:style>
  <w:style w:type="character" w:customStyle="1" w:styleId="WW8Num54z4">
    <w:name w:val="WW8Num54z4"/>
    <w:uiPriority w:val="99"/>
    <w:rsid w:val="00CD1A89"/>
    <w:rPr>
      <w:rFonts w:ascii="Courier New" w:hAnsi="Courier New"/>
    </w:rPr>
  </w:style>
  <w:style w:type="character" w:customStyle="1" w:styleId="WW8Num63z0">
    <w:name w:val="WW8Num63z0"/>
    <w:uiPriority w:val="99"/>
    <w:rsid w:val="00CD1A89"/>
    <w:rPr>
      <w:rFonts w:ascii="Arial" w:hAnsi="Arial"/>
    </w:rPr>
  </w:style>
  <w:style w:type="character" w:customStyle="1" w:styleId="WW8Num65z0">
    <w:name w:val="WW8Num65z0"/>
    <w:rsid w:val="00CD1A89"/>
    <w:rPr>
      <w:u w:val="none"/>
    </w:rPr>
  </w:style>
  <w:style w:type="character" w:customStyle="1" w:styleId="WW8Num66z0">
    <w:name w:val="WW8Num66z0"/>
    <w:rsid w:val="00CD1A89"/>
    <w:rPr>
      <w:sz w:val="24"/>
    </w:rPr>
  </w:style>
  <w:style w:type="character" w:customStyle="1" w:styleId="WW8NumSt29z0">
    <w:name w:val="WW8NumSt29z0"/>
    <w:uiPriority w:val="99"/>
    <w:rsid w:val="00CD1A89"/>
    <w:rPr>
      <w:rFonts w:ascii="Arial" w:hAnsi="Arial"/>
    </w:rPr>
  </w:style>
  <w:style w:type="character" w:customStyle="1" w:styleId="WW8NumSt30z0">
    <w:name w:val="WW8NumSt30z0"/>
    <w:uiPriority w:val="99"/>
    <w:rsid w:val="00CD1A89"/>
    <w:rPr>
      <w:rFonts w:ascii="Arial" w:hAnsi="Arial"/>
    </w:rPr>
  </w:style>
  <w:style w:type="character" w:customStyle="1" w:styleId="WW8NumSt31z0">
    <w:name w:val="WW8NumSt31z0"/>
    <w:uiPriority w:val="99"/>
    <w:rsid w:val="00CD1A89"/>
    <w:rPr>
      <w:rFonts w:ascii="Arial" w:hAnsi="Arial"/>
    </w:rPr>
  </w:style>
  <w:style w:type="character" w:customStyle="1" w:styleId="Definition">
    <w:name w:val="Definition"/>
    <w:uiPriority w:val="99"/>
    <w:rsid w:val="00CD1A89"/>
    <w:rPr>
      <w:rFonts w:ascii="Arial" w:hAnsi="Arial"/>
      <w:sz w:val="17"/>
      <w:lang w:val="en-US"/>
    </w:rPr>
  </w:style>
  <w:style w:type="character" w:customStyle="1" w:styleId="tx1">
    <w:name w:val="tx1"/>
    <w:uiPriority w:val="99"/>
    <w:rsid w:val="00CD1A89"/>
    <w:rPr>
      <w:b/>
    </w:rPr>
  </w:style>
  <w:style w:type="character" w:customStyle="1" w:styleId="TextoindependienteCar1">
    <w:name w:val="Texto independiente Car1"/>
    <w:basedOn w:val="Fuentedeprrafopredeter"/>
    <w:locked/>
    <w:rsid w:val="00CD1A89"/>
    <w:rPr>
      <w:rFonts w:ascii="Times New Roman" w:eastAsia="Times New Roman" w:hAnsi="Times New Roman" w:cs="Times New Roman"/>
      <w:sz w:val="24"/>
      <w:szCs w:val="20"/>
      <w:lang w:eastAsia="ar-SA"/>
    </w:rPr>
  </w:style>
  <w:style w:type="character" w:customStyle="1" w:styleId="PiedepginaCar1">
    <w:name w:val="Pie de página Car1"/>
    <w:basedOn w:val="Fuentedeprrafopredeter"/>
    <w:uiPriority w:val="99"/>
    <w:rsid w:val="00CD1A89"/>
    <w:rPr>
      <w:rFonts w:ascii="Times New Roman" w:eastAsia="Times New Roman" w:hAnsi="Times New Roman" w:cs="Times New Roman"/>
      <w:sz w:val="24"/>
      <w:szCs w:val="20"/>
      <w:lang w:eastAsia="ar-SA"/>
    </w:rPr>
  </w:style>
  <w:style w:type="character" w:customStyle="1" w:styleId="SangradetextonormalCar1">
    <w:name w:val="Sangría de texto normal Car1"/>
    <w:basedOn w:val="Fuentedeprrafopredeter"/>
    <w:rsid w:val="00CD1A89"/>
    <w:rPr>
      <w:rFonts w:ascii="Times New Roman" w:eastAsia="Times New Roman" w:hAnsi="Times New Roman" w:cs="Times New Roman"/>
      <w:sz w:val="24"/>
      <w:szCs w:val="20"/>
      <w:lang w:eastAsia="ar-SA"/>
    </w:rPr>
  </w:style>
  <w:style w:type="paragraph" w:customStyle="1" w:styleId="Textoindependiente321">
    <w:name w:val="Texto independiente 321"/>
    <w:basedOn w:val="Normal"/>
    <w:uiPriority w:val="99"/>
    <w:rsid w:val="00CD1A89"/>
    <w:pPr>
      <w:autoSpaceDE w:val="0"/>
      <w:jc w:val="both"/>
    </w:pPr>
    <w:rPr>
      <w:rFonts w:ascii="Arial" w:eastAsia="Times New Roman" w:hAnsi="Arial" w:cs="Arial"/>
      <w:noProof/>
      <w:sz w:val="20"/>
      <w:szCs w:val="20"/>
      <w:lang w:val="es-ES_tradnl" w:eastAsia="ar-SA"/>
    </w:rPr>
  </w:style>
  <w:style w:type="paragraph" w:customStyle="1" w:styleId="2">
    <w:name w:val="2"/>
    <w:basedOn w:val="Normal"/>
    <w:next w:val="Sangradetextonormal"/>
    <w:uiPriority w:val="99"/>
    <w:rsid w:val="00CD1A89"/>
    <w:pPr>
      <w:autoSpaceDE w:val="0"/>
      <w:jc w:val="both"/>
    </w:pPr>
    <w:rPr>
      <w:rFonts w:ascii="Arial Narrow" w:eastAsia="Times New Roman" w:hAnsi="Arial Narrow"/>
      <w:noProof/>
      <w:lang w:val="es-ES_tradnl" w:eastAsia="ar-SA"/>
    </w:rPr>
  </w:style>
  <w:style w:type="character" w:customStyle="1" w:styleId="TextodegloboCar1">
    <w:name w:val="Texto de globo Car1"/>
    <w:basedOn w:val="Fuentedeprrafopredeter"/>
    <w:uiPriority w:val="99"/>
    <w:locked/>
    <w:rsid w:val="00CD1A89"/>
    <w:rPr>
      <w:rFonts w:ascii="Tahoma" w:eastAsia="Times New Roman" w:hAnsi="Tahoma" w:cs="Tahoma"/>
      <w:sz w:val="16"/>
      <w:szCs w:val="16"/>
      <w:lang w:eastAsia="ar-SA"/>
    </w:rPr>
  </w:style>
  <w:style w:type="character" w:customStyle="1" w:styleId="TextocomentarioCar1">
    <w:name w:val="Texto comentario Car1"/>
    <w:basedOn w:val="Fuentedeprrafopredeter"/>
    <w:uiPriority w:val="99"/>
    <w:semiHidden/>
    <w:locked/>
    <w:rsid w:val="00CD1A89"/>
    <w:rPr>
      <w:rFonts w:ascii="Times New Roman" w:eastAsia="Times New Roman" w:hAnsi="Times New Roman" w:cs="Times New Roman"/>
      <w:sz w:val="20"/>
      <w:szCs w:val="20"/>
      <w:lang w:eastAsia="ar-SA"/>
    </w:rPr>
  </w:style>
  <w:style w:type="character" w:customStyle="1" w:styleId="AsuntodelcomentarioCar1">
    <w:name w:val="Asunto del comentario Car1"/>
    <w:basedOn w:val="TextocomentarioCar1"/>
    <w:uiPriority w:val="99"/>
    <w:locked/>
    <w:rsid w:val="00CD1A89"/>
    <w:rPr>
      <w:rFonts w:ascii="Times New Roman" w:eastAsia="Times New Roman" w:hAnsi="Times New Roman" w:cs="Times New Roman"/>
      <w:b/>
      <w:bCs/>
      <w:sz w:val="20"/>
      <w:szCs w:val="20"/>
      <w:lang w:eastAsia="ar-SA"/>
    </w:rPr>
  </w:style>
  <w:style w:type="paragraph" w:customStyle="1" w:styleId="Convietas">
    <w:name w:val="Con viñetas"/>
    <w:basedOn w:val="Normal"/>
    <w:uiPriority w:val="99"/>
    <w:rsid w:val="00CD1A89"/>
    <w:pPr>
      <w:tabs>
        <w:tab w:val="left" w:pos="1440"/>
      </w:tabs>
      <w:ind w:left="720" w:hanging="360"/>
      <w:jc w:val="both"/>
    </w:pPr>
    <w:rPr>
      <w:rFonts w:ascii="Arial" w:eastAsia="Times New Roman" w:hAnsi="Arial"/>
      <w:noProof/>
      <w:kern w:val="1"/>
      <w:szCs w:val="20"/>
      <w:lang w:eastAsia="ar-SA"/>
    </w:rPr>
  </w:style>
  <w:style w:type="paragraph" w:customStyle="1" w:styleId="TDC41">
    <w:name w:val="TDC 41"/>
    <w:basedOn w:val="Normal"/>
    <w:next w:val="Normal"/>
    <w:uiPriority w:val="99"/>
    <w:rsid w:val="00CD1A89"/>
    <w:pPr>
      <w:ind w:left="720"/>
    </w:pPr>
    <w:rPr>
      <w:rFonts w:ascii="Times New Roman" w:eastAsia="Times New Roman" w:hAnsi="Times New Roman"/>
      <w:noProof/>
      <w:sz w:val="24"/>
      <w:szCs w:val="24"/>
      <w:lang w:eastAsia="ar-SA"/>
    </w:rPr>
  </w:style>
  <w:style w:type="paragraph" w:customStyle="1" w:styleId="TDC51">
    <w:name w:val="TDC 51"/>
    <w:basedOn w:val="Normal"/>
    <w:next w:val="Normal"/>
    <w:uiPriority w:val="99"/>
    <w:rsid w:val="00CD1A89"/>
    <w:pPr>
      <w:ind w:left="960"/>
    </w:pPr>
    <w:rPr>
      <w:rFonts w:ascii="Times New Roman" w:eastAsia="Times New Roman" w:hAnsi="Times New Roman"/>
      <w:noProof/>
      <w:sz w:val="24"/>
      <w:szCs w:val="24"/>
      <w:lang w:eastAsia="ar-SA"/>
    </w:rPr>
  </w:style>
  <w:style w:type="paragraph" w:customStyle="1" w:styleId="TDC61">
    <w:name w:val="TDC 61"/>
    <w:basedOn w:val="Normal"/>
    <w:next w:val="Normal"/>
    <w:uiPriority w:val="99"/>
    <w:rsid w:val="00CD1A89"/>
    <w:pPr>
      <w:ind w:left="1200"/>
    </w:pPr>
    <w:rPr>
      <w:rFonts w:ascii="Times New Roman" w:eastAsia="Times New Roman" w:hAnsi="Times New Roman"/>
      <w:noProof/>
      <w:sz w:val="24"/>
      <w:szCs w:val="24"/>
      <w:lang w:eastAsia="ar-SA"/>
    </w:rPr>
  </w:style>
  <w:style w:type="paragraph" w:customStyle="1" w:styleId="TDC71">
    <w:name w:val="TDC 71"/>
    <w:basedOn w:val="Normal"/>
    <w:next w:val="Normal"/>
    <w:uiPriority w:val="99"/>
    <w:rsid w:val="00CD1A89"/>
    <w:pPr>
      <w:ind w:left="1440"/>
    </w:pPr>
    <w:rPr>
      <w:rFonts w:ascii="Times New Roman" w:eastAsia="Times New Roman" w:hAnsi="Times New Roman"/>
      <w:noProof/>
      <w:sz w:val="24"/>
      <w:szCs w:val="24"/>
      <w:lang w:eastAsia="ar-SA"/>
    </w:rPr>
  </w:style>
  <w:style w:type="paragraph" w:customStyle="1" w:styleId="TDC81">
    <w:name w:val="TDC 81"/>
    <w:basedOn w:val="Normal"/>
    <w:next w:val="Normal"/>
    <w:uiPriority w:val="99"/>
    <w:rsid w:val="00CD1A89"/>
    <w:pPr>
      <w:ind w:left="1680"/>
    </w:pPr>
    <w:rPr>
      <w:rFonts w:ascii="Times New Roman" w:eastAsia="Times New Roman" w:hAnsi="Times New Roman"/>
      <w:noProof/>
      <w:sz w:val="24"/>
      <w:szCs w:val="24"/>
      <w:lang w:eastAsia="ar-SA"/>
    </w:rPr>
  </w:style>
  <w:style w:type="paragraph" w:customStyle="1" w:styleId="TDC91">
    <w:name w:val="TDC 91"/>
    <w:basedOn w:val="Normal"/>
    <w:next w:val="Normal"/>
    <w:uiPriority w:val="99"/>
    <w:rsid w:val="00CD1A89"/>
    <w:pPr>
      <w:ind w:left="1920"/>
    </w:pPr>
    <w:rPr>
      <w:rFonts w:ascii="Times New Roman" w:eastAsia="Times New Roman" w:hAnsi="Times New Roman"/>
      <w:noProof/>
      <w:sz w:val="24"/>
      <w:szCs w:val="24"/>
      <w:lang w:eastAsia="ar-SA"/>
    </w:rPr>
  </w:style>
  <w:style w:type="paragraph" w:customStyle="1" w:styleId="BodyText26">
    <w:name w:val="Body Text 26"/>
    <w:basedOn w:val="Normal"/>
    <w:uiPriority w:val="99"/>
    <w:rsid w:val="00CD1A89"/>
    <w:pPr>
      <w:widowControl w:val="0"/>
      <w:tabs>
        <w:tab w:val="left" w:pos="-284"/>
        <w:tab w:val="left" w:pos="9498"/>
      </w:tabs>
      <w:ind w:right="51"/>
      <w:jc w:val="center"/>
    </w:pPr>
    <w:rPr>
      <w:rFonts w:ascii="Arial" w:eastAsia="Times New Roman" w:hAnsi="Arial"/>
      <w:b/>
      <w:noProof/>
      <w:szCs w:val="20"/>
      <w:lang w:eastAsia="ar-SA"/>
    </w:rPr>
  </w:style>
  <w:style w:type="paragraph" w:customStyle="1" w:styleId="Listaconvietas1">
    <w:name w:val="Lista con viñetas1"/>
    <w:basedOn w:val="Normal"/>
    <w:uiPriority w:val="99"/>
    <w:rsid w:val="00CD1A89"/>
    <w:pPr>
      <w:tabs>
        <w:tab w:val="left" w:pos="720"/>
      </w:tabs>
      <w:ind w:left="360" w:hanging="360"/>
    </w:pPr>
    <w:rPr>
      <w:rFonts w:ascii="Times New Roman" w:eastAsia="Times New Roman" w:hAnsi="Times New Roman"/>
      <w:noProof/>
      <w:sz w:val="24"/>
      <w:szCs w:val="24"/>
      <w:lang w:eastAsia="ar-SA"/>
    </w:rPr>
  </w:style>
  <w:style w:type="paragraph" w:customStyle="1" w:styleId="Listaconvietas51">
    <w:name w:val="Lista con viñetas 51"/>
    <w:basedOn w:val="Normal"/>
    <w:uiPriority w:val="99"/>
    <w:rsid w:val="00CD1A89"/>
    <w:pPr>
      <w:tabs>
        <w:tab w:val="left" w:pos="2984"/>
      </w:tabs>
      <w:ind w:left="1492" w:hanging="360"/>
    </w:pPr>
    <w:rPr>
      <w:rFonts w:ascii="Times New Roman" w:eastAsia="Times New Roman" w:hAnsi="Times New Roman"/>
      <w:noProof/>
      <w:sz w:val="24"/>
      <w:szCs w:val="24"/>
      <w:lang w:eastAsia="ar-SA"/>
    </w:rPr>
  </w:style>
  <w:style w:type="paragraph" w:customStyle="1" w:styleId="Arial">
    <w:name w:val="Arial"/>
    <w:basedOn w:val="Normal"/>
    <w:uiPriority w:val="99"/>
    <w:rsid w:val="00CD1A89"/>
    <w:pPr>
      <w:spacing w:before="120"/>
      <w:jc w:val="both"/>
    </w:pPr>
    <w:rPr>
      <w:rFonts w:ascii="Verdana" w:eastAsia="Times New Roman" w:hAnsi="Verdana"/>
      <w:noProof/>
      <w:szCs w:val="24"/>
      <w:lang w:eastAsia="ar-SA"/>
    </w:rPr>
  </w:style>
  <w:style w:type="paragraph" w:customStyle="1" w:styleId="TableMediumHeader">
    <w:name w:val="TableMediumHeader"/>
    <w:basedOn w:val="Normal"/>
    <w:next w:val="Normal"/>
    <w:uiPriority w:val="99"/>
    <w:rsid w:val="00CD1A89"/>
    <w:pPr>
      <w:widowControl w:val="0"/>
      <w:autoSpaceDE w:val="0"/>
      <w:spacing w:before="20" w:after="20"/>
    </w:pPr>
    <w:rPr>
      <w:rFonts w:ascii="Arial" w:eastAsia="Times New Roman" w:hAnsi="Arial"/>
      <w:noProof/>
      <w:sz w:val="24"/>
      <w:szCs w:val="24"/>
      <w:lang w:eastAsia="ar-SA"/>
    </w:rPr>
  </w:style>
  <w:style w:type="paragraph" w:customStyle="1" w:styleId="TableMedium">
    <w:name w:val="TableMedium"/>
    <w:basedOn w:val="Normal"/>
    <w:next w:val="Normal"/>
    <w:uiPriority w:val="99"/>
    <w:rsid w:val="00CD1A89"/>
    <w:pPr>
      <w:widowControl w:val="0"/>
      <w:autoSpaceDE w:val="0"/>
      <w:spacing w:before="20"/>
    </w:pPr>
    <w:rPr>
      <w:rFonts w:ascii="Arial" w:eastAsia="Times New Roman" w:hAnsi="Arial"/>
      <w:noProof/>
      <w:sz w:val="24"/>
      <w:szCs w:val="24"/>
      <w:lang w:eastAsia="ar-SA"/>
    </w:rPr>
  </w:style>
  <w:style w:type="paragraph" w:customStyle="1" w:styleId="L3N">
    <w:name w:val="L3N"/>
    <w:basedOn w:val="Normal"/>
    <w:next w:val="Normal"/>
    <w:uiPriority w:val="99"/>
    <w:rsid w:val="00CD1A89"/>
    <w:pPr>
      <w:tabs>
        <w:tab w:val="left" w:pos="4464"/>
      </w:tabs>
      <w:spacing w:before="240"/>
      <w:ind w:left="1296"/>
    </w:pPr>
    <w:rPr>
      <w:rFonts w:ascii="Times New Roman" w:eastAsia="Times New Roman" w:hAnsi="Times New Roman"/>
      <w:noProof/>
      <w:color w:val="000000"/>
      <w:sz w:val="20"/>
      <w:szCs w:val="20"/>
      <w:lang w:val="en-US" w:eastAsia="ar-SA"/>
    </w:rPr>
  </w:style>
  <w:style w:type="paragraph" w:customStyle="1" w:styleId="L2Np">
    <w:name w:val="L2Np"/>
    <w:basedOn w:val="Normal"/>
    <w:uiPriority w:val="99"/>
    <w:rsid w:val="00CD1A89"/>
    <w:pPr>
      <w:tabs>
        <w:tab w:val="left" w:pos="3600"/>
      </w:tabs>
      <w:spacing w:before="240"/>
      <w:ind w:left="864"/>
    </w:pPr>
    <w:rPr>
      <w:rFonts w:ascii="Times New Roman" w:eastAsia="Times New Roman" w:hAnsi="Times New Roman"/>
      <w:noProof/>
      <w:color w:val="000000"/>
      <w:sz w:val="20"/>
      <w:szCs w:val="20"/>
      <w:u w:val="single"/>
      <w:lang w:val="en-US" w:eastAsia="ar-SA"/>
    </w:rPr>
  </w:style>
  <w:style w:type="paragraph" w:customStyle="1" w:styleId="Table">
    <w:name w:val="Table"/>
    <w:basedOn w:val="Normal"/>
    <w:uiPriority w:val="99"/>
    <w:rsid w:val="00CD1A89"/>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s>
      <w:spacing w:before="60" w:line="180" w:lineRule="exact"/>
    </w:pPr>
    <w:rPr>
      <w:rFonts w:ascii="Arial" w:eastAsia="Times New Roman" w:hAnsi="Arial"/>
      <w:noProof/>
      <w:kern w:val="1"/>
      <w:sz w:val="16"/>
      <w:szCs w:val="20"/>
      <w:lang w:val="en-US" w:eastAsia="ar-SA"/>
    </w:rPr>
  </w:style>
  <w:style w:type="paragraph" w:customStyle="1" w:styleId="UserTable">
    <w:name w:val="User Table"/>
    <w:basedOn w:val="Normal"/>
    <w:uiPriority w:val="99"/>
    <w:rsid w:val="00CD1A89"/>
    <w:pPr>
      <w:spacing w:before="60" w:after="60"/>
    </w:pPr>
    <w:rPr>
      <w:rFonts w:ascii="Times New Roman" w:eastAsia="Times New Roman" w:hAnsi="Times New Roman"/>
      <w:noProof/>
      <w:kern w:val="1"/>
      <w:sz w:val="20"/>
      <w:szCs w:val="20"/>
      <w:lang w:val="en-US" w:eastAsia="ar-SA"/>
    </w:rPr>
  </w:style>
  <w:style w:type="paragraph" w:customStyle="1" w:styleId="MsgStruct">
    <w:name w:val="MsgStruct"/>
    <w:basedOn w:val="Normal"/>
    <w:uiPriority w:val="99"/>
    <w:rsid w:val="00CD1A89"/>
    <w:pPr>
      <w:keepNext/>
      <w:widowControl w:val="0"/>
      <w:tabs>
        <w:tab w:val="left" w:pos="1800"/>
        <w:tab w:val="left" w:pos="2160"/>
        <w:tab w:val="left" w:pos="2520"/>
        <w:tab w:val="left" w:pos="2880"/>
        <w:tab w:val="left" w:pos="3240"/>
        <w:tab w:val="left" w:pos="3600"/>
        <w:tab w:val="left" w:pos="3960"/>
        <w:tab w:val="left" w:pos="4320"/>
        <w:tab w:val="left" w:pos="4680"/>
        <w:tab w:val="left" w:pos="8640"/>
      </w:tabs>
      <w:spacing w:line="180" w:lineRule="exact"/>
      <w:ind w:left="1440"/>
    </w:pPr>
    <w:rPr>
      <w:rFonts w:ascii="Courier New" w:eastAsia="Times New Roman" w:hAnsi="Courier New"/>
      <w:noProof/>
      <w:kern w:val="1"/>
      <w:sz w:val="14"/>
      <w:szCs w:val="20"/>
      <w:lang w:val="en-US" w:eastAsia="ar-SA"/>
    </w:rPr>
  </w:style>
  <w:style w:type="paragraph" w:customStyle="1" w:styleId="Msgheader">
    <w:name w:val="Msgheader"/>
    <w:basedOn w:val="MsgStruct"/>
    <w:uiPriority w:val="99"/>
    <w:rsid w:val="00CD1A89"/>
    <w:pPr>
      <w:tabs>
        <w:tab w:val="left" w:pos="8280"/>
      </w:tabs>
    </w:pPr>
    <w:rPr>
      <w:u w:val="single"/>
    </w:rPr>
  </w:style>
  <w:style w:type="paragraph" w:styleId="HTMLconformatoprevio">
    <w:name w:val="HTML Preformatted"/>
    <w:basedOn w:val="Normal"/>
    <w:link w:val="HTMLconformatoprevioCar"/>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noProof/>
      <w:sz w:val="20"/>
      <w:szCs w:val="20"/>
      <w:lang w:eastAsia="ar-SA"/>
    </w:rPr>
  </w:style>
  <w:style w:type="character" w:customStyle="1" w:styleId="HTMLconformatoprevioCar">
    <w:name w:val="HTML con formato previo Car"/>
    <w:basedOn w:val="Fuentedeprrafopredeter"/>
    <w:link w:val="HTMLconformatoprevio"/>
    <w:uiPriority w:val="99"/>
    <w:rsid w:val="00CD1A89"/>
    <w:rPr>
      <w:rFonts w:ascii="Arial Unicode MS" w:eastAsia="Arial Unicode MS" w:hAnsi="Arial Unicode MS" w:cs="Arial Unicode MS"/>
      <w:noProof/>
      <w:sz w:val="20"/>
      <w:szCs w:val="20"/>
      <w:lang w:eastAsia="ar-SA"/>
    </w:rPr>
  </w:style>
  <w:style w:type="paragraph" w:customStyle="1" w:styleId="xl23">
    <w:name w:val="xl23"/>
    <w:basedOn w:val="Normal"/>
    <w:rsid w:val="00CD1A89"/>
    <w:pPr>
      <w:pBdr>
        <w:top w:val="single" w:sz="8" w:space="0" w:color="000000"/>
        <w:left w:val="single" w:sz="8" w:space="0" w:color="000000"/>
        <w:right w:val="single" w:sz="8" w:space="0" w:color="000000"/>
      </w:pBdr>
      <w:spacing w:before="100" w:after="100"/>
      <w:jc w:val="center"/>
    </w:pPr>
    <w:rPr>
      <w:rFonts w:ascii="Arial Narrow" w:eastAsia="Arial Unicode MS" w:hAnsi="Arial Narrow" w:cs="Arial Unicode MS"/>
      <w:noProof/>
      <w:sz w:val="16"/>
      <w:szCs w:val="16"/>
      <w:lang w:eastAsia="ar-SA"/>
    </w:rPr>
  </w:style>
  <w:style w:type="paragraph" w:customStyle="1" w:styleId="Lista31">
    <w:name w:val="Lista 31"/>
    <w:basedOn w:val="Normal"/>
    <w:uiPriority w:val="99"/>
    <w:rsid w:val="00CD1A89"/>
    <w:pPr>
      <w:ind w:left="849" w:hanging="283"/>
    </w:pPr>
    <w:rPr>
      <w:rFonts w:ascii="Times New Roman" w:eastAsia="Times New Roman" w:hAnsi="Times New Roman"/>
      <w:noProof/>
      <w:sz w:val="24"/>
      <w:szCs w:val="24"/>
      <w:lang w:eastAsia="ar-SA"/>
    </w:rPr>
  </w:style>
  <w:style w:type="paragraph" w:customStyle="1" w:styleId="Encabezadodemensaje1">
    <w:name w:val="Encabezado de mensaje1"/>
    <w:basedOn w:val="Normal"/>
    <w:uiPriority w:val="99"/>
    <w:rsid w:val="00CD1A89"/>
    <w:pPr>
      <w:pBdr>
        <w:top w:val="single" w:sz="4" w:space="1" w:color="000000"/>
        <w:left w:val="single" w:sz="4" w:space="1" w:color="000000"/>
        <w:bottom w:val="single" w:sz="4" w:space="1" w:color="000000"/>
        <w:right w:val="single" w:sz="4" w:space="1" w:color="000000"/>
      </w:pBdr>
      <w:shd w:val="clear" w:color="auto" w:fill="CCCCCC"/>
      <w:ind w:left="1134" w:hanging="1134"/>
    </w:pPr>
    <w:rPr>
      <w:rFonts w:ascii="Arial" w:eastAsia="Times New Roman" w:hAnsi="Arial" w:cs="Arial"/>
      <w:noProof/>
      <w:sz w:val="24"/>
      <w:szCs w:val="24"/>
      <w:lang w:eastAsia="ar-SA"/>
    </w:rPr>
  </w:style>
  <w:style w:type="paragraph" w:customStyle="1" w:styleId="Saludo1">
    <w:name w:val="Saludo1"/>
    <w:basedOn w:val="Normal"/>
    <w:next w:val="Normal"/>
    <w:uiPriority w:val="99"/>
    <w:rsid w:val="00CD1A89"/>
    <w:rPr>
      <w:rFonts w:ascii="Times New Roman" w:eastAsia="Times New Roman" w:hAnsi="Times New Roman"/>
      <w:noProof/>
      <w:sz w:val="24"/>
      <w:szCs w:val="24"/>
      <w:lang w:eastAsia="ar-SA"/>
    </w:rPr>
  </w:style>
  <w:style w:type="paragraph" w:customStyle="1" w:styleId="Listaconvietas31">
    <w:name w:val="Lista con viñetas 31"/>
    <w:basedOn w:val="Normal"/>
    <w:uiPriority w:val="99"/>
    <w:rsid w:val="00CD1A89"/>
    <w:pPr>
      <w:tabs>
        <w:tab w:val="num" w:pos="926"/>
      </w:tabs>
      <w:ind w:left="926" w:hanging="360"/>
    </w:pPr>
    <w:rPr>
      <w:rFonts w:ascii="Times New Roman" w:eastAsia="Times New Roman" w:hAnsi="Times New Roman"/>
      <w:noProof/>
      <w:sz w:val="24"/>
      <w:szCs w:val="24"/>
      <w:lang w:eastAsia="ar-SA"/>
    </w:rPr>
  </w:style>
  <w:style w:type="paragraph" w:customStyle="1" w:styleId="Continuarlista21">
    <w:name w:val="Continuar lista 21"/>
    <w:basedOn w:val="Normal"/>
    <w:uiPriority w:val="99"/>
    <w:rsid w:val="00CD1A89"/>
    <w:pPr>
      <w:spacing w:after="120"/>
      <w:ind w:left="566"/>
    </w:pPr>
    <w:rPr>
      <w:rFonts w:ascii="Times New Roman" w:eastAsia="Times New Roman" w:hAnsi="Times New Roman"/>
      <w:noProof/>
      <w:sz w:val="24"/>
      <w:szCs w:val="24"/>
      <w:lang w:eastAsia="ar-SA"/>
    </w:rPr>
  </w:style>
  <w:style w:type="paragraph" w:customStyle="1" w:styleId="Remiteabreviado">
    <w:name w:val="Remite abreviado"/>
    <w:basedOn w:val="Normal"/>
    <w:uiPriority w:val="99"/>
    <w:rsid w:val="00CD1A89"/>
    <w:rPr>
      <w:rFonts w:ascii="Times New Roman" w:eastAsia="Times New Roman" w:hAnsi="Times New Roman"/>
      <w:noProof/>
      <w:sz w:val="24"/>
      <w:szCs w:val="24"/>
      <w:lang w:eastAsia="ar-SA"/>
    </w:rPr>
  </w:style>
  <w:style w:type="paragraph" w:customStyle="1" w:styleId="Fecha1">
    <w:name w:val="Fecha1"/>
    <w:basedOn w:val="Normal"/>
    <w:next w:val="Normal"/>
    <w:uiPriority w:val="99"/>
    <w:rsid w:val="00CD1A89"/>
    <w:rPr>
      <w:rFonts w:ascii="Times New Roman" w:eastAsia="Times New Roman" w:hAnsi="Times New Roman"/>
      <w:noProof/>
      <w:sz w:val="24"/>
      <w:szCs w:val="24"/>
      <w:lang w:eastAsia="ar-SA"/>
    </w:rPr>
  </w:style>
  <w:style w:type="paragraph" w:customStyle="1" w:styleId="CharCharCarCarCharCharCarCarCharCharCarCarCharChar1">
    <w:name w:val="Char Char Car Car Char Char Car Car Char Char Car Car Char Ch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Lista41">
    <w:name w:val="Lista 41"/>
    <w:basedOn w:val="Normal"/>
    <w:uiPriority w:val="99"/>
    <w:rsid w:val="00CD1A89"/>
    <w:pPr>
      <w:ind w:left="1132" w:hanging="283"/>
    </w:pPr>
    <w:rPr>
      <w:rFonts w:ascii="Times New Roman" w:eastAsia="Times New Roman" w:hAnsi="Times New Roman"/>
      <w:noProof/>
      <w:sz w:val="24"/>
      <w:szCs w:val="24"/>
      <w:lang w:eastAsia="ar-SA"/>
    </w:rPr>
  </w:style>
  <w:style w:type="paragraph" w:customStyle="1" w:styleId="ListaCC">
    <w:name w:val="Lista CC."/>
    <w:basedOn w:val="Normal"/>
    <w:uiPriority w:val="99"/>
    <w:rsid w:val="00CD1A89"/>
    <w:rPr>
      <w:rFonts w:ascii="Times New Roman" w:eastAsia="Times New Roman" w:hAnsi="Times New Roman"/>
      <w:noProof/>
      <w:sz w:val="24"/>
      <w:szCs w:val="24"/>
      <w:lang w:eastAsia="ar-SA"/>
    </w:rPr>
  </w:style>
  <w:style w:type="paragraph" w:customStyle="1" w:styleId="Continuarlista1">
    <w:name w:val="Continuar lista1"/>
    <w:basedOn w:val="Normal"/>
    <w:uiPriority w:val="99"/>
    <w:rsid w:val="00CD1A89"/>
    <w:pPr>
      <w:spacing w:after="120"/>
      <w:ind w:left="283"/>
    </w:pPr>
    <w:rPr>
      <w:rFonts w:ascii="Times New Roman" w:eastAsia="Times New Roman" w:hAnsi="Times New Roman"/>
      <w:noProof/>
      <w:sz w:val="24"/>
      <w:szCs w:val="24"/>
      <w:lang w:eastAsia="ar-SA"/>
    </w:rPr>
  </w:style>
  <w:style w:type="paragraph" w:customStyle="1" w:styleId="Continuarlista31">
    <w:name w:val="Continuar lista 31"/>
    <w:basedOn w:val="Normal"/>
    <w:uiPriority w:val="99"/>
    <w:rsid w:val="00CD1A89"/>
    <w:pPr>
      <w:spacing w:after="120"/>
      <w:ind w:left="849"/>
    </w:pPr>
    <w:rPr>
      <w:rFonts w:ascii="Times New Roman" w:eastAsia="Times New Roman" w:hAnsi="Times New Roman"/>
      <w:noProof/>
      <w:sz w:val="24"/>
      <w:szCs w:val="24"/>
      <w:lang w:eastAsia="ar-SA"/>
    </w:rPr>
  </w:style>
  <w:style w:type="paragraph" w:customStyle="1" w:styleId="Continuarlista41">
    <w:name w:val="Continuar lista 41"/>
    <w:basedOn w:val="Normal"/>
    <w:uiPriority w:val="99"/>
    <w:rsid w:val="00CD1A89"/>
    <w:pPr>
      <w:spacing w:after="120"/>
      <w:ind w:left="1132"/>
    </w:pPr>
    <w:rPr>
      <w:rFonts w:ascii="Times New Roman" w:eastAsia="Times New Roman" w:hAnsi="Times New Roman"/>
      <w:noProof/>
      <w:sz w:val="24"/>
      <w:szCs w:val="24"/>
      <w:lang w:eastAsia="ar-SA"/>
    </w:rPr>
  </w:style>
  <w:style w:type="paragraph" w:customStyle="1" w:styleId="Continuarlista51">
    <w:name w:val="Continuar lista 51"/>
    <w:basedOn w:val="Normal"/>
    <w:uiPriority w:val="99"/>
    <w:rsid w:val="00CD1A89"/>
    <w:pPr>
      <w:spacing w:after="120"/>
      <w:ind w:left="1415"/>
    </w:pPr>
    <w:rPr>
      <w:rFonts w:ascii="Times New Roman" w:eastAsia="Times New Roman" w:hAnsi="Times New Roman"/>
      <w:noProof/>
      <w:sz w:val="24"/>
      <w:szCs w:val="24"/>
      <w:lang w:eastAsia="ar-SA"/>
    </w:rPr>
  </w:style>
  <w:style w:type="paragraph" w:customStyle="1" w:styleId="Direccininterior">
    <w:name w:val="Dirección interior"/>
    <w:basedOn w:val="Normal"/>
    <w:uiPriority w:val="99"/>
    <w:rsid w:val="00CD1A89"/>
    <w:rPr>
      <w:rFonts w:ascii="Times New Roman" w:eastAsia="Times New Roman" w:hAnsi="Times New Roman"/>
      <w:noProof/>
      <w:sz w:val="24"/>
      <w:szCs w:val="24"/>
      <w:lang w:eastAsia="ar-SA"/>
    </w:rPr>
  </w:style>
  <w:style w:type="paragraph" w:customStyle="1" w:styleId="Lneadeasunto">
    <w:name w:val="Línea de asunto"/>
    <w:basedOn w:val="Normal"/>
    <w:uiPriority w:val="99"/>
    <w:rsid w:val="00CD1A89"/>
    <w:rPr>
      <w:rFonts w:ascii="Times New Roman" w:eastAsia="Times New Roman" w:hAnsi="Times New Roman"/>
      <w:noProof/>
      <w:sz w:val="24"/>
      <w:szCs w:val="24"/>
      <w:lang w:eastAsia="ar-SA"/>
    </w:rPr>
  </w:style>
  <w:style w:type="paragraph" w:customStyle="1" w:styleId="Infodocumentosadjuntos">
    <w:name w:val="Info documentos adjuntos"/>
    <w:basedOn w:val="Normal"/>
    <w:rsid w:val="00CD1A89"/>
    <w:rPr>
      <w:rFonts w:ascii="Times New Roman" w:eastAsia="Times New Roman" w:hAnsi="Times New Roman"/>
      <w:noProof/>
      <w:sz w:val="24"/>
      <w:szCs w:val="24"/>
      <w:lang w:eastAsia="ar-SA"/>
    </w:rPr>
  </w:style>
  <w:style w:type="paragraph" w:customStyle="1" w:styleId="Textoindependienteprimerasangra1">
    <w:name w:val="Texto independiente primera sangría1"/>
    <w:basedOn w:val="Textoindependiente"/>
    <w:uiPriority w:val="99"/>
    <w:rsid w:val="00CD1A89"/>
    <w:pPr>
      <w:suppressAutoHyphens w:val="0"/>
      <w:ind w:firstLine="210"/>
    </w:pPr>
    <w:rPr>
      <w:szCs w:val="24"/>
      <w:lang w:val="es-MX"/>
    </w:rPr>
  </w:style>
  <w:style w:type="paragraph" w:customStyle="1" w:styleId="Textoindependienteprimerasangra21">
    <w:name w:val="Texto independiente primera sangría 21"/>
    <w:basedOn w:val="Sangradetextonormal"/>
    <w:uiPriority w:val="99"/>
    <w:rsid w:val="00CD1A89"/>
    <w:pPr>
      <w:suppressAutoHyphens w:val="0"/>
      <w:ind w:firstLine="210"/>
    </w:pPr>
    <w:rPr>
      <w:szCs w:val="24"/>
      <w:lang w:val="es-MX"/>
    </w:rPr>
  </w:style>
  <w:style w:type="paragraph" w:customStyle="1" w:styleId="Car1">
    <w:name w:val="Car1"/>
    <w:basedOn w:val="Normal"/>
    <w:uiPriority w:val="99"/>
    <w:rsid w:val="00CD1A89"/>
    <w:pPr>
      <w:spacing w:before="60" w:after="160" w:line="240" w:lineRule="exact"/>
    </w:pPr>
    <w:rPr>
      <w:rFonts w:ascii="Verdana" w:eastAsia="Times New Roman" w:hAnsi="Verdana"/>
      <w:noProof/>
      <w:color w:val="FF00FF"/>
      <w:sz w:val="20"/>
      <w:szCs w:val="20"/>
      <w:lang w:val="en-US" w:eastAsia="ar-SA"/>
    </w:rPr>
  </w:style>
  <w:style w:type="paragraph" w:customStyle="1" w:styleId="BodyText33">
    <w:name w:val="Body Text 33"/>
    <w:basedOn w:val="Normal"/>
    <w:uiPriority w:val="99"/>
    <w:rsid w:val="00CD1A89"/>
    <w:pPr>
      <w:overflowPunct w:val="0"/>
      <w:autoSpaceDE w:val="0"/>
      <w:jc w:val="both"/>
      <w:textAlignment w:val="baseline"/>
    </w:pPr>
    <w:rPr>
      <w:rFonts w:ascii="Arial" w:eastAsia="Times New Roman" w:hAnsi="Arial"/>
      <w:noProof/>
      <w:sz w:val="20"/>
      <w:szCs w:val="20"/>
      <w:lang w:val="es-ES_tradnl" w:eastAsia="ar-SA"/>
    </w:rPr>
  </w:style>
  <w:style w:type="paragraph" w:customStyle="1" w:styleId="CarCarCarCar1">
    <w:name w:val="Car Car Car Car1"/>
    <w:basedOn w:val="Normal"/>
    <w:uiPriority w:val="99"/>
    <w:rsid w:val="00CD1A89"/>
    <w:pPr>
      <w:spacing w:after="160" w:line="240" w:lineRule="exact"/>
    </w:pPr>
    <w:rPr>
      <w:rFonts w:ascii="Tahoma" w:eastAsia="Times New Roman" w:hAnsi="Tahoma"/>
      <w:noProof/>
      <w:sz w:val="20"/>
      <w:szCs w:val="20"/>
      <w:lang w:val="en-US" w:eastAsia="ar-SA"/>
    </w:rPr>
  </w:style>
  <w:style w:type="paragraph" w:customStyle="1" w:styleId="Textbody">
    <w:name w:val="Text body"/>
    <w:basedOn w:val="Normal"/>
    <w:rsid w:val="00CD1A89"/>
    <w:pPr>
      <w:widowControl w:val="0"/>
      <w:suppressAutoHyphens/>
      <w:autoSpaceDN w:val="0"/>
      <w:spacing w:after="283"/>
      <w:textAlignment w:val="baseline"/>
    </w:pPr>
    <w:rPr>
      <w:rFonts w:ascii="Times New Roman" w:eastAsia="Arial Unicode MS" w:hAnsi="Times New Roman" w:cs="Tahoma"/>
      <w:noProof/>
      <w:color w:val="000000"/>
      <w:kern w:val="3"/>
      <w:sz w:val="24"/>
      <w:szCs w:val="24"/>
      <w:lang w:val="en-US"/>
    </w:rPr>
  </w:style>
  <w:style w:type="paragraph" w:customStyle="1" w:styleId="WW-BodyText212">
    <w:name w:val="WW-Body Text 212"/>
    <w:basedOn w:val="Normal"/>
    <w:uiPriority w:val="99"/>
    <w:rsid w:val="00CD1A89"/>
    <w:pPr>
      <w:suppressAutoHyphens/>
      <w:jc w:val="both"/>
    </w:pPr>
    <w:rPr>
      <w:rFonts w:ascii="Arial Narrow" w:eastAsia="Times New Roman" w:hAnsi="Arial Narrow"/>
      <w:noProof/>
      <w:szCs w:val="20"/>
      <w:lang w:val="es-ES_tradnl" w:eastAsia="ar-SA"/>
    </w:rPr>
  </w:style>
  <w:style w:type="character" w:customStyle="1" w:styleId="WW8Num24z3">
    <w:name w:val="WW8Num24z3"/>
    <w:uiPriority w:val="99"/>
    <w:rsid w:val="00CD1A89"/>
    <w:rPr>
      <w:rFonts w:ascii="Symbol" w:hAnsi="Symbol"/>
    </w:rPr>
  </w:style>
  <w:style w:type="character" w:customStyle="1" w:styleId="Fuentedeprrafopredeter5">
    <w:name w:val="Fuente de párrafo predeter.5"/>
    <w:uiPriority w:val="99"/>
    <w:rsid w:val="00CD1A89"/>
  </w:style>
  <w:style w:type="character" w:customStyle="1" w:styleId="WW8Num33z1">
    <w:name w:val="WW8Num33z1"/>
    <w:uiPriority w:val="99"/>
    <w:rsid w:val="00CD1A89"/>
    <w:rPr>
      <w:rFonts w:ascii="OpenSymbol" w:hAnsi="OpenSymbol"/>
    </w:rPr>
  </w:style>
  <w:style w:type="character" w:customStyle="1" w:styleId="WW8Num28z3">
    <w:name w:val="WW8Num28z3"/>
    <w:uiPriority w:val="99"/>
    <w:rsid w:val="00CD1A89"/>
    <w:rPr>
      <w:rFonts w:ascii="Symbol" w:hAnsi="Symbol"/>
    </w:rPr>
  </w:style>
  <w:style w:type="character" w:customStyle="1" w:styleId="WW8Num30z3">
    <w:name w:val="WW8Num30z3"/>
    <w:uiPriority w:val="99"/>
    <w:rsid w:val="00CD1A89"/>
    <w:rPr>
      <w:rFonts w:ascii="Symbol" w:hAnsi="Symbol"/>
    </w:rPr>
  </w:style>
  <w:style w:type="character" w:customStyle="1" w:styleId="WW8Num30z4">
    <w:name w:val="WW8Num30z4"/>
    <w:uiPriority w:val="99"/>
    <w:rsid w:val="00CD1A89"/>
    <w:rPr>
      <w:rFonts w:ascii="Courier New" w:hAnsi="Courier New"/>
    </w:rPr>
  </w:style>
  <w:style w:type="character" w:customStyle="1" w:styleId="WW-Absatz-Standardschriftart11111111111111">
    <w:name w:val="WW-Absatz-Standardschriftart11111111111111"/>
    <w:uiPriority w:val="99"/>
    <w:rsid w:val="00CD1A89"/>
  </w:style>
  <w:style w:type="character" w:customStyle="1" w:styleId="WW-Absatz-Standardschriftart111111111111111">
    <w:name w:val="WW-Absatz-Standardschriftart111111111111111"/>
    <w:uiPriority w:val="99"/>
    <w:rsid w:val="00CD1A89"/>
  </w:style>
  <w:style w:type="character" w:customStyle="1" w:styleId="WW-Absatz-Standardschriftart1111111111111111">
    <w:name w:val="WW-Absatz-Standardschriftart1111111111111111"/>
    <w:uiPriority w:val="99"/>
    <w:rsid w:val="00CD1A89"/>
  </w:style>
  <w:style w:type="character" w:customStyle="1" w:styleId="WW-Absatz-Standardschriftart11111111111111111">
    <w:name w:val="WW-Absatz-Standardschriftart11111111111111111"/>
    <w:uiPriority w:val="99"/>
    <w:rsid w:val="00CD1A89"/>
  </w:style>
  <w:style w:type="character" w:customStyle="1" w:styleId="WW8Num31z3">
    <w:name w:val="WW8Num31z3"/>
    <w:uiPriority w:val="99"/>
    <w:rsid w:val="00CD1A89"/>
    <w:rPr>
      <w:rFonts w:ascii="Symbol" w:hAnsi="Symbol"/>
    </w:rPr>
  </w:style>
  <w:style w:type="character" w:customStyle="1" w:styleId="WW8Num31z4">
    <w:name w:val="WW8Num31z4"/>
    <w:uiPriority w:val="99"/>
    <w:rsid w:val="00CD1A89"/>
    <w:rPr>
      <w:rFonts w:ascii="Courier New" w:hAnsi="Courier New"/>
    </w:rPr>
  </w:style>
  <w:style w:type="character" w:customStyle="1" w:styleId="WW-Absatz-Standardschriftart111111111111111111">
    <w:name w:val="WW-Absatz-Standardschriftart111111111111111111"/>
    <w:uiPriority w:val="99"/>
    <w:rsid w:val="00CD1A89"/>
  </w:style>
  <w:style w:type="character" w:customStyle="1" w:styleId="WW8Num32z4">
    <w:name w:val="WW8Num32z4"/>
    <w:uiPriority w:val="99"/>
    <w:rsid w:val="00CD1A89"/>
    <w:rPr>
      <w:rFonts w:ascii="Courier New" w:hAnsi="Courier New"/>
    </w:rPr>
  </w:style>
  <w:style w:type="character" w:customStyle="1" w:styleId="WW-Absatz-Standardschriftart1111111111111111111">
    <w:name w:val="WW-Absatz-Standardschriftart1111111111111111111"/>
    <w:uiPriority w:val="99"/>
    <w:rsid w:val="00CD1A89"/>
  </w:style>
  <w:style w:type="character" w:customStyle="1" w:styleId="WW-Absatz-Standardschriftart11111111111111111111">
    <w:name w:val="WW-Absatz-Standardschriftart11111111111111111111"/>
    <w:uiPriority w:val="99"/>
    <w:rsid w:val="00CD1A89"/>
  </w:style>
  <w:style w:type="character" w:customStyle="1" w:styleId="WW-Absatz-Standardschriftart111111111111111111111">
    <w:name w:val="WW-Absatz-Standardschriftart111111111111111111111"/>
    <w:uiPriority w:val="99"/>
    <w:rsid w:val="00CD1A89"/>
  </w:style>
  <w:style w:type="character" w:customStyle="1" w:styleId="WW-Absatz-Standardschriftart1111111111111111111111">
    <w:name w:val="WW-Absatz-Standardschriftart1111111111111111111111"/>
    <w:uiPriority w:val="99"/>
    <w:rsid w:val="00CD1A89"/>
  </w:style>
  <w:style w:type="character" w:customStyle="1" w:styleId="WW-Absatz-Standardschriftart11111111111111111111111">
    <w:name w:val="WW-Absatz-Standardschriftart11111111111111111111111"/>
    <w:uiPriority w:val="99"/>
    <w:rsid w:val="00CD1A89"/>
  </w:style>
  <w:style w:type="character" w:customStyle="1" w:styleId="WW8Num41z1">
    <w:name w:val="WW8Num41z1"/>
    <w:uiPriority w:val="99"/>
    <w:rsid w:val="00CD1A89"/>
    <w:rPr>
      <w:rFonts w:ascii="Times New Roman" w:hAnsi="Times New Roman"/>
    </w:rPr>
  </w:style>
  <w:style w:type="character" w:customStyle="1" w:styleId="WW8Num41z2">
    <w:name w:val="WW8Num41z2"/>
    <w:rsid w:val="00CD1A89"/>
    <w:rPr>
      <w:b/>
    </w:rPr>
  </w:style>
  <w:style w:type="character" w:customStyle="1" w:styleId="WW8Num42z2">
    <w:name w:val="WW8Num42z2"/>
    <w:uiPriority w:val="99"/>
    <w:rsid w:val="00CD1A89"/>
    <w:rPr>
      <w:rFonts w:ascii="Wingdings" w:hAnsi="Wingdings"/>
    </w:rPr>
  </w:style>
  <w:style w:type="character" w:customStyle="1" w:styleId="WW8Num42z4">
    <w:name w:val="WW8Num42z4"/>
    <w:uiPriority w:val="99"/>
    <w:rsid w:val="00CD1A89"/>
    <w:rPr>
      <w:rFonts w:ascii="Courier New" w:hAnsi="Courier New"/>
    </w:rPr>
  </w:style>
  <w:style w:type="character" w:customStyle="1" w:styleId="WW8Num45z3">
    <w:name w:val="WW8Num45z3"/>
    <w:uiPriority w:val="99"/>
    <w:rsid w:val="00CD1A89"/>
    <w:rPr>
      <w:rFonts w:ascii="Symbol" w:hAnsi="Symbol"/>
    </w:rPr>
  </w:style>
  <w:style w:type="character" w:customStyle="1" w:styleId="WW8Num45z4">
    <w:name w:val="WW8Num45z4"/>
    <w:uiPriority w:val="99"/>
    <w:rsid w:val="00CD1A89"/>
    <w:rPr>
      <w:rFonts w:ascii="Courier New" w:hAnsi="Courier New"/>
    </w:rPr>
  </w:style>
  <w:style w:type="character" w:customStyle="1" w:styleId="WW-Absatz-Standardschriftart111111111111111111111111">
    <w:name w:val="WW-Absatz-Standardschriftart111111111111111111111111"/>
    <w:uiPriority w:val="99"/>
    <w:rsid w:val="00CD1A89"/>
  </w:style>
  <w:style w:type="character" w:customStyle="1" w:styleId="CarCarCar2">
    <w:name w:val="Car Car Car2"/>
    <w:uiPriority w:val="99"/>
    <w:rsid w:val="00CD1A89"/>
    <w:rPr>
      <w:rFonts w:ascii="Arial" w:hAnsi="Arial"/>
      <w:b/>
      <w:sz w:val="24"/>
      <w:lang w:val="es-ES_tradnl"/>
    </w:rPr>
  </w:style>
  <w:style w:type="character" w:customStyle="1" w:styleId="2Car">
    <w:name w:val="2 Car"/>
    <w:uiPriority w:val="99"/>
    <w:rsid w:val="00CD1A89"/>
    <w:rPr>
      <w:rFonts w:ascii="Arial Narrow" w:hAnsi="Arial Narrow"/>
      <w:sz w:val="22"/>
      <w:lang w:val="es-ES_tradnl"/>
    </w:rPr>
  </w:style>
  <w:style w:type="paragraph" w:customStyle="1" w:styleId="Encabezado7">
    <w:name w:val="Encabezado7"/>
    <w:basedOn w:val="Normal"/>
    <w:next w:val="Textoindependiente"/>
    <w:uiPriority w:val="99"/>
    <w:rsid w:val="00CD1A89"/>
    <w:pPr>
      <w:keepNext/>
      <w:suppressAutoHyphens/>
      <w:spacing w:before="240" w:after="120"/>
    </w:pPr>
    <w:rPr>
      <w:rFonts w:ascii="Arial" w:eastAsia="MS Mincho" w:hAnsi="Arial" w:cs="Tahoma"/>
      <w:noProof/>
      <w:sz w:val="28"/>
      <w:szCs w:val="28"/>
      <w:lang w:eastAsia="ar-SA"/>
    </w:rPr>
  </w:style>
  <w:style w:type="paragraph" w:customStyle="1" w:styleId="BodyText27">
    <w:name w:val="Body Text 27"/>
    <w:basedOn w:val="Normal"/>
    <w:uiPriority w:val="99"/>
    <w:rsid w:val="00CD1A89"/>
    <w:pPr>
      <w:overflowPunct w:val="0"/>
      <w:autoSpaceDE w:val="0"/>
      <w:ind w:firstLine="360"/>
      <w:jc w:val="both"/>
      <w:textAlignment w:val="baseline"/>
    </w:pPr>
    <w:rPr>
      <w:rFonts w:ascii="Arial" w:eastAsia="Times New Roman" w:hAnsi="Arial"/>
      <w:noProof/>
      <w:sz w:val="24"/>
      <w:szCs w:val="20"/>
      <w:lang w:eastAsia="ar-SA"/>
    </w:rPr>
  </w:style>
  <w:style w:type="paragraph" w:customStyle="1" w:styleId="BlockText3">
    <w:name w:val="Block Text3"/>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BodyTextIndent32">
    <w:name w:val="Body Text Indent 32"/>
    <w:basedOn w:val="Normal"/>
    <w:uiPriority w:val="99"/>
    <w:rsid w:val="00CD1A89"/>
    <w:pPr>
      <w:overflowPunct w:val="0"/>
      <w:autoSpaceDE w:val="0"/>
      <w:ind w:left="1418" w:hanging="567"/>
      <w:jc w:val="both"/>
      <w:textAlignment w:val="baseline"/>
    </w:pPr>
    <w:rPr>
      <w:rFonts w:ascii="Arial" w:eastAsia="Times New Roman" w:hAnsi="Arial"/>
      <w:noProof/>
      <w:szCs w:val="20"/>
      <w:lang w:val="es-ES_tradnl" w:eastAsia="ar-SA"/>
    </w:rPr>
  </w:style>
  <w:style w:type="paragraph" w:customStyle="1" w:styleId="CharChar1">
    <w:name w:val="Char Char1"/>
    <w:basedOn w:val="Normal"/>
    <w:uiPriority w:val="99"/>
    <w:rsid w:val="00CD1A89"/>
    <w:pPr>
      <w:widowControl w:val="0"/>
      <w:spacing w:after="160" w:line="240" w:lineRule="exact"/>
    </w:pPr>
    <w:rPr>
      <w:rFonts w:ascii="Tahoma" w:eastAsia="Times New Roman" w:hAnsi="Tahoma"/>
      <w:noProof/>
      <w:sz w:val="20"/>
      <w:szCs w:val="20"/>
      <w:lang w:val="en-US" w:eastAsia="ar-SA"/>
    </w:rPr>
  </w:style>
  <w:style w:type="paragraph" w:customStyle="1" w:styleId="15">
    <w:name w:val="15"/>
    <w:basedOn w:val="Normal"/>
    <w:uiPriority w:val="99"/>
    <w:rsid w:val="00CD1A89"/>
    <w:pPr>
      <w:widowControl w:val="0"/>
      <w:tabs>
        <w:tab w:val="left" w:pos="1584"/>
        <w:tab w:val="left" w:pos="2694"/>
        <w:tab w:val="left" w:pos="3024"/>
        <w:tab w:val="left" w:pos="4608"/>
        <w:tab w:val="left" w:pos="5812"/>
      </w:tabs>
      <w:spacing w:line="360" w:lineRule="auto"/>
      <w:ind w:firstLine="851"/>
      <w:jc w:val="both"/>
    </w:pPr>
    <w:rPr>
      <w:rFonts w:ascii="CG Times (WN)" w:eastAsia="Times New Roman" w:hAnsi="CG Times (WN)"/>
      <w:noProof/>
      <w:sz w:val="24"/>
      <w:szCs w:val="20"/>
      <w:lang w:val="es-ES_tradnl" w:eastAsia="ar-SA"/>
    </w:rPr>
  </w:style>
  <w:style w:type="paragraph" w:customStyle="1" w:styleId="NormalArial">
    <w:name w:val="Normal + Arial"/>
    <w:basedOn w:val="Sangradetextonormal"/>
    <w:uiPriority w:val="99"/>
    <w:rsid w:val="00CD1A89"/>
    <w:pPr>
      <w:suppressAutoHyphens w:val="0"/>
      <w:autoSpaceDE w:val="0"/>
      <w:spacing w:after="0" w:line="360" w:lineRule="auto"/>
      <w:ind w:left="1068" w:firstLine="348"/>
    </w:pPr>
    <w:rPr>
      <w:rFonts w:ascii="Arial" w:hAnsi="Arial" w:cs="Arial"/>
      <w:sz w:val="20"/>
      <w:lang w:val="es-ES_tradnl"/>
    </w:rPr>
  </w:style>
  <w:style w:type="paragraph" w:customStyle="1" w:styleId="Arial2">
    <w:name w:val="Arial2"/>
    <w:basedOn w:val="Normal"/>
    <w:uiPriority w:val="99"/>
    <w:rsid w:val="00CD1A89"/>
    <w:pPr>
      <w:overflowPunct w:val="0"/>
      <w:autoSpaceDE w:val="0"/>
      <w:spacing w:before="120"/>
      <w:jc w:val="both"/>
      <w:textAlignment w:val="baseline"/>
    </w:pPr>
    <w:rPr>
      <w:rFonts w:ascii="Arial" w:eastAsia="Times New Roman" w:hAnsi="Arial"/>
      <w:noProof/>
      <w:sz w:val="20"/>
      <w:szCs w:val="20"/>
      <w:lang w:eastAsia="ar-SA"/>
    </w:rPr>
  </w:style>
  <w:style w:type="paragraph" w:customStyle="1" w:styleId="p8">
    <w:name w:val="p8"/>
    <w:basedOn w:val="Normal"/>
    <w:uiPriority w:val="99"/>
    <w:rsid w:val="00CD1A89"/>
    <w:pPr>
      <w:widowControl w:val="0"/>
      <w:tabs>
        <w:tab w:val="left" w:pos="18800"/>
      </w:tabs>
      <w:overflowPunct w:val="0"/>
      <w:autoSpaceDE w:val="0"/>
      <w:spacing w:line="240" w:lineRule="atLeast"/>
      <w:ind w:left="620"/>
      <w:textAlignment w:val="baseline"/>
    </w:pPr>
    <w:rPr>
      <w:rFonts w:ascii="Arial" w:eastAsia="Times New Roman" w:hAnsi="Arial"/>
      <w:noProof/>
      <w:sz w:val="24"/>
      <w:szCs w:val="20"/>
      <w:lang w:eastAsia="ar-SA"/>
    </w:rPr>
  </w:style>
  <w:style w:type="paragraph" w:customStyle="1" w:styleId="HTMLconformatoprevio1">
    <w:name w:val="HTML con formato previo1"/>
    <w:basedOn w:val="Normal"/>
    <w:uiPriority w:val="99"/>
    <w:rsid w:val="00CD1A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textAlignment w:val="baseline"/>
    </w:pPr>
    <w:rPr>
      <w:rFonts w:ascii="Courier New" w:eastAsia="Times New Roman" w:hAnsi="Courier New"/>
      <w:noProof/>
      <w:sz w:val="20"/>
      <w:szCs w:val="20"/>
      <w:lang w:eastAsia="ar-SA"/>
    </w:rPr>
  </w:style>
  <w:style w:type="paragraph" w:customStyle="1" w:styleId="m">
    <w:name w:val="m"/>
    <w:basedOn w:val="Normal"/>
    <w:uiPriority w:val="99"/>
    <w:rsid w:val="00CD1A89"/>
    <w:pPr>
      <w:overflowPunct w:val="0"/>
      <w:autoSpaceDE w:val="0"/>
      <w:spacing w:before="100" w:after="100"/>
      <w:textAlignment w:val="baseline"/>
    </w:pPr>
    <w:rPr>
      <w:rFonts w:ascii="Times New Roman" w:eastAsia="Times New Roman" w:hAnsi="Times New Roman"/>
      <w:noProof/>
      <w:color w:val="0000FF"/>
      <w:sz w:val="24"/>
      <w:szCs w:val="20"/>
      <w:lang w:eastAsia="ar-SA"/>
    </w:rPr>
  </w:style>
  <w:style w:type="paragraph" w:customStyle="1" w:styleId="b">
    <w:name w:val="b"/>
    <w:basedOn w:val="Normal"/>
    <w:uiPriority w:val="99"/>
    <w:rsid w:val="00CD1A89"/>
    <w:pPr>
      <w:overflowPunct w:val="0"/>
      <w:autoSpaceDE w:val="0"/>
      <w:spacing w:before="100" w:after="100"/>
      <w:textAlignment w:val="baseline"/>
    </w:pPr>
    <w:rPr>
      <w:rFonts w:ascii="Courier New" w:eastAsia="Times New Roman" w:hAnsi="Courier New"/>
      <w:b/>
      <w:noProof/>
      <w:color w:val="FF0000"/>
      <w:sz w:val="24"/>
      <w:szCs w:val="20"/>
      <w:lang w:eastAsia="ar-SA"/>
    </w:rPr>
  </w:style>
  <w:style w:type="paragraph" w:customStyle="1" w:styleId="e">
    <w:name w:val="e"/>
    <w:basedOn w:val="Normal"/>
    <w:uiPriority w:val="99"/>
    <w:rsid w:val="00CD1A89"/>
    <w:pPr>
      <w:overflowPunct w:val="0"/>
      <w:autoSpaceDE w:val="0"/>
      <w:spacing w:before="100" w:after="100"/>
      <w:ind w:left="240" w:right="240" w:hanging="240"/>
      <w:textAlignment w:val="baseline"/>
    </w:pPr>
    <w:rPr>
      <w:rFonts w:ascii="Times New Roman" w:eastAsia="Times New Roman" w:hAnsi="Times New Roman"/>
      <w:noProof/>
      <w:sz w:val="24"/>
      <w:szCs w:val="20"/>
      <w:lang w:eastAsia="ar-SA"/>
    </w:rPr>
  </w:style>
  <w:style w:type="paragraph" w:customStyle="1" w:styleId="BlockText4">
    <w:name w:val="Block Text4"/>
    <w:basedOn w:val="Normal"/>
    <w:uiPriority w:val="99"/>
    <w:rsid w:val="00CD1A89"/>
    <w:pPr>
      <w:tabs>
        <w:tab w:val="left" w:pos="-12373"/>
        <w:tab w:val="left" w:pos="-2591"/>
      </w:tabs>
      <w:overflowPunct w:val="0"/>
      <w:autoSpaceDE w:val="0"/>
      <w:ind w:left="1843" w:right="51"/>
      <w:jc w:val="both"/>
      <w:textAlignment w:val="baseline"/>
    </w:pPr>
    <w:rPr>
      <w:rFonts w:ascii="Arial" w:eastAsia="Times New Roman" w:hAnsi="Arial"/>
      <w:noProof/>
      <w:sz w:val="24"/>
      <w:szCs w:val="20"/>
      <w:lang w:val="es-ES_tradnl" w:eastAsia="ar-SA"/>
    </w:rPr>
  </w:style>
  <w:style w:type="paragraph" w:customStyle="1" w:styleId="heading1">
    <w:name w:val="heading1"/>
    <w:basedOn w:val="Normal"/>
    <w:uiPriority w:val="99"/>
    <w:rsid w:val="00CD1A89"/>
    <w:pPr>
      <w:shd w:val="clear" w:color="auto" w:fill="000080"/>
      <w:overflowPunct w:val="0"/>
      <w:autoSpaceDE w:val="0"/>
      <w:ind w:left="-600"/>
      <w:textAlignment w:val="baseline"/>
    </w:pPr>
    <w:rPr>
      <w:rFonts w:ascii="Tahoma" w:eastAsia="Times New Roman" w:hAnsi="Tahoma"/>
      <w:noProof/>
      <w:color w:val="FFFFFF"/>
      <w:sz w:val="52"/>
      <w:szCs w:val="20"/>
      <w:lang w:eastAsia="ar-SA"/>
    </w:rPr>
  </w:style>
  <w:style w:type="paragraph" w:customStyle="1" w:styleId="intro">
    <w:name w:val="intro"/>
    <w:basedOn w:val="Normal"/>
    <w:uiPriority w:val="99"/>
    <w:rsid w:val="00CD1A89"/>
    <w:pPr>
      <w:overflowPunct w:val="0"/>
      <w:autoSpaceDE w:val="0"/>
      <w:spacing w:after="240"/>
      <w:ind w:left="-300"/>
      <w:textAlignment w:val="baseline"/>
    </w:pPr>
    <w:rPr>
      <w:rFonts w:ascii="Verdana" w:eastAsia="Times New Roman" w:hAnsi="Verdana"/>
      <w:noProof/>
      <w:color w:val="000000"/>
      <w:sz w:val="24"/>
      <w:szCs w:val="20"/>
      <w:lang w:eastAsia="ar-SA"/>
    </w:rPr>
  </w:style>
  <w:style w:type="paragraph" w:customStyle="1" w:styleId="p9">
    <w:name w:val="p9"/>
    <w:basedOn w:val="Normal"/>
    <w:uiPriority w:val="99"/>
    <w:rsid w:val="00CD1A89"/>
    <w:pPr>
      <w:widowControl w:val="0"/>
      <w:tabs>
        <w:tab w:val="left" w:pos="720"/>
      </w:tabs>
      <w:overflowPunct w:val="0"/>
      <w:autoSpaceDE w:val="0"/>
      <w:spacing w:line="280" w:lineRule="atLeast"/>
      <w:textAlignment w:val="baseline"/>
    </w:pPr>
    <w:rPr>
      <w:rFonts w:ascii="Arial" w:eastAsia="Times New Roman" w:hAnsi="Arial"/>
      <w:noProof/>
      <w:sz w:val="24"/>
      <w:szCs w:val="20"/>
      <w:lang w:eastAsia="ar-SA"/>
    </w:rPr>
  </w:style>
  <w:style w:type="paragraph" w:customStyle="1" w:styleId="NormalARIAL0">
    <w:name w:val="Normal+ARIAL"/>
    <w:basedOn w:val="Normal"/>
    <w:uiPriority w:val="99"/>
    <w:rsid w:val="00CD1A89"/>
    <w:pPr>
      <w:jc w:val="both"/>
    </w:pPr>
    <w:rPr>
      <w:rFonts w:ascii="Arial" w:eastAsia="Times New Roman" w:hAnsi="Arial"/>
      <w:noProof/>
      <w:sz w:val="18"/>
      <w:szCs w:val="20"/>
      <w:lang w:eastAsia="ar-SA"/>
    </w:rPr>
  </w:style>
  <w:style w:type="paragraph" w:customStyle="1" w:styleId="WW-BodyText21">
    <w:name w:val="WW-Body Text 21"/>
    <w:basedOn w:val="Normal"/>
    <w:uiPriority w:val="99"/>
    <w:rsid w:val="00CD1A89"/>
    <w:pPr>
      <w:widowControl w:val="0"/>
      <w:suppressAutoHyphens/>
      <w:jc w:val="both"/>
    </w:pPr>
    <w:rPr>
      <w:rFonts w:ascii="Arial" w:eastAsia="Times New Roman" w:hAnsi="Arial"/>
      <w:noProof/>
      <w:sz w:val="20"/>
      <w:szCs w:val="20"/>
      <w:lang w:eastAsia="ar-SA"/>
    </w:rPr>
  </w:style>
  <w:style w:type="paragraph" w:customStyle="1" w:styleId="WW-BodyText3">
    <w:name w:val="WW-Body Text 3"/>
    <w:basedOn w:val="Normal"/>
    <w:uiPriority w:val="99"/>
    <w:rsid w:val="00CD1A89"/>
    <w:pPr>
      <w:suppressAutoHyphens/>
      <w:jc w:val="both"/>
    </w:pPr>
    <w:rPr>
      <w:rFonts w:ascii="Times New Roman" w:eastAsia="Times New Roman" w:hAnsi="Times New Roman"/>
      <w:noProof/>
      <w:sz w:val="24"/>
      <w:szCs w:val="20"/>
      <w:lang w:eastAsia="ar-SA"/>
    </w:rPr>
  </w:style>
  <w:style w:type="character" w:customStyle="1" w:styleId="CarCar28">
    <w:name w:val="Car Car28"/>
    <w:basedOn w:val="Fuentedeprrafopredeter"/>
    <w:uiPriority w:val="99"/>
    <w:rsid w:val="00CD1A89"/>
    <w:rPr>
      <w:rFonts w:cs="Times New Roman"/>
      <w:sz w:val="24"/>
      <w:lang w:val="es-ES" w:eastAsia="ar-SA" w:bidi="ar-SA"/>
    </w:rPr>
  </w:style>
  <w:style w:type="character" w:customStyle="1" w:styleId="CarCar23">
    <w:name w:val="Car Car23"/>
    <w:basedOn w:val="Fuentedeprrafopredeter"/>
    <w:uiPriority w:val="99"/>
    <w:rsid w:val="00CD1A89"/>
    <w:rPr>
      <w:rFonts w:ascii="Arial" w:hAnsi="Arial" w:cs="Times New Roman"/>
      <w:sz w:val="18"/>
      <w:lang w:eastAsia="es-ES"/>
    </w:rPr>
  </w:style>
  <w:style w:type="character" w:customStyle="1" w:styleId="WW8Num8z2">
    <w:name w:val="WW8Num8z2"/>
    <w:rsid w:val="00CD1A89"/>
    <w:rPr>
      <w:rFonts w:ascii="Wingdings" w:hAnsi="Wingdings"/>
    </w:rPr>
  </w:style>
  <w:style w:type="character" w:customStyle="1" w:styleId="WW8Num11z1">
    <w:name w:val="WW8Num11z1"/>
    <w:uiPriority w:val="99"/>
    <w:rsid w:val="00CD1A89"/>
    <w:rPr>
      <w:rFonts w:ascii="Courier New" w:hAnsi="Courier New"/>
    </w:rPr>
  </w:style>
  <w:style w:type="character" w:customStyle="1" w:styleId="WW8Num11z2">
    <w:name w:val="WW8Num11z2"/>
    <w:uiPriority w:val="99"/>
    <w:rsid w:val="00CD1A89"/>
    <w:rPr>
      <w:rFonts w:ascii="Wingdings" w:hAnsi="Wingdings"/>
    </w:rPr>
  </w:style>
  <w:style w:type="character" w:customStyle="1" w:styleId="WW8Num6z4">
    <w:name w:val="WW8Num6z4"/>
    <w:uiPriority w:val="99"/>
    <w:rsid w:val="00CD1A89"/>
    <w:rPr>
      <w:rFonts w:ascii="Courier New" w:hAnsi="Courier New"/>
    </w:rPr>
  </w:style>
  <w:style w:type="paragraph" w:customStyle="1" w:styleId="CarCarCarCar2">
    <w:name w:val="Car Car Car Car2"/>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2">
    <w:name w:val="Car2"/>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CarCarCarCarCarCarCarCarCarCar1">
    <w:name w:val="Car Car Car Car Car Car Car Car Car Car1"/>
    <w:basedOn w:val="Normal"/>
    <w:uiPriority w:val="99"/>
    <w:rsid w:val="00CD1A89"/>
    <w:pPr>
      <w:suppressAutoHyphens/>
      <w:spacing w:after="160" w:line="240" w:lineRule="exact"/>
    </w:pPr>
    <w:rPr>
      <w:rFonts w:ascii="Tahoma" w:eastAsia="Times New Roman" w:hAnsi="Tahoma"/>
      <w:noProof/>
      <w:sz w:val="20"/>
      <w:szCs w:val="20"/>
      <w:lang w:val="en-US" w:eastAsia="ar-SA"/>
    </w:rPr>
  </w:style>
  <w:style w:type="paragraph" w:customStyle="1" w:styleId="CarCarCarCarCarCarCar1">
    <w:name w:val="Car Car Car Car Car Car Car1"/>
    <w:basedOn w:val="Normal"/>
    <w:uiPriority w:val="99"/>
    <w:rsid w:val="00CD1A89"/>
    <w:pPr>
      <w:suppressAutoHyphens/>
      <w:spacing w:before="60" w:after="160" w:line="240" w:lineRule="exact"/>
    </w:pPr>
    <w:rPr>
      <w:rFonts w:ascii="Verdana" w:eastAsia="Times New Roman" w:hAnsi="Verdana"/>
      <w:noProof/>
      <w:color w:val="FF00FF"/>
      <w:sz w:val="20"/>
      <w:szCs w:val="20"/>
      <w:lang w:val="en-US" w:eastAsia="ar-SA"/>
    </w:rPr>
  </w:style>
  <w:style w:type="paragraph" w:customStyle="1" w:styleId="bodytext3">
    <w:name w:val="bodytext3"/>
    <w:basedOn w:val="Normal"/>
    <w:uiPriority w:val="99"/>
    <w:rsid w:val="00CD1A89"/>
    <w:pPr>
      <w:suppressAutoHyphens/>
      <w:jc w:val="both"/>
    </w:pPr>
    <w:rPr>
      <w:rFonts w:ascii="Arial" w:eastAsia="Times New Roman" w:hAnsi="Arial" w:cs="Arial"/>
      <w:b/>
      <w:bCs/>
      <w:noProof/>
      <w:sz w:val="24"/>
      <w:szCs w:val="24"/>
      <w:lang w:val="es-ES" w:eastAsia="ar-SA"/>
    </w:rPr>
  </w:style>
  <w:style w:type="paragraph" w:customStyle="1" w:styleId="bodytext210">
    <w:name w:val="bodytext21"/>
    <w:basedOn w:val="Normal"/>
    <w:uiPriority w:val="99"/>
    <w:rsid w:val="00CD1A89"/>
    <w:pPr>
      <w:suppressAutoHyphens/>
      <w:ind w:left="426" w:hanging="426"/>
      <w:jc w:val="both"/>
    </w:pPr>
    <w:rPr>
      <w:rFonts w:ascii="Arial" w:eastAsia="Times New Roman" w:hAnsi="Arial" w:cs="Arial"/>
      <w:noProof/>
      <w:sz w:val="24"/>
      <w:szCs w:val="24"/>
      <w:lang w:val="es-ES" w:eastAsia="ar-SA"/>
    </w:rPr>
  </w:style>
  <w:style w:type="paragraph" w:customStyle="1" w:styleId="Sangra2detindependiente4">
    <w:name w:val="Sangría 2 de t. independiente4"/>
    <w:basedOn w:val="Normal"/>
    <w:uiPriority w:val="99"/>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paragraph" w:customStyle="1" w:styleId="Sangra2detindependiente5">
    <w:name w:val="Sangría 2 de t. independiente5"/>
    <w:basedOn w:val="Normal"/>
    <w:rsid w:val="00CD1A89"/>
    <w:pPr>
      <w:suppressAutoHyphens/>
      <w:overflowPunct w:val="0"/>
      <w:autoSpaceDE w:val="0"/>
      <w:spacing w:before="100"/>
      <w:ind w:left="1985"/>
      <w:jc w:val="both"/>
      <w:textAlignment w:val="baseline"/>
    </w:pPr>
    <w:rPr>
      <w:rFonts w:ascii="Arial" w:eastAsia="Times New Roman" w:hAnsi="Arial"/>
      <w:noProof/>
      <w:szCs w:val="20"/>
      <w:lang w:val="es-ES" w:eastAsia="ar-SA"/>
    </w:rPr>
  </w:style>
  <w:style w:type="numbering" w:customStyle="1" w:styleId="Sinlista6">
    <w:name w:val="Sin lista6"/>
    <w:next w:val="Sinlista"/>
    <w:uiPriority w:val="99"/>
    <w:semiHidden/>
    <w:rsid w:val="00CD1A89"/>
  </w:style>
  <w:style w:type="character" w:customStyle="1" w:styleId="CarCar">
    <w:name w:val="Car Car"/>
    <w:semiHidden/>
    <w:locked/>
    <w:rsid w:val="00CD1A89"/>
    <w:rPr>
      <w:rFonts w:ascii="Arial Narrow" w:hAnsi="Arial Narrow"/>
      <w:sz w:val="22"/>
      <w:szCs w:val="22"/>
      <w:lang w:val="es-ES_tradnl" w:eastAsia="es-ES" w:bidi="ar-SA"/>
    </w:rPr>
  </w:style>
  <w:style w:type="paragraph" w:customStyle="1" w:styleId="MMNotes">
    <w:name w:val="MM Notes"/>
    <w:basedOn w:val="Textoindependiente"/>
    <w:link w:val="MMNotesCar"/>
    <w:rsid w:val="00CD1A89"/>
    <w:pPr>
      <w:suppressAutoHyphens w:val="0"/>
      <w:spacing w:line="259" w:lineRule="auto"/>
    </w:pPr>
  </w:style>
  <w:style w:type="character" w:customStyle="1" w:styleId="MMNotesCar">
    <w:name w:val="MM Notes Car"/>
    <w:basedOn w:val="TextoindependienteCar"/>
    <w:link w:val="MMNotes"/>
    <w:rsid w:val="00CD1A89"/>
    <w:rPr>
      <w:rFonts w:ascii="Times New Roman" w:eastAsia="Times New Roman" w:hAnsi="Times New Roman" w:cs="Times New Roman"/>
      <w:noProof/>
      <w:sz w:val="24"/>
      <w:szCs w:val="20"/>
      <w:lang w:val="es-ES" w:eastAsia="ar-SA"/>
    </w:rPr>
  </w:style>
  <w:style w:type="paragraph" w:customStyle="1" w:styleId="MMTopic1">
    <w:name w:val="MM Topic 1"/>
    <w:basedOn w:val="TtulodeTDC"/>
    <w:link w:val="MMTopic1Car"/>
    <w:autoRedefine/>
    <w:qFormat/>
    <w:rsid w:val="00CD1A89"/>
    <w:pPr>
      <w:numPr>
        <w:numId w:val="15"/>
      </w:numPr>
      <w:spacing w:before="240" w:line="480" w:lineRule="auto"/>
      <w:jc w:val="center"/>
      <w:outlineLvl w:val="0"/>
    </w:pPr>
    <w:rPr>
      <w:rFonts w:asciiTheme="majorHAnsi" w:eastAsiaTheme="majorEastAsia" w:hAnsiTheme="majorHAnsi" w:cstheme="majorBidi"/>
      <w:b w:val="0"/>
      <w:bCs w:val="0"/>
      <w:color w:val="984806" w:themeColor="accent6" w:themeShade="80"/>
      <w:sz w:val="40"/>
      <w:szCs w:val="32"/>
    </w:rPr>
  </w:style>
  <w:style w:type="paragraph" w:customStyle="1" w:styleId="MMGTopic2">
    <w:name w:val="MMG Topic 2"/>
    <w:basedOn w:val="ndice1"/>
    <w:next w:val="Normal"/>
    <w:link w:val="MMGTopic2Car"/>
    <w:autoRedefine/>
    <w:qFormat/>
    <w:rsid w:val="00CD1A89"/>
    <w:pPr>
      <w:widowControl/>
      <w:suppressAutoHyphens w:val="0"/>
      <w:overflowPunct/>
      <w:autoSpaceDE/>
      <w:ind w:firstLine="993"/>
      <w:jc w:val="both"/>
      <w:textAlignment w:val="auto"/>
      <w:outlineLvl w:val="1"/>
    </w:pPr>
    <w:rPr>
      <w:rFonts w:ascii="Arial" w:eastAsiaTheme="minorHAnsi" w:hAnsi="Arial" w:cs="Arial"/>
      <w:b/>
      <w:sz w:val="22"/>
      <w:szCs w:val="22"/>
      <w:lang w:val="es-MX" w:eastAsia="en-US"/>
    </w:rPr>
  </w:style>
  <w:style w:type="character" w:customStyle="1" w:styleId="MMGTopic2Car">
    <w:name w:val="MMG Topic 2 Car"/>
    <w:basedOn w:val="Fuentedeprrafopredeter"/>
    <w:link w:val="MMGTopic2"/>
    <w:rsid w:val="00CD1A89"/>
    <w:rPr>
      <w:rFonts w:ascii="Arial" w:hAnsi="Arial" w:cs="Arial"/>
      <w:b/>
      <w:noProof/>
    </w:rPr>
  </w:style>
  <w:style w:type="paragraph" w:customStyle="1" w:styleId="MMTopic3">
    <w:name w:val="MM Topic 3"/>
    <w:basedOn w:val="ndice3"/>
    <w:link w:val="MMTopic3Car"/>
    <w:autoRedefine/>
    <w:qFormat/>
    <w:rsid w:val="00CD1A89"/>
    <w:pPr>
      <w:widowControl/>
      <w:numPr>
        <w:ilvl w:val="2"/>
        <w:numId w:val="15"/>
      </w:numPr>
      <w:tabs>
        <w:tab w:val="num" w:pos="360"/>
      </w:tabs>
      <w:suppressAutoHyphens w:val="0"/>
      <w:overflowPunct/>
      <w:autoSpaceDE/>
      <w:spacing w:line="360" w:lineRule="auto"/>
      <w:ind w:left="660" w:hanging="220"/>
      <w:textAlignment w:val="auto"/>
    </w:pPr>
    <w:rPr>
      <w:rFonts w:asciiTheme="minorHAnsi" w:eastAsiaTheme="minorHAnsi" w:hAnsiTheme="minorHAnsi" w:cstheme="minorBidi"/>
      <w:color w:val="984806" w:themeColor="accent6" w:themeShade="80"/>
      <w:sz w:val="28"/>
      <w:szCs w:val="22"/>
      <w:lang w:val="es-MX" w:eastAsia="en-US"/>
    </w:rPr>
  </w:style>
  <w:style w:type="paragraph" w:customStyle="1" w:styleId="MMTopic4">
    <w:name w:val="MM Topic 4"/>
    <w:basedOn w:val="ndice3"/>
    <w:link w:val="MMTopic4Car"/>
    <w:autoRedefine/>
    <w:qFormat/>
    <w:rsid w:val="00CD1A89"/>
    <w:pPr>
      <w:widowControl/>
      <w:numPr>
        <w:ilvl w:val="3"/>
        <w:numId w:val="15"/>
      </w:numPr>
      <w:suppressAutoHyphens w:val="0"/>
      <w:overflowPunct/>
      <w:autoSpaceDE/>
      <w:spacing w:line="360" w:lineRule="auto"/>
      <w:textAlignment w:val="auto"/>
    </w:pPr>
    <w:rPr>
      <w:b/>
      <w:color w:val="984806" w:themeColor="accent6" w:themeShade="80"/>
      <w:sz w:val="24"/>
    </w:rPr>
  </w:style>
  <w:style w:type="table" w:customStyle="1" w:styleId="Tabladecuadrcula4-nfasis61">
    <w:name w:val="Tabla de cuadrícula 4 - Énfasis 6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Bullets1">
    <w:name w:val="Bullets 1"/>
    <w:rsid w:val="00CD1A89"/>
    <w:pPr>
      <w:tabs>
        <w:tab w:val="left" w:pos="2520"/>
      </w:tabs>
      <w:autoSpaceDE w:val="0"/>
      <w:autoSpaceDN w:val="0"/>
      <w:adjustRightInd w:val="0"/>
      <w:spacing w:before="28" w:after="56" w:line="240" w:lineRule="auto"/>
      <w:ind w:left="2520" w:hanging="360"/>
      <w:jc w:val="both"/>
    </w:pPr>
    <w:rPr>
      <w:rFonts w:ascii="Arial" w:eastAsia="Times New Roman" w:hAnsi="Arial" w:cs="Arial"/>
      <w:sz w:val="24"/>
      <w:szCs w:val="24"/>
      <w:lang w:eastAsia="es-ES"/>
    </w:rPr>
  </w:style>
  <w:style w:type="paragraph" w:customStyle="1" w:styleId="MMTitle">
    <w:name w:val="MM Title"/>
    <w:basedOn w:val="Ttulo"/>
    <w:link w:val="MMTitleCar"/>
    <w:rsid w:val="00CD1A89"/>
    <w:pPr>
      <w:suppressAutoHyphens w:val="0"/>
      <w:contextualSpacing/>
      <w:jc w:val="left"/>
    </w:pPr>
    <w:rPr>
      <w:rFonts w:asciiTheme="majorHAnsi" w:eastAsiaTheme="majorEastAsia" w:hAnsiTheme="majorHAnsi" w:cstheme="majorBidi"/>
      <w:b w:val="0"/>
      <w:spacing w:val="-10"/>
      <w:kern w:val="28"/>
      <w:sz w:val="56"/>
      <w:szCs w:val="56"/>
    </w:rPr>
  </w:style>
  <w:style w:type="character" w:customStyle="1" w:styleId="MMTitleCar">
    <w:name w:val="MM Title Car"/>
    <w:basedOn w:val="TtuloCar"/>
    <w:link w:val="MMTitle"/>
    <w:rsid w:val="00CD1A89"/>
    <w:rPr>
      <w:rFonts w:asciiTheme="majorHAnsi" w:eastAsiaTheme="majorEastAsia" w:hAnsiTheme="majorHAnsi" w:cstheme="majorBidi"/>
      <w:b w:val="0"/>
      <w:noProof/>
      <w:spacing w:val="-10"/>
      <w:kern w:val="28"/>
      <w:sz w:val="56"/>
      <w:szCs w:val="56"/>
      <w:lang w:val="es-ES" w:eastAsia="ar-SA"/>
    </w:rPr>
  </w:style>
  <w:style w:type="character" w:customStyle="1" w:styleId="TtulodeTDCCar">
    <w:name w:val="Título de TDC Car"/>
    <w:basedOn w:val="Ttulo1Car"/>
    <w:link w:val="TtulodeTDC"/>
    <w:uiPriority w:val="39"/>
    <w:rsid w:val="00CD1A89"/>
    <w:rPr>
      <w:rFonts w:ascii="Cambria" w:eastAsia="Times New Roman" w:hAnsi="Cambria" w:cs="Times New Roman"/>
      <w:b/>
      <w:bCs/>
      <w:noProof/>
      <w:color w:val="365F91"/>
      <w:kern w:val="1"/>
      <w:sz w:val="28"/>
      <w:szCs w:val="28"/>
      <w:lang w:val="es-ES" w:eastAsia="ar-SA"/>
    </w:rPr>
  </w:style>
  <w:style w:type="character" w:customStyle="1" w:styleId="MMTopic1Car">
    <w:name w:val="MM Topic 1 Car"/>
    <w:basedOn w:val="TtulodeTDCCar"/>
    <w:link w:val="MMTopic1"/>
    <w:rsid w:val="00CD1A89"/>
    <w:rPr>
      <w:rFonts w:asciiTheme="majorHAnsi" w:eastAsiaTheme="majorEastAsia" w:hAnsiTheme="majorHAnsi" w:cstheme="majorBidi"/>
      <w:b w:val="0"/>
      <w:bCs w:val="0"/>
      <w:noProof/>
      <w:color w:val="984806" w:themeColor="accent6" w:themeShade="80"/>
      <w:kern w:val="1"/>
      <w:sz w:val="40"/>
      <w:szCs w:val="32"/>
      <w:lang w:val="es-ES" w:eastAsia="ar-SA"/>
    </w:rPr>
  </w:style>
  <w:style w:type="character" w:customStyle="1" w:styleId="ndice1Car">
    <w:name w:val="Índice 1 Car"/>
    <w:basedOn w:val="Fuentedeprrafopredeter"/>
    <w:link w:val="ndice1"/>
    <w:uiPriority w:val="99"/>
    <w:rsid w:val="00CD1A89"/>
    <w:rPr>
      <w:rFonts w:ascii="CG Times" w:eastAsia="Times New Roman" w:hAnsi="CG Times" w:cs="LinePrinter"/>
      <w:noProof/>
      <w:sz w:val="20"/>
      <w:szCs w:val="20"/>
      <w:lang w:val="es-ES_tradnl" w:eastAsia="ar-SA"/>
    </w:rPr>
  </w:style>
  <w:style w:type="character" w:customStyle="1" w:styleId="ndice2Car">
    <w:name w:val="Índice 2 Car"/>
    <w:basedOn w:val="Fuentedeprrafopredeter"/>
    <w:link w:val="ndice2"/>
    <w:uiPriority w:val="99"/>
    <w:rsid w:val="00CD1A89"/>
    <w:rPr>
      <w:rFonts w:ascii="CG Times" w:eastAsia="Times New Roman" w:hAnsi="CG Times" w:cs="LinePrinter"/>
      <w:noProof/>
      <w:sz w:val="20"/>
      <w:szCs w:val="20"/>
      <w:lang w:val="es-ES_tradnl" w:eastAsia="ar-SA"/>
    </w:rPr>
  </w:style>
  <w:style w:type="character" w:customStyle="1" w:styleId="ndice3Car">
    <w:name w:val="Índice 3 Car"/>
    <w:basedOn w:val="Fuentedeprrafopredeter"/>
    <w:link w:val="ndice3"/>
    <w:uiPriority w:val="99"/>
    <w:rsid w:val="00CD1A89"/>
    <w:rPr>
      <w:rFonts w:ascii="CG Times" w:eastAsia="Times New Roman" w:hAnsi="CG Times" w:cs="LinePrinter"/>
      <w:noProof/>
      <w:sz w:val="20"/>
      <w:szCs w:val="20"/>
      <w:lang w:val="es-ES_tradnl" w:eastAsia="ar-SA"/>
    </w:rPr>
  </w:style>
  <w:style w:type="character" w:customStyle="1" w:styleId="MMTopic3Car">
    <w:name w:val="MM Topic 3 Car"/>
    <w:basedOn w:val="Fuentedeprrafopredeter"/>
    <w:link w:val="MMTopic3"/>
    <w:rsid w:val="00CD1A89"/>
    <w:rPr>
      <w:noProof/>
      <w:color w:val="984806" w:themeColor="accent6" w:themeShade="80"/>
      <w:sz w:val="28"/>
    </w:rPr>
  </w:style>
  <w:style w:type="character" w:customStyle="1" w:styleId="MMTopic4Car">
    <w:name w:val="MM Topic 4 Car"/>
    <w:basedOn w:val="ndice3Car"/>
    <w:link w:val="MMTopic4"/>
    <w:rsid w:val="00CD1A89"/>
    <w:rPr>
      <w:rFonts w:ascii="CG Times" w:eastAsia="Times New Roman" w:hAnsi="CG Times" w:cs="LinePrinter"/>
      <w:b/>
      <w:noProof/>
      <w:color w:val="984806" w:themeColor="accent6" w:themeShade="80"/>
      <w:sz w:val="24"/>
      <w:szCs w:val="20"/>
      <w:lang w:val="es-ES_tradnl" w:eastAsia="ar-SA"/>
    </w:rPr>
  </w:style>
  <w:style w:type="paragraph" w:customStyle="1" w:styleId="MMEmpty">
    <w:name w:val="MM Empty"/>
    <w:basedOn w:val="Normal"/>
    <w:link w:val="MMEmptyCar"/>
    <w:rsid w:val="00CD1A89"/>
    <w:pPr>
      <w:spacing w:after="160" w:line="259" w:lineRule="auto"/>
    </w:pPr>
    <w:rPr>
      <w:rFonts w:asciiTheme="minorHAnsi" w:hAnsiTheme="minorHAnsi" w:cstheme="minorBidi"/>
    </w:rPr>
  </w:style>
  <w:style w:type="character" w:customStyle="1" w:styleId="MMEmptyCar">
    <w:name w:val="MM Empty Car"/>
    <w:basedOn w:val="Fuentedeprrafopredeter"/>
    <w:link w:val="MMEmpty"/>
    <w:rsid w:val="00CD1A89"/>
  </w:style>
  <w:style w:type="paragraph" w:styleId="ndice4">
    <w:name w:val="index 4"/>
    <w:basedOn w:val="Normal"/>
    <w:next w:val="Normal"/>
    <w:link w:val="ndice4Car"/>
    <w:autoRedefine/>
    <w:uiPriority w:val="99"/>
    <w:unhideWhenUsed/>
    <w:rsid w:val="00CD1A89"/>
    <w:pPr>
      <w:ind w:left="880" w:hanging="220"/>
    </w:pPr>
    <w:rPr>
      <w:rFonts w:asciiTheme="minorHAnsi" w:hAnsiTheme="minorHAnsi" w:cstheme="minorBidi"/>
    </w:rPr>
  </w:style>
  <w:style w:type="character" w:customStyle="1" w:styleId="ndice4Car">
    <w:name w:val="Índice 4 Car"/>
    <w:basedOn w:val="Fuentedeprrafopredeter"/>
    <w:link w:val="ndice4"/>
    <w:uiPriority w:val="99"/>
    <w:rsid w:val="00CD1A89"/>
  </w:style>
  <w:style w:type="paragraph" w:customStyle="1" w:styleId="MMTopic5">
    <w:name w:val="MM Topic 5"/>
    <w:basedOn w:val="ndice4"/>
    <w:link w:val="MMTopic5Car"/>
    <w:rsid w:val="00CD1A89"/>
  </w:style>
  <w:style w:type="character" w:customStyle="1" w:styleId="MMTopic5Car">
    <w:name w:val="MM Topic 5 Car"/>
    <w:basedOn w:val="ndice4Car"/>
    <w:link w:val="MMTopic5"/>
    <w:rsid w:val="00CD1A89"/>
  </w:style>
  <w:style w:type="paragraph" w:styleId="ndice5">
    <w:name w:val="index 5"/>
    <w:basedOn w:val="Normal"/>
    <w:next w:val="Normal"/>
    <w:link w:val="ndice5Car"/>
    <w:autoRedefine/>
    <w:uiPriority w:val="99"/>
    <w:unhideWhenUsed/>
    <w:rsid w:val="00CD1A89"/>
    <w:pPr>
      <w:ind w:left="1100" w:hanging="220"/>
    </w:pPr>
    <w:rPr>
      <w:rFonts w:asciiTheme="minorHAnsi" w:hAnsiTheme="minorHAnsi" w:cstheme="minorBidi"/>
    </w:rPr>
  </w:style>
  <w:style w:type="character" w:customStyle="1" w:styleId="ndice5Car">
    <w:name w:val="Índice 5 Car"/>
    <w:basedOn w:val="Fuentedeprrafopredeter"/>
    <w:link w:val="ndice5"/>
    <w:uiPriority w:val="99"/>
    <w:rsid w:val="00CD1A89"/>
  </w:style>
  <w:style w:type="paragraph" w:customStyle="1" w:styleId="MMTopic6">
    <w:name w:val="MM Topic 6"/>
    <w:basedOn w:val="ndice5"/>
    <w:link w:val="MMTopic6Car"/>
    <w:rsid w:val="00CD1A89"/>
  </w:style>
  <w:style w:type="character" w:customStyle="1" w:styleId="MMTopic6Car">
    <w:name w:val="MM Topic 6 Car"/>
    <w:basedOn w:val="ndice5Car"/>
    <w:link w:val="MMTopic6"/>
    <w:rsid w:val="00CD1A89"/>
  </w:style>
  <w:style w:type="paragraph" w:customStyle="1" w:styleId="Tabletext">
    <w:name w:val="Tabletext"/>
    <w:basedOn w:val="Normal"/>
    <w:rsid w:val="00CD1A89"/>
    <w:pPr>
      <w:keepLines/>
      <w:widowControl w:val="0"/>
      <w:spacing w:after="120" w:line="240" w:lineRule="atLeast"/>
    </w:pPr>
    <w:rPr>
      <w:rFonts w:ascii="Times New Roman" w:eastAsia="Times New Roman" w:hAnsi="Times New Roman"/>
      <w:sz w:val="20"/>
      <w:szCs w:val="20"/>
      <w:lang w:val="es-ES"/>
    </w:rPr>
  </w:style>
  <w:style w:type="paragraph" w:customStyle="1" w:styleId="Cuerpo">
    <w:name w:val="Cuerpo"/>
    <w:rsid w:val="00CD1A89"/>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table" w:customStyle="1" w:styleId="TableNormal1">
    <w:name w:val="Table Normal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
    <w:name w:val="List 7"/>
    <w:basedOn w:val="Sinlista"/>
    <w:rsid w:val="00CD1A89"/>
  </w:style>
  <w:style w:type="numbering" w:customStyle="1" w:styleId="List11">
    <w:name w:val="List 11"/>
    <w:basedOn w:val="Sinlista"/>
    <w:rsid w:val="00CD1A89"/>
  </w:style>
  <w:style w:type="numbering" w:customStyle="1" w:styleId="List12">
    <w:name w:val="List 12"/>
    <w:basedOn w:val="Sinlista"/>
    <w:rsid w:val="00CD1A89"/>
  </w:style>
  <w:style w:type="character" w:customStyle="1" w:styleId="SinespaciadoCar">
    <w:name w:val="Sin espaciado Car"/>
    <w:link w:val="Sinespaciado"/>
    <w:uiPriority w:val="1"/>
    <w:rsid w:val="00CD1A89"/>
    <w:rPr>
      <w:rFonts w:ascii="Cambria" w:eastAsia="Calibri" w:hAnsi="Cambria" w:cs="Cambria"/>
      <w:sz w:val="24"/>
      <w:szCs w:val="24"/>
      <w:lang w:val="es-ES" w:eastAsia="ar-SA"/>
    </w:rPr>
  </w:style>
  <w:style w:type="paragraph" w:customStyle="1" w:styleId="Style6">
    <w:name w:val="Style6"/>
    <w:basedOn w:val="Normal"/>
    <w:uiPriority w:val="99"/>
    <w:rsid w:val="00CD1A89"/>
    <w:pPr>
      <w:widowControl w:val="0"/>
      <w:autoSpaceDE w:val="0"/>
      <w:autoSpaceDN w:val="0"/>
      <w:adjustRightInd w:val="0"/>
      <w:spacing w:line="173" w:lineRule="exact"/>
      <w:jc w:val="both"/>
    </w:pPr>
    <w:rPr>
      <w:rFonts w:ascii="Arial" w:eastAsiaTheme="minorEastAsia" w:hAnsi="Arial" w:cs="Arial"/>
      <w:sz w:val="24"/>
      <w:szCs w:val="24"/>
      <w:lang w:eastAsia="es-MX"/>
    </w:rPr>
  </w:style>
  <w:style w:type="paragraph" w:customStyle="1" w:styleId="Style4">
    <w:name w:val="Style4"/>
    <w:basedOn w:val="Normal"/>
    <w:uiPriority w:val="99"/>
    <w:rsid w:val="00CD1A89"/>
    <w:pPr>
      <w:widowControl w:val="0"/>
      <w:autoSpaceDE w:val="0"/>
      <w:autoSpaceDN w:val="0"/>
      <w:adjustRightInd w:val="0"/>
      <w:spacing w:line="192" w:lineRule="exact"/>
      <w:jc w:val="both"/>
    </w:pPr>
    <w:rPr>
      <w:rFonts w:ascii="Arial" w:eastAsiaTheme="minorEastAsia" w:hAnsi="Arial" w:cs="Arial"/>
      <w:sz w:val="24"/>
      <w:szCs w:val="24"/>
      <w:lang w:eastAsia="es-MX"/>
    </w:rPr>
  </w:style>
  <w:style w:type="character" w:customStyle="1" w:styleId="FontStyle13">
    <w:name w:val="Font Style13"/>
    <w:basedOn w:val="Fuentedeprrafopredeter"/>
    <w:uiPriority w:val="99"/>
    <w:rsid w:val="00CD1A89"/>
    <w:rPr>
      <w:rFonts w:ascii="Arial" w:hAnsi="Arial" w:cs="Arial"/>
      <w:sz w:val="18"/>
      <w:szCs w:val="18"/>
    </w:rPr>
  </w:style>
  <w:style w:type="character" w:customStyle="1" w:styleId="FontStyle14">
    <w:name w:val="Font Style14"/>
    <w:basedOn w:val="Fuentedeprrafopredeter"/>
    <w:uiPriority w:val="99"/>
    <w:rsid w:val="00CD1A89"/>
    <w:rPr>
      <w:rFonts w:ascii="Arial" w:hAnsi="Arial" w:cs="Arial"/>
      <w:b/>
      <w:bCs/>
      <w:sz w:val="18"/>
      <w:szCs w:val="18"/>
    </w:rPr>
  </w:style>
  <w:style w:type="paragraph" w:customStyle="1" w:styleId="Style7">
    <w:name w:val="Style7"/>
    <w:basedOn w:val="Normal"/>
    <w:uiPriority w:val="99"/>
    <w:rsid w:val="00CD1A89"/>
    <w:pPr>
      <w:widowControl w:val="0"/>
      <w:autoSpaceDE w:val="0"/>
      <w:autoSpaceDN w:val="0"/>
      <w:adjustRightInd w:val="0"/>
      <w:spacing w:line="265" w:lineRule="exact"/>
      <w:jc w:val="both"/>
    </w:pPr>
    <w:rPr>
      <w:rFonts w:eastAsiaTheme="minorEastAsia"/>
      <w:sz w:val="24"/>
      <w:szCs w:val="24"/>
      <w:lang w:eastAsia="es-MX"/>
    </w:rPr>
  </w:style>
  <w:style w:type="character" w:customStyle="1" w:styleId="FontStyle17">
    <w:name w:val="Font Style17"/>
    <w:basedOn w:val="Fuentedeprrafopredeter"/>
    <w:uiPriority w:val="99"/>
    <w:rsid w:val="00CD1A89"/>
    <w:rPr>
      <w:rFonts w:ascii="Arial" w:hAnsi="Arial" w:cs="Arial"/>
      <w:sz w:val="18"/>
      <w:szCs w:val="18"/>
    </w:rPr>
  </w:style>
  <w:style w:type="character" w:customStyle="1" w:styleId="NormalWebCar">
    <w:name w:val="Normal (Web) Car"/>
    <w:link w:val="NormalWeb"/>
    <w:uiPriority w:val="99"/>
    <w:locked/>
    <w:rsid w:val="00CD1A89"/>
    <w:rPr>
      <w:rFonts w:ascii="Times New Roman" w:hAnsi="Times New Roman" w:cs="Times New Roman"/>
      <w:sz w:val="24"/>
      <w:szCs w:val="24"/>
      <w:lang w:eastAsia="es-MX"/>
    </w:rPr>
  </w:style>
  <w:style w:type="paragraph" w:customStyle="1" w:styleId="pcstexto">
    <w:name w:val="pcstexto"/>
    <w:basedOn w:val="Normal"/>
    <w:rsid w:val="00CD1A89"/>
    <w:pPr>
      <w:suppressAutoHyphens/>
      <w:spacing w:line="240" w:lineRule="exact"/>
      <w:ind w:firstLine="288"/>
      <w:jc w:val="both"/>
    </w:pPr>
    <w:rPr>
      <w:rFonts w:ascii="Univers (W1)" w:eastAsia="Times New Roman" w:hAnsi="Univers (W1)" w:cs="Univers (W1)"/>
      <w:sz w:val="18"/>
      <w:szCs w:val="20"/>
      <w:lang w:eastAsia="ar-SA"/>
    </w:rPr>
  </w:style>
  <w:style w:type="table" w:customStyle="1" w:styleId="Tablaconcuadrcula3">
    <w:name w:val="Tabla con cuadrícula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0">
    <w:name w:val="xl140"/>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1">
    <w:name w:val="xl141"/>
    <w:basedOn w:val="Normal"/>
    <w:rsid w:val="00CD1A89"/>
    <w:pPr>
      <w:pBdr>
        <w:top w:val="single" w:sz="4" w:space="0" w:color="auto"/>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2">
    <w:name w:val="xl142"/>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43">
    <w:name w:val="xl143"/>
    <w:basedOn w:val="Normal"/>
    <w:rsid w:val="00CD1A89"/>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4">
    <w:name w:val="xl144"/>
    <w:basedOn w:val="Normal"/>
    <w:rsid w:val="00CD1A89"/>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45">
    <w:name w:val="xl145"/>
    <w:basedOn w:val="Normal"/>
    <w:rsid w:val="00CD1A89"/>
    <w:pPr>
      <w:pBdr>
        <w:left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46">
    <w:name w:val="xl146"/>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7">
    <w:name w:val="xl147"/>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8">
    <w:name w:val="xl148"/>
    <w:basedOn w:val="Normal"/>
    <w:rsid w:val="00CD1A89"/>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49">
    <w:name w:val="xl149"/>
    <w:basedOn w:val="Normal"/>
    <w:rsid w:val="00CD1A89"/>
    <w:pPr>
      <w:pBdr>
        <w:left w:val="single" w:sz="8" w:space="0" w:color="auto"/>
        <w:bottom w:val="single" w:sz="4"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0">
    <w:name w:val="xl150"/>
    <w:basedOn w:val="Normal"/>
    <w:rsid w:val="00CD1A89"/>
    <w:pPr>
      <w:pBdr>
        <w:top w:val="single" w:sz="4" w:space="0" w:color="auto"/>
        <w:left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1">
    <w:name w:val="xl151"/>
    <w:basedOn w:val="Normal"/>
    <w:rsid w:val="00CD1A89"/>
    <w:pPr>
      <w:pBdr>
        <w:top w:val="single" w:sz="8"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2">
    <w:name w:val="xl152"/>
    <w:basedOn w:val="Normal"/>
    <w:rsid w:val="00CD1A89"/>
    <w:pPr>
      <w:pBdr>
        <w:top w:val="single" w:sz="4" w:space="0" w:color="auto"/>
        <w:bottom w:val="single" w:sz="4" w:space="0" w:color="auto"/>
      </w:pBdr>
      <w:spacing w:before="100" w:beforeAutospacing="1" w:after="100" w:afterAutospacing="1"/>
    </w:pPr>
    <w:rPr>
      <w:rFonts w:ascii="Arial" w:eastAsia="Times New Roman" w:hAnsi="Arial" w:cs="Arial"/>
      <w:sz w:val="20"/>
      <w:szCs w:val="20"/>
      <w:lang w:eastAsia="es-MX"/>
    </w:rPr>
  </w:style>
  <w:style w:type="paragraph" w:customStyle="1" w:styleId="xl153">
    <w:name w:val="xl153"/>
    <w:basedOn w:val="Normal"/>
    <w:rsid w:val="00CD1A89"/>
    <w:pPr>
      <w:pBdr>
        <w:top w:val="single" w:sz="4" w:space="0" w:color="auto"/>
        <w:bottom w:val="single" w:sz="8" w:space="0" w:color="auto"/>
      </w:pBdr>
      <w:spacing w:before="100" w:beforeAutospacing="1" w:after="100" w:afterAutospacing="1"/>
    </w:pPr>
    <w:rPr>
      <w:rFonts w:ascii="Arial" w:eastAsia="Times New Roman" w:hAnsi="Arial" w:cs="Arial"/>
      <w:sz w:val="20"/>
      <w:szCs w:val="20"/>
      <w:lang w:eastAsia="es-MX"/>
    </w:rPr>
  </w:style>
  <w:style w:type="paragraph" w:customStyle="1" w:styleId="xl154">
    <w:name w:val="xl154"/>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5">
    <w:name w:val="xl155"/>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6">
    <w:name w:val="xl156"/>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sz w:val="20"/>
      <w:szCs w:val="20"/>
      <w:lang w:eastAsia="es-MX"/>
    </w:rPr>
  </w:style>
  <w:style w:type="paragraph" w:customStyle="1" w:styleId="xl157">
    <w:name w:val="xl157"/>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8">
    <w:name w:val="xl158"/>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59">
    <w:name w:val="xl159"/>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0">
    <w:name w:val="xl160"/>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1">
    <w:name w:val="xl161"/>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2">
    <w:name w:val="xl162"/>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63">
    <w:name w:val="xl163"/>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4">
    <w:name w:val="xl164"/>
    <w:basedOn w:val="Normal"/>
    <w:rsid w:val="00CD1A89"/>
    <w:pPr>
      <w:pBdr>
        <w:left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5">
    <w:name w:val="xl165"/>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sz w:val="20"/>
      <w:szCs w:val="20"/>
      <w:lang w:eastAsia="es-MX"/>
    </w:rPr>
  </w:style>
  <w:style w:type="paragraph" w:customStyle="1" w:styleId="xl166">
    <w:name w:val="xl166"/>
    <w:basedOn w:val="Normal"/>
    <w:rsid w:val="00CD1A89"/>
    <w:pPr>
      <w:pBdr>
        <w:top w:val="single" w:sz="8" w:space="0" w:color="auto"/>
        <w:left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7">
    <w:name w:val="xl167"/>
    <w:basedOn w:val="Normal"/>
    <w:rsid w:val="00CD1A89"/>
    <w:pPr>
      <w:pBdr>
        <w:top w:val="single" w:sz="8" w:space="0" w:color="auto"/>
        <w:bottom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8">
    <w:name w:val="xl168"/>
    <w:basedOn w:val="Normal"/>
    <w:rsid w:val="00CD1A89"/>
    <w:pPr>
      <w:pBdr>
        <w:top w:val="single" w:sz="8" w:space="0" w:color="auto"/>
        <w:bottom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69">
    <w:name w:val="xl169"/>
    <w:basedOn w:val="Normal"/>
    <w:rsid w:val="00CD1A89"/>
    <w:pPr>
      <w:pBdr>
        <w:top w:val="single" w:sz="8" w:space="0" w:color="auto"/>
        <w:left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0">
    <w:name w:val="xl170"/>
    <w:basedOn w:val="Normal"/>
    <w:rsid w:val="00CD1A89"/>
    <w:pPr>
      <w:pBdr>
        <w:top w:val="single" w:sz="8" w:space="0" w:color="auto"/>
        <w:bottom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1">
    <w:name w:val="xl171"/>
    <w:basedOn w:val="Normal"/>
    <w:rsid w:val="00CD1A89"/>
    <w:pPr>
      <w:pBdr>
        <w:top w:val="single" w:sz="8" w:space="0" w:color="auto"/>
        <w:bottom w:val="single" w:sz="8" w:space="0" w:color="auto"/>
        <w:right w:val="single" w:sz="8" w:space="0" w:color="auto"/>
      </w:pBdr>
      <w:shd w:val="clear" w:color="000000" w:fill="C4D79B"/>
      <w:spacing w:before="100" w:beforeAutospacing="1" w:after="100" w:afterAutospacing="1"/>
      <w:jc w:val="right"/>
      <w:textAlignment w:val="center"/>
    </w:pPr>
    <w:rPr>
      <w:rFonts w:ascii="Arial" w:eastAsia="Times New Roman" w:hAnsi="Arial" w:cs="Arial"/>
      <w:b/>
      <w:bCs/>
      <w:color w:val="000000"/>
      <w:sz w:val="24"/>
      <w:szCs w:val="24"/>
      <w:lang w:eastAsia="es-MX"/>
    </w:rPr>
  </w:style>
  <w:style w:type="paragraph" w:customStyle="1" w:styleId="xl172">
    <w:name w:val="xl172"/>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3">
    <w:name w:val="xl173"/>
    <w:basedOn w:val="Normal"/>
    <w:rsid w:val="00CD1A89"/>
    <w:pPr>
      <w:pBdr>
        <w:top w:val="single" w:sz="8" w:space="0" w:color="auto"/>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4">
    <w:name w:val="xl174"/>
    <w:basedOn w:val="Normal"/>
    <w:rsid w:val="00CD1A89"/>
    <w:pPr>
      <w:pBdr>
        <w:left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5">
    <w:name w:val="xl175"/>
    <w:basedOn w:val="Normal"/>
    <w:rsid w:val="00CD1A89"/>
    <w:pPr>
      <w:pBdr>
        <w:left w:val="single" w:sz="8" w:space="0" w:color="auto"/>
        <w:bottom w:val="single" w:sz="8" w:space="0" w:color="auto"/>
      </w:pBdr>
      <w:spacing w:before="100" w:beforeAutospacing="1" w:after="100" w:afterAutospacing="1"/>
      <w:jc w:val="center"/>
      <w:textAlignment w:val="center"/>
    </w:pPr>
    <w:rPr>
      <w:rFonts w:ascii="Arial" w:eastAsia="Times New Roman" w:hAnsi="Arial" w:cs="Arial"/>
      <w:sz w:val="20"/>
      <w:szCs w:val="20"/>
      <w:lang w:eastAsia="es-MX"/>
    </w:rPr>
  </w:style>
  <w:style w:type="paragraph" w:customStyle="1" w:styleId="xl176">
    <w:name w:val="xl176"/>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7">
    <w:name w:val="xl177"/>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8">
    <w:name w:val="xl178"/>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sz w:val="18"/>
      <w:szCs w:val="18"/>
      <w:lang w:eastAsia="es-MX"/>
    </w:rPr>
  </w:style>
  <w:style w:type="paragraph" w:customStyle="1" w:styleId="xl179">
    <w:name w:val="xl179"/>
    <w:basedOn w:val="Normal"/>
    <w:rsid w:val="00CD1A89"/>
    <w:pPr>
      <w:spacing w:before="100" w:beforeAutospacing="1" w:after="100" w:afterAutospacing="1"/>
      <w:textAlignment w:val="center"/>
    </w:pPr>
    <w:rPr>
      <w:rFonts w:ascii="Arial" w:eastAsia="Times New Roman" w:hAnsi="Arial" w:cs="Arial"/>
      <w:sz w:val="20"/>
      <w:szCs w:val="20"/>
      <w:lang w:eastAsia="es-MX"/>
    </w:rPr>
  </w:style>
  <w:style w:type="paragraph" w:customStyle="1" w:styleId="xl180">
    <w:name w:val="xl180"/>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1">
    <w:name w:val="xl181"/>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2">
    <w:name w:val="xl182"/>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b/>
      <w:bCs/>
      <w:color w:val="000000"/>
      <w:sz w:val="20"/>
      <w:szCs w:val="20"/>
      <w:lang w:eastAsia="es-MX"/>
    </w:rPr>
  </w:style>
  <w:style w:type="paragraph" w:customStyle="1" w:styleId="xl183">
    <w:name w:val="xl183"/>
    <w:basedOn w:val="Normal"/>
    <w:rsid w:val="00CD1A89"/>
    <w:pPr>
      <w:pBdr>
        <w:top w:val="single" w:sz="8" w:space="0" w:color="auto"/>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4">
    <w:name w:val="xl184"/>
    <w:basedOn w:val="Normal"/>
    <w:rsid w:val="00CD1A89"/>
    <w:pPr>
      <w:pBdr>
        <w:left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5">
    <w:name w:val="xl185"/>
    <w:basedOn w:val="Normal"/>
    <w:rsid w:val="00CD1A89"/>
    <w:pPr>
      <w:pBdr>
        <w:left w:val="single" w:sz="8" w:space="0" w:color="auto"/>
        <w:bottom w:val="single" w:sz="8" w:space="0" w:color="auto"/>
        <w:righ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86">
    <w:name w:val="xl186"/>
    <w:basedOn w:val="Normal"/>
    <w:rsid w:val="00CD1A8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7">
    <w:name w:val="xl187"/>
    <w:basedOn w:val="Normal"/>
    <w:rsid w:val="00CD1A89"/>
    <w:pPr>
      <w:pBdr>
        <w:left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8">
    <w:name w:val="xl188"/>
    <w:basedOn w:val="Normal"/>
    <w:rsid w:val="00CD1A8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color w:val="000000"/>
      <w:sz w:val="20"/>
      <w:szCs w:val="20"/>
      <w:lang w:eastAsia="es-MX"/>
    </w:rPr>
  </w:style>
  <w:style w:type="paragraph" w:customStyle="1" w:styleId="xl189">
    <w:name w:val="xl189"/>
    <w:basedOn w:val="Normal"/>
    <w:rsid w:val="00CD1A89"/>
    <w:pPr>
      <w:pBdr>
        <w:top w:val="single" w:sz="8" w:space="0" w:color="auto"/>
        <w:left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0">
    <w:name w:val="xl190"/>
    <w:basedOn w:val="Normal"/>
    <w:rsid w:val="00CD1A89"/>
    <w:pPr>
      <w:pBdr>
        <w:left w:val="single" w:sz="8" w:space="0" w:color="auto"/>
        <w:bottom w:val="single" w:sz="8" w:space="0" w:color="auto"/>
      </w:pBdr>
      <w:spacing w:before="100" w:beforeAutospacing="1" w:after="100" w:afterAutospacing="1"/>
      <w:textAlignment w:val="center"/>
    </w:pPr>
    <w:rPr>
      <w:rFonts w:ascii="Arial" w:eastAsia="Times New Roman" w:hAnsi="Arial" w:cs="Arial"/>
      <w:color w:val="000000"/>
      <w:sz w:val="20"/>
      <w:szCs w:val="20"/>
      <w:lang w:eastAsia="es-MX"/>
    </w:rPr>
  </w:style>
  <w:style w:type="paragraph" w:customStyle="1" w:styleId="xl191">
    <w:name w:val="xl191"/>
    <w:basedOn w:val="Normal"/>
    <w:rsid w:val="00CD1A89"/>
    <w:pPr>
      <w:pBdr>
        <w:top w:val="single" w:sz="8" w:space="0" w:color="auto"/>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2">
    <w:name w:val="xl192"/>
    <w:basedOn w:val="Normal"/>
    <w:rsid w:val="00CD1A89"/>
    <w:pPr>
      <w:pBdr>
        <w:top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3">
    <w:name w:val="xl193"/>
    <w:basedOn w:val="Normal"/>
    <w:rsid w:val="00CD1A89"/>
    <w:pPr>
      <w:pBdr>
        <w:top w:val="single" w:sz="8" w:space="0" w:color="auto"/>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4">
    <w:name w:val="xl194"/>
    <w:basedOn w:val="Normal"/>
    <w:rsid w:val="00CD1A89"/>
    <w:pPr>
      <w:pBdr>
        <w:lef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5">
    <w:name w:val="xl195"/>
    <w:basedOn w:val="Normal"/>
    <w:rsid w:val="00CD1A89"/>
    <w:pP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6">
    <w:name w:val="xl196"/>
    <w:basedOn w:val="Normal"/>
    <w:rsid w:val="00CD1A89"/>
    <w:pPr>
      <w:pBdr>
        <w:right w:val="single" w:sz="8" w:space="0" w:color="auto"/>
      </w:pBdr>
      <w:shd w:val="clear" w:color="000000" w:fill="EBF1DE"/>
      <w:spacing w:before="100" w:beforeAutospacing="1" w:after="100" w:afterAutospacing="1"/>
      <w:jc w:val="right"/>
      <w:textAlignment w:val="center"/>
    </w:pPr>
    <w:rPr>
      <w:rFonts w:ascii="Arial" w:eastAsia="Times New Roman" w:hAnsi="Arial" w:cs="Arial"/>
      <w:b/>
      <w:bCs/>
      <w:color w:val="000000"/>
      <w:sz w:val="20"/>
      <w:szCs w:val="20"/>
      <w:lang w:eastAsia="es-MX"/>
    </w:rPr>
  </w:style>
  <w:style w:type="paragraph" w:customStyle="1" w:styleId="xl197">
    <w:name w:val="xl197"/>
    <w:basedOn w:val="Normal"/>
    <w:rsid w:val="00CD1A89"/>
    <w:pPr>
      <w:spacing w:before="100" w:beforeAutospacing="1" w:after="100" w:afterAutospacing="1"/>
      <w:jc w:val="center"/>
    </w:pPr>
    <w:rPr>
      <w:rFonts w:ascii="Arial" w:eastAsia="Times New Roman" w:hAnsi="Arial" w:cs="Arial"/>
      <w:b/>
      <w:bCs/>
      <w:sz w:val="24"/>
      <w:szCs w:val="24"/>
      <w:lang w:eastAsia="es-MX"/>
    </w:rPr>
  </w:style>
  <w:style w:type="paragraph" w:customStyle="1" w:styleId="xl198">
    <w:name w:val="xl198"/>
    <w:basedOn w:val="Normal"/>
    <w:rsid w:val="00CD1A89"/>
    <w:pPr>
      <w:pBdr>
        <w:bottom w:val="single" w:sz="8" w:space="0" w:color="000000"/>
      </w:pBdr>
      <w:spacing w:before="100" w:beforeAutospacing="1" w:after="100" w:afterAutospacing="1"/>
      <w:jc w:val="center"/>
    </w:pPr>
    <w:rPr>
      <w:rFonts w:ascii="Arial" w:eastAsia="Times New Roman" w:hAnsi="Arial" w:cs="Arial"/>
      <w:b/>
      <w:bCs/>
      <w:sz w:val="24"/>
      <w:szCs w:val="24"/>
      <w:lang w:eastAsia="es-MX"/>
    </w:rPr>
  </w:style>
  <w:style w:type="character" w:styleId="Refdenotaalfinal">
    <w:name w:val="endnote reference"/>
    <w:basedOn w:val="Fuentedeprrafopredeter"/>
    <w:uiPriority w:val="99"/>
    <w:semiHidden/>
    <w:unhideWhenUsed/>
    <w:rsid w:val="00CD1A89"/>
    <w:rPr>
      <w:vertAlign w:val="superscript"/>
    </w:rPr>
  </w:style>
  <w:style w:type="character" w:customStyle="1" w:styleId="EstiloCar">
    <w:name w:val="Estilo Car"/>
    <w:basedOn w:val="Fuentedeprrafopredeter"/>
    <w:link w:val="Estilo"/>
    <w:rsid w:val="00CD1A89"/>
    <w:rPr>
      <w:rFonts w:ascii="Arial" w:eastAsia="Times New Roman" w:hAnsi="Arial" w:cs="Times New Roman"/>
      <w:b/>
      <w:sz w:val="20"/>
      <w:szCs w:val="20"/>
      <w:lang w:val="en-US" w:eastAsia="es-ES"/>
    </w:rPr>
  </w:style>
  <w:style w:type="paragraph" w:styleId="Cita">
    <w:name w:val="Quote"/>
    <w:basedOn w:val="Normal"/>
    <w:next w:val="Normal"/>
    <w:link w:val="CitaCar"/>
    <w:uiPriority w:val="29"/>
    <w:qFormat/>
    <w:rsid w:val="00CD1A89"/>
    <w:pPr>
      <w:spacing w:after="200" w:line="276" w:lineRule="auto"/>
    </w:pPr>
    <w:rPr>
      <w:rFonts w:asciiTheme="minorHAnsi" w:hAnsiTheme="minorHAnsi" w:cstheme="minorBidi"/>
      <w:i/>
      <w:iCs/>
      <w:noProof/>
      <w:color w:val="000000" w:themeColor="text1"/>
    </w:rPr>
  </w:style>
  <w:style w:type="character" w:customStyle="1" w:styleId="CitaCar">
    <w:name w:val="Cita Car"/>
    <w:basedOn w:val="Fuentedeprrafopredeter"/>
    <w:link w:val="Cita"/>
    <w:uiPriority w:val="29"/>
    <w:rsid w:val="00CD1A89"/>
    <w:rPr>
      <w:i/>
      <w:iCs/>
      <w:noProof/>
      <w:color w:val="000000" w:themeColor="text1"/>
    </w:rPr>
  </w:style>
  <w:style w:type="paragraph" w:customStyle="1" w:styleId="Textocomentario4">
    <w:name w:val="Texto comentario4"/>
    <w:basedOn w:val="Normal"/>
    <w:rsid w:val="00CD1A89"/>
    <w:rPr>
      <w:rFonts w:ascii="Arial" w:eastAsia="Times New Roman" w:hAnsi="Arial" w:cs="Arial"/>
      <w:sz w:val="20"/>
      <w:szCs w:val="20"/>
      <w:lang w:eastAsia="ar-SA"/>
    </w:rPr>
  </w:style>
  <w:style w:type="character" w:customStyle="1" w:styleId="ROMANOSCar">
    <w:name w:val="ROMANOS Car"/>
    <w:link w:val="ROMANOS"/>
    <w:locked/>
    <w:rsid w:val="00CD1A89"/>
    <w:rPr>
      <w:rFonts w:ascii="Arial" w:eastAsia="Times New Roman" w:hAnsi="Arial" w:cs="Times New Roman"/>
      <w:noProof/>
      <w:sz w:val="18"/>
      <w:szCs w:val="20"/>
      <w:lang w:val="es-ES_tradnl" w:eastAsia="ar-SA"/>
    </w:rPr>
  </w:style>
  <w:style w:type="character" w:customStyle="1" w:styleId="FontStyle50">
    <w:name w:val="Font Style50"/>
    <w:uiPriority w:val="99"/>
    <w:rsid w:val="00CD1A89"/>
    <w:rPr>
      <w:rFonts w:ascii="Arial" w:hAnsi="Arial" w:cs="Arial" w:hint="default"/>
      <w:sz w:val="18"/>
      <w:szCs w:val="18"/>
    </w:rPr>
  </w:style>
  <w:style w:type="paragraph" w:customStyle="1" w:styleId="listparagraph">
    <w:name w:val="listparagraph"/>
    <w:basedOn w:val="Normal"/>
    <w:rsid w:val="00CD1A89"/>
    <w:pPr>
      <w:ind w:left="708"/>
    </w:pPr>
    <w:rPr>
      <w:rFonts w:ascii="Times New Roman" w:eastAsia="Times New Roman" w:hAnsi="Times New Roman"/>
      <w:sz w:val="20"/>
      <w:szCs w:val="20"/>
      <w:lang w:val="es-ES" w:eastAsia="es-ES"/>
    </w:rPr>
  </w:style>
  <w:style w:type="character" w:styleId="Textodelmarcadordeposicin">
    <w:name w:val="Placeholder Text"/>
    <w:basedOn w:val="Fuentedeprrafopredeter"/>
    <w:uiPriority w:val="99"/>
    <w:semiHidden/>
    <w:rsid w:val="00CD1A89"/>
    <w:rPr>
      <w:color w:val="808080"/>
    </w:rPr>
  </w:style>
  <w:style w:type="character" w:customStyle="1" w:styleId="Estilo6">
    <w:name w:val="Estilo6"/>
    <w:basedOn w:val="Fuentedeprrafopredeter"/>
    <w:uiPriority w:val="1"/>
    <w:rsid w:val="00CD1A89"/>
    <w:rPr>
      <w:rFonts w:ascii="Arial Narrow" w:hAnsi="Arial Narrow"/>
      <w:sz w:val="16"/>
    </w:rPr>
  </w:style>
  <w:style w:type="character" w:customStyle="1" w:styleId="Estilo8">
    <w:name w:val="Estilo8"/>
    <w:basedOn w:val="Fuentedeprrafopredeter"/>
    <w:uiPriority w:val="1"/>
    <w:rsid w:val="00CD1A89"/>
    <w:rPr>
      <w:rFonts w:ascii="Arial" w:hAnsi="Arial"/>
      <w:sz w:val="16"/>
    </w:rPr>
  </w:style>
  <w:style w:type="table" w:customStyle="1" w:styleId="Tablaconcuadrcula4">
    <w:name w:val="Tabla con cuadrícula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inlista"/>
    <w:rsid w:val="00CD1A89"/>
  </w:style>
  <w:style w:type="table" w:customStyle="1" w:styleId="Tablaconcuadrcula80">
    <w:name w:val="Tabla con cuadrícula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
    <w:name w:val="Tabla con cuadrícula9"/>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notaalpie">
    <w:name w:val="footnote reference"/>
    <w:basedOn w:val="Fuentedeprrafopredeter"/>
    <w:uiPriority w:val="99"/>
    <w:semiHidden/>
    <w:unhideWhenUsed/>
    <w:rsid w:val="00CD1A89"/>
    <w:rPr>
      <w:vertAlign w:val="superscript"/>
    </w:rPr>
  </w:style>
  <w:style w:type="table" w:customStyle="1" w:styleId="Tablaconcuadrcula10">
    <w:name w:val="Tabla con cuadrícula10"/>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D1A89"/>
  </w:style>
  <w:style w:type="numbering" w:customStyle="1" w:styleId="Sinlista15">
    <w:name w:val="Sin lista15"/>
    <w:next w:val="Sinlista"/>
    <w:uiPriority w:val="99"/>
    <w:semiHidden/>
    <w:unhideWhenUsed/>
    <w:rsid w:val="00CD1A89"/>
  </w:style>
  <w:style w:type="numbering" w:customStyle="1" w:styleId="Sinlista112">
    <w:name w:val="Sin lista112"/>
    <w:next w:val="Sinlista"/>
    <w:uiPriority w:val="99"/>
    <w:semiHidden/>
    <w:unhideWhenUsed/>
    <w:rsid w:val="00CD1A89"/>
  </w:style>
  <w:style w:type="numbering" w:customStyle="1" w:styleId="Sinlista1112">
    <w:name w:val="Sin lista1112"/>
    <w:next w:val="Sinlista"/>
    <w:uiPriority w:val="99"/>
    <w:semiHidden/>
    <w:unhideWhenUsed/>
    <w:rsid w:val="00CD1A89"/>
  </w:style>
  <w:style w:type="numbering" w:customStyle="1" w:styleId="Sinlista11112">
    <w:name w:val="Sin lista11112"/>
    <w:next w:val="Sinlista"/>
    <w:uiPriority w:val="99"/>
    <w:semiHidden/>
    <w:unhideWhenUsed/>
    <w:rsid w:val="00CD1A89"/>
  </w:style>
  <w:style w:type="table" w:customStyle="1" w:styleId="Tablaconcuadrcula13">
    <w:name w:val="Tabla con cuadrícula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
    <w:name w:val="Tabla con cuadrícula 84"/>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
    <w:name w:val="Tabla con columnas 24"/>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
    <w:name w:val="Tabla profesional4"/>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
    <w:name w:val="1 / 1.1 / 1.1.16"/>
    <w:basedOn w:val="Sinlista"/>
    <w:next w:val="111111"/>
    <w:rsid w:val="00CD1A89"/>
  </w:style>
  <w:style w:type="numbering" w:customStyle="1" w:styleId="Estilo16">
    <w:name w:val="Estilo16"/>
    <w:rsid w:val="00CD1A89"/>
  </w:style>
  <w:style w:type="numbering" w:customStyle="1" w:styleId="1116">
    <w:name w:val="1.1.16"/>
    <w:rsid w:val="00CD1A89"/>
  </w:style>
  <w:style w:type="table" w:customStyle="1" w:styleId="Tablaconcolumnas212">
    <w:name w:val="Tabla con columnas 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
    <w:name w:val="Tabla con cuadrícula 8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
    <w:name w:val="Tabla profesional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
    <w:name w:val="Estilo114"/>
    <w:rsid w:val="00CD1A89"/>
  </w:style>
  <w:style w:type="numbering" w:customStyle="1" w:styleId="11111114">
    <w:name w:val="1 / 1.1 / 1.1.114"/>
    <w:basedOn w:val="Sinlista"/>
    <w:next w:val="111111"/>
    <w:semiHidden/>
    <w:unhideWhenUsed/>
    <w:rsid w:val="00CD1A89"/>
  </w:style>
  <w:style w:type="numbering" w:customStyle="1" w:styleId="11114">
    <w:name w:val="1.1.114"/>
    <w:rsid w:val="00CD1A89"/>
  </w:style>
  <w:style w:type="table" w:customStyle="1" w:styleId="Tablaconcolumnas222">
    <w:name w:val="Tabla con columnas 22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
    <w:name w:val="Tabla con cuadrícula 82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
    <w:name w:val="Tabla profesional2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
    <w:name w:val="Estilo124"/>
    <w:rsid w:val="00CD1A89"/>
  </w:style>
  <w:style w:type="numbering" w:customStyle="1" w:styleId="11111124">
    <w:name w:val="1 / 1.1 / 1.1.124"/>
    <w:basedOn w:val="Sinlista"/>
    <w:next w:val="111111"/>
    <w:semiHidden/>
    <w:unhideWhenUsed/>
    <w:rsid w:val="00CD1A89"/>
  </w:style>
  <w:style w:type="numbering" w:customStyle="1" w:styleId="11124">
    <w:name w:val="1.1.124"/>
    <w:rsid w:val="00CD1A89"/>
  </w:style>
  <w:style w:type="table" w:customStyle="1" w:styleId="Tablaconcuadrcula14">
    <w:name w:val="Tabla con cuadrícula14"/>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
    <w:name w:val="Sin lista111112"/>
    <w:next w:val="Sinlista"/>
    <w:uiPriority w:val="99"/>
    <w:semiHidden/>
    <w:unhideWhenUsed/>
    <w:rsid w:val="00CD1A89"/>
  </w:style>
  <w:style w:type="numbering" w:customStyle="1" w:styleId="Sinlista24">
    <w:name w:val="Sin lista24"/>
    <w:next w:val="Sinlista"/>
    <w:uiPriority w:val="99"/>
    <w:semiHidden/>
    <w:unhideWhenUsed/>
    <w:rsid w:val="00CD1A89"/>
  </w:style>
  <w:style w:type="numbering" w:customStyle="1" w:styleId="Sinlista31">
    <w:name w:val="Sin lista31"/>
    <w:next w:val="Sinlista"/>
    <w:uiPriority w:val="99"/>
    <w:semiHidden/>
    <w:unhideWhenUsed/>
    <w:rsid w:val="00CD1A89"/>
  </w:style>
  <w:style w:type="table" w:customStyle="1" w:styleId="Tablaconcuadrcula21">
    <w:name w:val="Tabla con cuadrícula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
    <w:name w:val="Tabla con cuadrícula 83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
    <w:name w:val="Tabla con columnas 23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
    <w:name w:val="Tabla profesional3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1">
    <w:name w:val="1 / 1.1 / 1.1.131"/>
    <w:basedOn w:val="Sinlista"/>
    <w:next w:val="111111"/>
    <w:rsid w:val="00CD1A89"/>
    <w:pPr>
      <w:numPr>
        <w:numId w:val="7"/>
      </w:numPr>
    </w:pPr>
  </w:style>
  <w:style w:type="numbering" w:customStyle="1" w:styleId="Estilo131">
    <w:name w:val="Estilo131"/>
    <w:rsid w:val="00CD1A89"/>
    <w:pPr>
      <w:numPr>
        <w:numId w:val="9"/>
      </w:numPr>
    </w:pPr>
  </w:style>
  <w:style w:type="numbering" w:customStyle="1" w:styleId="11131">
    <w:name w:val="1.1.131"/>
    <w:rsid w:val="00CD1A89"/>
    <w:pPr>
      <w:numPr>
        <w:numId w:val="8"/>
      </w:numPr>
    </w:pPr>
  </w:style>
  <w:style w:type="table" w:customStyle="1" w:styleId="Tablaconcolumnas2111">
    <w:name w:val="Tabla con columnas 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
    <w:name w:val="Tabla con cuadrícula 8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
    <w:name w:val="Tabla profesional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
    <w:name w:val="Estilo1111"/>
    <w:rsid w:val="00CD1A89"/>
  </w:style>
  <w:style w:type="numbering" w:customStyle="1" w:styleId="111111111">
    <w:name w:val="1 / 1.1 / 1.1.1111"/>
    <w:basedOn w:val="Sinlista"/>
    <w:next w:val="111111"/>
    <w:semiHidden/>
    <w:unhideWhenUsed/>
    <w:rsid w:val="00CD1A89"/>
  </w:style>
  <w:style w:type="numbering" w:customStyle="1" w:styleId="1111110">
    <w:name w:val="1.1.1111"/>
    <w:rsid w:val="00CD1A89"/>
  </w:style>
  <w:style w:type="table" w:customStyle="1" w:styleId="Tablaconcolumnas2211">
    <w:name w:val="Tabla con columnas 22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
    <w:name w:val="Tabla con cuadrícula 82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
    <w:name w:val="Tabla profesional2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1">
    <w:name w:val="Estilo1211"/>
    <w:rsid w:val="00CD1A89"/>
    <w:pPr>
      <w:numPr>
        <w:numId w:val="4"/>
      </w:numPr>
    </w:pPr>
  </w:style>
  <w:style w:type="numbering" w:customStyle="1" w:styleId="111111211">
    <w:name w:val="1 / 1.1 / 1.1.1211"/>
    <w:basedOn w:val="Sinlista"/>
    <w:next w:val="111111"/>
    <w:semiHidden/>
    <w:unhideWhenUsed/>
    <w:rsid w:val="00CD1A89"/>
  </w:style>
  <w:style w:type="numbering" w:customStyle="1" w:styleId="111211">
    <w:name w:val="1.1.1211"/>
    <w:rsid w:val="00CD1A89"/>
  </w:style>
  <w:style w:type="table" w:customStyle="1" w:styleId="Tablaconcuadrcula111">
    <w:name w:val="Tabla con cuadrícula1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
    <w:name w:val="Sin lista121"/>
    <w:next w:val="Sinlista"/>
    <w:uiPriority w:val="99"/>
    <w:semiHidden/>
    <w:unhideWhenUsed/>
    <w:rsid w:val="00CD1A89"/>
  </w:style>
  <w:style w:type="numbering" w:customStyle="1" w:styleId="Sinlista211">
    <w:name w:val="Sin lista211"/>
    <w:next w:val="Sinlista"/>
    <w:uiPriority w:val="99"/>
    <w:semiHidden/>
    <w:unhideWhenUsed/>
    <w:rsid w:val="00CD1A89"/>
  </w:style>
  <w:style w:type="numbering" w:customStyle="1" w:styleId="Sinlista41">
    <w:name w:val="Sin lista41"/>
    <w:next w:val="Sinlista"/>
    <w:uiPriority w:val="99"/>
    <w:semiHidden/>
    <w:unhideWhenUsed/>
    <w:rsid w:val="00CD1A89"/>
  </w:style>
  <w:style w:type="numbering" w:customStyle="1" w:styleId="11111141">
    <w:name w:val="1 / 1.1 / 1.1.141"/>
    <w:basedOn w:val="Sinlista"/>
    <w:next w:val="111111"/>
    <w:rsid w:val="00CD1A89"/>
  </w:style>
  <w:style w:type="numbering" w:customStyle="1" w:styleId="Estilo141">
    <w:name w:val="Estilo141"/>
    <w:rsid w:val="00CD1A89"/>
  </w:style>
  <w:style w:type="numbering" w:customStyle="1" w:styleId="11141">
    <w:name w:val="1.1.141"/>
    <w:rsid w:val="00CD1A89"/>
  </w:style>
  <w:style w:type="numbering" w:customStyle="1" w:styleId="Estilo1121">
    <w:name w:val="Estilo1121"/>
    <w:rsid w:val="00CD1A89"/>
  </w:style>
  <w:style w:type="numbering" w:customStyle="1" w:styleId="111111121">
    <w:name w:val="1 / 1.1 / 1.1.1121"/>
    <w:basedOn w:val="Sinlista"/>
    <w:next w:val="111111"/>
    <w:semiHidden/>
    <w:unhideWhenUsed/>
    <w:rsid w:val="00CD1A89"/>
  </w:style>
  <w:style w:type="numbering" w:customStyle="1" w:styleId="111121">
    <w:name w:val="1.1.1121"/>
    <w:rsid w:val="00CD1A89"/>
  </w:style>
  <w:style w:type="numbering" w:customStyle="1" w:styleId="Estilo1221">
    <w:name w:val="Estilo1221"/>
    <w:rsid w:val="00CD1A89"/>
  </w:style>
  <w:style w:type="numbering" w:customStyle="1" w:styleId="111111221">
    <w:name w:val="1 / 1.1 / 1.1.1221"/>
    <w:basedOn w:val="Sinlista"/>
    <w:next w:val="111111"/>
    <w:semiHidden/>
    <w:unhideWhenUsed/>
    <w:rsid w:val="00CD1A89"/>
  </w:style>
  <w:style w:type="numbering" w:customStyle="1" w:styleId="111221">
    <w:name w:val="1.1.1221"/>
    <w:rsid w:val="00CD1A89"/>
  </w:style>
  <w:style w:type="numbering" w:customStyle="1" w:styleId="Sinlista131">
    <w:name w:val="Sin lista131"/>
    <w:next w:val="Sinlista"/>
    <w:uiPriority w:val="99"/>
    <w:semiHidden/>
    <w:unhideWhenUsed/>
    <w:rsid w:val="00CD1A89"/>
  </w:style>
  <w:style w:type="numbering" w:customStyle="1" w:styleId="Sinlista221">
    <w:name w:val="Sin lista221"/>
    <w:next w:val="Sinlista"/>
    <w:uiPriority w:val="99"/>
    <w:semiHidden/>
    <w:unhideWhenUsed/>
    <w:rsid w:val="00CD1A89"/>
  </w:style>
  <w:style w:type="numbering" w:customStyle="1" w:styleId="Sinlista51">
    <w:name w:val="Sin lista51"/>
    <w:next w:val="Sinlista"/>
    <w:uiPriority w:val="99"/>
    <w:semiHidden/>
    <w:unhideWhenUsed/>
    <w:rsid w:val="00CD1A89"/>
  </w:style>
  <w:style w:type="numbering" w:customStyle="1" w:styleId="11111151">
    <w:name w:val="1 / 1.1 / 1.1.151"/>
    <w:basedOn w:val="Sinlista"/>
    <w:next w:val="111111"/>
    <w:rsid w:val="00CD1A89"/>
    <w:pPr>
      <w:numPr>
        <w:numId w:val="10"/>
      </w:numPr>
    </w:pPr>
  </w:style>
  <w:style w:type="numbering" w:customStyle="1" w:styleId="Estilo151">
    <w:name w:val="Estilo151"/>
    <w:rsid w:val="00CD1A89"/>
    <w:pPr>
      <w:numPr>
        <w:numId w:val="12"/>
      </w:numPr>
    </w:pPr>
  </w:style>
  <w:style w:type="numbering" w:customStyle="1" w:styleId="11151">
    <w:name w:val="1.1.151"/>
    <w:rsid w:val="00CD1A89"/>
    <w:pPr>
      <w:numPr>
        <w:numId w:val="11"/>
      </w:numPr>
    </w:pPr>
  </w:style>
  <w:style w:type="numbering" w:customStyle="1" w:styleId="Estilo1131">
    <w:name w:val="Estilo1131"/>
    <w:rsid w:val="00CD1A89"/>
  </w:style>
  <w:style w:type="numbering" w:customStyle="1" w:styleId="111111131">
    <w:name w:val="1 / 1.1 / 1.1.1131"/>
    <w:basedOn w:val="Sinlista"/>
    <w:next w:val="111111"/>
    <w:semiHidden/>
    <w:unhideWhenUsed/>
    <w:rsid w:val="00CD1A89"/>
  </w:style>
  <w:style w:type="numbering" w:customStyle="1" w:styleId="111131">
    <w:name w:val="1.1.1131"/>
    <w:rsid w:val="00CD1A89"/>
  </w:style>
  <w:style w:type="numbering" w:customStyle="1" w:styleId="Estilo1231">
    <w:name w:val="Estilo1231"/>
    <w:rsid w:val="00CD1A89"/>
    <w:pPr>
      <w:numPr>
        <w:numId w:val="5"/>
      </w:numPr>
    </w:pPr>
  </w:style>
  <w:style w:type="numbering" w:customStyle="1" w:styleId="111111231">
    <w:name w:val="1 / 1.1 / 1.1.1231"/>
    <w:basedOn w:val="Sinlista"/>
    <w:next w:val="111111"/>
    <w:semiHidden/>
    <w:unhideWhenUsed/>
    <w:rsid w:val="00CD1A89"/>
    <w:pPr>
      <w:numPr>
        <w:numId w:val="13"/>
      </w:numPr>
    </w:pPr>
  </w:style>
  <w:style w:type="numbering" w:customStyle="1" w:styleId="111231">
    <w:name w:val="1.1.1231"/>
    <w:rsid w:val="00CD1A89"/>
    <w:pPr>
      <w:numPr>
        <w:numId w:val="14"/>
      </w:numPr>
    </w:pPr>
  </w:style>
  <w:style w:type="numbering" w:customStyle="1" w:styleId="Sinlista141">
    <w:name w:val="Sin lista141"/>
    <w:next w:val="Sinlista"/>
    <w:uiPriority w:val="99"/>
    <w:semiHidden/>
    <w:unhideWhenUsed/>
    <w:rsid w:val="00CD1A89"/>
  </w:style>
  <w:style w:type="numbering" w:customStyle="1" w:styleId="Sinlista231">
    <w:name w:val="Sin lista231"/>
    <w:next w:val="Sinlista"/>
    <w:uiPriority w:val="99"/>
    <w:semiHidden/>
    <w:unhideWhenUsed/>
    <w:rsid w:val="00CD1A89"/>
  </w:style>
  <w:style w:type="numbering" w:customStyle="1" w:styleId="Sinlista61">
    <w:name w:val="Sin lista61"/>
    <w:next w:val="Sinlista"/>
    <w:uiPriority w:val="99"/>
    <w:semiHidden/>
    <w:rsid w:val="00CD1A89"/>
  </w:style>
  <w:style w:type="table" w:customStyle="1" w:styleId="Tabladecuadrcula4-nfasis611">
    <w:name w:val="Tabla de cuadrícula 4 - Énfasis 61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
    <w:name w:val="Table Normal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
    <w:name w:val="List 71"/>
    <w:basedOn w:val="Sinlista"/>
    <w:rsid w:val="00CD1A89"/>
  </w:style>
  <w:style w:type="numbering" w:customStyle="1" w:styleId="List111">
    <w:name w:val="List 111"/>
    <w:basedOn w:val="Sinlista"/>
    <w:rsid w:val="00CD1A89"/>
  </w:style>
  <w:style w:type="numbering" w:customStyle="1" w:styleId="List121">
    <w:name w:val="List 121"/>
    <w:basedOn w:val="Sinlista"/>
    <w:rsid w:val="00CD1A89"/>
  </w:style>
  <w:style w:type="table" w:customStyle="1" w:styleId="Tablaconcuadrcula31">
    <w:name w:val="Tabla con cuadrícula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
    <w:name w:val="WWNum91"/>
    <w:basedOn w:val="Sinlista"/>
    <w:rsid w:val="00CD1A89"/>
  </w:style>
  <w:style w:type="table" w:customStyle="1" w:styleId="Tablaconcuadrcula810">
    <w:name w:val="Tabla con cuadrícula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
    <w:name w:val="Tabla con cuadrícula91"/>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
    <w:name w:val="Tabla con cuadrícula2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
    <w:name w:val="Tabla con cuadrícula2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
    <w:name w:val="Sin lista8"/>
    <w:next w:val="Sinlista"/>
    <w:uiPriority w:val="99"/>
    <w:semiHidden/>
    <w:unhideWhenUsed/>
    <w:rsid w:val="00CD1A89"/>
  </w:style>
  <w:style w:type="table" w:customStyle="1" w:styleId="Tablaconcuadrcula29">
    <w:name w:val="Tabla con cuadrícula29"/>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
    <w:name w:val="Estilo1232"/>
    <w:rsid w:val="00CD1A89"/>
  </w:style>
  <w:style w:type="table" w:customStyle="1" w:styleId="Tablaconcuadrcula115">
    <w:name w:val="Tabla con cuadrícula11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
    <w:name w:val="Sin lista16"/>
    <w:next w:val="Sinlista"/>
    <w:uiPriority w:val="99"/>
    <w:semiHidden/>
    <w:unhideWhenUsed/>
    <w:rsid w:val="00CD1A89"/>
  </w:style>
  <w:style w:type="paragraph" w:customStyle="1" w:styleId="Standard">
    <w:name w:val="Standard"/>
    <w:rsid w:val="00CD1A89"/>
    <w:pPr>
      <w:suppressAutoHyphens/>
      <w:autoSpaceDN w:val="0"/>
      <w:spacing w:after="0" w:line="240" w:lineRule="auto"/>
      <w:textAlignment w:val="baseline"/>
    </w:pPr>
    <w:rPr>
      <w:rFonts w:ascii="Times New Roman" w:eastAsia="Times New Roman" w:hAnsi="Times New Roman" w:cs="Times New Roman"/>
      <w:kern w:val="3"/>
      <w:sz w:val="24"/>
      <w:szCs w:val="24"/>
      <w:lang w:val="es-ES" w:eastAsia="es-MX"/>
    </w:rPr>
  </w:style>
  <w:style w:type="paragraph" w:customStyle="1" w:styleId="Heading">
    <w:name w:val="Heading"/>
    <w:basedOn w:val="Standard"/>
    <w:next w:val="Textbody"/>
    <w:rsid w:val="00CD1A89"/>
    <w:pPr>
      <w:keepNext/>
      <w:spacing w:before="240" w:after="120"/>
    </w:pPr>
    <w:rPr>
      <w:rFonts w:ascii="Arial" w:eastAsia="MS Mincho" w:hAnsi="Arial" w:cs="Tahoma"/>
      <w:sz w:val="28"/>
      <w:szCs w:val="28"/>
    </w:rPr>
  </w:style>
  <w:style w:type="paragraph" w:customStyle="1" w:styleId="Index">
    <w:name w:val="Index"/>
    <w:basedOn w:val="Standard"/>
    <w:rsid w:val="00CD1A89"/>
    <w:pPr>
      <w:suppressLineNumbers/>
    </w:pPr>
    <w:rPr>
      <w:rFonts w:cs="Tahoma"/>
    </w:rPr>
  </w:style>
  <w:style w:type="paragraph" w:customStyle="1" w:styleId="Textbodyindent">
    <w:name w:val="Text body indent"/>
    <w:basedOn w:val="Standard"/>
    <w:rsid w:val="00CD1A89"/>
    <w:pPr>
      <w:spacing w:before="100"/>
      <w:ind w:left="2340" w:hanging="540"/>
      <w:jc w:val="both"/>
    </w:pPr>
    <w:rPr>
      <w:rFonts w:ascii="Arial" w:hAnsi="Arial"/>
      <w:sz w:val="22"/>
    </w:rPr>
  </w:style>
  <w:style w:type="paragraph" w:customStyle="1" w:styleId="Contents1">
    <w:name w:val="Contents 1"/>
    <w:basedOn w:val="Standard"/>
    <w:next w:val="Standard"/>
    <w:rsid w:val="00CD1A89"/>
    <w:pPr>
      <w:tabs>
        <w:tab w:val="left" w:pos="480"/>
        <w:tab w:val="left" w:pos="709"/>
        <w:tab w:val="left" w:pos="964"/>
        <w:tab w:val="right" w:leader="dot" w:pos="9394"/>
      </w:tabs>
      <w:spacing w:before="120"/>
    </w:pPr>
    <w:rPr>
      <w:rFonts w:ascii="Arial" w:hAnsi="Arial"/>
      <w:caps/>
      <w:sz w:val="22"/>
    </w:rPr>
  </w:style>
  <w:style w:type="paragraph" w:customStyle="1" w:styleId="Contents2">
    <w:name w:val="Contents 2"/>
    <w:basedOn w:val="Standard"/>
    <w:next w:val="Standard"/>
    <w:rsid w:val="00CD1A89"/>
    <w:pPr>
      <w:tabs>
        <w:tab w:val="left" w:pos="1928"/>
        <w:tab w:val="right" w:leader="dot" w:pos="10358"/>
      </w:tabs>
      <w:spacing w:before="120"/>
      <w:ind w:left="964" w:hanging="482"/>
    </w:pPr>
    <w:rPr>
      <w:rFonts w:ascii="Arial" w:hAnsi="Arial"/>
      <w:sz w:val="22"/>
    </w:rPr>
  </w:style>
  <w:style w:type="paragraph" w:customStyle="1" w:styleId="Contents3">
    <w:name w:val="Contents 3"/>
    <w:basedOn w:val="Standard"/>
    <w:next w:val="Standard"/>
    <w:rsid w:val="00CD1A89"/>
    <w:pPr>
      <w:tabs>
        <w:tab w:val="left" w:pos="1928"/>
        <w:tab w:val="right" w:leader="dot" w:pos="10358"/>
      </w:tabs>
      <w:ind w:left="964" w:hanging="482"/>
    </w:pPr>
    <w:rPr>
      <w:rFonts w:ascii="Arial" w:hAnsi="Arial"/>
      <w:sz w:val="22"/>
    </w:rPr>
  </w:style>
  <w:style w:type="paragraph" w:customStyle="1" w:styleId="Contents4">
    <w:name w:val="Contents 4"/>
    <w:basedOn w:val="Standard"/>
    <w:next w:val="Standard"/>
    <w:rsid w:val="00CD1A89"/>
    <w:pPr>
      <w:numPr>
        <w:numId w:val="59"/>
      </w:numPr>
      <w:ind w:left="709" w:hanging="283"/>
    </w:pPr>
    <w:rPr>
      <w:rFonts w:ascii="Arial" w:hAnsi="Arial"/>
      <w:sz w:val="22"/>
    </w:rPr>
  </w:style>
  <w:style w:type="paragraph" w:customStyle="1" w:styleId="Contents5">
    <w:name w:val="Contents 5"/>
    <w:basedOn w:val="Index"/>
    <w:rsid w:val="00CD1A89"/>
    <w:pPr>
      <w:tabs>
        <w:tab w:val="right" w:leader="dot" w:pos="9972"/>
      </w:tabs>
      <w:ind w:left="1132"/>
    </w:pPr>
  </w:style>
  <w:style w:type="paragraph" w:customStyle="1" w:styleId="Contents6">
    <w:name w:val="Contents 6"/>
    <w:basedOn w:val="Index"/>
    <w:rsid w:val="00CD1A89"/>
    <w:pPr>
      <w:tabs>
        <w:tab w:val="right" w:leader="dot" w:pos="9972"/>
      </w:tabs>
      <w:ind w:left="1415"/>
    </w:pPr>
  </w:style>
  <w:style w:type="paragraph" w:customStyle="1" w:styleId="Contents7">
    <w:name w:val="Contents 7"/>
    <w:basedOn w:val="Index"/>
    <w:rsid w:val="00CD1A89"/>
    <w:pPr>
      <w:tabs>
        <w:tab w:val="right" w:leader="dot" w:pos="9972"/>
      </w:tabs>
      <w:ind w:left="1698"/>
    </w:pPr>
  </w:style>
  <w:style w:type="paragraph" w:customStyle="1" w:styleId="Contents8">
    <w:name w:val="Contents 8"/>
    <w:basedOn w:val="Index"/>
    <w:rsid w:val="00CD1A89"/>
    <w:pPr>
      <w:tabs>
        <w:tab w:val="right" w:leader="dot" w:pos="9972"/>
      </w:tabs>
      <w:ind w:left="1981"/>
    </w:pPr>
  </w:style>
  <w:style w:type="paragraph" w:customStyle="1" w:styleId="Contents9">
    <w:name w:val="Contents 9"/>
    <w:basedOn w:val="Index"/>
    <w:rsid w:val="00CD1A89"/>
    <w:pPr>
      <w:tabs>
        <w:tab w:val="right" w:leader="dot" w:pos="9972"/>
      </w:tabs>
      <w:ind w:left="2264"/>
    </w:pPr>
  </w:style>
  <w:style w:type="paragraph" w:customStyle="1" w:styleId="Contents10">
    <w:name w:val="Contents 10"/>
    <w:basedOn w:val="Index"/>
    <w:rsid w:val="00CD1A89"/>
    <w:pPr>
      <w:tabs>
        <w:tab w:val="right" w:leader="dot" w:pos="9972"/>
      </w:tabs>
      <w:ind w:left="2547"/>
    </w:pPr>
  </w:style>
  <w:style w:type="paragraph" w:customStyle="1" w:styleId="Framecontents">
    <w:name w:val="Frame contents"/>
    <w:basedOn w:val="Textbody"/>
    <w:rsid w:val="00CD1A89"/>
    <w:pPr>
      <w:widowControl/>
      <w:overflowPunct w:val="0"/>
      <w:autoSpaceDE w:val="0"/>
      <w:spacing w:after="120"/>
    </w:pPr>
    <w:rPr>
      <w:rFonts w:eastAsia="Times New Roman" w:cs="Times New Roman"/>
      <w:noProof w:val="0"/>
      <w:color w:val="auto"/>
      <w:sz w:val="20"/>
      <w:szCs w:val="20"/>
      <w:lang w:val="es-ES" w:eastAsia="es-MX"/>
    </w:rPr>
  </w:style>
  <w:style w:type="character" w:customStyle="1" w:styleId="WW8Num3z4">
    <w:name w:val="WW8Num3z4"/>
    <w:rsid w:val="00CD1A89"/>
    <w:rPr>
      <w:rFonts w:ascii="Courier New" w:hAnsi="Courier New" w:cs="Courier New"/>
    </w:rPr>
  </w:style>
  <w:style w:type="character" w:customStyle="1" w:styleId="WW8Num5z3">
    <w:name w:val="WW8Num5z3"/>
    <w:rsid w:val="00CD1A89"/>
    <w:rPr>
      <w:rFonts w:ascii="Symbol" w:hAnsi="Symbol"/>
    </w:rPr>
  </w:style>
  <w:style w:type="character" w:customStyle="1" w:styleId="WW8Num9z3">
    <w:name w:val="WW8Num9z3"/>
    <w:rsid w:val="00CD1A89"/>
    <w:rPr>
      <w:rFonts w:ascii="Symbol" w:hAnsi="Symbol"/>
    </w:rPr>
  </w:style>
  <w:style w:type="character" w:customStyle="1" w:styleId="WW8Num13z3">
    <w:name w:val="WW8Num13z3"/>
    <w:rsid w:val="00CD1A89"/>
    <w:rPr>
      <w:rFonts w:ascii="Symbol" w:hAnsi="Symbol"/>
    </w:rPr>
  </w:style>
  <w:style w:type="character" w:customStyle="1" w:styleId="WW8Num19z3">
    <w:name w:val="WW8Num19z3"/>
    <w:rsid w:val="00CD1A89"/>
    <w:rPr>
      <w:b/>
      <w:i w:val="0"/>
    </w:rPr>
  </w:style>
  <w:style w:type="character" w:customStyle="1" w:styleId="WW8Num25z2">
    <w:name w:val="WW8Num25z2"/>
    <w:rsid w:val="00CD1A89"/>
    <w:rPr>
      <w:rFonts w:ascii="Wingdings" w:hAnsi="Wingdings"/>
    </w:rPr>
  </w:style>
  <w:style w:type="character" w:customStyle="1" w:styleId="WW8Num28z6">
    <w:name w:val="WW8Num28z6"/>
    <w:rsid w:val="00CD1A89"/>
    <w:rPr>
      <w:rFonts w:ascii="Symbol" w:hAnsi="Symbol"/>
    </w:rPr>
  </w:style>
  <w:style w:type="character" w:customStyle="1" w:styleId="WW8Num33z2">
    <w:name w:val="WW8Num33z2"/>
    <w:rsid w:val="00CD1A89"/>
    <w:rPr>
      <w:rFonts w:ascii="Wingdings" w:hAnsi="Wingdings"/>
    </w:rPr>
  </w:style>
  <w:style w:type="character" w:customStyle="1" w:styleId="WW8Num33z6">
    <w:name w:val="WW8Num33z6"/>
    <w:rsid w:val="00CD1A89"/>
    <w:rPr>
      <w:rFonts w:ascii="Symbol" w:hAnsi="Symbol"/>
    </w:rPr>
  </w:style>
  <w:style w:type="character" w:customStyle="1" w:styleId="WW8Num46z1">
    <w:name w:val="WW8Num46z1"/>
    <w:rsid w:val="00CD1A89"/>
    <w:rPr>
      <w:color w:val="FF0000"/>
      <w:sz w:val="24"/>
    </w:rPr>
  </w:style>
  <w:style w:type="character" w:customStyle="1" w:styleId="WW8Num46z2">
    <w:name w:val="WW8Num46z2"/>
    <w:rsid w:val="00CD1A89"/>
    <w:rPr>
      <w:rFonts w:ascii="Courier New" w:hAnsi="Courier New" w:cs="Courier New"/>
      <w:color w:val="000000"/>
      <w:sz w:val="24"/>
    </w:rPr>
  </w:style>
  <w:style w:type="character" w:customStyle="1" w:styleId="WW8Num46z3">
    <w:name w:val="WW8Num46z3"/>
    <w:rsid w:val="00CD1A89"/>
    <w:rPr>
      <w:rFonts w:ascii="Symbol" w:hAnsi="Symbol"/>
    </w:rPr>
  </w:style>
  <w:style w:type="character" w:customStyle="1" w:styleId="WW8Num46z4">
    <w:name w:val="WW8Num46z4"/>
    <w:rsid w:val="00CD1A89"/>
    <w:rPr>
      <w:rFonts w:ascii="Courier New" w:hAnsi="Courier New" w:cs="Courier New"/>
    </w:rPr>
  </w:style>
  <w:style w:type="character" w:customStyle="1" w:styleId="WW8Num46z5">
    <w:name w:val="WW8Num46z5"/>
    <w:rsid w:val="00CD1A89"/>
    <w:rPr>
      <w:rFonts w:ascii="Wingdings" w:hAnsi="Wingdings"/>
    </w:rPr>
  </w:style>
  <w:style w:type="character" w:customStyle="1" w:styleId="WW8Num56z1">
    <w:name w:val="WW8Num56z1"/>
    <w:rsid w:val="00CD1A89"/>
    <w:rPr>
      <w:rFonts w:ascii="Courier New" w:hAnsi="Courier New"/>
    </w:rPr>
  </w:style>
  <w:style w:type="character" w:customStyle="1" w:styleId="WW8Num56z2">
    <w:name w:val="WW8Num56z2"/>
    <w:rsid w:val="00CD1A89"/>
    <w:rPr>
      <w:rFonts w:ascii="Wingdings" w:hAnsi="Wingdings"/>
    </w:rPr>
  </w:style>
  <w:style w:type="character" w:customStyle="1" w:styleId="WW8Num57z3">
    <w:name w:val="WW8Num57z3"/>
    <w:rsid w:val="00CD1A89"/>
    <w:rPr>
      <w:rFonts w:ascii="Symbol" w:hAnsi="Symbol"/>
    </w:rPr>
  </w:style>
  <w:style w:type="character" w:customStyle="1" w:styleId="WW8Num57z4">
    <w:name w:val="WW8Num57z4"/>
    <w:rsid w:val="00CD1A89"/>
    <w:rPr>
      <w:rFonts w:ascii="Courier New" w:hAnsi="Courier New"/>
    </w:rPr>
  </w:style>
  <w:style w:type="character" w:customStyle="1" w:styleId="WW8Num59z2">
    <w:name w:val="WW8Num59z2"/>
    <w:rsid w:val="00CD1A89"/>
    <w:rPr>
      <w:rFonts w:ascii="Wingdings" w:hAnsi="Wingdings"/>
    </w:rPr>
  </w:style>
  <w:style w:type="character" w:customStyle="1" w:styleId="WW8Num59z6">
    <w:name w:val="WW8Num59z6"/>
    <w:rsid w:val="00CD1A89"/>
    <w:rPr>
      <w:rFonts w:ascii="Symbol" w:hAnsi="Symbol"/>
    </w:rPr>
  </w:style>
  <w:style w:type="character" w:customStyle="1" w:styleId="WW8Num61z0">
    <w:name w:val="WW8Num61z0"/>
    <w:rsid w:val="00CD1A89"/>
    <w:rPr>
      <w:rFonts w:ascii="Courier New" w:hAnsi="Courier New" w:cs="Courier New"/>
    </w:rPr>
  </w:style>
  <w:style w:type="character" w:customStyle="1" w:styleId="WW8Num61z2">
    <w:name w:val="WW8Num61z2"/>
    <w:rsid w:val="00CD1A89"/>
    <w:rPr>
      <w:rFonts w:ascii="Wingdings" w:hAnsi="Wingdings"/>
    </w:rPr>
  </w:style>
  <w:style w:type="character" w:customStyle="1" w:styleId="WW8Num61z3">
    <w:name w:val="WW8Num61z3"/>
    <w:rsid w:val="00CD1A89"/>
    <w:rPr>
      <w:rFonts w:ascii="Symbol" w:hAnsi="Symbol"/>
    </w:rPr>
  </w:style>
  <w:style w:type="character" w:customStyle="1" w:styleId="WW8Num62z0">
    <w:name w:val="WW8Num62z0"/>
    <w:rsid w:val="00CD1A89"/>
    <w:rPr>
      <w:rFonts w:ascii="Courier New" w:hAnsi="Courier New"/>
    </w:rPr>
  </w:style>
  <w:style w:type="character" w:customStyle="1" w:styleId="WW8Num62z2">
    <w:name w:val="WW8Num62z2"/>
    <w:rsid w:val="00CD1A89"/>
    <w:rPr>
      <w:rFonts w:ascii="Wingdings" w:hAnsi="Wingdings"/>
    </w:rPr>
  </w:style>
  <w:style w:type="character" w:customStyle="1" w:styleId="WW8Num62z3">
    <w:name w:val="WW8Num62z3"/>
    <w:rsid w:val="00CD1A89"/>
    <w:rPr>
      <w:rFonts w:ascii="Symbol" w:hAnsi="Symbol"/>
    </w:rPr>
  </w:style>
  <w:style w:type="character" w:customStyle="1" w:styleId="WW8Num65z1">
    <w:name w:val="WW8Num65z1"/>
    <w:rsid w:val="00CD1A89"/>
    <w:rPr>
      <w:rFonts w:ascii="Courier New" w:hAnsi="Courier New" w:cs="Courier New"/>
    </w:rPr>
  </w:style>
  <w:style w:type="character" w:customStyle="1" w:styleId="WW8Num65z2">
    <w:name w:val="WW8Num65z2"/>
    <w:rsid w:val="00CD1A89"/>
    <w:rPr>
      <w:rFonts w:ascii="Wingdings" w:hAnsi="Wingdings"/>
    </w:rPr>
  </w:style>
  <w:style w:type="character" w:customStyle="1" w:styleId="WW8Num65z3">
    <w:name w:val="WW8Num65z3"/>
    <w:rsid w:val="00CD1A89"/>
    <w:rPr>
      <w:rFonts w:ascii="Symbol" w:hAnsi="Symbol"/>
    </w:rPr>
  </w:style>
  <w:style w:type="character" w:customStyle="1" w:styleId="WW8Num66z1">
    <w:name w:val="WW8Num66z1"/>
    <w:rsid w:val="00CD1A89"/>
    <w:rPr>
      <w:rFonts w:ascii="Courier New" w:hAnsi="Courier New" w:cs="Courier New"/>
    </w:rPr>
  </w:style>
  <w:style w:type="character" w:customStyle="1" w:styleId="WW8Num66z3">
    <w:name w:val="WW8Num66z3"/>
    <w:rsid w:val="00CD1A89"/>
    <w:rPr>
      <w:rFonts w:ascii="Symbol" w:hAnsi="Symbol"/>
    </w:rPr>
  </w:style>
  <w:style w:type="character" w:customStyle="1" w:styleId="WW8Num68z0">
    <w:name w:val="WW8Num68z0"/>
    <w:rsid w:val="00CD1A89"/>
    <w:rPr>
      <w:rFonts w:ascii="Courier New" w:hAnsi="Courier New" w:cs="Courier New"/>
    </w:rPr>
  </w:style>
  <w:style w:type="character" w:customStyle="1" w:styleId="WW8Num68z2">
    <w:name w:val="WW8Num68z2"/>
    <w:rsid w:val="00CD1A89"/>
    <w:rPr>
      <w:rFonts w:ascii="Wingdings" w:hAnsi="Wingdings"/>
    </w:rPr>
  </w:style>
  <w:style w:type="character" w:customStyle="1" w:styleId="WW8Num68z3">
    <w:name w:val="WW8Num68z3"/>
    <w:rsid w:val="00CD1A89"/>
    <w:rPr>
      <w:rFonts w:ascii="Symbol" w:hAnsi="Symbol"/>
    </w:rPr>
  </w:style>
  <w:style w:type="character" w:customStyle="1" w:styleId="WW8Num71z0">
    <w:name w:val="WW8Num71z0"/>
    <w:rsid w:val="00CD1A89"/>
    <w:rPr>
      <w:rFonts w:ascii="Courier New" w:hAnsi="Courier New" w:cs="Courier New"/>
    </w:rPr>
  </w:style>
  <w:style w:type="character" w:customStyle="1" w:styleId="WW8Num71z2">
    <w:name w:val="WW8Num71z2"/>
    <w:rsid w:val="00CD1A89"/>
    <w:rPr>
      <w:rFonts w:ascii="Wingdings" w:hAnsi="Wingdings"/>
    </w:rPr>
  </w:style>
  <w:style w:type="character" w:customStyle="1" w:styleId="WW8Num71z3">
    <w:name w:val="WW8Num71z3"/>
    <w:rsid w:val="00CD1A89"/>
    <w:rPr>
      <w:rFonts w:ascii="Symbol" w:hAnsi="Symbol"/>
    </w:rPr>
  </w:style>
  <w:style w:type="character" w:customStyle="1" w:styleId="WW8Num73z0">
    <w:name w:val="WW8Num73z0"/>
    <w:rsid w:val="00CD1A89"/>
    <w:rPr>
      <w:rFonts w:ascii="Courier New" w:hAnsi="Courier New" w:cs="Courier New"/>
    </w:rPr>
  </w:style>
  <w:style w:type="character" w:customStyle="1" w:styleId="WW8Num73z2">
    <w:name w:val="WW8Num73z2"/>
    <w:rsid w:val="00CD1A89"/>
    <w:rPr>
      <w:rFonts w:ascii="Wingdings" w:hAnsi="Wingdings"/>
    </w:rPr>
  </w:style>
  <w:style w:type="character" w:customStyle="1" w:styleId="WW8Num73z3">
    <w:name w:val="WW8Num73z3"/>
    <w:rsid w:val="00CD1A89"/>
    <w:rPr>
      <w:rFonts w:ascii="Symbol" w:hAnsi="Symbol"/>
    </w:rPr>
  </w:style>
  <w:style w:type="character" w:customStyle="1" w:styleId="WW8Num74z0">
    <w:name w:val="WW8Num74z0"/>
    <w:rsid w:val="00CD1A89"/>
    <w:rPr>
      <w:rFonts w:cs="Arial"/>
    </w:rPr>
  </w:style>
  <w:style w:type="character" w:customStyle="1" w:styleId="WW8Num74z2">
    <w:name w:val="WW8Num74z2"/>
    <w:rsid w:val="00CD1A89"/>
    <w:rPr>
      <w:rFonts w:cs="Arial"/>
      <w:b w:val="0"/>
    </w:rPr>
  </w:style>
  <w:style w:type="character" w:customStyle="1" w:styleId="WW8Num75z0">
    <w:name w:val="WW8Num75z0"/>
    <w:rsid w:val="00CD1A89"/>
    <w:rPr>
      <w:rFonts w:ascii="Wingdings" w:hAnsi="Wingdings"/>
    </w:rPr>
  </w:style>
  <w:style w:type="character" w:customStyle="1" w:styleId="WW8Num75z1">
    <w:name w:val="WW8Num75z1"/>
    <w:rsid w:val="00CD1A89"/>
    <w:rPr>
      <w:rFonts w:ascii="Courier New" w:hAnsi="Courier New"/>
    </w:rPr>
  </w:style>
  <w:style w:type="character" w:customStyle="1" w:styleId="WW8Num75z2">
    <w:name w:val="WW8Num75z2"/>
    <w:rsid w:val="00CD1A89"/>
    <w:rPr>
      <w:rFonts w:ascii="Courier New" w:hAnsi="Courier New" w:cs="Courier New"/>
    </w:rPr>
  </w:style>
  <w:style w:type="character" w:customStyle="1" w:styleId="WW8Num75z3">
    <w:name w:val="WW8Num75z3"/>
    <w:rsid w:val="00CD1A89"/>
    <w:rPr>
      <w:rFonts w:ascii="Symbol" w:hAnsi="Symbol"/>
    </w:rPr>
  </w:style>
  <w:style w:type="character" w:customStyle="1" w:styleId="WW8Num76z0">
    <w:name w:val="WW8Num76z0"/>
    <w:rsid w:val="00CD1A89"/>
    <w:rPr>
      <w:rFonts w:ascii="Courier New" w:hAnsi="Courier New"/>
    </w:rPr>
  </w:style>
  <w:style w:type="character" w:customStyle="1" w:styleId="WW8Num76z2">
    <w:name w:val="WW8Num76z2"/>
    <w:rsid w:val="00CD1A89"/>
    <w:rPr>
      <w:rFonts w:ascii="Wingdings" w:hAnsi="Wingdings"/>
    </w:rPr>
  </w:style>
  <w:style w:type="character" w:customStyle="1" w:styleId="WW8Num76z6">
    <w:name w:val="WW8Num76z6"/>
    <w:rsid w:val="00CD1A89"/>
    <w:rPr>
      <w:rFonts w:ascii="Symbol" w:hAnsi="Symbol"/>
    </w:rPr>
  </w:style>
  <w:style w:type="character" w:customStyle="1" w:styleId="WW8Num77z0">
    <w:name w:val="WW8Num77z0"/>
    <w:rsid w:val="00CD1A89"/>
    <w:rPr>
      <w:rFonts w:ascii="Wingdings" w:hAnsi="Wingdings"/>
    </w:rPr>
  </w:style>
  <w:style w:type="character" w:customStyle="1" w:styleId="WW8Num77z1">
    <w:name w:val="WW8Num77z1"/>
    <w:rsid w:val="00CD1A89"/>
    <w:rPr>
      <w:rFonts w:ascii="Courier New" w:hAnsi="Courier New" w:cs="Courier New"/>
    </w:rPr>
  </w:style>
  <w:style w:type="character" w:customStyle="1" w:styleId="WW8Num77z3">
    <w:name w:val="WW8Num77z3"/>
    <w:rsid w:val="00CD1A89"/>
    <w:rPr>
      <w:rFonts w:ascii="Symbol" w:hAnsi="Symbol"/>
    </w:rPr>
  </w:style>
  <w:style w:type="character" w:customStyle="1" w:styleId="WW8Num80z0">
    <w:name w:val="WW8Num80z0"/>
    <w:rsid w:val="00CD1A89"/>
    <w:rPr>
      <w:rFonts w:ascii="Wingdings" w:hAnsi="Wingdings"/>
    </w:rPr>
  </w:style>
  <w:style w:type="character" w:customStyle="1" w:styleId="WW8Num80z1">
    <w:name w:val="WW8Num80z1"/>
    <w:rsid w:val="00CD1A89"/>
    <w:rPr>
      <w:rFonts w:ascii="Courier New" w:hAnsi="Courier New"/>
    </w:rPr>
  </w:style>
  <w:style w:type="character" w:customStyle="1" w:styleId="WW8Num80z2">
    <w:name w:val="WW8Num80z2"/>
    <w:rsid w:val="00CD1A89"/>
    <w:rPr>
      <w:rFonts w:ascii="Courier New" w:hAnsi="Courier New" w:cs="Courier New"/>
    </w:rPr>
  </w:style>
  <w:style w:type="character" w:customStyle="1" w:styleId="WW8Num80z3">
    <w:name w:val="WW8Num80z3"/>
    <w:rsid w:val="00CD1A89"/>
    <w:rPr>
      <w:rFonts w:ascii="Symbol" w:hAnsi="Symbol"/>
    </w:rPr>
  </w:style>
  <w:style w:type="character" w:customStyle="1" w:styleId="WW8Num81z1">
    <w:name w:val="WW8Num81z1"/>
    <w:rsid w:val="00CD1A89"/>
    <w:rPr>
      <w:b w:val="0"/>
    </w:rPr>
  </w:style>
  <w:style w:type="character" w:customStyle="1" w:styleId="WW8Num82z0">
    <w:name w:val="WW8Num82z0"/>
    <w:rsid w:val="00CD1A89"/>
    <w:rPr>
      <w:b/>
    </w:rPr>
  </w:style>
  <w:style w:type="character" w:customStyle="1" w:styleId="WW8Num82z1">
    <w:name w:val="WW8Num82z1"/>
    <w:rsid w:val="00CD1A89"/>
    <w:rPr>
      <w:b w:val="0"/>
    </w:rPr>
  </w:style>
  <w:style w:type="character" w:customStyle="1" w:styleId="WW8Num83z0">
    <w:name w:val="WW8Num83z0"/>
    <w:rsid w:val="00CD1A89"/>
    <w:rPr>
      <w:b/>
    </w:rPr>
  </w:style>
  <w:style w:type="character" w:customStyle="1" w:styleId="WW8Num85z0">
    <w:name w:val="WW8Num85z0"/>
    <w:rsid w:val="00CD1A89"/>
    <w:rPr>
      <w:rFonts w:ascii="Courier New" w:hAnsi="Courier New"/>
    </w:rPr>
  </w:style>
  <w:style w:type="character" w:customStyle="1" w:styleId="WW8Num85z2">
    <w:name w:val="WW8Num85z2"/>
    <w:rsid w:val="00CD1A89"/>
    <w:rPr>
      <w:rFonts w:ascii="Wingdings" w:hAnsi="Wingdings"/>
    </w:rPr>
  </w:style>
  <w:style w:type="character" w:customStyle="1" w:styleId="WW8Num85z6">
    <w:name w:val="WW8Num85z6"/>
    <w:rsid w:val="00CD1A89"/>
    <w:rPr>
      <w:rFonts w:ascii="Symbol" w:hAnsi="Symbol"/>
    </w:rPr>
  </w:style>
  <w:style w:type="character" w:customStyle="1" w:styleId="WW8Num88z0">
    <w:name w:val="WW8Num88z0"/>
    <w:rsid w:val="00CD1A89"/>
    <w:rPr>
      <w:b/>
    </w:rPr>
  </w:style>
  <w:style w:type="character" w:customStyle="1" w:styleId="WW8Num89z0">
    <w:name w:val="WW8Num89z0"/>
    <w:rsid w:val="00CD1A89"/>
    <w:rPr>
      <w:sz w:val="22"/>
    </w:rPr>
  </w:style>
  <w:style w:type="character" w:customStyle="1" w:styleId="WW8Num90z0">
    <w:name w:val="WW8Num90z0"/>
    <w:rsid w:val="00CD1A89"/>
    <w:rPr>
      <w:rFonts w:ascii="Arial" w:hAnsi="Arial"/>
      <w:b w:val="0"/>
      <w:i w:val="0"/>
      <w:sz w:val="20"/>
    </w:rPr>
  </w:style>
  <w:style w:type="character" w:customStyle="1" w:styleId="WW8Num91z0">
    <w:name w:val="WW8Num91z0"/>
    <w:rsid w:val="00CD1A89"/>
    <w:rPr>
      <w:b/>
    </w:rPr>
  </w:style>
  <w:style w:type="character" w:customStyle="1" w:styleId="WW8Num92z0">
    <w:name w:val="WW8Num92z0"/>
    <w:rsid w:val="00CD1A89"/>
    <w:rPr>
      <w:rFonts w:cs="Arial"/>
    </w:rPr>
  </w:style>
  <w:style w:type="character" w:customStyle="1" w:styleId="WW8Num93z0">
    <w:name w:val="WW8Num93z0"/>
    <w:rsid w:val="00CD1A89"/>
    <w:rPr>
      <w:rFonts w:ascii="Courier New" w:hAnsi="Courier New" w:cs="Courier New"/>
    </w:rPr>
  </w:style>
  <w:style w:type="character" w:customStyle="1" w:styleId="WW8Num96z0">
    <w:name w:val="WW8Num96z0"/>
    <w:rsid w:val="00CD1A89"/>
    <w:rPr>
      <w:rFonts w:ascii="Arial" w:eastAsia="Times New Roman" w:hAnsi="Arial" w:cs="Arial"/>
    </w:rPr>
  </w:style>
  <w:style w:type="character" w:customStyle="1" w:styleId="WW8Num96z1">
    <w:name w:val="WW8Num96z1"/>
    <w:rsid w:val="00CD1A89"/>
    <w:rPr>
      <w:rFonts w:ascii="Courier New" w:hAnsi="Courier New" w:cs="Courier New"/>
    </w:rPr>
  </w:style>
  <w:style w:type="character" w:customStyle="1" w:styleId="WW8Num96z3">
    <w:name w:val="WW8Num96z3"/>
    <w:rsid w:val="00CD1A89"/>
    <w:rPr>
      <w:rFonts w:ascii="Wingdings" w:hAnsi="Wingdings"/>
    </w:rPr>
  </w:style>
  <w:style w:type="character" w:customStyle="1" w:styleId="WW8Num96z6">
    <w:name w:val="WW8Num96z6"/>
    <w:rsid w:val="00CD1A89"/>
    <w:rPr>
      <w:rFonts w:ascii="Symbol" w:hAnsi="Symbol"/>
    </w:rPr>
  </w:style>
  <w:style w:type="character" w:customStyle="1" w:styleId="WW8Num97z0">
    <w:name w:val="WW8Num97z0"/>
    <w:rsid w:val="00CD1A89"/>
    <w:rPr>
      <w:b/>
    </w:rPr>
  </w:style>
  <w:style w:type="character" w:customStyle="1" w:styleId="WW8Num99z0">
    <w:name w:val="WW8Num99z0"/>
    <w:rsid w:val="00CD1A89"/>
    <w:rPr>
      <w:rFonts w:cs="Arial"/>
    </w:rPr>
  </w:style>
  <w:style w:type="character" w:customStyle="1" w:styleId="WW8Num102z0">
    <w:name w:val="WW8Num102z0"/>
    <w:rsid w:val="00CD1A89"/>
    <w:rPr>
      <w:rFonts w:ascii="Wingdings" w:hAnsi="Wingdings"/>
    </w:rPr>
  </w:style>
  <w:style w:type="character" w:customStyle="1" w:styleId="WW8Num102z1">
    <w:name w:val="WW8Num102z1"/>
    <w:rsid w:val="00CD1A89"/>
    <w:rPr>
      <w:rFonts w:ascii="Courier New" w:hAnsi="Courier New" w:cs="Courier New"/>
    </w:rPr>
  </w:style>
  <w:style w:type="character" w:customStyle="1" w:styleId="WW8Num102z3">
    <w:name w:val="WW8Num102z3"/>
    <w:rsid w:val="00CD1A89"/>
    <w:rPr>
      <w:rFonts w:ascii="Symbol" w:hAnsi="Symbol"/>
    </w:rPr>
  </w:style>
  <w:style w:type="character" w:customStyle="1" w:styleId="WW8Num103z0">
    <w:name w:val="WW8Num103z0"/>
    <w:rsid w:val="00CD1A89"/>
    <w:rPr>
      <w:rFonts w:ascii="Courier New" w:hAnsi="Courier New"/>
    </w:rPr>
  </w:style>
  <w:style w:type="character" w:customStyle="1" w:styleId="WW8Num103z2">
    <w:name w:val="WW8Num103z2"/>
    <w:rsid w:val="00CD1A89"/>
    <w:rPr>
      <w:rFonts w:ascii="Wingdings" w:hAnsi="Wingdings"/>
    </w:rPr>
  </w:style>
  <w:style w:type="character" w:customStyle="1" w:styleId="WW8Num103z3">
    <w:name w:val="WW8Num103z3"/>
    <w:rsid w:val="00CD1A89"/>
    <w:rPr>
      <w:rFonts w:ascii="Symbol" w:hAnsi="Symbol"/>
    </w:rPr>
  </w:style>
  <w:style w:type="character" w:customStyle="1" w:styleId="WW8Num104z0">
    <w:name w:val="WW8Num104z0"/>
    <w:rsid w:val="00CD1A89"/>
    <w:rPr>
      <w:rFonts w:cs="Arial"/>
    </w:rPr>
  </w:style>
  <w:style w:type="character" w:customStyle="1" w:styleId="WW8Num105z1">
    <w:name w:val="WW8Num105z1"/>
    <w:rsid w:val="00CD1A89"/>
    <w:rPr>
      <w:b/>
      <w:i w:val="0"/>
    </w:rPr>
  </w:style>
  <w:style w:type="character" w:customStyle="1" w:styleId="WW8Num106z0">
    <w:name w:val="WW8Num106z0"/>
    <w:rsid w:val="00CD1A89"/>
    <w:rPr>
      <w:rFonts w:ascii="Courier New" w:hAnsi="Courier New"/>
    </w:rPr>
  </w:style>
  <w:style w:type="character" w:customStyle="1" w:styleId="WW8Num106z2">
    <w:name w:val="WW8Num106z2"/>
    <w:rsid w:val="00CD1A89"/>
    <w:rPr>
      <w:rFonts w:ascii="Wingdings" w:hAnsi="Wingdings"/>
    </w:rPr>
  </w:style>
  <w:style w:type="character" w:customStyle="1" w:styleId="WW8Num106z6">
    <w:name w:val="WW8Num106z6"/>
    <w:rsid w:val="00CD1A89"/>
    <w:rPr>
      <w:rFonts w:ascii="Symbol" w:hAnsi="Symbol"/>
    </w:rPr>
  </w:style>
  <w:style w:type="character" w:customStyle="1" w:styleId="WW8Num108z0">
    <w:name w:val="WW8Num108z0"/>
    <w:rsid w:val="00CD1A89"/>
    <w:rPr>
      <w:rFonts w:ascii="Courier New" w:hAnsi="Courier New" w:cs="Courier New"/>
    </w:rPr>
  </w:style>
  <w:style w:type="character" w:customStyle="1" w:styleId="WW8Num108z2">
    <w:name w:val="WW8Num108z2"/>
    <w:rsid w:val="00CD1A89"/>
    <w:rPr>
      <w:rFonts w:ascii="Wingdings" w:hAnsi="Wingdings"/>
    </w:rPr>
  </w:style>
  <w:style w:type="character" w:customStyle="1" w:styleId="WW8Num108z3">
    <w:name w:val="WW8Num108z3"/>
    <w:rsid w:val="00CD1A89"/>
    <w:rPr>
      <w:rFonts w:ascii="Symbol" w:hAnsi="Symbol"/>
    </w:rPr>
  </w:style>
  <w:style w:type="character" w:customStyle="1" w:styleId="WW8Num111z0">
    <w:name w:val="WW8Num111z0"/>
    <w:rsid w:val="00CD1A89"/>
    <w:rPr>
      <w:rFonts w:ascii="Arial" w:hAnsi="Arial"/>
      <w:b w:val="0"/>
      <w:i w:val="0"/>
      <w:sz w:val="24"/>
    </w:rPr>
  </w:style>
  <w:style w:type="character" w:customStyle="1" w:styleId="WW8Num112z0">
    <w:name w:val="WW8Num112z0"/>
    <w:rsid w:val="00CD1A89"/>
    <w:rPr>
      <w:rFonts w:ascii="Arial" w:hAnsi="Arial"/>
      <w:b w:val="0"/>
      <w:i w:val="0"/>
      <w:sz w:val="22"/>
    </w:rPr>
  </w:style>
  <w:style w:type="character" w:customStyle="1" w:styleId="WW8Num113z0">
    <w:name w:val="WW8Num113z0"/>
    <w:rsid w:val="00CD1A89"/>
    <w:rPr>
      <w:rFonts w:ascii="Courier New" w:hAnsi="Courier New"/>
    </w:rPr>
  </w:style>
  <w:style w:type="character" w:customStyle="1" w:styleId="WW8Num113z2">
    <w:name w:val="WW8Num113z2"/>
    <w:rsid w:val="00CD1A89"/>
    <w:rPr>
      <w:rFonts w:ascii="Wingdings" w:hAnsi="Wingdings"/>
    </w:rPr>
  </w:style>
  <w:style w:type="character" w:customStyle="1" w:styleId="WW8Num113z3">
    <w:name w:val="WW8Num113z3"/>
    <w:rsid w:val="00CD1A89"/>
    <w:rPr>
      <w:rFonts w:ascii="Symbol" w:hAnsi="Symbol"/>
    </w:rPr>
  </w:style>
  <w:style w:type="character" w:customStyle="1" w:styleId="WW8Num114z0">
    <w:name w:val="WW8Num114z0"/>
    <w:rsid w:val="00CD1A89"/>
    <w:rPr>
      <w:rFonts w:ascii="Wingdings" w:hAnsi="Wingdings"/>
    </w:rPr>
  </w:style>
  <w:style w:type="character" w:customStyle="1" w:styleId="WW8Num114z1">
    <w:name w:val="WW8Num114z1"/>
    <w:rsid w:val="00CD1A89"/>
    <w:rPr>
      <w:rFonts w:ascii="Courier New" w:hAnsi="Courier New" w:cs="Courier New"/>
    </w:rPr>
  </w:style>
  <w:style w:type="character" w:customStyle="1" w:styleId="WW8Num114z3">
    <w:name w:val="WW8Num114z3"/>
    <w:rsid w:val="00CD1A89"/>
    <w:rPr>
      <w:rFonts w:ascii="Symbol" w:hAnsi="Symbol"/>
    </w:rPr>
  </w:style>
  <w:style w:type="character" w:customStyle="1" w:styleId="WW8Num115z1">
    <w:name w:val="WW8Num115z1"/>
    <w:rsid w:val="00CD1A89"/>
    <w:rPr>
      <w:rFonts w:ascii="Arial" w:hAnsi="Arial"/>
      <w:b/>
      <w:i w:val="0"/>
    </w:rPr>
  </w:style>
  <w:style w:type="character" w:customStyle="1" w:styleId="WW8Num116z0">
    <w:name w:val="WW8Num116z0"/>
    <w:rsid w:val="00CD1A89"/>
    <w:rPr>
      <w:rFonts w:ascii="Courier New" w:hAnsi="Courier New" w:cs="Courier New"/>
    </w:rPr>
  </w:style>
  <w:style w:type="character" w:customStyle="1" w:styleId="WW8Num116z2">
    <w:name w:val="WW8Num116z2"/>
    <w:rsid w:val="00CD1A89"/>
    <w:rPr>
      <w:rFonts w:ascii="Wingdings" w:hAnsi="Wingdings"/>
    </w:rPr>
  </w:style>
  <w:style w:type="character" w:customStyle="1" w:styleId="WW8Num116z3">
    <w:name w:val="WW8Num116z3"/>
    <w:rsid w:val="00CD1A89"/>
    <w:rPr>
      <w:rFonts w:ascii="Symbol" w:hAnsi="Symbol"/>
    </w:rPr>
  </w:style>
  <w:style w:type="character" w:customStyle="1" w:styleId="WW8Num117z0">
    <w:name w:val="WW8Num117z0"/>
    <w:rsid w:val="00CD1A89"/>
    <w:rPr>
      <w:rFonts w:ascii="Courier New" w:hAnsi="Courier New" w:cs="Courier New"/>
    </w:rPr>
  </w:style>
  <w:style w:type="character" w:customStyle="1" w:styleId="WW8Num117z1">
    <w:name w:val="WW8Num117z1"/>
    <w:rsid w:val="00CD1A89"/>
    <w:rPr>
      <w:b/>
    </w:rPr>
  </w:style>
  <w:style w:type="character" w:customStyle="1" w:styleId="WW8Num117z2">
    <w:name w:val="WW8Num117z2"/>
    <w:rsid w:val="00CD1A89"/>
    <w:rPr>
      <w:rFonts w:ascii="Wingdings" w:hAnsi="Wingdings"/>
    </w:rPr>
  </w:style>
  <w:style w:type="character" w:customStyle="1" w:styleId="WW8Num117z3">
    <w:name w:val="WW8Num117z3"/>
    <w:rsid w:val="00CD1A89"/>
    <w:rPr>
      <w:rFonts w:ascii="Symbol" w:hAnsi="Symbol"/>
    </w:rPr>
  </w:style>
  <w:style w:type="character" w:customStyle="1" w:styleId="WW8Num118z0">
    <w:name w:val="WW8Num118z0"/>
    <w:rsid w:val="00CD1A89"/>
    <w:rPr>
      <w:rFonts w:ascii="Courier New" w:hAnsi="Courier New" w:cs="Courier New"/>
    </w:rPr>
  </w:style>
  <w:style w:type="character" w:customStyle="1" w:styleId="Internetlink">
    <w:name w:val="Internet link"/>
    <w:rsid w:val="00CD1A89"/>
    <w:rPr>
      <w:color w:val="0000FF"/>
      <w:u w:val="single"/>
    </w:rPr>
  </w:style>
  <w:style w:type="character" w:customStyle="1" w:styleId="VisitedInternetLink">
    <w:name w:val="Visited Internet Link"/>
    <w:rsid w:val="00CD1A89"/>
    <w:rPr>
      <w:color w:val="800080"/>
      <w:u w:val="single"/>
    </w:rPr>
  </w:style>
  <w:style w:type="numbering" w:customStyle="1" w:styleId="WW8Num1">
    <w:name w:val="WW8Num1"/>
    <w:basedOn w:val="Sinlista"/>
    <w:rsid w:val="00CD1A89"/>
  </w:style>
  <w:style w:type="numbering" w:customStyle="1" w:styleId="WW8Num2">
    <w:name w:val="WW8Num2"/>
    <w:basedOn w:val="Sinlista"/>
    <w:rsid w:val="00CD1A89"/>
  </w:style>
  <w:style w:type="numbering" w:customStyle="1" w:styleId="WW8Num3">
    <w:name w:val="WW8Num3"/>
    <w:basedOn w:val="Sinlista"/>
    <w:rsid w:val="00CD1A89"/>
  </w:style>
  <w:style w:type="numbering" w:customStyle="1" w:styleId="WW8Num4">
    <w:name w:val="WW8Num4"/>
    <w:basedOn w:val="Sinlista"/>
    <w:rsid w:val="00CD1A89"/>
  </w:style>
  <w:style w:type="numbering" w:customStyle="1" w:styleId="WW8Num5">
    <w:name w:val="WW8Num5"/>
    <w:basedOn w:val="Sinlista"/>
    <w:rsid w:val="00CD1A89"/>
  </w:style>
  <w:style w:type="numbering" w:customStyle="1" w:styleId="WW8Num6">
    <w:name w:val="WW8Num6"/>
    <w:basedOn w:val="Sinlista"/>
    <w:rsid w:val="00CD1A89"/>
  </w:style>
  <w:style w:type="numbering" w:customStyle="1" w:styleId="WW8Num7">
    <w:name w:val="WW8Num7"/>
    <w:basedOn w:val="Sinlista"/>
    <w:rsid w:val="00CD1A89"/>
  </w:style>
  <w:style w:type="numbering" w:customStyle="1" w:styleId="WW8Num8">
    <w:name w:val="WW8Num8"/>
    <w:basedOn w:val="Sinlista"/>
    <w:rsid w:val="00CD1A89"/>
  </w:style>
  <w:style w:type="numbering" w:customStyle="1" w:styleId="WW8Num9">
    <w:name w:val="WW8Num9"/>
    <w:basedOn w:val="Sinlista"/>
    <w:rsid w:val="00CD1A89"/>
  </w:style>
  <w:style w:type="numbering" w:customStyle="1" w:styleId="WW8Num10">
    <w:name w:val="WW8Num10"/>
    <w:basedOn w:val="Sinlista"/>
    <w:rsid w:val="00CD1A89"/>
  </w:style>
  <w:style w:type="numbering" w:customStyle="1" w:styleId="WW8Num11">
    <w:name w:val="WW8Num11"/>
    <w:basedOn w:val="Sinlista"/>
    <w:rsid w:val="00CD1A89"/>
  </w:style>
  <w:style w:type="numbering" w:customStyle="1" w:styleId="WW8Num12">
    <w:name w:val="WW8Num12"/>
    <w:basedOn w:val="Sinlista"/>
    <w:rsid w:val="00CD1A89"/>
  </w:style>
  <w:style w:type="numbering" w:customStyle="1" w:styleId="WW8Num13">
    <w:name w:val="WW8Num13"/>
    <w:basedOn w:val="Sinlista"/>
    <w:rsid w:val="00CD1A89"/>
  </w:style>
  <w:style w:type="numbering" w:customStyle="1" w:styleId="WW8Num14">
    <w:name w:val="WW8Num14"/>
    <w:basedOn w:val="Sinlista"/>
    <w:rsid w:val="00CD1A89"/>
  </w:style>
  <w:style w:type="numbering" w:customStyle="1" w:styleId="WW8Num15">
    <w:name w:val="WW8Num15"/>
    <w:basedOn w:val="Sinlista"/>
    <w:rsid w:val="00CD1A89"/>
  </w:style>
  <w:style w:type="numbering" w:customStyle="1" w:styleId="WW8Num16">
    <w:name w:val="WW8Num16"/>
    <w:basedOn w:val="Sinlista"/>
    <w:rsid w:val="00CD1A89"/>
  </w:style>
  <w:style w:type="numbering" w:customStyle="1" w:styleId="WW8Num17">
    <w:name w:val="WW8Num17"/>
    <w:basedOn w:val="Sinlista"/>
    <w:rsid w:val="00CD1A89"/>
  </w:style>
  <w:style w:type="numbering" w:customStyle="1" w:styleId="WW8Num18">
    <w:name w:val="WW8Num18"/>
    <w:basedOn w:val="Sinlista"/>
    <w:rsid w:val="00CD1A89"/>
  </w:style>
  <w:style w:type="numbering" w:customStyle="1" w:styleId="WW8Num19">
    <w:name w:val="WW8Num19"/>
    <w:basedOn w:val="Sinlista"/>
    <w:rsid w:val="00CD1A89"/>
  </w:style>
  <w:style w:type="numbering" w:customStyle="1" w:styleId="WW8Num20">
    <w:name w:val="WW8Num20"/>
    <w:basedOn w:val="Sinlista"/>
    <w:rsid w:val="00CD1A89"/>
  </w:style>
  <w:style w:type="numbering" w:customStyle="1" w:styleId="WW8Num21">
    <w:name w:val="WW8Num21"/>
    <w:basedOn w:val="Sinlista"/>
    <w:rsid w:val="00CD1A89"/>
  </w:style>
  <w:style w:type="numbering" w:customStyle="1" w:styleId="WW8Num22">
    <w:name w:val="WW8Num22"/>
    <w:basedOn w:val="Sinlista"/>
    <w:rsid w:val="00CD1A89"/>
  </w:style>
  <w:style w:type="numbering" w:customStyle="1" w:styleId="WW8Num23">
    <w:name w:val="WW8Num23"/>
    <w:basedOn w:val="Sinlista"/>
    <w:rsid w:val="00CD1A89"/>
  </w:style>
  <w:style w:type="numbering" w:customStyle="1" w:styleId="WW8Num24">
    <w:name w:val="WW8Num24"/>
    <w:basedOn w:val="Sinlista"/>
    <w:rsid w:val="00CD1A89"/>
  </w:style>
  <w:style w:type="numbering" w:customStyle="1" w:styleId="WW8Num25">
    <w:name w:val="WW8Num25"/>
    <w:basedOn w:val="Sinlista"/>
    <w:rsid w:val="00CD1A89"/>
  </w:style>
  <w:style w:type="numbering" w:customStyle="1" w:styleId="WW8Num26">
    <w:name w:val="WW8Num26"/>
    <w:basedOn w:val="Sinlista"/>
    <w:rsid w:val="00CD1A89"/>
  </w:style>
  <w:style w:type="numbering" w:customStyle="1" w:styleId="WW8Num27">
    <w:name w:val="WW8Num27"/>
    <w:basedOn w:val="Sinlista"/>
    <w:rsid w:val="00CD1A89"/>
  </w:style>
  <w:style w:type="numbering" w:customStyle="1" w:styleId="WW8Num28">
    <w:name w:val="WW8Num28"/>
    <w:basedOn w:val="Sinlista"/>
    <w:rsid w:val="00CD1A89"/>
  </w:style>
  <w:style w:type="numbering" w:customStyle="1" w:styleId="WW8Num29">
    <w:name w:val="WW8Num29"/>
    <w:basedOn w:val="Sinlista"/>
    <w:rsid w:val="00CD1A89"/>
  </w:style>
  <w:style w:type="numbering" w:customStyle="1" w:styleId="WW8Num30">
    <w:name w:val="WW8Num30"/>
    <w:basedOn w:val="Sinlista"/>
    <w:rsid w:val="00CD1A89"/>
  </w:style>
  <w:style w:type="numbering" w:customStyle="1" w:styleId="WW8Num31">
    <w:name w:val="WW8Num31"/>
    <w:basedOn w:val="Sinlista"/>
    <w:rsid w:val="00CD1A89"/>
  </w:style>
  <w:style w:type="numbering" w:customStyle="1" w:styleId="WW8Num32">
    <w:name w:val="WW8Num32"/>
    <w:basedOn w:val="Sinlista"/>
    <w:rsid w:val="00CD1A89"/>
  </w:style>
  <w:style w:type="numbering" w:customStyle="1" w:styleId="WW8Num33">
    <w:name w:val="WW8Num33"/>
    <w:basedOn w:val="Sinlista"/>
    <w:rsid w:val="00CD1A89"/>
  </w:style>
  <w:style w:type="numbering" w:customStyle="1" w:styleId="WW8Num34">
    <w:name w:val="WW8Num34"/>
    <w:basedOn w:val="Sinlista"/>
    <w:rsid w:val="00CD1A89"/>
  </w:style>
  <w:style w:type="numbering" w:customStyle="1" w:styleId="WW8Num35">
    <w:name w:val="WW8Num35"/>
    <w:basedOn w:val="Sinlista"/>
    <w:rsid w:val="00CD1A89"/>
  </w:style>
  <w:style w:type="numbering" w:customStyle="1" w:styleId="WW8Num36">
    <w:name w:val="WW8Num36"/>
    <w:basedOn w:val="Sinlista"/>
    <w:rsid w:val="00CD1A89"/>
  </w:style>
  <w:style w:type="numbering" w:customStyle="1" w:styleId="WW8Num37">
    <w:name w:val="WW8Num37"/>
    <w:basedOn w:val="Sinlista"/>
    <w:rsid w:val="00CD1A89"/>
  </w:style>
  <w:style w:type="numbering" w:customStyle="1" w:styleId="WW8Num38">
    <w:name w:val="WW8Num38"/>
    <w:basedOn w:val="Sinlista"/>
    <w:rsid w:val="00CD1A89"/>
  </w:style>
  <w:style w:type="numbering" w:customStyle="1" w:styleId="WW8Num39">
    <w:name w:val="WW8Num39"/>
    <w:basedOn w:val="Sinlista"/>
    <w:rsid w:val="00CD1A89"/>
  </w:style>
  <w:style w:type="numbering" w:customStyle="1" w:styleId="WW8Num40">
    <w:name w:val="WW8Num40"/>
    <w:basedOn w:val="Sinlista"/>
    <w:rsid w:val="00CD1A89"/>
  </w:style>
  <w:style w:type="numbering" w:customStyle="1" w:styleId="WW8Num41">
    <w:name w:val="WW8Num41"/>
    <w:basedOn w:val="Sinlista"/>
    <w:rsid w:val="00CD1A89"/>
  </w:style>
  <w:style w:type="numbering" w:customStyle="1" w:styleId="WW8Num42">
    <w:name w:val="WW8Num42"/>
    <w:basedOn w:val="Sinlista"/>
    <w:rsid w:val="00CD1A89"/>
  </w:style>
  <w:style w:type="numbering" w:customStyle="1" w:styleId="WW8Num43">
    <w:name w:val="WW8Num43"/>
    <w:basedOn w:val="Sinlista"/>
    <w:rsid w:val="00CD1A89"/>
  </w:style>
  <w:style w:type="numbering" w:customStyle="1" w:styleId="WW8Num44">
    <w:name w:val="WW8Num44"/>
    <w:basedOn w:val="Sinlista"/>
    <w:rsid w:val="00CD1A89"/>
  </w:style>
  <w:style w:type="numbering" w:customStyle="1" w:styleId="WW8Num45">
    <w:name w:val="WW8Num45"/>
    <w:basedOn w:val="Sinlista"/>
    <w:rsid w:val="00CD1A89"/>
  </w:style>
  <w:style w:type="numbering" w:customStyle="1" w:styleId="WW8Num46">
    <w:name w:val="WW8Num46"/>
    <w:basedOn w:val="Sinlista"/>
    <w:rsid w:val="00CD1A89"/>
  </w:style>
  <w:style w:type="numbering" w:customStyle="1" w:styleId="WW8Num47">
    <w:name w:val="WW8Num47"/>
    <w:basedOn w:val="Sinlista"/>
    <w:rsid w:val="00CD1A89"/>
  </w:style>
  <w:style w:type="numbering" w:customStyle="1" w:styleId="WW8Num48">
    <w:name w:val="WW8Num48"/>
    <w:basedOn w:val="Sinlista"/>
    <w:rsid w:val="00CD1A89"/>
  </w:style>
  <w:style w:type="numbering" w:customStyle="1" w:styleId="WW8Num49">
    <w:name w:val="WW8Num49"/>
    <w:basedOn w:val="Sinlista"/>
    <w:rsid w:val="00CD1A89"/>
  </w:style>
  <w:style w:type="numbering" w:customStyle="1" w:styleId="WW8Num50">
    <w:name w:val="WW8Num50"/>
    <w:basedOn w:val="Sinlista"/>
    <w:rsid w:val="00CD1A89"/>
  </w:style>
  <w:style w:type="numbering" w:customStyle="1" w:styleId="WW8Num51">
    <w:name w:val="WW8Num51"/>
    <w:basedOn w:val="Sinlista"/>
    <w:rsid w:val="00CD1A89"/>
  </w:style>
  <w:style w:type="numbering" w:customStyle="1" w:styleId="WW8Num52">
    <w:name w:val="WW8Num52"/>
    <w:basedOn w:val="Sinlista"/>
    <w:rsid w:val="00CD1A89"/>
  </w:style>
  <w:style w:type="numbering" w:customStyle="1" w:styleId="WW8Num53">
    <w:name w:val="WW8Num53"/>
    <w:basedOn w:val="Sinlista"/>
    <w:rsid w:val="00CD1A89"/>
  </w:style>
  <w:style w:type="numbering" w:customStyle="1" w:styleId="WW8Num54">
    <w:name w:val="WW8Num54"/>
    <w:basedOn w:val="Sinlista"/>
    <w:rsid w:val="00CD1A89"/>
  </w:style>
  <w:style w:type="numbering" w:customStyle="1" w:styleId="WW8Num55">
    <w:name w:val="WW8Num55"/>
    <w:basedOn w:val="Sinlista"/>
    <w:rsid w:val="00CD1A89"/>
  </w:style>
  <w:style w:type="numbering" w:customStyle="1" w:styleId="WW8Num56">
    <w:name w:val="WW8Num56"/>
    <w:basedOn w:val="Sinlista"/>
    <w:rsid w:val="00CD1A89"/>
  </w:style>
  <w:style w:type="numbering" w:customStyle="1" w:styleId="WW8Num57">
    <w:name w:val="WW8Num57"/>
    <w:basedOn w:val="Sinlista"/>
    <w:rsid w:val="00CD1A89"/>
  </w:style>
  <w:style w:type="numbering" w:customStyle="1" w:styleId="WW8Num58">
    <w:name w:val="WW8Num58"/>
    <w:basedOn w:val="Sinlista"/>
    <w:rsid w:val="00CD1A89"/>
  </w:style>
  <w:style w:type="numbering" w:customStyle="1" w:styleId="WW8Num59">
    <w:name w:val="WW8Num59"/>
    <w:basedOn w:val="Sinlista"/>
    <w:rsid w:val="00CD1A89"/>
  </w:style>
  <w:style w:type="numbering" w:customStyle="1" w:styleId="WW8Num60">
    <w:name w:val="WW8Num60"/>
    <w:basedOn w:val="Sinlista"/>
    <w:rsid w:val="00CD1A89"/>
  </w:style>
  <w:style w:type="numbering" w:customStyle="1" w:styleId="WW8Num61">
    <w:name w:val="WW8Num61"/>
    <w:basedOn w:val="Sinlista"/>
    <w:rsid w:val="00CD1A89"/>
  </w:style>
  <w:style w:type="numbering" w:customStyle="1" w:styleId="WW8Num62">
    <w:name w:val="WW8Num62"/>
    <w:basedOn w:val="Sinlista"/>
    <w:rsid w:val="00CD1A89"/>
  </w:style>
  <w:style w:type="numbering" w:customStyle="1" w:styleId="WW8Num63">
    <w:name w:val="WW8Num63"/>
    <w:basedOn w:val="Sinlista"/>
    <w:rsid w:val="00CD1A89"/>
  </w:style>
  <w:style w:type="numbering" w:customStyle="1" w:styleId="WW8Num64">
    <w:name w:val="WW8Num64"/>
    <w:basedOn w:val="Sinlista"/>
    <w:rsid w:val="00CD1A89"/>
  </w:style>
  <w:style w:type="numbering" w:customStyle="1" w:styleId="WW8Num65">
    <w:name w:val="WW8Num65"/>
    <w:basedOn w:val="Sinlista"/>
    <w:rsid w:val="00CD1A89"/>
  </w:style>
  <w:style w:type="numbering" w:customStyle="1" w:styleId="WW8Num66">
    <w:name w:val="WW8Num66"/>
    <w:basedOn w:val="Sinlista"/>
    <w:rsid w:val="00CD1A89"/>
  </w:style>
  <w:style w:type="numbering" w:customStyle="1" w:styleId="WW8Num67">
    <w:name w:val="WW8Num67"/>
    <w:basedOn w:val="Sinlista"/>
    <w:rsid w:val="00CD1A89"/>
  </w:style>
  <w:style w:type="numbering" w:customStyle="1" w:styleId="WW8Num68">
    <w:name w:val="WW8Num68"/>
    <w:basedOn w:val="Sinlista"/>
    <w:rsid w:val="00CD1A89"/>
    <w:pPr>
      <w:numPr>
        <w:numId w:val="122"/>
      </w:numPr>
    </w:pPr>
  </w:style>
  <w:style w:type="numbering" w:customStyle="1" w:styleId="WW8Num69">
    <w:name w:val="WW8Num69"/>
    <w:basedOn w:val="Sinlista"/>
    <w:rsid w:val="00CD1A89"/>
    <w:pPr>
      <w:numPr>
        <w:numId w:val="123"/>
      </w:numPr>
    </w:pPr>
  </w:style>
  <w:style w:type="numbering" w:customStyle="1" w:styleId="WW8Num70">
    <w:name w:val="WW8Num70"/>
    <w:basedOn w:val="Sinlista"/>
    <w:rsid w:val="00CD1A89"/>
    <w:pPr>
      <w:numPr>
        <w:numId w:val="124"/>
      </w:numPr>
    </w:pPr>
  </w:style>
  <w:style w:type="numbering" w:customStyle="1" w:styleId="WW8Num71">
    <w:name w:val="WW8Num71"/>
    <w:basedOn w:val="Sinlista"/>
    <w:rsid w:val="00CD1A89"/>
    <w:pPr>
      <w:numPr>
        <w:numId w:val="125"/>
      </w:numPr>
    </w:pPr>
  </w:style>
  <w:style w:type="numbering" w:customStyle="1" w:styleId="WW8Num72">
    <w:name w:val="WW8Num72"/>
    <w:basedOn w:val="Sinlista"/>
    <w:rsid w:val="00CD1A89"/>
    <w:pPr>
      <w:numPr>
        <w:numId w:val="126"/>
      </w:numPr>
    </w:pPr>
  </w:style>
  <w:style w:type="numbering" w:customStyle="1" w:styleId="WW8Num73">
    <w:name w:val="WW8Num73"/>
    <w:basedOn w:val="Sinlista"/>
    <w:rsid w:val="00CD1A89"/>
    <w:pPr>
      <w:numPr>
        <w:numId w:val="127"/>
      </w:numPr>
    </w:pPr>
  </w:style>
  <w:style w:type="numbering" w:customStyle="1" w:styleId="WW8Num74">
    <w:name w:val="WW8Num74"/>
    <w:basedOn w:val="Sinlista"/>
    <w:rsid w:val="00CD1A89"/>
    <w:pPr>
      <w:numPr>
        <w:numId w:val="128"/>
      </w:numPr>
    </w:pPr>
  </w:style>
  <w:style w:type="numbering" w:customStyle="1" w:styleId="WW8Num75">
    <w:name w:val="WW8Num75"/>
    <w:basedOn w:val="Sinlista"/>
    <w:rsid w:val="00CD1A89"/>
    <w:pPr>
      <w:numPr>
        <w:numId w:val="129"/>
      </w:numPr>
    </w:pPr>
  </w:style>
  <w:style w:type="numbering" w:customStyle="1" w:styleId="WW8Num76">
    <w:name w:val="WW8Num76"/>
    <w:basedOn w:val="Sinlista"/>
    <w:rsid w:val="00CD1A89"/>
    <w:pPr>
      <w:numPr>
        <w:numId w:val="130"/>
      </w:numPr>
    </w:pPr>
  </w:style>
  <w:style w:type="numbering" w:customStyle="1" w:styleId="WW8Num77">
    <w:name w:val="WW8Num77"/>
    <w:basedOn w:val="Sinlista"/>
    <w:rsid w:val="00CD1A89"/>
    <w:pPr>
      <w:numPr>
        <w:numId w:val="131"/>
      </w:numPr>
    </w:pPr>
  </w:style>
  <w:style w:type="numbering" w:customStyle="1" w:styleId="WW8Num78">
    <w:name w:val="WW8Num78"/>
    <w:basedOn w:val="Sinlista"/>
    <w:rsid w:val="00CD1A89"/>
    <w:pPr>
      <w:numPr>
        <w:numId w:val="132"/>
      </w:numPr>
    </w:pPr>
  </w:style>
  <w:style w:type="numbering" w:customStyle="1" w:styleId="WW8Num79">
    <w:name w:val="WW8Num79"/>
    <w:basedOn w:val="Sinlista"/>
    <w:rsid w:val="00CD1A89"/>
    <w:pPr>
      <w:numPr>
        <w:numId w:val="133"/>
      </w:numPr>
    </w:pPr>
  </w:style>
  <w:style w:type="numbering" w:customStyle="1" w:styleId="WW8Num80">
    <w:name w:val="WW8Num80"/>
    <w:basedOn w:val="Sinlista"/>
    <w:rsid w:val="00CD1A89"/>
    <w:pPr>
      <w:numPr>
        <w:numId w:val="134"/>
      </w:numPr>
    </w:pPr>
  </w:style>
  <w:style w:type="numbering" w:customStyle="1" w:styleId="WW8Num81">
    <w:name w:val="WW8Num81"/>
    <w:basedOn w:val="Sinlista"/>
    <w:rsid w:val="00CD1A89"/>
    <w:pPr>
      <w:numPr>
        <w:numId w:val="135"/>
      </w:numPr>
    </w:pPr>
  </w:style>
  <w:style w:type="numbering" w:customStyle="1" w:styleId="WW8Num82">
    <w:name w:val="WW8Num82"/>
    <w:basedOn w:val="Sinlista"/>
    <w:rsid w:val="00CD1A89"/>
    <w:pPr>
      <w:numPr>
        <w:numId w:val="136"/>
      </w:numPr>
    </w:pPr>
  </w:style>
  <w:style w:type="numbering" w:customStyle="1" w:styleId="WW8Num83">
    <w:name w:val="WW8Num83"/>
    <w:basedOn w:val="Sinlista"/>
    <w:rsid w:val="00CD1A89"/>
    <w:pPr>
      <w:numPr>
        <w:numId w:val="137"/>
      </w:numPr>
    </w:pPr>
  </w:style>
  <w:style w:type="numbering" w:customStyle="1" w:styleId="WW8Num84">
    <w:name w:val="WW8Num84"/>
    <w:basedOn w:val="Sinlista"/>
    <w:rsid w:val="00CD1A89"/>
    <w:pPr>
      <w:numPr>
        <w:numId w:val="138"/>
      </w:numPr>
    </w:pPr>
  </w:style>
  <w:style w:type="numbering" w:customStyle="1" w:styleId="WW8Num85">
    <w:name w:val="WW8Num85"/>
    <w:basedOn w:val="Sinlista"/>
    <w:rsid w:val="00CD1A89"/>
    <w:pPr>
      <w:numPr>
        <w:numId w:val="139"/>
      </w:numPr>
    </w:pPr>
  </w:style>
  <w:style w:type="numbering" w:customStyle="1" w:styleId="WW8Num86">
    <w:name w:val="WW8Num86"/>
    <w:basedOn w:val="Sinlista"/>
    <w:rsid w:val="00CD1A89"/>
    <w:pPr>
      <w:numPr>
        <w:numId w:val="140"/>
      </w:numPr>
    </w:pPr>
  </w:style>
  <w:style w:type="numbering" w:customStyle="1" w:styleId="WW8Num87">
    <w:name w:val="WW8Num87"/>
    <w:basedOn w:val="Sinlista"/>
    <w:rsid w:val="00CD1A89"/>
    <w:pPr>
      <w:numPr>
        <w:numId w:val="141"/>
      </w:numPr>
    </w:pPr>
  </w:style>
  <w:style w:type="numbering" w:customStyle="1" w:styleId="WW8Num88">
    <w:name w:val="WW8Num88"/>
    <w:basedOn w:val="Sinlista"/>
    <w:rsid w:val="00CD1A89"/>
    <w:pPr>
      <w:numPr>
        <w:numId w:val="142"/>
      </w:numPr>
    </w:pPr>
  </w:style>
  <w:style w:type="numbering" w:customStyle="1" w:styleId="WW8Num89">
    <w:name w:val="WW8Num89"/>
    <w:basedOn w:val="Sinlista"/>
    <w:rsid w:val="00CD1A89"/>
    <w:pPr>
      <w:numPr>
        <w:numId w:val="143"/>
      </w:numPr>
    </w:pPr>
  </w:style>
  <w:style w:type="numbering" w:customStyle="1" w:styleId="WW8Num90">
    <w:name w:val="WW8Num90"/>
    <w:basedOn w:val="Sinlista"/>
    <w:rsid w:val="00CD1A89"/>
    <w:pPr>
      <w:numPr>
        <w:numId w:val="144"/>
      </w:numPr>
    </w:pPr>
  </w:style>
  <w:style w:type="numbering" w:customStyle="1" w:styleId="WW8Num91">
    <w:name w:val="WW8Num91"/>
    <w:basedOn w:val="Sinlista"/>
    <w:rsid w:val="00CD1A89"/>
    <w:pPr>
      <w:numPr>
        <w:numId w:val="145"/>
      </w:numPr>
    </w:pPr>
  </w:style>
  <w:style w:type="numbering" w:customStyle="1" w:styleId="WW8Num92">
    <w:name w:val="WW8Num92"/>
    <w:basedOn w:val="Sinlista"/>
    <w:rsid w:val="00CD1A89"/>
    <w:pPr>
      <w:numPr>
        <w:numId w:val="146"/>
      </w:numPr>
    </w:pPr>
  </w:style>
  <w:style w:type="numbering" w:customStyle="1" w:styleId="WW8Num93">
    <w:name w:val="WW8Num93"/>
    <w:basedOn w:val="Sinlista"/>
    <w:rsid w:val="00CD1A89"/>
    <w:pPr>
      <w:numPr>
        <w:numId w:val="147"/>
      </w:numPr>
    </w:pPr>
  </w:style>
  <w:style w:type="numbering" w:customStyle="1" w:styleId="WW8Num94">
    <w:name w:val="WW8Num94"/>
    <w:basedOn w:val="Sinlista"/>
    <w:rsid w:val="00CD1A89"/>
    <w:pPr>
      <w:numPr>
        <w:numId w:val="148"/>
      </w:numPr>
    </w:pPr>
  </w:style>
  <w:style w:type="numbering" w:customStyle="1" w:styleId="WW8Num95">
    <w:name w:val="WW8Num95"/>
    <w:basedOn w:val="Sinlista"/>
    <w:rsid w:val="00CD1A89"/>
    <w:pPr>
      <w:numPr>
        <w:numId w:val="149"/>
      </w:numPr>
    </w:pPr>
  </w:style>
  <w:style w:type="numbering" w:customStyle="1" w:styleId="WW8Num96">
    <w:name w:val="WW8Num96"/>
    <w:basedOn w:val="Sinlista"/>
    <w:rsid w:val="00CD1A89"/>
    <w:pPr>
      <w:numPr>
        <w:numId w:val="150"/>
      </w:numPr>
    </w:pPr>
  </w:style>
  <w:style w:type="numbering" w:customStyle="1" w:styleId="WW8Num97">
    <w:name w:val="WW8Num97"/>
    <w:basedOn w:val="Sinlista"/>
    <w:rsid w:val="00CD1A89"/>
    <w:pPr>
      <w:numPr>
        <w:numId w:val="151"/>
      </w:numPr>
    </w:pPr>
  </w:style>
  <w:style w:type="numbering" w:customStyle="1" w:styleId="WW8Num98">
    <w:name w:val="WW8Num98"/>
    <w:basedOn w:val="Sinlista"/>
    <w:rsid w:val="00CD1A89"/>
    <w:pPr>
      <w:numPr>
        <w:numId w:val="152"/>
      </w:numPr>
    </w:pPr>
  </w:style>
  <w:style w:type="numbering" w:customStyle="1" w:styleId="WW8Num99">
    <w:name w:val="WW8Num99"/>
    <w:basedOn w:val="Sinlista"/>
    <w:rsid w:val="00CD1A89"/>
    <w:pPr>
      <w:numPr>
        <w:numId w:val="153"/>
      </w:numPr>
    </w:pPr>
  </w:style>
  <w:style w:type="numbering" w:customStyle="1" w:styleId="WW8Num100">
    <w:name w:val="WW8Num100"/>
    <w:basedOn w:val="Sinlista"/>
    <w:rsid w:val="00CD1A89"/>
    <w:pPr>
      <w:numPr>
        <w:numId w:val="154"/>
      </w:numPr>
    </w:pPr>
  </w:style>
  <w:style w:type="numbering" w:customStyle="1" w:styleId="WW8Num101">
    <w:name w:val="WW8Num101"/>
    <w:basedOn w:val="Sinlista"/>
    <w:rsid w:val="00CD1A89"/>
    <w:pPr>
      <w:numPr>
        <w:numId w:val="155"/>
      </w:numPr>
    </w:pPr>
  </w:style>
  <w:style w:type="numbering" w:customStyle="1" w:styleId="WW8Num102">
    <w:name w:val="WW8Num102"/>
    <w:basedOn w:val="Sinlista"/>
    <w:rsid w:val="00CD1A89"/>
    <w:pPr>
      <w:numPr>
        <w:numId w:val="156"/>
      </w:numPr>
    </w:pPr>
  </w:style>
  <w:style w:type="numbering" w:customStyle="1" w:styleId="WW8Num103">
    <w:name w:val="WW8Num103"/>
    <w:basedOn w:val="Sinlista"/>
    <w:rsid w:val="00CD1A89"/>
    <w:pPr>
      <w:numPr>
        <w:numId w:val="157"/>
      </w:numPr>
    </w:pPr>
  </w:style>
  <w:style w:type="numbering" w:customStyle="1" w:styleId="WW8Num104">
    <w:name w:val="WW8Num104"/>
    <w:basedOn w:val="Sinlista"/>
    <w:rsid w:val="00CD1A89"/>
    <w:pPr>
      <w:numPr>
        <w:numId w:val="158"/>
      </w:numPr>
    </w:pPr>
  </w:style>
  <w:style w:type="numbering" w:customStyle="1" w:styleId="WW8Num105">
    <w:name w:val="WW8Num105"/>
    <w:basedOn w:val="Sinlista"/>
    <w:rsid w:val="00CD1A89"/>
    <w:pPr>
      <w:numPr>
        <w:numId w:val="159"/>
      </w:numPr>
    </w:pPr>
  </w:style>
  <w:style w:type="numbering" w:customStyle="1" w:styleId="WW8Num106">
    <w:name w:val="WW8Num106"/>
    <w:basedOn w:val="Sinlista"/>
    <w:rsid w:val="00CD1A89"/>
    <w:pPr>
      <w:numPr>
        <w:numId w:val="160"/>
      </w:numPr>
    </w:pPr>
  </w:style>
  <w:style w:type="numbering" w:customStyle="1" w:styleId="WW8Num107">
    <w:name w:val="WW8Num107"/>
    <w:basedOn w:val="Sinlista"/>
    <w:rsid w:val="00CD1A89"/>
    <w:pPr>
      <w:numPr>
        <w:numId w:val="161"/>
      </w:numPr>
    </w:pPr>
  </w:style>
  <w:style w:type="numbering" w:customStyle="1" w:styleId="WW8Num108">
    <w:name w:val="WW8Num108"/>
    <w:basedOn w:val="Sinlista"/>
    <w:rsid w:val="00CD1A89"/>
    <w:pPr>
      <w:numPr>
        <w:numId w:val="162"/>
      </w:numPr>
    </w:pPr>
  </w:style>
  <w:style w:type="numbering" w:customStyle="1" w:styleId="WW8Num109">
    <w:name w:val="WW8Num109"/>
    <w:basedOn w:val="Sinlista"/>
    <w:rsid w:val="00CD1A89"/>
    <w:pPr>
      <w:numPr>
        <w:numId w:val="163"/>
      </w:numPr>
    </w:pPr>
  </w:style>
  <w:style w:type="numbering" w:customStyle="1" w:styleId="WW8Num110">
    <w:name w:val="WW8Num110"/>
    <w:basedOn w:val="Sinlista"/>
    <w:rsid w:val="00CD1A89"/>
    <w:pPr>
      <w:numPr>
        <w:numId w:val="164"/>
      </w:numPr>
    </w:pPr>
  </w:style>
  <w:style w:type="numbering" w:customStyle="1" w:styleId="WW8Num111">
    <w:name w:val="WW8Num111"/>
    <w:basedOn w:val="Sinlista"/>
    <w:rsid w:val="00CD1A89"/>
    <w:pPr>
      <w:numPr>
        <w:numId w:val="165"/>
      </w:numPr>
    </w:pPr>
  </w:style>
  <w:style w:type="numbering" w:customStyle="1" w:styleId="WW8Num112">
    <w:name w:val="WW8Num112"/>
    <w:basedOn w:val="Sinlista"/>
    <w:rsid w:val="00CD1A89"/>
    <w:pPr>
      <w:numPr>
        <w:numId w:val="166"/>
      </w:numPr>
    </w:pPr>
  </w:style>
  <w:style w:type="numbering" w:customStyle="1" w:styleId="WW8Num113">
    <w:name w:val="WW8Num113"/>
    <w:basedOn w:val="Sinlista"/>
    <w:rsid w:val="00CD1A89"/>
    <w:pPr>
      <w:numPr>
        <w:numId w:val="167"/>
      </w:numPr>
    </w:pPr>
  </w:style>
  <w:style w:type="numbering" w:customStyle="1" w:styleId="WW8Num114">
    <w:name w:val="WW8Num114"/>
    <w:basedOn w:val="Sinlista"/>
    <w:rsid w:val="00CD1A89"/>
    <w:pPr>
      <w:numPr>
        <w:numId w:val="168"/>
      </w:numPr>
    </w:pPr>
  </w:style>
  <w:style w:type="numbering" w:customStyle="1" w:styleId="WW8Num115">
    <w:name w:val="WW8Num115"/>
    <w:basedOn w:val="Sinlista"/>
    <w:rsid w:val="00CD1A89"/>
    <w:pPr>
      <w:numPr>
        <w:numId w:val="169"/>
      </w:numPr>
    </w:pPr>
  </w:style>
  <w:style w:type="numbering" w:customStyle="1" w:styleId="WW8Num116">
    <w:name w:val="WW8Num116"/>
    <w:basedOn w:val="Sinlista"/>
    <w:rsid w:val="00CD1A89"/>
    <w:pPr>
      <w:numPr>
        <w:numId w:val="170"/>
      </w:numPr>
    </w:pPr>
  </w:style>
  <w:style w:type="numbering" w:customStyle="1" w:styleId="WW8Num117">
    <w:name w:val="WW8Num117"/>
    <w:basedOn w:val="Sinlista"/>
    <w:rsid w:val="00CD1A89"/>
    <w:pPr>
      <w:numPr>
        <w:numId w:val="171"/>
      </w:numPr>
    </w:pPr>
  </w:style>
  <w:style w:type="numbering" w:customStyle="1" w:styleId="WW8Num118">
    <w:name w:val="WW8Num118"/>
    <w:basedOn w:val="Sinlista"/>
    <w:rsid w:val="00CD1A89"/>
    <w:pPr>
      <w:numPr>
        <w:numId w:val="172"/>
      </w:numPr>
    </w:pPr>
  </w:style>
  <w:style w:type="table" w:customStyle="1" w:styleId="Tablaconcuadrcula30">
    <w:name w:val="Tabla con cuadrícula3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
    <w:name w:val="Tabla con cuadrícula35"/>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
    <w:name w:val="Sin lista9"/>
    <w:next w:val="Sinlista"/>
    <w:uiPriority w:val="99"/>
    <w:semiHidden/>
    <w:unhideWhenUsed/>
    <w:rsid w:val="00CD1A89"/>
  </w:style>
  <w:style w:type="table" w:customStyle="1" w:styleId="Tablaconcuadrcula36">
    <w:name w:val="Tabla con cuadrícula36"/>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3">
    <w:name w:val="Estilo1233"/>
    <w:rsid w:val="00CD1A89"/>
    <w:pPr>
      <w:numPr>
        <w:numId w:val="6"/>
      </w:numPr>
    </w:pPr>
  </w:style>
  <w:style w:type="table" w:customStyle="1" w:styleId="Tablaconcuadrcula118">
    <w:name w:val="Tabla con cuadrícula118"/>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
    <w:name w:val="Sin lista17"/>
    <w:next w:val="Sinlista"/>
    <w:uiPriority w:val="99"/>
    <w:semiHidden/>
    <w:unhideWhenUsed/>
    <w:rsid w:val="00CD1A89"/>
  </w:style>
  <w:style w:type="numbering" w:customStyle="1" w:styleId="WW8Num119">
    <w:name w:val="WW8Num119"/>
    <w:basedOn w:val="Sinlista"/>
    <w:rsid w:val="00CD1A89"/>
    <w:pPr>
      <w:numPr>
        <w:numId w:val="16"/>
      </w:numPr>
    </w:pPr>
  </w:style>
  <w:style w:type="numbering" w:customStyle="1" w:styleId="WW8Num210">
    <w:name w:val="WW8Num210"/>
    <w:basedOn w:val="Sinlista"/>
    <w:rsid w:val="00CD1A89"/>
    <w:pPr>
      <w:numPr>
        <w:numId w:val="17"/>
      </w:numPr>
    </w:pPr>
  </w:style>
  <w:style w:type="numbering" w:customStyle="1" w:styleId="WW8Num310">
    <w:name w:val="WW8Num310"/>
    <w:basedOn w:val="Sinlista"/>
    <w:rsid w:val="00CD1A89"/>
    <w:pPr>
      <w:numPr>
        <w:numId w:val="18"/>
      </w:numPr>
    </w:pPr>
  </w:style>
  <w:style w:type="numbering" w:customStyle="1" w:styleId="WW8Num410">
    <w:name w:val="WW8Num410"/>
    <w:basedOn w:val="Sinlista"/>
    <w:rsid w:val="00CD1A89"/>
    <w:pPr>
      <w:numPr>
        <w:numId w:val="179"/>
      </w:numPr>
    </w:pPr>
  </w:style>
  <w:style w:type="numbering" w:customStyle="1" w:styleId="WW8Num510">
    <w:name w:val="WW8Num510"/>
    <w:basedOn w:val="Sinlista"/>
    <w:rsid w:val="00CD1A89"/>
    <w:pPr>
      <w:numPr>
        <w:numId w:val="180"/>
      </w:numPr>
    </w:pPr>
  </w:style>
  <w:style w:type="numbering" w:customStyle="1" w:styleId="WW8Num610">
    <w:name w:val="WW8Num610"/>
    <w:basedOn w:val="Sinlista"/>
    <w:rsid w:val="00CD1A89"/>
    <w:pPr>
      <w:numPr>
        <w:numId w:val="19"/>
      </w:numPr>
    </w:pPr>
  </w:style>
  <w:style w:type="numbering" w:customStyle="1" w:styleId="WW8Num710">
    <w:name w:val="WW8Num710"/>
    <w:basedOn w:val="Sinlista"/>
    <w:rsid w:val="00CD1A89"/>
    <w:pPr>
      <w:numPr>
        <w:numId w:val="181"/>
      </w:numPr>
    </w:pPr>
  </w:style>
  <w:style w:type="numbering" w:customStyle="1" w:styleId="WW8Num810">
    <w:name w:val="WW8Num810"/>
    <w:basedOn w:val="Sinlista"/>
    <w:rsid w:val="00CD1A89"/>
    <w:pPr>
      <w:numPr>
        <w:numId w:val="20"/>
      </w:numPr>
    </w:pPr>
  </w:style>
  <w:style w:type="numbering" w:customStyle="1" w:styleId="WW8Num910">
    <w:name w:val="WW8Num910"/>
    <w:basedOn w:val="Sinlista"/>
    <w:rsid w:val="00CD1A89"/>
    <w:pPr>
      <w:numPr>
        <w:numId w:val="21"/>
      </w:numPr>
    </w:pPr>
  </w:style>
  <w:style w:type="numbering" w:customStyle="1" w:styleId="WW8Num1010">
    <w:name w:val="WW8Num1010"/>
    <w:basedOn w:val="Sinlista"/>
    <w:rsid w:val="00CD1A89"/>
    <w:pPr>
      <w:numPr>
        <w:numId w:val="22"/>
      </w:numPr>
    </w:pPr>
  </w:style>
  <w:style w:type="numbering" w:customStyle="1" w:styleId="WW8Num1110">
    <w:name w:val="WW8Num1110"/>
    <w:basedOn w:val="Sinlista"/>
    <w:rsid w:val="00CD1A89"/>
    <w:pPr>
      <w:numPr>
        <w:numId w:val="23"/>
      </w:numPr>
    </w:pPr>
  </w:style>
  <w:style w:type="numbering" w:customStyle="1" w:styleId="WW8Num121">
    <w:name w:val="WW8Num121"/>
    <w:basedOn w:val="Sinlista"/>
    <w:rsid w:val="00CD1A89"/>
    <w:pPr>
      <w:numPr>
        <w:numId w:val="24"/>
      </w:numPr>
    </w:pPr>
  </w:style>
  <w:style w:type="numbering" w:customStyle="1" w:styleId="WW8Num131">
    <w:name w:val="WW8Num131"/>
    <w:basedOn w:val="Sinlista"/>
    <w:rsid w:val="00CD1A89"/>
    <w:pPr>
      <w:numPr>
        <w:numId w:val="25"/>
      </w:numPr>
    </w:pPr>
  </w:style>
  <w:style w:type="numbering" w:customStyle="1" w:styleId="WW8Num141">
    <w:name w:val="WW8Num141"/>
    <w:basedOn w:val="Sinlista"/>
    <w:rsid w:val="00CD1A89"/>
    <w:pPr>
      <w:numPr>
        <w:numId w:val="26"/>
      </w:numPr>
    </w:pPr>
  </w:style>
  <w:style w:type="numbering" w:customStyle="1" w:styleId="WW8Num151">
    <w:name w:val="WW8Num151"/>
    <w:basedOn w:val="Sinlista"/>
    <w:rsid w:val="00CD1A89"/>
    <w:pPr>
      <w:numPr>
        <w:numId w:val="27"/>
      </w:numPr>
    </w:pPr>
  </w:style>
  <w:style w:type="numbering" w:customStyle="1" w:styleId="WW8Num161">
    <w:name w:val="WW8Num161"/>
    <w:basedOn w:val="Sinlista"/>
    <w:rsid w:val="00CD1A89"/>
    <w:pPr>
      <w:numPr>
        <w:numId w:val="28"/>
      </w:numPr>
    </w:pPr>
  </w:style>
  <w:style w:type="numbering" w:customStyle="1" w:styleId="WW8Num171">
    <w:name w:val="WW8Num171"/>
    <w:basedOn w:val="Sinlista"/>
    <w:rsid w:val="00CD1A89"/>
    <w:pPr>
      <w:numPr>
        <w:numId w:val="29"/>
      </w:numPr>
    </w:pPr>
  </w:style>
  <w:style w:type="numbering" w:customStyle="1" w:styleId="WW8Num181">
    <w:name w:val="WW8Num181"/>
    <w:basedOn w:val="Sinlista"/>
    <w:rsid w:val="00CD1A89"/>
    <w:pPr>
      <w:numPr>
        <w:numId w:val="30"/>
      </w:numPr>
    </w:pPr>
  </w:style>
  <w:style w:type="numbering" w:customStyle="1" w:styleId="WW8Num191">
    <w:name w:val="WW8Num191"/>
    <w:basedOn w:val="Sinlista"/>
    <w:rsid w:val="00CD1A89"/>
    <w:pPr>
      <w:numPr>
        <w:numId w:val="176"/>
      </w:numPr>
    </w:pPr>
  </w:style>
  <w:style w:type="numbering" w:customStyle="1" w:styleId="WW8Num201">
    <w:name w:val="WW8Num201"/>
    <w:basedOn w:val="Sinlista"/>
    <w:rsid w:val="00CD1A89"/>
    <w:pPr>
      <w:numPr>
        <w:numId w:val="31"/>
      </w:numPr>
    </w:pPr>
  </w:style>
  <w:style w:type="numbering" w:customStyle="1" w:styleId="WW8Num211">
    <w:name w:val="WW8Num211"/>
    <w:basedOn w:val="Sinlista"/>
    <w:rsid w:val="00CD1A89"/>
    <w:pPr>
      <w:numPr>
        <w:numId w:val="32"/>
      </w:numPr>
    </w:pPr>
  </w:style>
  <w:style w:type="numbering" w:customStyle="1" w:styleId="WW8Num221">
    <w:name w:val="WW8Num221"/>
    <w:basedOn w:val="Sinlista"/>
    <w:rsid w:val="00CD1A89"/>
    <w:pPr>
      <w:numPr>
        <w:numId w:val="33"/>
      </w:numPr>
    </w:pPr>
  </w:style>
  <w:style w:type="numbering" w:customStyle="1" w:styleId="WW8Num231">
    <w:name w:val="WW8Num231"/>
    <w:basedOn w:val="Sinlista"/>
    <w:rsid w:val="00CD1A89"/>
    <w:pPr>
      <w:numPr>
        <w:numId w:val="177"/>
      </w:numPr>
    </w:pPr>
  </w:style>
  <w:style w:type="numbering" w:customStyle="1" w:styleId="WW8Num241">
    <w:name w:val="WW8Num241"/>
    <w:basedOn w:val="Sinlista"/>
    <w:rsid w:val="00CD1A89"/>
    <w:pPr>
      <w:numPr>
        <w:numId w:val="175"/>
      </w:numPr>
    </w:pPr>
  </w:style>
  <w:style w:type="numbering" w:customStyle="1" w:styleId="WW8Num251">
    <w:name w:val="WW8Num251"/>
    <w:basedOn w:val="Sinlista"/>
    <w:rsid w:val="00CD1A89"/>
    <w:pPr>
      <w:numPr>
        <w:numId w:val="174"/>
      </w:numPr>
    </w:pPr>
  </w:style>
  <w:style w:type="numbering" w:customStyle="1" w:styleId="WW8Num261">
    <w:name w:val="WW8Num261"/>
    <w:basedOn w:val="Sinlista"/>
    <w:rsid w:val="00CD1A89"/>
    <w:pPr>
      <w:numPr>
        <w:numId w:val="34"/>
      </w:numPr>
    </w:pPr>
  </w:style>
  <w:style w:type="numbering" w:customStyle="1" w:styleId="WW8Num271">
    <w:name w:val="WW8Num271"/>
    <w:basedOn w:val="Sinlista"/>
    <w:rsid w:val="00CD1A89"/>
    <w:pPr>
      <w:numPr>
        <w:numId w:val="35"/>
      </w:numPr>
    </w:pPr>
  </w:style>
  <w:style w:type="numbering" w:customStyle="1" w:styleId="WW8Num281">
    <w:name w:val="WW8Num281"/>
    <w:basedOn w:val="Sinlista"/>
    <w:rsid w:val="00CD1A89"/>
    <w:pPr>
      <w:numPr>
        <w:numId w:val="36"/>
      </w:numPr>
    </w:pPr>
  </w:style>
  <w:style w:type="numbering" w:customStyle="1" w:styleId="WW8Num291">
    <w:name w:val="WW8Num291"/>
    <w:basedOn w:val="Sinlista"/>
    <w:rsid w:val="00CD1A89"/>
    <w:pPr>
      <w:numPr>
        <w:numId w:val="37"/>
      </w:numPr>
    </w:pPr>
  </w:style>
  <w:style w:type="numbering" w:customStyle="1" w:styleId="WW8Num301">
    <w:name w:val="WW8Num301"/>
    <w:basedOn w:val="Sinlista"/>
    <w:rsid w:val="00CD1A89"/>
    <w:pPr>
      <w:numPr>
        <w:numId w:val="1"/>
      </w:numPr>
    </w:pPr>
  </w:style>
  <w:style w:type="numbering" w:customStyle="1" w:styleId="WW8Num311">
    <w:name w:val="WW8Num311"/>
    <w:basedOn w:val="Sinlista"/>
    <w:rsid w:val="00CD1A89"/>
    <w:pPr>
      <w:numPr>
        <w:numId w:val="38"/>
      </w:numPr>
    </w:pPr>
  </w:style>
  <w:style w:type="numbering" w:customStyle="1" w:styleId="WW8Num321">
    <w:name w:val="WW8Num321"/>
    <w:basedOn w:val="Sinlista"/>
    <w:rsid w:val="00CD1A89"/>
    <w:pPr>
      <w:numPr>
        <w:numId w:val="183"/>
      </w:numPr>
    </w:pPr>
  </w:style>
  <w:style w:type="numbering" w:customStyle="1" w:styleId="WW8Num331">
    <w:name w:val="WW8Num331"/>
    <w:basedOn w:val="Sinlista"/>
    <w:rsid w:val="00CD1A89"/>
  </w:style>
  <w:style w:type="numbering" w:customStyle="1" w:styleId="WW8Num341">
    <w:name w:val="WW8Num341"/>
    <w:basedOn w:val="Sinlista"/>
    <w:rsid w:val="00CD1A89"/>
    <w:pPr>
      <w:numPr>
        <w:numId w:val="39"/>
      </w:numPr>
    </w:pPr>
  </w:style>
  <w:style w:type="numbering" w:customStyle="1" w:styleId="WW8Num351">
    <w:name w:val="WW8Num351"/>
    <w:basedOn w:val="Sinlista"/>
    <w:rsid w:val="00CD1A89"/>
    <w:pPr>
      <w:numPr>
        <w:numId w:val="182"/>
      </w:numPr>
    </w:pPr>
  </w:style>
  <w:style w:type="numbering" w:customStyle="1" w:styleId="WW8Num361">
    <w:name w:val="WW8Num361"/>
    <w:basedOn w:val="Sinlista"/>
    <w:rsid w:val="00CD1A89"/>
    <w:pPr>
      <w:numPr>
        <w:numId w:val="40"/>
      </w:numPr>
    </w:pPr>
  </w:style>
  <w:style w:type="numbering" w:customStyle="1" w:styleId="WW8Num371">
    <w:name w:val="WW8Num371"/>
    <w:basedOn w:val="Sinlista"/>
    <w:rsid w:val="00CD1A89"/>
    <w:pPr>
      <w:numPr>
        <w:numId w:val="41"/>
      </w:numPr>
    </w:pPr>
  </w:style>
  <w:style w:type="numbering" w:customStyle="1" w:styleId="WW8Num381">
    <w:name w:val="WW8Num381"/>
    <w:basedOn w:val="Sinlista"/>
    <w:rsid w:val="00CD1A89"/>
    <w:pPr>
      <w:numPr>
        <w:numId w:val="42"/>
      </w:numPr>
    </w:pPr>
  </w:style>
  <w:style w:type="numbering" w:customStyle="1" w:styleId="WW8Num391">
    <w:name w:val="WW8Num391"/>
    <w:basedOn w:val="Sinlista"/>
    <w:rsid w:val="00CD1A89"/>
    <w:pPr>
      <w:numPr>
        <w:numId w:val="43"/>
      </w:numPr>
    </w:pPr>
  </w:style>
  <w:style w:type="numbering" w:customStyle="1" w:styleId="WW8Num401">
    <w:name w:val="WW8Num401"/>
    <w:basedOn w:val="Sinlista"/>
    <w:rsid w:val="00CD1A89"/>
    <w:pPr>
      <w:numPr>
        <w:numId w:val="44"/>
      </w:numPr>
    </w:pPr>
  </w:style>
  <w:style w:type="numbering" w:customStyle="1" w:styleId="WW8Num411">
    <w:name w:val="WW8Num411"/>
    <w:basedOn w:val="Sinlista"/>
    <w:rsid w:val="00CD1A89"/>
    <w:pPr>
      <w:numPr>
        <w:numId w:val="45"/>
      </w:numPr>
    </w:pPr>
  </w:style>
  <w:style w:type="numbering" w:customStyle="1" w:styleId="WW8Num421">
    <w:name w:val="WW8Num421"/>
    <w:basedOn w:val="Sinlista"/>
    <w:rsid w:val="00CD1A89"/>
    <w:pPr>
      <w:numPr>
        <w:numId w:val="46"/>
      </w:numPr>
    </w:pPr>
  </w:style>
  <w:style w:type="numbering" w:customStyle="1" w:styleId="WW8Num431">
    <w:name w:val="WW8Num431"/>
    <w:basedOn w:val="Sinlista"/>
    <w:rsid w:val="00CD1A89"/>
    <w:pPr>
      <w:numPr>
        <w:numId w:val="47"/>
      </w:numPr>
    </w:pPr>
  </w:style>
  <w:style w:type="numbering" w:customStyle="1" w:styleId="WW8Num441">
    <w:name w:val="WW8Num441"/>
    <w:basedOn w:val="Sinlista"/>
    <w:rsid w:val="00CD1A89"/>
    <w:pPr>
      <w:numPr>
        <w:numId w:val="48"/>
      </w:numPr>
    </w:pPr>
  </w:style>
  <w:style w:type="numbering" w:customStyle="1" w:styleId="WW8Num451">
    <w:name w:val="WW8Num451"/>
    <w:basedOn w:val="Sinlista"/>
    <w:rsid w:val="00CD1A89"/>
    <w:pPr>
      <w:numPr>
        <w:numId w:val="49"/>
      </w:numPr>
    </w:pPr>
  </w:style>
  <w:style w:type="numbering" w:customStyle="1" w:styleId="WW8Num461">
    <w:name w:val="WW8Num461"/>
    <w:basedOn w:val="Sinlista"/>
    <w:rsid w:val="00CD1A89"/>
    <w:pPr>
      <w:numPr>
        <w:numId w:val="173"/>
      </w:numPr>
    </w:pPr>
  </w:style>
  <w:style w:type="numbering" w:customStyle="1" w:styleId="WW8Num471">
    <w:name w:val="WW8Num471"/>
    <w:basedOn w:val="Sinlista"/>
    <w:rsid w:val="00CD1A89"/>
    <w:pPr>
      <w:numPr>
        <w:numId w:val="50"/>
      </w:numPr>
    </w:pPr>
  </w:style>
  <w:style w:type="numbering" w:customStyle="1" w:styleId="WW8Num481">
    <w:name w:val="WW8Num481"/>
    <w:basedOn w:val="Sinlista"/>
    <w:rsid w:val="00CD1A89"/>
    <w:pPr>
      <w:numPr>
        <w:numId w:val="51"/>
      </w:numPr>
    </w:pPr>
  </w:style>
  <w:style w:type="numbering" w:customStyle="1" w:styleId="WW8Num491">
    <w:name w:val="WW8Num491"/>
    <w:basedOn w:val="Sinlista"/>
    <w:rsid w:val="00CD1A89"/>
    <w:pPr>
      <w:numPr>
        <w:numId w:val="52"/>
      </w:numPr>
    </w:pPr>
  </w:style>
  <w:style w:type="numbering" w:customStyle="1" w:styleId="WW8Num501">
    <w:name w:val="WW8Num501"/>
    <w:basedOn w:val="Sinlista"/>
    <w:rsid w:val="00CD1A89"/>
    <w:pPr>
      <w:numPr>
        <w:numId w:val="53"/>
      </w:numPr>
    </w:pPr>
  </w:style>
  <w:style w:type="numbering" w:customStyle="1" w:styleId="WW8Num511">
    <w:name w:val="WW8Num511"/>
    <w:basedOn w:val="Sinlista"/>
    <w:rsid w:val="00CD1A89"/>
    <w:pPr>
      <w:numPr>
        <w:numId w:val="54"/>
      </w:numPr>
    </w:pPr>
  </w:style>
  <w:style w:type="numbering" w:customStyle="1" w:styleId="WW8Num521">
    <w:name w:val="WW8Num521"/>
    <w:basedOn w:val="Sinlista"/>
    <w:rsid w:val="00CD1A89"/>
    <w:pPr>
      <w:numPr>
        <w:numId w:val="55"/>
      </w:numPr>
    </w:pPr>
  </w:style>
  <w:style w:type="numbering" w:customStyle="1" w:styleId="WW8Num531">
    <w:name w:val="WW8Num531"/>
    <w:basedOn w:val="Sinlista"/>
    <w:rsid w:val="00CD1A89"/>
    <w:pPr>
      <w:numPr>
        <w:numId w:val="56"/>
      </w:numPr>
    </w:pPr>
  </w:style>
  <w:style w:type="numbering" w:customStyle="1" w:styleId="WW8Num541">
    <w:name w:val="WW8Num541"/>
    <w:basedOn w:val="Sinlista"/>
    <w:rsid w:val="00CD1A89"/>
    <w:pPr>
      <w:numPr>
        <w:numId w:val="57"/>
      </w:numPr>
    </w:pPr>
  </w:style>
  <w:style w:type="numbering" w:customStyle="1" w:styleId="WW8Num551">
    <w:name w:val="WW8Num551"/>
    <w:basedOn w:val="Sinlista"/>
    <w:rsid w:val="00CD1A89"/>
    <w:pPr>
      <w:numPr>
        <w:numId w:val="58"/>
      </w:numPr>
    </w:pPr>
  </w:style>
  <w:style w:type="numbering" w:customStyle="1" w:styleId="WW8Num561">
    <w:name w:val="WW8Num561"/>
    <w:basedOn w:val="Sinlista"/>
    <w:rsid w:val="00CD1A89"/>
    <w:pPr>
      <w:numPr>
        <w:numId w:val="59"/>
      </w:numPr>
    </w:pPr>
  </w:style>
  <w:style w:type="numbering" w:customStyle="1" w:styleId="WW8Num571">
    <w:name w:val="WW8Num571"/>
    <w:basedOn w:val="Sinlista"/>
    <w:rsid w:val="00CD1A89"/>
    <w:pPr>
      <w:numPr>
        <w:numId w:val="60"/>
      </w:numPr>
    </w:pPr>
  </w:style>
  <w:style w:type="numbering" w:customStyle="1" w:styleId="WW8Num581">
    <w:name w:val="WW8Num581"/>
    <w:basedOn w:val="Sinlista"/>
    <w:rsid w:val="00CD1A89"/>
    <w:pPr>
      <w:numPr>
        <w:numId w:val="61"/>
      </w:numPr>
    </w:pPr>
  </w:style>
  <w:style w:type="numbering" w:customStyle="1" w:styleId="WW8Num591">
    <w:name w:val="WW8Num591"/>
    <w:basedOn w:val="Sinlista"/>
    <w:rsid w:val="00CD1A89"/>
    <w:pPr>
      <w:numPr>
        <w:numId w:val="62"/>
      </w:numPr>
    </w:pPr>
  </w:style>
  <w:style w:type="numbering" w:customStyle="1" w:styleId="WW8Num601">
    <w:name w:val="WW8Num601"/>
    <w:basedOn w:val="Sinlista"/>
    <w:rsid w:val="00CD1A89"/>
    <w:pPr>
      <w:numPr>
        <w:numId w:val="63"/>
      </w:numPr>
    </w:pPr>
  </w:style>
  <w:style w:type="numbering" w:customStyle="1" w:styleId="WW8Num611">
    <w:name w:val="WW8Num611"/>
    <w:basedOn w:val="Sinlista"/>
    <w:rsid w:val="00CD1A89"/>
    <w:pPr>
      <w:numPr>
        <w:numId w:val="64"/>
      </w:numPr>
    </w:pPr>
  </w:style>
  <w:style w:type="numbering" w:customStyle="1" w:styleId="WW8Num621">
    <w:name w:val="WW8Num621"/>
    <w:basedOn w:val="Sinlista"/>
    <w:rsid w:val="00CD1A89"/>
    <w:pPr>
      <w:numPr>
        <w:numId w:val="65"/>
      </w:numPr>
    </w:pPr>
  </w:style>
  <w:style w:type="numbering" w:customStyle="1" w:styleId="WW8Num631">
    <w:name w:val="WW8Num631"/>
    <w:basedOn w:val="Sinlista"/>
    <w:rsid w:val="00CD1A89"/>
    <w:pPr>
      <w:numPr>
        <w:numId w:val="66"/>
      </w:numPr>
    </w:pPr>
  </w:style>
  <w:style w:type="numbering" w:customStyle="1" w:styleId="WW8Num641">
    <w:name w:val="WW8Num641"/>
    <w:basedOn w:val="Sinlista"/>
    <w:rsid w:val="00CD1A89"/>
    <w:pPr>
      <w:numPr>
        <w:numId w:val="67"/>
      </w:numPr>
    </w:pPr>
  </w:style>
  <w:style w:type="numbering" w:customStyle="1" w:styleId="WW8Num651">
    <w:name w:val="WW8Num651"/>
    <w:basedOn w:val="Sinlista"/>
    <w:rsid w:val="00CD1A89"/>
    <w:pPr>
      <w:numPr>
        <w:numId w:val="68"/>
      </w:numPr>
    </w:pPr>
  </w:style>
  <w:style w:type="numbering" w:customStyle="1" w:styleId="WW8Num661">
    <w:name w:val="WW8Num661"/>
    <w:basedOn w:val="Sinlista"/>
    <w:rsid w:val="00CD1A89"/>
    <w:pPr>
      <w:numPr>
        <w:numId w:val="69"/>
      </w:numPr>
    </w:pPr>
  </w:style>
  <w:style w:type="numbering" w:customStyle="1" w:styleId="WW8Num671">
    <w:name w:val="WW8Num671"/>
    <w:basedOn w:val="Sinlista"/>
    <w:rsid w:val="00CD1A89"/>
    <w:pPr>
      <w:numPr>
        <w:numId w:val="70"/>
      </w:numPr>
    </w:pPr>
  </w:style>
  <w:style w:type="numbering" w:customStyle="1" w:styleId="WW8Num681">
    <w:name w:val="WW8Num681"/>
    <w:basedOn w:val="Sinlista"/>
    <w:rsid w:val="00CD1A89"/>
    <w:pPr>
      <w:numPr>
        <w:numId w:val="71"/>
      </w:numPr>
    </w:pPr>
  </w:style>
  <w:style w:type="numbering" w:customStyle="1" w:styleId="WW8Num691">
    <w:name w:val="WW8Num691"/>
    <w:basedOn w:val="Sinlista"/>
    <w:rsid w:val="00CD1A89"/>
    <w:pPr>
      <w:numPr>
        <w:numId w:val="72"/>
      </w:numPr>
    </w:pPr>
  </w:style>
  <w:style w:type="numbering" w:customStyle="1" w:styleId="WW8Num701">
    <w:name w:val="WW8Num701"/>
    <w:basedOn w:val="Sinlista"/>
    <w:rsid w:val="00CD1A89"/>
    <w:pPr>
      <w:numPr>
        <w:numId w:val="73"/>
      </w:numPr>
    </w:pPr>
  </w:style>
  <w:style w:type="numbering" w:customStyle="1" w:styleId="WW8Num711">
    <w:name w:val="WW8Num711"/>
    <w:basedOn w:val="Sinlista"/>
    <w:rsid w:val="00CD1A89"/>
    <w:pPr>
      <w:numPr>
        <w:numId w:val="74"/>
      </w:numPr>
    </w:pPr>
  </w:style>
  <w:style w:type="numbering" w:customStyle="1" w:styleId="WW8Num721">
    <w:name w:val="WW8Num721"/>
    <w:basedOn w:val="Sinlista"/>
    <w:rsid w:val="00CD1A89"/>
    <w:pPr>
      <w:numPr>
        <w:numId w:val="75"/>
      </w:numPr>
    </w:pPr>
  </w:style>
  <w:style w:type="numbering" w:customStyle="1" w:styleId="WW8Num731">
    <w:name w:val="WW8Num731"/>
    <w:basedOn w:val="Sinlista"/>
    <w:rsid w:val="00CD1A89"/>
    <w:pPr>
      <w:numPr>
        <w:numId w:val="76"/>
      </w:numPr>
    </w:pPr>
  </w:style>
  <w:style w:type="numbering" w:customStyle="1" w:styleId="WW8Num741">
    <w:name w:val="WW8Num741"/>
    <w:basedOn w:val="Sinlista"/>
    <w:rsid w:val="00CD1A89"/>
    <w:pPr>
      <w:numPr>
        <w:numId w:val="77"/>
      </w:numPr>
    </w:pPr>
  </w:style>
  <w:style w:type="numbering" w:customStyle="1" w:styleId="WW8Num751">
    <w:name w:val="WW8Num751"/>
    <w:basedOn w:val="Sinlista"/>
    <w:rsid w:val="00CD1A89"/>
    <w:pPr>
      <w:numPr>
        <w:numId w:val="78"/>
      </w:numPr>
    </w:pPr>
  </w:style>
  <w:style w:type="numbering" w:customStyle="1" w:styleId="WW8Num761">
    <w:name w:val="WW8Num761"/>
    <w:basedOn w:val="Sinlista"/>
    <w:rsid w:val="00CD1A89"/>
    <w:pPr>
      <w:numPr>
        <w:numId w:val="79"/>
      </w:numPr>
    </w:pPr>
  </w:style>
  <w:style w:type="numbering" w:customStyle="1" w:styleId="WW8Num771">
    <w:name w:val="WW8Num771"/>
    <w:basedOn w:val="Sinlista"/>
    <w:rsid w:val="00CD1A89"/>
    <w:pPr>
      <w:numPr>
        <w:numId w:val="80"/>
      </w:numPr>
    </w:pPr>
  </w:style>
  <w:style w:type="numbering" w:customStyle="1" w:styleId="WW8Num781">
    <w:name w:val="WW8Num781"/>
    <w:basedOn w:val="Sinlista"/>
    <w:rsid w:val="00CD1A89"/>
    <w:pPr>
      <w:numPr>
        <w:numId w:val="81"/>
      </w:numPr>
    </w:pPr>
  </w:style>
  <w:style w:type="numbering" w:customStyle="1" w:styleId="WW8Num791">
    <w:name w:val="WW8Num791"/>
    <w:basedOn w:val="Sinlista"/>
    <w:rsid w:val="00CD1A89"/>
    <w:pPr>
      <w:numPr>
        <w:numId w:val="82"/>
      </w:numPr>
    </w:pPr>
  </w:style>
  <w:style w:type="numbering" w:customStyle="1" w:styleId="WW8Num801">
    <w:name w:val="WW8Num801"/>
    <w:basedOn w:val="Sinlista"/>
    <w:rsid w:val="00CD1A89"/>
    <w:pPr>
      <w:numPr>
        <w:numId w:val="83"/>
      </w:numPr>
    </w:pPr>
  </w:style>
  <w:style w:type="numbering" w:customStyle="1" w:styleId="WW8Num811">
    <w:name w:val="WW8Num811"/>
    <w:basedOn w:val="Sinlista"/>
    <w:rsid w:val="00CD1A89"/>
    <w:pPr>
      <w:numPr>
        <w:numId w:val="84"/>
      </w:numPr>
    </w:pPr>
  </w:style>
  <w:style w:type="numbering" w:customStyle="1" w:styleId="WW8Num821">
    <w:name w:val="WW8Num821"/>
    <w:basedOn w:val="Sinlista"/>
    <w:rsid w:val="00CD1A89"/>
    <w:pPr>
      <w:numPr>
        <w:numId w:val="85"/>
      </w:numPr>
    </w:pPr>
  </w:style>
  <w:style w:type="numbering" w:customStyle="1" w:styleId="WW8Num831">
    <w:name w:val="WW8Num831"/>
    <w:basedOn w:val="Sinlista"/>
    <w:rsid w:val="00CD1A89"/>
    <w:pPr>
      <w:numPr>
        <w:numId w:val="86"/>
      </w:numPr>
    </w:pPr>
  </w:style>
  <w:style w:type="numbering" w:customStyle="1" w:styleId="WW8Num841">
    <w:name w:val="WW8Num841"/>
    <w:basedOn w:val="Sinlista"/>
    <w:rsid w:val="00CD1A89"/>
    <w:pPr>
      <w:numPr>
        <w:numId w:val="87"/>
      </w:numPr>
    </w:pPr>
  </w:style>
  <w:style w:type="numbering" w:customStyle="1" w:styleId="WW8Num851">
    <w:name w:val="WW8Num851"/>
    <w:basedOn w:val="Sinlista"/>
    <w:rsid w:val="00CD1A89"/>
    <w:pPr>
      <w:numPr>
        <w:numId w:val="88"/>
      </w:numPr>
    </w:pPr>
  </w:style>
  <w:style w:type="numbering" w:customStyle="1" w:styleId="WW8Num861">
    <w:name w:val="WW8Num861"/>
    <w:basedOn w:val="Sinlista"/>
    <w:rsid w:val="00CD1A89"/>
    <w:pPr>
      <w:numPr>
        <w:numId w:val="89"/>
      </w:numPr>
    </w:pPr>
  </w:style>
  <w:style w:type="numbering" w:customStyle="1" w:styleId="WW8Num871">
    <w:name w:val="WW8Num871"/>
    <w:basedOn w:val="Sinlista"/>
    <w:rsid w:val="00CD1A89"/>
    <w:pPr>
      <w:numPr>
        <w:numId w:val="90"/>
      </w:numPr>
    </w:pPr>
  </w:style>
  <w:style w:type="numbering" w:customStyle="1" w:styleId="WW8Num881">
    <w:name w:val="WW8Num881"/>
    <w:basedOn w:val="Sinlista"/>
    <w:rsid w:val="00CD1A89"/>
    <w:pPr>
      <w:numPr>
        <w:numId w:val="91"/>
      </w:numPr>
    </w:pPr>
  </w:style>
  <w:style w:type="numbering" w:customStyle="1" w:styleId="WW8Num891">
    <w:name w:val="WW8Num891"/>
    <w:basedOn w:val="Sinlista"/>
    <w:rsid w:val="00CD1A89"/>
    <w:pPr>
      <w:numPr>
        <w:numId w:val="92"/>
      </w:numPr>
    </w:pPr>
  </w:style>
  <w:style w:type="numbering" w:customStyle="1" w:styleId="WW8Num901">
    <w:name w:val="WW8Num901"/>
    <w:basedOn w:val="Sinlista"/>
    <w:rsid w:val="00CD1A89"/>
    <w:pPr>
      <w:numPr>
        <w:numId w:val="93"/>
      </w:numPr>
    </w:pPr>
  </w:style>
  <w:style w:type="numbering" w:customStyle="1" w:styleId="WW8Num911">
    <w:name w:val="WW8Num911"/>
    <w:basedOn w:val="Sinlista"/>
    <w:rsid w:val="00CD1A89"/>
    <w:pPr>
      <w:numPr>
        <w:numId w:val="94"/>
      </w:numPr>
    </w:pPr>
  </w:style>
  <w:style w:type="numbering" w:customStyle="1" w:styleId="WW8Num921">
    <w:name w:val="WW8Num921"/>
    <w:basedOn w:val="Sinlista"/>
    <w:rsid w:val="00CD1A89"/>
    <w:pPr>
      <w:numPr>
        <w:numId w:val="95"/>
      </w:numPr>
    </w:pPr>
  </w:style>
  <w:style w:type="numbering" w:customStyle="1" w:styleId="WW8Num931">
    <w:name w:val="WW8Num931"/>
    <w:basedOn w:val="Sinlista"/>
    <w:rsid w:val="00CD1A89"/>
    <w:pPr>
      <w:numPr>
        <w:numId w:val="96"/>
      </w:numPr>
    </w:pPr>
  </w:style>
  <w:style w:type="numbering" w:customStyle="1" w:styleId="WW8Num941">
    <w:name w:val="WW8Num941"/>
    <w:basedOn w:val="Sinlista"/>
    <w:rsid w:val="00CD1A89"/>
    <w:pPr>
      <w:numPr>
        <w:numId w:val="97"/>
      </w:numPr>
    </w:pPr>
  </w:style>
  <w:style w:type="numbering" w:customStyle="1" w:styleId="WW8Num951">
    <w:name w:val="WW8Num951"/>
    <w:basedOn w:val="Sinlista"/>
    <w:rsid w:val="00CD1A89"/>
    <w:pPr>
      <w:numPr>
        <w:numId w:val="98"/>
      </w:numPr>
    </w:pPr>
  </w:style>
  <w:style w:type="numbering" w:customStyle="1" w:styleId="WW8Num961">
    <w:name w:val="WW8Num961"/>
    <w:basedOn w:val="Sinlista"/>
    <w:rsid w:val="00CD1A89"/>
    <w:pPr>
      <w:numPr>
        <w:numId w:val="99"/>
      </w:numPr>
    </w:pPr>
  </w:style>
  <w:style w:type="numbering" w:customStyle="1" w:styleId="WW8Num971">
    <w:name w:val="WW8Num971"/>
    <w:basedOn w:val="Sinlista"/>
    <w:rsid w:val="00CD1A89"/>
    <w:pPr>
      <w:numPr>
        <w:numId w:val="100"/>
      </w:numPr>
    </w:pPr>
  </w:style>
  <w:style w:type="numbering" w:customStyle="1" w:styleId="WW8Num981">
    <w:name w:val="WW8Num981"/>
    <w:basedOn w:val="Sinlista"/>
    <w:rsid w:val="00CD1A89"/>
    <w:pPr>
      <w:numPr>
        <w:numId w:val="101"/>
      </w:numPr>
    </w:pPr>
  </w:style>
  <w:style w:type="numbering" w:customStyle="1" w:styleId="WW8Num991">
    <w:name w:val="WW8Num991"/>
    <w:basedOn w:val="Sinlista"/>
    <w:rsid w:val="00CD1A89"/>
    <w:pPr>
      <w:numPr>
        <w:numId w:val="102"/>
      </w:numPr>
    </w:pPr>
  </w:style>
  <w:style w:type="numbering" w:customStyle="1" w:styleId="WW8Num1001">
    <w:name w:val="WW8Num1001"/>
    <w:basedOn w:val="Sinlista"/>
    <w:rsid w:val="00CD1A89"/>
    <w:pPr>
      <w:numPr>
        <w:numId w:val="103"/>
      </w:numPr>
    </w:pPr>
  </w:style>
  <w:style w:type="numbering" w:customStyle="1" w:styleId="WW8Num1011">
    <w:name w:val="WW8Num1011"/>
    <w:basedOn w:val="Sinlista"/>
    <w:rsid w:val="00CD1A89"/>
    <w:pPr>
      <w:numPr>
        <w:numId w:val="104"/>
      </w:numPr>
    </w:pPr>
  </w:style>
  <w:style w:type="numbering" w:customStyle="1" w:styleId="WW8Num1021">
    <w:name w:val="WW8Num1021"/>
    <w:basedOn w:val="Sinlista"/>
    <w:rsid w:val="00CD1A89"/>
    <w:pPr>
      <w:numPr>
        <w:numId w:val="105"/>
      </w:numPr>
    </w:pPr>
  </w:style>
  <w:style w:type="numbering" w:customStyle="1" w:styleId="WW8Num1031">
    <w:name w:val="WW8Num1031"/>
    <w:basedOn w:val="Sinlista"/>
    <w:rsid w:val="00CD1A89"/>
    <w:pPr>
      <w:numPr>
        <w:numId w:val="106"/>
      </w:numPr>
    </w:pPr>
  </w:style>
  <w:style w:type="numbering" w:customStyle="1" w:styleId="WW8Num1041">
    <w:name w:val="WW8Num1041"/>
    <w:basedOn w:val="Sinlista"/>
    <w:rsid w:val="00CD1A89"/>
    <w:pPr>
      <w:numPr>
        <w:numId w:val="107"/>
      </w:numPr>
    </w:pPr>
  </w:style>
  <w:style w:type="numbering" w:customStyle="1" w:styleId="WW8Num1051">
    <w:name w:val="WW8Num1051"/>
    <w:basedOn w:val="Sinlista"/>
    <w:rsid w:val="00CD1A89"/>
    <w:pPr>
      <w:numPr>
        <w:numId w:val="108"/>
      </w:numPr>
    </w:pPr>
  </w:style>
  <w:style w:type="numbering" w:customStyle="1" w:styleId="WW8Num1061">
    <w:name w:val="WW8Num1061"/>
    <w:basedOn w:val="Sinlista"/>
    <w:rsid w:val="00CD1A89"/>
    <w:pPr>
      <w:numPr>
        <w:numId w:val="109"/>
      </w:numPr>
    </w:pPr>
  </w:style>
  <w:style w:type="numbering" w:customStyle="1" w:styleId="WW8Num1071">
    <w:name w:val="WW8Num1071"/>
    <w:basedOn w:val="Sinlista"/>
    <w:rsid w:val="00CD1A89"/>
    <w:pPr>
      <w:numPr>
        <w:numId w:val="110"/>
      </w:numPr>
    </w:pPr>
  </w:style>
  <w:style w:type="numbering" w:customStyle="1" w:styleId="WW8Num1081">
    <w:name w:val="WW8Num1081"/>
    <w:basedOn w:val="Sinlista"/>
    <w:rsid w:val="00CD1A89"/>
    <w:pPr>
      <w:numPr>
        <w:numId w:val="111"/>
      </w:numPr>
    </w:pPr>
  </w:style>
  <w:style w:type="numbering" w:customStyle="1" w:styleId="WW8Num1091">
    <w:name w:val="WW8Num1091"/>
    <w:basedOn w:val="Sinlista"/>
    <w:rsid w:val="00CD1A89"/>
    <w:pPr>
      <w:numPr>
        <w:numId w:val="112"/>
      </w:numPr>
    </w:pPr>
  </w:style>
  <w:style w:type="numbering" w:customStyle="1" w:styleId="WW8Num1101">
    <w:name w:val="WW8Num1101"/>
    <w:basedOn w:val="Sinlista"/>
    <w:rsid w:val="00CD1A89"/>
    <w:pPr>
      <w:numPr>
        <w:numId w:val="113"/>
      </w:numPr>
    </w:pPr>
  </w:style>
  <w:style w:type="numbering" w:customStyle="1" w:styleId="WW8Num1111">
    <w:name w:val="WW8Num1111"/>
    <w:basedOn w:val="Sinlista"/>
    <w:rsid w:val="00CD1A89"/>
    <w:pPr>
      <w:numPr>
        <w:numId w:val="114"/>
      </w:numPr>
    </w:pPr>
  </w:style>
  <w:style w:type="numbering" w:customStyle="1" w:styleId="WW8Num1121">
    <w:name w:val="WW8Num1121"/>
    <w:basedOn w:val="Sinlista"/>
    <w:rsid w:val="00CD1A89"/>
    <w:pPr>
      <w:numPr>
        <w:numId w:val="115"/>
      </w:numPr>
    </w:pPr>
  </w:style>
  <w:style w:type="numbering" w:customStyle="1" w:styleId="WW8Num1131">
    <w:name w:val="WW8Num1131"/>
    <w:basedOn w:val="Sinlista"/>
    <w:rsid w:val="00CD1A89"/>
    <w:pPr>
      <w:numPr>
        <w:numId w:val="116"/>
      </w:numPr>
    </w:pPr>
  </w:style>
  <w:style w:type="numbering" w:customStyle="1" w:styleId="WW8Num1141">
    <w:name w:val="WW8Num1141"/>
    <w:basedOn w:val="Sinlista"/>
    <w:rsid w:val="00CD1A89"/>
    <w:pPr>
      <w:numPr>
        <w:numId w:val="117"/>
      </w:numPr>
    </w:pPr>
  </w:style>
  <w:style w:type="numbering" w:customStyle="1" w:styleId="WW8Num1151">
    <w:name w:val="WW8Num1151"/>
    <w:basedOn w:val="Sinlista"/>
    <w:rsid w:val="00CD1A89"/>
    <w:pPr>
      <w:numPr>
        <w:numId w:val="118"/>
      </w:numPr>
    </w:pPr>
  </w:style>
  <w:style w:type="numbering" w:customStyle="1" w:styleId="WW8Num1161">
    <w:name w:val="WW8Num1161"/>
    <w:basedOn w:val="Sinlista"/>
    <w:rsid w:val="00CD1A89"/>
    <w:pPr>
      <w:numPr>
        <w:numId w:val="119"/>
      </w:numPr>
    </w:pPr>
  </w:style>
  <w:style w:type="numbering" w:customStyle="1" w:styleId="WW8Num1171">
    <w:name w:val="WW8Num1171"/>
    <w:basedOn w:val="Sinlista"/>
    <w:rsid w:val="00CD1A89"/>
    <w:pPr>
      <w:numPr>
        <w:numId w:val="120"/>
      </w:numPr>
    </w:pPr>
  </w:style>
  <w:style w:type="numbering" w:customStyle="1" w:styleId="WW8Num1181">
    <w:name w:val="WW8Num1181"/>
    <w:basedOn w:val="Sinlista"/>
    <w:rsid w:val="00CD1A89"/>
    <w:pPr>
      <w:numPr>
        <w:numId w:val="121"/>
      </w:numPr>
    </w:pPr>
  </w:style>
  <w:style w:type="table" w:customStyle="1" w:styleId="Tablaconcuadrcula37">
    <w:name w:val="Tabla con cuadrícula3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
    <w:name w:val="Tabla con cuadrícula4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
    <w:name w:val="Tabla con cuadrícula310"/>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
    <w:name w:val="Tabla con cuadrícula3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
    <w:name w:val="Tabla con cuadrícula43"/>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3311">
    <w:name w:val="WW8Num3311"/>
    <w:basedOn w:val="Sinlista"/>
    <w:rsid w:val="00CD1A89"/>
    <w:pPr>
      <w:numPr>
        <w:numId w:val="178"/>
      </w:numPr>
    </w:pPr>
  </w:style>
  <w:style w:type="table" w:customStyle="1" w:styleId="Tablaconcuadrcula44">
    <w:name w:val="Tabla con cuadrícula44"/>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
    <w:name w:val="Tabla con cuadrícula45"/>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
    <w:name w:val="Tabla con cuadrícula2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
    <w:name w:val="Tabla con cuadrícula3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0">
    <w:name w:val="Sin lista10"/>
    <w:next w:val="Sinlista"/>
    <w:uiPriority w:val="99"/>
    <w:semiHidden/>
    <w:unhideWhenUsed/>
    <w:rsid w:val="00CD1A89"/>
  </w:style>
  <w:style w:type="numbering" w:customStyle="1" w:styleId="Sinlista18">
    <w:name w:val="Sin lista18"/>
    <w:next w:val="Sinlista"/>
    <w:uiPriority w:val="99"/>
    <w:semiHidden/>
    <w:unhideWhenUsed/>
    <w:rsid w:val="00CD1A89"/>
  </w:style>
  <w:style w:type="numbering" w:customStyle="1" w:styleId="Sinlista113">
    <w:name w:val="Sin lista113"/>
    <w:next w:val="Sinlista"/>
    <w:uiPriority w:val="99"/>
    <w:semiHidden/>
    <w:unhideWhenUsed/>
    <w:rsid w:val="00CD1A89"/>
  </w:style>
  <w:style w:type="numbering" w:customStyle="1" w:styleId="Sinlista1113">
    <w:name w:val="Sin lista1113"/>
    <w:next w:val="Sinlista"/>
    <w:uiPriority w:val="99"/>
    <w:semiHidden/>
    <w:unhideWhenUsed/>
    <w:rsid w:val="00CD1A89"/>
  </w:style>
  <w:style w:type="numbering" w:customStyle="1" w:styleId="Sinlista11113">
    <w:name w:val="Sin lista11113"/>
    <w:next w:val="Sinlista"/>
    <w:uiPriority w:val="99"/>
    <w:semiHidden/>
    <w:unhideWhenUsed/>
    <w:rsid w:val="00CD1A89"/>
  </w:style>
  <w:style w:type="numbering" w:customStyle="1" w:styleId="Sinlista111113">
    <w:name w:val="Sin lista111113"/>
    <w:next w:val="Sinlista"/>
    <w:uiPriority w:val="99"/>
    <w:semiHidden/>
    <w:unhideWhenUsed/>
    <w:rsid w:val="00CD1A89"/>
  </w:style>
  <w:style w:type="table" w:customStyle="1" w:styleId="Tablaconcuadrcula46">
    <w:name w:val="Tabla con cuadrícula46"/>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5">
    <w:name w:val="Tabla con cuadrícula 85"/>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5">
    <w:name w:val="Tabla con columnas 25"/>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5">
    <w:name w:val="Tabla profesional5"/>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7">
    <w:name w:val="1 / 1.1 / 1.1.17"/>
    <w:basedOn w:val="Sinlista"/>
    <w:next w:val="111111"/>
    <w:rsid w:val="00CD1A89"/>
  </w:style>
  <w:style w:type="numbering" w:customStyle="1" w:styleId="Estilo17">
    <w:name w:val="Estilo17"/>
    <w:rsid w:val="00CD1A89"/>
  </w:style>
  <w:style w:type="numbering" w:customStyle="1" w:styleId="1117">
    <w:name w:val="1.1.17"/>
    <w:rsid w:val="00CD1A89"/>
  </w:style>
  <w:style w:type="table" w:customStyle="1" w:styleId="Tablaconcolumnas213">
    <w:name w:val="Tabla con columnas 21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3">
    <w:name w:val="Tabla con cuadrícula 81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3">
    <w:name w:val="Tabla profesional1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5">
    <w:name w:val="Estilo115"/>
    <w:rsid w:val="00CD1A89"/>
  </w:style>
  <w:style w:type="numbering" w:customStyle="1" w:styleId="11111115">
    <w:name w:val="1 / 1.1 / 1.1.115"/>
    <w:basedOn w:val="Sinlista"/>
    <w:next w:val="111111"/>
    <w:semiHidden/>
    <w:unhideWhenUsed/>
    <w:rsid w:val="00CD1A89"/>
  </w:style>
  <w:style w:type="numbering" w:customStyle="1" w:styleId="11115">
    <w:name w:val="1.1.115"/>
    <w:rsid w:val="00CD1A89"/>
  </w:style>
  <w:style w:type="table" w:customStyle="1" w:styleId="Tablaconcolumnas223">
    <w:name w:val="Tabla con columnas 223"/>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3">
    <w:name w:val="Tabla con cuadrícula 823"/>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3">
    <w:name w:val="Tabla profesional23"/>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5">
    <w:name w:val="Estilo125"/>
    <w:rsid w:val="00CD1A89"/>
  </w:style>
  <w:style w:type="numbering" w:customStyle="1" w:styleId="11111125">
    <w:name w:val="1 / 1.1 / 1.1.125"/>
    <w:basedOn w:val="Sinlista"/>
    <w:next w:val="111111"/>
    <w:semiHidden/>
    <w:unhideWhenUsed/>
    <w:rsid w:val="00CD1A89"/>
  </w:style>
  <w:style w:type="numbering" w:customStyle="1" w:styleId="11125">
    <w:name w:val="1.1.125"/>
    <w:rsid w:val="00CD1A89"/>
  </w:style>
  <w:style w:type="table" w:customStyle="1" w:styleId="Tablaconcuadrcula121">
    <w:name w:val="Tabla con cuadrícula12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11">
    <w:name w:val="Sin lista1111111"/>
    <w:next w:val="Sinlista"/>
    <w:uiPriority w:val="99"/>
    <w:semiHidden/>
    <w:unhideWhenUsed/>
    <w:rsid w:val="00CD1A89"/>
  </w:style>
  <w:style w:type="numbering" w:customStyle="1" w:styleId="Sinlista25">
    <w:name w:val="Sin lista25"/>
    <w:next w:val="Sinlista"/>
    <w:uiPriority w:val="99"/>
    <w:semiHidden/>
    <w:unhideWhenUsed/>
    <w:rsid w:val="00CD1A89"/>
  </w:style>
  <w:style w:type="numbering" w:customStyle="1" w:styleId="Sinlista32">
    <w:name w:val="Sin lista32"/>
    <w:next w:val="Sinlista"/>
    <w:uiPriority w:val="99"/>
    <w:semiHidden/>
    <w:unhideWhenUsed/>
    <w:rsid w:val="00CD1A89"/>
  </w:style>
  <w:style w:type="table" w:customStyle="1" w:styleId="Tablaconcuadrcula212">
    <w:name w:val="Tabla con cuadrícula2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2">
    <w:name w:val="Tabla con cuadrícula 832"/>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2">
    <w:name w:val="Tabla con columnas 232"/>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2">
    <w:name w:val="Tabla profesional32"/>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32">
    <w:name w:val="1 / 1.1 / 1.1.132"/>
    <w:basedOn w:val="Sinlista"/>
    <w:next w:val="111111"/>
    <w:rsid w:val="00CD1A89"/>
  </w:style>
  <w:style w:type="numbering" w:customStyle="1" w:styleId="Estilo132">
    <w:name w:val="Estilo132"/>
    <w:rsid w:val="00CD1A89"/>
  </w:style>
  <w:style w:type="numbering" w:customStyle="1" w:styleId="11132">
    <w:name w:val="1.1.132"/>
    <w:rsid w:val="00CD1A89"/>
  </w:style>
  <w:style w:type="table" w:customStyle="1" w:styleId="Tablaconcolumnas2112">
    <w:name w:val="Tabla con columnas 21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2">
    <w:name w:val="Tabla con cuadrícula 81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2">
    <w:name w:val="Tabla profesional1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2">
    <w:name w:val="Estilo1112"/>
    <w:rsid w:val="00CD1A89"/>
  </w:style>
  <w:style w:type="numbering" w:customStyle="1" w:styleId="111111112">
    <w:name w:val="1 / 1.1 / 1.1.1112"/>
    <w:basedOn w:val="Sinlista"/>
    <w:next w:val="111111"/>
    <w:semiHidden/>
    <w:unhideWhenUsed/>
    <w:rsid w:val="00CD1A89"/>
  </w:style>
  <w:style w:type="numbering" w:customStyle="1" w:styleId="111112">
    <w:name w:val="1.1.1112"/>
    <w:rsid w:val="00CD1A89"/>
  </w:style>
  <w:style w:type="table" w:customStyle="1" w:styleId="Tablaconcolumnas2212">
    <w:name w:val="Tabla con columnas 2212"/>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2">
    <w:name w:val="Tabla con cuadrícula 8212"/>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2">
    <w:name w:val="Tabla profesional212"/>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12">
    <w:name w:val="Estilo1212"/>
    <w:rsid w:val="00CD1A89"/>
  </w:style>
  <w:style w:type="numbering" w:customStyle="1" w:styleId="111111212">
    <w:name w:val="1 / 1.1 / 1.1.1212"/>
    <w:basedOn w:val="Sinlista"/>
    <w:next w:val="111111"/>
    <w:semiHidden/>
    <w:unhideWhenUsed/>
    <w:rsid w:val="00CD1A89"/>
  </w:style>
  <w:style w:type="numbering" w:customStyle="1" w:styleId="111212">
    <w:name w:val="1.1.1212"/>
    <w:rsid w:val="00CD1A89"/>
  </w:style>
  <w:style w:type="table" w:customStyle="1" w:styleId="Tablaconcuadrcula1110">
    <w:name w:val="Tabla con cuadrícula1110"/>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2">
    <w:name w:val="Sin lista122"/>
    <w:next w:val="Sinlista"/>
    <w:uiPriority w:val="99"/>
    <w:semiHidden/>
    <w:unhideWhenUsed/>
    <w:rsid w:val="00CD1A89"/>
  </w:style>
  <w:style w:type="numbering" w:customStyle="1" w:styleId="Sinlista212">
    <w:name w:val="Sin lista212"/>
    <w:next w:val="Sinlista"/>
    <w:uiPriority w:val="99"/>
    <w:semiHidden/>
    <w:unhideWhenUsed/>
    <w:rsid w:val="00CD1A89"/>
  </w:style>
  <w:style w:type="numbering" w:customStyle="1" w:styleId="Sinlista42">
    <w:name w:val="Sin lista42"/>
    <w:next w:val="Sinlista"/>
    <w:uiPriority w:val="99"/>
    <w:semiHidden/>
    <w:unhideWhenUsed/>
    <w:rsid w:val="00CD1A89"/>
  </w:style>
  <w:style w:type="numbering" w:customStyle="1" w:styleId="11111142">
    <w:name w:val="1 / 1.1 / 1.1.142"/>
    <w:basedOn w:val="Sinlista"/>
    <w:next w:val="111111"/>
    <w:rsid w:val="00CD1A89"/>
  </w:style>
  <w:style w:type="numbering" w:customStyle="1" w:styleId="Estilo142">
    <w:name w:val="Estilo142"/>
    <w:rsid w:val="00CD1A89"/>
  </w:style>
  <w:style w:type="numbering" w:customStyle="1" w:styleId="11142">
    <w:name w:val="1.1.142"/>
    <w:rsid w:val="00CD1A89"/>
  </w:style>
  <w:style w:type="numbering" w:customStyle="1" w:styleId="Estilo1122">
    <w:name w:val="Estilo1122"/>
    <w:rsid w:val="00CD1A89"/>
  </w:style>
  <w:style w:type="numbering" w:customStyle="1" w:styleId="111111122">
    <w:name w:val="1 / 1.1 / 1.1.1122"/>
    <w:basedOn w:val="Sinlista"/>
    <w:next w:val="111111"/>
    <w:semiHidden/>
    <w:unhideWhenUsed/>
    <w:rsid w:val="00CD1A89"/>
  </w:style>
  <w:style w:type="numbering" w:customStyle="1" w:styleId="111122">
    <w:name w:val="1.1.1122"/>
    <w:rsid w:val="00CD1A89"/>
  </w:style>
  <w:style w:type="numbering" w:customStyle="1" w:styleId="Estilo1222">
    <w:name w:val="Estilo1222"/>
    <w:rsid w:val="00CD1A89"/>
  </w:style>
  <w:style w:type="numbering" w:customStyle="1" w:styleId="111111222">
    <w:name w:val="1 / 1.1 / 1.1.1222"/>
    <w:basedOn w:val="Sinlista"/>
    <w:next w:val="111111"/>
    <w:semiHidden/>
    <w:unhideWhenUsed/>
    <w:rsid w:val="00CD1A89"/>
  </w:style>
  <w:style w:type="numbering" w:customStyle="1" w:styleId="111222">
    <w:name w:val="1.1.1222"/>
    <w:rsid w:val="00CD1A89"/>
  </w:style>
  <w:style w:type="numbering" w:customStyle="1" w:styleId="Sinlista132">
    <w:name w:val="Sin lista132"/>
    <w:next w:val="Sinlista"/>
    <w:uiPriority w:val="99"/>
    <w:semiHidden/>
    <w:unhideWhenUsed/>
    <w:rsid w:val="00CD1A89"/>
  </w:style>
  <w:style w:type="numbering" w:customStyle="1" w:styleId="Sinlista222">
    <w:name w:val="Sin lista222"/>
    <w:next w:val="Sinlista"/>
    <w:uiPriority w:val="99"/>
    <w:semiHidden/>
    <w:unhideWhenUsed/>
    <w:rsid w:val="00CD1A89"/>
  </w:style>
  <w:style w:type="numbering" w:customStyle="1" w:styleId="Sinlista52">
    <w:name w:val="Sin lista52"/>
    <w:next w:val="Sinlista"/>
    <w:uiPriority w:val="99"/>
    <w:semiHidden/>
    <w:unhideWhenUsed/>
    <w:rsid w:val="00CD1A89"/>
  </w:style>
  <w:style w:type="numbering" w:customStyle="1" w:styleId="11111152">
    <w:name w:val="1 / 1.1 / 1.1.152"/>
    <w:basedOn w:val="Sinlista"/>
    <w:next w:val="111111"/>
    <w:rsid w:val="00CD1A89"/>
  </w:style>
  <w:style w:type="numbering" w:customStyle="1" w:styleId="Estilo152">
    <w:name w:val="Estilo152"/>
    <w:rsid w:val="00CD1A89"/>
  </w:style>
  <w:style w:type="numbering" w:customStyle="1" w:styleId="11152">
    <w:name w:val="1.1.152"/>
    <w:rsid w:val="00CD1A89"/>
  </w:style>
  <w:style w:type="numbering" w:customStyle="1" w:styleId="Estilo1132">
    <w:name w:val="Estilo1132"/>
    <w:rsid w:val="00CD1A89"/>
  </w:style>
  <w:style w:type="numbering" w:customStyle="1" w:styleId="111111132">
    <w:name w:val="1 / 1.1 / 1.1.1132"/>
    <w:basedOn w:val="Sinlista"/>
    <w:next w:val="111111"/>
    <w:semiHidden/>
    <w:unhideWhenUsed/>
    <w:rsid w:val="00CD1A89"/>
  </w:style>
  <w:style w:type="numbering" w:customStyle="1" w:styleId="111132">
    <w:name w:val="1.1.1132"/>
    <w:rsid w:val="00CD1A89"/>
  </w:style>
  <w:style w:type="numbering" w:customStyle="1" w:styleId="Estilo1234">
    <w:name w:val="Estilo1234"/>
    <w:rsid w:val="00CD1A89"/>
  </w:style>
  <w:style w:type="numbering" w:customStyle="1" w:styleId="111111232">
    <w:name w:val="1 / 1.1 / 1.1.1232"/>
    <w:basedOn w:val="Sinlista"/>
    <w:next w:val="111111"/>
    <w:semiHidden/>
    <w:unhideWhenUsed/>
    <w:rsid w:val="00CD1A89"/>
  </w:style>
  <w:style w:type="numbering" w:customStyle="1" w:styleId="111232">
    <w:name w:val="1.1.1232"/>
    <w:rsid w:val="00CD1A89"/>
  </w:style>
  <w:style w:type="numbering" w:customStyle="1" w:styleId="Sinlista142">
    <w:name w:val="Sin lista142"/>
    <w:next w:val="Sinlista"/>
    <w:uiPriority w:val="99"/>
    <w:semiHidden/>
    <w:unhideWhenUsed/>
    <w:rsid w:val="00CD1A89"/>
  </w:style>
  <w:style w:type="numbering" w:customStyle="1" w:styleId="Sinlista232">
    <w:name w:val="Sin lista232"/>
    <w:next w:val="Sinlista"/>
    <w:uiPriority w:val="99"/>
    <w:semiHidden/>
    <w:unhideWhenUsed/>
    <w:rsid w:val="00CD1A89"/>
  </w:style>
  <w:style w:type="numbering" w:customStyle="1" w:styleId="Sinlista62">
    <w:name w:val="Sin lista62"/>
    <w:next w:val="Sinlista"/>
    <w:uiPriority w:val="99"/>
    <w:semiHidden/>
    <w:rsid w:val="00CD1A89"/>
  </w:style>
  <w:style w:type="table" w:customStyle="1" w:styleId="Tabladecuadrcula4-nfasis612">
    <w:name w:val="Tabla de cuadrícula 4 - Énfasis 612"/>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2">
    <w:name w:val="Table Normal12"/>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2">
    <w:name w:val="List 72"/>
    <w:basedOn w:val="Sinlista"/>
    <w:rsid w:val="00CD1A89"/>
  </w:style>
  <w:style w:type="numbering" w:customStyle="1" w:styleId="List112">
    <w:name w:val="List 112"/>
    <w:basedOn w:val="Sinlista"/>
    <w:rsid w:val="00CD1A89"/>
  </w:style>
  <w:style w:type="numbering" w:customStyle="1" w:styleId="List122">
    <w:name w:val="List 122"/>
    <w:basedOn w:val="Sinlista"/>
    <w:rsid w:val="00CD1A89"/>
  </w:style>
  <w:style w:type="table" w:customStyle="1" w:styleId="Tablaconcuadrcula311">
    <w:name w:val="Tabla con cuadrícula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7">
    <w:name w:val="Tabla con cuadrícula47"/>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2">
    <w:name w:val="WWNum92"/>
    <w:basedOn w:val="Sinlista"/>
    <w:rsid w:val="00CD1A89"/>
  </w:style>
  <w:style w:type="table" w:customStyle="1" w:styleId="Tablaconcuadrcula820">
    <w:name w:val="Tabla con cuadrícula8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2">
    <w:name w:val="Tabla con cuadrícula102"/>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1">
    <w:name w:val="Sin lista71"/>
    <w:next w:val="Sinlista"/>
    <w:uiPriority w:val="99"/>
    <w:semiHidden/>
    <w:unhideWhenUsed/>
    <w:rsid w:val="00CD1A89"/>
  </w:style>
  <w:style w:type="numbering" w:customStyle="1" w:styleId="Sinlista151">
    <w:name w:val="Sin lista151"/>
    <w:next w:val="Sinlista"/>
    <w:uiPriority w:val="99"/>
    <w:semiHidden/>
    <w:unhideWhenUsed/>
    <w:rsid w:val="00CD1A89"/>
  </w:style>
  <w:style w:type="numbering" w:customStyle="1" w:styleId="Sinlista1121">
    <w:name w:val="Sin lista1121"/>
    <w:next w:val="Sinlista"/>
    <w:uiPriority w:val="99"/>
    <w:semiHidden/>
    <w:unhideWhenUsed/>
    <w:rsid w:val="00CD1A89"/>
  </w:style>
  <w:style w:type="numbering" w:customStyle="1" w:styleId="Sinlista11121">
    <w:name w:val="Sin lista11121"/>
    <w:next w:val="Sinlista"/>
    <w:uiPriority w:val="99"/>
    <w:semiHidden/>
    <w:unhideWhenUsed/>
    <w:rsid w:val="00CD1A89"/>
  </w:style>
  <w:style w:type="numbering" w:customStyle="1" w:styleId="Sinlista111121">
    <w:name w:val="Sin lista111121"/>
    <w:next w:val="Sinlista"/>
    <w:uiPriority w:val="99"/>
    <w:semiHidden/>
    <w:unhideWhenUsed/>
    <w:rsid w:val="00CD1A89"/>
  </w:style>
  <w:style w:type="table" w:customStyle="1" w:styleId="Tablaconcuadrcula131">
    <w:name w:val="Tabla con cuadrícula13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41">
    <w:name w:val="Tabla con cuadrícula 84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41">
    <w:name w:val="Tabla con columnas 24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41">
    <w:name w:val="Tabla profesional4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61">
    <w:name w:val="1 / 1.1 / 1.1.161"/>
    <w:basedOn w:val="Sinlista"/>
    <w:next w:val="111111"/>
    <w:rsid w:val="00CD1A89"/>
  </w:style>
  <w:style w:type="numbering" w:customStyle="1" w:styleId="Estilo161">
    <w:name w:val="Estilo161"/>
    <w:rsid w:val="00CD1A89"/>
  </w:style>
  <w:style w:type="numbering" w:customStyle="1" w:styleId="11161">
    <w:name w:val="1.1.161"/>
    <w:rsid w:val="00CD1A89"/>
  </w:style>
  <w:style w:type="table" w:customStyle="1" w:styleId="Tablaconcolumnas2121">
    <w:name w:val="Tabla con columnas 21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21">
    <w:name w:val="Tabla con cuadrícula 81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21">
    <w:name w:val="Tabla profesional1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41">
    <w:name w:val="Estilo1141"/>
    <w:rsid w:val="00CD1A89"/>
  </w:style>
  <w:style w:type="numbering" w:customStyle="1" w:styleId="111111141">
    <w:name w:val="1 / 1.1 / 1.1.1141"/>
    <w:basedOn w:val="Sinlista"/>
    <w:next w:val="111111"/>
    <w:semiHidden/>
    <w:unhideWhenUsed/>
    <w:rsid w:val="00CD1A89"/>
  </w:style>
  <w:style w:type="numbering" w:customStyle="1" w:styleId="111141">
    <w:name w:val="1.1.1141"/>
    <w:rsid w:val="00CD1A89"/>
  </w:style>
  <w:style w:type="table" w:customStyle="1" w:styleId="Tablaconcolumnas2221">
    <w:name w:val="Tabla con columnas 222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21">
    <w:name w:val="Tabla con cuadrícula 822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21">
    <w:name w:val="Tabla profesional22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241">
    <w:name w:val="Estilo1241"/>
    <w:rsid w:val="00CD1A89"/>
  </w:style>
  <w:style w:type="numbering" w:customStyle="1" w:styleId="111111241">
    <w:name w:val="1 / 1.1 / 1.1.1241"/>
    <w:basedOn w:val="Sinlista"/>
    <w:next w:val="111111"/>
    <w:semiHidden/>
    <w:unhideWhenUsed/>
    <w:rsid w:val="00CD1A89"/>
  </w:style>
  <w:style w:type="numbering" w:customStyle="1" w:styleId="111241">
    <w:name w:val="1.1.1241"/>
    <w:rsid w:val="00CD1A89"/>
  </w:style>
  <w:style w:type="table" w:customStyle="1" w:styleId="Tablaconcuadrcula141">
    <w:name w:val="Tabla con cuadrícula14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1121">
    <w:name w:val="Sin lista1111121"/>
    <w:next w:val="Sinlista"/>
    <w:uiPriority w:val="99"/>
    <w:semiHidden/>
    <w:unhideWhenUsed/>
    <w:rsid w:val="00CD1A89"/>
  </w:style>
  <w:style w:type="numbering" w:customStyle="1" w:styleId="Sinlista241">
    <w:name w:val="Sin lista241"/>
    <w:next w:val="Sinlista"/>
    <w:uiPriority w:val="99"/>
    <w:semiHidden/>
    <w:unhideWhenUsed/>
    <w:rsid w:val="00CD1A89"/>
  </w:style>
  <w:style w:type="numbering" w:customStyle="1" w:styleId="Sinlista311">
    <w:name w:val="Sin lista311"/>
    <w:next w:val="Sinlista"/>
    <w:uiPriority w:val="99"/>
    <w:semiHidden/>
    <w:unhideWhenUsed/>
    <w:rsid w:val="00CD1A89"/>
  </w:style>
  <w:style w:type="table" w:customStyle="1" w:styleId="Tablaconcuadrcula213">
    <w:name w:val="Tabla con cuadrícula213"/>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311">
    <w:name w:val="Tabla con cuadrícula 8311"/>
    <w:basedOn w:val="Tablanormal"/>
    <w:next w:val="Tablaconcuadrcula8"/>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Tablaconcolumnas2311">
    <w:name w:val="Tabla con columnas 2311"/>
    <w:basedOn w:val="Tablanormal"/>
    <w:next w:val="Tablaconcolumnas2"/>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Tablaprofesional311">
    <w:name w:val="Tabla profesional311"/>
    <w:basedOn w:val="Tablanormal"/>
    <w:next w:val="Tablaprofesional"/>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aconcolumnas21111">
    <w:name w:val="Tabla con columnas 21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1111">
    <w:name w:val="Tabla con cuadrícula 81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1111">
    <w:name w:val="Tabla profesional1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Estilo11111">
    <w:name w:val="Estilo11111"/>
    <w:rsid w:val="00CD1A89"/>
  </w:style>
  <w:style w:type="numbering" w:customStyle="1" w:styleId="1111111111">
    <w:name w:val="1 / 1.1 / 1.1.11111"/>
    <w:basedOn w:val="Sinlista"/>
    <w:next w:val="111111"/>
    <w:semiHidden/>
    <w:unhideWhenUsed/>
    <w:rsid w:val="00CD1A89"/>
  </w:style>
  <w:style w:type="numbering" w:customStyle="1" w:styleId="11111110">
    <w:name w:val="1.1.11111"/>
    <w:rsid w:val="00CD1A89"/>
  </w:style>
  <w:style w:type="table" w:customStyle="1" w:styleId="Tablaconcolumnas22111">
    <w:name w:val="Tabla con columnas 22111"/>
    <w:basedOn w:val="Tablanormal"/>
    <w:next w:val="Tablaconcolumnas2"/>
    <w:semiHidden/>
    <w:unhideWhenUsed/>
    <w:rsid w:val="00CD1A89"/>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customStyle="1" w:styleId="Tablaconcuadrcula82111">
    <w:name w:val="Tabla con cuadrícula 82111"/>
    <w:basedOn w:val="Tablanormal"/>
    <w:next w:val="Tablaconcuadrcula8"/>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customStyle="1" w:styleId="Tablaprofesional2111">
    <w:name w:val="Tabla profesional2111"/>
    <w:basedOn w:val="Tablanormal"/>
    <w:next w:val="Tablaprofesional"/>
    <w:semiHidden/>
    <w:unhideWhenUsed/>
    <w:rsid w:val="00CD1A89"/>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1111112111">
    <w:name w:val="1 / 1.1 / 1.1.12111"/>
    <w:basedOn w:val="Sinlista"/>
    <w:next w:val="111111"/>
    <w:semiHidden/>
    <w:unhideWhenUsed/>
    <w:rsid w:val="00CD1A89"/>
  </w:style>
  <w:style w:type="numbering" w:customStyle="1" w:styleId="1112111">
    <w:name w:val="1.1.12111"/>
    <w:rsid w:val="00CD1A89"/>
  </w:style>
  <w:style w:type="table" w:customStyle="1" w:styleId="Tablaconcuadrcula1111">
    <w:name w:val="Tabla con cuadrícula11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11">
    <w:name w:val="Sin lista1211"/>
    <w:next w:val="Sinlista"/>
    <w:uiPriority w:val="99"/>
    <w:semiHidden/>
    <w:unhideWhenUsed/>
    <w:rsid w:val="00CD1A89"/>
  </w:style>
  <w:style w:type="numbering" w:customStyle="1" w:styleId="Sinlista2111">
    <w:name w:val="Sin lista2111"/>
    <w:next w:val="Sinlista"/>
    <w:uiPriority w:val="99"/>
    <w:semiHidden/>
    <w:unhideWhenUsed/>
    <w:rsid w:val="00CD1A89"/>
  </w:style>
  <w:style w:type="numbering" w:customStyle="1" w:styleId="Sinlista411">
    <w:name w:val="Sin lista411"/>
    <w:next w:val="Sinlista"/>
    <w:uiPriority w:val="99"/>
    <w:semiHidden/>
    <w:unhideWhenUsed/>
    <w:rsid w:val="00CD1A89"/>
  </w:style>
  <w:style w:type="numbering" w:customStyle="1" w:styleId="111111411">
    <w:name w:val="1 / 1.1 / 1.1.1411"/>
    <w:basedOn w:val="Sinlista"/>
    <w:next w:val="111111"/>
    <w:rsid w:val="00CD1A89"/>
  </w:style>
  <w:style w:type="numbering" w:customStyle="1" w:styleId="Estilo1411">
    <w:name w:val="Estilo1411"/>
    <w:rsid w:val="00CD1A89"/>
  </w:style>
  <w:style w:type="numbering" w:customStyle="1" w:styleId="111411">
    <w:name w:val="1.1.1411"/>
    <w:rsid w:val="00CD1A89"/>
  </w:style>
  <w:style w:type="numbering" w:customStyle="1" w:styleId="Estilo11211">
    <w:name w:val="Estilo11211"/>
    <w:rsid w:val="00CD1A89"/>
  </w:style>
  <w:style w:type="numbering" w:customStyle="1" w:styleId="1111111211">
    <w:name w:val="1 / 1.1 / 1.1.11211"/>
    <w:basedOn w:val="Sinlista"/>
    <w:next w:val="111111"/>
    <w:semiHidden/>
    <w:unhideWhenUsed/>
    <w:rsid w:val="00CD1A89"/>
  </w:style>
  <w:style w:type="numbering" w:customStyle="1" w:styleId="1111211">
    <w:name w:val="1.1.11211"/>
    <w:rsid w:val="00CD1A89"/>
  </w:style>
  <w:style w:type="numbering" w:customStyle="1" w:styleId="Estilo12211">
    <w:name w:val="Estilo12211"/>
    <w:rsid w:val="00CD1A89"/>
  </w:style>
  <w:style w:type="numbering" w:customStyle="1" w:styleId="1111112211">
    <w:name w:val="1 / 1.1 / 1.1.12211"/>
    <w:basedOn w:val="Sinlista"/>
    <w:next w:val="111111"/>
    <w:semiHidden/>
    <w:unhideWhenUsed/>
    <w:rsid w:val="00CD1A89"/>
  </w:style>
  <w:style w:type="numbering" w:customStyle="1" w:styleId="1112211">
    <w:name w:val="1.1.12211"/>
    <w:rsid w:val="00CD1A89"/>
  </w:style>
  <w:style w:type="numbering" w:customStyle="1" w:styleId="Sinlista1311">
    <w:name w:val="Sin lista1311"/>
    <w:next w:val="Sinlista"/>
    <w:uiPriority w:val="99"/>
    <w:semiHidden/>
    <w:unhideWhenUsed/>
    <w:rsid w:val="00CD1A89"/>
  </w:style>
  <w:style w:type="numbering" w:customStyle="1" w:styleId="Sinlista2211">
    <w:name w:val="Sin lista2211"/>
    <w:next w:val="Sinlista"/>
    <w:uiPriority w:val="99"/>
    <w:semiHidden/>
    <w:unhideWhenUsed/>
    <w:rsid w:val="00CD1A89"/>
  </w:style>
  <w:style w:type="numbering" w:customStyle="1" w:styleId="Sinlista511">
    <w:name w:val="Sin lista511"/>
    <w:next w:val="Sinlista"/>
    <w:uiPriority w:val="99"/>
    <w:semiHidden/>
    <w:unhideWhenUsed/>
    <w:rsid w:val="00CD1A89"/>
  </w:style>
  <w:style w:type="numbering" w:customStyle="1" w:styleId="Estilo11311">
    <w:name w:val="Estilo11311"/>
    <w:rsid w:val="00CD1A89"/>
  </w:style>
  <w:style w:type="numbering" w:customStyle="1" w:styleId="1111111311">
    <w:name w:val="1 / 1.1 / 1.1.11311"/>
    <w:basedOn w:val="Sinlista"/>
    <w:next w:val="111111"/>
    <w:semiHidden/>
    <w:unhideWhenUsed/>
    <w:rsid w:val="00CD1A89"/>
  </w:style>
  <w:style w:type="numbering" w:customStyle="1" w:styleId="1111311">
    <w:name w:val="1.1.11311"/>
    <w:rsid w:val="00CD1A89"/>
  </w:style>
  <w:style w:type="numbering" w:customStyle="1" w:styleId="Sinlista1411">
    <w:name w:val="Sin lista1411"/>
    <w:next w:val="Sinlista"/>
    <w:uiPriority w:val="99"/>
    <w:semiHidden/>
    <w:unhideWhenUsed/>
    <w:rsid w:val="00CD1A89"/>
  </w:style>
  <w:style w:type="numbering" w:customStyle="1" w:styleId="Sinlista2311">
    <w:name w:val="Sin lista2311"/>
    <w:next w:val="Sinlista"/>
    <w:uiPriority w:val="99"/>
    <w:semiHidden/>
    <w:unhideWhenUsed/>
    <w:rsid w:val="00CD1A89"/>
  </w:style>
  <w:style w:type="numbering" w:customStyle="1" w:styleId="Sinlista611">
    <w:name w:val="Sin lista611"/>
    <w:next w:val="Sinlista"/>
    <w:uiPriority w:val="99"/>
    <w:semiHidden/>
    <w:rsid w:val="00CD1A89"/>
  </w:style>
  <w:style w:type="table" w:customStyle="1" w:styleId="Tabladecuadrcula4-nfasis6111">
    <w:name w:val="Tabla de cuadrícula 4 - Énfasis 6111"/>
    <w:basedOn w:val="Tablanormal"/>
    <w:uiPriority w:val="49"/>
    <w:rsid w:val="00CD1A89"/>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TableNormal111">
    <w:name w:val="Table Normal111"/>
    <w:rsid w:val="00CD1A89"/>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711">
    <w:name w:val="List 711"/>
    <w:basedOn w:val="Sinlista"/>
    <w:rsid w:val="00CD1A89"/>
  </w:style>
  <w:style w:type="numbering" w:customStyle="1" w:styleId="List1111">
    <w:name w:val="List 1111"/>
    <w:basedOn w:val="Sinlista"/>
    <w:rsid w:val="00CD1A89"/>
  </w:style>
  <w:style w:type="numbering" w:customStyle="1" w:styleId="List1211">
    <w:name w:val="List 1211"/>
    <w:basedOn w:val="Sinlista"/>
    <w:rsid w:val="00CD1A89"/>
  </w:style>
  <w:style w:type="table" w:customStyle="1" w:styleId="Tablaconcuadrcula312">
    <w:name w:val="Tabla con cuadrícula31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1">
    <w:name w:val="Tabla con cuadrícula4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1">
    <w:name w:val="Tabla con cuadrícula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1">
    <w:name w:val="Tabla con cuadrícula6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1">
    <w:name w:val="Tabla con cuadrícula7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11">
    <w:name w:val="WWNum911"/>
    <w:basedOn w:val="Sinlista"/>
    <w:rsid w:val="00CD1A89"/>
  </w:style>
  <w:style w:type="table" w:customStyle="1" w:styleId="Tablaconcuadrcula8110">
    <w:name w:val="Tabla con cuadrícula8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11">
    <w:name w:val="Tabla con cuadrícula911"/>
    <w:basedOn w:val="Tablanormal"/>
    <w:rsid w:val="00CD1A8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1">
    <w:name w:val="Tabla con cuadrícula101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1">
    <w:name w:val="Tabla con cuadrícula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1">
    <w:name w:val="Tabla con cuadrícula17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81">
    <w:name w:val="Tabla con cuadrícula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91">
    <w:name w:val="Tabla con cuadrícula19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1">
    <w:name w:val="Tabla con cuadrícula3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01">
    <w:name w:val="Tabla con cuadrícula20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01">
    <w:name w:val="Tabla con cuadrícula1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2">
    <w:name w:val="Tabla con cuadrícula25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2">
    <w:name w:val="Tabla con cuadrícula1132"/>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2">
    <w:name w:val="Tabla con cuadrícula26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2">
    <w:name w:val="Tabla con cuadrícula1142"/>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2">
    <w:name w:val="Tabla con cuadrícula2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2">
    <w:name w:val="Tabla con cuadrícula33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81">
    <w:name w:val="Sin lista81"/>
    <w:next w:val="Sinlista"/>
    <w:uiPriority w:val="99"/>
    <w:semiHidden/>
    <w:unhideWhenUsed/>
    <w:rsid w:val="00CD1A89"/>
  </w:style>
  <w:style w:type="table" w:customStyle="1" w:styleId="Tablaconcuadrcula291">
    <w:name w:val="Tabla con cuadrícula29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Estilo12321">
    <w:name w:val="Estilo12321"/>
    <w:rsid w:val="00CD1A89"/>
  </w:style>
  <w:style w:type="table" w:customStyle="1" w:styleId="Tablaconcuadrcula1151">
    <w:name w:val="Tabla con cuadrícula11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61">
    <w:name w:val="Sin lista161"/>
    <w:next w:val="Sinlista"/>
    <w:uiPriority w:val="99"/>
    <w:semiHidden/>
    <w:unhideWhenUsed/>
    <w:rsid w:val="00CD1A89"/>
  </w:style>
  <w:style w:type="numbering" w:customStyle="1" w:styleId="WW8Num120">
    <w:name w:val="WW8Num120"/>
    <w:basedOn w:val="Sinlista"/>
    <w:rsid w:val="00CD1A89"/>
  </w:style>
  <w:style w:type="numbering" w:customStyle="1" w:styleId="WW8Num212">
    <w:name w:val="WW8Num212"/>
    <w:basedOn w:val="Sinlista"/>
    <w:rsid w:val="00CD1A89"/>
  </w:style>
  <w:style w:type="numbering" w:customStyle="1" w:styleId="WW8Num312">
    <w:name w:val="WW8Num312"/>
    <w:basedOn w:val="Sinlista"/>
    <w:rsid w:val="00CD1A89"/>
  </w:style>
  <w:style w:type="numbering" w:customStyle="1" w:styleId="WW8Num412">
    <w:name w:val="WW8Num412"/>
    <w:basedOn w:val="Sinlista"/>
    <w:rsid w:val="00CD1A89"/>
  </w:style>
  <w:style w:type="numbering" w:customStyle="1" w:styleId="WW8Num512">
    <w:name w:val="WW8Num512"/>
    <w:basedOn w:val="Sinlista"/>
    <w:rsid w:val="00CD1A89"/>
  </w:style>
  <w:style w:type="numbering" w:customStyle="1" w:styleId="WW8Num612">
    <w:name w:val="WW8Num612"/>
    <w:basedOn w:val="Sinlista"/>
    <w:rsid w:val="00CD1A89"/>
  </w:style>
  <w:style w:type="numbering" w:customStyle="1" w:styleId="WW8Num712">
    <w:name w:val="WW8Num712"/>
    <w:basedOn w:val="Sinlista"/>
    <w:rsid w:val="00CD1A89"/>
  </w:style>
  <w:style w:type="numbering" w:customStyle="1" w:styleId="WW8Num812">
    <w:name w:val="WW8Num812"/>
    <w:basedOn w:val="Sinlista"/>
    <w:rsid w:val="00CD1A89"/>
  </w:style>
  <w:style w:type="numbering" w:customStyle="1" w:styleId="WW8Num912">
    <w:name w:val="WW8Num912"/>
    <w:basedOn w:val="Sinlista"/>
    <w:rsid w:val="00CD1A89"/>
  </w:style>
  <w:style w:type="numbering" w:customStyle="1" w:styleId="WW8Num1012">
    <w:name w:val="WW8Num1012"/>
    <w:basedOn w:val="Sinlista"/>
    <w:rsid w:val="00CD1A89"/>
  </w:style>
  <w:style w:type="numbering" w:customStyle="1" w:styleId="WW8Num1112">
    <w:name w:val="WW8Num1112"/>
    <w:basedOn w:val="Sinlista"/>
    <w:rsid w:val="00CD1A89"/>
  </w:style>
  <w:style w:type="numbering" w:customStyle="1" w:styleId="WW8Num122">
    <w:name w:val="WW8Num122"/>
    <w:basedOn w:val="Sinlista"/>
    <w:rsid w:val="00CD1A89"/>
  </w:style>
  <w:style w:type="numbering" w:customStyle="1" w:styleId="WW8Num132">
    <w:name w:val="WW8Num132"/>
    <w:basedOn w:val="Sinlista"/>
    <w:rsid w:val="00CD1A89"/>
  </w:style>
  <w:style w:type="numbering" w:customStyle="1" w:styleId="WW8Num142">
    <w:name w:val="WW8Num142"/>
    <w:basedOn w:val="Sinlista"/>
    <w:rsid w:val="00CD1A89"/>
  </w:style>
  <w:style w:type="numbering" w:customStyle="1" w:styleId="WW8Num152">
    <w:name w:val="WW8Num152"/>
    <w:basedOn w:val="Sinlista"/>
    <w:rsid w:val="00CD1A89"/>
  </w:style>
  <w:style w:type="numbering" w:customStyle="1" w:styleId="WW8Num162">
    <w:name w:val="WW8Num162"/>
    <w:basedOn w:val="Sinlista"/>
    <w:rsid w:val="00CD1A89"/>
  </w:style>
  <w:style w:type="numbering" w:customStyle="1" w:styleId="WW8Num172">
    <w:name w:val="WW8Num172"/>
    <w:basedOn w:val="Sinlista"/>
    <w:rsid w:val="00CD1A89"/>
  </w:style>
  <w:style w:type="numbering" w:customStyle="1" w:styleId="WW8Num182">
    <w:name w:val="WW8Num182"/>
    <w:basedOn w:val="Sinlista"/>
    <w:rsid w:val="00CD1A89"/>
  </w:style>
  <w:style w:type="numbering" w:customStyle="1" w:styleId="WW8Num192">
    <w:name w:val="WW8Num192"/>
    <w:basedOn w:val="Sinlista"/>
    <w:rsid w:val="00CD1A89"/>
  </w:style>
  <w:style w:type="numbering" w:customStyle="1" w:styleId="WW8Num202">
    <w:name w:val="WW8Num202"/>
    <w:basedOn w:val="Sinlista"/>
    <w:rsid w:val="00CD1A89"/>
  </w:style>
  <w:style w:type="numbering" w:customStyle="1" w:styleId="WW8Num213">
    <w:name w:val="WW8Num213"/>
    <w:basedOn w:val="Sinlista"/>
    <w:rsid w:val="00CD1A89"/>
  </w:style>
  <w:style w:type="numbering" w:customStyle="1" w:styleId="WW8Num222">
    <w:name w:val="WW8Num222"/>
    <w:basedOn w:val="Sinlista"/>
    <w:rsid w:val="00CD1A89"/>
  </w:style>
  <w:style w:type="numbering" w:customStyle="1" w:styleId="WW8Num232">
    <w:name w:val="WW8Num232"/>
    <w:basedOn w:val="Sinlista"/>
    <w:rsid w:val="00CD1A89"/>
  </w:style>
  <w:style w:type="numbering" w:customStyle="1" w:styleId="WW8Num242">
    <w:name w:val="WW8Num242"/>
    <w:basedOn w:val="Sinlista"/>
    <w:rsid w:val="00CD1A89"/>
  </w:style>
  <w:style w:type="numbering" w:customStyle="1" w:styleId="WW8Num252">
    <w:name w:val="WW8Num252"/>
    <w:basedOn w:val="Sinlista"/>
    <w:rsid w:val="00CD1A89"/>
  </w:style>
  <w:style w:type="numbering" w:customStyle="1" w:styleId="WW8Num262">
    <w:name w:val="WW8Num262"/>
    <w:basedOn w:val="Sinlista"/>
    <w:rsid w:val="00CD1A89"/>
  </w:style>
  <w:style w:type="numbering" w:customStyle="1" w:styleId="WW8Num272">
    <w:name w:val="WW8Num272"/>
    <w:basedOn w:val="Sinlista"/>
    <w:rsid w:val="00CD1A89"/>
  </w:style>
  <w:style w:type="numbering" w:customStyle="1" w:styleId="WW8Num282">
    <w:name w:val="WW8Num282"/>
    <w:basedOn w:val="Sinlista"/>
    <w:rsid w:val="00CD1A89"/>
  </w:style>
  <w:style w:type="numbering" w:customStyle="1" w:styleId="WW8Num292">
    <w:name w:val="WW8Num292"/>
    <w:basedOn w:val="Sinlista"/>
    <w:rsid w:val="00CD1A89"/>
  </w:style>
  <w:style w:type="numbering" w:customStyle="1" w:styleId="WW8Num302">
    <w:name w:val="WW8Num302"/>
    <w:basedOn w:val="Sinlista"/>
    <w:rsid w:val="00CD1A89"/>
  </w:style>
  <w:style w:type="numbering" w:customStyle="1" w:styleId="WW8Num313">
    <w:name w:val="WW8Num313"/>
    <w:basedOn w:val="Sinlista"/>
    <w:rsid w:val="00CD1A89"/>
  </w:style>
  <w:style w:type="numbering" w:customStyle="1" w:styleId="WW8Num322">
    <w:name w:val="WW8Num322"/>
    <w:basedOn w:val="Sinlista"/>
    <w:rsid w:val="00CD1A89"/>
  </w:style>
  <w:style w:type="numbering" w:customStyle="1" w:styleId="WW8Num332">
    <w:name w:val="WW8Num332"/>
    <w:basedOn w:val="Sinlista"/>
    <w:rsid w:val="00CD1A89"/>
  </w:style>
  <w:style w:type="numbering" w:customStyle="1" w:styleId="WW8Num342">
    <w:name w:val="WW8Num342"/>
    <w:basedOn w:val="Sinlista"/>
    <w:rsid w:val="00CD1A89"/>
  </w:style>
  <w:style w:type="numbering" w:customStyle="1" w:styleId="WW8Num352">
    <w:name w:val="WW8Num352"/>
    <w:basedOn w:val="Sinlista"/>
    <w:rsid w:val="00CD1A89"/>
  </w:style>
  <w:style w:type="numbering" w:customStyle="1" w:styleId="WW8Num362">
    <w:name w:val="WW8Num362"/>
    <w:basedOn w:val="Sinlista"/>
    <w:rsid w:val="00CD1A89"/>
  </w:style>
  <w:style w:type="numbering" w:customStyle="1" w:styleId="WW8Num372">
    <w:name w:val="WW8Num372"/>
    <w:basedOn w:val="Sinlista"/>
    <w:rsid w:val="00CD1A89"/>
  </w:style>
  <w:style w:type="numbering" w:customStyle="1" w:styleId="WW8Num382">
    <w:name w:val="WW8Num382"/>
    <w:basedOn w:val="Sinlista"/>
    <w:rsid w:val="00CD1A89"/>
  </w:style>
  <w:style w:type="numbering" w:customStyle="1" w:styleId="WW8Num392">
    <w:name w:val="WW8Num392"/>
    <w:basedOn w:val="Sinlista"/>
    <w:rsid w:val="00CD1A89"/>
  </w:style>
  <w:style w:type="numbering" w:customStyle="1" w:styleId="WW8Num402">
    <w:name w:val="WW8Num402"/>
    <w:basedOn w:val="Sinlista"/>
    <w:rsid w:val="00CD1A89"/>
  </w:style>
  <w:style w:type="numbering" w:customStyle="1" w:styleId="WW8Num413">
    <w:name w:val="WW8Num413"/>
    <w:basedOn w:val="Sinlista"/>
    <w:rsid w:val="00CD1A89"/>
  </w:style>
  <w:style w:type="numbering" w:customStyle="1" w:styleId="WW8Num422">
    <w:name w:val="WW8Num422"/>
    <w:basedOn w:val="Sinlista"/>
    <w:rsid w:val="00CD1A89"/>
  </w:style>
  <w:style w:type="numbering" w:customStyle="1" w:styleId="WW8Num432">
    <w:name w:val="WW8Num432"/>
    <w:basedOn w:val="Sinlista"/>
    <w:rsid w:val="00CD1A89"/>
  </w:style>
  <w:style w:type="numbering" w:customStyle="1" w:styleId="WW8Num442">
    <w:name w:val="WW8Num442"/>
    <w:basedOn w:val="Sinlista"/>
    <w:rsid w:val="00CD1A89"/>
  </w:style>
  <w:style w:type="numbering" w:customStyle="1" w:styleId="WW8Num452">
    <w:name w:val="WW8Num452"/>
    <w:basedOn w:val="Sinlista"/>
    <w:rsid w:val="00CD1A89"/>
  </w:style>
  <w:style w:type="numbering" w:customStyle="1" w:styleId="WW8Num462">
    <w:name w:val="WW8Num462"/>
    <w:basedOn w:val="Sinlista"/>
    <w:rsid w:val="00CD1A89"/>
  </w:style>
  <w:style w:type="numbering" w:customStyle="1" w:styleId="WW8Num472">
    <w:name w:val="WW8Num472"/>
    <w:basedOn w:val="Sinlista"/>
    <w:rsid w:val="00CD1A89"/>
  </w:style>
  <w:style w:type="numbering" w:customStyle="1" w:styleId="WW8Num482">
    <w:name w:val="WW8Num482"/>
    <w:basedOn w:val="Sinlista"/>
    <w:rsid w:val="00CD1A89"/>
  </w:style>
  <w:style w:type="numbering" w:customStyle="1" w:styleId="WW8Num492">
    <w:name w:val="WW8Num492"/>
    <w:basedOn w:val="Sinlista"/>
    <w:rsid w:val="00CD1A89"/>
  </w:style>
  <w:style w:type="numbering" w:customStyle="1" w:styleId="WW8Num502">
    <w:name w:val="WW8Num502"/>
    <w:basedOn w:val="Sinlista"/>
    <w:rsid w:val="00CD1A89"/>
  </w:style>
  <w:style w:type="numbering" w:customStyle="1" w:styleId="WW8Num513">
    <w:name w:val="WW8Num513"/>
    <w:basedOn w:val="Sinlista"/>
    <w:rsid w:val="00CD1A89"/>
  </w:style>
  <w:style w:type="numbering" w:customStyle="1" w:styleId="WW8Num522">
    <w:name w:val="WW8Num522"/>
    <w:basedOn w:val="Sinlista"/>
    <w:rsid w:val="00CD1A89"/>
  </w:style>
  <w:style w:type="numbering" w:customStyle="1" w:styleId="WW8Num532">
    <w:name w:val="WW8Num532"/>
    <w:basedOn w:val="Sinlista"/>
    <w:rsid w:val="00CD1A89"/>
  </w:style>
  <w:style w:type="numbering" w:customStyle="1" w:styleId="WW8Num542">
    <w:name w:val="WW8Num542"/>
    <w:basedOn w:val="Sinlista"/>
    <w:rsid w:val="00CD1A89"/>
  </w:style>
  <w:style w:type="numbering" w:customStyle="1" w:styleId="WW8Num552">
    <w:name w:val="WW8Num552"/>
    <w:basedOn w:val="Sinlista"/>
    <w:rsid w:val="00CD1A89"/>
  </w:style>
  <w:style w:type="numbering" w:customStyle="1" w:styleId="WW8Num562">
    <w:name w:val="WW8Num562"/>
    <w:basedOn w:val="Sinlista"/>
    <w:rsid w:val="00CD1A89"/>
  </w:style>
  <w:style w:type="numbering" w:customStyle="1" w:styleId="WW8Num572">
    <w:name w:val="WW8Num572"/>
    <w:basedOn w:val="Sinlista"/>
    <w:rsid w:val="00CD1A89"/>
  </w:style>
  <w:style w:type="numbering" w:customStyle="1" w:styleId="WW8Num582">
    <w:name w:val="WW8Num582"/>
    <w:basedOn w:val="Sinlista"/>
    <w:rsid w:val="00CD1A89"/>
  </w:style>
  <w:style w:type="numbering" w:customStyle="1" w:styleId="WW8Num592">
    <w:name w:val="WW8Num592"/>
    <w:basedOn w:val="Sinlista"/>
    <w:rsid w:val="00CD1A89"/>
  </w:style>
  <w:style w:type="numbering" w:customStyle="1" w:styleId="WW8Num602">
    <w:name w:val="WW8Num602"/>
    <w:basedOn w:val="Sinlista"/>
    <w:rsid w:val="00CD1A89"/>
  </w:style>
  <w:style w:type="numbering" w:customStyle="1" w:styleId="WW8Num613">
    <w:name w:val="WW8Num613"/>
    <w:basedOn w:val="Sinlista"/>
    <w:rsid w:val="00CD1A89"/>
  </w:style>
  <w:style w:type="numbering" w:customStyle="1" w:styleId="WW8Num622">
    <w:name w:val="WW8Num622"/>
    <w:basedOn w:val="Sinlista"/>
    <w:rsid w:val="00CD1A89"/>
  </w:style>
  <w:style w:type="numbering" w:customStyle="1" w:styleId="WW8Num632">
    <w:name w:val="WW8Num632"/>
    <w:basedOn w:val="Sinlista"/>
    <w:rsid w:val="00CD1A89"/>
  </w:style>
  <w:style w:type="numbering" w:customStyle="1" w:styleId="WW8Num642">
    <w:name w:val="WW8Num642"/>
    <w:basedOn w:val="Sinlista"/>
    <w:rsid w:val="00CD1A89"/>
  </w:style>
  <w:style w:type="numbering" w:customStyle="1" w:styleId="WW8Num652">
    <w:name w:val="WW8Num652"/>
    <w:basedOn w:val="Sinlista"/>
    <w:rsid w:val="00CD1A89"/>
  </w:style>
  <w:style w:type="numbering" w:customStyle="1" w:styleId="WW8Num662">
    <w:name w:val="WW8Num662"/>
    <w:basedOn w:val="Sinlista"/>
    <w:rsid w:val="00CD1A89"/>
  </w:style>
  <w:style w:type="numbering" w:customStyle="1" w:styleId="WW8Num672">
    <w:name w:val="WW8Num672"/>
    <w:basedOn w:val="Sinlista"/>
    <w:rsid w:val="00CD1A89"/>
  </w:style>
  <w:style w:type="table" w:customStyle="1" w:styleId="Tablaconcuadrcula301">
    <w:name w:val="Tabla con cuadrícula3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61">
    <w:name w:val="Tabla con cuadrícula116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1">
    <w:name w:val="Tabla con cuadrícula34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1">
    <w:name w:val="Tabla con cuadrícula117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1">
    <w:name w:val="Tabla con cuadrícula2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51">
    <w:name w:val="Tabla con cuadrícula35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91">
    <w:name w:val="Sin lista91"/>
    <w:next w:val="Sinlista"/>
    <w:uiPriority w:val="99"/>
    <w:semiHidden/>
    <w:unhideWhenUsed/>
    <w:rsid w:val="00CD1A89"/>
  </w:style>
  <w:style w:type="table" w:customStyle="1" w:styleId="Tablaconcuadrcula361">
    <w:name w:val="Tabla con cuadrícula36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1">
    <w:name w:val="Tabla con cuadrícula118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71">
    <w:name w:val="Sin lista171"/>
    <w:next w:val="Sinlista"/>
    <w:uiPriority w:val="99"/>
    <w:semiHidden/>
    <w:unhideWhenUsed/>
    <w:rsid w:val="00CD1A89"/>
  </w:style>
  <w:style w:type="numbering" w:customStyle="1" w:styleId="WW8Num3312">
    <w:name w:val="WW8Num3312"/>
    <w:basedOn w:val="Sinlista"/>
    <w:rsid w:val="00CD1A89"/>
  </w:style>
  <w:style w:type="table" w:customStyle="1" w:styleId="Tablaconcuadrcula372">
    <w:name w:val="Tabla con cuadrícula372"/>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1">
    <w:name w:val="Tabla con cuadrícula38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01">
    <w:name w:val="Tabla con cuadrícula4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1">
    <w:name w:val="Tabla con cuadrícula119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1">
    <w:name w:val="Tabla con cuadrícula42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1">
    <w:name w:val="Tabla con cuadrícula120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1">
    <w:name w:val="Tabla con cuadrícula21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01">
    <w:name w:val="Tabla con cuadrícula310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711">
    <w:name w:val="Tabla con cuadrícula3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31">
    <w:name w:val="Tabla con cuadrícula43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41">
    <w:name w:val="Tabla con cuadrícula44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1">
    <w:name w:val="Tabla con cuadrícula25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1">
    <w:name w:val="Tabla con cuadrícula113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51">
    <w:name w:val="Tabla con cuadrícula451"/>
    <w:basedOn w:val="Tablanormal"/>
    <w:next w:val="Tablaconcuadrcula"/>
    <w:uiPriority w:val="59"/>
    <w:rsid w:val="00CD1A8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611">
    <w:name w:val="Tabla con cuadrícula26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1">
    <w:name w:val="Tabla con cuadrícula11411"/>
    <w:basedOn w:val="Tablanormal"/>
    <w:next w:val="Tablaconcuadrcula"/>
    <w:uiPriority w:val="59"/>
    <w:rsid w:val="00CD1A8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1">
    <w:name w:val="Tabla con cuadrícula27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11">
    <w:name w:val="Tabla con cuadrícula3311"/>
    <w:basedOn w:val="Tablanormal"/>
    <w:next w:val="Tablaconcuadrcula"/>
    <w:uiPriority w:val="59"/>
    <w:rsid w:val="00CD1A8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7302">
    <w:name w:val="xl7302"/>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3">
    <w:name w:val="xl7303"/>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04">
    <w:name w:val="xl7304"/>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Montserrat" w:eastAsia="Times New Roman" w:hAnsi="Montserrat"/>
      <w:sz w:val="16"/>
      <w:szCs w:val="16"/>
      <w:lang w:eastAsia="es-MX"/>
    </w:rPr>
  </w:style>
  <w:style w:type="paragraph" w:customStyle="1" w:styleId="xl7305">
    <w:name w:val="xl7305"/>
    <w:basedOn w:val="Normal"/>
    <w:rsid w:val="00CD1A89"/>
    <w:pPr>
      <w:spacing w:before="100" w:beforeAutospacing="1" w:after="100" w:afterAutospacing="1"/>
      <w:textAlignment w:val="top"/>
    </w:pPr>
    <w:rPr>
      <w:rFonts w:ascii="Times New Roman" w:eastAsia="Times New Roman" w:hAnsi="Times New Roman"/>
      <w:sz w:val="16"/>
      <w:szCs w:val="16"/>
      <w:lang w:eastAsia="es-MX"/>
    </w:rPr>
  </w:style>
  <w:style w:type="paragraph" w:customStyle="1" w:styleId="xl7306">
    <w:name w:val="xl7306"/>
    <w:basedOn w:val="Normal"/>
    <w:rsid w:val="00CD1A89"/>
    <w:pPr>
      <w:spacing w:before="100" w:beforeAutospacing="1" w:after="100" w:afterAutospacing="1"/>
      <w:jc w:val="right"/>
    </w:pPr>
    <w:rPr>
      <w:rFonts w:ascii="Times New Roman" w:eastAsia="Times New Roman" w:hAnsi="Times New Roman"/>
      <w:sz w:val="16"/>
      <w:szCs w:val="16"/>
      <w:lang w:eastAsia="es-MX"/>
    </w:rPr>
  </w:style>
  <w:style w:type="paragraph" w:customStyle="1" w:styleId="xl7307">
    <w:name w:val="xl730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16"/>
      <w:szCs w:val="16"/>
      <w:lang w:eastAsia="es-MX"/>
    </w:rPr>
  </w:style>
  <w:style w:type="paragraph" w:customStyle="1" w:styleId="xl7308">
    <w:name w:val="xl7308"/>
    <w:basedOn w:val="Normal"/>
    <w:rsid w:val="00CD1A89"/>
    <w:pPr>
      <w:spacing w:before="100" w:beforeAutospacing="1" w:after="100" w:afterAutospacing="1"/>
    </w:pPr>
    <w:rPr>
      <w:rFonts w:ascii="Times New Roman" w:eastAsia="Times New Roman" w:hAnsi="Times New Roman"/>
      <w:sz w:val="16"/>
      <w:szCs w:val="16"/>
      <w:lang w:eastAsia="es-MX"/>
    </w:rPr>
  </w:style>
  <w:style w:type="paragraph" w:customStyle="1" w:styleId="xl7309">
    <w:name w:val="xl7309"/>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0">
    <w:name w:val="xl7310"/>
    <w:basedOn w:val="Normal"/>
    <w:rsid w:val="00CD1A89"/>
    <w:pPr>
      <w:spacing w:before="100" w:beforeAutospacing="1" w:after="100" w:afterAutospacing="1"/>
      <w:jc w:val="center"/>
      <w:textAlignment w:val="center"/>
    </w:pPr>
    <w:rPr>
      <w:rFonts w:ascii="Times New Roman" w:eastAsia="Times New Roman" w:hAnsi="Times New Roman"/>
      <w:sz w:val="16"/>
      <w:szCs w:val="16"/>
      <w:lang w:eastAsia="es-MX"/>
    </w:rPr>
  </w:style>
  <w:style w:type="paragraph" w:customStyle="1" w:styleId="xl7311">
    <w:name w:val="xl7311"/>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2">
    <w:name w:val="xl7312"/>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3">
    <w:name w:val="xl7313"/>
    <w:basedOn w:val="Normal"/>
    <w:rsid w:val="00CD1A89"/>
    <w:pPr>
      <w:spacing w:before="100" w:beforeAutospacing="1" w:after="100" w:afterAutospacing="1"/>
      <w:jc w:val="center"/>
    </w:pPr>
    <w:rPr>
      <w:rFonts w:ascii="Times New Roman" w:eastAsia="Times New Roman" w:hAnsi="Times New Roman"/>
      <w:sz w:val="16"/>
      <w:szCs w:val="16"/>
      <w:lang w:eastAsia="es-MX"/>
    </w:rPr>
  </w:style>
  <w:style w:type="paragraph" w:customStyle="1" w:styleId="xl7314">
    <w:name w:val="xl7314"/>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5">
    <w:name w:val="xl7315"/>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7316">
    <w:name w:val="xl7316"/>
    <w:basedOn w:val="Normal"/>
    <w:rsid w:val="00CD1A89"/>
    <w:pPr>
      <w:pBdr>
        <w:top w:val="single" w:sz="4" w:space="0" w:color="auto"/>
        <w:left w:val="single" w:sz="4" w:space="0" w:color="auto"/>
        <w:bottom w:val="single" w:sz="4" w:space="0" w:color="auto"/>
        <w:right w:val="single" w:sz="4" w:space="0" w:color="auto"/>
      </w:pBdr>
      <w:shd w:val="clear" w:color="DCE6F1" w:fill="963634"/>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7317">
    <w:name w:val="xl7317"/>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7318">
    <w:name w:val="xl731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ontserrat" w:eastAsia="Times New Roman" w:hAnsi="Montserrat"/>
      <w:sz w:val="16"/>
      <w:szCs w:val="16"/>
      <w:lang w:eastAsia="es-MX"/>
    </w:rPr>
  </w:style>
  <w:style w:type="paragraph" w:customStyle="1" w:styleId="xl1535">
    <w:name w:val="xl1535"/>
    <w:basedOn w:val="Normal"/>
    <w:rsid w:val="00CD1A89"/>
    <w:pPr>
      <w:spacing w:before="100" w:beforeAutospacing="1" w:after="100" w:afterAutospacing="1"/>
      <w:jc w:val="center"/>
    </w:pPr>
    <w:rPr>
      <w:rFonts w:ascii="Montserrat" w:eastAsia="Times New Roman" w:hAnsi="Montserrat"/>
      <w:sz w:val="16"/>
      <w:szCs w:val="16"/>
      <w:lang w:eastAsia="es-MX"/>
    </w:rPr>
  </w:style>
  <w:style w:type="paragraph" w:customStyle="1" w:styleId="xl1536">
    <w:name w:val="xl1536"/>
    <w:basedOn w:val="Normal"/>
    <w:rsid w:val="00CD1A89"/>
    <w:pPr>
      <w:pBdr>
        <w:top w:val="single" w:sz="4" w:space="0" w:color="auto"/>
        <w:left w:val="single" w:sz="4" w:space="0" w:color="auto"/>
        <w:bottom w:val="single" w:sz="4" w:space="0" w:color="auto"/>
        <w:right w:val="single" w:sz="4" w:space="0" w:color="auto"/>
      </w:pBdr>
      <w:shd w:val="clear" w:color="000000" w:fill="16365C"/>
      <w:spacing w:before="100" w:beforeAutospacing="1" w:after="100" w:afterAutospacing="1"/>
      <w:jc w:val="center"/>
      <w:textAlignment w:val="center"/>
    </w:pPr>
    <w:rPr>
      <w:rFonts w:ascii="Montserrat" w:eastAsia="Times New Roman" w:hAnsi="Montserrat"/>
      <w:b/>
      <w:bCs/>
      <w:color w:val="FFFFFF"/>
      <w:sz w:val="16"/>
      <w:szCs w:val="16"/>
      <w:lang w:eastAsia="es-MX"/>
    </w:rPr>
  </w:style>
  <w:style w:type="paragraph" w:customStyle="1" w:styleId="xl1537">
    <w:name w:val="xl1537"/>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38">
    <w:name w:val="xl1538"/>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39">
    <w:name w:val="xl1539"/>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Montserrat" w:eastAsia="Times New Roman" w:hAnsi="Montserrat"/>
      <w:sz w:val="20"/>
      <w:szCs w:val="20"/>
      <w:lang w:eastAsia="es-MX"/>
    </w:rPr>
  </w:style>
  <w:style w:type="paragraph" w:customStyle="1" w:styleId="xl1540">
    <w:name w:val="xl1540"/>
    <w:basedOn w:val="Normal"/>
    <w:rsid w:val="00CD1A89"/>
    <w:pPr>
      <w:spacing w:before="100" w:beforeAutospacing="1" w:after="100" w:afterAutospacing="1"/>
      <w:textAlignment w:val="center"/>
    </w:pPr>
    <w:rPr>
      <w:rFonts w:ascii="Montserrat" w:eastAsia="Times New Roman" w:hAnsi="Montserrat"/>
      <w:sz w:val="16"/>
      <w:szCs w:val="16"/>
      <w:lang w:eastAsia="es-MX"/>
    </w:rPr>
  </w:style>
  <w:style w:type="paragraph" w:customStyle="1" w:styleId="xl1541">
    <w:name w:val="xl1541"/>
    <w:basedOn w:val="Normal"/>
    <w:rsid w:val="00CD1A89"/>
    <w:pPr>
      <w:spacing w:before="100" w:beforeAutospacing="1" w:after="100" w:afterAutospacing="1"/>
      <w:jc w:val="center"/>
      <w:textAlignment w:val="center"/>
    </w:pPr>
    <w:rPr>
      <w:rFonts w:ascii="Montserrat" w:eastAsia="Times New Roman" w:hAnsi="Montserrat"/>
      <w:sz w:val="16"/>
      <w:szCs w:val="16"/>
      <w:lang w:eastAsia="es-MX"/>
    </w:rPr>
  </w:style>
  <w:style w:type="paragraph" w:customStyle="1" w:styleId="xl1542">
    <w:name w:val="xl1542"/>
    <w:basedOn w:val="Normal"/>
    <w:rsid w:val="00CD1A89"/>
    <w:pPr>
      <w:spacing w:before="100" w:beforeAutospacing="1" w:after="100" w:afterAutospacing="1"/>
      <w:jc w:val="center"/>
      <w:textAlignment w:val="center"/>
    </w:pPr>
    <w:rPr>
      <w:rFonts w:ascii="Montserrat" w:eastAsia="Times New Roman" w:hAnsi="Montserrat"/>
      <w:b/>
      <w:bCs/>
      <w:sz w:val="16"/>
      <w:szCs w:val="16"/>
      <w:lang w:eastAsia="es-MX"/>
    </w:rPr>
  </w:style>
  <w:style w:type="paragraph" w:customStyle="1" w:styleId="xl1543">
    <w:name w:val="xl1543"/>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ascii="Montserrat" w:eastAsia="Times New Roman" w:hAnsi="Montserrat"/>
      <w:sz w:val="20"/>
      <w:szCs w:val="20"/>
      <w:lang w:eastAsia="es-MX"/>
    </w:rPr>
  </w:style>
  <w:style w:type="paragraph" w:customStyle="1" w:styleId="xl1544">
    <w:name w:val="xl1544"/>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textAlignment w:val="center"/>
    </w:pPr>
    <w:rPr>
      <w:rFonts w:ascii="Montserrat" w:eastAsia="Times New Roman" w:hAnsi="Montserrat"/>
      <w:sz w:val="20"/>
      <w:szCs w:val="20"/>
      <w:lang w:eastAsia="es-MX"/>
    </w:rPr>
  </w:style>
  <w:style w:type="paragraph" w:customStyle="1" w:styleId="xl1545">
    <w:name w:val="xl1545"/>
    <w:basedOn w:val="Normal"/>
    <w:rsid w:val="00CD1A89"/>
    <w:pPr>
      <w:spacing w:before="100" w:beforeAutospacing="1" w:after="100" w:afterAutospacing="1"/>
      <w:jc w:val="center"/>
      <w:textAlignment w:val="center"/>
    </w:pPr>
    <w:rPr>
      <w:rFonts w:ascii="Montserrat" w:eastAsia="Times New Roman" w:hAnsi="Montserrat"/>
      <w:sz w:val="18"/>
      <w:szCs w:val="18"/>
      <w:lang w:eastAsia="es-MX"/>
    </w:rPr>
  </w:style>
  <w:style w:type="paragraph" w:customStyle="1" w:styleId="xl1546">
    <w:name w:val="xl1546"/>
    <w:basedOn w:val="Normal"/>
    <w:rsid w:val="00CD1A89"/>
    <w:pPr>
      <w:spacing w:before="100" w:beforeAutospacing="1" w:after="100" w:afterAutospacing="1"/>
      <w:textAlignment w:val="center"/>
    </w:pPr>
    <w:rPr>
      <w:rFonts w:ascii="Montserrat" w:eastAsia="Times New Roman" w:hAnsi="Montserrat"/>
      <w:sz w:val="18"/>
      <w:szCs w:val="18"/>
      <w:lang w:eastAsia="es-MX"/>
    </w:rPr>
  </w:style>
  <w:style w:type="paragraph" w:customStyle="1" w:styleId="xl1547">
    <w:name w:val="xl1547"/>
    <w:basedOn w:val="Normal"/>
    <w:rsid w:val="00CD1A89"/>
    <w:pPr>
      <w:spacing w:before="100" w:beforeAutospacing="1" w:after="100" w:afterAutospacing="1"/>
      <w:jc w:val="center"/>
      <w:textAlignment w:val="center"/>
    </w:pPr>
    <w:rPr>
      <w:rFonts w:ascii="Montserrat" w:eastAsia="Times New Roman" w:hAnsi="Montserrat"/>
      <w:b/>
      <w:bCs/>
      <w:sz w:val="18"/>
      <w:szCs w:val="18"/>
      <w:lang w:eastAsia="es-MX"/>
    </w:rPr>
  </w:style>
  <w:style w:type="paragraph" w:customStyle="1" w:styleId="xl1548">
    <w:name w:val="xl1548"/>
    <w:basedOn w:val="Normal"/>
    <w:rsid w:val="00CD1A89"/>
    <w:pPr>
      <w:spacing w:before="100" w:beforeAutospacing="1" w:after="100" w:afterAutospacing="1"/>
      <w:jc w:val="right"/>
      <w:textAlignment w:val="center"/>
    </w:pPr>
    <w:rPr>
      <w:rFonts w:ascii="Montserrat" w:eastAsia="Times New Roman" w:hAnsi="Montserrat"/>
      <w:b/>
      <w:bCs/>
      <w:sz w:val="18"/>
      <w:szCs w:val="18"/>
      <w:lang w:eastAsia="es-MX"/>
    </w:rPr>
  </w:style>
  <w:style w:type="paragraph" w:customStyle="1" w:styleId="xl1549">
    <w:name w:val="xl1549"/>
    <w:basedOn w:val="Normal"/>
    <w:rsid w:val="00CD1A89"/>
    <w:pPr>
      <w:spacing w:before="100" w:beforeAutospacing="1" w:after="100" w:afterAutospacing="1"/>
      <w:jc w:val="right"/>
      <w:textAlignment w:val="center"/>
    </w:pPr>
    <w:rPr>
      <w:rFonts w:ascii="Montserrat" w:eastAsia="Times New Roman" w:hAnsi="Montserrat"/>
      <w:sz w:val="16"/>
      <w:szCs w:val="16"/>
      <w:lang w:eastAsia="es-MX"/>
    </w:rPr>
  </w:style>
  <w:style w:type="paragraph" w:customStyle="1" w:styleId="xl1550">
    <w:name w:val="xl1550"/>
    <w:basedOn w:val="Normal"/>
    <w:rsid w:val="00CD1A89"/>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1">
    <w:name w:val="xl1551"/>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both"/>
      <w:textAlignment w:val="center"/>
    </w:pPr>
    <w:rPr>
      <w:rFonts w:ascii="Montserrat" w:eastAsia="Times New Roman" w:hAnsi="Montserrat"/>
      <w:sz w:val="18"/>
      <w:szCs w:val="18"/>
      <w:lang w:eastAsia="es-MX"/>
    </w:rPr>
  </w:style>
  <w:style w:type="paragraph" w:customStyle="1" w:styleId="xl1552">
    <w:name w:val="xl1552"/>
    <w:basedOn w:val="Normal"/>
    <w:rsid w:val="00CD1A8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right"/>
      <w:textAlignment w:val="center"/>
    </w:pPr>
    <w:rPr>
      <w:rFonts w:ascii="Montserrat" w:eastAsia="Times New Roman" w:hAnsi="Montserrat"/>
      <w:sz w:val="18"/>
      <w:szCs w:val="18"/>
      <w:lang w:eastAsia="es-MX"/>
    </w:rPr>
  </w:style>
  <w:style w:type="table" w:customStyle="1" w:styleId="Tablaconcuadrcula1112">
    <w:name w:val="Tabla con cuadrícula1112"/>
    <w:basedOn w:val="Tablanormal"/>
    <w:next w:val="Tablaconcuadrcula"/>
    <w:uiPriority w:val="59"/>
    <w:rsid w:val="00CD1A8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NOTACIONCar">
    <w:name w:val="ANOTACION Car"/>
    <w:link w:val="ANOTACION"/>
    <w:locked/>
    <w:rsid w:val="00CD1A89"/>
    <w:rPr>
      <w:rFonts w:ascii="Arial" w:eastAsia="Times New Roman" w:hAnsi="Arial" w:cs="Times New Roman"/>
      <w:b/>
      <w:noProof/>
      <w:sz w:val="18"/>
      <w:szCs w:val="20"/>
      <w:lang w:val="es-ES_tradnl" w:eastAsia="ar-SA"/>
    </w:rPr>
  </w:style>
  <w:style w:type="character" w:customStyle="1" w:styleId="UnresolvedMention">
    <w:name w:val="Unresolved Mention"/>
    <w:basedOn w:val="Fuentedeprrafopredeter"/>
    <w:uiPriority w:val="99"/>
    <w:semiHidden/>
    <w:unhideWhenUsed/>
    <w:rsid w:val="00DA2154"/>
    <w:rPr>
      <w:color w:val="605E5C"/>
      <w:shd w:val="clear" w:color="auto" w:fill="E1DFDD"/>
    </w:rPr>
  </w:style>
  <w:style w:type="table" w:customStyle="1" w:styleId="Tablaconcuadrcula48">
    <w:name w:val="Tabla con cuadrícula48"/>
    <w:basedOn w:val="Tablanormal"/>
    <w:next w:val="Tablaconcuadrcula"/>
    <w:uiPriority w:val="59"/>
    <w:rsid w:val="005C5921"/>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9">
    <w:name w:val="Tabla con cuadrícula49"/>
    <w:basedOn w:val="Tablanormal"/>
    <w:next w:val="Tablaconcuadrcula"/>
    <w:uiPriority w:val="59"/>
    <w:rsid w:val="00614F0A"/>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0">
    <w:name w:val="Tabla con cuadrícula50"/>
    <w:basedOn w:val="Tablanormal"/>
    <w:next w:val="Tablaconcuadrcula"/>
    <w:uiPriority w:val="59"/>
    <w:rsid w:val="002A2C98"/>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4">
    <w:name w:val="Tabla con cuadrícula214"/>
    <w:basedOn w:val="Tablanormal"/>
    <w:next w:val="Tablaconcuadrcula"/>
    <w:uiPriority w:val="59"/>
    <w:rsid w:val="002A2C9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3">
    <w:name w:val="Tabla con cuadrícula53"/>
    <w:basedOn w:val="Tablanormal"/>
    <w:next w:val="Tablaconcuadrcula"/>
    <w:uiPriority w:val="59"/>
    <w:rsid w:val="00D4185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4">
    <w:name w:val="Tabla con cuadrícula54"/>
    <w:basedOn w:val="Tablanormal"/>
    <w:next w:val="Tablaconcuadrcula"/>
    <w:uiPriority w:val="59"/>
    <w:rsid w:val="004004A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Sinlista19">
    <w:name w:val="Sin lista19"/>
    <w:next w:val="Sinlista"/>
    <w:uiPriority w:val="99"/>
    <w:semiHidden/>
    <w:unhideWhenUsed/>
    <w:rsid w:val="00942DA9"/>
  </w:style>
  <w:style w:type="table" w:customStyle="1" w:styleId="Tablaconcuadrcula55">
    <w:name w:val="Tabla con cuadrícula55"/>
    <w:basedOn w:val="Tablanormal"/>
    <w:next w:val="Tablaconcuadrcula"/>
    <w:uiPriority w:val="59"/>
    <w:rsid w:val="00942DA9"/>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0">
    <w:name w:val="Sin lista110"/>
    <w:next w:val="Sinlista"/>
    <w:uiPriority w:val="99"/>
    <w:semiHidden/>
    <w:unhideWhenUsed/>
    <w:rsid w:val="00942DA9"/>
  </w:style>
  <w:style w:type="table" w:customStyle="1" w:styleId="Tablaconcuadrcula123">
    <w:name w:val="Tabla con cuadrícula12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5">
    <w:name w:val="Tabla con cuadrícula215"/>
    <w:basedOn w:val="Tablanormal"/>
    <w:next w:val="Tablaconcuadrcula"/>
    <w:uiPriority w:val="59"/>
    <w:rsid w:val="00942DA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bsica2">
    <w:name w:val="Table Simple 2"/>
    <w:basedOn w:val="Tablanormal"/>
    <w:rsid w:val="00942DA9"/>
    <w:pPr>
      <w:suppressAutoHyphens/>
      <w:spacing w:after="0" w:line="240" w:lineRule="auto"/>
    </w:pPr>
    <w:rPr>
      <w:rFonts w:ascii="Times New Roman" w:eastAsia="Times New Roman" w:hAnsi="Times New Roman" w:cs="Times New Roman"/>
      <w:sz w:val="20"/>
      <w:szCs w:val="20"/>
      <w:lang w:eastAsia="es-MX"/>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arial0">
    <w:name w:val="arial"/>
    <w:basedOn w:val="Normal"/>
    <w:rsid w:val="00942DA9"/>
    <w:pPr>
      <w:suppressAutoHyphens/>
      <w:jc w:val="both"/>
    </w:pPr>
    <w:rPr>
      <w:rFonts w:ascii="Cambria" w:eastAsia="Calibri" w:hAnsi="Cambria" w:cs="Arial"/>
      <w:color w:val="000000"/>
      <w:sz w:val="24"/>
      <w:szCs w:val="24"/>
      <w:lang w:eastAsia="ar-SA"/>
    </w:rPr>
  </w:style>
  <w:style w:type="character" w:customStyle="1" w:styleId="ListParagraphChar">
    <w:name w:val="List Paragraph Char"/>
    <w:link w:val="Prrafodelista2"/>
    <w:locked/>
    <w:rsid w:val="00942DA9"/>
    <w:rPr>
      <w:rFonts w:ascii="Calibri" w:eastAsia="Times New Roman" w:hAnsi="Calibri" w:cs="Times New Roman"/>
      <w:noProof/>
      <w:lang w:eastAsia="ar-SA"/>
    </w:rPr>
  </w:style>
  <w:style w:type="numbering" w:customStyle="1" w:styleId="Sinlista26">
    <w:name w:val="Sin lista26"/>
    <w:next w:val="Sinlista"/>
    <w:uiPriority w:val="99"/>
    <w:semiHidden/>
    <w:unhideWhenUsed/>
    <w:rsid w:val="00942DA9"/>
  </w:style>
  <w:style w:type="character" w:customStyle="1" w:styleId="FontStyle42">
    <w:name w:val="Font Style42"/>
    <w:rsid w:val="00942DA9"/>
    <w:rPr>
      <w:rFonts w:ascii="Arial" w:hAnsi="Arial" w:cs="Arial"/>
      <w:sz w:val="20"/>
      <w:szCs w:val="20"/>
    </w:rPr>
  </w:style>
  <w:style w:type="character" w:customStyle="1" w:styleId="FontStyle40">
    <w:name w:val="Font Style40"/>
    <w:rsid w:val="00942DA9"/>
    <w:rPr>
      <w:rFonts w:ascii="Arial" w:hAnsi="Arial" w:cs="Arial"/>
      <w:sz w:val="16"/>
      <w:szCs w:val="16"/>
    </w:rPr>
  </w:style>
  <w:style w:type="character" w:customStyle="1" w:styleId="FontStyle41">
    <w:name w:val="Font Style41"/>
    <w:rsid w:val="00942DA9"/>
    <w:rPr>
      <w:rFonts w:ascii="Arial" w:hAnsi="Arial" w:cs="Arial"/>
      <w:b/>
      <w:bCs/>
      <w:sz w:val="16"/>
      <w:szCs w:val="16"/>
    </w:rPr>
  </w:style>
  <w:style w:type="paragraph" w:customStyle="1" w:styleId="Style14">
    <w:name w:val="Style14"/>
    <w:basedOn w:val="Normal"/>
    <w:rsid w:val="00942DA9"/>
    <w:pPr>
      <w:widowControl w:val="0"/>
      <w:suppressAutoHyphens/>
      <w:autoSpaceDE w:val="0"/>
      <w:spacing w:line="187" w:lineRule="exact"/>
      <w:jc w:val="center"/>
    </w:pPr>
    <w:rPr>
      <w:rFonts w:ascii="Times New Roman" w:eastAsia="Times New Roman" w:hAnsi="Times New Roman"/>
      <w:sz w:val="24"/>
      <w:szCs w:val="24"/>
      <w:lang w:eastAsia="ar-SA"/>
    </w:rPr>
  </w:style>
  <w:style w:type="paragraph" w:customStyle="1" w:styleId="Style16">
    <w:name w:val="Style16"/>
    <w:basedOn w:val="Normal"/>
    <w:rsid w:val="00942DA9"/>
    <w:pPr>
      <w:widowControl w:val="0"/>
      <w:suppressAutoHyphens/>
      <w:autoSpaceDE w:val="0"/>
      <w:spacing w:line="182" w:lineRule="exact"/>
    </w:pPr>
    <w:rPr>
      <w:rFonts w:ascii="Times New Roman" w:eastAsia="Times New Roman" w:hAnsi="Times New Roman"/>
      <w:sz w:val="24"/>
      <w:szCs w:val="24"/>
      <w:lang w:eastAsia="ar-SA"/>
    </w:rPr>
  </w:style>
  <w:style w:type="paragraph" w:customStyle="1" w:styleId="Style17">
    <w:name w:val="Style17"/>
    <w:basedOn w:val="Normal"/>
    <w:rsid w:val="00942DA9"/>
    <w:pPr>
      <w:widowControl w:val="0"/>
      <w:suppressAutoHyphens/>
      <w:autoSpaceDE w:val="0"/>
      <w:spacing w:line="182" w:lineRule="exact"/>
      <w:jc w:val="center"/>
    </w:pPr>
    <w:rPr>
      <w:rFonts w:ascii="Times New Roman" w:eastAsia="Times New Roman" w:hAnsi="Times New Roman"/>
      <w:sz w:val="24"/>
      <w:szCs w:val="24"/>
      <w:lang w:eastAsia="ar-SA"/>
    </w:rPr>
  </w:style>
  <w:style w:type="table" w:customStyle="1" w:styleId="Tablaconcuadrcula313">
    <w:name w:val="Tabla con cuadrícula31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3">
    <w:name w:val="Sin lista33"/>
    <w:next w:val="Sinlista"/>
    <w:uiPriority w:val="99"/>
    <w:semiHidden/>
    <w:unhideWhenUsed/>
    <w:rsid w:val="00942DA9"/>
  </w:style>
  <w:style w:type="table" w:customStyle="1" w:styleId="Tablaconcuadrcula410">
    <w:name w:val="Tabla con cuadrícula410"/>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1">
    <w:name w:val="Párrafo de lista21"/>
    <w:basedOn w:val="Normal"/>
    <w:rsid w:val="00942DA9"/>
    <w:pPr>
      <w:spacing w:after="200" w:line="276" w:lineRule="auto"/>
      <w:ind w:left="720"/>
    </w:pPr>
    <w:rPr>
      <w:rFonts w:eastAsia="Times New Roman"/>
      <w:sz w:val="20"/>
      <w:szCs w:val="20"/>
      <w:lang w:eastAsia="es-MX"/>
    </w:rPr>
  </w:style>
  <w:style w:type="character" w:customStyle="1" w:styleId="ListParagraphChar1">
    <w:name w:val="List Paragraph Char1"/>
    <w:uiPriority w:val="34"/>
    <w:rsid w:val="00942DA9"/>
    <w:rPr>
      <w:rFonts w:ascii="Calibri" w:eastAsia="Times New Roman" w:hAnsi="Calibri" w:cs="Times New Roman"/>
      <w:sz w:val="20"/>
      <w:szCs w:val="20"/>
      <w:lang w:val="x-none" w:eastAsia="es-MX"/>
    </w:rPr>
  </w:style>
  <w:style w:type="paragraph" w:customStyle="1" w:styleId="Prrafodelista3">
    <w:name w:val="Párrafo de lista3"/>
    <w:basedOn w:val="Normal"/>
    <w:rsid w:val="00942DA9"/>
    <w:pPr>
      <w:spacing w:after="200" w:line="276" w:lineRule="auto"/>
      <w:ind w:left="720"/>
    </w:pPr>
    <w:rPr>
      <w:rFonts w:eastAsia="Times New Roman"/>
      <w:sz w:val="20"/>
      <w:szCs w:val="20"/>
      <w:lang w:eastAsia="es-MX"/>
    </w:rPr>
  </w:style>
  <w:style w:type="numbering" w:customStyle="1" w:styleId="Sinlista43">
    <w:name w:val="Sin lista43"/>
    <w:next w:val="Sinlista"/>
    <w:uiPriority w:val="99"/>
    <w:semiHidden/>
    <w:unhideWhenUsed/>
    <w:rsid w:val="00942DA9"/>
  </w:style>
  <w:style w:type="table" w:customStyle="1" w:styleId="Tablaconcuadrcula56">
    <w:name w:val="Tabla con cuadrícula56"/>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53">
    <w:name w:val="Sin lista53"/>
    <w:next w:val="Sinlista"/>
    <w:uiPriority w:val="99"/>
    <w:semiHidden/>
    <w:unhideWhenUsed/>
    <w:rsid w:val="00942DA9"/>
  </w:style>
  <w:style w:type="table" w:customStyle="1" w:styleId="Tablaconcuadrcula63">
    <w:name w:val="Tabla con cuadrícula63"/>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7">
    <w:name w:val="Párrafo de lista7"/>
    <w:basedOn w:val="Normal"/>
    <w:uiPriority w:val="34"/>
    <w:qFormat/>
    <w:rsid w:val="00942DA9"/>
    <w:pPr>
      <w:spacing w:after="200" w:line="276" w:lineRule="auto"/>
      <w:ind w:left="720"/>
      <w:contextualSpacing/>
    </w:pPr>
    <w:rPr>
      <w:rFonts w:eastAsia="Times New Roman"/>
      <w:sz w:val="20"/>
      <w:szCs w:val="20"/>
      <w:lang w:val="x-none" w:eastAsia="es-MX"/>
    </w:rPr>
  </w:style>
  <w:style w:type="character" w:customStyle="1" w:styleId="FontStyle45">
    <w:name w:val="Font Style45"/>
    <w:rsid w:val="00942DA9"/>
    <w:rPr>
      <w:rFonts w:ascii="Arial" w:hAnsi="Arial" w:cs="Arial"/>
      <w:sz w:val="22"/>
      <w:szCs w:val="22"/>
    </w:rPr>
  </w:style>
  <w:style w:type="paragraph" w:customStyle="1" w:styleId="Style36">
    <w:name w:val="Style36"/>
    <w:basedOn w:val="Normal"/>
    <w:rsid w:val="00942DA9"/>
    <w:pPr>
      <w:widowControl w:val="0"/>
      <w:suppressAutoHyphens/>
      <w:autoSpaceDE w:val="0"/>
      <w:spacing w:line="278" w:lineRule="exact"/>
      <w:jc w:val="both"/>
    </w:pPr>
    <w:rPr>
      <w:rFonts w:ascii="Times New Roman" w:eastAsia="Times New Roman" w:hAnsi="Times New Roman"/>
      <w:sz w:val="24"/>
      <w:szCs w:val="24"/>
      <w:lang w:eastAsia="ar-SA"/>
    </w:rPr>
  </w:style>
  <w:style w:type="table" w:customStyle="1" w:styleId="Tablaconcuadrcula73">
    <w:name w:val="Tabla con cuadrícula73"/>
    <w:basedOn w:val="Tablanormal"/>
    <w:next w:val="Tablaconcuadrcula"/>
    <w:uiPriority w:val="59"/>
    <w:rsid w:val="00942D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121">
    <w:name w:val="Tabla con cuadrícula11121"/>
    <w:basedOn w:val="Tablanormal"/>
    <w:next w:val="Tablaconcuadrcula"/>
    <w:uiPriority w:val="5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311">
    <w:name w:val="Tabla con cuadrícula2311"/>
    <w:basedOn w:val="Tablanormal"/>
    <w:next w:val="Tablaconcuadrcula"/>
    <w:uiPriority w:val="59"/>
    <w:rsid w:val="00942DA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aconcuadrcula830">
    <w:name w:val="Tabla con cuadrícula83"/>
    <w:basedOn w:val="Tablanormal"/>
    <w:next w:val="Tablaconcuadrcula"/>
    <w:uiPriority w:val="39"/>
    <w:rsid w:val="00942DA9"/>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7">
    <w:name w:val="Tabla con cuadrícula57"/>
    <w:basedOn w:val="Tablanormal"/>
    <w:next w:val="Tablaconcuadrcula"/>
    <w:uiPriority w:val="59"/>
    <w:rsid w:val="00953C35"/>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58">
    <w:name w:val="Tabla con cuadrícula58"/>
    <w:basedOn w:val="Tablanormal"/>
    <w:next w:val="Tablaconcuadrcula"/>
    <w:uiPriority w:val="59"/>
    <w:rsid w:val="005A2083"/>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Cuadrculaclara-nfasis1">
    <w:name w:val="Light Grid Accent 1"/>
    <w:basedOn w:val="Tablanormal"/>
    <w:uiPriority w:val="62"/>
    <w:rsid w:val="008105C1"/>
    <w:pPr>
      <w:spacing w:after="0" w:line="240" w:lineRule="auto"/>
    </w:pPr>
    <w:rPr>
      <w:kern w:val="2"/>
      <w:sz w:val="24"/>
      <w:szCs w:val="24"/>
      <w14:ligatures w14:val="standardContextua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648202">
      <w:bodyDiv w:val="1"/>
      <w:marLeft w:val="0"/>
      <w:marRight w:val="0"/>
      <w:marTop w:val="0"/>
      <w:marBottom w:val="0"/>
      <w:divBdr>
        <w:top w:val="none" w:sz="0" w:space="0" w:color="auto"/>
        <w:left w:val="none" w:sz="0" w:space="0" w:color="auto"/>
        <w:bottom w:val="none" w:sz="0" w:space="0" w:color="auto"/>
        <w:right w:val="none" w:sz="0" w:space="0" w:color="auto"/>
      </w:divBdr>
    </w:div>
    <w:div w:id="349842185">
      <w:bodyDiv w:val="1"/>
      <w:marLeft w:val="0"/>
      <w:marRight w:val="0"/>
      <w:marTop w:val="0"/>
      <w:marBottom w:val="0"/>
      <w:divBdr>
        <w:top w:val="none" w:sz="0" w:space="0" w:color="auto"/>
        <w:left w:val="none" w:sz="0" w:space="0" w:color="auto"/>
        <w:bottom w:val="none" w:sz="0" w:space="0" w:color="auto"/>
        <w:right w:val="none" w:sz="0" w:space="0" w:color="auto"/>
      </w:divBdr>
    </w:div>
    <w:div w:id="541747364">
      <w:bodyDiv w:val="1"/>
      <w:marLeft w:val="0"/>
      <w:marRight w:val="0"/>
      <w:marTop w:val="0"/>
      <w:marBottom w:val="0"/>
      <w:divBdr>
        <w:top w:val="none" w:sz="0" w:space="0" w:color="auto"/>
        <w:left w:val="none" w:sz="0" w:space="0" w:color="auto"/>
        <w:bottom w:val="none" w:sz="0" w:space="0" w:color="auto"/>
        <w:right w:val="none" w:sz="0" w:space="0" w:color="auto"/>
      </w:divBdr>
    </w:div>
    <w:div w:id="570383898">
      <w:bodyDiv w:val="1"/>
      <w:marLeft w:val="0"/>
      <w:marRight w:val="0"/>
      <w:marTop w:val="0"/>
      <w:marBottom w:val="0"/>
      <w:divBdr>
        <w:top w:val="none" w:sz="0" w:space="0" w:color="auto"/>
        <w:left w:val="none" w:sz="0" w:space="0" w:color="auto"/>
        <w:bottom w:val="none" w:sz="0" w:space="0" w:color="auto"/>
        <w:right w:val="none" w:sz="0" w:space="0" w:color="auto"/>
      </w:divBdr>
    </w:div>
    <w:div w:id="631011568">
      <w:bodyDiv w:val="1"/>
      <w:marLeft w:val="0"/>
      <w:marRight w:val="0"/>
      <w:marTop w:val="0"/>
      <w:marBottom w:val="0"/>
      <w:divBdr>
        <w:top w:val="none" w:sz="0" w:space="0" w:color="auto"/>
        <w:left w:val="none" w:sz="0" w:space="0" w:color="auto"/>
        <w:bottom w:val="none" w:sz="0" w:space="0" w:color="auto"/>
        <w:right w:val="none" w:sz="0" w:space="0" w:color="auto"/>
      </w:divBdr>
    </w:div>
    <w:div w:id="746653698">
      <w:bodyDiv w:val="1"/>
      <w:marLeft w:val="0"/>
      <w:marRight w:val="0"/>
      <w:marTop w:val="0"/>
      <w:marBottom w:val="0"/>
      <w:divBdr>
        <w:top w:val="none" w:sz="0" w:space="0" w:color="auto"/>
        <w:left w:val="none" w:sz="0" w:space="0" w:color="auto"/>
        <w:bottom w:val="none" w:sz="0" w:space="0" w:color="auto"/>
        <w:right w:val="none" w:sz="0" w:space="0" w:color="auto"/>
      </w:divBdr>
    </w:div>
    <w:div w:id="1143886463">
      <w:bodyDiv w:val="1"/>
      <w:marLeft w:val="0"/>
      <w:marRight w:val="0"/>
      <w:marTop w:val="0"/>
      <w:marBottom w:val="0"/>
      <w:divBdr>
        <w:top w:val="none" w:sz="0" w:space="0" w:color="auto"/>
        <w:left w:val="none" w:sz="0" w:space="0" w:color="auto"/>
        <w:bottom w:val="none" w:sz="0" w:space="0" w:color="auto"/>
        <w:right w:val="none" w:sz="0" w:space="0" w:color="auto"/>
      </w:divBdr>
    </w:div>
    <w:div w:id="1212377812">
      <w:bodyDiv w:val="1"/>
      <w:marLeft w:val="0"/>
      <w:marRight w:val="0"/>
      <w:marTop w:val="0"/>
      <w:marBottom w:val="0"/>
      <w:divBdr>
        <w:top w:val="none" w:sz="0" w:space="0" w:color="auto"/>
        <w:left w:val="none" w:sz="0" w:space="0" w:color="auto"/>
        <w:bottom w:val="none" w:sz="0" w:space="0" w:color="auto"/>
        <w:right w:val="none" w:sz="0" w:space="0" w:color="auto"/>
      </w:divBdr>
    </w:div>
    <w:div w:id="1499492351">
      <w:bodyDiv w:val="1"/>
      <w:marLeft w:val="0"/>
      <w:marRight w:val="0"/>
      <w:marTop w:val="0"/>
      <w:marBottom w:val="0"/>
      <w:divBdr>
        <w:top w:val="none" w:sz="0" w:space="0" w:color="auto"/>
        <w:left w:val="none" w:sz="0" w:space="0" w:color="auto"/>
        <w:bottom w:val="none" w:sz="0" w:space="0" w:color="auto"/>
        <w:right w:val="none" w:sz="0" w:space="0" w:color="auto"/>
      </w:divBdr>
    </w:div>
    <w:div w:id="1696424606">
      <w:bodyDiv w:val="1"/>
      <w:marLeft w:val="0"/>
      <w:marRight w:val="0"/>
      <w:marTop w:val="0"/>
      <w:marBottom w:val="0"/>
      <w:divBdr>
        <w:top w:val="none" w:sz="0" w:space="0" w:color="auto"/>
        <w:left w:val="none" w:sz="0" w:space="0" w:color="auto"/>
        <w:bottom w:val="none" w:sz="0" w:space="0" w:color="auto"/>
        <w:right w:val="none" w:sz="0" w:space="0" w:color="auto"/>
      </w:divBdr>
    </w:div>
    <w:div w:id="1785616489">
      <w:bodyDiv w:val="1"/>
      <w:marLeft w:val="0"/>
      <w:marRight w:val="0"/>
      <w:marTop w:val="0"/>
      <w:marBottom w:val="0"/>
      <w:divBdr>
        <w:top w:val="none" w:sz="0" w:space="0" w:color="auto"/>
        <w:left w:val="none" w:sz="0" w:space="0" w:color="auto"/>
        <w:bottom w:val="none" w:sz="0" w:space="0" w:color="auto"/>
        <w:right w:val="none" w:sz="0" w:space="0" w:color="auto"/>
      </w:divBdr>
    </w:div>
    <w:div w:id="1866290036">
      <w:bodyDiv w:val="1"/>
      <w:marLeft w:val="0"/>
      <w:marRight w:val="0"/>
      <w:marTop w:val="0"/>
      <w:marBottom w:val="0"/>
      <w:divBdr>
        <w:top w:val="none" w:sz="0" w:space="0" w:color="auto"/>
        <w:left w:val="none" w:sz="0" w:space="0" w:color="auto"/>
        <w:bottom w:val="none" w:sz="0" w:space="0" w:color="auto"/>
        <w:right w:val="none" w:sz="0" w:space="0" w:color="auto"/>
      </w:divBdr>
    </w:div>
    <w:div w:id="213695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pcp-compranet.buengobierno.gob.mx/" TargetMode="Externa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fai.org.mx" TargetMode="External"/><Relationship Id="rId7" Type="http://schemas.openxmlformats.org/officeDocument/2006/relationships/footnotes" Target="footnotes.xml"/><Relationship Id="rId12" Type="http://schemas.openxmlformats.org/officeDocument/2006/relationships/hyperlink" Target="http://www.imss.gob.mx"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Hoja_de_c_lculo_de_Microsoft_Excel1.xlsx"/><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repiimss.imss.gob.mx/imss/registro"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4.emf"/><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www.comprasdegobierno.gob.mx/calculador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image" Target="media/image8.em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0858B3E-C300-4DE0-AB7A-29FFF7B91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1039</TotalTime>
  <Pages>94</Pages>
  <Words>32934</Words>
  <Characters>181139</Characters>
  <Application>Microsoft Office Word</Application>
  <DocSecurity>0</DocSecurity>
  <Lines>1509</Lines>
  <Paragraphs>427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213646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Fermin Garcia Enriquez</dc:creator>
  <cp:lastModifiedBy>Silvia Jaramillo Centeno</cp:lastModifiedBy>
  <cp:revision>141</cp:revision>
  <cp:lastPrinted>2026-06-18T21:21:00Z</cp:lastPrinted>
  <dcterms:created xsi:type="dcterms:W3CDTF">2026-05-11T22:01:00Z</dcterms:created>
  <dcterms:modified xsi:type="dcterms:W3CDTF">2026-06-26T05:19:00Z</dcterms:modified>
</cp:coreProperties>
</file>