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66E332" w14:textId="77777777" w:rsidR="00F42CCF" w:rsidRPr="00656263" w:rsidRDefault="00506748" w:rsidP="00656263">
      <w:pPr>
        <w:pStyle w:val="Epgrafe"/>
      </w:pPr>
      <w:r>
        <w:t xml:space="preserve"> </w:t>
      </w:r>
    </w:p>
    <w:p w14:paraId="6626DBF7" w14:textId="77777777" w:rsidR="00F42CCF" w:rsidRPr="00A82322" w:rsidRDefault="00F42CCF" w:rsidP="00F42CCF">
      <w:pPr>
        <w:tabs>
          <w:tab w:val="left" w:pos="9497"/>
        </w:tabs>
        <w:suppressAutoHyphens/>
        <w:ind w:left="-284" w:right="-284"/>
        <w:jc w:val="both"/>
        <w:rPr>
          <w:rFonts w:ascii="Arial" w:eastAsia="Times New Roman" w:hAnsi="Arial" w:cs="Arial"/>
          <w:b/>
          <w:bCs/>
          <w:sz w:val="20"/>
          <w:szCs w:val="20"/>
          <w:lang w:eastAsia="ar-SA"/>
        </w:rPr>
      </w:pPr>
    </w:p>
    <w:p w14:paraId="7BD174A9" w14:textId="77777777" w:rsidR="00F42CCF" w:rsidRDefault="00F42CCF" w:rsidP="00F42CCF">
      <w:pPr>
        <w:tabs>
          <w:tab w:val="left" w:pos="9497"/>
        </w:tabs>
        <w:suppressAutoHyphens/>
        <w:ind w:left="-284" w:right="-284"/>
        <w:jc w:val="both"/>
        <w:rPr>
          <w:rFonts w:ascii="Arial" w:eastAsia="Times New Roman" w:hAnsi="Arial" w:cs="Arial"/>
          <w:b/>
          <w:bCs/>
          <w:sz w:val="20"/>
          <w:szCs w:val="20"/>
          <w:lang w:eastAsia="ar-SA"/>
        </w:rPr>
      </w:pPr>
    </w:p>
    <w:p w14:paraId="70840DE7" w14:textId="77777777" w:rsidR="00A81C10" w:rsidRDefault="00A81C10" w:rsidP="00F42CCF">
      <w:pPr>
        <w:tabs>
          <w:tab w:val="left" w:pos="9497"/>
        </w:tabs>
        <w:suppressAutoHyphens/>
        <w:ind w:left="-284" w:right="-284"/>
        <w:jc w:val="both"/>
        <w:rPr>
          <w:rFonts w:ascii="Arial" w:eastAsia="Times New Roman" w:hAnsi="Arial" w:cs="Arial"/>
          <w:b/>
          <w:bCs/>
          <w:sz w:val="20"/>
          <w:szCs w:val="20"/>
          <w:lang w:eastAsia="ar-SA"/>
        </w:rPr>
      </w:pPr>
    </w:p>
    <w:p w14:paraId="12D74C15" w14:textId="77777777" w:rsidR="00A81C10" w:rsidRDefault="00A81C10" w:rsidP="00F42CCF">
      <w:pPr>
        <w:tabs>
          <w:tab w:val="left" w:pos="9497"/>
        </w:tabs>
        <w:suppressAutoHyphens/>
        <w:ind w:left="-284" w:right="-284"/>
        <w:jc w:val="both"/>
        <w:rPr>
          <w:rFonts w:ascii="Arial" w:eastAsia="Times New Roman" w:hAnsi="Arial" w:cs="Arial"/>
          <w:b/>
          <w:bCs/>
          <w:sz w:val="20"/>
          <w:szCs w:val="20"/>
          <w:lang w:eastAsia="ar-SA"/>
        </w:rPr>
      </w:pPr>
    </w:p>
    <w:p w14:paraId="3BDC023B" w14:textId="77777777" w:rsidR="00A81C10" w:rsidRDefault="00A81C10" w:rsidP="00F42CCF">
      <w:pPr>
        <w:tabs>
          <w:tab w:val="left" w:pos="9497"/>
        </w:tabs>
        <w:suppressAutoHyphens/>
        <w:ind w:left="-284" w:right="-284"/>
        <w:jc w:val="both"/>
        <w:rPr>
          <w:rFonts w:ascii="Arial" w:eastAsia="Times New Roman" w:hAnsi="Arial" w:cs="Arial"/>
          <w:b/>
          <w:bCs/>
          <w:sz w:val="20"/>
          <w:szCs w:val="20"/>
          <w:lang w:eastAsia="ar-SA"/>
        </w:rPr>
      </w:pPr>
    </w:p>
    <w:p w14:paraId="160E8740" w14:textId="77777777" w:rsidR="00A81C10" w:rsidRPr="00A82322" w:rsidRDefault="00A81C10" w:rsidP="00F42CCF">
      <w:pPr>
        <w:tabs>
          <w:tab w:val="left" w:pos="9497"/>
        </w:tabs>
        <w:suppressAutoHyphens/>
        <w:ind w:left="-284" w:right="-284"/>
        <w:jc w:val="both"/>
        <w:rPr>
          <w:rFonts w:ascii="Arial" w:eastAsia="Times New Roman" w:hAnsi="Arial" w:cs="Arial"/>
          <w:b/>
          <w:bCs/>
          <w:sz w:val="20"/>
          <w:szCs w:val="20"/>
          <w:lang w:eastAsia="ar-SA"/>
        </w:rPr>
      </w:pPr>
    </w:p>
    <w:p w14:paraId="2D7560BF"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r w:rsidRPr="00A82322">
        <w:rPr>
          <w:rFonts w:ascii="Arial" w:eastAsia="Times New Roman" w:hAnsi="Arial" w:cs="Arial"/>
          <w:b/>
          <w:bCs/>
          <w:sz w:val="20"/>
          <w:szCs w:val="20"/>
          <w:lang w:eastAsia="ar-SA"/>
        </w:rPr>
        <w:t>Instituto Mexicano del Seguro Social</w:t>
      </w:r>
    </w:p>
    <w:p w14:paraId="0B0D41DA"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16A40018"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eastAsia="Times New Roman" w:hAnsi="Arial" w:cs="Arial"/>
          <w:bCs/>
          <w:sz w:val="20"/>
          <w:szCs w:val="20"/>
          <w:lang w:eastAsia="ar-SA"/>
        </w:rPr>
        <w:t>ÓRGANO DE OPERACIÓN ADMINISTRATIVA DESCONCENTRADA ESTATAL MORELOS</w:t>
      </w:r>
    </w:p>
    <w:p w14:paraId="2CA45F87"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eastAsia="Times New Roman" w:hAnsi="Arial" w:cs="Arial"/>
          <w:bCs/>
          <w:sz w:val="20"/>
          <w:szCs w:val="20"/>
          <w:lang w:eastAsia="ar-SA"/>
        </w:rPr>
        <w:t>JEFATURA DELEGACIONAL DE SERVICIOS ADMINISTRATIVOS</w:t>
      </w:r>
    </w:p>
    <w:p w14:paraId="38F18A78"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eastAsia="Times New Roman" w:hAnsi="Arial" w:cs="Arial"/>
          <w:bCs/>
          <w:sz w:val="20"/>
          <w:szCs w:val="20"/>
          <w:lang w:eastAsia="ar-SA"/>
        </w:rPr>
        <w:t>COORDINACION DELEGACIONAL DE ABASTECIMIENTO Y EQUIPAMIENTO.</w:t>
      </w:r>
    </w:p>
    <w:p w14:paraId="255A01ED"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09089CE5" w14:textId="715B8C4D"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hAnsi="Arial" w:cs="Arial"/>
          <w:sz w:val="20"/>
          <w:szCs w:val="20"/>
        </w:rPr>
        <w:t>DOMICILIO: AV. PLAN DE AYALA</w:t>
      </w:r>
      <w:r w:rsidR="00401084">
        <w:rPr>
          <w:rFonts w:ascii="Arial" w:hAnsi="Arial" w:cs="Arial"/>
          <w:sz w:val="20"/>
          <w:szCs w:val="20"/>
        </w:rPr>
        <w:t>,</w:t>
      </w:r>
      <w:r w:rsidRPr="00A82322">
        <w:rPr>
          <w:rFonts w:ascii="Arial" w:hAnsi="Arial" w:cs="Arial"/>
          <w:sz w:val="20"/>
          <w:szCs w:val="20"/>
        </w:rPr>
        <w:t xml:space="preserve"> No. 1201 COL. RICARDO FLORES MAGON, C.P. 62450 CUERNAVACA, MORELOS</w:t>
      </w:r>
    </w:p>
    <w:p w14:paraId="2A77AEB8"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4C76A528" w14:textId="2C53829F" w:rsidR="00F42CCF" w:rsidRPr="00A82322" w:rsidRDefault="005B4556" w:rsidP="00F42CCF">
      <w:pPr>
        <w:tabs>
          <w:tab w:val="left" w:pos="9497"/>
        </w:tabs>
        <w:suppressAutoHyphens/>
        <w:ind w:left="-284" w:right="-284"/>
        <w:jc w:val="center"/>
        <w:rPr>
          <w:rFonts w:ascii="Arial" w:eastAsia="Times New Roman" w:hAnsi="Arial" w:cs="Arial"/>
          <w:bCs/>
          <w:sz w:val="20"/>
          <w:szCs w:val="20"/>
          <w:lang w:eastAsia="ar-SA"/>
        </w:rPr>
      </w:pPr>
      <w:r>
        <w:rPr>
          <w:rFonts w:ascii="Arial" w:eastAsia="Times New Roman" w:hAnsi="Arial" w:cs="Arial"/>
          <w:bCs/>
          <w:sz w:val="20"/>
          <w:szCs w:val="20"/>
          <w:lang w:eastAsia="ar-SA"/>
        </w:rPr>
        <w:t xml:space="preserve">    </w:t>
      </w:r>
    </w:p>
    <w:p w14:paraId="7EAAC0FA" w14:textId="77777777" w:rsidR="00F42CCF" w:rsidRPr="00A82322" w:rsidRDefault="00F42CCF" w:rsidP="00F42CCF">
      <w:pPr>
        <w:tabs>
          <w:tab w:val="left" w:pos="5655"/>
          <w:tab w:val="left" w:pos="9497"/>
        </w:tabs>
        <w:suppressAutoHyphens/>
        <w:ind w:left="-284" w:right="-284"/>
        <w:jc w:val="center"/>
        <w:rPr>
          <w:rFonts w:ascii="Arial" w:eastAsia="Times New Roman" w:hAnsi="Arial" w:cs="Arial"/>
          <w:bCs/>
          <w:sz w:val="20"/>
          <w:szCs w:val="20"/>
          <w:lang w:eastAsia="ar-SA"/>
        </w:rPr>
      </w:pPr>
    </w:p>
    <w:p w14:paraId="77BA21AA"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3AAA77DC"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38C50B90" w14:textId="77777777" w:rsidR="00F42CCF" w:rsidRPr="00A82322" w:rsidRDefault="00D95EBD" w:rsidP="00F42CCF">
      <w:pPr>
        <w:tabs>
          <w:tab w:val="left" w:pos="9497"/>
        </w:tabs>
        <w:suppressAutoHyphens/>
        <w:ind w:left="-284" w:right="-284"/>
        <w:jc w:val="center"/>
        <w:rPr>
          <w:rFonts w:ascii="Arial" w:eastAsia="Times New Roman" w:hAnsi="Arial" w:cs="Arial"/>
          <w:b/>
          <w:bCs/>
          <w:sz w:val="20"/>
          <w:szCs w:val="20"/>
          <w:lang w:eastAsia="ar-SA"/>
        </w:rPr>
      </w:pPr>
      <w:r w:rsidRPr="00A82322">
        <w:rPr>
          <w:rFonts w:ascii="Arial" w:eastAsia="Times New Roman" w:hAnsi="Arial" w:cs="Arial"/>
          <w:b/>
          <w:bCs/>
          <w:sz w:val="20"/>
          <w:szCs w:val="20"/>
          <w:lang w:eastAsia="ar-SA"/>
        </w:rPr>
        <w:t xml:space="preserve"> </w:t>
      </w:r>
      <w:r w:rsidR="00451B58" w:rsidRPr="00A82322">
        <w:rPr>
          <w:rFonts w:ascii="Arial" w:eastAsia="Times New Roman" w:hAnsi="Arial" w:cs="Arial"/>
          <w:b/>
          <w:bCs/>
          <w:sz w:val="20"/>
          <w:szCs w:val="20"/>
          <w:lang w:eastAsia="ar-SA"/>
        </w:rPr>
        <w:t>C</w:t>
      </w:r>
      <w:r w:rsidR="00F42CCF" w:rsidRPr="00A82322">
        <w:rPr>
          <w:rFonts w:ascii="Arial" w:eastAsia="Times New Roman" w:hAnsi="Arial" w:cs="Arial"/>
          <w:b/>
          <w:bCs/>
          <w:sz w:val="20"/>
          <w:szCs w:val="20"/>
          <w:lang w:eastAsia="ar-SA"/>
        </w:rPr>
        <w:t>onvocatoria</w:t>
      </w:r>
    </w:p>
    <w:p w14:paraId="7A596894"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5B616025" w14:textId="525F9B5D" w:rsidR="00611814" w:rsidRPr="00753EF6" w:rsidRDefault="00D30CC5" w:rsidP="00611814">
      <w:pPr>
        <w:tabs>
          <w:tab w:val="left" w:pos="9497"/>
        </w:tabs>
        <w:suppressAutoHyphens/>
        <w:ind w:left="-284" w:right="-284"/>
        <w:jc w:val="center"/>
        <w:rPr>
          <w:rFonts w:ascii="Arial" w:eastAsia="Times New Roman" w:hAnsi="Arial" w:cs="Arial"/>
          <w:bCs/>
          <w:sz w:val="20"/>
          <w:szCs w:val="20"/>
          <w:lang w:eastAsia="ar-SA"/>
        </w:rPr>
      </w:pPr>
      <w:bookmarkStart w:id="0" w:name="_Hlk199412860"/>
      <w:r>
        <w:rPr>
          <w:rFonts w:ascii="Arial" w:eastAsia="Times New Roman" w:hAnsi="Arial" w:cs="Arial"/>
          <w:bCs/>
          <w:sz w:val="20"/>
          <w:szCs w:val="20"/>
          <w:lang w:eastAsia="ar-SA"/>
        </w:rPr>
        <w:t>ADJUDICACIÓN DIRECTA</w:t>
      </w:r>
      <w:r w:rsidR="00B7267A">
        <w:rPr>
          <w:rFonts w:ascii="Arial" w:eastAsia="Times New Roman" w:hAnsi="Arial" w:cs="Arial"/>
          <w:bCs/>
          <w:sz w:val="20"/>
          <w:szCs w:val="20"/>
          <w:lang w:eastAsia="ar-SA"/>
        </w:rPr>
        <w:t xml:space="preserve"> INTERNACIONAL BAJO LA COBERTURA DE TRATADOS ELECTRÓNICA</w:t>
      </w:r>
    </w:p>
    <w:p w14:paraId="162D7D6C" w14:textId="09CB4CDC" w:rsidR="00241976" w:rsidRDefault="00D30CC5" w:rsidP="00241976">
      <w:pPr>
        <w:jc w:val="center"/>
        <w:rPr>
          <w:rFonts w:ascii="Arial" w:hAnsi="Arial" w:cs="Arial"/>
          <w:b/>
          <w:sz w:val="20"/>
          <w:szCs w:val="20"/>
        </w:rPr>
      </w:pPr>
      <w:r>
        <w:rPr>
          <w:rFonts w:ascii="Arial" w:hAnsi="Arial" w:cs="Arial"/>
          <w:b/>
          <w:sz w:val="20"/>
          <w:szCs w:val="20"/>
        </w:rPr>
        <w:t>S18/AD/089/2025</w:t>
      </w:r>
    </w:p>
    <w:p w14:paraId="3ADF9614" w14:textId="180044F0" w:rsidR="00D30CC5" w:rsidRPr="00C0299D" w:rsidRDefault="00D30CC5" w:rsidP="00241976">
      <w:pPr>
        <w:jc w:val="center"/>
        <w:rPr>
          <w:rFonts w:ascii="Montserrat Medium" w:hAnsi="Montserrat Medium"/>
          <w:sz w:val="12"/>
          <w:szCs w:val="12"/>
        </w:rPr>
      </w:pPr>
      <w:r>
        <w:rPr>
          <w:rFonts w:ascii="Arial" w:hAnsi="Arial" w:cs="Arial"/>
          <w:b/>
          <w:sz w:val="20"/>
          <w:szCs w:val="20"/>
        </w:rPr>
        <w:t>PARTIDAS DESIERTAS</w:t>
      </w:r>
    </w:p>
    <w:bookmarkEnd w:id="0"/>
    <w:p w14:paraId="6F214C70" w14:textId="77777777" w:rsidR="00611814" w:rsidRPr="00753EF6" w:rsidRDefault="00611814" w:rsidP="00611814">
      <w:pPr>
        <w:tabs>
          <w:tab w:val="left" w:pos="9497"/>
        </w:tabs>
        <w:suppressAutoHyphens/>
        <w:ind w:left="-284" w:right="-284"/>
        <w:jc w:val="center"/>
        <w:rPr>
          <w:rFonts w:ascii="Arial" w:eastAsia="Times New Roman" w:hAnsi="Arial" w:cs="Arial"/>
          <w:b/>
          <w:bCs/>
          <w:sz w:val="20"/>
          <w:szCs w:val="20"/>
          <w:lang w:eastAsia="ar-SA"/>
        </w:rPr>
      </w:pPr>
    </w:p>
    <w:p w14:paraId="6B7E5813" w14:textId="77777777" w:rsidR="00611814" w:rsidRPr="00753EF6" w:rsidRDefault="00611814" w:rsidP="00611814">
      <w:pPr>
        <w:tabs>
          <w:tab w:val="left" w:pos="9497"/>
        </w:tabs>
        <w:suppressAutoHyphens/>
        <w:ind w:left="-284" w:right="-284"/>
        <w:jc w:val="center"/>
        <w:rPr>
          <w:rFonts w:ascii="Arial" w:eastAsia="Times New Roman" w:hAnsi="Arial" w:cs="Arial"/>
          <w:b/>
          <w:bCs/>
          <w:sz w:val="20"/>
          <w:szCs w:val="20"/>
          <w:lang w:eastAsia="ar-SA"/>
        </w:rPr>
      </w:pPr>
    </w:p>
    <w:p w14:paraId="6905C69D" w14:textId="77777777" w:rsidR="00611814" w:rsidRPr="00753EF6" w:rsidRDefault="00611814" w:rsidP="00611814">
      <w:pPr>
        <w:tabs>
          <w:tab w:val="left" w:pos="9497"/>
        </w:tabs>
        <w:suppressAutoHyphens/>
        <w:ind w:left="-284" w:right="-284"/>
        <w:jc w:val="center"/>
        <w:rPr>
          <w:rFonts w:ascii="Arial" w:eastAsia="Times New Roman" w:hAnsi="Arial" w:cs="Arial"/>
          <w:b/>
          <w:bCs/>
          <w:sz w:val="20"/>
          <w:szCs w:val="20"/>
          <w:lang w:eastAsia="ar-SA"/>
        </w:rPr>
      </w:pPr>
    </w:p>
    <w:p w14:paraId="1DA15CAA" w14:textId="77777777" w:rsidR="00611814" w:rsidRPr="00753EF6" w:rsidRDefault="00611814" w:rsidP="00611814">
      <w:pPr>
        <w:jc w:val="center"/>
        <w:rPr>
          <w:rFonts w:ascii="Arial" w:hAnsi="Arial" w:cs="Arial"/>
          <w:b/>
          <w:sz w:val="20"/>
          <w:szCs w:val="20"/>
        </w:rPr>
      </w:pPr>
    </w:p>
    <w:p w14:paraId="76147F87" w14:textId="74454773" w:rsidR="009A0561" w:rsidRDefault="00611814" w:rsidP="009A0561">
      <w:pPr>
        <w:pStyle w:val="ROMANOS"/>
        <w:tabs>
          <w:tab w:val="left" w:pos="39"/>
        </w:tabs>
        <w:suppressAutoHyphens w:val="0"/>
        <w:autoSpaceDE/>
        <w:spacing w:before="240" w:after="0" w:line="240" w:lineRule="auto"/>
        <w:ind w:left="0" w:firstLine="0"/>
        <w:jc w:val="center"/>
        <w:rPr>
          <w:rFonts w:ascii="Noto Sans" w:eastAsiaTheme="minorHAnsi" w:hAnsi="Noto Sans" w:cs="Noto Sans"/>
          <w:b/>
          <w:bCs/>
          <w:color w:val="000000"/>
          <w:sz w:val="22"/>
          <w:lang w:val="es-ES"/>
        </w:rPr>
      </w:pPr>
      <w:r w:rsidRPr="00A7762D">
        <w:rPr>
          <w:rFonts w:eastAsiaTheme="minorEastAsia" w:cs="Arial"/>
          <w:b/>
          <w:bCs/>
          <w:noProof w:val="0"/>
          <w:sz w:val="20"/>
          <w:lang w:eastAsia="en-US"/>
        </w:rPr>
        <w:t>“</w:t>
      </w:r>
      <w:bookmarkStart w:id="1" w:name="_Hlk155347846"/>
      <w:r w:rsidR="009A0561" w:rsidRPr="00832BBA">
        <w:rPr>
          <w:rFonts w:ascii="Noto Sans" w:eastAsiaTheme="minorHAnsi" w:hAnsi="Noto Sans" w:cs="Noto Sans"/>
          <w:b/>
          <w:bCs/>
          <w:color w:val="000000"/>
          <w:sz w:val="22"/>
          <w:lang w:val="es-ES"/>
        </w:rPr>
        <w:t xml:space="preserve">BIENES DE </w:t>
      </w:r>
      <w:bookmarkEnd w:id="1"/>
      <w:r w:rsidR="009A0561" w:rsidRPr="00832BBA">
        <w:rPr>
          <w:rFonts w:ascii="Noto Sans" w:eastAsiaTheme="minorHAnsi" w:hAnsi="Noto Sans" w:cs="Noto Sans"/>
          <w:b/>
          <w:bCs/>
          <w:color w:val="000000"/>
          <w:sz w:val="22"/>
          <w:lang w:val="es-ES"/>
        </w:rPr>
        <w:t>INVERSIÓN: EQUIPAMIENTO SINIESTRADO, MORELOS 2025</w:t>
      </w:r>
      <w:r w:rsidR="009A0561">
        <w:rPr>
          <w:rFonts w:ascii="Noto Sans" w:eastAsiaTheme="minorHAnsi" w:hAnsi="Noto Sans" w:cs="Noto Sans"/>
          <w:b/>
          <w:bCs/>
          <w:color w:val="000000"/>
          <w:sz w:val="22"/>
          <w:lang w:val="es-ES"/>
        </w:rPr>
        <w:t>”</w:t>
      </w:r>
    </w:p>
    <w:p w14:paraId="526CA140" w14:textId="0B6D5672" w:rsidR="00611814" w:rsidRPr="00A7762D" w:rsidRDefault="00194C73" w:rsidP="00A7762D">
      <w:pPr>
        <w:pStyle w:val="ROMANOS"/>
        <w:tabs>
          <w:tab w:val="left" w:pos="39"/>
        </w:tabs>
        <w:suppressAutoHyphens w:val="0"/>
        <w:autoSpaceDE/>
        <w:spacing w:before="240" w:after="0" w:line="240" w:lineRule="auto"/>
        <w:ind w:left="0" w:firstLine="0"/>
        <w:jc w:val="center"/>
        <w:rPr>
          <w:rFonts w:cs="Arial"/>
          <w:b/>
          <w:bCs/>
        </w:rPr>
      </w:pPr>
      <w:r w:rsidRPr="00A7762D">
        <w:rPr>
          <w:rFonts w:cs="Arial"/>
          <w:b/>
          <w:bCs/>
        </w:rPr>
        <w:t>”</w:t>
      </w:r>
    </w:p>
    <w:p w14:paraId="2CE25071" w14:textId="77777777" w:rsidR="00F42CCF" w:rsidRPr="00A82322" w:rsidRDefault="00F42CCF" w:rsidP="00F42CCF">
      <w:pPr>
        <w:jc w:val="center"/>
        <w:rPr>
          <w:rFonts w:ascii="Arial" w:hAnsi="Arial" w:cs="Arial"/>
          <w:b/>
          <w:sz w:val="20"/>
          <w:szCs w:val="20"/>
        </w:rPr>
      </w:pPr>
    </w:p>
    <w:p w14:paraId="0134BCA5" w14:textId="77777777" w:rsidR="00F42CCF" w:rsidRPr="00A82322" w:rsidRDefault="00F42CCF" w:rsidP="00F42CCF">
      <w:pPr>
        <w:jc w:val="both"/>
        <w:rPr>
          <w:rFonts w:ascii="Arial" w:hAnsi="Arial" w:cs="Arial"/>
          <w:b/>
          <w:sz w:val="20"/>
          <w:szCs w:val="20"/>
        </w:rPr>
      </w:pPr>
    </w:p>
    <w:p w14:paraId="5F35C541" w14:textId="77777777" w:rsidR="00F42CCF" w:rsidRPr="00A82322" w:rsidRDefault="00F42CCF" w:rsidP="00F42CCF">
      <w:pPr>
        <w:jc w:val="both"/>
        <w:rPr>
          <w:rFonts w:ascii="Arial" w:hAnsi="Arial" w:cs="Arial"/>
          <w:b/>
          <w:sz w:val="20"/>
          <w:szCs w:val="20"/>
        </w:rPr>
      </w:pPr>
    </w:p>
    <w:p w14:paraId="2CDD3B1D" w14:textId="77777777" w:rsidR="00F42CCF" w:rsidRPr="00A82322" w:rsidRDefault="00F42CCF" w:rsidP="00F42CCF">
      <w:pPr>
        <w:jc w:val="both"/>
        <w:rPr>
          <w:rFonts w:ascii="Arial" w:hAnsi="Arial" w:cs="Arial"/>
          <w:b/>
          <w:sz w:val="20"/>
          <w:szCs w:val="20"/>
        </w:rPr>
      </w:pPr>
    </w:p>
    <w:p w14:paraId="3E318713" w14:textId="77777777" w:rsidR="00F42CCF" w:rsidRPr="00A82322" w:rsidRDefault="00F42CCF" w:rsidP="00F42CCF">
      <w:pPr>
        <w:jc w:val="both"/>
        <w:rPr>
          <w:rFonts w:ascii="Arial" w:hAnsi="Arial" w:cs="Arial"/>
          <w:b/>
          <w:sz w:val="20"/>
          <w:szCs w:val="20"/>
        </w:rPr>
      </w:pPr>
    </w:p>
    <w:p w14:paraId="0D17BEF2" w14:textId="77777777" w:rsidR="00F42CCF" w:rsidRPr="00A82322" w:rsidRDefault="00F42CCF" w:rsidP="00F42CCF">
      <w:pPr>
        <w:jc w:val="both"/>
        <w:rPr>
          <w:rFonts w:ascii="Arial" w:hAnsi="Arial" w:cs="Arial"/>
          <w:b/>
          <w:sz w:val="20"/>
          <w:szCs w:val="20"/>
        </w:rPr>
      </w:pPr>
    </w:p>
    <w:p w14:paraId="6304F1A0" w14:textId="77777777" w:rsidR="00F42CCF" w:rsidRPr="00A82322" w:rsidRDefault="00F42CCF" w:rsidP="00F42CCF">
      <w:pPr>
        <w:jc w:val="both"/>
        <w:rPr>
          <w:rFonts w:ascii="Arial" w:hAnsi="Arial" w:cs="Arial"/>
          <w:b/>
          <w:sz w:val="20"/>
          <w:szCs w:val="20"/>
        </w:rPr>
      </w:pPr>
    </w:p>
    <w:p w14:paraId="4FB66B4E" w14:textId="77777777" w:rsidR="00F42CCF" w:rsidRPr="00A82322" w:rsidRDefault="00F42CCF" w:rsidP="00F42CCF">
      <w:pPr>
        <w:jc w:val="both"/>
        <w:rPr>
          <w:rFonts w:ascii="Arial" w:hAnsi="Arial" w:cs="Arial"/>
          <w:b/>
          <w:sz w:val="20"/>
          <w:szCs w:val="20"/>
        </w:rPr>
      </w:pPr>
    </w:p>
    <w:p w14:paraId="243F638F" w14:textId="77777777" w:rsidR="00F42CCF" w:rsidRPr="00A82322" w:rsidRDefault="00F42CCF" w:rsidP="00F42CCF">
      <w:pPr>
        <w:jc w:val="both"/>
        <w:rPr>
          <w:rFonts w:ascii="Arial" w:hAnsi="Arial" w:cs="Arial"/>
          <w:b/>
          <w:sz w:val="20"/>
          <w:szCs w:val="20"/>
        </w:rPr>
      </w:pPr>
    </w:p>
    <w:p w14:paraId="2EDB1EB8" w14:textId="77777777" w:rsidR="00F42CCF" w:rsidRPr="00A82322" w:rsidRDefault="00F42CCF" w:rsidP="00F42CCF">
      <w:pPr>
        <w:jc w:val="both"/>
        <w:rPr>
          <w:rFonts w:ascii="Arial" w:hAnsi="Arial" w:cs="Arial"/>
          <w:b/>
          <w:sz w:val="20"/>
          <w:szCs w:val="20"/>
        </w:rPr>
      </w:pPr>
    </w:p>
    <w:p w14:paraId="27365468" w14:textId="77777777" w:rsidR="00F42CCF" w:rsidRPr="00A82322" w:rsidRDefault="00F42CCF" w:rsidP="00F42CCF">
      <w:pPr>
        <w:jc w:val="both"/>
        <w:rPr>
          <w:rFonts w:ascii="Arial" w:hAnsi="Arial" w:cs="Arial"/>
          <w:b/>
          <w:sz w:val="20"/>
          <w:szCs w:val="20"/>
        </w:rPr>
      </w:pPr>
    </w:p>
    <w:p w14:paraId="6A50F245" w14:textId="77777777" w:rsidR="00F42CCF" w:rsidRPr="00A82322" w:rsidRDefault="00F42CCF" w:rsidP="00F42CCF">
      <w:pPr>
        <w:jc w:val="both"/>
        <w:rPr>
          <w:rFonts w:ascii="Arial" w:hAnsi="Arial" w:cs="Arial"/>
          <w:b/>
          <w:sz w:val="20"/>
          <w:szCs w:val="20"/>
        </w:rPr>
      </w:pPr>
    </w:p>
    <w:p w14:paraId="3E6B2EC3" w14:textId="77777777" w:rsidR="00F42CCF" w:rsidRPr="00A82322" w:rsidRDefault="00F42CCF" w:rsidP="00F42CCF">
      <w:pPr>
        <w:jc w:val="both"/>
        <w:rPr>
          <w:rFonts w:ascii="Arial" w:hAnsi="Arial" w:cs="Arial"/>
          <w:b/>
          <w:sz w:val="20"/>
          <w:szCs w:val="20"/>
        </w:rPr>
      </w:pPr>
    </w:p>
    <w:p w14:paraId="30EDC5AF" w14:textId="77777777" w:rsidR="00F42CCF" w:rsidRPr="00A82322" w:rsidRDefault="00F42CCF" w:rsidP="00F42CCF">
      <w:pPr>
        <w:jc w:val="both"/>
        <w:rPr>
          <w:rFonts w:ascii="Arial" w:hAnsi="Arial" w:cs="Arial"/>
          <w:b/>
          <w:sz w:val="20"/>
          <w:szCs w:val="20"/>
        </w:rPr>
      </w:pPr>
    </w:p>
    <w:p w14:paraId="1B178EE4" w14:textId="77777777" w:rsidR="00F42CCF" w:rsidRPr="00A82322" w:rsidRDefault="00F42CCF" w:rsidP="00F42CCF">
      <w:pPr>
        <w:jc w:val="both"/>
        <w:rPr>
          <w:rFonts w:ascii="Arial" w:hAnsi="Arial" w:cs="Arial"/>
          <w:b/>
          <w:sz w:val="20"/>
          <w:szCs w:val="20"/>
        </w:rPr>
      </w:pPr>
    </w:p>
    <w:p w14:paraId="71D17FFD" w14:textId="77777777" w:rsidR="00F42CCF" w:rsidRPr="00A82322" w:rsidRDefault="00F42CCF" w:rsidP="00F42CCF">
      <w:pPr>
        <w:jc w:val="both"/>
        <w:rPr>
          <w:rFonts w:ascii="Arial" w:hAnsi="Arial" w:cs="Arial"/>
          <w:b/>
          <w:sz w:val="20"/>
          <w:szCs w:val="20"/>
        </w:rPr>
      </w:pPr>
    </w:p>
    <w:p w14:paraId="0D2811D6" w14:textId="77777777" w:rsidR="00F42CCF" w:rsidRPr="00A82322" w:rsidRDefault="00F42CCF" w:rsidP="00F42CCF">
      <w:pPr>
        <w:jc w:val="both"/>
        <w:rPr>
          <w:rFonts w:ascii="Arial" w:hAnsi="Arial" w:cs="Arial"/>
          <w:b/>
          <w:sz w:val="20"/>
          <w:szCs w:val="20"/>
        </w:rPr>
      </w:pPr>
    </w:p>
    <w:p w14:paraId="5540FB35" w14:textId="03A6BD94" w:rsidR="00DC4D2C" w:rsidRDefault="00C273AC" w:rsidP="00DC4D2C">
      <w:pPr>
        <w:spacing w:after="200" w:line="276" w:lineRule="auto"/>
        <w:jc w:val="right"/>
        <w:rPr>
          <w:rFonts w:ascii="Arial" w:hAnsi="Arial" w:cs="Arial"/>
          <w:b/>
          <w:sz w:val="20"/>
          <w:szCs w:val="20"/>
        </w:rPr>
      </w:pPr>
      <w:r>
        <w:rPr>
          <w:rFonts w:ascii="Arial" w:hAnsi="Arial" w:cs="Arial"/>
          <w:b/>
          <w:sz w:val="20"/>
          <w:szCs w:val="20"/>
        </w:rPr>
        <w:t xml:space="preserve"> </w:t>
      </w:r>
      <w:r w:rsidR="00D30CC5">
        <w:rPr>
          <w:rFonts w:ascii="Arial" w:hAnsi="Arial" w:cs="Arial"/>
          <w:b/>
          <w:sz w:val="20"/>
          <w:szCs w:val="20"/>
        </w:rPr>
        <w:t>OCTUBRE</w:t>
      </w:r>
      <w:r>
        <w:rPr>
          <w:rFonts w:ascii="Arial" w:hAnsi="Arial" w:cs="Arial"/>
          <w:b/>
          <w:sz w:val="20"/>
          <w:szCs w:val="20"/>
        </w:rPr>
        <w:t xml:space="preserve"> </w:t>
      </w:r>
      <w:r w:rsidR="006A124E">
        <w:rPr>
          <w:rFonts w:ascii="Arial" w:hAnsi="Arial" w:cs="Arial"/>
          <w:b/>
          <w:sz w:val="20"/>
          <w:szCs w:val="20"/>
        </w:rPr>
        <w:t>2025</w:t>
      </w:r>
      <w:r w:rsidR="00DC4D2C">
        <w:rPr>
          <w:rFonts w:ascii="Arial" w:hAnsi="Arial" w:cs="Arial"/>
          <w:b/>
          <w:sz w:val="20"/>
          <w:szCs w:val="20"/>
        </w:rPr>
        <w:t xml:space="preserve"> </w:t>
      </w:r>
      <w:r w:rsidR="00DC4D2C">
        <w:rPr>
          <w:rFonts w:ascii="Arial" w:hAnsi="Arial" w:cs="Arial"/>
          <w:b/>
          <w:sz w:val="20"/>
          <w:szCs w:val="20"/>
        </w:rPr>
        <w:br w:type="page"/>
      </w:r>
    </w:p>
    <w:p w14:paraId="21513A98" w14:textId="77777777" w:rsidR="00F42CCF" w:rsidRPr="00A82322" w:rsidRDefault="00F42CCF" w:rsidP="00F42CCF">
      <w:pPr>
        <w:jc w:val="both"/>
        <w:rPr>
          <w:rFonts w:ascii="Arial" w:hAnsi="Arial" w:cs="Arial"/>
          <w:b/>
          <w:sz w:val="20"/>
          <w:szCs w:val="20"/>
        </w:rPr>
      </w:pPr>
    </w:p>
    <w:p w14:paraId="396FB5B9" w14:textId="77777777" w:rsidR="0002061E" w:rsidRDefault="0002061E" w:rsidP="00F42CCF">
      <w:pPr>
        <w:suppressAutoHyphens/>
        <w:ind w:left="-284" w:right="425"/>
        <w:jc w:val="center"/>
        <w:rPr>
          <w:rFonts w:ascii="Arial" w:eastAsia="Times New Roman" w:hAnsi="Arial" w:cs="Arial"/>
          <w:b/>
          <w:sz w:val="20"/>
          <w:szCs w:val="20"/>
          <w:lang w:eastAsia="ar-SA"/>
        </w:rPr>
      </w:pPr>
    </w:p>
    <w:p w14:paraId="0D9B4F07" w14:textId="77777777" w:rsidR="00F42CCF" w:rsidRPr="00A82322" w:rsidRDefault="00F42CCF" w:rsidP="00F42CCF">
      <w:pPr>
        <w:suppressAutoHyphens/>
        <w:ind w:left="-284" w:right="425"/>
        <w:jc w:val="center"/>
        <w:rPr>
          <w:rFonts w:ascii="Arial" w:eastAsia="Times New Roman" w:hAnsi="Arial" w:cs="Arial"/>
          <w:b/>
          <w:sz w:val="20"/>
          <w:szCs w:val="20"/>
          <w:lang w:eastAsia="ar-SA"/>
        </w:rPr>
      </w:pPr>
      <w:r w:rsidRPr="00A82322">
        <w:rPr>
          <w:rFonts w:ascii="Arial" w:eastAsia="Times New Roman" w:hAnsi="Arial" w:cs="Arial"/>
          <w:b/>
          <w:sz w:val="20"/>
          <w:szCs w:val="20"/>
          <w:lang w:eastAsia="ar-SA"/>
        </w:rPr>
        <w:t>Índice</w:t>
      </w:r>
    </w:p>
    <w:sdt>
      <w:sdtPr>
        <w:rPr>
          <w:rFonts w:cs="Arial"/>
          <w:b w:val="0"/>
          <w:bCs w:val="0"/>
          <w:caps w:val="0"/>
        </w:rPr>
        <w:id w:val="2057883107"/>
        <w:docPartObj>
          <w:docPartGallery w:val="Table of Contents"/>
          <w:docPartUnique/>
        </w:docPartObj>
      </w:sdtPr>
      <w:sdtEndPr>
        <w:rPr>
          <w:b/>
          <w:bCs/>
          <w:caps/>
        </w:rPr>
      </w:sdtEndPr>
      <w:sdtContent>
        <w:p w14:paraId="7DDDD466" w14:textId="721F9ED8" w:rsidR="001578BC" w:rsidRDefault="00F42CCF">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r w:rsidRPr="00A82322">
            <w:rPr>
              <w:rFonts w:cs="Arial"/>
            </w:rPr>
            <w:fldChar w:fldCharType="begin"/>
          </w:r>
          <w:r w:rsidRPr="00A82322">
            <w:rPr>
              <w:rFonts w:cs="Arial"/>
            </w:rPr>
            <w:instrText xml:space="preserve"> TOC \o "1-3" \h \z \u </w:instrText>
          </w:r>
          <w:r w:rsidRPr="00A82322">
            <w:rPr>
              <w:rFonts w:cs="Arial"/>
            </w:rPr>
            <w:fldChar w:fldCharType="separate"/>
          </w:r>
          <w:hyperlink w:anchor="_Toc207894997" w:history="1">
            <w:r w:rsidR="001578BC" w:rsidRPr="00FD65CD">
              <w:rPr>
                <w:rStyle w:val="Hipervnculo"/>
                <w:rFonts w:cs="Arial"/>
              </w:rPr>
              <w:t xml:space="preserve">1.- Identificación de la </w:t>
            </w:r>
            <w:r w:rsidR="00D30CC5">
              <w:rPr>
                <w:rStyle w:val="Hipervnculo"/>
                <w:rFonts w:cs="Arial"/>
              </w:rPr>
              <w:t>ADJUDICACIÓN DIRECTA</w:t>
            </w:r>
            <w:r w:rsidR="001578BC" w:rsidRPr="00FD65CD">
              <w:rPr>
                <w:rStyle w:val="Hipervnculo"/>
                <w:rFonts w:cs="Arial"/>
              </w:rPr>
              <w:t xml:space="preserve"> internacional bajo la cobertura de tratados</w:t>
            </w:r>
            <w:r w:rsidR="001578BC">
              <w:rPr>
                <w:webHidden/>
              </w:rPr>
              <w:tab/>
            </w:r>
            <w:r w:rsidR="001578BC">
              <w:rPr>
                <w:webHidden/>
              </w:rPr>
              <w:fldChar w:fldCharType="begin"/>
            </w:r>
            <w:r w:rsidR="001578BC">
              <w:rPr>
                <w:webHidden/>
              </w:rPr>
              <w:instrText xml:space="preserve"> PAGEREF _Toc207894997 \h </w:instrText>
            </w:r>
            <w:r w:rsidR="001578BC">
              <w:rPr>
                <w:webHidden/>
              </w:rPr>
            </w:r>
            <w:r w:rsidR="001578BC">
              <w:rPr>
                <w:webHidden/>
              </w:rPr>
              <w:fldChar w:fldCharType="separate"/>
            </w:r>
            <w:r w:rsidR="002069AD">
              <w:rPr>
                <w:webHidden/>
              </w:rPr>
              <w:t>6</w:t>
            </w:r>
            <w:r w:rsidR="001578BC">
              <w:rPr>
                <w:webHidden/>
              </w:rPr>
              <w:fldChar w:fldCharType="end"/>
            </w:r>
          </w:hyperlink>
        </w:p>
        <w:p w14:paraId="422A4FA8" w14:textId="09E5AC92" w:rsidR="001578BC" w:rsidRDefault="00B47F50">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207894998" w:history="1">
            <w:r w:rsidR="001578BC" w:rsidRPr="00FD65CD">
              <w:rPr>
                <w:rStyle w:val="Hipervnculo"/>
                <w:rFonts w:cs="Arial"/>
              </w:rPr>
              <w:t>1.1.- Datos de identificación.</w:t>
            </w:r>
            <w:r w:rsidR="001578BC">
              <w:rPr>
                <w:webHidden/>
              </w:rPr>
              <w:tab/>
            </w:r>
            <w:r w:rsidR="001578BC">
              <w:rPr>
                <w:webHidden/>
              </w:rPr>
              <w:fldChar w:fldCharType="begin"/>
            </w:r>
            <w:r w:rsidR="001578BC">
              <w:rPr>
                <w:webHidden/>
              </w:rPr>
              <w:instrText xml:space="preserve"> PAGEREF _Toc207894998 \h </w:instrText>
            </w:r>
            <w:r w:rsidR="001578BC">
              <w:rPr>
                <w:webHidden/>
              </w:rPr>
            </w:r>
            <w:r w:rsidR="001578BC">
              <w:rPr>
                <w:webHidden/>
              </w:rPr>
              <w:fldChar w:fldCharType="separate"/>
            </w:r>
            <w:r w:rsidR="002069AD">
              <w:rPr>
                <w:webHidden/>
              </w:rPr>
              <w:t>6</w:t>
            </w:r>
            <w:r w:rsidR="001578BC">
              <w:rPr>
                <w:webHidden/>
              </w:rPr>
              <w:fldChar w:fldCharType="end"/>
            </w:r>
          </w:hyperlink>
        </w:p>
        <w:p w14:paraId="6C3EAA95" w14:textId="4237A6C8" w:rsidR="001578BC" w:rsidRDefault="00B47F50">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207894999" w:history="1">
            <w:r w:rsidR="001578BC" w:rsidRPr="00FD65CD">
              <w:rPr>
                <w:rStyle w:val="Hipervnculo"/>
                <w:rFonts w:cs="Arial"/>
              </w:rPr>
              <w:t>1.2.- Medio y carácter del procedimiento.</w:t>
            </w:r>
            <w:r w:rsidR="001578BC">
              <w:rPr>
                <w:webHidden/>
              </w:rPr>
              <w:tab/>
            </w:r>
            <w:r w:rsidR="001578BC">
              <w:rPr>
                <w:webHidden/>
              </w:rPr>
              <w:fldChar w:fldCharType="begin"/>
            </w:r>
            <w:r w:rsidR="001578BC">
              <w:rPr>
                <w:webHidden/>
              </w:rPr>
              <w:instrText xml:space="preserve"> PAGEREF _Toc207894999 \h </w:instrText>
            </w:r>
            <w:r w:rsidR="001578BC">
              <w:rPr>
                <w:webHidden/>
              </w:rPr>
            </w:r>
            <w:r w:rsidR="001578BC">
              <w:rPr>
                <w:webHidden/>
              </w:rPr>
              <w:fldChar w:fldCharType="separate"/>
            </w:r>
            <w:r w:rsidR="002069AD">
              <w:rPr>
                <w:webHidden/>
              </w:rPr>
              <w:t>6</w:t>
            </w:r>
            <w:r w:rsidR="001578BC">
              <w:rPr>
                <w:webHidden/>
              </w:rPr>
              <w:fldChar w:fldCharType="end"/>
            </w:r>
          </w:hyperlink>
        </w:p>
        <w:p w14:paraId="3B230C11" w14:textId="3FF192A4" w:rsidR="001578BC" w:rsidRDefault="00B47F50">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207895000" w:history="1">
            <w:r w:rsidR="001578BC" w:rsidRPr="00FD65CD">
              <w:rPr>
                <w:rStyle w:val="Hipervnculo"/>
                <w:rFonts w:cs="Arial"/>
              </w:rPr>
              <w:t>1.4.- Indicación de los ejercicios fiscales para la contratación.</w:t>
            </w:r>
            <w:r w:rsidR="001578BC">
              <w:rPr>
                <w:webHidden/>
              </w:rPr>
              <w:tab/>
            </w:r>
            <w:r w:rsidR="001578BC">
              <w:rPr>
                <w:webHidden/>
              </w:rPr>
              <w:fldChar w:fldCharType="begin"/>
            </w:r>
            <w:r w:rsidR="001578BC">
              <w:rPr>
                <w:webHidden/>
              </w:rPr>
              <w:instrText xml:space="preserve"> PAGEREF _Toc207895000 \h </w:instrText>
            </w:r>
            <w:r w:rsidR="001578BC">
              <w:rPr>
                <w:webHidden/>
              </w:rPr>
            </w:r>
            <w:r w:rsidR="001578BC">
              <w:rPr>
                <w:webHidden/>
              </w:rPr>
              <w:fldChar w:fldCharType="separate"/>
            </w:r>
            <w:r w:rsidR="002069AD">
              <w:rPr>
                <w:webHidden/>
              </w:rPr>
              <w:t>6</w:t>
            </w:r>
            <w:r w:rsidR="001578BC">
              <w:rPr>
                <w:webHidden/>
              </w:rPr>
              <w:fldChar w:fldCharType="end"/>
            </w:r>
          </w:hyperlink>
        </w:p>
        <w:p w14:paraId="4A92BE6B" w14:textId="7F25AEE3" w:rsidR="001578BC" w:rsidRDefault="00B47F50">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207895001" w:history="1">
            <w:r w:rsidR="001578BC" w:rsidRPr="00FD65CD">
              <w:rPr>
                <w:rStyle w:val="Hipervnculo"/>
                <w:rFonts w:cs="Arial"/>
              </w:rPr>
              <w:t>1.5.- Idioma en que se deberán presentar las propuestas, los anexos legales, administrativos y técnicos, así como en su caso los folletos que se acompañen.</w:t>
            </w:r>
            <w:r w:rsidR="001578BC">
              <w:rPr>
                <w:webHidden/>
              </w:rPr>
              <w:tab/>
            </w:r>
            <w:r w:rsidR="001578BC">
              <w:rPr>
                <w:webHidden/>
              </w:rPr>
              <w:fldChar w:fldCharType="begin"/>
            </w:r>
            <w:r w:rsidR="001578BC">
              <w:rPr>
                <w:webHidden/>
              </w:rPr>
              <w:instrText xml:space="preserve"> PAGEREF _Toc207895001 \h </w:instrText>
            </w:r>
            <w:r w:rsidR="001578BC">
              <w:rPr>
                <w:webHidden/>
              </w:rPr>
            </w:r>
            <w:r w:rsidR="001578BC">
              <w:rPr>
                <w:webHidden/>
              </w:rPr>
              <w:fldChar w:fldCharType="separate"/>
            </w:r>
            <w:r w:rsidR="002069AD">
              <w:rPr>
                <w:webHidden/>
              </w:rPr>
              <w:t>7</w:t>
            </w:r>
            <w:r w:rsidR="001578BC">
              <w:rPr>
                <w:webHidden/>
              </w:rPr>
              <w:fldChar w:fldCharType="end"/>
            </w:r>
          </w:hyperlink>
        </w:p>
        <w:p w14:paraId="7A9FEB54" w14:textId="6E1DC105" w:rsidR="001578BC" w:rsidRDefault="00B47F50">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207895002" w:history="1">
            <w:r w:rsidR="001578BC" w:rsidRPr="00FD65CD">
              <w:rPr>
                <w:rStyle w:val="Hipervnculo"/>
                <w:rFonts w:cs="Arial"/>
              </w:rPr>
              <w:t>1.6.- Disponibilidad presupuestaria.</w:t>
            </w:r>
            <w:r w:rsidR="001578BC">
              <w:rPr>
                <w:webHidden/>
              </w:rPr>
              <w:tab/>
            </w:r>
            <w:r w:rsidR="001578BC">
              <w:rPr>
                <w:webHidden/>
              </w:rPr>
              <w:fldChar w:fldCharType="begin"/>
            </w:r>
            <w:r w:rsidR="001578BC">
              <w:rPr>
                <w:webHidden/>
              </w:rPr>
              <w:instrText xml:space="preserve"> PAGEREF _Toc207895002 \h </w:instrText>
            </w:r>
            <w:r w:rsidR="001578BC">
              <w:rPr>
                <w:webHidden/>
              </w:rPr>
            </w:r>
            <w:r w:rsidR="001578BC">
              <w:rPr>
                <w:webHidden/>
              </w:rPr>
              <w:fldChar w:fldCharType="separate"/>
            </w:r>
            <w:r w:rsidR="002069AD">
              <w:rPr>
                <w:webHidden/>
              </w:rPr>
              <w:t>7</w:t>
            </w:r>
            <w:r w:rsidR="001578BC">
              <w:rPr>
                <w:webHidden/>
              </w:rPr>
              <w:fldChar w:fldCharType="end"/>
            </w:r>
          </w:hyperlink>
        </w:p>
        <w:p w14:paraId="6413FB43" w14:textId="09935D4E" w:rsidR="001578BC" w:rsidRDefault="00B47F50">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207895003" w:history="1">
            <w:r w:rsidR="001578BC" w:rsidRPr="00FD65CD">
              <w:rPr>
                <w:rStyle w:val="Hipervnculo"/>
                <w:rFonts w:cs="Arial"/>
              </w:rPr>
              <w:t xml:space="preserve">2.- Objeto y alcance de la </w:t>
            </w:r>
            <w:r w:rsidR="00D30CC5">
              <w:rPr>
                <w:rStyle w:val="Hipervnculo"/>
                <w:rFonts w:cs="Arial"/>
              </w:rPr>
              <w:t>ADJUDICACIÓN DIRECTA</w:t>
            </w:r>
            <w:r w:rsidR="001578BC" w:rsidRPr="00FD65CD">
              <w:rPr>
                <w:rStyle w:val="Hipervnculo"/>
                <w:rFonts w:cs="Arial"/>
              </w:rPr>
              <w:t xml:space="preserve"> internacional bajo la cobertura de tratados.</w:t>
            </w:r>
            <w:r w:rsidR="001578BC">
              <w:rPr>
                <w:webHidden/>
              </w:rPr>
              <w:tab/>
            </w:r>
            <w:r w:rsidR="001578BC">
              <w:rPr>
                <w:webHidden/>
              </w:rPr>
              <w:fldChar w:fldCharType="begin"/>
            </w:r>
            <w:r w:rsidR="001578BC">
              <w:rPr>
                <w:webHidden/>
              </w:rPr>
              <w:instrText xml:space="preserve"> PAGEREF _Toc207895003 \h </w:instrText>
            </w:r>
            <w:r w:rsidR="001578BC">
              <w:rPr>
                <w:webHidden/>
              </w:rPr>
            </w:r>
            <w:r w:rsidR="001578BC">
              <w:rPr>
                <w:webHidden/>
              </w:rPr>
              <w:fldChar w:fldCharType="separate"/>
            </w:r>
            <w:r w:rsidR="002069AD">
              <w:rPr>
                <w:webHidden/>
              </w:rPr>
              <w:t>7</w:t>
            </w:r>
            <w:r w:rsidR="001578BC">
              <w:rPr>
                <w:webHidden/>
              </w:rPr>
              <w:fldChar w:fldCharType="end"/>
            </w:r>
          </w:hyperlink>
        </w:p>
        <w:p w14:paraId="6D9B1C05" w14:textId="5403709F" w:rsidR="001578BC" w:rsidRDefault="00B47F50">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207895004" w:history="1">
            <w:r w:rsidR="001578BC" w:rsidRPr="00FD65CD">
              <w:rPr>
                <w:rStyle w:val="Hipervnculo"/>
                <w:rFonts w:cs="Arial"/>
              </w:rPr>
              <w:t>2.1.- Objeto de la contratación.</w:t>
            </w:r>
            <w:r w:rsidR="001578BC">
              <w:rPr>
                <w:webHidden/>
              </w:rPr>
              <w:tab/>
            </w:r>
            <w:r w:rsidR="001578BC">
              <w:rPr>
                <w:webHidden/>
              </w:rPr>
              <w:fldChar w:fldCharType="begin"/>
            </w:r>
            <w:r w:rsidR="001578BC">
              <w:rPr>
                <w:webHidden/>
              </w:rPr>
              <w:instrText xml:space="preserve"> PAGEREF _Toc207895004 \h </w:instrText>
            </w:r>
            <w:r w:rsidR="001578BC">
              <w:rPr>
                <w:webHidden/>
              </w:rPr>
            </w:r>
            <w:r w:rsidR="001578BC">
              <w:rPr>
                <w:webHidden/>
              </w:rPr>
              <w:fldChar w:fldCharType="separate"/>
            </w:r>
            <w:r w:rsidR="002069AD">
              <w:rPr>
                <w:webHidden/>
              </w:rPr>
              <w:t>7</w:t>
            </w:r>
            <w:r w:rsidR="001578BC">
              <w:rPr>
                <w:webHidden/>
              </w:rPr>
              <w:fldChar w:fldCharType="end"/>
            </w:r>
          </w:hyperlink>
        </w:p>
        <w:p w14:paraId="728ECE1F" w14:textId="7DAC5EE4" w:rsidR="001578BC" w:rsidRDefault="00B47F50">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207895005" w:history="1">
            <w:r w:rsidR="001578BC" w:rsidRPr="00FD65CD">
              <w:rPr>
                <w:rStyle w:val="Hipervnculo"/>
                <w:rFonts w:cs="Arial"/>
              </w:rPr>
              <w:t>2.2.- Agrupación de Partidas.</w:t>
            </w:r>
            <w:r w:rsidR="001578BC">
              <w:rPr>
                <w:webHidden/>
              </w:rPr>
              <w:tab/>
            </w:r>
            <w:r w:rsidR="001578BC">
              <w:rPr>
                <w:webHidden/>
              </w:rPr>
              <w:fldChar w:fldCharType="begin"/>
            </w:r>
            <w:r w:rsidR="001578BC">
              <w:rPr>
                <w:webHidden/>
              </w:rPr>
              <w:instrText xml:space="preserve"> PAGEREF _Toc207895005 \h </w:instrText>
            </w:r>
            <w:r w:rsidR="001578BC">
              <w:rPr>
                <w:webHidden/>
              </w:rPr>
            </w:r>
            <w:r w:rsidR="001578BC">
              <w:rPr>
                <w:webHidden/>
              </w:rPr>
              <w:fldChar w:fldCharType="separate"/>
            </w:r>
            <w:r w:rsidR="002069AD">
              <w:rPr>
                <w:webHidden/>
              </w:rPr>
              <w:t>7</w:t>
            </w:r>
            <w:r w:rsidR="001578BC">
              <w:rPr>
                <w:webHidden/>
              </w:rPr>
              <w:fldChar w:fldCharType="end"/>
            </w:r>
          </w:hyperlink>
        </w:p>
        <w:p w14:paraId="6B866116" w14:textId="0D50FA95" w:rsidR="001578BC" w:rsidRDefault="00B47F50">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207895006" w:history="1">
            <w:r w:rsidR="001578BC" w:rsidRPr="00FD65CD">
              <w:rPr>
                <w:rStyle w:val="Hipervnculo"/>
                <w:rFonts w:cs="Arial"/>
              </w:rPr>
              <w:t>2.3.- Normas Oficiales Mexicanas, Normas Mexicanas, Internacionales, Referencia o Especificaciones.</w:t>
            </w:r>
            <w:r w:rsidR="001578BC">
              <w:rPr>
                <w:webHidden/>
              </w:rPr>
              <w:tab/>
            </w:r>
            <w:r w:rsidR="001578BC">
              <w:rPr>
                <w:webHidden/>
              </w:rPr>
              <w:fldChar w:fldCharType="begin"/>
            </w:r>
            <w:r w:rsidR="001578BC">
              <w:rPr>
                <w:webHidden/>
              </w:rPr>
              <w:instrText xml:space="preserve"> PAGEREF _Toc207895006 \h </w:instrText>
            </w:r>
            <w:r w:rsidR="001578BC">
              <w:rPr>
                <w:webHidden/>
              </w:rPr>
            </w:r>
            <w:r w:rsidR="001578BC">
              <w:rPr>
                <w:webHidden/>
              </w:rPr>
              <w:fldChar w:fldCharType="separate"/>
            </w:r>
            <w:r w:rsidR="002069AD">
              <w:rPr>
                <w:webHidden/>
              </w:rPr>
              <w:t>7</w:t>
            </w:r>
            <w:r w:rsidR="001578BC">
              <w:rPr>
                <w:webHidden/>
              </w:rPr>
              <w:fldChar w:fldCharType="end"/>
            </w:r>
          </w:hyperlink>
        </w:p>
        <w:p w14:paraId="1D478381" w14:textId="6DC2F8D5" w:rsidR="001578BC" w:rsidRDefault="00B47F50">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207895007" w:history="1">
            <w:r w:rsidR="001578BC" w:rsidRPr="00FD65CD">
              <w:rPr>
                <w:rStyle w:val="Hipervnculo"/>
                <w:rFonts w:cs="Arial"/>
              </w:rPr>
              <w:t>2.4.- Cantidades a contratar.</w:t>
            </w:r>
            <w:r w:rsidR="001578BC">
              <w:rPr>
                <w:webHidden/>
              </w:rPr>
              <w:tab/>
            </w:r>
            <w:r w:rsidR="001578BC">
              <w:rPr>
                <w:webHidden/>
              </w:rPr>
              <w:fldChar w:fldCharType="begin"/>
            </w:r>
            <w:r w:rsidR="001578BC">
              <w:rPr>
                <w:webHidden/>
              </w:rPr>
              <w:instrText xml:space="preserve"> PAGEREF _Toc207895007 \h </w:instrText>
            </w:r>
            <w:r w:rsidR="001578BC">
              <w:rPr>
                <w:webHidden/>
              </w:rPr>
            </w:r>
            <w:r w:rsidR="001578BC">
              <w:rPr>
                <w:webHidden/>
              </w:rPr>
              <w:fldChar w:fldCharType="separate"/>
            </w:r>
            <w:r w:rsidR="002069AD">
              <w:rPr>
                <w:webHidden/>
              </w:rPr>
              <w:t>7</w:t>
            </w:r>
            <w:r w:rsidR="001578BC">
              <w:rPr>
                <w:webHidden/>
              </w:rPr>
              <w:fldChar w:fldCharType="end"/>
            </w:r>
          </w:hyperlink>
        </w:p>
        <w:p w14:paraId="5B8C9EBD" w14:textId="480B3059" w:rsidR="001578BC" w:rsidRDefault="00B47F50">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207895008" w:history="1">
            <w:r w:rsidR="001578BC" w:rsidRPr="00FD65CD">
              <w:rPr>
                <w:rStyle w:val="Hipervnculo"/>
                <w:rFonts w:cs="Arial"/>
              </w:rPr>
              <w:t>2.5.- Pruebas que permitan verificar el cumplimiento de las especificaciones de los bienes y servicios a contratar</w:t>
            </w:r>
            <w:r w:rsidR="001578BC">
              <w:rPr>
                <w:webHidden/>
              </w:rPr>
              <w:tab/>
            </w:r>
            <w:r w:rsidR="001578BC">
              <w:rPr>
                <w:webHidden/>
              </w:rPr>
              <w:fldChar w:fldCharType="begin"/>
            </w:r>
            <w:r w:rsidR="001578BC">
              <w:rPr>
                <w:webHidden/>
              </w:rPr>
              <w:instrText xml:space="preserve"> PAGEREF _Toc207895008 \h </w:instrText>
            </w:r>
            <w:r w:rsidR="001578BC">
              <w:rPr>
                <w:webHidden/>
              </w:rPr>
            </w:r>
            <w:r w:rsidR="001578BC">
              <w:rPr>
                <w:webHidden/>
              </w:rPr>
              <w:fldChar w:fldCharType="separate"/>
            </w:r>
            <w:r w:rsidR="002069AD">
              <w:rPr>
                <w:webHidden/>
              </w:rPr>
              <w:t>8</w:t>
            </w:r>
            <w:r w:rsidR="001578BC">
              <w:rPr>
                <w:webHidden/>
              </w:rPr>
              <w:fldChar w:fldCharType="end"/>
            </w:r>
          </w:hyperlink>
        </w:p>
        <w:p w14:paraId="3CB29F50" w14:textId="79824E91" w:rsidR="001578BC" w:rsidRDefault="00B47F50">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207895009" w:history="1">
            <w:r w:rsidR="001578BC" w:rsidRPr="00FD65CD">
              <w:rPr>
                <w:rStyle w:val="Hipervnculo"/>
                <w:rFonts w:cs="Arial"/>
              </w:rPr>
              <w:t>2.6 Forma de adjudicación.</w:t>
            </w:r>
            <w:r w:rsidR="001578BC">
              <w:rPr>
                <w:webHidden/>
              </w:rPr>
              <w:tab/>
            </w:r>
            <w:r w:rsidR="001578BC">
              <w:rPr>
                <w:webHidden/>
              </w:rPr>
              <w:fldChar w:fldCharType="begin"/>
            </w:r>
            <w:r w:rsidR="001578BC">
              <w:rPr>
                <w:webHidden/>
              </w:rPr>
              <w:instrText xml:space="preserve"> PAGEREF _Toc207895009 \h </w:instrText>
            </w:r>
            <w:r w:rsidR="001578BC">
              <w:rPr>
                <w:webHidden/>
              </w:rPr>
            </w:r>
            <w:r w:rsidR="001578BC">
              <w:rPr>
                <w:webHidden/>
              </w:rPr>
              <w:fldChar w:fldCharType="separate"/>
            </w:r>
            <w:r w:rsidR="002069AD">
              <w:rPr>
                <w:webHidden/>
              </w:rPr>
              <w:t>9</w:t>
            </w:r>
            <w:r w:rsidR="001578BC">
              <w:rPr>
                <w:webHidden/>
              </w:rPr>
              <w:fldChar w:fldCharType="end"/>
            </w:r>
          </w:hyperlink>
        </w:p>
        <w:p w14:paraId="2B96940F" w14:textId="6BB4D4D4" w:rsidR="001578BC" w:rsidRDefault="00B47F50">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207895010" w:history="1">
            <w:r w:rsidR="001578BC" w:rsidRPr="00FD65CD">
              <w:rPr>
                <w:rStyle w:val="Hipervnculo"/>
                <w:rFonts w:cs="Arial"/>
              </w:rPr>
              <w:t>2.7 Envío de una sola proposición.</w:t>
            </w:r>
            <w:r w:rsidR="001578BC">
              <w:rPr>
                <w:webHidden/>
              </w:rPr>
              <w:tab/>
            </w:r>
            <w:r w:rsidR="001578BC">
              <w:rPr>
                <w:webHidden/>
              </w:rPr>
              <w:fldChar w:fldCharType="begin"/>
            </w:r>
            <w:r w:rsidR="001578BC">
              <w:rPr>
                <w:webHidden/>
              </w:rPr>
              <w:instrText xml:space="preserve"> PAGEREF _Toc207895010 \h </w:instrText>
            </w:r>
            <w:r w:rsidR="001578BC">
              <w:rPr>
                <w:webHidden/>
              </w:rPr>
            </w:r>
            <w:r w:rsidR="001578BC">
              <w:rPr>
                <w:webHidden/>
              </w:rPr>
              <w:fldChar w:fldCharType="separate"/>
            </w:r>
            <w:r w:rsidR="002069AD">
              <w:rPr>
                <w:webHidden/>
              </w:rPr>
              <w:t>9</w:t>
            </w:r>
            <w:r w:rsidR="001578BC">
              <w:rPr>
                <w:webHidden/>
              </w:rPr>
              <w:fldChar w:fldCharType="end"/>
            </w:r>
          </w:hyperlink>
        </w:p>
        <w:p w14:paraId="4ABACEAD" w14:textId="59130955" w:rsidR="001578BC" w:rsidRDefault="00B47F50">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207895011" w:history="1">
            <w:r w:rsidR="001578BC" w:rsidRPr="00FD65CD">
              <w:rPr>
                <w:rStyle w:val="Hipervnculo"/>
                <w:rFonts w:cs="Arial"/>
              </w:rPr>
              <w:t>2.8 Criterio de evaluación.</w:t>
            </w:r>
            <w:r w:rsidR="001578BC">
              <w:rPr>
                <w:webHidden/>
              </w:rPr>
              <w:tab/>
            </w:r>
            <w:r w:rsidR="001578BC">
              <w:rPr>
                <w:webHidden/>
              </w:rPr>
              <w:fldChar w:fldCharType="begin"/>
            </w:r>
            <w:r w:rsidR="001578BC">
              <w:rPr>
                <w:webHidden/>
              </w:rPr>
              <w:instrText xml:space="preserve"> PAGEREF _Toc207895011 \h </w:instrText>
            </w:r>
            <w:r w:rsidR="001578BC">
              <w:rPr>
                <w:webHidden/>
              </w:rPr>
            </w:r>
            <w:r w:rsidR="001578BC">
              <w:rPr>
                <w:webHidden/>
              </w:rPr>
              <w:fldChar w:fldCharType="separate"/>
            </w:r>
            <w:r w:rsidR="002069AD">
              <w:rPr>
                <w:webHidden/>
              </w:rPr>
              <w:t>9</w:t>
            </w:r>
            <w:r w:rsidR="001578BC">
              <w:rPr>
                <w:webHidden/>
              </w:rPr>
              <w:fldChar w:fldCharType="end"/>
            </w:r>
          </w:hyperlink>
        </w:p>
        <w:p w14:paraId="7B97AAC5" w14:textId="7856E516" w:rsidR="001578BC" w:rsidRDefault="00B47F50">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207895012" w:history="1">
            <w:r w:rsidR="001578BC" w:rsidRPr="00FD65CD">
              <w:rPr>
                <w:rStyle w:val="Hipervnculo"/>
                <w:rFonts w:cs="Arial"/>
              </w:rPr>
              <w:t>2.9.- Modelo de contrato.</w:t>
            </w:r>
            <w:r w:rsidR="001578BC">
              <w:rPr>
                <w:webHidden/>
              </w:rPr>
              <w:tab/>
            </w:r>
            <w:r w:rsidR="001578BC">
              <w:rPr>
                <w:webHidden/>
              </w:rPr>
              <w:fldChar w:fldCharType="begin"/>
            </w:r>
            <w:r w:rsidR="001578BC">
              <w:rPr>
                <w:webHidden/>
              </w:rPr>
              <w:instrText xml:space="preserve"> PAGEREF _Toc207895012 \h </w:instrText>
            </w:r>
            <w:r w:rsidR="001578BC">
              <w:rPr>
                <w:webHidden/>
              </w:rPr>
            </w:r>
            <w:r w:rsidR="001578BC">
              <w:rPr>
                <w:webHidden/>
              </w:rPr>
              <w:fldChar w:fldCharType="separate"/>
            </w:r>
            <w:r w:rsidR="002069AD">
              <w:rPr>
                <w:webHidden/>
              </w:rPr>
              <w:t>9</w:t>
            </w:r>
            <w:r w:rsidR="001578BC">
              <w:rPr>
                <w:webHidden/>
              </w:rPr>
              <w:fldChar w:fldCharType="end"/>
            </w:r>
          </w:hyperlink>
        </w:p>
        <w:p w14:paraId="047F454D" w14:textId="5642BEFC" w:rsidR="001578BC" w:rsidRDefault="00B47F50">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207895013" w:history="1">
            <w:r w:rsidR="001578BC" w:rsidRPr="00FD65CD">
              <w:rPr>
                <w:rStyle w:val="Hipervnculo"/>
                <w:rFonts w:cs="Arial"/>
              </w:rPr>
              <w:t>2.10.- Manifestación de no subcontratación</w:t>
            </w:r>
            <w:r w:rsidR="001578BC">
              <w:rPr>
                <w:webHidden/>
              </w:rPr>
              <w:tab/>
            </w:r>
            <w:r w:rsidR="001578BC">
              <w:rPr>
                <w:webHidden/>
              </w:rPr>
              <w:fldChar w:fldCharType="begin"/>
            </w:r>
            <w:r w:rsidR="001578BC">
              <w:rPr>
                <w:webHidden/>
              </w:rPr>
              <w:instrText xml:space="preserve"> PAGEREF _Toc207895013 \h </w:instrText>
            </w:r>
            <w:r w:rsidR="001578BC">
              <w:rPr>
                <w:webHidden/>
              </w:rPr>
            </w:r>
            <w:r w:rsidR="001578BC">
              <w:rPr>
                <w:webHidden/>
              </w:rPr>
              <w:fldChar w:fldCharType="separate"/>
            </w:r>
            <w:r w:rsidR="002069AD">
              <w:rPr>
                <w:webHidden/>
              </w:rPr>
              <w:t>9</w:t>
            </w:r>
            <w:r w:rsidR="001578BC">
              <w:rPr>
                <w:webHidden/>
              </w:rPr>
              <w:fldChar w:fldCharType="end"/>
            </w:r>
          </w:hyperlink>
        </w:p>
        <w:p w14:paraId="219246A8" w14:textId="47198216" w:rsidR="001578BC" w:rsidRDefault="00B47F50">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207895014" w:history="1">
            <w:r w:rsidR="001578BC" w:rsidRPr="00FD65CD">
              <w:rPr>
                <w:rStyle w:val="Hipervnculo"/>
                <w:rFonts w:cs="Arial"/>
              </w:rPr>
              <w:t xml:space="preserve">3.- Forma y términos que regirán los diversos actos de la </w:t>
            </w:r>
            <w:r w:rsidR="00D30CC5">
              <w:rPr>
                <w:rStyle w:val="Hipervnculo"/>
                <w:rFonts w:cs="Arial"/>
              </w:rPr>
              <w:t>ADJUDICACIÓN DIRECTA</w:t>
            </w:r>
            <w:r w:rsidR="001578BC" w:rsidRPr="00FD65CD">
              <w:rPr>
                <w:rStyle w:val="Hipervnculo"/>
                <w:rFonts w:cs="Arial"/>
              </w:rPr>
              <w:t xml:space="preserve"> internacional bajo la cobertura de tratados</w:t>
            </w:r>
            <w:r w:rsidR="001578BC">
              <w:rPr>
                <w:webHidden/>
              </w:rPr>
              <w:tab/>
            </w:r>
            <w:r w:rsidR="001578BC">
              <w:rPr>
                <w:webHidden/>
              </w:rPr>
              <w:fldChar w:fldCharType="begin"/>
            </w:r>
            <w:r w:rsidR="001578BC">
              <w:rPr>
                <w:webHidden/>
              </w:rPr>
              <w:instrText xml:space="preserve"> PAGEREF _Toc207895014 \h </w:instrText>
            </w:r>
            <w:r w:rsidR="001578BC">
              <w:rPr>
                <w:webHidden/>
              </w:rPr>
            </w:r>
            <w:r w:rsidR="001578BC">
              <w:rPr>
                <w:webHidden/>
              </w:rPr>
              <w:fldChar w:fldCharType="separate"/>
            </w:r>
            <w:r w:rsidR="002069AD">
              <w:rPr>
                <w:webHidden/>
              </w:rPr>
              <w:t>9</w:t>
            </w:r>
            <w:r w:rsidR="001578BC">
              <w:rPr>
                <w:webHidden/>
              </w:rPr>
              <w:fldChar w:fldCharType="end"/>
            </w:r>
          </w:hyperlink>
        </w:p>
        <w:p w14:paraId="03AD70E7" w14:textId="45187AE5" w:rsidR="001578BC" w:rsidRDefault="00B47F50">
          <w:pPr>
            <w:pStyle w:val="TDC1"/>
            <w:tabs>
              <w:tab w:val="left" w:pos="660"/>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207895015" w:history="1">
            <w:r w:rsidR="001578BC" w:rsidRPr="00FD65CD">
              <w:rPr>
                <w:rStyle w:val="Hipervnculo"/>
                <w:rFonts w:cs="Arial"/>
              </w:rPr>
              <w:t>3.1</w:t>
            </w:r>
            <w:r w:rsidR="001578BC">
              <w:rPr>
                <w:rFonts w:asciiTheme="minorHAnsi" w:eastAsiaTheme="minorEastAsia" w:hAnsiTheme="minorHAnsi"/>
                <w:b w:val="0"/>
                <w:bCs w:val="0"/>
                <w:caps w:val="0"/>
                <w:kern w:val="2"/>
                <w:sz w:val="24"/>
                <w:szCs w:val="24"/>
                <w:lang w:eastAsia="es-MX"/>
                <w14:ligatures w14:val="standardContextual"/>
              </w:rPr>
              <w:tab/>
            </w:r>
            <w:r w:rsidR="001578BC" w:rsidRPr="00FD65CD">
              <w:rPr>
                <w:rStyle w:val="Hipervnculo"/>
                <w:rFonts w:cs="Arial"/>
              </w:rPr>
              <w:t>Reducción de Plazos.</w:t>
            </w:r>
            <w:r w:rsidR="001578BC">
              <w:rPr>
                <w:webHidden/>
              </w:rPr>
              <w:tab/>
            </w:r>
            <w:r w:rsidR="001578BC">
              <w:rPr>
                <w:webHidden/>
              </w:rPr>
              <w:fldChar w:fldCharType="begin"/>
            </w:r>
            <w:r w:rsidR="001578BC">
              <w:rPr>
                <w:webHidden/>
              </w:rPr>
              <w:instrText xml:space="preserve"> PAGEREF _Toc207895015 \h </w:instrText>
            </w:r>
            <w:r w:rsidR="001578BC">
              <w:rPr>
                <w:webHidden/>
              </w:rPr>
            </w:r>
            <w:r w:rsidR="001578BC">
              <w:rPr>
                <w:webHidden/>
              </w:rPr>
              <w:fldChar w:fldCharType="separate"/>
            </w:r>
            <w:r w:rsidR="002069AD">
              <w:rPr>
                <w:webHidden/>
              </w:rPr>
              <w:t>9</w:t>
            </w:r>
            <w:r w:rsidR="001578BC">
              <w:rPr>
                <w:webHidden/>
              </w:rPr>
              <w:fldChar w:fldCharType="end"/>
            </w:r>
          </w:hyperlink>
        </w:p>
        <w:p w14:paraId="2FD1078A" w14:textId="7A2A8FD3" w:rsidR="001578BC" w:rsidRDefault="00B47F50">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207895016" w:history="1">
            <w:r w:rsidR="001578BC" w:rsidRPr="00FD65CD">
              <w:rPr>
                <w:rStyle w:val="Hipervnculo"/>
                <w:rFonts w:cs="Arial"/>
              </w:rPr>
              <w:t xml:space="preserve">3.2.- Fecha, hora y lugar para los actos de la </w:t>
            </w:r>
            <w:r w:rsidR="00D30CC5">
              <w:rPr>
                <w:rStyle w:val="Hipervnculo"/>
                <w:rFonts w:cs="Arial"/>
              </w:rPr>
              <w:t>ADJUDICACIÓN DIRECTA</w:t>
            </w:r>
            <w:r w:rsidR="001578BC" w:rsidRPr="00FD65CD">
              <w:rPr>
                <w:rStyle w:val="Hipervnculo"/>
                <w:rFonts w:cs="Arial"/>
              </w:rPr>
              <w:t xml:space="preserve"> internacional bajo la cobertura de tratados.</w:t>
            </w:r>
            <w:r w:rsidR="001578BC">
              <w:rPr>
                <w:webHidden/>
              </w:rPr>
              <w:tab/>
            </w:r>
            <w:r w:rsidR="001578BC">
              <w:rPr>
                <w:webHidden/>
              </w:rPr>
              <w:fldChar w:fldCharType="begin"/>
            </w:r>
            <w:r w:rsidR="001578BC">
              <w:rPr>
                <w:webHidden/>
              </w:rPr>
              <w:instrText xml:space="preserve"> PAGEREF _Toc207895016 \h </w:instrText>
            </w:r>
            <w:r w:rsidR="001578BC">
              <w:rPr>
                <w:webHidden/>
              </w:rPr>
            </w:r>
            <w:r w:rsidR="001578BC">
              <w:rPr>
                <w:webHidden/>
              </w:rPr>
              <w:fldChar w:fldCharType="separate"/>
            </w:r>
            <w:r w:rsidR="002069AD">
              <w:rPr>
                <w:webHidden/>
              </w:rPr>
              <w:t>10</w:t>
            </w:r>
            <w:r w:rsidR="001578BC">
              <w:rPr>
                <w:webHidden/>
              </w:rPr>
              <w:fldChar w:fldCharType="end"/>
            </w:r>
          </w:hyperlink>
        </w:p>
        <w:p w14:paraId="011B06C3" w14:textId="1CB185D9" w:rsidR="001578BC" w:rsidRDefault="00B47F50">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207895017" w:history="1">
            <w:r w:rsidR="001578BC" w:rsidRPr="00FD65CD">
              <w:rPr>
                <w:rStyle w:val="Hipervnculo"/>
                <w:rFonts w:cs="Arial"/>
              </w:rPr>
              <w:t>3.2.1. Visitas a las instalaciones institucionales, donde se suministrarán o colocarán los bienes o donde se prestarán los servicios, en su caso</w:t>
            </w:r>
            <w:r w:rsidR="001578BC">
              <w:rPr>
                <w:webHidden/>
              </w:rPr>
              <w:tab/>
            </w:r>
            <w:r w:rsidR="001578BC">
              <w:rPr>
                <w:webHidden/>
              </w:rPr>
              <w:fldChar w:fldCharType="begin"/>
            </w:r>
            <w:r w:rsidR="001578BC">
              <w:rPr>
                <w:webHidden/>
              </w:rPr>
              <w:instrText xml:space="preserve"> PAGEREF _Toc207895017 \h </w:instrText>
            </w:r>
            <w:r w:rsidR="001578BC">
              <w:rPr>
                <w:webHidden/>
              </w:rPr>
            </w:r>
            <w:r w:rsidR="001578BC">
              <w:rPr>
                <w:webHidden/>
              </w:rPr>
              <w:fldChar w:fldCharType="separate"/>
            </w:r>
            <w:r w:rsidR="002069AD">
              <w:rPr>
                <w:webHidden/>
              </w:rPr>
              <w:t>10</w:t>
            </w:r>
            <w:r w:rsidR="001578BC">
              <w:rPr>
                <w:webHidden/>
              </w:rPr>
              <w:fldChar w:fldCharType="end"/>
            </w:r>
          </w:hyperlink>
        </w:p>
        <w:p w14:paraId="04DF2137" w14:textId="02710CFD" w:rsidR="001578BC" w:rsidRDefault="00B47F50">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207895018" w:history="1">
            <w:r w:rsidR="001578BC" w:rsidRPr="00FD65CD">
              <w:rPr>
                <w:rStyle w:val="Hipervnculo"/>
                <w:rFonts w:cs="Arial"/>
              </w:rPr>
              <w:t>3.2.2 Junta de aclaraciones.</w:t>
            </w:r>
            <w:r w:rsidR="001578BC">
              <w:rPr>
                <w:webHidden/>
              </w:rPr>
              <w:tab/>
            </w:r>
            <w:r w:rsidR="001578BC">
              <w:rPr>
                <w:webHidden/>
              </w:rPr>
              <w:fldChar w:fldCharType="begin"/>
            </w:r>
            <w:r w:rsidR="001578BC">
              <w:rPr>
                <w:webHidden/>
              </w:rPr>
              <w:instrText xml:space="preserve"> PAGEREF _Toc207895018 \h </w:instrText>
            </w:r>
            <w:r w:rsidR="001578BC">
              <w:rPr>
                <w:webHidden/>
              </w:rPr>
            </w:r>
            <w:r w:rsidR="001578BC">
              <w:rPr>
                <w:webHidden/>
              </w:rPr>
              <w:fldChar w:fldCharType="separate"/>
            </w:r>
            <w:r w:rsidR="002069AD">
              <w:rPr>
                <w:webHidden/>
              </w:rPr>
              <w:t>10</w:t>
            </w:r>
            <w:r w:rsidR="001578BC">
              <w:rPr>
                <w:webHidden/>
              </w:rPr>
              <w:fldChar w:fldCharType="end"/>
            </w:r>
          </w:hyperlink>
        </w:p>
        <w:p w14:paraId="7F09DB33" w14:textId="527F92C1" w:rsidR="001578BC" w:rsidRDefault="00B47F50">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207895019" w:history="1">
            <w:r w:rsidR="001578BC" w:rsidRPr="00FD65CD">
              <w:rPr>
                <w:rStyle w:val="Hipervnculo"/>
                <w:rFonts w:cs="Arial"/>
              </w:rPr>
              <w:t>3.2.3.- Recepción de proposiciones.</w:t>
            </w:r>
            <w:r w:rsidR="001578BC">
              <w:rPr>
                <w:webHidden/>
              </w:rPr>
              <w:tab/>
            </w:r>
            <w:r w:rsidR="001578BC">
              <w:rPr>
                <w:webHidden/>
              </w:rPr>
              <w:fldChar w:fldCharType="begin"/>
            </w:r>
            <w:r w:rsidR="001578BC">
              <w:rPr>
                <w:webHidden/>
              </w:rPr>
              <w:instrText xml:space="preserve"> PAGEREF _Toc207895019 \h </w:instrText>
            </w:r>
            <w:r w:rsidR="001578BC">
              <w:rPr>
                <w:webHidden/>
              </w:rPr>
            </w:r>
            <w:r w:rsidR="001578BC">
              <w:rPr>
                <w:webHidden/>
              </w:rPr>
              <w:fldChar w:fldCharType="separate"/>
            </w:r>
            <w:r w:rsidR="002069AD">
              <w:rPr>
                <w:webHidden/>
              </w:rPr>
              <w:t>11</w:t>
            </w:r>
            <w:r w:rsidR="001578BC">
              <w:rPr>
                <w:webHidden/>
              </w:rPr>
              <w:fldChar w:fldCharType="end"/>
            </w:r>
          </w:hyperlink>
        </w:p>
        <w:p w14:paraId="382B1CE9" w14:textId="0F505829" w:rsidR="001578BC" w:rsidRDefault="00B47F50">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207895020" w:history="1">
            <w:r w:rsidR="001578BC" w:rsidRPr="00FD65CD">
              <w:rPr>
                <w:rStyle w:val="Hipervnculo"/>
                <w:rFonts w:cs="Arial"/>
              </w:rPr>
              <w:t>3.2.4.- Acto de fallo y firma de contrato.</w:t>
            </w:r>
            <w:r w:rsidR="001578BC">
              <w:rPr>
                <w:webHidden/>
              </w:rPr>
              <w:tab/>
            </w:r>
            <w:r w:rsidR="001578BC">
              <w:rPr>
                <w:webHidden/>
              </w:rPr>
              <w:fldChar w:fldCharType="begin"/>
            </w:r>
            <w:r w:rsidR="001578BC">
              <w:rPr>
                <w:webHidden/>
              </w:rPr>
              <w:instrText xml:space="preserve"> PAGEREF _Toc207895020 \h </w:instrText>
            </w:r>
            <w:r w:rsidR="001578BC">
              <w:rPr>
                <w:webHidden/>
              </w:rPr>
            </w:r>
            <w:r w:rsidR="001578BC">
              <w:rPr>
                <w:webHidden/>
              </w:rPr>
              <w:fldChar w:fldCharType="separate"/>
            </w:r>
            <w:r w:rsidR="002069AD">
              <w:rPr>
                <w:webHidden/>
              </w:rPr>
              <w:t>11</w:t>
            </w:r>
            <w:r w:rsidR="001578BC">
              <w:rPr>
                <w:webHidden/>
              </w:rPr>
              <w:fldChar w:fldCharType="end"/>
            </w:r>
          </w:hyperlink>
        </w:p>
        <w:p w14:paraId="6900E817" w14:textId="3E161DE9" w:rsidR="001578BC" w:rsidRDefault="00B47F50">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207895021" w:history="1">
            <w:r w:rsidR="001578BC" w:rsidRPr="00FD65CD">
              <w:rPr>
                <w:rStyle w:val="Hipervnculo"/>
                <w:rFonts w:cs="Arial"/>
              </w:rPr>
              <w:t>3.4.- Proposición única.</w:t>
            </w:r>
            <w:r w:rsidR="001578BC">
              <w:rPr>
                <w:webHidden/>
              </w:rPr>
              <w:tab/>
            </w:r>
            <w:r w:rsidR="001578BC">
              <w:rPr>
                <w:webHidden/>
              </w:rPr>
              <w:fldChar w:fldCharType="begin"/>
            </w:r>
            <w:r w:rsidR="001578BC">
              <w:rPr>
                <w:webHidden/>
              </w:rPr>
              <w:instrText xml:space="preserve"> PAGEREF _Toc207895021 \h </w:instrText>
            </w:r>
            <w:r w:rsidR="001578BC">
              <w:rPr>
                <w:webHidden/>
              </w:rPr>
            </w:r>
            <w:r w:rsidR="001578BC">
              <w:rPr>
                <w:webHidden/>
              </w:rPr>
              <w:fldChar w:fldCharType="separate"/>
            </w:r>
            <w:r w:rsidR="002069AD">
              <w:rPr>
                <w:webHidden/>
              </w:rPr>
              <w:t>13</w:t>
            </w:r>
            <w:r w:rsidR="001578BC">
              <w:rPr>
                <w:webHidden/>
              </w:rPr>
              <w:fldChar w:fldCharType="end"/>
            </w:r>
          </w:hyperlink>
        </w:p>
        <w:p w14:paraId="62D4A534" w14:textId="44FBE663" w:rsidR="001578BC" w:rsidRDefault="00B47F50">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207895022" w:history="1">
            <w:r w:rsidR="001578BC" w:rsidRPr="00FD65CD">
              <w:rPr>
                <w:rStyle w:val="Hipervnculo"/>
                <w:rFonts w:cs="Arial"/>
              </w:rPr>
              <w:t>3.5.- Documentación distinta a las propuestas.</w:t>
            </w:r>
            <w:r w:rsidR="001578BC">
              <w:rPr>
                <w:webHidden/>
              </w:rPr>
              <w:tab/>
            </w:r>
            <w:r w:rsidR="001578BC">
              <w:rPr>
                <w:webHidden/>
              </w:rPr>
              <w:fldChar w:fldCharType="begin"/>
            </w:r>
            <w:r w:rsidR="001578BC">
              <w:rPr>
                <w:webHidden/>
              </w:rPr>
              <w:instrText xml:space="preserve"> PAGEREF _Toc207895022 \h </w:instrText>
            </w:r>
            <w:r w:rsidR="001578BC">
              <w:rPr>
                <w:webHidden/>
              </w:rPr>
            </w:r>
            <w:r w:rsidR="001578BC">
              <w:rPr>
                <w:webHidden/>
              </w:rPr>
              <w:fldChar w:fldCharType="separate"/>
            </w:r>
            <w:r w:rsidR="002069AD">
              <w:rPr>
                <w:webHidden/>
              </w:rPr>
              <w:t>14</w:t>
            </w:r>
            <w:r w:rsidR="001578BC">
              <w:rPr>
                <w:webHidden/>
              </w:rPr>
              <w:fldChar w:fldCharType="end"/>
            </w:r>
          </w:hyperlink>
        </w:p>
        <w:p w14:paraId="12D2967B" w14:textId="4D6AD244" w:rsidR="001578BC" w:rsidRDefault="00B47F50">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207895023" w:history="1">
            <w:r w:rsidR="001578BC" w:rsidRPr="00FD65CD">
              <w:rPr>
                <w:rStyle w:val="Hipervnculo"/>
                <w:rFonts w:cs="Arial"/>
              </w:rPr>
              <w:t>3.6.- Acreditamiento de existencia legal.</w:t>
            </w:r>
            <w:r w:rsidR="001578BC">
              <w:rPr>
                <w:webHidden/>
              </w:rPr>
              <w:tab/>
            </w:r>
            <w:r w:rsidR="001578BC">
              <w:rPr>
                <w:webHidden/>
              </w:rPr>
              <w:fldChar w:fldCharType="begin"/>
            </w:r>
            <w:r w:rsidR="001578BC">
              <w:rPr>
                <w:webHidden/>
              </w:rPr>
              <w:instrText xml:space="preserve"> PAGEREF _Toc207895023 \h </w:instrText>
            </w:r>
            <w:r w:rsidR="001578BC">
              <w:rPr>
                <w:webHidden/>
              </w:rPr>
            </w:r>
            <w:r w:rsidR="001578BC">
              <w:rPr>
                <w:webHidden/>
              </w:rPr>
              <w:fldChar w:fldCharType="separate"/>
            </w:r>
            <w:r w:rsidR="002069AD">
              <w:rPr>
                <w:webHidden/>
              </w:rPr>
              <w:t>14</w:t>
            </w:r>
            <w:r w:rsidR="001578BC">
              <w:rPr>
                <w:webHidden/>
              </w:rPr>
              <w:fldChar w:fldCharType="end"/>
            </w:r>
          </w:hyperlink>
        </w:p>
        <w:p w14:paraId="33E3B750" w14:textId="31BCEBFB" w:rsidR="001578BC" w:rsidRDefault="00B47F50">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207895024" w:history="1">
            <w:r w:rsidR="001578BC" w:rsidRPr="00FD65CD">
              <w:rPr>
                <w:rStyle w:val="Hipervnculo"/>
                <w:rFonts w:cs="Arial"/>
              </w:rPr>
              <w:t>3.7 Documentación que se rubricará</w:t>
            </w:r>
            <w:r w:rsidR="001578BC">
              <w:rPr>
                <w:webHidden/>
              </w:rPr>
              <w:tab/>
            </w:r>
            <w:r w:rsidR="001578BC">
              <w:rPr>
                <w:webHidden/>
              </w:rPr>
              <w:fldChar w:fldCharType="begin"/>
            </w:r>
            <w:r w:rsidR="001578BC">
              <w:rPr>
                <w:webHidden/>
              </w:rPr>
              <w:instrText xml:space="preserve"> PAGEREF _Toc207895024 \h </w:instrText>
            </w:r>
            <w:r w:rsidR="001578BC">
              <w:rPr>
                <w:webHidden/>
              </w:rPr>
            </w:r>
            <w:r w:rsidR="001578BC">
              <w:rPr>
                <w:webHidden/>
              </w:rPr>
              <w:fldChar w:fldCharType="separate"/>
            </w:r>
            <w:r w:rsidR="002069AD">
              <w:rPr>
                <w:webHidden/>
              </w:rPr>
              <w:t>14</w:t>
            </w:r>
            <w:r w:rsidR="001578BC">
              <w:rPr>
                <w:webHidden/>
              </w:rPr>
              <w:fldChar w:fldCharType="end"/>
            </w:r>
          </w:hyperlink>
        </w:p>
        <w:p w14:paraId="41FC4E9B" w14:textId="52F5177A" w:rsidR="001578BC" w:rsidRDefault="00B47F50">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207895025" w:history="1">
            <w:r w:rsidR="001578BC" w:rsidRPr="00FD65CD">
              <w:rPr>
                <w:rStyle w:val="Hipervnculo"/>
                <w:rFonts w:cs="Arial"/>
                <w:lang w:eastAsia="es-ES"/>
              </w:rPr>
              <w:t xml:space="preserve">4. </w:t>
            </w:r>
            <w:r w:rsidR="001578BC" w:rsidRPr="00FD65CD">
              <w:rPr>
                <w:rStyle w:val="Hipervnculo"/>
                <w:rFonts w:cs="Arial"/>
              </w:rPr>
              <w:t>Requisitos que los licitantes deben cumplir.</w:t>
            </w:r>
            <w:r w:rsidR="001578BC">
              <w:rPr>
                <w:webHidden/>
              </w:rPr>
              <w:tab/>
            </w:r>
            <w:r w:rsidR="001578BC">
              <w:rPr>
                <w:webHidden/>
              </w:rPr>
              <w:fldChar w:fldCharType="begin"/>
            </w:r>
            <w:r w:rsidR="001578BC">
              <w:rPr>
                <w:webHidden/>
              </w:rPr>
              <w:instrText xml:space="preserve"> PAGEREF _Toc207895025 \h </w:instrText>
            </w:r>
            <w:r w:rsidR="001578BC">
              <w:rPr>
                <w:webHidden/>
              </w:rPr>
            </w:r>
            <w:r w:rsidR="001578BC">
              <w:rPr>
                <w:webHidden/>
              </w:rPr>
              <w:fldChar w:fldCharType="separate"/>
            </w:r>
            <w:r w:rsidR="002069AD">
              <w:rPr>
                <w:webHidden/>
              </w:rPr>
              <w:t>14</w:t>
            </w:r>
            <w:r w:rsidR="001578BC">
              <w:rPr>
                <w:webHidden/>
              </w:rPr>
              <w:fldChar w:fldCharType="end"/>
            </w:r>
          </w:hyperlink>
        </w:p>
        <w:p w14:paraId="07606249" w14:textId="515FA4FF" w:rsidR="001578BC" w:rsidRDefault="00B47F50">
          <w:pPr>
            <w:pStyle w:val="TDC2"/>
            <w:tabs>
              <w:tab w:val="left" w:pos="880"/>
              <w:tab w:val="right" w:leader="dot" w:pos="8828"/>
            </w:tabs>
            <w:rPr>
              <w:rFonts w:asciiTheme="minorHAnsi" w:eastAsiaTheme="minorEastAsia" w:hAnsiTheme="minorHAnsi"/>
              <w:smallCaps w:val="0"/>
              <w:kern w:val="2"/>
              <w:sz w:val="24"/>
              <w:szCs w:val="24"/>
              <w:lang w:eastAsia="es-MX"/>
              <w14:ligatures w14:val="standardContextual"/>
            </w:rPr>
          </w:pPr>
          <w:hyperlink w:anchor="_Toc207895026" w:history="1">
            <w:r w:rsidR="001578BC" w:rsidRPr="00FD65CD">
              <w:rPr>
                <w:rStyle w:val="Hipervnculo"/>
                <w:rFonts w:cs="Arial"/>
              </w:rPr>
              <w:t>4.1</w:t>
            </w:r>
            <w:r w:rsidR="001578BC">
              <w:rPr>
                <w:rFonts w:asciiTheme="minorHAnsi" w:eastAsiaTheme="minorEastAsia" w:hAnsiTheme="minorHAnsi"/>
                <w:smallCaps w:val="0"/>
                <w:kern w:val="2"/>
                <w:sz w:val="24"/>
                <w:szCs w:val="24"/>
                <w:lang w:eastAsia="es-MX"/>
                <w14:ligatures w14:val="standardContextual"/>
              </w:rPr>
              <w:tab/>
            </w:r>
            <w:r w:rsidR="001578BC" w:rsidRPr="00FD65CD">
              <w:rPr>
                <w:rStyle w:val="Hipervnculo"/>
                <w:rFonts w:cs="Arial"/>
              </w:rPr>
              <w:t xml:space="preserve">Con fundamento en los artículos </w:t>
            </w:r>
            <w:r w:rsidR="001578BC" w:rsidRPr="00FD65CD">
              <w:rPr>
                <w:rStyle w:val="Hipervnculo"/>
                <w:rFonts w:cs="Arial"/>
                <w:highlight w:val="yellow"/>
              </w:rPr>
              <w:t>36 Y 45 de la LAASSP</w:t>
            </w:r>
            <w:r w:rsidR="001578BC" w:rsidRPr="00FD65CD">
              <w:rPr>
                <w:rStyle w:val="Hipervnculo"/>
                <w:rFonts w:cs="Arial"/>
              </w:rPr>
              <w:t>, el licitante deberá remitir a través de la Plataforma Digital de Contrataciones Públicas Compras MX, la siguiente documentación:</w:t>
            </w:r>
            <w:r w:rsidR="001578BC">
              <w:rPr>
                <w:webHidden/>
              </w:rPr>
              <w:tab/>
            </w:r>
            <w:r w:rsidR="001578BC">
              <w:rPr>
                <w:webHidden/>
              </w:rPr>
              <w:fldChar w:fldCharType="begin"/>
            </w:r>
            <w:r w:rsidR="001578BC">
              <w:rPr>
                <w:webHidden/>
              </w:rPr>
              <w:instrText xml:space="preserve"> PAGEREF _Toc207895026 \h </w:instrText>
            </w:r>
            <w:r w:rsidR="001578BC">
              <w:rPr>
                <w:webHidden/>
              </w:rPr>
            </w:r>
            <w:r w:rsidR="001578BC">
              <w:rPr>
                <w:webHidden/>
              </w:rPr>
              <w:fldChar w:fldCharType="separate"/>
            </w:r>
            <w:r w:rsidR="002069AD">
              <w:rPr>
                <w:webHidden/>
              </w:rPr>
              <w:t>14</w:t>
            </w:r>
            <w:r w:rsidR="001578BC">
              <w:rPr>
                <w:webHidden/>
              </w:rPr>
              <w:fldChar w:fldCharType="end"/>
            </w:r>
          </w:hyperlink>
        </w:p>
        <w:p w14:paraId="17A7330F" w14:textId="70178CE2" w:rsidR="001578BC" w:rsidRDefault="00B47F50">
          <w:pPr>
            <w:pStyle w:val="TDC1"/>
            <w:tabs>
              <w:tab w:val="left" w:pos="880"/>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207895027" w:history="1">
            <w:r w:rsidR="001578BC" w:rsidRPr="00FD65CD">
              <w:rPr>
                <w:rStyle w:val="Hipervnculo"/>
                <w:kern w:val="1"/>
                <w:lang w:val="es-ES_tradnl" w:eastAsia="ar-SA"/>
              </w:rPr>
              <w:t>4.1.1</w:t>
            </w:r>
            <w:r w:rsidR="001578BC">
              <w:rPr>
                <w:rFonts w:asciiTheme="minorHAnsi" w:eastAsiaTheme="minorEastAsia" w:hAnsiTheme="minorHAnsi"/>
                <w:b w:val="0"/>
                <w:bCs w:val="0"/>
                <w:caps w:val="0"/>
                <w:kern w:val="2"/>
                <w:sz w:val="24"/>
                <w:szCs w:val="24"/>
                <w:lang w:eastAsia="es-MX"/>
                <w14:ligatures w14:val="standardContextual"/>
              </w:rPr>
              <w:tab/>
            </w:r>
            <w:r w:rsidR="001578BC" w:rsidRPr="00FD65CD">
              <w:rPr>
                <w:rStyle w:val="Hipervnculo"/>
                <w:lang w:val="es-ES_tradnl"/>
              </w:rPr>
              <w:t>Propuesta técnica.</w:t>
            </w:r>
            <w:r w:rsidR="001578BC">
              <w:rPr>
                <w:webHidden/>
              </w:rPr>
              <w:tab/>
            </w:r>
            <w:r w:rsidR="001578BC">
              <w:rPr>
                <w:webHidden/>
              </w:rPr>
              <w:fldChar w:fldCharType="begin"/>
            </w:r>
            <w:r w:rsidR="001578BC">
              <w:rPr>
                <w:webHidden/>
              </w:rPr>
              <w:instrText xml:space="preserve"> PAGEREF _Toc207895027 \h </w:instrText>
            </w:r>
            <w:r w:rsidR="001578BC">
              <w:rPr>
                <w:webHidden/>
              </w:rPr>
            </w:r>
            <w:r w:rsidR="001578BC">
              <w:rPr>
                <w:webHidden/>
              </w:rPr>
              <w:fldChar w:fldCharType="separate"/>
            </w:r>
            <w:r w:rsidR="002069AD">
              <w:rPr>
                <w:webHidden/>
              </w:rPr>
              <w:t>14</w:t>
            </w:r>
            <w:r w:rsidR="001578BC">
              <w:rPr>
                <w:webHidden/>
              </w:rPr>
              <w:fldChar w:fldCharType="end"/>
            </w:r>
          </w:hyperlink>
        </w:p>
        <w:p w14:paraId="045E8432" w14:textId="45FAF5F7" w:rsidR="001578BC" w:rsidRDefault="00B47F50">
          <w:pPr>
            <w:pStyle w:val="TDC2"/>
            <w:tabs>
              <w:tab w:val="left" w:pos="1100"/>
              <w:tab w:val="right" w:leader="dot" w:pos="8828"/>
            </w:tabs>
            <w:rPr>
              <w:rFonts w:asciiTheme="minorHAnsi" w:eastAsiaTheme="minorEastAsia" w:hAnsiTheme="minorHAnsi"/>
              <w:smallCaps w:val="0"/>
              <w:kern w:val="2"/>
              <w:sz w:val="24"/>
              <w:szCs w:val="24"/>
              <w:lang w:eastAsia="es-MX"/>
              <w14:ligatures w14:val="standardContextual"/>
            </w:rPr>
          </w:pPr>
          <w:hyperlink w:anchor="_Toc207895028" w:history="1">
            <w:r w:rsidR="001578BC" w:rsidRPr="00FD65CD">
              <w:rPr>
                <w:rStyle w:val="Hipervnculo"/>
                <w:b/>
                <w:lang w:val="es-ES_tradnl"/>
              </w:rPr>
              <w:t>4.1.2</w:t>
            </w:r>
            <w:r w:rsidR="001578BC">
              <w:rPr>
                <w:rFonts w:asciiTheme="minorHAnsi" w:eastAsiaTheme="minorEastAsia" w:hAnsiTheme="minorHAnsi"/>
                <w:smallCaps w:val="0"/>
                <w:kern w:val="2"/>
                <w:sz w:val="24"/>
                <w:szCs w:val="24"/>
                <w:lang w:eastAsia="es-MX"/>
                <w14:ligatures w14:val="standardContextual"/>
              </w:rPr>
              <w:tab/>
            </w:r>
            <w:r w:rsidR="001578BC" w:rsidRPr="00FD65CD">
              <w:rPr>
                <w:rStyle w:val="Hipervnculo"/>
                <w:b/>
                <w:bCs/>
                <w:lang w:val="es-ES_tradnl"/>
              </w:rPr>
              <w:t>Propuesta económica</w:t>
            </w:r>
            <w:r w:rsidR="001578BC" w:rsidRPr="00FD65CD">
              <w:rPr>
                <w:rStyle w:val="Hipervnculo"/>
                <w:lang w:val="es-ES_tradnl"/>
              </w:rPr>
              <w:t>.</w:t>
            </w:r>
            <w:r w:rsidR="001578BC">
              <w:rPr>
                <w:webHidden/>
              </w:rPr>
              <w:tab/>
            </w:r>
            <w:r w:rsidR="001578BC">
              <w:rPr>
                <w:webHidden/>
              </w:rPr>
              <w:fldChar w:fldCharType="begin"/>
            </w:r>
            <w:r w:rsidR="001578BC">
              <w:rPr>
                <w:webHidden/>
              </w:rPr>
              <w:instrText xml:space="preserve"> PAGEREF _Toc207895028 \h </w:instrText>
            </w:r>
            <w:r w:rsidR="001578BC">
              <w:rPr>
                <w:webHidden/>
              </w:rPr>
            </w:r>
            <w:r w:rsidR="001578BC">
              <w:rPr>
                <w:webHidden/>
              </w:rPr>
              <w:fldChar w:fldCharType="separate"/>
            </w:r>
            <w:r w:rsidR="002069AD">
              <w:rPr>
                <w:webHidden/>
              </w:rPr>
              <w:t>15</w:t>
            </w:r>
            <w:r w:rsidR="001578BC">
              <w:rPr>
                <w:webHidden/>
              </w:rPr>
              <w:fldChar w:fldCharType="end"/>
            </w:r>
          </w:hyperlink>
        </w:p>
        <w:p w14:paraId="3902190D" w14:textId="68C823E3" w:rsidR="001578BC" w:rsidRDefault="00B47F50">
          <w:pPr>
            <w:pStyle w:val="TDC2"/>
            <w:tabs>
              <w:tab w:val="left" w:pos="1100"/>
              <w:tab w:val="right" w:leader="dot" w:pos="8828"/>
            </w:tabs>
            <w:rPr>
              <w:rFonts w:asciiTheme="minorHAnsi" w:eastAsiaTheme="minorEastAsia" w:hAnsiTheme="minorHAnsi"/>
              <w:smallCaps w:val="0"/>
              <w:kern w:val="2"/>
              <w:sz w:val="24"/>
              <w:szCs w:val="24"/>
              <w:lang w:eastAsia="es-MX"/>
              <w14:ligatures w14:val="standardContextual"/>
            </w:rPr>
          </w:pPr>
          <w:hyperlink w:anchor="_Toc207895029" w:history="1">
            <w:r w:rsidR="001578BC" w:rsidRPr="00FD65CD">
              <w:rPr>
                <w:rStyle w:val="Hipervnculo"/>
                <w:b/>
                <w:lang w:val="es-ES_tradnl" w:eastAsia="es-ES"/>
              </w:rPr>
              <w:t>4.1.3</w:t>
            </w:r>
            <w:r w:rsidR="001578BC">
              <w:rPr>
                <w:rFonts w:asciiTheme="minorHAnsi" w:eastAsiaTheme="minorEastAsia" w:hAnsiTheme="minorHAnsi"/>
                <w:smallCaps w:val="0"/>
                <w:kern w:val="2"/>
                <w:sz w:val="24"/>
                <w:szCs w:val="24"/>
                <w:lang w:eastAsia="es-MX"/>
                <w14:ligatures w14:val="standardContextual"/>
              </w:rPr>
              <w:tab/>
            </w:r>
            <w:r w:rsidR="001578BC" w:rsidRPr="00FD65CD">
              <w:rPr>
                <w:rStyle w:val="Hipervnculo"/>
                <w:b/>
                <w:bCs/>
                <w:lang w:val="es-ES_tradnl"/>
              </w:rPr>
              <w:t>Documentación legal</w:t>
            </w:r>
            <w:r w:rsidR="001578BC">
              <w:rPr>
                <w:webHidden/>
              </w:rPr>
              <w:tab/>
            </w:r>
            <w:r w:rsidR="001578BC">
              <w:rPr>
                <w:webHidden/>
              </w:rPr>
              <w:fldChar w:fldCharType="begin"/>
            </w:r>
            <w:r w:rsidR="001578BC">
              <w:rPr>
                <w:webHidden/>
              </w:rPr>
              <w:instrText xml:space="preserve"> PAGEREF _Toc207895029 \h </w:instrText>
            </w:r>
            <w:r w:rsidR="001578BC">
              <w:rPr>
                <w:webHidden/>
              </w:rPr>
            </w:r>
            <w:r w:rsidR="001578BC">
              <w:rPr>
                <w:webHidden/>
              </w:rPr>
              <w:fldChar w:fldCharType="separate"/>
            </w:r>
            <w:r w:rsidR="002069AD">
              <w:rPr>
                <w:webHidden/>
              </w:rPr>
              <w:t>15</w:t>
            </w:r>
            <w:r w:rsidR="001578BC">
              <w:rPr>
                <w:webHidden/>
              </w:rPr>
              <w:fldChar w:fldCharType="end"/>
            </w:r>
          </w:hyperlink>
        </w:p>
        <w:p w14:paraId="2087EBFB" w14:textId="180A151A" w:rsidR="001578BC" w:rsidRDefault="00B47F50">
          <w:pPr>
            <w:pStyle w:val="TDC2"/>
            <w:tabs>
              <w:tab w:val="left" w:pos="1100"/>
              <w:tab w:val="right" w:leader="dot" w:pos="8828"/>
            </w:tabs>
            <w:rPr>
              <w:rFonts w:asciiTheme="minorHAnsi" w:eastAsiaTheme="minorEastAsia" w:hAnsiTheme="minorHAnsi"/>
              <w:smallCaps w:val="0"/>
              <w:kern w:val="2"/>
              <w:sz w:val="24"/>
              <w:szCs w:val="24"/>
              <w:lang w:eastAsia="es-MX"/>
              <w14:ligatures w14:val="standardContextual"/>
            </w:rPr>
          </w:pPr>
          <w:hyperlink w:anchor="_Toc207895030" w:history="1">
            <w:r w:rsidR="001578BC" w:rsidRPr="00FD65CD">
              <w:rPr>
                <w:rStyle w:val="Hipervnculo"/>
                <w:b/>
                <w:lang w:val="es-ES_tradnl"/>
              </w:rPr>
              <w:t>4.1.3.1</w:t>
            </w:r>
            <w:r w:rsidR="001578BC">
              <w:rPr>
                <w:rFonts w:asciiTheme="minorHAnsi" w:eastAsiaTheme="minorEastAsia" w:hAnsiTheme="minorHAnsi"/>
                <w:smallCaps w:val="0"/>
                <w:kern w:val="2"/>
                <w:sz w:val="24"/>
                <w:szCs w:val="24"/>
                <w:lang w:eastAsia="es-MX"/>
                <w14:ligatures w14:val="standardContextual"/>
              </w:rPr>
              <w:tab/>
            </w:r>
            <w:r w:rsidR="001578BC" w:rsidRPr="00FD65CD">
              <w:rPr>
                <w:rStyle w:val="Hipervnculo"/>
                <w:b/>
                <w:lang w:val="es-ES_tradnl" w:eastAsia="ar-SA"/>
              </w:rPr>
              <w:t>Escrito de facultades</w:t>
            </w:r>
            <w:r w:rsidR="001578BC" w:rsidRPr="00FD65CD">
              <w:rPr>
                <w:rStyle w:val="Hipervnculo"/>
                <w:b/>
              </w:rPr>
              <w:t>.</w:t>
            </w:r>
            <w:r w:rsidR="001578BC">
              <w:rPr>
                <w:webHidden/>
              </w:rPr>
              <w:tab/>
            </w:r>
            <w:r w:rsidR="001578BC">
              <w:rPr>
                <w:webHidden/>
              </w:rPr>
              <w:fldChar w:fldCharType="begin"/>
            </w:r>
            <w:r w:rsidR="001578BC">
              <w:rPr>
                <w:webHidden/>
              </w:rPr>
              <w:instrText xml:space="preserve"> PAGEREF _Toc207895030 \h </w:instrText>
            </w:r>
            <w:r w:rsidR="001578BC">
              <w:rPr>
                <w:webHidden/>
              </w:rPr>
            </w:r>
            <w:r w:rsidR="001578BC">
              <w:rPr>
                <w:webHidden/>
              </w:rPr>
              <w:fldChar w:fldCharType="separate"/>
            </w:r>
            <w:r w:rsidR="002069AD">
              <w:rPr>
                <w:webHidden/>
              </w:rPr>
              <w:t>15</w:t>
            </w:r>
            <w:r w:rsidR="001578BC">
              <w:rPr>
                <w:webHidden/>
              </w:rPr>
              <w:fldChar w:fldCharType="end"/>
            </w:r>
          </w:hyperlink>
        </w:p>
        <w:p w14:paraId="1974B103" w14:textId="625B4E1B" w:rsidR="001578BC" w:rsidRDefault="00B47F50">
          <w:pPr>
            <w:pStyle w:val="TDC2"/>
            <w:tabs>
              <w:tab w:val="left" w:pos="1100"/>
              <w:tab w:val="right" w:leader="dot" w:pos="8828"/>
            </w:tabs>
            <w:rPr>
              <w:rFonts w:asciiTheme="minorHAnsi" w:eastAsiaTheme="minorEastAsia" w:hAnsiTheme="minorHAnsi"/>
              <w:smallCaps w:val="0"/>
              <w:kern w:val="2"/>
              <w:sz w:val="24"/>
              <w:szCs w:val="24"/>
              <w:lang w:eastAsia="es-MX"/>
              <w14:ligatures w14:val="standardContextual"/>
            </w:rPr>
          </w:pPr>
          <w:hyperlink w:anchor="_Toc207895031" w:history="1">
            <w:r w:rsidR="001578BC" w:rsidRPr="00FD65CD">
              <w:rPr>
                <w:rStyle w:val="Hipervnculo"/>
                <w:b/>
                <w:lang w:val="es-ES_tradnl"/>
              </w:rPr>
              <w:t>4.1.3.2</w:t>
            </w:r>
            <w:r w:rsidR="001578BC">
              <w:rPr>
                <w:rFonts w:asciiTheme="minorHAnsi" w:eastAsiaTheme="minorEastAsia" w:hAnsiTheme="minorHAnsi"/>
                <w:smallCaps w:val="0"/>
                <w:kern w:val="2"/>
                <w:sz w:val="24"/>
                <w:szCs w:val="24"/>
                <w:lang w:eastAsia="es-MX"/>
                <w14:ligatures w14:val="standardContextual"/>
              </w:rPr>
              <w:tab/>
            </w:r>
            <w:r w:rsidR="001578BC" w:rsidRPr="00FD65CD">
              <w:rPr>
                <w:rStyle w:val="Hipervnculo"/>
                <w:b/>
                <w:lang w:val="es-ES_tradnl"/>
              </w:rPr>
              <w:t>Escrito de no impedimento</w:t>
            </w:r>
            <w:r w:rsidR="001578BC" w:rsidRPr="00FD65CD">
              <w:rPr>
                <w:rStyle w:val="Hipervnculo"/>
                <w:lang w:val="es-ES_tradnl"/>
              </w:rPr>
              <w:t>.</w:t>
            </w:r>
            <w:r w:rsidR="001578BC">
              <w:rPr>
                <w:webHidden/>
              </w:rPr>
              <w:tab/>
            </w:r>
            <w:r w:rsidR="001578BC">
              <w:rPr>
                <w:webHidden/>
              </w:rPr>
              <w:fldChar w:fldCharType="begin"/>
            </w:r>
            <w:r w:rsidR="001578BC">
              <w:rPr>
                <w:webHidden/>
              </w:rPr>
              <w:instrText xml:space="preserve"> PAGEREF _Toc207895031 \h </w:instrText>
            </w:r>
            <w:r w:rsidR="001578BC">
              <w:rPr>
                <w:webHidden/>
              </w:rPr>
            </w:r>
            <w:r w:rsidR="001578BC">
              <w:rPr>
                <w:webHidden/>
              </w:rPr>
              <w:fldChar w:fldCharType="separate"/>
            </w:r>
            <w:r w:rsidR="002069AD">
              <w:rPr>
                <w:webHidden/>
              </w:rPr>
              <w:t>15</w:t>
            </w:r>
            <w:r w:rsidR="001578BC">
              <w:rPr>
                <w:webHidden/>
              </w:rPr>
              <w:fldChar w:fldCharType="end"/>
            </w:r>
          </w:hyperlink>
        </w:p>
        <w:p w14:paraId="2CB775BD" w14:textId="46CF3E00" w:rsidR="001578BC" w:rsidRDefault="00B47F50">
          <w:pPr>
            <w:pStyle w:val="TDC2"/>
            <w:tabs>
              <w:tab w:val="left" w:pos="1100"/>
              <w:tab w:val="right" w:leader="dot" w:pos="8828"/>
            </w:tabs>
            <w:rPr>
              <w:rFonts w:asciiTheme="minorHAnsi" w:eastAsiaTheme="minorEastAsia" w:hAnsiTheme="minorHAnsi"/>
              <w:smallCaps w:val="0"/>
              <w:kern w:val="2"/>
              <w:sz w:val="24"/>
              <w:szCs w:val="24"/>
              <w:lang w:eastAsia="es-MX"/>
              <w14:ligatures w14:val="standardContextual"/>
            </w:rPr>
          </w:pPr>
          <w:hyperlink w:anchor="_Toc207895032" w:history="1">
            <w:r w:rsidR="001578BC" w:rsidRPr="00FD65CD">
              <w:rPr>
                <w:rStyle w:val="Hipervnculo"/>
                <w:b/>
                <w:lang w:val="es-ES_tradnl"/>
              </w:rPr>
              <w:t>4.1.3.3</w:t>
            </w:r>
            <w:r w:rsidR="001578BC">
              <w:rPr>
                <w:rFonts w:asciiTheme="minorHAnsi" w:eastAsiaTheme="minorEastAsia" w:hAnsiTheme="minorHAnsi"/>
                <w:smallCaps w:val="0"/>
                <w:kern w:val="2"/>
                <w:sz w:val="24"/>
                <w:szCs w:val="24"/>
                <w:lang w:eastAsia="es-MX"/>
                <w14:ligatures w14:val="standardContextual"/>
              </w:rPr>
              <w:tab/>
            </w:r>
            <w:r w:rsidR="001578BC" w:rsidRPr="00FD65CD">
              <w:rPr>
                <w:rStyle w:val="Hipervnculo"/>
                <w:b/>
                <w:lang w:val="es-ES_tradnl"/>
              </w:rPr>
              <w:t>Declaración de integridad</w:t>
            </w:r>
            <w:r w:rsidR="001578BC" w:rsidRPr="00FD65CD">
              <w:rPr>
                <w:rStyle w:val="Hipervnculo"/>
                <w:lang w:val="es-ES_tradnl"/>
              </w:rPr>
              <w:t>.</w:t>
            </w:r>
            <w:r w:rsidR="001578BC">
              <w:rPr>
                <w:webHidden/>
              </w:rPr>
              <w:tab/>
            </w:r>
            <w:r w:rsidR="001578BC">
              <w:rPr>
                <w:webHidden/>
              </w:rPr>
              <w:fldChar w:fldCharType="begin"/>
            </w:r>
            <w:r w:rsidR="001578BC">
              <w:rPr>
                <w:webHidden/>
              </w:rPr>
              <w:instrText xml:space="preserve"> PAGEREF _Toc207895032 \h </w:instrText>
            </w:r>
            <w:r w:rsidR="001578BC">
              <w:rPr>
                <w:webHidden/>
              </w:rPr>
            </w:r>
            <w:r w:rsidR="001578BC">
              <w:rPr>
                <w:webHidden/>
              </w:rPr>
              <w:fldChar w:fldCharType="separate"/>
            </w:r>
            <w:r w:rsidR="002069AD">
              <w:rPr>
                <w:webHidden/>
              </w:rPr>
              <w:t>15</w:t>
            </w:r>
            <w:r w:rsidR="001578BC">
              <w:rPr>
                <w:webHidden/>
              </w:rPr>
              <w:fldChar w:fldCharType="end"/>
            </w:r>
          </w:hyperlink>
        </w:p>
        <w:p w14:paraId="152CAF9A" w14:textId="35854A82" w:rsidR="001578BC" w:rsidRDefault="00B47F50">
          <w:pPr>
            <w:pStyle w:val="TDC2"/>
            <w:tabs>
              <w:tab w:val="left" w:pos="1100"/>
              <w:tab w:val="right" w:leader="dot" w:pos="8828"/>
            </w:tabs>
            <w:rPr>
              <w:rFonts w:asciiTheme="minorHAnsi" w:eastAsiaTheme="minorEastAsia" w:hAnsiTheme="minorHAnsi"/>
              <w:smallCaps w:val="0"/>
              <w:kern w:val="2"/>
              <w:sz w:val="24"/>
              <w:szCs w:val="24"/>
              <w:lang w:eastAsia="es-MX"/>
              <w14:ligatures w14:val="standardContextual"/>
            </w:rPr>
          </w:pPr>
          <w:hyperlink w:anchor="_Toc207895033" w:history="1">
            <w:r w:rsidR="001578BC" w:rsidRPr="00FD65CD">
              <w:rPr>
                <w:rStyle w:val="Hipervnculo"/>
                <w:b/>
                <w:lang w:val="es-ES_tradnl"/>
              </w:rPr>
              <w:t>4.1.3.4</w:t>
            </w:r>
            <w:r w:rsidR="001578BC">
              <w:rPr>
                <w:rFonts w:asciiTheme="minorHAnsi" w:eastAsiaTheme="minorEastAsia" w:hAnsiTheme="minorHAnsi"/>
                <w:smallCaps w:val="0"/>
                <w:kern w:val="2"/>
                <w:sz w:val="24"/>
                <w:szCs w:val="24"/>
                <w:lang w:eastAsia="es-MX"/>
                <w14:ligatures w14:val="standardContextual"/>
              </w:rPr>
              <w:tab/>
            </w:r>
            <w:r w:rsidR="001578BC" w:rsidRPr="00FD65CD">
              <w:rPr>
                <w:rStyle w:val="Hipervnculo"/>
                <w:b/>
                <w:lang w:val="es-ES_tradnl"/>
              </w:rPr>
              <w:t>Escrito de estratificación</w:t>
            </w:r>
            <w:r w:rsidR="001578BC" w:rsidRPr="00FD65CD">
              <w:rPr>
                <w:rStyle w:val="Hipervnculo"/>
                <w:lang w:val="es-ES_tradnl"/>
              </w:rPr>
              <w:t>.</w:t>
            </w:r>
            <w:r w:rsidR="001578BC">
              <w:rPr>
                <w:webHidden/>
              </w:rPr>
              <w:tab/>
            </w:r>
            <w:r w:rsidR="001578BC">
              <w:rPr>
                <w:webHidden/>
              </w:rPr>
              <w:fldChar w:fldCharType="begin"/>
            </w:r>
            <w:r w:rsidR="001578BC">
              <w:rPr>
                <w:webHidden/>
              </w:rPr>
              <w:instrText xml:space="preserve"> PAGEREF _Toc207895033 \h </w:instrText>
            </w:r>
            <w:r w:rsidR="001578BC">
              <w:rPr>
                <w:webHidden/>
              </w:rPr>
            </w:r>
            <w:r w:rsidR="001578BC">
              <w:rPr>
                <w:webHidden/>
              </w:rPr>
              <w:fldChar w:fldCharType="separate"/>
            </w:r>
            <w:r w:rsidR="002069AD">
              <w:rPr>
                <w:webHidden/>
              </w:rPr>
              <w:t>15</w:t>
            </w:r>
            <w:r w:rsidR="001578BC">
              <w:rPr>
                <w:webHidden/>
              </w:rPr>
              <w:fldChar w:fldCharType="end"/>
            </w:r>
          </w:hyperlink>
        </w:p>
        <w:p w14:paraId="6E59558C" w14:textId="62F51888" w:rsidR="001578BC" w:rsidRDefault="00B47F50">
          <w:pPr>
            <w:pStyle w:val="TDC2"/>
            <w:tabs>
              <w:tab w:val="left" w:pos="1100"/>
              <w:tab w:val="right" w:leader="dot" w:pos="8828"/>
            </w:tabs>
            <w:rPr>
              <w:rFonts w:asciiTheme="minorHAnsi" w:eastAsiaTheme="minorEastAsia" w:hAnsiTheme="minorHAnsi"/>
              <w:smallCaps w:val="0"/>
              <w:kern w:val="2"/>
              <w:sz w:val="24"/>
              <w:szCs w:val="24"/>
              <w:lang w:eastAsia="es-MX"/>
              <w14:ligatures w14:val="standardContextual"/>
            </w:rPr>
          </w:pPr>
          <w:hyperlink w:anchor="_Toc207895034" w:history="1">
            <w:r w:rsidR="001578BC" w:rsidRPr="00FD65CD">
              <w:rPr>
                <w:rStyle w:val="Hipervnculo"/>
                <w:b/>
                <w:lang w:val="es-ES_tradnl"/>
              </w:rPr>
              <w:t>4.1.3.5</w:t>
            </w:r>
            <w:r w:rsidR="001578BC">
              <w:rPr>
                <w:rFonts w:asciiTheme="minorHAnsi" w:eastAsiaTheme="minorEastAsia" w:hAnsiTheme="minorHAnsi"/>
                <w:smallCaps w:val="0"/>
                <w:kern w:val="2"/>
                <w:sz w:val="24"/>
                <w:szCs w:val="24"/>
                <w:lang w:eastAsia="es-MX"/>
                <w14:ligatures w14:val="standardContextual"/>
              </w:rPr>
              <w:tab/>
            </w:r>
            <w:r w:rsidR="001578BC" w:rsidRPr="00FD65CD">
              <w:rPr>
                <w:rStyle w:val="Hipervnculo"/>
                <w:b/>
                <w:lang w:val="es-ES_tradnl"/>
              </w:rPr>
              <w:t>Escrito relativo a las proposiciones vía la Plataforma Digital de Contrataciones Públicas Compras MX</w:t>
            </w:r>
            <w:r w:rsidR="001578BC" w:rsidRPr="00FD65CD">
              <w:rPr>
                <w:rStyle w:val="Hipervnculo"/>
                <w:lang w:val="es-ES_tradnl"/>
              </w:rPr>
              <w:t>.</w:t>
            </w:r>
            <w:r w:rsidR="001578BC">
              <w:rPr>
                <w:webHidden/>
              </w:rPr>
              <w:tab/>
            </w:r>
            <w:r w:rsidR="001578BC">
              <w:rPr>
                <w:webHidden/>
              </w:rPr>
              <w:fldChar w:fldCharType="begin"/>
            </w:r>
            <w:r w:rsidR="001578BC">
              <w:rPr>
                <w:webHidden/>
              </w:rPr>
              <w:instrText xml:space="preserve"> PAGEREF _Toc207895034 \h </w:instrText>
            </w:r>
            <w:r w:rsidR="001578BC">
              <w:rPr>
                <w:webHidden/>
              </w:rPr>
            </w:r>
            <w:r w:rsidR="001578BC">
              <w:rPr>
                <w:webHidden/>
              </w:rPr>
              <w:fldChar w:fldCharType="separate"/>
            </w:r>
            <w:r w:rsidR="002069AD">
              <w:rPr>
                <w:webHidden/>
              </w:rPr>
              <w:t>16</w:t>
            </w:r>
            <w:r w:rsidR="001578BC">
              <w:rPr>
                <w:webHidden/>
              </w:rPr>
              <w:fldChar w:fldCharType="end"/>
            </w:r>
          </w:hyperlink>
        </w:p>
        <w:p w14:paraId="7433DB4F" w14:textId="73D5D540" w:rsidR="001578BC" w:rsidRDefault="00B47F50">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207895035" w:history="1">
            <w:r w:rsidR="001578BC" w:rsidRPr="00FD65CD">
              <w:rPr>
                <w:rStyle w:val="Hipervnculo"/>
                <w:rFonts w:cs="Arial"/>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la Plataforma Digital de Contrataciones Públicas Compras MX”.</w:t>
            </w:r>
            <w:r w:rsidR="001578BC">
              <w:rPr>
                <w:webHidden/>
              </w:rPr>
              <w:tab/>
            </w:r>
            <w:r w:rsidR="001578BC">
              <w:rPr>
                <w:webHidden/>
              </w:rPr>
              <w:fldChar w:fldCharType="begin"/>
            </w:r>
            <w:r w:rsidR="001578BC">
              <w:rPr>
                <w:webHidden/>
              </w:rPr>
              <w:instrText xml:space="preserve"> PAGEREF _Toc207895035 \h </w:instrText>
            </w:r>
            <w:r w:rsidR="001578BC">
              <w:rPr>
                <w:webHidden/>
              </w:rPr>
            </w:r>
            <w:r w:rsidR="001578BC">
              <w:rPr>
                <w:webHidden/>
              </w:rPr>
              <w:fldChar w:fldCharType="separate"/>
            </w:r>
            <w:r w:rsidR="002069AD">
              <w:rPr>
                <w:webHidden/>
              </w:rPr>
              <w:t>16</w:t>
            </w:r>
            <w:r w:rsidR="001578BC">
              <w:rPr>
                <w:webHidden/>
              </w:rPr>
              <w:fldChar w:fldCharType="end"/>
            </w:r>
          </w:hyperlink>
        </w:p>
        <w:p w14:paraId="047164DB" w14:textId="099A439D" w:rsidR="001578BC" w:rsidRDefault="00B47F50">
          <w:pPr>
            <w:pStyle w:val="TDC2"/>
            <w:tabs>
              <w:tab w:val="left" w:pos="1100"/>
              <w:tab w:val="right" w:leader="dot" w:pos="8828"/>
            </w:tabs>
            <w:rPr>
              <w:rFonts w:asciiTheme="minorHAnsi" w:eastAsiaTheme="minorEastAsia" w:hAnsiTheme="minorHAnsi"/>
              <w:smallCaps w:val="0"/>
              <w:kern w:val="2"/>
              <w:sz w:val="24"/>
              <w:szCs w:val="24"/>
              <w:lang w:eastAsia="es-MX"/>
              <w14:ligatures w14:val="standardContextual"/>
            </w:rPr>
          </w:pPr>
          <w:hyperlink w:anchor="_Toc207895036" w:history="1">
            <w:r w:rsidR="001578BC" w:rsidRPr="00FD65CD">
              <w:rPr>
                <w:rStyle w:val="Hipervnculo"/>
                <w:b/>
                <w:lang w:val="es-ES_tradnl"/>
              </w:rPr>
              <w:t>4.1.3.6</w:t>
            </w:r>
            <w:r w:rsidR="001578BC">
              <w:rPr>
                <w:rFonts w:asciiTheme="minorHAnsi" w:eastAsiaTheme="minorEastAsia" w:hAnsiTheme="minorHAnsi"/>
                <w:smallCaps w:val="0"/>
                <w:kern w:val="2"/>
                <w:sz w:val="24"/>
                <w:szCs w:val="24"/>
                <w:lang w:eastAsia="es-MX"/>
                <w14:ligatures w14:val="standardContextual"/>
              </w:rPr>
              <w:tab/>
            </w:r>
            <w:r w:rsidR="001578BC" w:rsidRPr="00FD65CD">
              <w:rPr>
                <w:rStyle w:val="Hipervnculo"/>
                <w:b/>
                <w:lang w:val="es-ES_tradnl"/>
              </w:rPr>
              <w:t>Escrito de no conflicto de Interés</w:t>
            </w:r>
            <w:r w:rsidR="001578BC">
              <w:rPr>
                <w:webHidden/>
              </w:rPr>
              <w:tab/>
            </w:r>
            <w:r w:rsidR="001578BC">
              <w:rPr>
                <w:webHidden/>
              </w:rPr>
              <w:fldChar w:fldCharType="begin"/>
            </w:r>
            <w:r w:rsidR="001578BC">
              <w:rPr>
                <w:webHidden/>
              </w:rPr>
              <w:instrText xml:space="preserve"> PAGEREF _Toc207895036 \h </w:instrText>
            </w:r>
            <w:r w:rsidR="001578BC">
              <w:rPr>
                <w:webHidden/>
              </w:rPr>
            </w:r>
            <w:r w:rsidR="001578BC">
              <w:rPr>
                <w:webHidden/>
              </w:rPr>
              <w:fldChar w:fldCharType="separate"/>
            </w:r>
            <w:r w:rsidR="002069AD">
              <w:rPr>
                <w:webHidden/>
              </w:rPr>
              <w:t>16</w:t>
            </w:r>
            <w:r w:rsidR="001578BC">
              <w:rPr>
                <w:webHidden/>
              </w:rPr>
              <w:fldChar w:fldCharType="end"/>
            </w:r>
          </w:hyperlink>
        </w:p>
        <w:p w14:paraId="0D36E27B" w14:textId="44300C9B" w:rsidR="001578BC" w:rsidRDefault="00B47F50">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207895037" w:history="1">
            <w:r w:rsidR="001578BC" w:rsidRPr="00FD65CD">
              <w:rPr>
                <w:rStyle w:val="Hipervnculo"/>
                <w:rFonts w:cs="Arial"/>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r w:rsidR="001578BC">
              <w:rPr>
                <w:webHidden/>
              </w:rPr>
              <w:tab/>
            </w:r>
            <w:r w:rsidR="001578BC">
              <w:rPr>
                <w:webHidden/>
              </w:rPr>
              <w:fldChar w:fldCharType="begin"/>
            </w:r>
            <w:r w:rsidR="001578BC">
              <w:rPr>
                <w:webHidden/>
              </w:rPr>
              <w:instrText xml:space="preserve"> PAGEREF _Toc207895037 \h </w:instrText>
            </w:r>
            <w:r w:rsidR="001578BC">
              <w:rPr>
                <w:webHidden/>
              </w:rPr>
            </w:r>
            <w:r w:rsidR="001578BC">
              <w:rPr>
                <w:webHidden/>
              </w:rPr>
              <w:fldChar w:fldCharType="separate"/>
            </w:r>
            <w:r w:rsidR="002069AD">
              <w:rPr>
                <w:webHidden/>
              </w:rPr>
              <w:t>16</w:t>
            </w:r>
            <w:r w:rsidR="001578BC">
              <w:rPr>
                <w:webHidden/>
              </w:rPr>
              <w:fldChar w:fldCharType="end"/>
            </w:r>
          </w:hyperlink>
        </w:p>
        <w:p w14:paraId="0D9B2FA6" w14:textId="46CCC9B8" w:rsidR="001578BC" w:rsidRDefault="00B47F50">
          <w:pPr>
            <w:pStyle w:val="TDC2"/>
            <w:tabs>
              <w:tab w:val="left" w:pos="1100"/>
              <w:tab w:val="right" w:leader="dot" w:pos="8828"/>
            </w:tabs>
            <w:rPr>
              <w:rFonts w:asciiTheme="minorHAnsi" w:eastAsiaTheme="minorEastAsia" w:hAnsiTheme="minorHAnsi"/>
              <w:smallCaps w:val="0"/>
              <w:kern w:val="2"/>
              <w:sz w:val="24"/>
              <w:szCs w:val="24"/>
              <w:lang w:eastAsia="es-MX"/>
              <w14:ligatures w14:val="standardContextual"/>
            </w:rPr>
          </w:pPr>
          <w:hyperlink w:anchor="_Toc207895038" w:history="1">
            <w:r w:rsidR="001578BC" w:rsidRPr="00FD65CD">
              <w:rPr>
                <w:rStyle w:val="Hipervnculo"/>
                <w:b/>
                <w:lang w:val="es-ES_tradnl"/>
              </w:rPr>
              <w:t>4.1.3.7</w:t>
            </w:r>
            <w:r w:rsidR="001578BC">
              <w:rPr>
                <w:rFonts w:asciiTheme="minorHAnsi" w:eastAsiaTheme="minorEastAsia" w:hAnsiTheme="minorHAnsi"/>
                <w:smallCaps w:val="0"/>
                <w:kern w:val="2"/>
                <w:sz w:val="24"/>
                <w:szCs w:val="24"/>
                <w:lang w:eastAsia="es-MX"/>
                <w14:ligatures w14:val="standardContextual"/>
              </w:rPr>
              <w:tab/>
            </w:r>
            <w:r w:rsidR="001578BC" w:rsidRPr="00FD65CD">
              <w:rPr>
                <w:rStyle w:val="Hipervnculo"/>
                <w:b/>
                <w:lang w:val="es-ES_tradnl"/>
              </w:rPr>
              <w:t>Declaración de Integridad que expide el Protocolo de Actuación en materia de Contrataciones Públicas y Otorgamiento y Prórroga de Licencias, Permisos, Autorizaciones y Concesiones</w:t>
            </w:r>
            <w:r w:rsidR="001578BC">
              <w:rPr>
                <w:webHidden/>
              </w:rPr>
              <w:tab/>
            </w:r>
            <w:r w:rsidR="001578BC">
              <w:rPr>
                <w:webHidden/>
              </w:rPr>
              <w:fldChar w:fldCharType="begin"/>
            </w:r>
            <w:r w:rsidR="001578BC">
              <w:rPr>
                <w:webHidden/>
              </w:rPr>
              <w:instrText xml:space="preserve"> PAGEREF _Toc207895038 \h </w:instrText>
            </w:r>
            <w:r w:rsidR="001578BC">
              <w:rPr>
                <w:webHidden/>
              </w:rPr>
            </w:r>
            <w:r w:rsidR="001578BC">
              <w:rPr>
                <w:webHidden/>
              </w:rPr>
              <w:fldChar w:fldCharType="separate"/>
            </w:r>
            <w:r w:rsidR="002069AD">
              <w:rPr>
                <w:webHidden/>
              </w:rPr>
              <w:t>16</w:t>
            </w:r>
            <w:r w:rsidR="001578BC">
              <w:rPr>
                <w:webHidden/>
              </w:rPr>
              <w:fldChar w:fldCharType="end"/>
            </w:r>
          </w:hyperlink>
        </w:p>
        <w:p w14:paraId="157FB82B" w14:textId="39B95078" w:rsidR="001578BC" w:rsidRDefault="00B47F50">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207895039" w:history="1">
            <w:r w:rsidR="001578BC" w:rsidRPr="00FD65CD">
              <w:rPr>
                <w:rStyle w:val="Hipervnculo"/>
              </w:rPr>
              <w:t>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https://www.gob.mx/buengobierno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w:t>
            </w:r>
            <w:r w:rsidR="001578BC">
              <w:rPr>
                <w:webHidden/>
              </w:rPr>
              <w:tab/>
            </w:r>
            <w:r w:rsidR="001578BC">
              <w:rPr>
                <w:webHidden/>
              </w:rPr>
              <w:fldChar w:fldCharType="begin"/>
            </w:r>
            <w:r w:rsidR="001578BC">
              <w:rPr>
                <w:webHidden/>
              </w:rPr>
              <w:instrText xml:space="preserve"> PAGEREF _Toc207895039 \h </w:instrText>
            </w:r>
            <w:r w:rsidR="001578BC">
              <w:rPr>
                <w:webHidden/>
              </w:rPr>
            </w:r>
            <w:r w:rsidR="001578BC">
              <w:rPr>
                <w:webHidden/>
              </w:rPr>
              <w:fldChar w:fldCharType="separate"/>
            </w:r>
            <w:r w:rsidR="002069AD">
              <w:rPr>
                <w:webHidden/>
              </w:rPr>
              <w:t>16</w:t>
            </w:r>
            <w:r w:rsidR="001578BC">
              <w:rPr>
                <w:webHidden/>
              </w:rPr>
              <w:fldChar w:fldCharType="end"/>
            </w:r>
          </w:hyperlink>
        </w:p>
        <w:p w14:paraId="5FC8FA53" w14:textId="5C8FB8B5" w:rsidR="001578BC" w:rsidRDefault="00B47F50">
          <w:pPr>
            <w:pStyle w:val="TDC2"/>
            <w:tabs>
              <w:tab w:val="left" w:pos="1100"/>
              <w:tab w:val="right" w:leader="dot" w:pos="8828"/>
            </w:tabs>
            <w:rPr>
              <w:rFonts w:asciiTheme="minorHAnsi" w:eastAsiaTheme="minorEastAsia" w:hAnsiTheme="minorHAnsi"/>
              <w:smallCaps w:val="0"/>
              <w:kern w:val="2"/>
              <w:sz w:val="24"/>
              <w:szCs w:val="24"/>
              <w:lang w:eastAsia="es-MX"/>
              <w14:ligatures w14:val="standardContextual"/>
            </w:rPr>
          </w:pPr>
          <w:hyperlink w:anchor="_Toc207895040" w:history="1">
            <w:r w:rsidR="001578BC" w:rsidRPr="00FD65CD">
              <w:rPr>
                <w:rStyle w:val="Hipervnculo"/>
                <w:b/>
                <w:lang w:val="es-ES_tradnl"/>
              </w:rPr>
              <w:t>4.1.3.8</w:t>
            </w:r>
            <w:r w:rsidR="001578BC">
              <w:rPr>
                <w:rFonts w:asciiTheme="minorHAnsi" w:eastAsiaTheme="minorEastAsia" w:hAnsiTheme="minorHAnsi"/>
                <w:smallCaps w:val="0"/>
                <w:kern w:val="2"/>
                <w:sz w:val="24"/>
                <w:szCs w:val="24"/>
                <w:lang w:eastAsia="es-MX"/>
                <w14:ligatures w14:val="standardContextual"/>
              </w:rPr>
              <w:tab/>
            </w:r>
            <w:r w:rsidR="001578BC" w:rsidRPr="00FD65CD">
              <w:rPr>
                <w:rStyle w:val="Hipervnculo"/>
                <w:b/>
                <w:lang w:val="es-ES_tradnl"/>
              </w:rPr>
              <w:t>Documentación legal</w:t>
            </w:r>
            <w:r w:rsidR="001578BC">
              <w:rPr>
                <w:webHidden/>
              </w:rPr>
              <w:tab/>
            </w:r>
            <w:r w:rsidR="001578BC">
              <w:rPr>
                <w:webHidden/>
              </w:rPr>
              <w:fldChar w:fldCharType="begin"/>
            </w:r>
            <w:r w:rsidR="001578BC">
              <w:rPr>
                <w:webHidden/>
              </w:rPr>
              <w:instrText xml:space="preserve"> PAGEREF _Toc207895040 \h </w:instrText>
            </w:r>
            <w:r w:rsidR="001578BC">
              <w:rPr>
                <w:webHidden/>
              </w:rPr>
            </w:r>
            <w:r w:rsidR="001578BC">
              <w:rPr>
                <w:webHidden/>
              </w:rPr>
              <w:fldChar w:fldCharType="separate"/>
            </w:r>
            <w:r w:rsidR="002069AD">
              <w:rPr>
                <w:webHidden/>
              </w:rPr>
              <w:t>16</w:t>
            </w:r>
            <w:r w:rsidR="001578BC">
              <w:rPr>
                <w:webHidden/>
              </w:rPr>
              <w:fldChar w:fldCharType="end"/>
            </w:r>
          </w:hyperlink>
        </w:p>
        <w:p w14:paraId="3C381E8A" w14:textId="7BCF3207" w:rsidR="001578BC" w:rsidRDefault="00B47F50">
          <w:pPr>
            <w:pStyle w:val="TDC2"/>
            <w:tabs>
              <w:tab w:val="left" w:pos="1100"/>
              <w:tab w:val="right" w:leader="dot" w:pos="8828"/>
            </w:tabs>
            <w:rPr>
              <w:rFonts w:asciiTheme="minorHAnsi" w:eastAsiaTheme="minorEastAsia" w:hAnsiTheme="minorHAnsi"/>
              <w:smallCaps w:val="0"/>
              <w:kern w:val="2"/>
              <w:sz w:val="24"/>
              <w:szCs w:val="24"/>
              <w:lang w:eastAsia="es-MX"/>
              <w14:ligatures w14:val="standardContextual"/>
            </w:rPr>
          </w:pPr>
          <w:hyperlink w:anchor="_Toc207895041" w:history="1">
            <w:r w:rsidR="001578BC" w:rsidRPr="00FD65CD">
              <w:rPr>
                <w:rStyle w:val="Hipervnculo"/>
                <w:rFonts w:eastAsia="Times New Roman" w:cs="Arial"/>
              </w:rPr>
              <w:t>4.1.3.9</w:t>
            </w:r>
            <w:r w:rsidR="001578BC">
              <w:rPr>
                <w:rFonts w:asciiTheme="minorHAnsi" w:eastAsiaTheme="minorEastAsia" w:hAnsiTheme="minorHAnsi"/>
                <w:smallCaps w:val="0"/>
                <w:kern w:val="2"/>
                <w:sz w:val="24"/>
                <w:szCs w:val="24"/>
                <w:lang w:eastAsia="es-MX"/>
                <w14:ligatures w14:val="standardContextual"/>
              </w:rPr>
              <w:tab/>
            </w:r>
            <w:r w:rsidR="001578BC" w:rsidRPr="00FD65CD">
              <w:rPr>
                <w:rStyle w:val="Hipervnculo"/>
                <w:rFonts w:eastAsia="Times New Roman" w:cs="Arial"/>
              </w:rPr>
              <w:t>Dirección de correo electrónico del licitante.</w:t>
            </w:r>
            <w:r w:rsidR="001578BC">
              <w:rPr>
                <w:webHidden/>
              </w:rPr>
              <w:tab/>
            </w:r>
            <w:r w:rsidR="001578BC">
              <w:rPr>
                <w:webHidden/>
              </w:rPr>
              <w:fldChar w:fldCharType="begin"/>
            </w:r>
            <w:r w:rsidR="001578BC">
              <w:rPr>
                <w:webHidden/>
              </w:rPr>
              <w:instrText xml:space="preserve"> PAGEREF _Toc207895041 \h </w:instrText>
            </w:r>
            <w:r w:rsidR="001578BC">
              <w:rPr>
                <w:webHidden/>
              </w:rPr>
            </w:r>
            <w:r w:rsidR="001578BC">
              <w:rPr>
                <w:webHidden/>
              </w:rPr>
              <w:fldChar w:fldCharType="separate"/>
            </w:r>
            <w:r w:rsidR="002069AD">
              <w:rPr>
                <w:webHidden/>
              </w:rPr>
              <w:t>18</w:t>
            </w:r>
            <w:r w:rsidR="001578BC">
              <w:rPr>
                <w:webHidden/>
              </w:rPr>
              <w:fldChar w:fldCharType="end"/>
            </w:r>
          </w:hyperlink>
        </w:p>
        <w:p w14:paraId="4FF86C8C" w14:textId="0022B508" w:rsidR="001578BC" w:rsidRDefault="00B47F50">
          <w:pPr>
            <w:pStyle w:val="TDC2"/>
            <w:tabs>
              <w:tab w:val="left" w:pos="1320"/>
              <w:tab w:val="right" w:leader="dot" w:pos="8828"/>
            </w:tabs>
            <w:rPr>
              <w:rFonts w:asciiTheme="minorHAnsi" w:eastAsiaTheme="minorEastAsia" w:hAnsiTheme="minorHAnsi"/>
              <w:smallCaps w:val="0"/>
              <w:kern w:val="2"/>
              <w:sz w:val="24"/>
              <w:szCs w:val="24"/>
              <w:lang w:eastAsia="es-MX"/>
              <w14:ligatures w14:val="standardContextual"/>
            </w:rPr>
          </w:pPr>
          <w:hyperlink w:anchor="_Toc207895042" w:history="1">
            <w:r w:rsidR="001578BC" w:rsidRPr="00FD65CD">
              <w:rPr>
                <w:rStyle w:val="Hipervnculo"/>
                <w:rFonts w:eastAsia="Times New Roman" w:cs="Arial"/>
                <w:iCs/>
              </w:rPr>
              <w:t>4.1.3.10</w:t>
            </w:r>
            <w:r w:rsidR="001578BC">
              <w:rPr>
                <w:rFonts w:asciiTheme="minorHAnsi" w:eastAsiaTheme="minorEastAsia" w:hAnsiTheme="minorHAnsi"/>
                <w:smallCaps w:val="0"/>
                <w:kern w:val="2"/>
                <w:sz w:val="24"/>
                <w:szCs w:val="24"/>
                <w:lang w:eastAsia="es-MX"/>
                <w14:ligatures w14:val="standardContextual"/>
              </w:rPr>
              <w:tab/>
            </w:r>
            <w:r w:rsidR="001578BC" w:rsidRPr="00FD65CD">
              <w:rPr>
                <w:rStyle w:val="Hipervnculo"/>
                <w:rFonts w:eastAsia="Times New Roman" w:cs="Arial"/>
              </w:rPr>
              <w:t>Domicilio para recibir notificaciones.</w:t>
            </w:r>
            <w:r w:rsidR="001578BC">
              <w:rPr>
                <w:webHidden/>
              </w:rPr>
              <w:tab/>
            </w:r>
            <w:r w:rsidR="001578BC">
              <w:rPr>
                <w:webHidden/>
              </w:rPr>
              <w:fldChar w:fldCharType="begin"/>
            </w:r>
            <w:r w:rsidR="001578BC">
              <w:rPr>
                <w:webHidden/>
              </w:rPr>
              <w:instrText xml:space="preserve"> PAGEREF _Toc207895042 \h </w:instrText>
            </w:r>
            <w:r w:rsidR="001578BC">
              <w:rPr>
                <w:webHidden/>
              </w:rPr>
            </w:r>
            <w:r w:rsidR="001578BC">
              <w:rPr>
                <w:webHidden/>
              </w:rPr>
              <w:fldChar w:fldCharType="separate"/>
            </w:r>
            <w:r w:rsidR="002069AD">
              <w:rPr>
                <w:webHidden/>
              </w:rPr>
              <w:t>18</w:t>
            </w:r>
            <w:r w:rsidR="001578BC">
              <w:rPr>
                <w:webHidden/>
              </w:rPr>
              <w:fldChar w:fldCharType="end"/>
            </w:r>
          </w:hyperlink>
        </w:p>
        <w:p w14:paraId="08691D97" w14:textId="463E3FFD" w:rsidR="001578BC" w:rsidRDefault="00B47F50">
          <w:pPr>
            <w:pStyle w:val="TDC2"/>
            <w:tabs>
              <w:tab w:val="left" w:pos="880"/>
              <w:tab w:val="right" w:leader="dot" w:pos="8828"/>
            </w:tabs>
            <w:rPr>
              <w:rFonts w:asciiTheme="minorHAnsi" w:eastAsiaTheme="minorEastAsia" w:hAnsiTheme="minorHAnsi"/>
              <w:smallCaps w:val="0"/>
              <w:kern w:val="2"/>
              <w:sz w:val="24"/>
              <w:szCs w:val="24"/>
              <w:lang w:eastAsia="es-MX"/>
              <w14:ligatures w14:val="standardContextual"/>
            </w:rPr>
          </w:pPr>
          <w:hyperlink w:anchor="_Toc207895043" w:history="1">
            <w:r w:rsidR="001578BC" w:rsidRPr="00FD65CD">
              <w:rPr>
                <w:rStyle w:val="Hipervnculo"/>
                <w:rFonts w:cs="Arial"/>
              </w:rPr>
              <w:t>4.2</w:t>
            </w:r>
            <w:r w:rsidR="001578BC">
              <w:rPr>
                <w:rFonts w:asciiTheme="minorHAnsi" w:eastAsiaTheme="minorEastAsia" w:hAnsiTheme="minorHAnsi"/>
                <w:smallCaps w:val="0"/>
                <w:kern w:val="2"/>
                <w:sz w:val="24"/>
                <w:szCs w:val="24"/>
                <w:lang w:eastAsia="es-MX"/>
                <w14:ligatures w14:val="standardContextual"/>
              </w:rPr>
              <w:tab/>
            </w:r>
            <w:r w:rsidR="001578BC" w:rsidRPr="00FD65CD">
              <w:rPr>
                <w:rStyle w:val="Hipervnculo"/>
                <w:rFonts w:cs="Arial"/>
              </w:rPr>
              <w:t>Causales expresas de desechamiento.</w:t>
            </w:r>
            <w:r w:rsidR="001578BC">
              <w:rPr>
                <w:webHidden/>
              </w:rPr>
              <w:tab/>
            </w:r>
            <w:r w:rsidR="001578BC">
              <w:rPr>
                <w:webHidden/>
              </w:rPr>
              <w:fldChar w:fldCharType="begin"/>
            </w:r>
            <w:r w:rsidR="001578BC">
              <w:rPr>
                <w:webHidden/>
              </w:rPr>
              <w:instrText xml:space="preserve"> PAGEREF _Toc207895043 \h </w:instrText>
            </w:r>
            <w:r w:rsidR="001578BC">
              <w:rPr>
                <w:webHidden/>
              </w:rPr>
            </w:r>
            <w:r w:rsidR="001578BC">
              <w:rPr>
                <w:webHidden/>
              </w:rPr>
              <w:fldChar w:fldCharType="separate"/>
            </w:r>
            <w:r w:rsidR="002069AD">
              <w:rPr>
                <w:webHidden/>
              </w:rPr>
              <w:t>19</w:t>
            </w:r>
            <w:r w:rsidR="001578BC">
              <w:rPr>
                <w:webHidden/>
              </w:rPr>
              <w:fldChar w:fldCharType="end"/>
            </w:r>
          </w:hyperlink>
        </w:p>
        <w:p w14:paraId="43A0DE75" w14:textId="22D7BAF3" w:rsidR="001578BC" w:rsidRDefault="00B47F50">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207895044" w:history="1">
            <w:r w:rsidR="001578BC" w:rsidRPr="00FD65CD">
              <w:rPr>
                <w:rStyle w:val="Hipervnculo"/>
                <w:rFonts w:eastAsia="Calibri" w:cs="Arial"/>
                <w:b/>
                <w:lang w:eastAsia="ar-SA"/>
              </w:rPr>
              <w:t xml:space="preserve">5. </w:t>
            </w:r>
            <w:r w:rsidR="001578BC" w:rsidRPr="00FD65CD">
              <w:rPr>
                <w:rStyle w:val="Hipervnculo"/>
                <w:rFonts w:eastAsia="Times New Roman" w:cs="Arial"/>
                <w:b/>
                <w:bCs/>
                <w:kern w:val="1"/>
                <w:lang w:eastAsia="ar-SA"/>
              </w:rPr>
              <w:t>Criterios específicos conforme a los cuales se evaluarán las proposiciones</w:t>
            </w:r>
            <w:r w:rsidR="001578BC" w:rsidRPr="00FD65CD">
              <w:rPr>
                <w:rStyle w:val="Hipervnculo"/>
                <w:rFonts w:eastAsia="Calibri" w:cs="Arial"/>
                <w:b/>
                <w:lang w:eastAsia="ar-SA"/>
              </w:rPr>
              <w:t>.</w:t>
            </w:r>
            <w:r w:rsidR="001578BC">
              <w:rPr>
                <w:webHidden/>
              </w:rPr>
              <w:tab/>
            </w:r>
            <w:r w:rsidR="001578BC">
              <w:rPr>
                <w:webHidden/>
              </w:rPr>
              <w:fldChar w:fldCharType="begin"/>
            </w:r>
            <w:r w:rsidR="001578BC">
              <w:rPr>
                <w:webHidden/>
              </w:rPr>
              <w:instrText xml:space="preserve"> PAGEREF _Toc207895044 \h </w:instrText>
            </w:r>
            <w:r w:rsidR="001578BC">
              <w:rPr>
                <w:webHidden/>
              </w:rPr>
            </w:r>
            <w:r w:rsidR="001578BC">
              <w:rPr>
                <w:webHidden/>
              </w:rPr>
              <w:fldChar w:fldCharType="separate"/>
            </w:r>
            <w:r w:rsidR="002069AD">
              <w:rPr>
                <w:webHidden/>
              </w:rPr>
              <w:t>20</w:t>
            </w:r>
            <w:r w:rsidR="001578BC">
              <w:rPr>
                <w:webHidden/>
              </w:rPr>
              <w:fldChar w:fldCharType="end"/>
            </w:r>
          </w:hyperlink>
        </w:p>
        <w:p w14:paraId="0D82F59D" w14:textId="2DA8DDC7" w:rsidR="001578BC" w:rsidRDefault="00B47F50">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207895045" w:history="1">
            <w:r w:rsidR="001578BC" w:rsidRPr="00FD65CD">
              <w:rPr>
                <w:rStyle w:val="Hipervnculo"/>
                <w:rFonts w:eastAsia="Calibri" w:cs="Arial"/>
                <w:b/>
                <w:lang w:eastAsia="ar-SA"/>
              </w:rPr>
              <w:t>5.1 Evaluación técnica</w:t>
            </w:r>
            <w:r w:rsidR="001578BC">
              <w:rPr>
                <w:webHidden/>
              </w:rPr>
              <w:tab/>
            </w:r>
            <w:r w:rsidR="001578BC">
              <w:rPr>
                <w:webHidden/>
              </w:rPr>
              <w:fldChar w:fldCharType="begin"/>
            </w:r>
            <w:r w:rsidR="001578BC">
              <w:rPr>
                <w:webHidden/>
              </w:rPr>
              <w:instrText xml:space="preserve"> PAGEREF _Toc207895045 \h </w:instrText>
            </w:r>
            <w:r w:rsidR="001578BC">
              <w:rPr>
                <w:webHidden/>
              </w:rPr>
            </w:r>
            <w:r w:rsidR="001578BC">
              <w:rPr>
                <w:webHidden/>
              </w:rPr>
              <w:fldChar w:fldCharType="separate"/>
            </w:r>
            <w:r w:rsidR="002069AD">
              <w:rPr>
                <w:webHidden/>
              </w:rPr>
              <w:t>21</w:t>
            </w:r>
            <w:r w:rsidR="001578BC">
              <w:rPr>
                <w:webHidden/>
              </w:rPr>
              <w:fldChar w:fldCharType="end"/>
            </w:r>
          </w:hyperlink>
        </w:p>
        <w:p w14:paraId="741549F8" w14:textId="323B802D" w:rsidR="001578BC" w:rsidRDefault="00B47F50">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207895046" w:history="1">
            <w:r w:rsidR="001578BC" w:rsidRPr="00FD65CD">
              <w:rPr>
                <w:rStyle w:val="Hipervnculo"/>
                <w:rFonts w:eastAsia="Times New Roman" w:cs="Arial"/>
                <w:b/>
                <w:bCs/>
                <w:kern w:val="1"/>
                <w:lang w:eastAsia="ar-SA"/>
              </w:rPr>
              <w:t>5.2 Evaluación de la propuesta económica.</w:t>
            </w:r>
            <w:r w:rsidR="001578BC">
              <w:rPr>
                <w:webHidden/>
              </w:rPr>
              <w:tab/>
            </w:r>
            <w:r w:rsidR="001578BC">
              <w:rPr>
                <w:webHidden/>
              </w:rPr>
              <w:fldChar w:fldCharType="begin"/>
            </w:r>
            <w:r w:rsidR="001578BC">
              <w:rPr>
                <w:webHidden/>
              </w:rPr>
              <w:instrText xml:space="preserve"> PAGEREF _Toc207895046 \h </w:instrText>
            </w:r>
            <w:r w:rsidR="001578BC">
              <w:rPr>
                <w:webHidden/>
              </w:rPr>
            </w:r>
            <w:r w:rsidR="001578BC">
              <w:rPr>
                <w:webHidden/>
              </w:rPr>
              <w:fldChar w:fldCharType="separate"/>
            </w:r>
            <w:r w:rsidR="002069AD">
              <w:rPr>
                <w:webHidden/>
              </w:rPr>
              <w:t>21</w:t>
            </w:r>
            <w:r w:rsidR="001578BC">
              <w:rPr>
                <w:webHidden/>
              </w:rPr>
              <w:fldChar w:fldCharType="end"/>
            </w:r>
          </w:hyperlink>
        </w:p>
        <w:p w14:paraId="6FC3A94D" w14:textId="38C5D1EE" w:rsidR="001578BC" w:rsidRDefault="00B47F50">
          <w:pPr>
            <w:pStyle w:val="TDC2"/>
            <w:tabs>
              <w:tab w:val="left" w:pos="880"/>
              <w:tab w:val="right" w:leader="dot" w:pos="8828"/>
            </w:tabs>
            <w:rPr>
              <w:rFonts w:asciiTheme="minorHAnsi" w:eastAsiaTheme="minorEastAsia" w:hAnsiTheme="minorHAnsi"/>
              <w:smallCaps w:val="0"/>
              <w:kern w:val="2"/>
              <w:sz w:val="24"/>
              <w:szCs w:val="24"/>
              <w:lang w:eastAsia="es-MX"/>
              <w14:ligatures w14:val="standardContextual"/>
            </w:rPr>
          </w:pPr>
          <w:hyperlink w:anchor="_Toc207895047" w:history="1">
            <w:r w:rsidR="001578BC" w:rsidRPr="00FD65CD">
              <w:rPr>
                <w:rStyle w:val="Hipervnculo"/>
                <w:rFonts w:eastAsia="Times New Roman" w:cs="Arial"/>
                <w:b/>
                <w:lang w:eastAsia="es-ES"/>
              </w:rPr>
              <w:t>5.3</w:t>
            </w:r>
            <w:r w:rsidR="001578BC">
              <w:rPr>
                <w:rFonts w:asciiTheme="minorHAnsi" w:eastAsiaTheme="minorEastAsia" w:hAnsiTheme="minorHAnsi"/>
                <w:smallCaps w:val="0"/>
                <w:kern w:val="2"/>
                <w:sz w:val="24"/>
                <w:szCs w:val="24"/>
                <w:lang w:eastAsia="es-MX"/>
                <w14:ligatures w14:val="standardContextual"/>
              </w:rPr>
              <w:tab/>
            </w:r>
            <w:r w:rsidR="001578BC" w:rsidRPr="00FD65CD">
              <w:rPr>
                <w:rStyle w:val="Hipervnculo"/>
                <w:rFonts w:eastAsia="Times New Roman" w:cs="Arial"/>
                <w:b/>
                <w:bCs/>
                <w:kern w:val="1"/>
                <w:lang w:eastAsia="ar-SA"/>
              </w:rPr>
              <w:t>Adjudicación de contrato</w:t>
            </w:r>
            <w:r w:rsidR="001578BC" w:rsidRPr="00FD65CD">
              <w:rPr>
                <w:rStyle w:val="Hipervnculo"/>
                <w:rFonts w:eastAsia="Times New Roman" w:cs="Arial"/>
                <w:b/>
                <w:lang w:eastAsia="es-ES"/>
              </w:rPr>
              <w:t>.</w:t>
            </w:r>
            <w:r w:rsidR="001578BC">
              <w:rPr>
                <w:webHidden/>
              </w:rPr>
              <w:tab/>
            </w:r>
            <w:r w:rsidR="001578BC">
              <w:rPr>
                <w:webHidden/>
              </w:rPr>
              <w:fldChar w:fldCharType="begin"/>
            </w:r>
            <w:r w:rsidR="001578BC">
              <w:rPr>
                <w:webHidden/>
              </w:rPr>
              <w:instrText xml:space="preserve"> PAGEREF _Toc207895047 \h </w:instrText>
            </w:r>
            <w:r w:rsidR="001578BC">
              <w:rPr>
                <w:webHidden/>
              </w:rPr>
            </w:r>
            <w:r w:rsidR="001578BC">
              <w:rPr>
                <w:webHidden/>
              </w:rPr>
              <w:fldChar w:fldCharType="separate"/>
            </w:r>
            <w:r w:rsidR="002069AD">
              <w:rPr>
                <w:webHidden/>
              </w:rPr>
              <w:t>21</w:t>
            </w:r>
            <w:r w:rsidR="001578BC">
              <w:rPr>
                <w:webHidden/>
              </w:rPr>
              <w:fldChar w:fldCharType="end"/>
            </w:r>
          </w:hyperlink>
        </w:p>
        <w:p w14:paraId="4042D2B4" w14:textId="394272EF" w:rsidR="001578BC" w:rsidRDefault="00B47F50">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207895048" w:history="1">
            <w:r w:rsidR="001578BC" w:rsidRPr="00FD65CD">
              <w:rPr>
                <w:rStyle w:val="Hipervnculo"/>
                <w:rFonts w:cs="Arial"/>
              </w:rPr>
              <w:t>6</w:t>
            </w:r>
            <w:r w:rsidR="001578BC" w:rsidRPr="00FD65CD">
              <w:rPr>
                <w:rStyle w:val="Hipervnculo"/>
                <w:rFonts w:eastAsia="Times New Roman" w:cs="Arial"/>
                <w:lang w:eastAsia="es-ES"/>
              </w:rPr>
              <w:t xml:space="preserve">.  </w:t>
            </w:r>
            <w:r w:rsidR="001578BC" w:rsidRPr="00FD65CD">
              <w:rPr>
                <w:rStyle w:val="Hipervnculo"/>
                <w:rFonts w:eastAsia="Times New Roman" w:cs="Arial"/>
                <w:kern w:val="1"/>
                <w:lang w:eastAsia="ar-SA"/>
              </w:rPr>
              <w:t>Relación de documentos que debe presentar el licitante</w:t>
            </w:r>
            <w:r w:rsidR="001578BC" w:rsidRPr="00FD65CD">
              <w:rPr>
                <w:rStyle w:val="Hipervnculo"/>
                <w:rFonts w:cs="Arial"/>
              </w:rPr>
              <w:t>.</w:t>
            </w:r>
            <w:r w:rsidR="001578BC">
              <w:rPr>
                <w:webHidden/>
              </w:rPr>
              <w:tab/>
            </w:r>
            <w:r w:rsidR="001578BC">
              <w:rPr>
                <w:webHidden/>
              </w:rPr>
              <w:fldChar w:fldCharType="begin"/>
            </w:r>
            <w:r w:rsidR="001578BC">
              <w:rPr>
                <w:webHidden/>
              </w:rPr>
              <w:instrText xml:space="preserve"> PAGEREF _Toc207895048 \h </w:instrText>
            </w:r>
            <w:r w:rsidR="001578BC">
              <w:rPr>
                <w:webHidden/>
              </w:rPr>
            </w:r>
            <w:r w:rsidR="001578BC">
              <w:rPr>
                <w:webHidden/>
              </w:rPr>
              <w:fldChar w:fldCharType="separate"/>
            </w:r>
            <w:r w:rsidR="002069AD">
              <w:rPr>
                <w:webHidden/>
              </w:rPr>
              <w:t>22</w:t>
            </w:r>
            <w:r w:rsidR="001578BC">
              <w:rPr>
                <w:webHidden/>
              </w:rPr>
              <w:fldChar w:fldCharType="end"/>
            </w:r>
          </w:hyperlink>
        </w:p>
        <w:p w14:paraId="5E9A143D" w14:textId="470F27CD" w:rsidR="001578BC" w:rsidRDefault="00B47F50">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207895049" w:history="1">
            <w:r w:rsidR="001578BC" w:rsidRPr="00FD65CD">
              <w:rPr>
                <w:rStyle w:val="Hipervnculo"/>
                <w:rFonts w:cs="Arial"/>
              </w:rPr>
              <w:t>7</w:t>
            </w:r>
            <w:r w:rsidR="001578BC" w:rsidRPr="00FD65CD">
              <w:rPr>
                <w:rStyle w:val="Hipervnculo"/>
                <w:rFonts w:eastAsia="Times New Roman" w:cs="Arial"/>
                <w:lang w:eastAsia="es-ES"/>
              </w:rPr>
              <w:t xml:space="preserve">. </w:t>
            </w:r>
            <w:r w:rsidR="001578BC" w:rsidRPr="00FD65CD">
              <w:rPr>
                <w:rStyle w:val="Hipervnculo"/>
                <w:rFonts w:eastAsia="Times New Roman" w:cs="Arial"/>
                <w:kern w:val="1"/>
                <w:lang w:eastAsia="ar-SA"/>
              </w:rPr>
              <w:t>Inconformidades</w:t>
            </w:r>
            <w:r w:rsidR="001578BC" w:rsidRPr="00FD65CD">
              <w:rPr>
                <w:rStyle w:val="Hipervnculo"/>
                <w:rFonts w:cs="Arial"/>
              </w:rPr>
              <w:t>.</w:t>
            </w:r>
            <w:r w:rsidR="001578BC">
              <w:rPr>
                <w:webHidden/>
              </w:rPr>
              <w:tab/>
            </w:r>
            <w:r w:rsidR="001578BC">
              <w:rPr>
                <w:webHidden/>
              </w:rPr>
              <w:fldChar w:fldCharType="begin"/>
            </w:r>
            <w:r w:rsidR="001578BC">
              <w:rPr>
                <w:webHidden/>
              </w:rPr>
              <w:instrText xml:space="preserve"> PAGEREF _Toc207895049 \h </w:instrText>
            </w:r>
            <w:r w:rsidR="001578BC">
              <w:rPr>
                <w:webHidden/>
              </w:rPr>
            </w:r>
            <w:r w:rsidR="001578BC">
              <w:rPr>
                <w:webHidden/>
              </w:rPr>
              <w:fldChar w:fldCharType="separate"/>
            </w:r>
            <w:r w:rsidR="002069AD">
              <w:rPr>
                <w:webHidden/>
              </w:rPr>
              <w:t>22</w:t>
            </w:r>
            <w:r w:rsidR="001578BC">
              <w:rPr>
                <w:webHidden/>
              </w:rPr>
              <w:fldChar w:fldCharType="end"/>
            </w:r>
          </w:hyperlink>
        </w:p>
        <w:p w14:paraId="580741A0" w14:textId="0346EEE3" w:rsidR="001578BC" w:rsidRDefault="00B47F50">
          <w:pPr>
            <w:pStyle w:val="TDC2"/>
            <w:tabs>
              <w:tab w:val="left" w:pos="660"/>
              <w:tab w:val="right" w:leader="dot" w:pos="8828"/>
            </w:tabs>
            <w:rPr>
              <w:rFonts w:asciiTheme="minorHAnsi" w:eastAsiaTheme="minorEastAsia" w:hAnsiTheme="minorHAnsi"/>
              <w:smallCaps w:val="0"/>
              <w:kern w:val="2"/>
              <w:sz w:val="24"/>
              <w:szCs w:val="24"/>
              <w:lang w:eastAsia="es-MX"/>
              <w14:ligatures w14:val="standardContextual"/>
            </w:rPr>
          </w:pPr>
          <w:hyperlink w:anchor="_Toc207895050" w:history="1">
            <w:r w:rsidR="001578BC" w:rsidRPr="00FD65CD">
              <w:rPr>
                <w:rStyle w:val="Hipervnculo"/>
                <w:rFonts w:cs="Arial"/>
              </w:rPr>
              <w:t>8.</w:t>
            </w:r>
            <w:r w:rsidR="001578BC">
              <w:rPr>
                <w:rFonts w:asciiTheme="minorHAnsi" w:eastAsiaTheme="minorEastAsia" w:hAnsiTheme="minorHAnsi"/>
                <w:smallCaps w:val="0"/>
                <w:kern w:val="2"/>
                <w:sz w:val="24"/>
                <w:szCs w:val="24"/>
                <w:lang w:eastAsia="es-MX"/>
                <w14:ligatures w14:val="standardContextual"/>
              </w:rPr>
              <w:tab/>
            </w:r>
            <w:r w:rsidR="001578BC" w:rsidRPr="00FD65CD">
              <w:rPr>
                <w:rStyle w:val="Hipervnculo"/>
                <w:rFonts w:cs="Arial"/>
              </w:rPr>
              <w:t>Cancelación de la licitación, partida(s), o conceptos incluidos en ésta</w:t>
            </w:r>
            <w:r w:rsidR="001578BC">
              <w:rPr>
                <w:webHidden/>
              </w:rPr>
              <w:tab/>
            </w:r>
            <w:r w:rsidR="001578BC">
              <w:rPr>
                <w:webHidden/>
              </w:rPr>
              <w:fldChar w:fldCharType="begin"/>
            </w:r>
            <w:r w:rsidR="001578BC">
              <w:rPr>
                <w:webHidden/>
              </w:rPr>
              <w:instrText xml:space="preserve"> PAGEREF _Toc207895050 \h </w:instrText>
            </w:r>
            <w:r w:rsidR="001578BC">
              <w:rPr>
                <w:webHidden/>
              </w:rPr>
            </w:r>
            <w:r w:rsidR="001578BC">
              <w:rPr>
                <w:webHidden/>
              </w:rPr>
              <w:fldChar w:fldCharType="separate"/>
            </w:r>
            <w:r w:rsidR="002069AD">
              <w:rPr>
                <w:webHidden/>
              </w:rPr>
              <w:t>22</w:t>
            </w:r>
            <w:r w:rsidR="001578BC">
              <w:rPr>
                <w:webHidden/>
              </w:rPr>
              <w:fldChar w:fldCharType="end"/>
            </w:r>
          </w:hyperlink>
        </w:p>
        <w:p w14:paraId="296D6C52" w14:textId="6DF959DE" w:rsidR="001578BC" w:rsidRDefault="00B47F50">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207895051" w:history="1">
            <w:r w:rsidR="001578BC" w:rsidRPr="00FD65CD">
              <w:rPr>
                <w:rStyle w:val="Hipervnculo"/>
                <w:rFonts w:cs="Arial"/>
              </w:rPr>
              <w:t>9. Declaración de procedimiento desierto</w:t>
            </w:r>
            <w:r w:rsidR="001578BC">
              <w:rPr>
                <w:webHidden/>
              </w:rPr>
              <w:tab/>
            </w:r>
            <w:r w:rsidR="001578BC">
              <w:rPr>
                <w:webHidden/>
              </w:rPr>
              <w:fldChar w:fldCharType="begin"/>
            </w:r>
            <w:r w:rsidR="001578BC">
              <w:rPr>
                <w:webHidden/>
              </w:rPr>
              <w:instrText xml:space="preserve"> PAGEREF _Toc207895051 \h </w:instrText>
            </w:r>
            <w:r w:rsidR="001578BC">
              <w:rPr>
                <w:webHidden/>
              </w:rPr>
            </w:r>
            <w:r w:rsidR="001578BC">
              <w:rPr>
                <w:webHidden/>
              </w:rPr>
              <w:fldChar w:fldCharType="separate"/>
            </w:r>
            <w:r w:rsidR="002069AD">
              <w:rPr>
                <w:webHidden/>
              </w:rPr>
              <w:t>23</w:t>
            </w:r>
            <w:r w:rsidR="001578BC">
              <w:rPr>
                <w:webHidden/>
              </w:rPr>
              <w:fldChar w:fldCharType="end"/>
            </w:r>
          </w:hyperlink>
        </w:p>
        <w:p w14:paraId="65E14D6B" w14:textId="2DA1A830" w:rsidR="001578BC" w:rsidRDefault="00B47F50">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207895052" w:history="1">
            <w:r w:rsidR="001578BC" w:rsidRPr="00FD65CD">
              <w:rPr>
                <w:rStyle w:val="Hipervnculo"/>
                <w:rFonts w:cs="Arial"/>
              </w:rPr>
              <w:t xml:space="preserve">10. </w:t>
            </w:r>
            <w:r w:rsidR="001578BC" w:rsidRPr="00FD65CD">
              <w:rPr>
                <w:rStyle w:val="Hipervnculo"/>
                <w:rFonts w:eastAsia="Times New Roman" w:cs="Arial"/>
                <w:kern w:val="1"/>
                <w:lang w:eastAsia="ar-SA"/>
              </w:rPr>
              <w:t>Operación de la Plataforma Digital de Contrataciones Públicas Compras MX.</w:t>
            </w:r>
            <w:r w:rsidR="001578BC">
              <w:rPr>
                <w:webHidden/>
              </w:rPr>
              <w:tab/>
            </w:r>
            <w:r w:rsidR="001578BC">
              <w:rPr>
                <w:webHidden/>
              </w:rPr>
              <w:fldChar w:fldCharType="begin"/>
            </w:r>
            <w:r w:rsidR="001578BC">
              <w:rPr>
                <w:webHidden/>
              </w:rPr>
              <w:instrText xml:space="preserve"> PAGEREF _Toc207895052 \h </w:instrText>
            </w:r>
            <w:r w:rsidR="001578BC">
              <w:rPr>
                <w:webHidden/>
              </w:rPr>
            </w:r>
            <w:r w:rsidR="001578BC">
              <w:rPr>
                <w:webHidden/>
              </w:rPr>
              <w:fldChar w:fldCharType="separate"/>
            </w:r>
            <w:r w:rsidR="002069AD">
              <w:rPr>
                <w:webHidden/>
              </w:rPr>
              <w:t>23</w:t>
            </w:r>
            <w:r w:rsidR="001578BC">
              <w:rPr>
                <w:webHidden/>
              </w:rPr>
              <w:fldChar w:fldCharType="end"/>
            </w:r>
          </w:hyperlink>
        </w:p>
        <w:p w14:paraId="0F63F497" w14:textId="6DEE13DF" w:rsidR="001578BC" w:rsidRDefault="00B47F50">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207895053" w:history="1">
            <w:r w:rsidR="001578BC" w:rsidRPr="00FD65CD">
              <w:rPr>
                <w:rStyle w:val="Hipervnculo"/>
                <w:rFonts w:cs="Arial"/>
              </w:rPr>
              <w:t>11. Información reservada y confidencial.</w:t>
            </w:r>
            <w:r w:rsidR="001578BC">
              <w:rPr>
                <w:webHidden/>
              </w:rPr>
              <w:tab/>
            </w:r>
            <w:r w:rsidR="001578BC">
              <w:rPr>
                <w:webHidden/>
              </w:rPr>
              <w:fldChar w:fldCharType="begin"/>
            </w:r>
            <w:r w:rsidR="001578BC">
              <w:rPr>
                <w:webHidden/>
              </w:rPr>
              <w:instrText xml:space="preserve"> PAGEREF _Toc207895053 \h </w:instrText>
            </w:r>
            <w:r w:rsidR="001578BC">
              <w:rPr>
                <w:webHidden/>
              </w:rPr>
            </w:r>
            <w:r w:rsidR="001578BC">
              <w:rPr>
                <w:webHidden/>
              </w:rPr>
              <w:fldChar w:fldCharType="separate"/>
            </w:r>
            <w:r w:rsidR="002069AD">
              <w:rPr>
                <w:webHidden/>
              </w:rPr>
              <w:t>23</w:t>
            </w:r>
            <w:r w:rsidR="001578BC">
              <w:rPr>
                <w:webHidden/>
              </w:rPr>
              <w:fldChar w:fldCharType="end"/>
            </w:r>
          </w:hyperlink>
        </w:p>
        <w:p w14:paraId="08AAFBDB" w14:textId="1C835F4A" w:rsidR="001578BC" w:rsidRDefault="00B47F50">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207895054" w:history="1">
            <w:r w:rsidR="001578BC" w:rsidRPr="00FD65CD">
              <w:rPr>
                <w:rStyle w:val="Hipervnculo"/>
                <w:rFonts w:cs="Arial"/>
              </w:rPr>
              <w:t>12. Aviso de privacidad simplificado de los procedimientos de adquisiciones de bienes, arrendamientos y contratación de servicios.</w:t>
            </w:r>
            <w:r w:rsidR="001578BC">
              <w:rPr>
                <w:webHidden/>
              </w:rPr>
              <w:tab/>
            </w:r>
            <w:r w:rsidR="001578BC">
              <w:rPr>
                <w:webHidden/>
              </w:rPr>
              <w:fldChar w:fldCharType="begin"/>
            </w:r>
            <w:r w:rsidR="001578BC">
              <w:rPr>
                <w:webHidden/>
              </w:rPr>
              <w:instrText xml:space="preserve"> PAGEREF _Toc207895054 \h </w:instrText>
            </w:r>
            <w:r w:rsidR="001578BC">
              <w:rPr>
                <w:webHidden/>
              </w:rPr>
            </w:r>
            <w:r w:rsidR="001578BC">
              <w:rPr>
                <w:webHidden/>
              </w:rPr>
              <w:fldChar w:fldCharType="separate"/>
            </w:r>
            <w:r w:rsidR="002069AD">
              <w:rPr>
                <w:webHidden/>
              </w:rPr>
              <w:t>23</w:t>
            </w:r>
            <w:r w:rsidR="001578BC">
              <w:rPr>
                <w:webHidden/>
              </w:rPr>
              <w:fldChar w:fldCharType="end"/>
            </w:r>
          </w:hyperlink>
        </w:p>
        <w:p w14:paraId="228CC079" w14:textId="3D70A3AB" w:rsidR="001578BC" w:rsidRDefault="00B47F50">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207895055" w:history="1">
            <w:r w:rsidR="001578BC" w:rsidRPr="00FD65CD">
              <w:rPr>
                <w:rStyle w:val="Hipervnculo"/>
                <w:rFonts w:cs="Arial"/>
              </w:rPr>
              <w:t xml:space="preserve">13. </w:t>
            </w:r>
            <w:r w:rsidR="001578BC" w:rsidRPr="00FD65CD">
              <w:rPr>
                <w:rStyle w:val="Hipervnculo"/>
                <w:rFonts w:eastAsia="Times New Roman" w:cs="Arial"/>
                <w:kern w:val="1"/>
                <w:lang w:eastAsia="ar-SA"/>
              </w:rPr>
              <w:t>Formatos que facilitarán y agilizarán la presentación y recepción de las proposiciones</w:t>
            </w:r>
            <w:r w:rsidR="001578BC" w:rsidRPr="00FD65CD">
              <w:rPr>
                <w:rStyle w:val="Hipervnculo"/>
                <w:rFonts w:cs="Arial"/>
              </w:rPr>
              <w:t>.</w:t>
            </w:r>
            <w:r w:rsidR="001578BC">
              <w:rPr>
                <w:webHidden/>
              </w:rPr>
              <w:tab/>
            </w:r>
            <w:r w:rsidR="001578BC">
              <w:rPr>
                <w:webHidden/>
              </w:rPr>
              <w:fldChar w:fldCharType="begin"/>
            </w:r>
            <w:r w:rsidR="001578BC">
              <w:rPr>
                <w:webHidden/>
              </w:rPr>
              <w:instrText xml:space="preserve"> PAGEREF _Toc207895055 \h </w:instrText>
            </w:r>
            <w:r w:rsidR="001578BC">
              <w:rPr>
                <w:webHidden/>
              </w:rPr>
            </w:r>
            <w:r w:rsidR="001578BC">
              <w:rPr>
                <w:webHidden/>
              </w:rPr>
              <w:fldChar w:fldCharType="separate"/>
            </w:r>
            <w:r w:rsidR="002069AD">
              <w:rPr>
                <w:webHidden/>
              </w:rPr>
              <w:t>25</w:t>
            </w:r>
            <w:r w:rsidR="001578BC">
              <w:rPr>
                <w:webHidden/>
              </w:rPr>
              <w:fldChar w:fldCharType="end"/>
            </w:r>
          </w:hyperlink>
        </w:p>
        <w:p w14:paraId="0CC0B97A" w14:textId="32E84805" w:rsidR="001578BC" w:rsidRDefault="00B47F50">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207895056" w:history="1">
            <w:r w:rsidR="001578BC" w:rsidRPr="00FD65CD">
              <w:rPr>
                <w:rStyle w:val="Hipervnculo"/>
                <w:rFonts w:cs="Arial"/>
              </w:rPr>
              <w:t>13.1. Anexos adicionales.</w:t>
            </w:r>
            <w:r w:rsidR="001578BC">
              <w:rPr>
                <w:webHidden/>
              </w:rPr>
              <w:tab/>
            </w:r>
            <w:r w:rsidR="001578BC">
              <w:rPr>
                <w:webHidden/>
              </w:rPr>
              <w:fldChar w:fldCharType="begin"/>
            </w:r>
            <w:r w:rsidR="001578BC">
              <w:rPr>
                <w:webHidden/>
              </w:rPr>
              <w:instrText xml:space="preserve"> PAGEREF _Toc207895056 \h </w:instrText>
            </w:r>
            <w:r w:rsidR="001578BC">
              <w:rPr>
                <w:webHidden/>
              </w:rPr>
            </w:r>
            <w:r w:rsidR="001578BC">
              <w:rPr>
                <w:webHidden/>
              </w:rPr>
              <w:fldChar w:fldCharType="separate"/>
            </w:r>
            <w:r w:rsidR="002069AD">
              <w:rPr>
                <w:webHidden/>
              </w:rPr>
              <w:t>25</w:t>
            </w:r>
            <w:r w:rsidR="001578BC">
              <w:rPr>
                <w:webHidden/>
              </w:rPr>
              <w:fldChar w:fldCharType="end"/>
            </w:r>
          </w:hyperlink>
        </w:p>
        <w:p w14:paraId="589836CA" w14:textId="2091A480" w:rsidR="001578BC" w:rsidRDefault="00B47F50">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207895057" w:history="1">
            <w:r w:rsidR="001578BC" w:rsidRPr="00FD65CD">
              <w:rPr>
                <w:rStyle w:val="Hipervnculo"/>
                <w:rFonts w:cs="Arial"/>
              </w:rPr>
              <w:t>Número</w:t>
            </w:r>
            <w:r w:rsidR="001578BC">
              <w:rPr>
                <w:webHidden/>
              </w:rPr>
              <w:tab/>
            </w:r>
            <w:r w:rsidR="001578BC">
              <w:rPr>
                <w:webHidden/>
              </w:rPr>
              <w:fldChar w:fldCharType="begin"/>
            </w:r>
            <w:r w:rsidR="001578BC">
              <w:rPr>
                <w:webHidden/>
              </w:rPr>
              <w:instrText xml:space="preserve"> PAGEREF _Toc207895057 \h </w:instrText>
            </w:r>
            <w:r w:rsidR="001578BC">
              <w:rPr>
                <w:webHidden/>
              </w:rPr>
            </w:r>
            <w:r w:rsidR="001578BC">
              <w:rPr>
                <w:webHidden/>
              </w:rPr>
              <w:fldChar w:fldCharType="separate"/>
            </w:r>
            <w:r w:rsidR="002069AD">
              <w:rPr>
                <w:webHidden/>
              </w:rPr>
              <w:t>25</w:t>
            </w:r>
            <w:r w:rsidR="001578BC">
              <w:rPr>
                <w:webHidden/>
              </w:rPr>
              <w:fldChar w:fldCharType="end"/>
            </w:r>
          </w:hyperlink>
        </w:p>
        <w:p w14:paraId="627AC96F" w14:textId="2749F618" w:rsidR="001578BC" w:rsidRDefault="00B47F50">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207895058" w:history="1">
            <w:r w:rsidR="001578BC" w:rsidRPr="00FD65CD">
              <w:rPr>
                <w:rStyle w:val="Hipervnculo"/>
                <w:rFonts w:cs="Arial"/>
              </w:rPr>
              <w:t>Descripción</w:t>
            </w:r>
            <w:r w:rsidR="001578BC">
              <w:rPr>
                <w:webHidden/>
              </w:rPr>
              <w:tab/>
            </w:r>
            <w:r w:rsidR="001578BC">
              <w:rPr>
                <w:webHidden/>
              </w:rPr>
              <w:fldChar w:fldCharType="begin"/>
            </w:r>
            <w:r w:rsidR="001578BC">
              <w:rPr>
                <w:webHidden/>
              </w:rPr>
              <w:instrText xml:space="preserve"> PAGEREF _Toc207895058 \h </w:instrText>
            </w:r>
            <w:r w:rsidR="001578BC">
              <w:rPr>
                <w:webHidden/>
              </w:rPr>
            </w:r>
            <w:r w:rsidR="001578BC">
              <w:rPr>
                <w:webHidden/>
              </w:rPr>
              <w:fldChar w:fldCharType="separate"/>
            </w:r>
            <w:r w:rsidR="002069AD">
              <w:rPr>
                <w:webHidden/>
              </w:rPr>
              <w:t>25</w:t>
            </w:r>
            <w:r w:rsidR="001578BC">
              <w:rPr>
                <w:webHidden/>
              </w:rPr>
              <w:fldChar w:fldCharType="end"/>
            </w:r>
          </w:hyperlink>
        </w:p>
        <w:p w14:paraId="1B8E904D" w14:textId="5DFFD7E5" w:rsidR="001578BC" w:rsidRDefault="00B47F50">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207895059" w:history="1">
            <w:r w:rsidR="001578BC" w:rsidRPr="00FD65CD">
              <w:rPr>
                <w:rStyle w:val="Hipervnculo"/>
                <w:rFonts w:cs="Arial"/>
              </w:rPr>
              <w:t>Anexo 11</w:t>
            </w:r>
            <w:r w:rsidR="001578BC">
              <w:rPr>
                <w:webHidden/>
              </w:rPr>
              <w:tab/>
            </w:r>
            <w:r w:rsidR="001578BC">
              <w:rPr>
                <w:webHidden/>
              </w:rPr>
              <w:fldChar w:fldCharType="begin"/>
            </w:r>
            <w:r w:rsidR="001578BC">
              <w:rPr>
                <w:webHidden/>
              </w:rPr>
              <w:instrText xml:space="preserve"> PAGEREF _Toc207895059 \h </w:instrText>
            </w:r>
            <w:r w:rsidR="001578BC">
              <w:rPr>
                <w:webHidden/>
              </w:rPr>
            </w:r>
            <w:r w:rsidR="001578BC">
              <w:rPr>
                <w:webHidden/>
              </w:rPr>
              <w:fldChar w:fldCharType="separate"/>
            </w:r>
            <w:r w:rsidR="002069AD">
              <w:rPr>
                <w:webHidden/>
              </w:rPr>
              <w:t>25</w:t>
            </w:r>
            <w:r w:rsidR="001578BC">
              <w:rPr>
                <w:webHidden/>
              </w:rPr>
              <w:fldChar w:fldCharType="end"/>
            </w:r>
          </w:hyperlink>
        </w:p>
        <w:p w14:paraId="47429FCE" w14:textId="1923F96B" w:rsidR="001578BC" w:rsidRDefault="00B47F50">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207895060" w:history="1">
            <w:r w:rsidR="001578BC" w:rsidRPr="00FD65CD">
              <w:rPr>
                <w:rStyle w:val="Hipervnculo"/>
                <w:rFonts w:eastAsia="Times New Roman" w:cs="Arial"/>
              </w:rPr>
              <w:t>Aceptación De La Convocatoria Y Juntas De Aclaraciones</w:t>
            </w:r>
            <w:r w:rsidR="001578BC">
              <w:rPr>
                <w:webHidden/>
              </w:rPr>
              <w:tab/>
            </w:r>
            <w:r w:rsidR="001578BC">
              <w:rPr>
                <w:webHidden/>
              </w:rPr>
              <w:fldChar w:fldCharType="begin"/>
            </w:r>
            <w:r w:rsidR="001578BC">
              <w:rPr>
                <w:webHidden/>
              </w:rPr>
              <w:instrText xml:space="preserve"> PAGEREF _Toc207895060 \h </w:instrText>
            </w:r>
            <w:r w:rsidR="001578BC">
              <w:rPr>
                <w:webHidden/>
              </w:rPr>
            </w:r>
            <w:r w:rsidR="001578BC">
              <w:rPr>
                <w:webHidden/>
              </w:rPr>
              <w:fldChar w:fldCharType="separate"/>
            </w:r>
            <w:r w:rsidR="002069AD">
              <w:rPr>
                <w:webHidden/>
              </w:rPr>
              <w:t>25</w:t>
            </w:r>
            <w:r w:rsidR="001578BC">
              <w:rPr>
                <w:webHidden/>
              </w:rPr>
              <w:fldChar w:fldCharType="end"/>
            </w:r>
          </w:hyperlink>
        </w:p>
        <w:p w14:paraId="61F986C3" w14:textId="4E715361" w:rsidR="001578BC" w:rsidRDefault="00B47F50">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207895061" w:history="1">
            <w:r w:rsidR="001578BC" w:rsidRPr="00FD65CD">
              <w:rPr>
                <w:rStyle w:val="Hipervnculo"/>
                <w:rFonts w:cs="Arial"/>
              </w:rPr>
              <w:t>Anexo 12</w:t>
            </w:r>
            <w:r w:rsidR="001578BC">
              <w:rPr>
                <w:webHidden/>
              </w:rPr>
              <w:tab/>
            </w:r>
            <w:r w:rsidR="001578BC">
              <w:rPr>
                <w:webHidden/>
              </w:rPr>
              <w:fldChar w:fldCharType="begin"/>
            </w:r>
            <w:r w:rsidR="001578BC">
              <w:rPr>
                <w:webHidden/>
              </w:rPr>
              <w:instrText xml:space="preserve"> PAGEREF _Toc207895061 \h </w:instrText>
            </w:r>
            <w:r w:rsidR="001578BC">
              <w:rPr>
                <w:webHidden/>
              </w:rPr>
            </w:r>
            <w:r w:rsidR="001578BC">
              <w:rPr>
                <w:webHidden/>
              </w:rPr>
              <w:fldChar w:fldCharType="separate"/>
            </w:r>
            <w:r w:rsidR="002069AD">
              <w:rPr>
                <w:webHidden/>
              </w:rPr>
              <w:t>25</w:t>
            </w:r>
            <w:r w:rsidR="001578BC">
              <w:rPr>
                <w:webHidden/>
              </w:rPr>
              <w:fldChar w:fldCharType="end"/>
            </w:r>
          </w:hyperlink>
        </w:p>
        <w:p w14:paraId="3CB3DA61" w14:textId="334C2F0F" w:rsidR="001578BC" w:rsidRDefault="00B47F50">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207895062" w:history="1">
            <w:r w:rsidR="001578BC" w:rsidRPr="00FD65CD">
              <w:rPr>
                <w:rStyle w:val="Hipervnculo"/>
                <w:rFonts w:cs="Arial"/>
              </w:rPr>
              <w:t>Modelo de Contrato.</w:t>
            </w:r>
            <w:r w:rsidR="001578BC">
              <w:rPr>
                <w:webHidden/>
              </w:rPr>
              <w:tab/>
            </w:r>
            <w:r w:rsidR="001578BC">
              <w:rPr>
                <w:webHidden/>
              </w:rPr>
              <w:fldChar w:fldCharType="begin"/>
            </w:r>
            <w:r w:rsidR="001578BC">
              <w:rPr>
                <w:webHidden/>
              </w:rPr>
              <w:instrText xml:space="preserve"> PAGEREF _Toc207895062 \h </w:instrText>
            </w:r>
            <w:r w:rsidR="001578BC">
              <w:rPr>
                <w:webHidden/>
              </w:rPr>
            </w:r>
            <w:r w:rsidR="001578BC">
              <w:rPr>
                <w:webHidden/>
              </w:rPr>
              <w:fldChar w:fldCharType="separate"/>
            </w:r>
            <w:r w:rsidR="002069AD">
              <w:rPr>
                <w:webHidden/>
              </w:rPr>
              <w:t>25</w:t>
            </w:r>
            <w:r w:rsidR="001578BC">
              <w:rPr>
                <w:webHidden/>
              </w:rPr>
              <w:fldChar w:fldCharType="end"/>
            </w:r>
          </w:hyperlink>
        </w:p>
        <w:p w14:paraId="5ACD9886" w14:textId="4274F413" w:rsidR="001578BC" w:rsidRDefault="00B47F50">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207895063" w:history="1">
            <w:r w:rsidR="001578BC" w:rsidRPr="00FD65CD">
              <w:rPr>
                <w:rStyle w:val="Hipervnculo"/>
                <w:rFonts w:cs="Arial"/>
              </w:rPr>
              <w:t>Anexo 13</w:t>
            </w:r>
            <w:r w:rsidR="001578BC">
              <w:rPr>
                <w:webHidden/>
              </w:rPr>
              <w:tab/>
            </w:r>
            <w:r w:rsidR="001578BC">
              <w:rPr>
                <w:webHidden/>
              </w:rPr>
              <w:fldChar w:fldCharType="begin"/>
            </w:r>
            <w:r w:rsidR="001578BC">
              <w:rPr>
                <w:webHidden/>
              </w:rPr>
              <w:instrText xml:space="preserve"> PAGEREF _Toc207895063 \h </w:instrText>
            </w:r>
            <w:r w:rsidR="001578BC">
              <w:rPr>
                <w:webHidden/>
              </w:rPr>
            </w:r>
            <w:r w:rsidR="001578BC">
              <w:rPr>
                <w:webHidden/>
              </w:rPr>
              <w:fldChar w:fldCharType="separate"/>
            </w:r>
            <w:r w:rsidR="002069AD">
              <w:rPr>
                <w:webHidden/>
              </w:rPr>
              <w:t>25</w:t>
            </w:r>
            <w:r w:rsidR="001578BC">
              <w:rPr>
                <w:webHidden/>
              </w:rPr>
              <w:fldChar w:fldCharType="end"/>
            </w:r>
          </w:hyperlink>
        </w:p>
        <w:p w14:paraId="1C612BFE" w14:textId="558E50B6" w:rsidR="001578BC" w:rsidRDefault="00B47F50">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207895064" w:history="1">
            <w:r w:rsidR="001578BC" w:rsidRPr="00FD65CD">
              <w:rPr>
                <w:rStyle w:val="Hipervnculo"/>
                <w:rFonts w:cs="Arial"/>
              </w:rPr>
              <w:t>Modelo de Convenio de participación conjunta</w:t>
            </w:r>
            <w:r w:rsidR="001578BC">
              <w:rPr>
                <w:webHidden/>
              </w:rPr>
              <w:tab/>
            </w:r>
            <w:r w:rsidR="001578BC">
              <w:rPr>
                <w:webHidden/>
              </w:rPr>
              <w:fldChar w:fldCharType="begin"/>
            </w:r>
            <w:r w:rsidR="001578BC">
              <w:rPr>
                <w:webHidden/>
              </w:rPr>
              <w:instrText xml:space="preserve"> PAGEREF _Toc207895064 \h </w:instrText>
            </w:r>
            <w:r w:rsidR="001578BC">
              <w:rPr>
                <w:webHidden/>
              </w:rPr>
            </w:r>
            <w:r w:rsidR="001578BC">
              <w:rPr>
                <w:webHidden/>
              </w:rPr>
              <w:fldChar w:fldCharType="separate"/>
            </w:r>
            <w:r w:rsidR="002069AD">
              <w:rPr>
                <w:webHidden/>
              </w:rPr>
              <w:t>25</w:t>
            </w:r>
            <w:r w:rsidR="001578BC">
              <w:rPr>
                <w:webHidden/>
              </w:rPr>
              <w:fldChar w:fldCharType="end"/>
            </w:r>
          </w:hyperlink>
        </w:p>
        <w:p w14:paraId="56E1648C" w14:textId="5EE5F0BD" w:rsidR="001578BC" w:rsidRDefault="00B47F50">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207895065" w:history="1">
            <w:r w:rsidR="001578BC" w:rsidRPr="00FD65CD">
              <w:rPr>
                <w:rStyle w:val="Hipervnculo"/>
                <w:rFonts w:cs="Arial"/>
              </w:rPr>
              <w:t>Anexo 14</w:t>
            </w:r>
            <w:r w:rsidR="001578BC">
              <w:rPr>
                <w:webHidden/>
              </w:rPr>
              <w:tab/>
            </w:r>
            <w:r w:rsidR="001578BC">
              <w:rPr>
                <w:webHidden/>
              </w:rPr>
              <w:fldChar w:fldCharType="begin"/>
            </w:r>
            <w:r w:rsidR="001578BC">
              <w:rPr>
                <w:webHidden/>
              </w:rPr>
              <w:instrText xml:space="preserve"> PAGEREF _Toc207895065 \h </w:instrText>
            </w:r>
            <w:r w:rsidR="001578BC">
              <w:rPr>
                <w:webHidden/>
              </w:rPr>
            </w:r>
            <w:r w:rsidR="001578BC">
              <w:rPr>
                <w:webHidden/>
              </w:rPr>
              <w:fldChar w:fldCharType="separate"/>
            </w:r>
            <w:r w:rsidR="002069AD">
              <w:rPr>
                <w:webHidden/>
              </w:rPr>
              <w:t>25</w:t>
            </w:r>
            <w:r w:rsidR="001578BC">
              <w:rPr>
                <w:webHidden/>
              </w:rPr>
              <w:fldChar w:fldCharType="end"/>
            </w:r>
          </w:hyperlink>
        </w:p>
        <w:p w14:paraId="1FDB2E52" w14:textId="6C3396B4" w:rsidR="001578BC" w:rsidRDefault="00B47F50">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207895066" w:history="1">
            <w:r w:rsidR="001578BC" w:rsidRPr="00FD65CD">
              <w:rPr>
                <w:rStyle w:val="Hipervnculo"/>
                <w:rFonts w:cs="Arial"/>
              </w:rPr>
              <w:t>Aviso de privacidad integral de los procedimientos de adquisiciones de bienes, arrendamientos y contratación de servicios</w:t>
            </w:r>
            <w:r w:rsidR="001578BC">
              <w:rPr>
                <w:webHidden/>
              </w:rPr>
              <w:tab/>
            </w:r>
            <w:r w:rsidR="001578BC">
              <w:rPr>
                <w:webHidden/>
              </w:rPr>
              <w:fldChar w:fldCharType="begin"/>
            </w:r>
            <w:r w:rsidR="001578BC">
              <w:rPr>
                <w:webHidden/>
              </w:rPr>
              <w:instrText xml:space="preserve"> PAGEREF _Toc207895066 \h </w:instrText>
            </w:r>
            <w:r w:rsidR="001578BC">
              <w:rPr>
                <w:webHidden/>
              </w:rPr>
            </w:r>
            <w:r w:rsidR="001578BC">
              <w:rPr>
                <w:webHidden/>
              </w:rPr>
              <w:fldChar w:fldCharType="separate"/>
            </w:r>
            <w:r w:rsidR="002069AD">
              <w:rPr>
                <w:webHidden/>
              </w:rPr>
              <w:t>25</w:t>
            </w:r>
            <w:r w:rsidR="001578BC">
              <w:rPr>
                <w:webHidden/>
              </w:rPr>
              <w:fldChar w:fldCharType="end"/>
            </w:r>
          </w:hyperlink>
        </w:p>
        <w:p w14:paraId="368CC300" w14:textId="57040BD5" w:rsidR="001578BC" w:rsidRDefault="00B47F50">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207895067" w:history="1">
            <w:r w:rsidR="001578BC" w:rsidRPr="00FD65CD">
              <w:rPr>
                <w:rStyle w:val="Hipervnculo"/>
                <w:rFonts w:cs="Arial"/>
              </w:rPr>
              <w:t>Anexo 15</w:t>
            </w:r>
            <w:r w:rsidR="001578BC">
              <w:rPr>
                <w:webHidden/>
              </w:rPr>
              <w:tab/>
            </w:r>
            <w:r w:rsidR="001578BC">
              <w:rPr>
                <w:webHidden/>
              </w:rPr>
              <w:fldChar w:fldCharType="begin"/>
            </w:r>
            <w:r w:rsidR="001578BC">
              <w:rPr>
                <w:webHidden/>
              </w:rPr>
              <w:instrText xml:space="preserve"> PAGEREF _Toc207895067 \h </w:instrText>
            </w:r>
            <w:r w:rsidR="001578BC">
              <w:rPr>
                <w:webHidden/>
              </w:rPr>
            </w:r>
            <w:r w:rsidR="001578BC">
              <w:rPr>
                <w:webHidden/>
              </w:rPr>
              <w:fldChar w:fldCharType="separate"/>
            </w:r>
            <w:r w:rsidR="002069AD">
              <w:rPr>
                <w:webHidden/>
              </w:rPr>
              <w:t>25</w:t>
            </w:r>
            <w:r w:rsidR="001578BC">
              <w:rPr>
                <w:webHidden/>
              </w:rPr>
              <w:fldChar w:fldCharType="end"/>
            </w:r>
          </w:hyperlink>
        </w:p>
        <w:p w14:paraId="5121AE37" w14:textId="263263DE" w:rsidR="001578BC" w:rsidRDefault="00B47F50">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207895068" w:history="1">
            <w:r w:rsidR="001578BC" w:rsidRPr="00FD65CD">
              <w:rPr>
                <w:rStyle w:val="Hipervnculo"/>
                <w:rFonts w:cs="Arial"/>
              </w:rPr>
              <w:t>Escrito de dirección de correo electrónico del licitante</w:t>
            </w:r>
            <w:r w:rsidR="001578BC">
              <w:rPr>
                <w:webHidden/>
              </w:rPr>
              <w:tab/>
            </w:r>
            <w:r w:rsidR="001578BC">
              <w:rPr>
                <w:webHidden/>
              </w:rPr>
              <w:fldChar w:fldCharType="begin"/>
            </w:r>
            <w:r w:rsidR="001578BC">
              <w:rPr>
                <w:webHidden/>
              </w:rPr>
              <w:instrText xml:space="preserve"> PAGEREF _Toc207895068 \h </w:instrText>
            </w:r>
            <w:r w:rsidR="001578BC">
              <w:rPr>
                <w:webHidden/>
              </w:rPr>
            </w:r>
            <w:r w:rsidR="001578BC">
              <w:rPr>
                <w:webHidden/>
              </w:rPr>
              <w:fldChar w:fldCharType="separate"/>
            </w:r>
            <w:r w:rsidR="002069AD">
              <w:rPr>
                <w:webHidden/>
              </w:rPr>
              <w:t>25</w:t>
            </w:r>
            <w:r w:rsidR="001578BC">
              <w:rPr>
                <w:webHidden/>
              </w:rPr>
              <w:fldChar w:fldCharType="end"/>
            </w:r>
          </w:hyperlink>
        </w:p>
        <w:p w14:paraId="14255E4F" w14:textId="5CF33C82" w:rsidR="001578BC" w:rsidRDefault="00B47F50">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207895069" w:history="1">
            <w:r w:rsidR="001578BC" w:rsidRPr="00FD65CD">
              <w:rPr>
                <w:rStyle w:val="Hipervnculo"/>
                <w:rFonts w:cs="Arial"/>
              </w:rPr>
              <w:t>Anexo 16</w:t>
            </w:r>
            <w:r w:rsidR="001578BC">
              <w:rPr>
                <w:webHidden/>
              </w:rPr>
              <w:tab/>
            </w:r>
            <w:r w:rsidR="001578BC">
              <w:rPr>
                <w:webHidden/>
              </w:rPr>
              <w:fldChar w:fldCharType="begin"/>
            </w:r>
            <w:r w:rsidR="001578BC">
              <w:rPr>
                <w:webHidden/>
              </w:rPr>
              <w:instrText xml:space="preserve"> PAGEREF _Toc207895069 \h </w:instrText>
            </w:r>
            <w:r w:rsidR="001578BC">
              <w:rPr>
                <w:webHidden/>
              </w:rPr>
            </w:r>
            <w:r w:rsidR="001578BC">
              <w:rPr>
                <w:webHidden/>
              </w:rPr>
              <w:fldChar w:fldCharType="separate"/>
            </w:r>
            <w:r w:rsidR="002069AD">
              <w:rPr>
                <w:webHidden/>
              </w:rPr>
              <w:t>25</w:t>
            </w:r>
            <w:r w:rsidR="001578BC">
              <w:rPr>
                <w:webHidden/>
              </w:rPr>
              <w:fldChar w:fldCharType="end"/>
            </w:r>
          </w:hyperlink>
        </w:p>
        <w:p w14:paraId="789FA682" w14:textId="17E2B61F" w:rsidR="001578BC" w:rsidRDefault="00B47F50">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207895070" w:history="1">
            <w:r w:rsidR="001578BC" w:rsidRPr="00FD65CD">
              <w:rPr>
                <w:rStyle w:val="Hipervnculo"/>
                <w:rFonts w:cs="Arial"/>
              </w:rPr>
              <w:t>Escrito de domicilio para oír y recibir notificaciones del licitante</w:t>
            </w:r>
            <w:r w:rsidR="001578BC">
              <w:rPr>
                <w:webHidden/>
              </w:rPr>
              <w:tab/>
            </w:r>
            <w:r w:rsidR="001578BC">
              <w:rPr>
                <w:webHidden/>
              </w:rPr>
              <w:fldChar w:fldCharType="begin"/>
            </w:r>
            <w:r w:rsidR="001578BC">
              <w:rPr>
                <w:webHidden/>
              </w:rPr>
              <w:instrText xml:space="preserve"> PAGEREF _Toc207895070 \h </w:instrText>
            </w:r>
            <w:r w:rsidR="001578BC">
              <w:rPr>
                <w:webHidden/>
              </w:rPr>
            </w:r>
            <w:r w:rsidR="001578BC">
              <w:rPr>
                <w:webHidden/>
              </w:rPr>
              <w:fldChar w:fldCharType="separate"/>
            </w:r>
            <w:r w:rsidR="002069AD">
              <w:rPr>
                <w:webHidden/>
              </w:rPr>
              <w:t>25</w:t>
            </w:r>
            <w:r w:rsidR="001578BC">
              <w:rPr>
                <w:webHidden/>
              </w:rPr>
              <w:fldChar w:fldCharType="end"/>
            </w:r>
          </w:hyperlink>
        </w:p>
        <w:p w14:paraId="1FC3B0B4" w14:textId="71ADE242" w:rsidR="001578BC" w:rsidRDefault="00B47F50">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207895071" w:history="1">
            <w:r w:rsidR="001578BC" w:rsidRPr="00FD65CD">
              <w:rPr>
                <w:rStyle w:val="Hipervnculo"/>
                <w:rFonts w:cs="Arial"/>
              </w:rPr>
              <w:t>Anexo 17</w:t>
            </w:r>
            <w:r w:rsidR="001578BC">
              <w:rPr>
                <w:webHidden/>
              </w:rPr>
              <w:tab/>
            </w:r>
            <w:r w:rsidR="001578BC">
              <w:rPr>
                <w:webHidden/>
              </w:rPr>
              <w:fldChar w:fldCharType="begin"/>
            </w:r>
            <w:r w:rsidR="001578BC">
              <w:rPr>
                <w:webHidden/>
              </w:rPr>
              <w:instrText xml:space="preserve"> PAGEREF _Toc207895071 \h </w:instrText>
            </w:r>
            <w:r w:rsidR="001578BC">
              <w:rPr>
                <w:webHidden/>
              </w:rPr>
            </w:r>
            <w:r w:rsidR="001578BC">
              <w:rPr>
                <w:webHidden/>
              </w:rPr>
              <w:fldChar w:fldCharType="separate"/>
            </w:r>
            <w:r w:rsidR="002069AD">
              <w:rPr>
                <w:webHidden/>
              </w:rPr>
              <w:t>25</w:t>
            </w:r>
            <w:r w:rsidR="001578BC">
              <w:rPr>
                <w:webHidden/>
              </w:rPr>
              <w:fldChar w:fldCharType="end"/>
            </w:r>
          </w:hyperlink>
        </w:p>
        <w:p w14:paraId="315EBD63" w14:textId="13E2A766" w:rsidR="001578BC" w:rsidRDefault="00B47F50">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207895072" w:history="1">
            <w:r w:rsidR="001578BC" w:rsidRPr="00FD65CD">
              <w:rPr>
                <w:rStyle w:val="Hipervnculo"/>
                <w:rFonts w:cs="Arial"/>
              </w:rPr>
              <w:t>Glosario.</w:t>
            </w:r>
            <w:r w:rsidR="001578BC">
              <w:rPr>
                <w:webHidden/>
              </w:rPr>
              <w:tab/>
            </w:r>
            <w:r w:rsidR="001578BC">
              <w:rPr>
                <w:webHidden/>
              </w:rPr>
              <w:fldChar w:fldCharType="begin"/>
            </w:r>
            <w:r w:rsidR="001578BC">
              <w:rPr>
                <w:webHidden/>
              </w:rPr>
              <w:instrText xml:space="preserve"> PAGEREF _Toc207895072 \h </w:instrText>
            </w:r>
            <w:r w:rsidR="001578BC">
              <w:rPr>
                <w:webHidden/>
              </w:rPr>
            </w:r>
            <w:r w:rsidR="001578BC">
              <w:rPr>
                <w:webHidden/>
              </w:rPr>
              <w:fldChar w:fldCharType="separate"/>
            </w:r>
            <w:r w:rsidR="002069AD">
              <w:rPr>
                <w:webHidden/>
              </w:rPr>
              <w:t>25</w:t>
            </w:r>
            <w:r w:rsidR="001578BC">
              <w:rPr>
                <w:webHidden/>
              </w:rPr>
              <w:fldChar w:fldCharType="end"/>
            </w:r>
          </w:hyperlink>
        </w:p>
        <w:p w14:paraId="1A944A32" w14:textId="25FF8913" w:rsidR="001578BC" w:rsidRDefault="00B47F50">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207895073" w:history="1">
            <w:r w:rsidR="001578BC" w:rsidRPr="00FD65CD">
              <w:rPr>
                <w:rStyle w:val="Hipervnculo"/>
                <w:rFonts w:eastAsia="Times New Roman" w:cs="Arial"/>
                <w:kern w:val="1"/>
                <w:lang w:eastAsia="ar-SA"/>
              </w:rPr>
              <w:t>ANEXO 1</w:t>
            </w:r>
            <w:r w:rsidR="001578BC">
              <w:rPr>
                <w:webHidden/>
              </w:rPr>
              <w:tab/>
            </w:r>
            <w:r w:rsidR="001578BC">
              <w:rPr>
                <w:webHidden/>
              </w:rPr>
              <w:fldChar w:fldCharType="begin"/>
            </w:r>
            <w:r w:rsidR="001578BC">
              <w:rPr>
                <w:webHidden/>
              </w:rPr>
              <w:instrText xml:space="preserve"> PAGEREF _Toc207895073 \h </w:instrText>
            </w:r>
            <w:r w:rsidR="001578BC">
              <w:rPr>
                <w:webHidden/>
              </w:rPr>
            </w:r>
            <w:r w:rsidR="001578BC">
              <w:rPr>
                <w:webHidden/>
              </w:rPr>
              <w:fldChar w:fldCharType="separate"/>
            </w:r>
            <w:r w:rsidR="002069AD">
              <w:rPr>
                <w:webHidden/>
              </w:rPr>
              <w:t>26</w:t>
            </w:r>
            <w:r w:rsidR="001578BC">
              <w:rPr>
                <w:webHidden/>
              </w:rPr>
              <w:fldChar w:fldCharType="end"/>
            </w:r>
          </w:hyperlink>
        </w:p>
        <w:p w14:paraId="45EF21BA" w14:textId="7402FFE4" w:rsidR="001578BC" w:rsidRDefault="00B47F50">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207895074" w:history="1">
            <w:r w:rsidR="001578BC" w:rsidRPr="00FD65CD">
              <w:rPr>
                <w:rStyle w:val="Hipervnculo"/>
                <w:rFonts w:eastAsia="Times New Roman" w:cs="Arial"/>
                <w:kern w:val="1"/>
                <w:lang w:eastAsia="ar-SA"/>
              </w:rPr>
              <w:t>Anexo Tecnico</w:t>
            </w:r>
            <w:r w:rsidR="001578BC">
              <w:rPr>
                <w:webHidden/>
              </w:rPr>
              <w:tab/>
            </w:r>
            <w:r w:rsidR="001578BC">
              <w:rPr>
                <w:webHidden/>
              </w:rPr>
              <w:fldChar w:fldCharType="begin"/>
            </w:r>
            <w:r w:rsidR="001578BC">
              <w:rPr>
                <w:webHidden/>
              </w:rPr>
              <w:instrText xml:space="preserve"> PAGEREF _Toc207895074 \h </w:instrText>
            </w:r>
            <w:r w:rsidR="001578BC">
              <w:rPr>
                <w:webHidden/>
              </w:rPr>
            </w:r>
            <w:r w:rsidR="001578BC">
              <w:rPr>
                <w:webHidden/>
              </w:rPr>
              <w:fldChar w:fldCharType="separate"/>
            </w:r>
            <w:r w:rsidR="002069AD">
              <w:rPr>
                <w:webHidden/>
              </w:rPr>
              <w:t>26</w:t>
            </w:r>
            <w:r w:rsidR="001578BC">
              <w:rPr>
                <w:webHidden/>
              </w:rPr>
              <w:fldChar w:fldCharType="end"/>
            </w:r>
          </w:hyperlink>
        </w:p>
        <w:p w14:paraId="01EDB3F1" w14:textId="05530725" w:rsidR="001578BC" w:rsidRDefault="00B47F50">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207895075" w:history="1">
            <w:r w:rsidR="001578BC" w:rsidRPr="00FD65CD">
              <w:rPr>
                <w:rStyle w:val="Hipervnculo"/>
                <w:rFonts w:eastAsia="Times New Roman" w:cs="Arial"/>
                <w:kern w:val="1"/>
                <w:lang w:eastAsia="ar-SA"/>
              </w:rPr>
              <w:t>ANEXO 2.</w:t>
            </w:r>
            <w:r w:rsidR="001578BC">
              <w:rPr>
                <w:webHidden/>
              </w:rPr>
              <w:tab/>
            </w:r>
            <w:r w:rsidR="001578BC">
              <w:rPr>
                <w:webHidden/>
              </w:rPr>
              <w:fldChar w:fldCharType="begin"/>
            </w:r>
            <w:r w:rsidR="001578BC">
              <w:rPr>
                <w:webHidden/>
              </w:rPr>
              <w:instrText xml:space="preserve"> PAGEREF _Toc207895075 \h </w:instrText>
            </w:r>
            <w:r w:rsidR="001578BC">
              <w:rPr>
                <w:webHidden/>
              </w:rPr>
            </w:r>
            <w:r w:rsidR="001578BC">
              <w:rPr>
                <w:webHidden/>
              </w:rPr>
              <w:fldChar w:fldCharType="separate"/>
            </w:r>
            <w:r w:rsidR="002069AD">
              <w:rPr>
                <w:webHidden/>
              </w:rPr>
              <w:t>31</w:t>
            </w:r>
            <w:r w:rsidR="001578BC">
              <w:rPr>
                <w:webHidden/>
              </w:rPr>
              <w:fldChar w:fldCharType="end"/>
            </w:r>
          </w:hyperlink>
        </w:p>
        <w:p w14:paraId="171CD016" w14:textId="5A1525E5" w:rsidR="001578BC" w:rsidRDefault="00B47F50">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207895076" w:history="1">
            <w:r w:rsidR="001578BC" w:rsidRPr="00FD65CD">
              <w:rPr>
                <w:rStyle w:val="Hipervnculo"/>
                <w:rFonts w:eastAsia="Times New Roman" w:cs="Arial"/>
                <w:kern w:val="1"/>
                <w:lang w:eastAsia="ar-SA"/>
              </w:rPr>
              <w:t>TÉRMINOS Y CONDICIONES PARA LA CONTRATACIÓN DE:</w:t>
            </w:r>
            <w:r w:rsidR="001578BC">
              <w:rPr>
                <w:webHidden/>
              </w:rPr>
              <w:tab/>
            </w:r>
            <w:r w:rsidR="001578BC">
              <w:rPr>
                <w:webHidden/>
              </w:rPr>
              <w:fldChar w:fldCharType="begin"/>
            </w:r>
            <w:r w:rsidR="001578BC">
              <w:rPr>
                <w:webHidden/>
              </w:rPr>
              <w:instrText xml:space="preserve"> PAGEREF _Toc207895076 \h </w:instrText>
            </w:r>
            <w:r w:rsidR="001578BC">
              <w:rPr>
                <w:webHidden/>
              </w:rPr>
            </w:r>
            <w:r w:rsidR="001578BC">
              <w:rPr>
                <w:webHidden/>
              </w:rPr>
              <w:fldChar w:fldCharType="separate"/>
            </w:r>
            <w:r w:rsidR="002069AD">
              <w:rPr>
                <w:webHidden/>
              </w:rPr>
              <w:t>31</w:t>
            </w:r>
            <w:r w:rsidR="001578BC">
              <w:rPr>
                <w:webHidden/>
              </w:rPr>
              <w:fldChar w:fldCharType="end"/>
            </w:r>
          </w:hyperlink>
        </w:p>
        <w:p w14:paraId="4767A3ED" w14:textId="6EC281F6" w:rsidR="001578BC" w:rsidRDefault="00B47F50">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207895077" w:history="1">
            <w:r w:rsidR="001578BC" w:rsidRPr="00FD65CD">
              <w:rPr>
                <w:rStyle w:val="Hipervnculo"/>
                <w:rFonts w:cs="Arial"/>
                <w:kern w:val="1"/>
                <w:lang w:eastAsia="ar-SA"/>
              </w:rPr>
              <w:t>Anexo 3.- Escrito de acreditación legal y personalidad jurídica del licitante para comprometerse y suscribir propuestas.</w:t>
            </w:r>
            <w:r w:rsidR="001578BC">
              <w:rPr>
                <w:webHidden/>
              </w:rPr>
              <w:tab/>
            </w:r>
            <w:r w:rsidR="001578BC">
              <w:rPr>
                <w:webHidden/>
              </w:rPr>
              <w:fldChar w:fldCharType="begin"/>
            </w:r>
            <w:r w:rsidR="001578BC">
              <w:rPr>
                <w:webHidden/>
              </w:rPr>
              <w:instrText xml:space="preserve"> PAGEREF _Toc207895077 \h </w:instrText>
            </w:r>
            <w:r w:rsidR="001578BC">
              <w:rPr>
                <w:webHidden/>
              </w:rPr>
            </w:r>
            <w:r w:rsidR="001578BC">
              <w:rPr>
                <w:webHidden/>
              </w:rPr>
              <w:fldChar w:fldCharType="separate"/>
            </w:r>
            <w:r w:rsidR="002069AD">
              <w:rPr>
                <w:webHidden/>
              </w:rPr>
              <w:t>47</w:t>
            </w:r>
            <w:r w:rsidR="001578BC">
              <w:rPr>
                <w:webHidden/>
              </w:rPr>
              <w:fldChar w:fldCharType="end"/>
            </w:r>
          </w:hyperlink>
        </w:p>
        <w:p w14:paraId="6E0893F6" w14:textId="3127CE9E" w:rsidR="001578BC" w:rsidRDefault="00B47F50">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207895078" w:history="1">
            <w:r w:rsidR="001578BC" w:rsidRPr="00FD65CD">
              <w:rPr>
                <w:rStyle w:val="Hipervnculo"/>
                <w:rFonts w:eastAsia="Times New Roman" w:cs="Arial"/>
                <w:kern w:val="1"/>
                <w:lang w:eastAsia="ar-SA"/>
              </w:rPr>
              <w:t>Anexo 4.- Escrito de origen de los bienes.</w:t>
            </w:r>
            <w:r w:rsidR="001578BC">
              <w:rPr>
                <w:webHidden/>
              </w:rPr>
              <w:tab/>
            </w:r>
            <w:r w:rsidR="001578BC">
              <w:rPr>
                <w:webHidden/>
              </w:rPr>
              <w:fldChar w:fldCharType="begin"/>
            </w:r>
            <w:r w:rsidR="001578BC">
              <w:rPr>
                <w:webHidden/>
              </w:rPr>
              <w:instrText xml:space="preserve"> PAGEREF _Toc207895078 \h </w:instrText>
            </w:r>
            <w:r w:rsidR="001578BC">
              <w:rPr>
                <w:webHidden/>
              </w:rPr>
            </w:r>
            <w:r w:rsidR="001578BC">
              <w:rPr>
                <w:webHidden/>
              </w:rPr>
              <w:fldChar w:fldCharType="separate"/>
            </w:r>
            <w:r w:rsidR="002069AD">
              <w:rPr>
                <w:webHidden/>
              </w:rPr>
              <w:t>48</w:t>
            </w:r>
            <w:r w:rsidR="001578BC">
              <w:rPr>
                <w:webHidden/>
              </w:rPr>
              <w:fldChar w:fldCharType="end"/>
            </w:r>
          </w:hyperlink>
        </w:p>
        <w:p w14:paraId="09E9019D" w14:textId="0CE78AF0" w:rsidR="001578BC" w:rsidRDefault="00B47F50">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207895083" w:history="1">
            <w:r w:rsidR="001578BC" w:rsidRPr="00FD65CD">
              <w:rPr>
                <w:rStyle w:val="Hipervnculo"/>
                <w:rFonts w:cs="Arial"/>
                <w:kern w:val="1"/>
                <w:lang w:eastAsia="ar-SA"/>
              </w:rPr>
              <w:t xml:space="preserve">Anexo 5.- Escrito de no encontrarse en los supuestos de los artículos </w:t>
            </w:r>
            <w:r w:rsidR="001578BC" w:rsidRPr="00FD65CD">
              <w:rPr>
                <w:rStyle w:val="Hipervnculo"/>
                <w:rFonts w:cs="Arial"/>
                <w:kern w:val="1"/>
                <w:highlight w:val="yellow"/>
                <w:lang w:eastAsia="ar-SA"/>
              </w:rPr>
              <w:t>71 y 90</w:t>
            </w:r>
            <w:r w:rsidR="001578BC" w:rsidRPr="00FD65CD">
              <w:rPr>
                <w:rStyle w:val="Hipervnculo"/>
                <w:rFonts w:cs="Arial"/>
                <w:kern w:val="1"/>
                <w:lang w:eastAsia="ar-SA"/>
              </w:rPr>
              <w:t xml:space="preserve"> de la LAASSP.</w:t>
            </w:r>
            <w:r w:rsidR="001578BC">
              <w:rPr>
                <w:webHidden/>
              </w:rPr>
              <w:tab/>
            </w:r>
            <w:r w:rsidR="001578BC">
              <w:rPr>
                <w:webHidden/>
              </w:rPr>
              <w:fldChar w:fldCharType="begin"/>
            </w:r>
            <w:r w:rsidR="001578BC">
              <w:rPr>
                <w:webHidden/>
              </w:rPr>
              <w:instrText xml:space="preserve"> PAGEREF _Toc207895083 \h </w:instrText>
            </w:r>
            <w:r w:rsidR="001578BC">
              <w:rPr>
                <w:webHidden/>
              </w:rPr>
            </w:r>
            <w:r w:rsidR="001578BC">
              <w:rPr>
                <w:webHidden/>
              </w:rPr>
              <w:fldChar w:fldCharType="separate"/>
            </w:r>
            <w:r w:rsidR="002069AD">
              <w:rPr>
                <w:webHidden/>
              </w:rPr>
              <w:t>51</w:t>
            </w:r>
            <w:r w:rsidR="001578BC">
              <w:rPr>
                <w:webHidden/>
              </w:rPr>
              <w:fldChar w:fldCharType="end"/>
            </w:r>
          </w:hyperlink>
        </w:p>
        <w:p w14:paraId="4AEFA90B" w14:textId="3B8CE0A6" w:rsidR="001578BC" w:rsidRDefault="00B47F50">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207895084" w:history="1">
            <w:r w:rsidR="001578BC" w:rsidRPr="00FD65CD">
              <w:rPr>
                <w:rStyle w:val="Hipervnculo"/>
                <w:rFonts w:cs="Arial"/>
                <w:kern w:val="1"/>
                <w:lang w:eastAsia="ar-SA"/>
              </w:rPr>
              <w:t>Anexo 6.- Declaración de integridad.</w:t>
            </w:r>
            <w:r w:rsidR="001578BC">
              <w:rPr>
                <w:webHidden/>
              </w:rPr>
              <w:tab/>
            </w:r>
            <w:r w:rsidR="001578BC">
              <w:rPr>
                <w:webHidden/>
              </w:rPr>
              <w:fldChar w:fldCharType="begin"/>
            </w:r>
            <w:r w:rsidR="001578BC">
              <w:rPr>
                <w:webHidden/>
              </w:rPr>
              <w:instrText xml:space="preserve"> PAGEREF _Toc207895084 \h </w:instrText>
            </w:r>
            <w:r w:rsidR="001578BC">
              <w:rPr>
                <w:webHidden/>
              </w:rPr>
            </w:r>
            <w:r w:rsidR="001578BC">
              <w:rPr>
                <w:webHidden/>
              </w:rPr>
              <w:fldChar w:fldCharType="separate"/>
            </w:r>
            <w:r w:rsidR="002069AD">
              <w:rPr>
                <w:webHidden/>
              </w:rPr>
              <w:t>52</w:t>
            </w:r>
            <w:r w:rsidR="001578BC">
              <w:rPr>
                <w:webHidden/>
              </w:rPr>
              <w:fldChar w:fldCharType="end"/>
            </w:r>
          </w:hyperlink>
        </w:p>
        <w:p w14:paraId="74E80424" w14:textId="73FFF361" w:rsidR="001578BC" w:rsidRDefault="00B47F50">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207895086" w:history="1">
            <w:r w:rsidR="001578BC" w:rsidRPr="00FD65CD">
              <w:rPr>
                <w:rStyle w:val="Hipervnculo"/>
                <w:rFonts w:cs="Arial"/>
                <w:kern w:val="1"/>
                <w:lang w:eastAsia="ar-SA"/>
              </w:rPr>
              <w:t>Anexo 7.- Escrito de estratificación de MIPYME.</w:t>
            </w:r>
            <w:r w:rsidR="001578BC">
              <w:rPr>
                <w:webHidden/>
              </w:rPr>
              <w:tab/>
            </w:r>
            <w:r w:rsidR="001578BC">
              <w:rPr>
                <w:webHidden/>
              </w:rPr>
              <w:fldChar w:fldCharType="begin"/>
            </w:r>
            <w:r w:rsidR="001578BC">
              <w:rPr>
                <w:webHidden/>
              </w:rPr>
              <w:instrText xml:space="preserve"> PAGEREF _Toc207895086 \h </w:instrText>
            </w:r>
            <w:r w:rsidR="001578BC">
              <w:rPr>
                <w:webHidden/>
              </w:rPr>
            </w:r>
            <w:r w:rsidR="001578BC">
              <w:rPr>
                <w:webHidden/>
              </w:rPr>
              <w:fldChar w:fldCharType="separate"/>
            </w:r>
            <w:r w:rsidR="002069AD">
              <w:rPr>
                <w:webHidden/>
              </w:rPr>
              <w:t>53</w:t>
            </w:r>
            <w:r w:rsidR="001578BC">
              <w:rPr>
                <w:webHidden/>
              </w:rPr>
              <w:fldChar w:fldCharType="end"/>
            </w:r>
          </w:hyperlink>
        </w:p>
        <w:p w14:paraId="03F3D89C" w14:textId="5F224FA1" w:rsidR="001578BC" w:rsidRDefault="00B47F50">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207895087" w:history="1">
            <w:r w:rsidR="001578BC" w:rsidRPr="00FD65CD">
              <w:rPr>
                <w:rStyle w:val="Hipervnculo"/>
                <w:rFonts w:cs="Arial"/>
                <w:kern w:val="1"/>
                <w:lang w:eastAsia="ar-SA"/>
              </w:rPr>
              <w:t>Anexo 7 Bis.- Instructivo de llenado para el escrito de estratificación de micro, pequeña o mediana empresa (MIPYMES).</w:t>
            </w:r>
            <w:r w:rsidR="001578BC">
              <w:rPr>
                <w:webHidden/>
              </w:rPr>
              <w:tab/>
            </w:r>
            <w:r w:rsidR="001578BC">
              <w:rPr>
                <w:webHidden/>
              </w:rPr>
              <w:fldChar w:fldCharType="begin"/>
            </w:r>
            <w:r w:rsidR="001578BC">
              <w:rPr>
                <w:webHidden/>
              </w:rPr>
              <w:instrText xml:space="preserve"> PAGEREF _Toc207895087 \h </w:instrText>
            </w:r>
            <w:r w:rsidR="001578BC">
              <w:rPr>
                <w:webHidden/>
              </w:rPr>
            </w:r>
            <w:r w:rsidR="001578BC">
              <w:rPr>
                <w:webHidden/>
              </w:rPr>
              <w:fldChar w:fldCharType="separate"/>
            </w:r>
            <w:r w:rsidR="002069AD">
              <w:rPr>
                <w:webHidden/>
              </w:rPr>
              <w:t>54</w:t>
            </w:r>
            <w:r w:rsidR="001578BC">
              <w:rPr>
                <w:webHidden/>
              </w:rPr>
              <w:fldChar w:fldCharType="end"/>
            </w:r>
          </w:hyperlink>
        </w:p>
        <w:p w14:paraId="3CC99224" w14:textId="6FB5B558" w:rsidR="001578BC" w:rsidRDefault="00B47F50">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207895088" w:history="1">
            <w:r w:rsidR="001578BC" w:rsidRPr="00FD65CD">
              <w:rPr>
                <w:rStyle w:val="Hipervnculo"/>
                <w:rFonts w:cs="Arial"/>
                <w:kern w:val="1"/>
                <w:lang w:eastAsia="ar-SA"/>
              </w:rPr>
              <w:t>Anexo 8.- Propuesta Económica.</w:t>
            </w:r>
            <w:r w:rsidR="001578BC">
              <w:rPr>
                <w:webHidden/>
              </w:rPr>
              <w:tab/>
            </w:r>
            <w:r w:rsidR="001578BC">
              <w:rPr>
                <w:webHidden/>
              </w:rPr>
              <w:fldChar w:fldCharType="begin"/>
            </w:r>
            <w:r w:rsidR="001578BC">
              <w:rPr>
                <w:webHidden/>
              </w:rPr>
              <w:instrText xml:space="preserve"> PAGEREF _Toc207895088 \h </w:instrText>
            </w:r>
            <w:r w:rsidR="001578BC">
              <w:rPr>
                <w:webHidden/>
              </w:rPr>
            </w:r>
            <w:r w:rsidR="001578BC">
              <w:rPr>
                <w:webHidden/>
              </w:rPr>
              <w:fldChar w:fldCharType="separate"/>
            </w:r>
            <w:r w:rsidR="002069AD">
              <w:rPr>
                <w:webHidden/>
              </w:rPr>
              <w:t>55</w:t>
            </w:r>
            <w:r w:rsidR="001578BC">
              <w:rPr>
                <w:webHidden/>
              </w:rPr>
              <w:fldChar w:fldCharType="end"/>
            </w:r>
          </w:hyperlink>
        </w:p>
        <w:p w14:paraId="1BF85522" w14:textId="3B8D72FB" w:rsidR="001578BC" w:rsidRDefault="00B47F50">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207895089" w:history="1">
            <w:r w:rsidR="001578BC" w:rsidRPr="00FD65CD">
              <w:rPr>
                <w:rStyle w:val="Hipervnculo"/>
                <w:rFonts w:cs="Arial"/>
              </w:rPr>
              <w:t>ANEXO</w:t>
            </w:r>
            <w:r w:rsidR="001578BC">
              <w:rPr>
                <w:webHidden/>
              </w:rPr>
              <w:tab/>
            </w:r>
            <w:r w:rsidR="001578BC">
              <w:rPr>
                <w:webHidden/>
              </w:rPr>
              <w:fldChar w:fldCharType="begin"/>
            </w:r>
            <w:r w:rsidR="001578BC">
              <w:rPr>
                <w:webHidden/>
              </w:rPr>
              <w:instrText xml:space="preserve"> PAGEREF _Toc207895089 \h </w:instrText>
            </w:r>
            <w:r w:rsidR="001578BC">
              <w:rPr>
                <w:webHidden/>
              </w:rPr>
            </w:r>
            <w:r w:rsidR="001578BC">
              <w:rPr>
                <w:webHidden/>
              </w:rPr>
              <w:fldChar w:fldCharType="separate"/>
            </w:r>
            <w:r w:rsidR="002069AD">
              <w:rPr>
                <w:webHidden/>
              </w:rPr>
              <w:t>56</w:t>
            </w:r>
            <w:r w:rsidR="001578BC">
              <w:rPr>
                <w:webHidden/>
              </w:rPr>
              <w:fldChar w:fldCharType="end"/>
            </w:r>
          </w:hyperlink>
        </w:p>
        <w:p w14:paraId="20E6BBF7" w14:textId="3479B50E" w:rsidR="001578BC" w:rsidRDefault="00B47F50">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207895090" w:history="1">
            <w:r w:rsidR="001578BC" w:rsidRPr="00FD65CD">
              <w:rPr>
                <w:rStyle w:val="Hipervnculo"/>
                <w:rFonts w:cs="Arial"/>
                <w:kern w:val="1"/>
                <w:lang w:eastAsia="ar-SA"/>
              </w:rPr>
              <w:t>Anexo 9.- Relación de documentos a presentar.</w:t>
            </w:r>
            <w:r w:rsidR="001578BC">
              <w:rPr>
                <w:webHidden/>
              </w:rPr>
              <w:tab/>
            </w:r>
            <w:r w:rsidR="001578BC">
              <w:rPr>
                <w:webHidden/>
              </w:rPr>
              <w:fldChar w:fldCharType="begin"/>
            </w:r>
            <w:r w:rsidR="001578BC">
              <w:rPr>
                <w:webHidden/>
              </w:rPr>
              <w:instrText xml:space="preserve"> PAGEREF _Toc207895090 \h </w:instrText>
            </w:r>
            <w:r w:rsidR="001578BC">
              <w:rPr>
                <w:webHidden/>
              </w:rPr>
            </w:r>
            <w:r w:rsidR="001578BC">
              <w:rPr>
                <w:webHidden/>
              </w:rPr>
              <w:fldChar w:fldCharType="separate"/>
            </w:r>
            <w:r w:rsidR="002069AD">
              <w:rPr>
                <w:webHidden/>
              </w:rPr>
              <w:t>57</w:t>
            </w:r>
            <w:r w:rsidR="001578BC">
              <w:rPr>
                <w:webHidden/>
              </w:rPr>
              <w:fldChar w:fldCharType="end"/>
            </w:r>
          </w:hyperlink>
        </w:p>
        <w:p w14:paraId="4EC5B890" w14:textId="3F364E3B" w:rsidR="001578BC" w:rsidRDefault="00B47F50">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207895091" w:history="1">
            <w:r w:rsidR="001578BC" w:rsidRPr="00FD65CD">
              <w:rPr>
                <w:rStyle w:val="Hipervnculo"/>
                <w:rFonts w:cs="Arial"/>
                <w:b/>
              </w:rPr>
              <w:t>Documentación legal de la empresa</w:t>
            </w:r>
            <w:r w:rsidR="001578BC">
              <w:rPr>
                <w:webHidden/>
              </w:rPr>
              <w:tab/>
            </w:r>
            <w:r w:rsidR="001578BC">
              <w:rPr>
                <w:webHidden/>
              </w:rPr>
              <w:fldChar w:fldCharType="begin"/>
            </w:r>
            <w:r w:rsidR="001578BC">
              <w:rPr>
                <w:webHidden/>
              </w:rPr>
              <w:instrText xml:space="preserve"> PAGEREF _Toc207895091 \h </w:instrText>
            </w:r>
            <w:r w:rsidR="001578BC">
              <w:rPr>
                <w:webHidden/>
              </w:rPr>
            </w:r>
            <w:r w:rsidR="001578BC">
              <w:rPr>
                <w:webHidden/>
              </w:rPr>
              <w:fldChar w:fldCharType="separate"/>
            </w:r>
            <w:r w:rsidR="002069AD">
              <w:rPr>
                <w:webHidden/>
              </w:rPr>
              <w:t>58</w:t>
            </w:r>
            <w:r w:rsidR="001578BC">
              <w:rPr>
                <w:webHidden/>
              </w:rPr>
              <w:fldChar w:fldCharType="end"/>
            </w:r>
          </w:hyperlink>
        </w:p>
        <w:p w14:paraId="1246513E" w14:textId="12899BDC" w:rsidR="001578BC" w:rsidRDefault="00B47F50">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207895092" w:history="1">
            <w:r w:rsidR="001578BC" w:rsidRPr="00FD65CD">
              <w:rPr>
                <w:rStyle w:val="Hipervnculo"/>
                <w:rFonts w:cs="Arial"/>
                <w:kern w:val="1"/>
                <w:lang w:eastAsia="ar-SA"/>
              </w:rPr>
              <w:t>Anexo 10.- Formato información reservada y confidencial.</w:t>
            </w:r>
            <w:r w:rsidR="001578BC">
              <w:rPr>
                <w:webHidden/>
              </w:rPr>
              <w:tab/>
            </w:r>
            <w:r w:rsidR="001578BC">
              <w:rPr>
                <w:webHidden/>
              </w:rPr>
              <w:fldChar w:fldCharType="begin"/>
            </w:r>
            <w:r w:rsidR="001578BC">
              <w:rPr>
                <w:webHidden/>
              </w:rPr>
              <w:instrText xml:space="preserve"> PAGEREF _Toc207895092 \h </w:instrText>
            </w:r>
            <w:r w:rsidR="001578BC">
              <w:rPr>
                <w:webHidden/>
              </w:rPr>
            </w:r>
            <w:r w:rsidR="001578BC">
              <w:rPr>
                <w:webHidden/>
              </w:rPr>
              <w:fldChar w:fldCharType="separate"/>
            </w:r>
            <w:r w:rsidR="002069AD">
              <w:rPr>
                <w:webHidden/>
              </w:rPr>
              <w:t>60</w:t>
            </w:r>
            <w:r w:rsidR="001578BC">
              <w:rPr>
                <w:webHidden/>
              </w:rPr>
              <w:fldChar w:fldCharType="end"/>
            </w:r>
          </w:hyperlink>
        </w:p>
        <w:p w14:paraId="2EA784B3" w14:textId="0CB44B0C" w:rsidR="001578BC" w:rsidRDefault="00B47F50">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207895093" w:history="1">
            <w:r w:rsidR="001578BC" w:rsidRPr="00FD65CD">
              <w:rPr>
                <w:rStyle w:val="Hipervnculo"/>
                <w:rFonts w:eastAsia="Times New Roman" w:cs="Arial"/>
                <w:kern w:val="1"/>
                <w:lang w:eastAsia="ar-SA"/>
              </w:rPr>
              <w:t>Anexo 13.- Modelo de convenio de proposición conjunta.</w:t>
            </w:r>
            <w:r w:rsidR="001578BC">
              <w:rPr>
                <w:webHidden/>
              </w:rPr>
              <w:tab/>
            </w:r>
            <w:r w:rsidR="001578BC">
              <w:rPr>
                <w:webHidden/>
              </w:rPr>
              <w:fldChar w:fldCharType="begin"/>
            </w:r>
            <w:r w:rsidR="001578BC">
              <w:rPr>
                <w:webHidden/>
              </w:rPr>
              <w:instrText xml:space="preserve"> PAGEREF _Toc207895093 \h </w:instrText>
            </w:r>
            <w:r w:rsidR="001578BC">
              <w:rPr>
                <w:webHidden/>
              </w:rPr>
            </w:r>
            <w:r w:rsidR="001578BC">
              <w:rPr>
                <w:webHidden/>
              </w:rPr>
              <w:fldChar w:fldCharType="separate"/>
            </w:r>
            <w:r w:rsidR="002069AD">
              <w:rPr>
                <w:webHidden/>
              </w:rPr>
              <w:t>84</w:t>
            </w:r>
            <w:r w:rsidR="001578BC">
              <w:rPr>
                <w:webHidden/>
              </w:rPr>
              <w:fldChar w:fldCharType="end"/>
            </w:r>
          </w:hyperlink>
        </w:p>
        <w:p w14:paraId="6B9AA450" w14:textId="239FE23B" w:rsidR="001578BC" w:rsidRDefault="00B47F50">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207895094" w:history="1">
            <w:r w:rsidR="001578BC" w:rsidRPr="00FD65CD">
              <w:rPr>
                <w:rStyle w:val="Hipervnculo"/>
                <w:rFonts w:eastAsia="Times New Roman" w:cs="Arial"/>
                <w:kern w:val="1"/>
                <w:lang w:eastAsia="ar-SA"/>
              </w:rPr>
              <w:t>ANEXO 14 AVISO DE PRIVACIDAD INTEGRAL DE LOS PROCEDIMIENTOS DE ADQUISICIONES DE BIENES, ARRENDAMIENTOS Y CONTRATACIÓN DE SERVICIOS</w:t>
            </w:r>
            <w:r w:rsidR="001578BC">
              <w:rPr>
                <w:webHidden/>
              </w:rPr>
              <w:tab/>
            </w:r>
            <w:r w:rsidR="001578BC">
              <w:rPr>
                <w:webHidden/>
              </w:rPr>
              <w:fldChar w:fldCharType="begin"/>
            </w:r>
            <w:r w:rsidR="001578BC">
              <w:rPr>
                <w:webHidden/>
              </w:rPr>
              <w:instrText xml:space="preserve"> PAGEREF _Toc207895094 \h </w:instrText>
            </w:r>
            <w:r w:rsidR="001578BC">
              <w:rPr>
                <w:webHidden/>
              </w:rPr>
            </w:r>
            <w:r w:rsidR="001578BC">
              <w:rPr>
                <w:webHidden/>
              </w:rPr>
              <w:fldChar w:fldCharType="separate"/>
            </w:r>
            <w:r w:rsidR="002069AD">
              <w:rPr>
                <w:webHidden/>
              </w:rPr>
              <w:t>87</w:t>
            </w:r>
            <w:r w:rsidR="001578BC">
              <w:rPr>
                <w:webHidden/>
              </w:rPr>
              <w:fldChar w:fldCharType="end"/>
            </w:r>
          </w:hyperlink>
        </w:p>
        <w:p w14:paraId="269E7060" w14:textId="476AF317" w:rsidR="001578BC" w:rsidRDefault="00B47F50">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207895095" w:history="1">
            <w:r w:rsidR="001578BC" w:rsidRPr="00FD65CD">
              <w:rPr>
                <w:rStyle w:val="Hipervnculo"/>
                <w:rFonts w:eastAsia="Times New Roman" w:cs="Arial"/>
                <w:kern w:val="1"/>
                <w:lang w:eastAsia="ar-SA"/>
              </w:rPr>
              <w:t>Anexo 15.- ESCRITO DE DIRECCIÓN DE CORREO ELECTRÓNICO DEL LICITANTE.</w:t>
            </w:r>
            <w:r w:rsidR="001578BC">
              <w:rPr>
                <w:webHidden/>
              </w:rPr>
              <w:tab/>
            </w:r>
            <w:r w:rsidR="001578BC">
              <w:rPr>
                <w:webHidden/>
              </w:rPr>
              <w:fldChar w:fldCharType="begin"/>
            </w:r>
            <w:r w:rsidR="001578BC">
              <w:rPr>
                <w:webHidden/>
              </w:rPr>
              <w:instrText xml:space="preserve"> PAGEREF _Toc207895095 \h </w:instrText>
            </w:r>
            <w:r w:rsidR="001578BC">
              <w:rPr>
                <w:webHidden/>
              </w:rPr>
            </w:r>
            <w:r w:rsidR="001578BC">
              <w:rPr>
                <w:webHidden/>
              </w:rPr>
              <w:fldChar w:fldCharType="separate"/>
            </w:r>
            <w:r w:rsidR="002069AD">
              <w:rPr>
                <w:webHidden/>
              </w:rPr>
              <w:t>89</w:t>
            </w:r>
            <w:r w:rsidR="001578BC">
              <w:rPr>
                <w:webHidden/>
              </w:rPr>
              <w:fldChar w:fldCharType="end"/>
            </w:r>
          </w:hyperlink>
        </w:p>
        <w:p w14:paraId="2749C827" w14:textId="2EFE49FA" w:rsidR="001578BC" w:rsidRDefault="00B47F50">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207895096" w:history="1">
            <w:r w:rsidR="001578BC" w:rsidRPr="00FD65CD">
              <w:rPr>
                <w:rStyle w:val="Hipervnculo"/>
                <w:rFonts w:eastAsia="Times New Roman" w:cs="Arial"/>
                <w:kern w:val="1"/>
                <w:lang w:eastAsia="ar-SA"/>
              </w:rPr>
              <w:t>Anexo 16.- ESCRITO DE DOMICILIO PARA OÍR Y RECIBIR NOTIFICACIONES DEL LICITANTE.</w:t>
            </w:r>
            <w:r w:rsidR="001578BC">
              <w:rPr>
                <w:webHidden/>
              </w:rPr>
              <w:tab/>
            </w:r>
            <w:r w:rsidR="001578BC">
              <w:rPr>
                <w:webHidden/>
              </w:rPr>
              <w:fldChar w:fldCharType="begin"/>
            </w:r>
            <w:r w:rsidR="001578BC">
              <w:rPr>
                <w:webHidden/>
              </w:rPr>
              <w:instrText xml:space="preserve"> PAGEREF _Toc207895096 \h </w:instrText>
            </w:r>
            <w:r w:rsidR="001578BC">
              <w:rPr>
                <w:webHidden/>
              </w:rPr>
            </w:r>
            <w:r w:rsidR="001578BC">
              <w:rPr>
                <w:webHidden/>
              </w:rPr>
              <w:fldChar w:fldCharType="separate"/>
            </w:r>
            <w:r w:rsidR="002069AD">
              <w:rPr>
                <w:webHidden/>
              </w:rPr>
              <w:t>90</w:t>
            </w:r>
            <w:r w:rsidR="001578BC">
              <w:rPr>
                <w:webHidden/>
              </w:rPr>
              <w:fldChar w:fldCharType="end"/>
            </w:r>
          </w:hyperlink>
        </w:p>
        <w:p w14:paraId="54903943" w14:textId="0C388D50" w:rsidR="001578BC" w:rsidRDefault="00B47F50">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207895097" w:history="1">
            <w:r w:rsidR="001578BC" w:rsidRPr="00FD65CD">
              <w:rPr>
                <w:rStyle w:val="Hipervnculo"/>
                <w:rFonts w:eastAsia="Times New Roman" w:cs="Arial"/>
                <w:kern w:val="1"/>
                <w:lang w:eastAsia="ar-SA"/>
              </w:rPr>
              <w:t>Anexo 17.- Glosario.</w:t>
            </w:r>
            <w:r w:rsidR="001578BC">
              <w:rPr>
                <w:webHidden/>
              </w:rPr>
              <w:tab/>
            </w:r>
            <w:r w:rsidR="001578BC">
              <w:rPr>
                <w:webHidden/>
              </w:rPr>
              <w:fldChar w:fldCharType="begin"/>
            </w:r>
            <w:r w:rsidR="001578BC">
              <w:rPr>
                <w:webHidden/>
              </w:rPr>
              <w:instrText xml:space="preserve"> PAGEREF _Toc207895097 \h </w:instrText>
            </w:r>
            <w:r w:rsidR="001578BC">
              <w:rPr>
                <w:webHidden/>
              </w:rPr>
            </w:r>
            <w:r w:rsidR="001578BC">
              <w:rPr>
                <w:webHidden/>
              </w:rPr>
              <w:fldChar w:fldCharType="separate"/>
            </w:r>
            <w:r w:rsidR="002069AD">
              <w:rPr>
                <w:webHidden/>
              </w:rPr>
              <w:t>91</w:t>
            </w:r>
            <w:r w:rsidR="001578BC">
              <w:rPr>
                <w:webHidden/>
              </w:rPr>
              <w:fldChar w:fldCharType="end"/>
            </w:r>
          </w:hyperlink>
        </w:p>
        <w:p w14:paraId="0DB37857" w14:textId="3BF1A8EA" w:rsidR="00032E9F" w:rsidRDefault="00F42CCF" w:rsidP="00F42CCF">
          <w:pPr>
            <w:pStyle w:val="TDC1"/>
            <w:tabs>
              <w:tab w:val="right" w:leader="dot" w:pos="9487"/>
            </w:tabs>
            <w:jc w:val="both"/>
            <w:rPr>
              <w:rFonts w:cs="Arial"/>
            </w:rPr>
          </w:pPr>
          <w:r w:rsidRPr="00A82322">
            <w:rPr>
              <w:rFonts w:cs="Arial"/>
              <w:bCs w:val="0"/>
              <w:lang w:val="es-ES"/>
            </w:rPr>
            <w:fldChar w:fldCharType="end"/>
          </w:r>
        </w:p>
      </w:sdtContent>
    </w:sdt>
    <w:p w14:paraId="391C4F2A" w14:textId="77777777" w:rsidR="00F42CCF" w:rsidRPr="00A82322" w:rsidRDefault="00F42CCF" w:rsidP="00F42CCF">
      <w:pPr>
        <w:jc w:val="both"/>
        <w:rPr>
          <w:rFonts w:ascii="Arial" w:eastAsia="Times New Roman" w:hAnsi="Arial" w:cs="Arial"/>
          <w:b/>
          <w:sz w:val="20"/>
          <w:szCs w:val="20"/>
          <w:lang w:eastAsia="ar-SA"/>
        </w:rPr>
      </w:pPr>
    </w:p>
    <w:p w14:paraId="3131B97C" w14:textId="77777777" w:rsidR="00C70F49" w:rsidRDefault="00C70F49">
      <w:pPr>
        <w:spacing w:after="200" w:line="276" w:lineRule="auto"/>
        <w:rPr>
          <w:rFonts w:ascii="Arial" w:eastAsia="Times New Roman" w:hAnsi="Arial" w:cs="Arial"/>
          <w:b/>
          <w:sz w:val="20"/>
          <w:szCs w:val="20"/>
          <w:lang w:eastAsia="ar-SA"/>
        </w:rPr>
      </w:pPr>
      <w:r>
        <w:rPr>
          <w:rFonts w:ascii="Arial" w:eastAsia="Times New Roman" w:hAnsi="Arial" w:cs="Arial"/>
          <w:b/>
          <w:sz w:val="20"/>
          <w:szCs w:val="20"/>
          <w:lang w:eastAsia="ar-SA"/>
        </w:rPr>
        <w:br w:type="page"/>
      </w:r>
    </w:p>
    <w:p w14:paraId="2DF58CFE" w14:textId="14343068" w:rsidR="00F42CCF" w:rsidRPr="00A82322" w:rsidRDefault="00F42CCF" w:rsidP="00A81C10">
      <w:pPr>
        <w:spacing w:after="200" w:line="276" w:lineRule="auto"/>
        <w:jc w:val="center"/>
        <w:rPr>
          <w:rFonts w:ascii="Arial" w:eastAsia="Times New Roman" w:hAnsi="Arial" w:cs="Arial"/>
          <w:sz w:val="20"/>
          <w:szCs w:val="20"/>
          <w:lang w:eastAsia="ar-SA"/>
        </w:rPr>
      </w:pPr>
      <w:r w:rsidRPr="00A82322">
        <w:rPr>
          <w:rFonts w:ascii="Arial" w:eastAsia="Times New Roman" w:hAnsi="Arial" w:cs="Arial"/>
          <w:b/>
          <w:sz w:val="20"/>
          <w:szCs w:val="20"/>
          <w:lang w:eastAsia="ar-SA"/>
        </w:rPr>
        <w:lastRenderedPageBreak/>
        <w:t>CONVOCATORIA</w:t>
      </w:r>
    </w:p>
    <w:p w14:paraId="39E40045" w14:textId="79EB4CE7" w:rsidR="00611814" w:rsidRPr="00753EF6" w:rsidRDefault="00611814" w:rsidP="00611814">
      <w:pPr>
        <w:suppressAutoHyphens/>
        <w:ind w:left="-284"/>
        <w:jc w:val="both"/>
        <w:rPr>
          <w:rFonts w:ascii="Arial" w:hAnsi="Arial" w:cs="Arial"/>
          <w:sz w:val="20"/>
          <w:szCs w:val="20"/>
        </w:rPr>
      </w:pPr>
      <w:r w:rsidRPr="00753EF6">
        <w:rPr>
          <w:rFonts w:ascii="Arial" w:hAnsi="Arial" w:cs="Arial"/>
          <w:sz w:val="20"/>
          <w:szCs w:val="20"/>
        </w:rPr>
        <w:t xml:space="preserve">En observancia al artículo </w:t>
      </w:r>
      <w:r w:rsidRPr="00753EF6">
        <w:rPr>
          <w:rFonts w:ascii="Arial" w:hAnsi="Arial" w:cs="Arial"/>
          <w:bCs/>
          <w:sz w:val="20"/>
          <w:szCs w:val="20"/>
        </w:rPr>
        <w:t xml:space="preserve">134 de la Constitución Política de los Estados Unidos Mexicanos, y de conformidad con los artículos </w:t>
      </w:r>
      <w:r w:rsidR="00402061" w:rsidRPr="00402061">
        <w:rPr>
          <w:rFonts w:ascii="Arial" w:hAnsi="Arial" w:cs="Arial"/>
          <w:bCs/>
          <w:sz w:val="20"/>
          <w:szCs w:val="20"/>
          <w:highlight w:val="yellow"/>
        </w:rPr>
        <w:t>35</w:t>
      </w:r>
      <w:r w:rsidRPr="00402061">
        <w:rPr>
          <w:rFonts w:ascii="Arial" w:hAnsi="Arial" w:cs="Arial"/>
          <w:bCs/>
          <w:sz w:val="20"/>
          <w:szCs w:val="20"/>
          <w:highlight w:val="yellow"/>
        </w:rPr>
        <w:t xml:space="preserve"> fracción I</w:t>
      </w:r>
      <w:r w:rsidR="00D30CC5">
        <w:rPr>
          <w:rFonts w:ascii="Arial" w:hAnsi="Arial" w:cs="Arial"/>
          <w:bCs/>
          <w:sz w:val="20"/>
          <w:szCs w:val="20"/>
          <w:highlight w:val="yellow"/>
        </w:rPr>
        <w:t>II</w:t>
      </w:r>
      <w:r w:rsidRPr="00402061">
        <w:rPr>
          <w:rFonts w:ascii="Arial" w:hAnsi="Arial" w:cs="Arial"/>
          <w:bCs/>
          <w:sz w:val="20"/>
          <w:szCs w:val="20"/>
          <w:highlight w:val="yellow"/>
        </w:rPr>
        <w:t xml:space="preserve">, </w:t>
      </w:r>
      <w:r w:rsidR="00402061" w:rsidRPr="00402061">
        <w:rPr>
          <w:rFonts w:ascii="Arial" w:hAnsi="Arial" w:cs="Arial"/>
          <w:bCs/>
          <w:sz w:val="20"/>
          <w:szCs w:val="20"/>
          <w:highlight w:val="yellow"/>
        </w:rPr>
        <w:t>36</w:t>
      </w:r>
      <w:r w:rsidRPr="00402061">
        <w:rPr>
          <w:rFonts w:ascii="Arial" w:hAnsi="Arial" w:cs="Arial"/>
          <w:bCs/>
          <w:sz w:val="20"/>
          <w:szCs w:val="20"/>
          <w:highlight w:val="yellow"/>
        </w:rPr>
        <w:t xml:space="preserve">, </w:t>
      </w:r>
      <w:r w:rsidR="00402061" w:rsidRPr="00402061">
        <w:rPr>
          <w:rFonts w:ascii="Arial" w:hAnsi="Arial" w:cs="Arial"/>
          <w:bCs/>
          <w:sz w:val="20"/>
          <w:szCs w:val="20"/>
          <w:highlight w:val="yellow"/>
        </w:rPr>
        <w:t>39 fracción II, 40,41,42,43,44,45</w:t>
      </w:r>
      <w:r w:rsidR="00D30CC5">
        <w:rPr>
          <w:rFonts w:ascii="Arial" w:hAnsi="Arial" w:cs="Arial"/>
          <w:bCs/>
          <w:sz w:val="20"/>
          <w:szCs w:val="20"/>
          <w:highlight w:val="yellow"/>
        </w:rPr>
        <w:t>, 54 fracción VII</w:t>
      </w:r>
      <w:r w:rsidR="00402061" w:rsidRPr="00402061">
        <w:rPr>
          <w:rFonts w:ascii="Arial" w:hAnsi="Arial" w:cs="Arial"/>
          <w:bCs/>
          <w:sz w:val="20"/>
          <w:szCs w:val="20"/>
          <w:highlight w:val="yellow"/>
        </w:rPr>
        <w:t xml:space="preserve"> y 68</w:t>
      </w:r>
      <w:r w:rsidRPr="00753EF6">
        <w:rPr>
          <w:rFonts w:ascii="Arial" w:hAnsi="Arial" w:cs="Arial"/>
          <w:bCs/>
          <w:sz w:val="20"/>
          <w:szCs w:val="20"/>
        </w:rPr>
        <w:t xml:space="preserve"> de la Ley de Adquisiciones, Arrendamientos y Servicios del Sector Público (LAASSP), 39, 42,46,48</w:t>
      </w:r>
      <w:r w:rsidR="00C71CD3">
        <w:rPr>
          <w:rFonts w:ascii="Arial" w:hAnsi="Arial" w:cs="Arial"/>
          <w:bCs/>
          <w:sz w:val="20"/>
          <w:szCs w:val="20"/>
        </w:rPr>
        <w:t xml:space="preserve"> </w:t>
      </w:r>
      <w:r w:rsidRPr="00753EF6">
        <w:rPr>
          <w:rFonts w:ascii="Arial" w:hAnsi="Arial" w:cs="Arial"/>
          <w:bCs/>
          <w:sz w:val="20"/>
          <w:szCs w:val="20"/>
        </w:rPr>
        <w:t xml:space="preserve">y 85 de su Reglamento (RLAASSP) </w:t>
      </w:r>
      <w:r w:rsidRPr="00753EF6">
        <w:rPr>
          <w:rFonts w:ascii="Arial" w:hAnsi="Arial" w:cs="Arial"/>
          <w:sz w:val="20"/>
          <w:szCs w:val="20"/>
        </w:rPr>
        <w:t xml:space="preserve">y demás disposiciones aplicables en la materia, </w:t>
      </w:r>
      <w:r w:rsidRPr="00753EF6">
        <w:rPr>
          <w:rFonts w:ascii="Arial" w:hAnsi="Arial" w:cs="Arial"/>
          <w:bCs/>
          <w:sz w:val="20"/>
          <w:szCs w:val="20"/>
        </w:rPr>
        <w:t xml:space="preserve">se </w:t>
      </w:r>
      <w:r w:rsidRPr="00753EF6">
        <w:rPr>
          <w:rFonts w:ascii="Arial" w:hAnsi="Arial" w:cs="Arial"/>
          <w:sz w:val="20"/>
          <w:szCs w:val="20"/>
        </w:rPr>
        <w:t xml:space="preserve">convoca a las personas físicas o morales de nacionalidad mexicana </w:t>
      </w:r>
      <w:r>
        <w:rPr>
          <w:rFonts w:ascii="Arial" w:hAnsi="Arial" w:cs="Arial"/>
          <w:sz w:val="20"/>
          <w:szCs w:val="20"/>
        </w:rPr>
        <w:t xml:space="preserve">o de los países con que México tenga suscrito tratado de libre comercio, al </w:t>
      </w:r>
      <w:r w:rsidRPr="00753EF6">
        <w:rPr>
          <w:rFonts w:ascii="Arial" w:hAnsi="Arial" w:cs="Arial"/>
          <w:sz w:val="20"/>
          <w:szCs w:val="20"/>
        </w:rPr>
        <w:t xml:space="preserve">presente procedimiento cuya actividad comercial esté relacionada con los </w:t>
      </w:r>
      <w:r>
        <w:rPr>
          <w:rFonts w:ascii="Arial" w:hAnsi="Arial" w:cs="Arial"/>
          <w:sz w:val="20"/>
          <w:szCs w:val="20"/>
        </w:rPr>
        <w:t>bienes</w:t>
      </w:r>
      <w:r w:rsidRPr="00753EF6">
        <w:rPr>
          <w:rFonts w:ascii="Arial" w:hAnsi="Arial" w:cs="Arial"/>
          <w:sz w:val="20"/>
          <w:szCs w:val="20"/>
        </w:rPr>
        <w:t xml:space="preserve"> a contratar descritos en el </w:t>
      </w:r>
      <w:r w:rsidRPr="00753EF6">
        <w:rPr>
          <w:rFonts w:ascii="Arial" w:hAnsi="Arial" w:cs="Arial"/>
          <w:b/>
          <w:sz w:val="20"/>
          <w:szCs w:val="20"/>
        </w:rPr>
        <w:t xml:space="preserve">Anexo 1.- Anexo </w:t>
      </w:r>
      <w:r w:rsidRPr="00753EF6">
        <w:rPr>
          <w:rFonts w:ascii="Arial" w:hAnsi="Arial" w:cs="Arial"/>
          <w:b/>
          <w:bCs/>
          <w:sz w:val="20"/>
          <w:szCs w:val="20"/>
        </w:rPr>
        <w:t>Técnico</w:t>
      </w:r>
      <w:r w:rsidRPr="00753EF6">
        <w:rPr>
          <w:rFonts w:ascii="Arial" w:hAnsi="Arial" w:cs="Arial"/>
          <w:sz w:val="20"/>
          <w:szCs w:val="20"/>
        </w:rPr>
        <w:t>.</w:t>
      </w:r>
    </w:p>
    <w:p w14:paraId="278084FD" w14:textId="77777777" w:rsidR="00F42CCF" w:rsidRPr="00A82322" w:rsidRDefault="00F42CCF" w:rsidP="00F42CCF">
      <w:pPr>
        <w:suppressAutoHyphens/>
        <w:ind w:left="-284"/>
        <w:jc w:val="both"/>
        <w:rPr>
          <w:rFonts w:ascii="Arial" w:hAnsi="Arial" w:cs="Arial"/>
          <w:sz w:val="20"/>
          <w:szCs w:val="20"/>
        </w:rPr>
      </w:pPr>
    </w:p>
    <w:p w14:paraId="087A9669" w14:textId="74F9ABE2" w:rsidR="00F42CCF" w:rsidRPr="00A82322" w:rsidRDefault="00F42CCF" w:rsidP="00F42CCF">
      <w:pPr>
        <w:pStyle w:val="Ttulo1"/>
        <w:jc w:val="both"/>
        <w:rPr>
          <w:rFonts w:ascii="Arial" w:hAnsi="Arial" w:cs="Arial"/>
          <w:color w:val="auto"/>
          <w:sz w:val="20"/>
          <w:szCs w:val="20"/>
        </w:rPr>
      </w:pPr>
      <w:bookmarkStart w:id="2" w:name="_Toc207894997"/>
      <w:bookmarkStart w:id="3" w:name="_Toc367205732"/>
      <w:bookmarkStart w:id="4" w:name="_Toc431385995"/>
      <w:bookmarkStart w:id="5" w:name="_Toc431386272"/>
      <w:bookmarkStart w:id="6" w:name="_Toc46138857"/>
      <w:bookmarkStart w:id="7" w:name="_Toc60906118"/>
      <w:r w:rsidRPr="00A82322">
        <w:rPr>
          <w:rFonts w:ascii="Arial" w:hAnsi="Arial" w:cs="Arial"/>
          <w:color w:val="auto"/>
          <w:sz w:val="20"/>
          <w:szCs w:val="20"/>
        </w:rPr>
        <w:t xml:space="preserve">1.- Identificación de la </w:t>
      </w:r>
      <w:r w:rsidR="00D30CC5">
        <w:rPr>
          <w:rFonts w:ascii="Arial" w:hAnsi="Arial" w:cs="Arial"/>
          <w:color w:val="auto"/>
          <w:sz w:val="20"/>
          <w:szCs w:val="20"/>
        </w:rPr>
        <w:t xml:space="preserve">ADJUDICACIÓN </w:t>
      </w:r>
      <w:r w:rsidR="007C2D9F">
        <w:rPr>
          <w:rFonts w:ascii="Arial" w:hAnsi="Arial" w:cs="Arial"/>
          <w:color w:val="auto"/>
          <w:sz w:val="20"/>
          <w:szCs w:val="20"/>
        </w:rPr>
        <w:t>DIRECTA INTERNACIONAL BAJO LA COBERTURA DE TRATADOS</w:t>
      </w:r>
      <w:bookmarkEnd w:id="2"/>
      <w:r w:rsidR="007C2D9F">
        <w:rPr>
          <w:rFonts w:ascii="Arial" w:hAnsi="Arial" w:cs="Arial"/>
          <w:color w:val="auto"/>
          <w:sz w:val="20"/>
          <w:szCs w:val="20"/>
        </w:rPr>
        <w:t xml:space="preserve"> </w:t>
      </w:r>
      <w:bookmarkEnd w:id="3"/>
      <w:bookmarkEnd w:id="4"/>
      <w:bookmarkEnd w:id="5"/>
      <w:bookmarkEnd w:id="6"/>
      <w:bookmarkEnd w:id="7"/>
    </w:p>
    <w:p w14:paraId="61E8EBF8" w14:textId="77777777" w:rsidR="00F42CCF" w:rsidRPr="00A82322" w:rsidRDefault="00F42CCF" w:rsidP="00F42CCF">
      <w:pPr>
        <w:ind w:left="-284"/>
        <w:jc w:val="both"/>
        <w:rPr>
          <w:rFonts w:ascii="Arial" w:hAnsi="Arial" w:cs="Arial"/>
          <w:sz w:val="20"/>
          <w:szCs w:val="20"/>
          <w:lang w:eastAsia="ar-SA"/>
        </w:rPr>
      </w:pPr>
    </w:p>
    <w:p w14:paraId="3FB18147" w14:textId="77777777" w:rsidR="00F42CCF" w:rsidRPr="00A82322" w:rsidRDefault="00F42CCF" w:rsidP="00F42CCF">
      <w:pPr>
        <w:pStyle w:val="Ttulo2"/>
        <w:ind w:left="360" w:hanging="360"/>
        <w:jc w:val="both"/>
        <w:rPr>
          <w:rFonts w:ascii="Arial" w:hAnsi="Arial" w:cs="Arial"/>
          <w:color w:val="auto"/>
          <w:sz w:val="20"/>
          <w:szCs w:val="20"/>
        </w:rPr>
      </w:pPr>
      <w:bookmarkStart w:id="8" w:name="_Toc431385996"/>
      <w:bookmarkStart w:id="9" w:name="_Toc431386273"/>
      <w:bookmarkStart w:id="10" w:name="_Toc46138858"/>
      <w:bookmarkStart w:id="11" w:name="_Toc60906119"/>
      <w:bookmarkStart w:id="12" w:name="_Toc207894998"/>
      <w:bookmarkStart w:id="13" w:name="_Toc367205733"/>
      <w:r w:rsidRPr="00A82322">
        <w:rPr>
          <w:rFonts w:ascii="Arial" w:hAnsi="Arial" w:cs="Arial"/>
          <w:color w:val="auto"/>
          <w:sz w:val="20"/>
          <w:szCs w:val="20"/>
        </w:rPr>
        <w:t>1.1.- Datos de identificación.</w:t>
      </w:r>
      <w:bookmarkEnd w:id="8"/>
      <w:bookmarkEnd w:id="9"/>
      <w:bookmarkEnd w:id="10"/>
      <w:bookmarkEnd w:id="11"/>
      <w:bookmarkEnd w:id="12"/>
    </w:p>
    <w:p w14:paraId="17B9681F" w14:textId="77777777" w:rsidR="00F42CCF" w:rsidRPr="00A82322" w:rsidRDefault="00F42CCF" w:rsidP="00F42CCF">
      <w:pPr>
        <w:jc w:val="both"/>
        <w:rPr>
          <w:rFonts w:ascii="Arial" w:hAnsi="Arial" w:cs="Arial"/>
          <w:sz w:val="20"/>
          <w:szCs w:val="20"/>
          <w:lang w:eastAsia="ar-SA"/>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2"/>
        <w:gridCol w:w="6676"/>
      </w:tblGrid>
      <w:tr w:rsidR="00F42CCF" w:rsidRPr="00A82322" w14:paraId="1075E961" w14:textId="77777777" w:rsidTr="00A3590E">
        <w:tc>
          <w:tcPr>
            <w:tcW w:w="2689" w:type="dxa"/>
          </w:tcPr>
          <w:p w14:paraId="3EDC333F" w14:textId="77777777" w:rsidR="00F42CCF" w:rsidRPr="00A82322" w:rsidRDefault="00F42CCF" w:rsidP="00A3590E">
            <w:pPr>
              <w:ind w:left="142"/>
              <w:jc w:val="both"/>
              <w:rPr>
                <w:rFonts w:ascii="Arial" w:hAnsi="Arial" w:cs="Arial"/>
                <w:b/>
                <w:sz w:val="20"/>
                <w:szCs w:val="20"/>
              </w:rPr>
            </w:pPr>
            <w:bookmarkStart w:id="14" w:name="_Toc367205734"/>
            <w:bookmarkStart w:id="15" w:name="_Toc431385997"/>
            <w:bookmarkStart w:id="16" w:name="_Toc431386274"/>
            <w:bookmarkEnd w:id="13"/>
            <w:r w:rsidRPr="00A82322">
              <w:rPr>
                <w:rFonts w:ascii="Arial" w:hAnsi="Arial" w:cs="Arial"/>
                <w:b/>
                <w:sz w:val="20"/>
                <w:szCs w:val="20"/>
              </w:rPr>
              <w:t>Entidad contratante:</w:t>
            </w:r>
          </w:p>
        </w:tc>
        <w:tc>
          <w:tcPr>
            <w:tcW w:w="6798" w:type="dxa"/>
          </w:tcPr>
          <w:p w14:paraId="20A6C464" w14:textId="77777777" w:rsidR="00F42CCF" w:rsidRPr="00A82322" w:rsidRDefault="00F42CCF" w:rsidP="00A3590E">
            <w:pPr>
              <w:jc w:val="both"/>
              <w:rPr>
                <w:rFonts w:ascii="Arial" w:hAnsi="Arial" w:cs="Arial"/>
                <w:b/>
                <w:sz w:val="20"/>
                <w:szCs w:val="20"/>
              </w:rPr>
            </w:pPr>
            <w:r w:rsidRPr="00A82322">
              <w:rPr>
                <w:rFonts w:ascii="Arial" w:hAnsi="Arial" w:cs="Arial"/>
                <w:sz w:val="20"/>
                <w:szCs w:val="20"/>
              </w:rPr>
              <w:t>Instituto Mexicano del Seguro Social</w:t>
            </w:r>
          </w:p>
          <w:p w14:paraId="38C8F543" w14:textId="77777777" w:rsidR="00F42CCF" w:rsidRPr="00A82322" w:rsidRDefault="00F42CCF" w:rsidP="00A3590E">
            <w:pPr>
              <w:jc w:val="both"/>
              <w:rPr>
                <w:rFonts w:ascii="Arial" w:hAnsi="Arial" w:cs="Arial"/>
                <w:sz w:val="20"/>
                <w:szCs w:val="20"/>
                <w:lang w:eastAsia="ar-SA"/>
              </w:rPr>
            </w:pPr>
          </w:p>
        </w:tc>
      </w:tr>
      <w:tr w:rsidR="00F42CCF" w:rsidRPr="00A82322" w14:paraId="36FBD28A" w14:textId="77777777" w:rsidTr="00A3590E">
        <w:tc>
          <w:tcPr>
            <w:tcW w:w="2689" w:type="dxa"/>
          </w:tcPr>
          <w:p w14:paraId="1686E025" w14:textId="77777777" w:rsidR="00F42CCF" w:rsidRPr="00A82322" w:rsidRDefault="00F42CCF" w:rsidP="00A3590E">
            <w:pPr>
              <w:ind w:left="142"/>
              <w:jc w:val="both"/>
              <w:rPr>
                <w:rFonts w:ascii="Arial" w:hAnsi="Arial" w:cs="Arial"/>
                <w:b/>
                <w:sz w:val="20"/>
                <w:szCs w:val="20"/>
              </w:rPr>
            </w:pPr>
            <w:bookmarkStart w:id="17" w:name="_Toc428352174"/>
            <w:bookmarkStart w:id="18" w:name="_Toc428352788"/>
            <w:bookmarkStart w:id="19" w:name="_Toc428355179"/>
            <w:bookmarkStart w:id="20" w:name="_Toc428360164"/>
            <w:bookmarkStart w:id="21" w:name="_Toc428378483"/>
            <w:r w:rsidRPr="00A82322">
              <w:rPr>
                <w:rFonts w:ascii="Arial" w:hAnsi="Arial" w:cs="Arial"/>
                <w:b/>
                <w:sz w:val="20"/>
                <w:szCs w:val="20"/>
              </w:rPr>
              <w:t>Área contratante:</w:t>
            </w:r>
            <w:bookmarkEnd w:id="17"/>
            <w:bookmarkEnd w:id="18"/>
            <w:bookmarkEnd w:id="19"/>
            <w:bookmarkEnd w:id="20"/>
            <w:bookmarkEnd w:id="21"/>
          </w:p>
        </w:tc>
        <w:tc>
          <w:tcPr>
            <w:tcW w:w="6798" w:type="dxa"/>
          </w:tcPr>
          <w:p w14:paraId="4F519DDE" w14:textId="77777777" w:rsidR="00F42CCF" w:rsidRPr="00A82322" w:rsidRDefault="00F42CCF" w:rsidP="00A3590E">
            <w:pPr>
              <w:tabs>
                <w:tab w:val="left" w:pos="10490"/>
              </w:tabs>
              <w:ind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092230DB" w14:textId="77777777" w:rsidR="00F42CCF" w:rsidRPr="00A82322" w:rsidRDefault="00F42CCF" w:rsidP="00A3590E">
            <w:pPr>
              <w:tabs>
                <w:tab w:val="left" w:pos="10490"/>
              </w:tabs>
              <w:ind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7FB907EA" w14:textId="77777777" w:rsidR="00F42CCF" w:rsidRPr="00A82322" w:rsidRDefault="00F42CCF" w:rsidP="00A3590E">
            <w:pPr>
              <w:jc w:val="both"/>
              <w:rPr>
                <w:rFonts w:ascii="Arial" w:hAnsi="Arial" w:cs="Arial"/>
                <w:bCs/>
                <w:sz w:val="20"/>
                <w:szCs w:val="20"/>
                <w:lang w:eastAsia="ar-SA"/>
              </w:rPr>
            </w:pPr>
            <w:r w:rsidRPr="00A82322">
              <w:rPr>
                <w:rFonts w:ascii="Arial" w:hAnsi="Arial" w:cs="Arial"/>
                <w:bCs/>
                <w:sz w:val="20"/>
                <w:szCs w:val="20"/>
              </w:rPr>
              <w:t>Coordinación Delegacional de Abastecimiento y Equipamiento</w:t>
            </w:r>
            <w:r w:rsidRPr="00A82322">
              <w:rPr>
                <w:rFonts w:ascii="Arial" w:hAnsi="Arial" w:cs="Arial"/>
                <w:bCs/>
                <w:sz w:val="20"/>
                <w:szCs w:val="20"/>
                <w:lang w:eastAsia="ar-SA"/>
              </w:rPr>
              <w:t xml:space="preserve"> </w:t>
            </w:r>
          </w:p>
          <w:p w14:paraId="78718B59" w14:textId="77777777" w:rsidR="00F42CCF" w:rsidRPr="00A82322" w:rsidRDefault="00F42CCF" w:rsidP="00A3590E">
            <w:pPr>
              <w:jc w:val="both"/>
              <w:rPr>
                <w:rFonts w:ascii="Arial" w:hAnsi="Arial" w:cs="Arial"/>
                <w:sz w:val="20"/>
                <w:szCs w:val="20"/>
                <w:lang w:eastAsia="ar-SA"/>
              </w:rPr>
            </w:pPr>
          </w:p>
        </w:tc>
      </w:tr>
      <w:tr w:rsidR="00F42CCF" w:rsidRPr="00A82322" w14:paraId="1EA82BBB" w14:textId="77777777" w:rsidTr="00A3590E">
        <w:trPr>
          <w:trHeight w:val="77"/>
        </w:trPr>
        <w:tc>
          <w:tcPr>
            <w:tcW w:w="2689" w:type="dxa"/>
          </w:tcPr>
          <w:p w14:paraId="75C8BFB0" w14:textId="77777777" w:rsidR="00F42CCF" w:rsidRPr="00A82322" w:rsidRDefault="00F42CCF" w:rsidP="00A3590E">
            <w:pPr>
              <w:ind w:left="142"/>
              <w:jc w:val="both"/>
              <w:rPr>
                <w:rFonts w:ascii="Arial" w:hAnsi="Arial" w:cs="Arial"/>
                <w:b/>
                <w:sz w:val="20"/>
                <w:szCs w:val="20"/>
              </w:rPr>
            </w:pPr>
            <w:bookmarkStart w:id="22" w:name="_Toc428352176"/>
            <w:bookmarkStart w:id="23" w:name="_Toc428352790"/>
            <w:bookmarkStart w:id="24" w:name="_Toc428355181"/>
            <w:bookmarkStart w:id="25" w:name="_Toc428360166"/>
            <w:bookmarkStart w:id="26" w:name="_Toc428378485"/>
            <w:r w:rsidRPr="00A82322">
              <w:rPr>
                <w:rFonts w:ascii="Arial" w:hAnsi="Arial" w:cs="Arial"/>
                <w:b/>
                <w:sz w:val="20"/>
                <w:szCs w:val="20"/>
              </w:rPr>
              <w:t>Domicilio:</w:t>
            </w:r>
            <w:bookmarkEnd w:id="22"/>
            <w:bookmarkEnd w:id="23"/>
            <w:bookmarkEnd w:id="24"/>
            <w:bookmarkEnd w:id="25"/>
            <w:bookmarkEnd w:id="26"/>
          </w:p>
        </w:tc>
        <w:tc>
          <w:tcPr>
            <w:tcW w:w="6798" w:type="dxa"/>
          </w:tcPr>
          <w:p w14:paraId="316EAEB0" w14:textId="2FBA5EBD" w:rsidR="00F42CCF" w:rsidRPr="00A82322" w:rsidRDefault="00F42CCF" w:rsidP="00A3590E">
            <w:pPr>
              <w:jc w:val="both"/>
              <w:rPr>
                <w:rFonts w:ascii="Arial" w:hAnsi="Arial" w:cs="Arial"/>
                <w:sz w:val="20"/>
                <w:szCs w:val="20"/>
              </w:rPr>
            </w:pPr>
            <w:r w:rsidRPr="00A82322">
              <w:rPr>
                <w:rFonts w:ascii="Arial" w:hAnsi="Arial" w:cs="Arial"/>
                <w:sz w:val="20"/>
                <w:szCs w:val="20"/>
              </w:rPr>
              <w:t>Av. Plan de Ayala No. 1201</w:t>
            </w:r>
            <w:r w:rsidR="00714740">
              <w:rPr>
                <w:rFonts w:ascii="Arial" w:hAnsi="Arial" w:cs="Arial"/>
                <w:sz w:val="20"/>
                <w:szCs w:val="20"/>
              </w:rPr>
              <w:t>,</w:t>
            </w:r>
            <w:r w:rsidRPr="00A82322">
              <w:rPr>
                <w:rFonts w:ascii="Arial" w:hAnsi="Arial" w:cs="Arial"/>
                <w:sz w:val="20"/>
                <w:szCs w:val="20"/>
              </w:rPr>
              <w:t xml:space="preserve"> Col. Ricardo Flores Magón, C.P. 62450 Cuernavaca, Morelos </w:t>
            </w:r>
          </w:p>
          <w:p w14:paraId="7E305134" w14:textId="77777777" w:rsidR="00F42CCF" w:rsidRPr="00A82322" w:rsidRDefault="00F42CCF" w:rsidP="00A3590E">
            <w:pPr>
              <w:jc w:val="both"/>
              <w:rPr>
                <w:rFonts w:ascii="Arial" w:hAnsi="Arial" w:cs="Arial"/>
                <w:sz w:val="20"/>
                <w:szCs w:val="20"/>
              </w:rPr>
            </w:pPr>
          </w:p>
        </w:tc>
      </w:tr>
      <w:tr w:rsidR="00F42CCF" w:rsidRPr="00A82322" w14:paraId="736E3664" w14:textId="77777777" w:rsidTr="00A3590E">
        <w:trPr>
          <w:trHeight w:val="77"/>
        </w:trPr>
        <w:tc>
          <w:tcPr>
            <w:tcW w:w="2689" w:type="dxa"/>
          </w:tcPr>
          <w:p w14:paraId="34A277E1" w14:textId="77777777" w:rsidR="00F42CCF" w:rsidRPr="00A82322" w:rsidRDefault="00F42CCF" w:rsidP="00A3590E">
            <w:pPr>
              <w:ind w:left="142"/>
              <w:jc w:val="both"/>
              <w:rPr>
                <w:rFonts w:ascii="Arial" w:hAnsi="Arial" w:cs="Arial"/>
                <w:b/>
                <w:sz w:val="20"/>
                <w:szCs w:val="20"/>
              </w:rPr>
            </w:pPr>
            <w:r w:rsidRPr="00A82322">
              <w:rPr>
                <w:rFonts w:ascii="Arial" w:hAnsi="Arial" w:cs="Arial"/>
                <w:b/>
                <w:sz w:val="20"/>
                <w:szCs w:val="20"/>
              </w:rPr>
              <w:t>Área requirente:</w:t>
            </w:r>
          </w:p>
        </w:tc>
        <w:tc>
          <w:tcPr>
            <w:tcW w:w="6798" w:type="dxa"/>
          </w:tcPr>
          <w:p w14:paraId="57DDCF80" w14:textId="73987C5C" w:rsidR="00F42CCF" w:rsidRPr="00A82322" w:rsidRDefault="00194C73" w:rsidP="001902F4">
            <w:pPr>
              <w:jc w:val="both"/>
              <w:rPr>
                <w:rFonts w:ascii="Arial" w:hAnsi="Arial" w:cs="Arial"/>
                <w:sz w:val="20"/>
                <w:szCs w:val="20"/>
              </w:rPr>
            </w:pPr>
            <w:r w:rsidRPr="00194C73">
              <w:rPr>
                <w:rFonts w:ascii="Arial" w:hAnsi="Arial" w:cs="Arial"/>
                <w:sz w:val="20"/>
                <w:szCs w:val="20"/>
              </w:rPr>
              <w:t xml:space="preserve">Coordinación de </w:t>
            </w:r>
            <w:r w:rsidR="00BE220F">
              <w:rPr>
                <w:rFonts w:ascii="Arial" w:hAnsi="Arial" w:cs="Arial"/>
                <w:sz w:val="20"/>
                <w:szCs w:val="20"/>
              </w:rPr>
              <w:t>p</w:t>
            </w:r>
            <w:r w:rsidRPr="00194C73">
              <w:rPr>
                <w:rFonts w:ascii="Arial" w:hAnsi="Arial" w:cs="Arial"/>
                <w:sz w:val="20"/>
                <w:szCs w:val="20"/>
              </w:rPr>
              <w:t xml:space="preserve">revención y </w:t>
            </w:r>
            <w:r w:rsidR="00BE220F">
              <w:rPr>
                <w:rFonts w:ascii="Arial" w:hAnsi="Arial" w:cs="Arial"/>
                <w:sz w:val="20"/>
                <w:szCs w:val="20"/>
              </w:rPr>
              <w:t>a</w:t>
            </w:r>
            <w:r w:rsidRPr="00194C73">
              <w:rPr>
                <w:rFonts w:ascii="Arial" w:hAnsi="Arial" w:cs="Arial"/>
                <w:sz w:val="20"/>
                <w:szCs w:val="20"/>
              </w:rPr>
              <w:t xml:space="preserve">tención a la </w:t>
            </w:r>
            <w:r w:rsidR="00724953">
              <w:rPr>
                <w:rFonts w:ascii="Arial" w:hAnsi="Arial" w:cs="Arial"/>
                <w:sz w:val="20"/>
                <w:szCs w:val="20"/>
              </w:rPr>
              <w:t>s</w:t>
            </w:r>
            <w:r w:rsidR="00724953" w:rsidRPr="00194C73">
              <w:rPr>
                <w:rFonts w:ascii="Arial" w:hAnsi="Arial" w:cs="Arial"/>
                <w:sz w:val="20"/>
                <w:szCs w:val="20"/>
              </w:rPr>
              <w:t>alud</w:t>
            </w:r>
          </w:p>
        </w:tc>
      </w:tr>
      <w:tr w:rsidR="00F42CCF" w:rsidRPr="00A82322" w14:paraId="6FC188B8" w14:textId="77777777" w:rsidTr="00A3590E">
        <w:trPr>
          <w:trHeight w:val="77"/>
        </w:trPr>
        <w:tc>
          <w:tcPr>
            <w:tcW w:w="2689" w:type="dxa"/>
          </w:tcPr>
          <w:p w14:paraId="662992D0" w14:textId="77777777" w:rsidR="00F42CCF" w:rsidRPr="00A82322" w:rsidRDefault="00F42CCF" w:rsidP="00A3590E">
            <w:pPr>
              <w:ind w:left="142"/>
              <w:jc w:val="both"/>
              <w:rPr>
                <w:rFonts w:ascii="Arial" w:hAnsi="Arial" w:cs="Arial"/>
                <w:b/>
                <w:sz w:val="20"/>
                <w:szCs w:val="20"/>
              </w:rPr>
            </w:pPr>
          </w:p>
          <w:p w14:paraId="63F21266" w14:textId="77777777" w:rsidR="00F42CCF" w:rsidRPr="00A82322" w:rsidRDefault="00F42CCF" w:rsidP="00A3590E">
            <w:pPr>
              <w:ind w:left="142"/>
              <w:jc w:val="both"/>
              <w:rPr>
                <w:rFonts w:ascii="Arial" w:hAnsi="Arial" w:cs="Arial"/>
                <w:b/>
                <w:sz w:val="20"/>
                <w:szCs w:val="20"/>
              </w:rPr>
            </w:pPr>
            <w:r w:rsidRPr="00A82322">
              <w:rPr>
                <w:rFonts w:ascii="Arial" w:hAnsi="Arial" w:cs="Arial"/>
                <w:b/>
                <w:sz w:val="20"/>
                <w:szCs w:val="20"/>
              </w:rPr>
              <w:t>Área técnica:</w:t>
            </w:r>
          </w:p>
        </w:tc>
        <w:tc>
          <w:tcPr>
            <w:tcW w:w="6798" w:type="dxa"/>
          </w:tcPr>
          <w:p w14:paraId="58B8AEEA" w14:textId="77777777" w:rsidR="00F42CCF" w:rsidRPr="00A82322" w:rsidRDefault="00F42CCF" w:rsidP="00A3590E">
            <w:pPr>
              <w:jc w:val="both"/>
              <w:rPr>
                <w:rFonts w:ascii="Arial" w:hAnsi="Arial" w:cs="Arial"/>
                <w:sz w:val="20"/>
                <w:szCs w:val="20"/>
              </w:rPr>
            </w:pPr>
          </w:p>
          <w:p w14:paraId="401B3B5F" w14:textId="2933087C" w:rsidR="00F42CCF" w:rsidRPr="00A82322" w:rsidRDefault="00BE220F" w:rsidP="0032480B">
            <w:pPr>
              <w:jc w:val="both"/>
              <w:rPr>
                <w:rFonts w:ascii="Arial" w:hAnsi="Arial" w:cs="Arial"/>
                <w:sz w:val="20"/>
                <w:szCs w:val="20"/>
              </w:rPr>
            </w:pPr>
            <w:r>
              <w:rPr>
                <w:rFonts w:ascii="Arial" w:hAnsi="Arial" w:cs="Arial"/>
                <w:sz w:val="20"/>
                <w:szCs w:val="20"/>
              </w:rPr>
              <w:t xml:space="preserve">Coordinador de ingeniería biomédica </w:t>
            </w:r>
          </w:p>
        </w:tc>
      </w:tr>
    </w:tbl>
    <w:p w14:paraId="6EA6F98C" w14:textId="77777777" w:rsidR="00F42CCF" w:rsidRPr="00A82322" w:rsidRDefault="00F42CCF" w:rsidP="00F42CCF">
      <w:pPr>
        <w:jc w:val="both"/>
        <w:rPr>
          <w:rFonts w:ascii="Arial" w:hAnsi="Arial" w:cs="Arial"/>
          <w:sz w:val="20"/>
          <w:szCs w:val="20"/>
        </w:rPr>
      </w:pPr>
    </w:p>
    <w:p w14:paraId="16C04FB2" w14:textId="77777777" w:rsidR="00F42CCF" w:rsidRPr="00A82322" w:rsidRDefault="00F42CCF" w:rsidP="00F42CCF">
      <w:pPr>
        <w:pStyle w:val="Ttulo2"/>
        <w:ind w:left="360" w:hanging="360"/>
        <w:jc w:val="both"/>
        <w:rPr>
          <w:rFonts w:ascii="Arial" w:hAnsi="Arial" w:cs="Arial"/>
          <w:color w:val="auto"/>
          <w:sz w:val="20"/>
          <w:szCs w:val="20"/>
        </w:rPr>
      </w:pPr>
      <w:bookmarkStart w:id="27" w:name="_Toc46138859"/>
      <w:bookmarkStart w:id="28" w:name="_Toc60906120"/>
      <w:bookmarkStart w:id="29" w:name="_Toc207894999"/>
      <w:r w:rsidRPr="00A82322">
        <w:rPr>
          <w:rFonts w:ascii="Arial" w:hAnsi="Arial" w:cs="Arial"/>
          <w:color w:val="auto"/>
          <w:sz w:val="20"/>
          <w:szCs w:val="20"/>
        </w:rPr>
        <w:t xml:space="preserve">1.2.- Medio y carácter </w:t>
      </w:r>
      <w:bookmarkEnd w:id="14"/>
      <w:r w:rsidRPr="00A82322">
        <w:rPr>
          <w:rFonts w:ascii="Arial" w:hAnsi="Arial" w:cs="Arial"/>
          <w:color w:val="auto"/>
          <w:sz w:val="20"/>
          <w:szCs w:val="20"/>
        </w:rPr>
        <w:t>del procedimiento</w:t>
      </w:r>
      <w:bookmarkEnd w:id="15"/>
      <w:bookmarkEnd w:id="16"/>
      <w:r w:rsidRPr="00A82322">
        <w:rPr>
          <w:rFonts w:ascii="Arial" w:hAnsi="Arial" w:cs="Arial"/>
          <w:color w:val="auto"/>
          <w:sz w:val="20"/>
          <w:szCs w:val="20"/>
        </w:rPr>
        <w:t>.</w:t>
      </w:r>
      <w:bookmarkEnd w:id="27"/>
      <w:bookmarkEnd w:id="28"/>
      <w:bookmarkEnd w:id="29"/>
    </w:p>
    <w:p w14:paraId="6ABE1F6D" w14:textId="77777777" w:rsidR="00F42CCF" w:rsidRPr="00A82322" w:rsidRDefault="00F42CCF" w:rsidP="00F42CCF">
      <w:pPr>
        <w:rPr>
          <w:rFonts w:ascii="Arial" w:hAnsi="Arial" w:cs="Arial"/>
        </w:rPr>
      </w:pPr>
    </w:p>
    <w:p w14:paraId="73BE10CD" w14:textId="2BC69627" w:rsidR="00402061" w:rsidRDefault="00611814" w:rsidP="00402061">
      <w:pPr>
        <w:ind w:left="-284" w:right="-141"/>
        <w:jc w:val="both"/>
        <w:rPr>
          <w:rFonts w:ascii="Arial" w:hAnsi="Arial" w:cs="Arial"/>
          <w:sz w:val="20"/>
          <w:szCs w:val="20"/>
        </w:rPr>
      </w:pPr>
      <w:bookmarkStart w:id="30" w:name="_Hlk199413188"/>
      <w:r w:rsidRPr="00753EF6">
        <w:rPr>
          <w:rFonts w:ascii="Arial" w:hAnsi="Arial" w:cs="Arial"/>
          <w:sz w:val="20"/>
          <w:szCs w:val="20"/>
        </w:rPr>
        <w:t xml:space="preserve">La presente </w:t>
      </w:r>
      <w:r w:rsidR="00D30CC5">
        <w:rPr>
          <w:rFonts w:ascii="Arial" w:hAnsi="Arial" w:cs="Arial"/>
          <w:sz w:val="20"/>
          <w:szCs w:val="20"/>
        </w:rPr>
        <w:t>Adjudicación Directa</w:t>
      </w:r>
      <w:r w:rsidR="00BE220F">
        <w:rPr>
          <w:rFonts w:ascii="Arial" w:hAnsi="Arial" w:cs="Arial"/>
          <w:sz w:val="20"/>
          <w:szCs w:val="20"/>
        </w:rPr>
        <w:t xml:space="preserve"> internacional bajo la cobertura de tratados</w:t>
      </w:r>
      <w:r w:rsidRPr="00753EF6">
        <w:rPr>
          <w:rFonts w:ascii="Arial" w:hAnsi="Arial" w:cs="Arial"/>
          <w:sz w:val="20"/>
          <w:szCs w:val="20"/>
        </w:rPr>
        <w:t>, conforme al medio utilizado es electróni</w:t>
      </w:r>
      <w:r w:rsidRPr="00753EF6">
        <w:rPr>
          <w:rFonts w:ascii="Arial" w:eastAsia="Apple SD 산돌고딕 Neo 일반체" w:hAnsi="Arial" w:cs="Arial"/>
          <w:sz w:val="20"/>
          <w:szCs w:val="20"/>
        </w:rPr>
        <w:t>c</w:t>
      </w:r>
      <w:r w:rsidRPr="00753EF6">
        <w:rPr>
          <w:rFonts w:ascii="Arial" w:hAnsi="Arial" w:cs="Arial"/>
          <w:sz w:val="20"/>
          <w:szCs w:val="20"/>
        </w:rPr>
        <w:t xml:space="preserve">a. Por lo cual </w:t>
      </w:r>
      <w:r w:rsidRPr="00753EF6">
        <w:rPr>
          <w:rFonts w:ascii="Arial" w:eastAsia="Apple SD 산돌고딕 Neo 일반체" w:hAnsi="Arial" w:cs="Arial"/>
          <w:sz w:val="20"/>
          <w:szCs w:val="20"/>
        </w:rPr>
        <w:t>l</w:t>
      </w:r>
      <w:r w:rsidRPr="00753EF6">
        <w:rPr>
          <w:rFonts w:ascii="Arial" w:hAnsi="Arial" w:cs="Arial"/>
          <w:sz w:val="20"/>
          <w:szCs w:val="20"/>
        </w:rPr>
        <w:t>os licitante</w:t>
      </w:r>
      <w:r w:rsidRPr="00753EF6">
        <w:rPr>
          <w:rFonts w:ascii="Arial" w:eastAsia="Apple SD 산돌고딕 Neo 일반체" w:hAnsi="Arial" w:cs="Arial"/>
          <w:sz w:val="20"/>
          <w:szCs w:val="20"/>
        </w:rPr>
        <w:t>s</w:t>
      </w:r>
      <w:r w:rsidRPr="00753EF6">
        <w:rPr>
          <w:rFonts w:ascii="Arial" w:hAnsi="Arial" w:cs="Arial"/>
          <w:sz w:val="20"/>
          <w:szCs w:val="20"/>
        </w:rPr>
        <w:t xml:space="preserve"> deberán participar únicamente a través de </w:t>
      </w:r>
      <w:r w:rsidR="009A0561" w:rsidRPr="009A0561">
        <w:rPr>
          <w:rFonts w:ascii="Arial" w:hAnsi="Arial" w:cs="Arial"/>
          <w:sz w:val="20"/>
          <w:szCs w:val="20"/>
          <w:lang w:val="es-MX"/>
        </w:rPr>
        <w:t xml:space="preserve">la Plataforma Digital de Contrataciones Públicas </w:t>
      </w:r>
      <w:r w:rsidR="009A0561">
        <w:rPr>
          <w:rFonts w:ascii="Arial" w:hAnsi="Arial" w:cs="Arial"/>
          <w:sz w:val="20"/>
          <w:szCs w:val="20"/>
        </w:rPr>
        <w:t>Compras</w:t>
      </w:r>
      <w:r w:rsidR="00E15D20">
        <w:rPr>
          <w:rFonts w:ascii="Arial" w:hAnsi="Arial" w:cs="Arial"/>
          <w:sz w:val="20"/>
          <w:szCs w:val="20"/>
        </w:rPr>
        <w:t xml:space="preserve"> MX</w:t>
      </w:r>
      <w:r w:rsidR="00DF44F5">
        <w:rPr>
          <w:rFonts w:ascii="Arial" w:hAnsi="Arial" w:cs="Arial"/>
          <w:sz w:val="20"/>
          <w:szCs w:val="20"/>
        </w:rPr>
        <w:t>,</w:t>
      </w:r>
      <w:r w:rsidRPr="00753EF6">
        <w:rPr>
          <w:rFonts w:ascii="Arial" w:hAnsi="Arial" w:cs="Arial"/>
          <w:sz w:val="20"/>
          <w:szCs w:val="20"/>
        </w:rPr>
        <w:t xml:space="preserve"> de conformidad con lo dispuesto en </w:t>
      </w:r>
      <w:r w:rsidR="00355FA2">
        <w:rPr>
          <w:rFonts w:ascii="Arial" w:hAnsi="Arial" w:cs="Arial"/>
          <w:sz w:val="20"/>
          <w:szCs w:val="20"/>
        </w:rPr>
        <w:t>el</w:t>
      </w:r>
      <w:r w:rsidR="00355FA2" w:rsidRPr="00753EF6">
        <w:rPr>
          <w:rFonts w:ascii="Arial" w:hAnsi="Arial" w:cs="Arial"/>
          <w:sz w:val="20"/>
          <w:szCs w:val="20"/>
        </w:rPr>
        <w:t xml:space="preserve"> artículo</w:t>
      </w:r>
      <w:r w:rsidR="00402061">
        <w:rPr>
          <w:rFonts w:ascii="Arial" w:hAnsi="Arial" w:cs="Arial"/>
          <w:sz w:val="20"/>
          <w:szCs w:val="20"/>
        </w:rPr>
        <w:t xml:space="preserve"> </w:t>
      </w:r>
      <w:r w:rsidR="00402061" w:rsidRPr="00F172DA">
        <w:rPr>
          <w:rFonts w:ascii="Arial" w:hAnsi="Arial" w:cs="Arial"/>
          <w:sz w:val="20"/>
          <w:szCs w:val="20"/>
          <w:highlight w:val="yellow"/>
        </w:rPr>
        <w:t>36 de la Ley Adquisiciones, Arrendamientos y Servicios del Sector Publico</w:t>
      </w:r>
      <w:r w:rsidR="009A0561">
        <w:rPr>
          <w:rFonts w:ascii="Arial" w:hAnsi="Arial" w:cs="Arial"/>
          <w:sz w:val="20"/>
          <w:szCs w:val="20"/>
          <w:highlight w:val="yellow"/>
        </w:rPr>
        <w:t>.</w:t>
      </w:r>
      <w:r w:rsidR="00402061" w:rsidRPr="00F172DA">
        <w:rPr>
          <w:rFonts w:ascii="Arial" w:hAnsi="Arial" w:cs="Arial"/>
          <w:sz w:val="20"/>
          <w:szCs w:val="20"/>
          <w:highlight w:val="yellow"/>
        </w:rPr>
        <w:t xml:space="preserve"> </w:t>
      </w:r>
    </w:p>
    <w:bookmarkEnd w:id="30"/>
    <w:p w14:paraId="1A2AFE36" w14:textId="5D977C63" w:rsidR="00F42CCF" w:rsidRDefault="00F42CCF" w:rsidP="00F42CCF">
      <w:pPr>
        <w:ind w:left="-284" w:right="-141"/>
        <w:jc w:val="both"/>
        <w:rPr>
          <w:rFonts w:ascii="Arial" w:hAnsi="Arial" w:cs="Arial"/>
          <w:sz w:val="20"/>
          <w:szCs w:val="20"/>
        </w:rPr>
      </w:pPr>
    </w:p>
    <w:p w14:paraId="15A4963F" w14:textId="76B3B46B" w:rsidR="00765ACE" w:rsidRPr="00DD369F" w:rsidRDefault="00765ACE" w:rsidP="00765ACE">
      <w:pPr>
        <w:ind w:left="-284" w:right="-141"/>
        <w:jc w:val="both"/>
        <w:rPr>
          <w:rFonts w:ascii="Arial" w:hAnsi="Arial" w:cs="Arial"/>
          <w:b/>
          <w:bCs/>
          <w:sz w:val="20"/>
          <w:szCs w:val="20"/>
        </w:rPr>
      </w:pPr>
      <w:r w:rsidRPr="00DD369F">
        <w:rPr>
          <w:rFonts w:ascii="Arial" w:hAnsi="Arial" w:cs="Arial"/>
          <w:b/>
          <w:bCs/>
          <w:sz w:val="20"/>
          <w:szCs w:val="20"/>
        </w:rPr>
        <w:t xml:space="preserve">El carácter del presente procedimiento de contratación es </w:t>
      </w:r>
      <w:r w:rsidR="00D30CC5">
        <w:rPr>
          <w:rFonts w:ascii="Arial" w:hAnsi="Arial" w:cs="Arial"/>
          <w:b/>
          <w:bCs/>
          <w:sz w:val="20"/>
          <w:szCs w:val="20"/>
        </w:rPr>
        <w:t>ADJUDICACIÓN DIRECTA</w:t>
      </w:r>
      <w:r w:rsidR="00BE220F" w:rsidRPr="00DD369F">
        <w:rPr>
          <w:rFonts w:ascii="Arial" w:hAnsi="Arial" w:cs="Arial"/>
          <w:b/>
          <w:bCs/>
          <w:sz w:val="20"/>
          <w:szCs w:val="20"/>
        </w:rPr>
        <w:t xml:space="preserve"> internacional bajo la cobertura de tratados</w:t>
      </w:r>
      <w:r w:rsidR="006645F2">
        <w:rPr>
          <w:rFonts w:ascii="Arial" w:hAnsi="Arial" w:cs="Arial"/>
          <w:b/>
          <w:bCs/>
          <w:sz w:val="20"/>
          <w:szCs w:val="20"/>
        </w:rPr>
        <w:t xml:space="preserve"> siguientes: </w:t>
      </w:r>
    </w:p>
    <w:p w14:paraId="54BF639A" w14:textId="77777777" w:rsidR="00F42CCF" w:rsidRDefault="00F42CCF" w:rsidP="00F42CCF">
      <w:pPr>
        <w:ind w:left="-284" w:right="-141"/>
        <w:jc w:val="both"/>
        <w:rPr>
          <w:rFonts w:ascii="Arial" w:hAnsi="Arial" w:cs="Arial"/>
          <w:b/>
          <w:i/>
          <w:sz w:val="20"/>
          <w:szCs w:val="20"/>
        </w:rPr>
      </w:pPr>
    </w:p>
    <w:p w14:paraId="4892FABC" w14:textId="7E0EED0B" w:rsidR="00892B6E" w:rsidRDefault="00892B6E" w:rsidP="00F42CCF">
      <w:pPr>
        <w:ind w:left="-284" w:right="-141"/>
        <w:jc w:val="both"/>
        <w:rPr>
          <w:rFonts w:ascii="Arial" w:hAnsi="Arial" w:cs="Arial"/>
          <w:b/>
          <w:iCs/>
          <w:sz w:val="20"/>
          <w:szCs w:val="20"/>
        </w:rPr>
      </w:pPr>
      <w:r>
        <w:rPr>
          <w:rFonts w:ascii="Arial" w:hAnsi="Arial" w:cs="Arial"/>
          <w:b/>
          <w:iCs/>
          <w:sz w:val="20"/>
          <w:szCs w:val="20"/>
        </w:rPr>
        <w:t xml:space="preserve">TMEC – ESTADOS UNIDOS MEXICANOS, </w:t>
      </w:r>
      <w:r w:rsidR="00EE2AAE">
        <w:rPr>
          <w:rFonts w:ascii="Arial" w:hAnsi="Arial" w:cs="Arial"/>
          <w:b/>
          <w:iCs/>
          <w:sz w:val="20"/>
          <w:szCs w:val="20"/>
        </w:rPr>
        <w:t>ESTADOS UNIDOS</w:t>
      </w:r>
      <w:r>
        <w:rPr>
          <w:rFonts w:ascii="Arial" w:hAnsi="Arial" w:cs="Arial"/>
          <w:b/>
          <w:iCs/>
          <w:sz w:val="20"/>
          <w:szCs w:val="20"/>
        </w:rPr>
        <w:t xml:space="preserve"> DE AMERICA Y CANA</w:t>
      </w:r>
      <w:r w:rsidR="00A9205A">
        <w:rPr>
          <w:rFonts w:ascii="Arial" w:hAnsi="Arial" w:cs="Arial"/>
          <w:b/>
          <w:iCs/>
          <w:sz w:val="20"/>
          <w:szCs w:val="20"/>
        </w:rPr>
        <w:t>D</w:t>
      </w:r>
      <w:r>
        <w:rPr>
          <w:rFonts w:ascii="Arial" w:hAnsi="Arial" w:cs="Arial"/>
          <w:b/>
          <w:iCs/>
          <w:sz w:val="20"/>
          <w:szCs w:val="20"/>
        </w:rPr>
        <w:t xml:space="preserve">A </w:t>
      </w:r>
    </w:p>
    <w:p w14:paraId="58542787" w14:textId="1A5BA343" w:rsidR="006645F2" w:rsidRDefault="006645F2" w:rsidP="00F42CCF">
      <w:pPr>
        <w:ind w:left="-284" w:right="-141"/>
        <w:jc w:val="both"/>
        <w:rPr>
          <w:rFonts w:ascii="Arial" w:hAnsi="Arial" w:cs="Arial"/>
          <w:b/>
          <w:iCs/>
          <w:sz w:val="20"/>
          <w:szCs w:val="20"/>
        </w:rPr>
      </w:pPr>
      <w:r w:rsidRPr="006645F2">
        <w:rPr>
          <w:rFonts w:ascii="Arial" w:hAnsi="Arial" w:cs="Arial"/>
          <w:b/>
          <w:iCs/>
          <w:sz w:val="20"/>
          <w:szCs w:val="20"/>
        </w:rPr>
        <w:t>TLC MEXICO</w:t>
      </w:r>
      <w:r>
        <w:rPr>
          <w:rFonts w:ascii="Arial" w:hAnsi="Arial" w:cs="Arial"/>
          <w:b/>
          <w:iCs/>
          <w:sz w:val="20"/>
          <w:szCs w:val="20"/>
        </w:rPr>
        <w:t xml:space="preserve"> </w:t>
      </w:r>
      <w:r w:rsidRPr="006645F2">
        <w:rPr>
          <w:rFonts w:ascii="Arial" w:hAnsi="Arial" w:cs="Arial"/>
          <w:b/>
          <w:iCs/>
          <w:sz w:val="20"/>
          <w:szCs w:val="20"/>
        </w:rPr>
        <w:t>-</w:t>
      </w:r>
      <w:r>
        <w:rPr>
          <w:rFonts w:ascii="Arial" w:hAnsi="Arial" w:cs="Arial"/>
          <w:b/>
          <w:iCs/>
          <w:sz w:val="20"/>
          <w:szCs w:val="20"/>
        </w:rPr>
        <w:t xml:space="preserve"> </w:t>
      </w:r>
      <w:r w:rsidRPr="006645F2">
        <w:rPr>
          <w:rFonts w:ascii="Arial" w:hAnsi="Arial" w:cs="Arial"/>
          <w:b/>
          <w:iCs/>
          <w:sz w:val="20"/>
          <w:szCs w:val="20"/>
        </w:rPr>
        <w:t>UNION EUROPEA</w:t>
      </w:r>
    </w:p>
    <w:p w14:paraId="76864892" w14:textId="0515C54D" w:rsidR="006645F2" w:rsidRDefault="006645F2" w:rsidP="00F42CCF">
      <w:pPr>
        <w:ind w:left="-284" w:right="-141"/>
        <w:jc w:val="both"/>
        <w:rPr>
          <w:rFonts w:ascii="Arial" w:hAnsi="Arial" w:cs="Arial"/>
          <w:b/>
          <w:iCs/>
          <w:sz w:val="20"/>
          <w:szCs w:val="20"/>
        </w:rPr>
      </w:pPr>
      <w:r>
        <w:rPr>
          <w:rFonts w:ascii="Arial" w:hAnsi="Arial" w:cs="Arial"/>
          <w:b/>
          <w:iCs/>
          <w:sz w:val="20"/>
          <w:szCs w:val="20"/>
        </w:rPr>
        <w:t xml:space="preserve">TLC- MEXICO - ESTADOS DE LA ASOCIACION EUROPEA DE LIBRE COMERCIO </w:t>
      </w:r>
    </w:p>
    <w:p w14:paraId="710E7D08" w14:textId="16972E0F" w:rsidR="006645F2" w:rsidRPr="006645F2" w:rsidRDefault="006645F2" w:rsidP="00F42CCF">
      <w:pPr>
        <w:ind w:left="-284" w:right="-141"/>
        <w:jc w:val="both"/>
        <w:rPr>
          <w:rFonts w:ascii="Arial" w:hAnsi="Arial" w:cs="Arial"/>
          <w:b/>
          <w:iCs/>
          <w:sz w:val="20"/>
          <w:szCs w:val="20"/>
        </w:rPr>
      </w:pPr>
      <w:r>
        <w:rPr>
          <w:rFonts w:ascii="Arial" w:hAnsi="Arial" w:cs="Arial"/>
          <w:b/>
          <w:iCs/>
          <w:sz w:val="20"/>
          <w:szCs w:val="20"/>
        </w:rPr>
        <w:t>TLC- MEXICO - JAPON</w:t>
      </w:r>
    </w:p>
    <w:p w14:paraId="72285CDC" w14:textId="77777777" w:rsidR="006645F2" w:rsidRDefault="006645F2" w:rsidP="00F42CCF">
      <w:pPr>
        <w:ind w:left="-284" w:right="-141"/>
        <w:jc w:val="both"/>
        <w:rPr>
          <w:rFonts w:ascii="Arial" w:hAnsi="Arial" w:cs="Arial"/>
          <w:b/>
          <w:i/>
          <w:sz w:val="20"/>
          <w:szCs w:val="20"/>
        </w:rPr>
      </w:pPr>
    </w:p>
    <w:p w14:paraId="4D5CFA10" w14:textId="6ED184F1" w:rsidR="00F42CCF" w:rsidRPr="00A82322" w:rsidRDefault="00F42CCF" w:rsidP="00CA3068">
      <w:pPr>
        <w:jc w:val="both"/>
        <w:rPr>
          <w:rFonts w:ascii="Arial" w:hAnsi="Arial" w:cs="Arial"/>
          <w:sz w:val="20"/>
          <w:szCs w:val="20"/>
        </w:rPr>
      </w:pPr>
      <w:bookmarkStart w:id="31" w:name="_Toc431385998"/>
      <w:bookmarkStart w:id="32" w:name="_Toc431386275"/>
      <w:bookmarkStart w:id="33" w:name="_Toc46138860"/>
      <w:bookmarkStart w:id="34" w:name="_Toc60906121"/>
      <w:bookmarkStart w:id="35" w:name="_Toc367205737"/>
      <w:r w:rsidRPr="00A82322">
        <w:rPr>
          <w:rFonts w:ascii="Arial" w:hAnsi="Arial" w:cs="Arial"/>
          <w:sz w:val="20"/>
          <w:szCs w:val="20"/>
        </w:rPr>
        <w:t xml:space="preserve">1.3.- Número de identificación de la </w:t>
      </w:r>
      <w:r w:rsidR="00D30CC5">
        <w:rPr>
          <w:rFonts w:ascii="Arial" w:hAnsi="Arial" w:cs="Arial"/>
          <w:sz w:val="20"/>
          <w:szCs w:val="20"/>
        </w:rPr>
        <w:t>ADJUDICACIÓN DIRECTA</w:t>
      </w:r>
      <w:r w:rsidR="00BE220F">
        <w:rPr>
          <w:rFonts w:ascii="Arial" w:hAnsi="Arial" w:cs="Arial"/>
          <w:sz w:val="20"/>
          <w:szCs w:val="20"/>
        </w:rPr>
        <w:t xml:space="preserve"> internacional bajo la cobertura de tratados </w:t>
      </w:r>
      <w:r w:rsidRPr="00A82322">
        <w:rPr>
          <w:rFonts w:ascii="Arial" w:hAnsi="Arial" w:cs="Arial"/>
          <w:sz w:val="20"/>
          <w:szCs w:val="20"/>
        </w:rPr>
        <w:t xml:space="preserve">asignado por </w:t>
      </w:r>
      <w:r w:rsidR="009A0561" w:rsidRPr="009A0561">
        <w:rPr>
          <w:rFonts w:ascii="Arial" w:hAnsi="Arial" w:cs="Arial"/>
          <w:sz w:val="20"/>
          <w:szCs w:val="20"/>
          <w:lang w:val="es-MX"/>
        </w:rPr>
        <w:t xml:space="preserve">la Plataforma Digital de Contrataciones Públicas </w:t>
      </w:r>
      <w:r w:rsidR="009A0561">
        <w:rPr>
          <w:rFonts w:ascii="Arial" w:hAnsi="Arial" w:cs="Arial"/>
          <w:sz w:val="20"/>
          <w:szCs w:val="20"/>
        </w:rPr>
        <w:t>Compras MX</w:t>
      </w:r>
      <w:r w:rsidRPr="00A82322">
        <w:rPr>
          <w:rFonts w:ascii="Arial" w:hAnsi="Arial" w:cs="Arial"/>
          <w:sz w:val="20"/>
          <w:szCs w:val="20"/>
        </w:rPr>
        <w:t>.</w:t>
      </w:r>
      <w:bookmarkEnd w:id="31"/>
      <w:bookmarkEnd w:id="32"/>
      <w:bookmarkEnd w:id="33"/>
      <w:bookmarkEnd w:id="34"/>
    </w:p>
    <w:p w14:paraId="02F21FF8" w14:textId="77777777" w:rsidR="00F42CCF" w:rsidRPr="00A82322" w:rsidRDefault="00F42CCF" w:rsidP="00F42CCF">
      <w:pPr>
        <w:suppressAutoHyphens/>
        <w:ind w:left="-284"/>
        <w:jc w:val="both"/>
        <w:rPr>
          <w:rFonts w:ascii="Arial" w:eastAsia="Times New Roman" w:hAnsi="Arial" w:cs="Arial"/>
          <w:bCs/>
          <w:sz w:val="20"/>
          <w:szCs w:val="20"/>
          <w:lang w:eastAsia="ar-SA"/>
        </w:rPr>
      </w:pPr>
    </w:p>
    <w:p w14:paraId="1DC10CA4" w14:textId="1998530D" w:rsidR="00F42CCF" w:rsidRPr="00020362" w:rsidRDefault="00F42CCF" w:rsidP="00F42CCF">
      <w:pPr>
        <w:suppressAutoHyphens/>
        <w:ind w:left="-284"/>
        <w:jc w:val="both"/>
        <w:rPr>
          <w:rFonts w:ascii="Arial" w:eastAsia="Times New Roman" w:hAnsi="Arial" w:cs="Arial"/>
          <w:b/>
          <w:sz w:val="20"/>
          <w:szCs w:val="20"/>
          <w:lang w:eastAsia="ar-SA"/>
        </w:rPr>
      </w:pPr>
      <w:bookmarkStart w:id="36" w:name="_Hlk199413200"/>
      <w:r w:rsidRPr="00D30CC5">
        <w:rPr>
          <w:rFonts w:ascii="Arial" w:eastAsia="Times New Roman" w:hAnsi="Arial" w:cs="Arial"/>
          <w:b/>
          <w:sz w:val="20"/>
          <w:szCs w:val="20"/>
          <w:highlight w:val="yellow"/>
          <w:lang w:eastAsia="ar-SA"/>
        </w:rPr>
        <w:t>LA-050</w:t>
      </w:r>
      <w:r w:rsidR="00067493" w:rsidRPr="00D30CC5">
        <w:rPr>
          <w:rFonts w:ascii="Arial" w:eastAsia="Times New Roman" w:hAnsi="Arial" w:cs="Arial"/>
          <w:b/>
          <w:sz w:val="20"/>
          <w:szCs w:val="20"/>
          <w:highlight w:val="yellow"/>
          <w:lang w:eastAsia="ar-SA"/>
        </w:rPr>
        <w:t>-</w:t>
      </w:r>
      <w:r w:rsidRPr="00D30CC5">
        <w:rPr>
          <w:rFonts w:ascii="Arial" w:eastAsia="Times New Roman" w:hAnsi="Arial" w:cs="Arial"/>
          <w:b/>
          <w:sz w:val="20"/>
          <w:szCs w:val="20"/>
          <w:highlight w:val="yellow"/>
          <w:lang w:eastAsia="ar-SA"/>
        </w:rPr>
        <w:t>GYR</w:t>
      </w:r>
      <w:r w:rsidR="00067493" w:rsidRPr="00D30CC5">
        <w:rPr>
          <w:rFonts w:ascii="Arial" w:eastAsia="Times New Roman" w:hAnsi="Arial" w:cs="Arial"/>
          <w:b/>
          <w:sz w:val="20"/>
          <w:szCs w:val="20"/>
          <w:highlight w:val="yellow"/>
          <w:lang w:eastAsia="ar-SA"/>
        </w:rPr>
        <w:t>-050GYR</w:t>
      </w:r>
      <w:r w:rsidRPr="00D30CC5">
        <w:rPr>
          <w:rFonts w:ascii="Arial" w:eastAsia="Times New Roman" w:hAnsi="Arial" w:cs="Arial"/>
          <w:b/>
          <w:sz w:val="20"/>
          <w:szCs w:val="20"/>
          <w:highlight w:val="yellow"/>
          <w:lang w:eastAsia="ar-SA"/>
        </w:rPr>
        <w:t>007-</w:t>
      </w:r>
      <w:r w:rsidR="00BE220F" w:rsidRPr="00D30CC5">
        <w:rPr>
          <w:rFonts w:ascii="Arial" w:eastAsia="Times New Roman" w:hAnsi="Arial" w:cs="Arial"/>
          <w:b/>
          <w:sz w:val="20"/>
          <w:szCs w:val="20"/>
          <w:highlight w:val="yellow"/>
          <w:lang w:eastAsia="ar-SA"/>
        </w:rPr>
        <w:t>T</w:t>
      </w:r>
      <w:r w:rsidR="001A15FE" w:rsidRPr="00D30CC5">
        <w:rPr>
          <w:rFonts w:ascii="Arial" w:eastAsia="Times New Roman" w:hAnsi="Arial" w:cs="Arial"/>
          <w:b/>
          <w:sz w:val="20"/>
          <w:szCs w:val="20"/>
          <w:highlight w:val="yellow"/>
          <w:lang w:eastAsia="ar-SA"/>
        </w:rPr>
        <w:t>-</w:t>
      </w:r>
      <w:r w:rsidR="00DF44F5" w:rsidRPr="00D30CC5">
        <w:rPr>
          <w:rFonts w:ascii="Arial" w:eastAsia="Times New Roman" w:hAnsi="Arial" w:cs="Arial"/>
          <w:b/>
          <w:sz w:val="20"/>
          <w:szCs w:val="20"/>
          <w:highlight w:val="yellow"/>
          <w:lang w:eastAsia="ar-SA"/>
        </w:rPr>
        <w:t>3</w:t>
      </w:r>
      <w:r w:rsidR="0067563B">
        <w:rPr>
          <w:rFonts w:ascii="Arial" w:eastAsia="Times New Roman" w:hAnsi="Arial" w:cs="Arial"/>
          <w:b/>
          <w:sz w:val="20"/>
          <w:szCs w:val="20"/>
          <w:highlight w:val="yellow"/>
          <w:lang w:eastAsia="ar-SA"/>
        </w:rPr>
        <w:t>86</w:t>
      </w:r>
      <w:r w:rsidR="00067493" w:rsidRPr="00D30CC5">
        <w:rPr>
          <w:rFonts w:ascii="Arial" w:eastAsia="Times New Roman" w:hAnsi="Arial" w:cs="Arial"/>
          <w:b/>
          <w:sz w:val="20"/>
          <w:szCs w:val="20"/>
          <w:highlight w:val="yellow"/>
          <w:lang w:eastAsia="ar-SA"/>
        </w:rPr>
        <w:t>-</w:t>
      </w:r>
      <w:r w:rsidR="001A15FE" w:rsidRPr="00D30CC5">
        <w:rPr>
          <w:rFonts w:ascii="Arial" w:eastAsia="Times New Roman" w:hAnsi="Arial" w:cs="Arial"/>
          <w:b/>
          <w:sz w:val="20"/>
          <w:szCs w:val="20"/>
          <w:highlight w:val="yellow"/>
          <w:lang w:eastAsia="ar-SA"/>
        </w:rPr>
        <w:t>202</w:t>
      </w:r>
      <w:r w:rsidR="00CE52F4" w:rsidRPr="00D30CC5">
        <w:rPr>
          <w:rFonts w:ascii="Arial" w:eastAsia="Times New Roman" w:hAnsi="Arial" w:cs="Arial"/>
          <w:b/>
          <w:sz w:val="20"/>
          <w:szCs w:val="20"/>
          <w:highlight w:val="yellow"/>
          <w:lang w:eastAsia="ar-SA"/>
        </w:rPr>
        <w:t>5</w:t>
      </w:r>
    </w:p>
    <w:p w14:paraId="5946F998" w14:textId="77777777" w:rsidR="00F42CCF" w:rsidRPr="00A82322" w:rsidRDefault="00F42CCF" w:rsidP="00F42CCF">
      <w:pPr>
        <w:pStyle w:val="Ttulo2"/>
        <w:jc w:val="both"/>
        <w:rPr>
          <w:rFonts w:ascii="Arial" w:hAnsi="Arial" w:cs="Arial"/>
          <w:color w:val="auto"/>
          <w:sz w:val="20"/>
          <w:szCs w:val="20"/>
        </w:rPr>
      </w:pPr>
      <w:bookmarkStart w:id="37" w:name="_Toc431385999"/>
      <w:bookmarkStart w:id="38" w:name="_Toc431386276"/>
      <w:bookmarkStart w:id="39" w:name="_Toc46138861"/>
      <w:bookmarkStart w:id="40" w:name="_Toc60906122"/>
      <w:bookmarkStart w:id="41" w:name="_Toc207895000"/>
      <w:bookmarkEnd w:id="36"/>
      <w:r w:rsidRPr="00A82322">
        <w:rPr>
          <w:rFonts w:ascii="Arial" w:hAnsi="Arial" w:cs="Arial"/>
          <w:color w:val="auto"/>
          <w:sz w:val="20"/>
          <w:szCs w:val="20"/>
        </w:rPr>
        <w:t>1.4.- Indicación de los ejercicios fiscales para la contratación.</w:t>
      </w:r>
      <w:bookmarkEnd w:id="37"/>
      <w:bookmarkEnd w:id="38"/>
      <w:bookmarkEnd w:id="39"/>
      <w:bookmarkEnd w:id="40"/>
      <w:bookmarkEnd w:id="41"/>
    </w:p>
    <w:p w14:paraId="12E210D1" w14:textId="2287469D" w:rsidR="00F42CCF" w:rsidRPr="00A82322" w:rsidRDefault="00B22424" w:rsidP="00F42CCF">
      <w:pPr>
        <w:suppressAutoHyphens/>
        <w:ind w:left="-284" w:right="-141"/>
        <w:jc w:val="both"/>
        <w:rPr>
          <w:rFonts w:ascii="Arial" w:hAnsi="Arial" w:cs="Arial"/>
          <w:sz w:val="20"/>
          <w:szCs w:val="20"/>
        </w:rPr>
      </w:pPr>
      <w:r w:rsidRPr="00B22424">
        <w:rPr>
          <w:rFonts w:ascii="Arial" w:hAnsi="Arial" w:cs="Arial"/>
          <w:sz w:val="20"/>
          <w:szCs w:val="20"/>
        </w:rPr>
        <w:t xml:space="preserve">La presente contratación implicará </w:t>
      </w:r>
      <w:r w:rsidR="00783289">
        <w:rPr>
          <w:rFonts w:ascii="Arial" w:hAnsi="Arial" w:cs="Arial"/>
          <w:sz w:val="20"/>
          <w:szCs w:val="20"/>
        </w:rPr>
        <w:t>el ejercicio fisc</w:t>
      </w:r>
      <w:r w:rsidR="00B17CC6">
        <w:rPr>
          <w:rFonts w:ascii="Arial" w:hAnsi="Arial" w:cs="Arial"/>
          <w:sz w:val="20"/>
          <w:szCs w:val="20"/>
        </w:rPr>
        <w:t>al</w:t>
      </w:r>
      <w:r w:rsidR="00783289">
        <w:rPr>
          <w:rFonts w:ascii="Arial" w:hAnsi="Arial" w:cs="Arial"/>
          <w:sz w:val="20"/>
          <w:szCs w:val="20"/>
        </w:rPr>
        <w:t xml:space="preserve"> 202</w:t>
      </w:r>
      <w:r w:rsidR="00765ACE">
        <w:rPr>
          <w:rFonts w:ascii="Arial" w:hAnsi="Arial" w:cs="Arial"/>
          <w:sz w:val="20"/>
          <w:szCs w:val="20"/>
        </w:rPr>
        <w:t>5</w:t>
      </w:r>
    </w:p>
    <w:p w14:paraId="2C90FD4E" w14:textId="77777777" w:rsidR="00F42CCF" w:rsidRPr="00A82322" w:rsidRDefault="00F42CCF" w:rsidP="00F42CCF">
      <w:pPr>
        <w:pStyle w:val="Ttulo2"/>
        <w:jc w:val="both"/>
        <w:rPr>
          <w:rFonts w:ascii="Arial" w:hAnsi="Arial" w:cs="Arial"/>
          <w:color w:val="auto"/>
          <w:sz w:val="20"/>
          <w:szCs w:val="20"/>
        </w:rPr>
      </w:pPr>
      <w:bookmarkStart w:id="42" w:name="_Toc431386000"/>
      <w:bookmarkStart w:id="43" w:name="_Toc431386277"/>
      <w:bookmarkStart w:id="44" w:name="_Toc46138862"/>
      <w:bookmarkStart w:id="45" w:name="_Toc60906123"/>
      <w:bookmarkStart w:id="46" w:name="_Toc207895001"/>
      <w:r w:rsidRPr="00A82322">
        <w:rPr>
          <w:rFonts w:ascii="Arial" w:hAnsi="Arial" w:cs="Arial"/>
          <w:color w:val="auto"/>
          <w:sz w:val="20"/>
          <w:szCs w:val="20"/>
        </w:rPr>
        <w:lastRenderedPageBreak/>
        <w:t>1.5.- Idioma en que se deberán presentar las propuestas, los anexos legales, administrativos y técnicos, así como en su caso los folletos que se acompañen.</w:t>
      </w:r>
      <w:bookmarkEnd w:id="35"/>
      <w:bookmarkEnd w:id="42"/>
      <w:bookmarkEnd w:id="43"/>
      <w:bookmarkEnd w:id="44"/>
      <w:bookmarkEnd w:id="45"/>
      <w:bookmarkEnd w:id="46"/>
    </w:p>
    <w:p w14:paraId="515273B3" w14:textId="77777777" w:rsidR="00F42CCF" w:rsidRDefault="00F42CCF" w:rsidP="00F42CCF">
      <w:pPr>
        <w:ind w:left="-284" w:right="-141"/>
        <w:jc w:val="both"/>
        <w:rPr>
          <w:rFonts w:ascii="Arial" w:eastAsia="Times New Roman" w:hAnsi="Arial" w:cs="Arial"/>
          <w:i/>
          <w:sz w:val="20"/>
          <w:szCs w:val="20"/>
          <w:lang w:eastAsia="ar-SA"/>
        </w:rPr>
      </w:pPr>
      <w:r w:rsidRPr="00A82322">
        <w:rPr>
          <w:rFonts w:ascii="Arial" w:hAnsi="Arial" w:cs="Arial"/>
          <w:sz w:val="20"/>
          <w:szCs w:val="20"/>
        </w:rPr>
        <w:t>Las proposiciones deberán presentarse en idioma español</w:t>
      </w:r>
      <w:r w:rsidRPr="00A82322">
        <w:rPr>
          <w:rFonts w:ascii="Arial" w:eastAsia="Times New Roman" w:hAnsi="Arial" w:cs="Arial"/>
          <w:i/>
          <w:sz w:val="20"/>
          <w:szCs w:val="20"/>
          <w:lang w:eastAsia="ar-SA"/>
        </w:rPr>
        <w:t>.</w:t>
      </w:r>
    </w:p>
    <w:p w14:paraId="5F3C3718" w14:textId="77777777" w:rsidR="00461997" w:rsidRPr="00A82322" w:rsidRDefault="00461997" w:rsidP="00F42CCF">
      <w:pPr>
        <w:ind w:left="-284" w:right="-141"/>
        <w:jc w:val="both"/>
        <w:rPr>
          <w:rFonts w:ascii="Arial" w:eastAsia="Times New Roman" w:hAnsi="Arial" w:cs="Arial"/>
          <w:sz w:val="20"/>
          <w:szCs w:val="20"/>
          <w:lang w:eastAsia="ar-SA"/>
        </w:rPr>
      </w:pPr>
    </w:p>
    <w:p w14:paraId="62191970" w14:textId="77777777" w:rsidR="00F42CCF" w:rsidRPr="00A82322" w:rsidRDefault="00F42CCF" w:rsidP="00F42CCF">
      <w:pPr>
        <w:pStyle w:val="Ttulo2"/>
        <w:jc w:val="both"/>
        <w:rPr>
          <w:rFonts w:ascii="Arial" w:hAnsi="Arial" w:cs="Arial"/>
          <w:color w:val="auto"/>
          <w:sz w:val="20"/>
          <w:szCs w:val="20"/>
        </w:rPr>
      </w:pPr>
      <w:bookmarkStart w:id="47" w:name="_Toc367205738"/>
      <w:bookmarkStart w:id="48" w:name="_Toc431386001"/>
      <w:bookmarkStart w:id="49" w:name="_Toc431386278"/>
      <w:bookmarkStart w:id="50" w:name="_Toc46138863"/>
      <w:bookmarkStart w:id="51" w:name="_Toc60906124"/>
      <w:bookmarkStart w:id="52" w:name="_Toc207895002"/>
      <w:r w:rsidRPr="00A82322">
        <w:rPr>
          <w:rFonts w:ascii="Arial" w:hAnsi="Arial" w:cs="Arial"/>
          <w:color w:val="auto"/>
          <w:sz w:val="20"/>
          <w:szCs w:val="20"/>
        </w:rPr>
        <w:t>1.6.- Disponibilidad presupuestaria.</w:t>
      </w:r>
      <w:bookmarkEnd w:id="47"/>
      <w:bookmarkEnd w:id="48"/>
      <w:bookmarkEnd w:id="49"/>
      <w:bookmarkEnd w:id="50"/>
      <w:bookmarkEnd w:id="51"/>
      <w:bookmarkEnd w:id="52"/>
    </w:p>
    <w:p w14:paraId="7E1C3A85" w14:textId="77777777" w:rsidR="00BC2EDA" w:rsidRDefault="00BC2EDA" w:rsidP="00CA3068">
      <w:pPr>
        <w:tabs>
          <w:tab w:val="left" w:pos="6240"/>
        </w:tabs>
        <w:suppressAutoHyphens/>
        <w:ind w:left="-284" w:right="-141"/>
        <w:jc w:val="both"/>
        <w:rPr>
          <w:rFonts w:ascii="Arial" w:hAnsi="Arial" w:cs="Arial"/>
          <w:sz w:val="20"/>
          <w:szCs w:val="20"/>
        </w:rPr>
      </w:pPr>
    </w:p>
    <w:p w14:paraId="00C13BF6" w14:textId="64611DD9" w:rsidR="00CA3068" w:rsidRPr="00753EF6" w:rsidRDefault="004454C5" w:rsidP="00CA3068">
      <w:pPr>
        <w:tabs>
          <w:tab w:val="left" w:pos="6240"/>
        </w:tabs>
        <w:suppressAutoHyphens/>
        <w:ind w:left="-284" w:right="-141"/>
        <w:jc w:val="both"/>
        <w:rPr>
          <w:rFonts w:ascii="Arial" w:hAnsi="Arial" w:cs="Arial"/>
          <w:sz w:val="20"/>
          <w:szCs w:val="20"/>
        </w:rPr>
      </w:pPr>
      <w:r w:rsidRPr="00B46448">
        <w:rPr>
          <w:rFonts w:ascii="Arial" w:hAnsi="Arial" w:cs="Arial"/>
          <w:sz w:val="20"/>
          <w:szCs w:val="20"/>
        </w:rPr>
        <w:t>Se cuenta con el recurso presupuestal para el ejercicio 202</w:t>
      </w:r>
      <w:r w:rsidR="00CE52F4">
        <w:rPr>
          <w:rFonts w:ascii="Arial" w:hAnsi="Arial" w:cs="Arial"/>
          <w:sz w:val="20"/>
          <w:szCs w:val="20"/>
        </w:rPr>
        <w:t>5</w:t>
      </w:r>
      <w:r w:rsidRPr="00B46448">
        <w:rPr>
          <w:rFonts w:ascii="Arial" w:hAnsi="Arial" w:cs="Arial"/>
          <w:sz w:val="20"/>
          <w:szCs w:val="20"/>
        </w:rPr>
        <w:t xml:space="preserve">, </w:t>
      </w:r>
      <w:r w:rsidR="00CA3068" w:rsidRPr="00753EF6">
        <w:rPr>
          <w:rFonts w:ascii="Arial" w:hAnsi="Arial" w:cs="Arial"/>
          <w:sz w:val="20"/>
          <w:szCs w:val="20"/>
        </w:rPr>
        <w:t xml:space="preserve">de conformidad con </w:t>
      </w:r>
      <w:r w:rsidR="00CA3068">
        <w:rPr>
          <w:rFonts w:ascii="Arial" w:hAnsi="Arial" w:cs="Arial"/>
          <w:sz w:val="20"/>
          <w:szCs w:val="20"/>
        </w:rPr>
        <w:t xml:space="preserve">el </w:t>
      </w:r>
      <w:r w:rsidR="009A0561">
        <w:rPr>
          <w:rFonts w:ascii="Arial" w:hAnsi="Arial" w:cs="Arial"/>
          <w:sz w:val="20"/>
          <w:szCs w:val="20"/>
        </w:rPr>
        <w:t>oficio de liberación de inversión No.</w:t>
      </w:r>
      <w:r w:rsidR="00CA3068" w:rsidRPr="00753EF6">
        <w:rPr>
          <w:rFonts w:ascii="Arial" w:hAnsi="Arial" w:cs="Arial"/>
          <w:sz w:val="20"/>
          <w:szCs w:val="20"/>
        </w:rPr>
        <w:t>:</w:t>
      </w:r>
      <w:r w:rsidR="00CA3068" w:rsidRPr="00753EF6">
        <w:rPr>
          <w:rFonts w:ascii="Arial" w:hAnsi="Arial" w:cs="Arial"/>
          <w:b/>
          <w:sz w:val="20"/>
          <w:szCs w:val="20"/>
        </w:rPr>
        <w:t xml:space="preserve"> </w:t>
      </w:r>
      <w:r w:rsidR="009A0561">
        <w:rPr>
          <w:rFonts w:ascii="Arial" w:hAnsi="Arial" w:cs="Arial"/>
          <w:b/>
          <w:sz w:val="20"/>
          <w:szCs w:val="20"/>
        </w:rPr>
        <w:t>099001/683000/6B30/BMI25/154/1817</w:t>
      </w:r>
      <w:r w:rsidR="00CA3068" w:rsidRPr="00753EF6">
        <w:rPr>
          <w:rFonts w:ascii="Arial" w:hAnsi="Arial" w:cs="Arial"/>
          <w:b/>
          <w:sz w:val="20"/>
          <w:szCs w:val="20"/>
        </w:rPr>
        <w:t xml:space="preserve"> </w:t>
      </w:r>
      <w:r w:rsidR="00CA3068" w:rsidRPr="00753EF6">
        <w:rPr>
          <w:rFonts w:ascii="Arial" w:hAnsi="Arial" w:cs="Arial"/>
          <w:sz w:val="20"/>
          <w:szCs w:val="20"/>
        </w:rPr>
        <w:t xml:space="preserve">de fecha </w:t>
      </w:r>
      <w:r w:rsidR="00BE220F" w:rsidRPr="00BE220F">
        <w:rPr>
          <w:rFonts w:ascii="Arial" w:hAnsi="Arial" w:cs="Arial"/>
          <w:b/>
          <w:bCs/>
          <w:sz w:val="20"/>
          <w:szCs w:val="20"/>
        </w:rPr>
        <w:t>17</w:t>
      </w:r>
      <w:r w:rsidR="00CA3068" w:rsidRPr="00020362">
        <w:rPr>
          <w:rFonts w:ascii="Arial" w:hAnsi="Arial" w:cs="Arial"/>
          <w:b/>
          <w:bCs/>
          <w:sz w:val="20"/>
          <w:szCs w:val="20"/>
        </w:rPr>
        <w:t xml:space="preserve"> de </w:t>
      </w:r>
      <w:r w:rsidR="009A0561">
        <w:rPr>
          <w:rFonts w:ascii="Arial" w:hAnsi="Arial" w:cs="Arial"/>
          <w:b/>
          <w:bCs/>
          <w:sz w:val="20"/>
          <w:szCs w:val="20"/>
        </w:rPr>
        <w:t>julio</w:t>
      </w:r>
      <w:r w:rsidR="00CA3068" w:rsidRPr="00020362">
        <w:rPr>
          <w:rFonts w:ascii="Arial" w:hAnsi="Arial" w:cs="Arial"/>
          <w:b/>
          <w:bCs/>
          <w:sz w:val="20"/>
          <w:szCs w:val="20"/>
        </w:rPr>
        <w:t xml:space="preserve"> 202</w:t>
      </w:r>
      <w:r w:rsidR="00BC2EDA" w:rsidRPr="00020362">
        <w:rPr>
          <w:rFonts w:ascii="Arial" w:hAnsi="Arial" w:cs="Arial"/>
          <w:b/>
          <w:bCs/>
          <w:sz w:val="20"/>
          <w:szCs w:val="20"/>
        </w:rPr>
        <w:t>5</w:t>
      </w:r>
      <w:r w:rsidR="00CA3068">
        <w:rPr>
          <w:rFonts w:ascii="Arial" w:hAnsi="Arial" w:cs="Arial"/>
          <w:sz w:val="20"/>
          <w:szCs w:val="20"/>
        </w:rPr>
        <w:t>.</w:t>
      </w:r>
    </w:p>
    <w:p w14:paraId="3B417963" w14:textId="269A1917" w:rsidR="00270550" w:rsidRDefault="00270550" w:rsidP="00CA3068">
      <w:pPr>
        <w:tabs>
          <w:tab w:val="left" w:pos="6240"/>
        </w:tabs>
        <w:suppressAutoHyphens/>
        <w:ind w:left="-284" w:right="-141"/>
        <w:jc w:val="both"/>
        <w:rPr>
          <w:rFonts w:ascii="Arial" w:hAnsi="Arial" w:cs="Arial"/>
          <w:sz w:val="20"/>
          <w:szCs w:val="20"/>
        </w:rPr>
      </w:pPr>
    </w:p>
    <w:p w14:paraId="4384A8A8" w14:textId="41A15791" w:rsidR="000305EA" w:rsidRDefault="00B46448" w:rsidP="000D5D8F">
      <w:pPr>
        <w:tabs>
          <w:tab w:val="left" w:pos="6240"/>
        </w:tabs>
        <w:suppressAutoHyphens/>
        <w:ind w:left="-284" w:right="-141"/>
        <w:jc w:val="both"/>
        <w:rPr>
          <w:rFonts w:eastAsia="Times New Roman"/>
          <w:bCs/>
          <w:lang w:eastAsia="ar-SA"/>
        </w:rPr>
      </w:pPr>
      <w:r w:rsidRPr="0068283B">
        <w:rPr>
          <w:rFonts w:ascii="Arial" w:hAnsi="Arial" w:cs="Arial"/>
          <w:sz w:val="20"/>
          <w:szCs w:val="20"/>
        </w:rPr>
        <w:t>El presupuesto definitivo a ejercer está sujeto a la aprobación de presupuesto de Egresos de la Federación para el Ejercicio Fiscal 202</w:t>
      </w:r>
      <w:r w:rsidR="00E10F4C">
        <w:rPr>
          <w:rFonts w:ascii="Arial" w:hAnsi="Arial" w:cs="Arial"/>
          <w:sz w:val="20"/>
          <w:szCs w:val="20"/>
        </w:rPr>
        <w:t>5</w:t>
      </w:r>
      <w:r w:rsidRPr="0068283B">
        <w:rPr>
          <w:rFonts w:ascii="Arial" w:hAnsi="Arial" w:cs="Arial"/>
          <w:sz w:val="20"/>
          <w:szCs w:val="20"/>
        </w:rPr>
        <w:t xml:space="preserve"> por parte de la H. Cámara de diputados del Congreso de la Unión, por lo que el cumplimiento de las obligaciones de esta licitación queda sujeta para fines de ejecución y pago a la disponibilidad presupuestaria con la que cuente el Instituto Mexicano del Seguro Social, conforme al presupuesto de Egresos de la Federación para el ejercicio fiscal 202</w:t>
      </w:r>
      <w:r w:rsidR="00E10F4C">
        <w:rPr>
          <w:rFonts w:ascii="Arial" w:hAnsi="Arial" w:cs="Arial"/>
          <w:sz w:val="20"/>
          <w:szCs w:val="20"/>
        </w:rPr>
        <w:t>5</w:t>
      </w:r>
      <w:r>
        <w:rPr>
          <w:rFonts w:ascii="Arial" w:hAnsi="Arial" w:cs="Arial"/>
          <w:sz w:val="20"/>
          <w:szCs w:val="20"/>
        </w:rPr>
        <w:t xml:space="preserve"> </w:t>
      </w:r>
      <w:r w:rsidRPr="0068283B">
        <w:rPr>
          <w:rFonts w:ascii="Arial" w:hAnsi="Arial" w:cs="Arial"/>
          <w:sz w:val="20"/>
          <w:szCs w:val="20"/>
        </w:rPr>
        <w:t>apruebe, sin responsabilidad alguna para el Instituto Mexicano del Seguro Social.</w:t>
      </w:r>
    </w:p>
    <w:p w14:paraId="6529D42D" w14:textId="3A1EE246" w:rsidR="00F42CCF" w:rsidRPr="00A82322" w:rsidRDefault="00F42CCF" w:rsidP="00F42CCF">
      <w:pPr>
        <w:pStyle w:val="Ttulo1"/>
        <w:jc w:val="both"/>
        <w:rPr>
          <w:rFonts w:ascii="Arial" w:hAnsi="Arial" w:cs="Arial"/>
          <w:b/>
          <w:bCs/>
          <w:color w:val="auto"/>
          <w:sz w:val="20"/>
          <w:szCs w:val="20"/>
        </w:rPr>
      </w:pPr>
      <w:bookmarkStart w:id="53" w:name="_Toc367205740"/>
      <w:bookmarkStart w:id="54" w:name="_Toc431386002"/>
      <w:bookmarkStart w:id="55" w:name="_Toc431386279"/>
      <w:bookmarkStart w:id="56" w:name="_Toc46138864"/>
      <w:bookmarkStart w:id="57" w:name="_Toc60906125"/>
      <w:bookmarkStart w:id="58" w:name="_Toc207895003"/>
      <w:r w:rsidRPr="00A82322">
        <w:rPr>
          <w:rFonts w:ascii="Arial" w:hAnsi="Arial" w:cs="Arial"/>
          <w:color w:val="auto"/>
          <w:sz w:val="20"/>
          <w:szCs w:val="20"/>
        </w:rPr>
        <w:t xml:space="preserve">2.- </w:t>
      </w:r>
      <w:r w:rsidRPr="00A82322">
        <w:rPr>
          <w:rFonts w:ascii="Arial" w:hAnsi="Arial" w:cs="Arial"/>
          <w:b/>
          <w:bCs/>
          <w:color w:val="auto"/>
          <w:sz w:val="20"/>
          <w:szCs w:val="20"/>
        </w:rPr>
        <w:t xml:space="preserve">Objeto y alcance de la </w:t>
      </w:r>
      <w:bookmarkEnd w:id="53"/>
      <w:r w:rsidR="00D30CC5">
        <w:rPr>
          <w:rFonts w:ascii="Arial" w:hAnsi="Arial" w:cs="Arial"/>
          <w:b/>
          <w:bCs/>
          <w:color w:val="auto"/>
          <w:sz w:val="20"/>
          <w:szCs w:val="20"/>
        </w:rPr>
        <w:t>ADJUDICACIÓN DIRECTA</w:t>
      </w:r>
      <w:r w:rsidR="00BE220F">
        <w:rPr>
          <w:rFonts w:ascii="Arial" w:hAnsi="Arial" w:cs="Arial"/>
          <w:b/>
          <w:bCs/>
          <w:color w:val="auto"/>
          <w:sz w:val="20"/>
          <w:szCs w:val="20"/>
        </w:rPr>
        <w:t xml:space="preserve"> internacional bajo la cobertura de tratados</w:t>
      </w:r>
      <w:r w:rsidR="00BE220F" w:rsidRPr="00A82322">
        <w:rPr>
          <w:rFonts w:ascii="Arial" w:hAnsi="Arial" w:cs="Arial"/>
          <w:b/>
          <w:bCs/>
          <w:color w:val="auto"/>
          <w:sz w:val="20"/>
          <w:szCs w:val="20"/>
        </w:rPr>
        <w:t>.</w:t>
      </w:r>
      <w:bookmarkEnd w:id="54"/>
      <w:bookmarkEnd w:id="55"/>
      <w:bookmarkEnd w:id="56"/>
      <w:bookmarkEnd w:id="57"/>
      <w:bookmarkEnd w:id="58"/>
    </w:p>
    <w:p w14:paraId="59C69970" w14:textId="77777777" w:rsidR="00F42CCF" w:rsidRPr="00A82322" w:rsidRDefault="00F42CCF" w:rsidP="00F42CCF">
      <w:pPr>
        <w:pStyle w:val="Ttulo2"/>
        <w:jc w:val="both"/>
        <w:rPr>
          <w:rFonts w:ascii="Arial" w:hAnsi="Arial" w:cs="Arial"/>
          <w:color w:val="auto"/>
          <w:sz w:val="20"/>
          <w:szCs w:val="20"/>
        </w:rPr>
      </w:pPr>
      <w:bookmarkStart w:id="59" w:name="_Toc431386003"/>
      <w:bookmarkStart w:id="60" w:name="_Toc431386280"/>
      <w:bookmarkStart w:id="61" w:name="_Toc46138865"/>
      <w:bookmarkStart w:id="62" w:name="_Toc60906126"/>
      <w:bookmarkStart w:id="63" w:name="_Toc207895004"/>
      <w:r w:rsidRPr="00A82322">
        <w:rPr>
          <w:rFonts w:ascii="Arial" w:hAnsi="Arial" w:cs="Arial"/>
          <w:color w:val="auto"/>
          <w:sz w:val="20"/>
          <w:szCs w:val="20"/>
        </w:rPr>
        <w:t>2.1.- Objeto de la contratación.</w:t>
      </w:r>
      <w:bookmarkStart w:id="64" w:name="_Toc428352185"/>
      <w:bookmarkStart w:id="65" w:name="_Toc428352799"/>
      <w:bookmarkStart w:id="66" w:name="_Toc428355191"/>
      <w:bookmarkStart w:id="67" w:name="_Toc428360176"/>
      <w:bookmarkStart w:id="68" w:name="_Toc428378495"/>
      <w:bookmarkEnd w:id="59"/>
      <w:bookmarkEnd w:id="60"/>
      <w:bookmarkEnd w:id="61"/>
      <w:bookmarkEnd w:id="62"/>
      <w:bookmarkEnd w:id="63"/>
    </w:p>
    <w:p w14:paraId="3C2852B6" w14:textId="77777777" w:rsidR="009A0561" w:rsidRDefault="009A0561" w:rsidP="00F42CCF">
      <w:pPr>
        <w:ind w:left="-284" w:right="-284"/>
        <w:jc w:val="both"/>
        <w:rPr>
          <w:rFonts w:ascii="Noto Sans" w:eastAsiaTheme="minorHAnsi" w:hAnsi="Noto Sans" w:cs="Noto Sans"/>
          <w:b/>
          <w:bCs/>
          <w:color w:val="000000"/>
          <w:sz w:val="22"/>
          <w:lang w:val="es-ES"/>
        </w:rPr>
      </w:pPr>
    </w:p>
    <w:p w14:paraId="51FF439D" w14:textId="613DCC56" w:rsidR="00320010" w:rsidRDefault="009A0561" w:rsidP="00F42CCF">
      <w:pPr>
        <w:ind w:left="-284" w:right="-284"/>
        <w:jc w:val="both"/>
        <w:rPr>
          <w:rFonts w:ascii="Noto Sans" w:eastAsiaTheme="minorHAnsi" w:hAnsi="Noto Sans" w:cs="Noto Sans"/>
          <w:b/>
          <w:bCs/>
          <w:color w:val="000000"/>
          <w:sz w:val="22"/>
          <w:lang w:val="es-ES"/>
        </w:rPr>
      </w:pPr>
      <w:r>
        <w:rPr>
          <w:rFonts w:ascii="Noto Sans" w:eastAsiaTheme="minorHAnsi" w:hAnsi="Noto Sans" w:cs="Noto Sans"/>
          <w:b/>
          <w:bCs/>
          <w:color w:val="000000"/>
          <w:sz w:val="22"/>
          <w:lang w:val="es-ES"/>
        </w:rPr>
        <w:t>“</w:t>
      </w:r>
      <w:r w:rsidRPr="00832BBA">
        <w:rPr>
          <w:rFonts w:ascii="Noto Sans" w:eastAsiaTheme="minorHAnsi" w:hAnsi="Noto Sans" w:cs="Noto Sans"/>
          <w:b/>
          <w:bCs/>
          <w:color w:val="000000"/>
          <w:sz w:val="22"/>
          <w:lang w:val="es-ES"/>
        </w:rPr>
        <w:t>BIENES DE INVERSIÓN: EQUIPAMIENTO SINIESTRADO, MORELOS 2025</w:t>
      </w:r>
      <w:r>
        <w:rPr>
          <w:rFonts w:ascii="Noto Sans" w:eastAsiaTheme="minorHAnsi" w:hAnsi="Noto Sans" w:cs="Noto Sans"/>
          <w:b/>
          <w:bCs/>
          <w:color w:val="000000"/>
          <w:sz w:val="22"/>
          <w:lang w:val="es-ES"/>
        </w:rPr>
        <w:t>”</w:t>
      </w:r>
    </w:p>
    <w:p w14:paraId="3A7CE512" w14:textId="77777777" w:rsidR="009A0561" w:rsidRPr="00A82322" w:rsidRDefault="009A0561" w:rsidP="00F42CCF">
      <w:pPr>
        <w:ind w:left="-284" w:right="-284"/>
        <w:jc w:val="both"/>
        <w:rPr>
          <w:rFonts w:ascii="Arial" w:hAnsi="Arial" w:cs="Arial"/>
          <w:b/>
          <w:sz w:val="20"/>
          <w:szCs w:val="20"/>
        </w:rPr>
      </w:pPr>
    </w:p>
    <w:p w14:paraId="48D1C91C" w14:textId="116B76D3" w:rsidR="00F42CCF" w:rsidRPr="00A82322" w:rsidRDefault="00F42CCF" w:rsidP="00F42CCF">
      <w:pPr>
        <w:ind w:left="-284" w:right="-284"/>
        <w:jc w:val="both"/>
        <w:rPr>
          <w:rFonts w:ascii="Arial" w:hAnsi="Arial" w:cs="Arial"/>
          <w:sz w:val="20"/>
          <w:szCs w:val="20"/>
        </w:rPr>
      </w:pPr>
      <w:bookmarkStart w:id="69" w:name="_Toc428988652"/>
      <w:bookmarkStart w:id="70" w:name="_Toc428988697"/>
      <w:bookmarkStart w:id="71" w:name="_Toc428988741"/>
      <w:bookmarkStart w:id="72" w:name="_Toc431386004"/>
      <w:bookmarkStart w:id="73" w:name="_Toc431386281"/>
      <w:r w:rsidRPr="00A82322">
        <w:rPr>
          <w:rFonts w:ascii="Arial" w:hAnsi="Arial" w:cs="Arial"/>
          <w:sz w:val="20"/>
          <w:szCs w:val="20"/>
        </w:rPr>
        <w:t xml:space="preserve">La descripción amplia y detallada del servicio a contratar se encuentra especificada en los </w:t>
      </w:r>
      <w:r w:rsidRPr="00A82322">
        <w:rPr>
          <w:rFonts w:ascii="Arial" w:hAnsi="Arial" w:cs="Arial"/>
          <w:b/>
          <w:bCs/>
          <w:sz w:val="20"/>
          <w:szCs w:val="20"/>
        </w:rPr>
        <w:t xml:space="preserve">Anexo 1.- “Anexo </w:t>
      </w:r>
      <w:r w:rsidR="00B17CC6" w:rsidRPr="00A82322">
        <w:rPr>
          <w:rFonts w:ascii="Arial" w:hAnsi="Arial" w:cs="Arial"/>
          <w:b/>
          <w:bCs/>
          <w:sz w:val="20"/>
          <w:szCs w:val="20"/>
        </w:rPr>
        <w:t>Técnico</w:t>
      </w:r>
      <w:r w:rsidR="00020362">
        <w:rPr>
          <w:rFonts w:ascii="Arial" w:hAnsi="Arial" w:cs="Arial"/>
          <w:b/>
          <w:bCs/>
          <w:sz w:val="20"/>
          <w:szCs w:val="20"/>
        </w:rPr>
        <w:t>”</w:t>
      </w:r>
      <w:r w:rsidRPr="00A82322">
        <w:rPr>
          <w:rFonts w:ascii="Arial" w:hAnsi="Arial" w:cs="Arial"/>
          <w:bCs/>
          <w:sz w:val="20"/>
          <w:szCs w:val="20"/>
        </w:rPr>
        <w:t xml:space="preserve">, </w:t>
      </w:r>
      <w:r w:rsidRPr="00A82322">
        <w:rPr>
          <w:rFonts w:ascii="Arial" w:hAnsi="Arial" w:cs="Arial"/>
          <w:b/>
          <w:sz w:val="20"/>
          <w:szCs w:val="20"/>
        </w:rPr>
        <w:t xml:space="preserve">y Anexo2.- “Términos y Condiciones” </w:t>
      </w:r>
      <w:r w:rsidRPr="00A82322">
        <w:rPr>
          <w:rFonts w:ascii="Arial" w:hAnsi="Arial" w:cs="Arial"/>
          <w:sz w:val="20"/>
          <w:szCs w:val="20"/>
        </w:rPr>
        <w:t>respectivamente de la presente convocatoria.</w:t>
      </w:r>
      <w:bookmarkEnd w:id="69"/>
      <w:bookmarkEnd w:id="70"/>
      <w:bookmarkEnd w:id="71"/>
      <w:bookmarkEnd w:id="72"/>
      <w:bookmarkEnd w:id="73"/>
    </w:p>
    <w:p w14:paraId="7AA16E99" w14:textId="77777777" w:rsidR="00F42CCF" w:rsidRPr="00A82322" w:rsidRDefault="00F42CCF" w:rsidP="00F42CCF">
      <w:pPr>
        <w:pStyle w:val="Ttulo2"/>
        <w:ind w:left="360" w:hanging="360"/>
        <w:jc w:val="both"/>
        <w:rPr>
          <w:rFonts w:ascii="Arial" w:hAnsi="Arial" w:cs="Arial"/>
          <w:color w:val="auto"/>
          <w:sz w:val="20"/>
          <w:szCs w:val="20"/>
        </w:rPr>
      </w:pPr>
      <w:bookmarkStart w:id="74" w:name="_Toc431386005"/>
      <w:bookmarkStart w:id="75" w:name="_Toc431386282"/>
      <w:bookmarkStart w:id="76" w:name="_Toc46138866"/>
      <w:bookmarkStart w:id="77" w:name="_Toc60906127"/>
      <w:bookmarkStart w:id="78" w:name="_Toc207895005"/>
      <w:bookmarkStart w:id="79" w:name="_Toc367205742"/>
      <w:bookmarkEnd w:id="64"/>
      <w:bookmarkEnd w:id="65"/>
      <w:bookmarkEnd w:id="66"/>
      <w:bookmarkEnd w:id="67"/>
      <w:bookmarkEnd w:id="68"/>
      <w:r w:rsidRPr="00A82322">
        <w:rPr>
          <w:rFonts w:ascii="Arial" w:hAnsi="Arial" w:cs="Arial"/>
          <w:color w:val="auto"/>
          <w:sz w:val="20"/>
          <w:szCs w:val="20"/>
        </w:rPr>
        <w:t>2.2.- Agrupación de Partidas.</w:t>
      </w:r>
      <w:bookmarkEnd w:id="74"/>
      <w:bookmarkEnd w:id="75"/>
      <w:bookmarkEnd w:id="76"/>
      <w:bookmarkEnd w:id="77"/>
      <w:bookmarkEnd w:id="78"/>
    </w:p>
    <w:p w14:paraId="1E1CE19D" w14:textId="77777777" w:rsidR="00F42CCF" w:rsidRPr="00A82322" w:rsidRDefault="00F42CCF" w:rsidP="00F42CCF">
      <w:pPr>
        <w:ind w:left="-284" w:right="-284"/>
        <w:jc w:val="both"/>
        <w:rPr>
          <w:rFonts w:ascii="Arial" w:hAnsi="Arial" w:cs="Arial"/>
          <w:sz w:val="20"/>
          <w:szCs w:val="20"/>
        </w:rPr>
      </w:pPr>
      <w:bookmarkStart w:id="80" w:name="_Toc428352801"/>
      <w:bookmarkStart w:id="81" w:name="_Toc428355193"/>
      <w:bookmarkStart w:id="82" w:name="_Toc428378497"/>
    </w:p>
    <w:p w14:paraId="55080B97"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Para el presente procedimiento no se tiene prevista la agrupación de partidas.</w:t>
      </w:r>
    </w:p>
    <w:p w14:paraId="2A1DABDB" w14:textId="77777777" w:rsidR="00714740" w:rsidRDefault="00F42CCF" w:rsidP="00714740">
      <w:pPr>
        <w:ind w:left="-284" w:right="-284"/>
        <w:jc w:val="both"/>
        <w:rPr>
          <w:rFonts w:ascii="Arial" w:hAnsi="Arial" w:cs="Arial"/>
          <w:sz w:val="20"/>
          <w:szCs w:val="20"/>
        </w:rPr>
      </w:pPr>
      <w:r w:rsidRPr="00A82322">
        <w:rPr>
          <w:rFonts w:ascii="Arial" w:hAnsi="Arial" w:cs="Arial"/>
          <w:sz w:val="20"/>
          <w:szCs w:val="20"/>
        </w:rPr>
        <w:t xml:space="preserve"> </w:t>
      </w:r>
      <w:bookmarkStart w:id="83" w:name="_Toc46138867"/>
      <w:bookmarkStart w:id="84" w:name="_Toc60906128"/>
    </w:p>
    <w:p w14:paraId="3133FFE5" w14:textId="77777777" w:rsidR="00714740" w:rsidRPr="005C6565" w:rsidRDefault="00F42CCF" w:rsidP="005C6565">
      <w:pPr>
        <w:pStyle w:val="Ttulo2"/>
        <w:ind w:left="360" w:hanging="360"/>
        <w:jc w:val="both"/>
        <w:rPr>
          <w:rFonts w:ascii="Arial" w:hAnsi="Arial" w:cs="Arial"/>
          <w:color w:val="auto"/>
          <w:sz w:val="20"/>
          <w:szCs w:val="20"/>
        </w:rPr>
      </w:pPr>
      <w:bookmarkStart w:id="85" w:name="_Toc207895006"/>
      <w:r w:rsidRPr="005C6565">
        <w:rPr>
          <w:rFonts w:ascii="Arial" w:hAnsi="Arial" w:cs="Arial"/>
          <w:color w:val="auto"/>
          <w:sz w:val="20"/>
          <w:szCs w:val="20"/>
        </w:rPr>
        <w:t>2.3</w:t>
      </w:r>
      <w:bookmarkEnd w:id="80"/>
      <w:bookmarkEnd w:id="81"/>
      <w:bookmarkEnd w:id="82"/>
      <w:r w:rsidRPr="005C6565">
        <w:rPr>
          <w:rFonts w:ascii="Arial" w:hAnsi="Arial" w:cs="Arial"/>
          <w:color w:val="auto"/>
          <w:sz w:val="20"/>
          <w:szCs w:val="20"/>
        </w:rPr>
        <w:t xml:space="preserve">.- Normas Oficiales Mexicanas, Normas Mexicanas, </w:t>
      </w:r>
      <w:r w:rsidR="004B1685" w:rsidRPr="005C6565">
        <w:rPr>
          <w:rFonts w:ascii="Arial" w:hAnsi="Arial" w:cs="Arial"/>
          <w:color w:val="auto"/>
          <w:sz w:val="20"/>
          <w:szCs w:val="20"/>
        </w:rPr>
        <w:t>Internacionales</w:t>
      </w:r>
      <w:r w:rsidRPr="005C6565">
        <w:rPr>
          <w:rFonts w:ascii="Arial" w:hAnsi="Arial" w:cs="Arial"/>
          <w:color w:val="auto"/>
          <w:sz w:val="20"/>
          <w:szCs w:val="20"/>
        </w:rPr>
        <w:t>, Referencia o Especificaciones.</w:t>
      </w:r>
      <w:bookmarkStart w:id="86" w:name="_Toc431386006"/>
      <w:bookmarkStart w:id="87" w:name="_Toc431386283"/>
      <w:bookmarkStart w:id="88" w:name="_Toc46138868"/>
      <w:bookmarkStart w:id="89" w:name="_Toc60906129"/>
      <w:bookmarkEnd w:id="83"/>
      <w:bookmarkEnd w:id="84"/>
      <w:bookmarkEnd w:id="85"/>
    </w:p>
    <w:p w14:paraId="67AF134F" w14:textId="77777777" w:rsidR="00BC2EDA" w:rsidRDefault="00BC2EDA" w:rsidP="00BC2EDA">
      <w:pPr>
        <w:rPr>
          <w:sz w:val="20"/>
          <w:szCs w:val="20"/>
          <w:u w:val="single"/>
          <w:lang w:eastAsia="es-MX"/>
        </w:rPr>
      </w:pPr>
    </w:p>
    <w:p w14:paraId="72378A65" w14:textId="582D94B7" w:rsidR="00642614" w:rsidRPr="0016315F" w:rsidRDefault="00BC2EDA" w:rsidP="00BC2EDA">
      <w:pPr>
        <w:rPr>
          <w:rFonts w:ascii="Arial" w:hAnsi="Arial" w:cs="Arial"/>
          <w:sz w:val="20"/>
          <w:szCs w:val="20"/>
          <w:u w:val="single"/>
          <w:lang w:eastAsia="es-MX"/>
        </w:rPr>
      </w:pPr>
      <w:r w:rsidRPr="0016315F">
        <w:rPr>
          <w:rFonts w:ascii="Arial" w:hAnsi="Arial" w:cs="Arial"/>
          <w:sz w:val="20"/>
          <w:szCs w:val="20"/>
          <w:u w:val="single"/>
          <w:lang w:eastAsia="es-MX"/>
        </w:rPr>
        <w:t xml:space="preserve">Deberá presentar: </w:t>
      </w:r>
    </w:p>
    <w:p w14:paraId="725CC903" w14:textId="77777777" w:rsidR="00B6743E" w:rsidRPr="00BC711E" w:rsidRDefault="00B6743E" w:rsidP="00DF44F5">
      <w:pPr>
        <w:pStyle w:val="Prrafodelista"/>
        <w:numPr>
          <w:ilvl w:val="0"/>
          <w:numId w:val="41"/>
        </w:numPr>
        <w:jc w:val="both"/>
        <w:rPr>
          <w:rFonts w:ascii="Noto Sans" w:hAnsi="Noto Sans" w:cs="Noto Sans"/>
          <w:sz w:val="20"/>
          <w:szCs w:val="20"/>
        </w:rPr>
      </w:pPr>
      <w:r w:rsidRPr="00BC711E">
        <w:rPr>
          <w:rFonts w:ascii="Noto Sans" w:hAnsi="Noto Sans" w:cs="Noto Sans"/>
          <w:b/>
          <w:bCs/>
          <w:sz w:val="20"/>
          <w:szCs w:val="20"/>
        </w:rPr>
        <w:t>NOM-059-SSA1-2015</w:t>
      </w:r>
      <w:r w:rsidRPr="00BC711E">
        <w:rPr>
          <w:rFonts w:ascii="Noto Sans" w:hAnsi="Noto Sans" w:cs="Noto Sans"/>
          <w:sz w:val="20"/>
          <w:szCs w:val="20"/>
        </w:rPr>
        <w:t>, se acreditará con el registro sanitario.</w:t>
      </w:r>
    </w:p>
    <w:p w14:paraId="2C9CD16A" w14:textId="77777777" w:rsidR="00B6743E" w:rsidRPr="00BC711E" w:rsidRDefault="00B6743E" w:rsidP="00DF44F5">
      <w:pPr>
        <w:pStyle w:val="Prrafodelista"/>
        <w:numPr>
          <w:ilvl w:val="0"/>
          <w:numId w:val="41"/>
        </w:numPr>
        <w:jc w:val="both"/>
        <w:rPr>
          <w:rFonts w:ascii="Noto Sans" w:hAnsi="Noto Sans" w:cs="Noto Sans"/>
          <w:sz w:val="20"/>
          <w:szCs w:val="20"/>
        </w:rPr>
      </w:pPr>
      <w:r w:rsidRPr="00BC711E">
        <w:rPr>
          <w:rFonts w:ascii="Noto Sans" w:hAnsi="Noto Sans" w:cs="Noto Sans"/>
          <w:b/>
          <w:bCs/>
          <w:sz w:val="20"/>
          <w:szCs w:val="20"/>
        </w:rPr>
        <w:t xml:space="preserve">NOM-241-SSA1-2012 </w:t>
      </w:r>
      <w:r w:rsidRPr="00BC711E">
        <w:rPr>
          <w:rFonts w:ascii="Noto Sans" w:hAnsi="Noto Sans" w:cs="Noto Sans"/>
          <w:sz w:val="20"/>
          <w:szCs w:val="20"/>
        </w:rPr>
        <w:t>“Buenas Prácticas de fabricación</w:t>
      </w:r>
      <w:r>
        <w:rPr>
          <w:rFonts w:ascii="Noto Sans" w:hAnsi="Noto Sans" w:cs="Noto Sans"/>
          <w:sz w:val="20"/>
          <w:szCs w:val="20"/>
        </w:rPr>
        <w:t>”</w:t>
      </w:r>
      <w:r w:rsidRPr="00BC711E">
        <w:rPr>
          <w:rFonts w:ascii="Noto Sans" w:hAnsi="Noto Sans" w:cs="Noto Sans"/>
          <w:sz w:val="20"/>
          <w:szCs w:val="20"/>
        </w:rPr>
        <w:t xml:space="preserve"> para establecimientos dedicados a la fabricación de dispositivos médicos que se acredita con la entrega con el Certificado Analítico, a nombre del fabricante o de la razón social que corresponda al registro sanitario presentado y/o Certificado emitido por la COFEPRIS, vigente. </w:t>
      </w:r>
    </w:p>
    <w:p w14:paraId="7175B451" w14:textId="77777777" w:rsidR="00B6743E" w:rsidRPr="00456B6B" w:rsidRDefault="00B6743E" w:rsidP="00DF44F5">
      <w:pPr>
        <w:pStyle w:val="Prrafodelista"/>
        <w:numPr>
          <w:ilvl w:val="0"/>
          <w:numId w:val="41"/>
        </w:numPr>
        <w:jc w:val="both"/>
        <w:rPr>
          <w:rFonts w:ascii="Noto Sans" w:hAnsi="Noto Sans" w:cs="Noto Sans"/>
          <w:sz w:val="20"/>
          <w:szCs w:val="20"/>
        </w:rPr>
      </w:pPr>
      <w:r w:rsidRPr="00BC711E">
        <w:rPr>
          <w:rFonts w:ascii="Noto Sans" w:hAnsi="Noto Sans" w:cs="Noto Sans"/>
          <w:b/>
          <w:bCs/>
          <w:sz w:val="20"/>
          <w:szCs w:val="20"/>
        </w:rPr>
        <w:t>NOM-137-SSA1-2008</w:t>
      </w:r>
      <w:r w:rsidRPr="00BC711E">
        <w:rPr>
          <w:rFonts w:ascii="Noto Sans" w:hAnsi="Noto Sans" w:cs="Noto Sans"/>
          <w:sz w:val="20"/>
          <w:szCs w:val="20"/>
        </w:rPr>
        <w:t>, “Etiquetado de dispositivos médicos”, la cual establece los requisitos mínimos, que sirven para comunicar la información a los usuarios, que deberá contener el etiquetado de los dispositivos médicos de origen nacional o extranjero, que se comercialicen o destinen a usuarios en el territorio nacional.</w:t>
      </w:r>
      <w:r w:rsidRPr="00BC711E">
        <w:rPr>
          <w:rFonts w:ascii="Noto Sans" w:hAnsi="Noto Sans" w:cs="Noto Sans"/>
          <w:b/>
          <w:bCs/>
          <w:sz w:val="20"/>
          <w:szCs w:val="20"/>
        </w:rPr>
        <w:t xml:space="preserve"> </w:t>
      </w:r>
      <w:r w:rsidRPr="00456B6B">
        <w:rPr>
          <w:rFonts w:ascii="Noto Sans" w:hAnsi="Noto Sans" w:cs="Noto Sans"/>
          <w:sz w:val="20"/>
          <w:szCs w:val="20"/>
        </w:rPr>
        <w:t xml:space="preserve">Se acreditará al momento de la entrega. </w:t>
      </w:r>
    </w:p>
    <w:p w14:paraId="38985835" w14:textId="77777777" w:rsidR="00F42CCF" w:rsidRDefault="00F42CCF" w:rsidP="00F42CCF">
      <w:pPr>
        <w:pStyle w:val="Ttulo2"/>
        <w:ind w:left="360" w:hanging="360"/>
        <w:jc w:val="both"/>
        <w:rPr>
          <w:rFonts w:ascii="Arial" w:hAnsi="Arial" w:cs="Arial"/>
          <w:color w:val="auto"/>
          <w:sz w:val="20"/>
          <w:szCs w:val="20"/>
        </w:rPr>
      </w:pPr>
      <w:bookmarkStart w:id="90" w:name="_Toc207895007"/>
      <w:r w:rsidRPr="00A82322">
        <w:rPr>
          <w:rFonts w:ascii="Arial" w:hAnsi="Arial" w:cs="Arial"/>
          <w:color w:val="auto"/>
          <w:sz w:val="20"/>
          <w:szCs w:val="20"/>
        </w:rPr>
        <w:t>2.4.- Cantidades a contratar</w:t>
      </w:r>
      <w:bookmarkEnd w:id="86"/>
      <w:bookmarkEnd w:id="87"/>
      <w:r w:rsidRPr="00A82322">
        <w:rPr>
          <w:rFonts w:ascii="Arial" w:hAnsi="Arial" w:cs="Arial"/>
          <w:color w:val="auto"/>
          <w:sz w:val="20"/>
          <w:szCs w:val="20"/>
        </w:rPr>
        <w:t>.</w:t>
      </w:r>
      <w:bookmarkEnd w:id="88"/>
      <w:bookmarkEnd w:id="89"/>
      <w:bookmarkEnd w:id="90"/>
    </w:p>
    <w:p w14:paraId="6945BC72" w14:textId="77777777" w:rsidR="00724953" w:rsidRPr="00724953" w:rsidRDefault="00724953" w:rsidP="00724953"/>
    <w:p w14:paraId="477CCD6F" w14:textId="77777777" w:rsidR="00F42CCF" w:rsidRPr="00A82322" w:rsidRDefault="00F42CCF" w:rsidP="00F42CCF">
      <w:pPr>
        <w:ind w:left="-284" w:right="-284"/>
        <w:jc w:val="both"/>
        <w:rPr>
          <w:rFonts w:ascii="Arial" w:hAnsi="Arial" w:cs="Arial"/>
          <w:b/>
          <w:sz w:val="20"/>
          <w:szCs w:val="20"/>
        </w:rPr>
      </w:pPr>
      <w:r w:rsidRPr="00A82322">
        <w:rPr>
          <w:rFonts w:ascii="Arial" w:hAnsi="Arial" w:cs="Arial"/>
          <w:sz w:val="20"/>
          <w:szCs w:val="20"/>
        </w:rPr>
        <w:t xml:space="preserve">Se detallan en el </w:t>
      </w:r>
      <w:r w:rsidRPr="00A82322">
        <w:rPr>
          <w:rFonts w:ascii="Arial" w:hAnsi="Arial" w:cs="Arial"/>
          <w:b/>
          <w:sz w:val="20"/>
          <w:szCs w:val="20"/>
        </w:rPr>
        <w:t>Anexo 1.- Anexo Técnico.</w:t>
      </w:r>
    </w:p>
    <w:p w14:paraId="19E1EF8C" w14:textId="77777777" w:rsidR="00F42CCF" w:rsidRPr="00A82322" w:rsidRDefault="00F42CCF" w:rsidP="00F42CCF">
      <w:pPr>
        <w:ind w:left="-284" w:right="-284"/>
        <w:jc w:val="both"/>
        <w:rPr>
          <w:rFonts w:ascii="Arial" w:hAnsi="Arial" w:cs="Arial"/>
          <w:sz w:val="20"/>
          <w:szCs w:val="20"/>
        </w:rPr>
      </w:pPr>
    </w:p>
    <w:p w14:paraId="1E243335" w14:textId="57BE6E17" w:rsidR="00724953" w:rsidRDefault="00952176" w:rsidP="00CA3068">
      <w:pPr>
        <w:ind w:left="-284" w:right="-284"/>
        <w:jc w:val="both"/>
        <w:rPr>
          <w:rFonts w:ascii="Arial" w:hAnsi="Arial" w:cs="Arial"/>
          <w:b/>
          <w:i/>
          <w:sz w:val="20"/>
          <w:szCs w:val="20"/>
          <w:u w:val="single"/>
        </w:rPr>
      </w:pPr>
      <w:bookmarkStart w:id="91" w:name="_Toc60906130"/>
      <w:r w:rsidRPr="00E31479">
        <w:rPr>
          <w:rFonts w:ascii="Arial" w:hAnsi="Arial" w:cs="Arial"/>
          <w:sz w:val="20"/>
          <w:szCs w:val="20"/>
        </w:rPr>
        <w:lastRenderedPageBreak/>
        <w:t>El contrato para celebrarse</w:t>
      </w:r>
      <w:r w:rsidR="00CA3068" w:rsidRPr="00E31479">
        <w:rPr>
          <w:rFonts w:ascii="Arial" w:hAnsi="Arial" w:cs="Arial"/>
          <w:sz w:val="20"/>
          <w:szCs w:val="20"/>
        </w:rPr>
        <w:t xml:space="preserve"> entre el Instituto y el proveedor </w:t>
      </w:r>
      <w:r w:rsidR="004B1685" w:rsidRPr="00E31479">
        <w:rPr>
          <w:rFonts w:ascii="Arial" w:hAnsi="Arial" w:cs="Arial"/>
          <w:sz w:val="20"/>
          <w:szCs w:val="20"/>
        </w:rPr>
        <w:t xml:space="preserve">será </w:t>
      </w:r>
      <w:r w:rsidR="00B77650">
        <w:rPr>
          <w:rFonts w:ascii="Arial" w:hAnsi="Arial" w:cs="Arial"/>
          <w:b/>
          <w:i/>
          <w:sz w:val="20"/>
          <w:szCs w:val="20"/>
          <w:u w:val="single"/>
        </w:rPr>
        <w:t>cerrado</w:t>
      </w:r>
      <w:r w:rsidR="006420D0">
        <w:rPr>
          <w:rFonts w:ascii="Arial" w:hAnsi="Arial" w:cs="Arial"/>
          <w:b/>
          <w:i/>
          <w:sz w:val="20"/>
          <w:szCs w:val="20"/>
          <w:u w:val="single"/>
        </w:rPr>
        <w:t xml:space="preserve"> </w:t>
      </w:r>
      <w:r w:rsidR="00CA3068">
        <w:rPr>
          <w:rFonts w:ascii="Arial" w:hAnsi="Arial" w:cs="Arial"/>
          <w:b/>
          <w:i/>
          <w:sz w:val="20"/>
          <w:szCs w:val="20"/>
          <w:u w:val="single"/>
        </w:rPr>
        <w:t xml:space="preserve"> </w:t>
      </w:r>
    </w:p>
    <w:tbl>
      <w:tblPr>
        <w:tblW w:w="5249" w:type="pct"/>
        <w:tblLayout w:type="fixed"/>
        <w:tblCellMar>
          <w:left w:w="70" w:type="dxa"/>
          <w:right w:w="70" w:type="dxa"/>
        </w:tblCellMar>
        <w:tblLook w:val="04A0" w:firstRow="1" w:lastRow="0" w:firstColumn="1" w:lastColumn="0" w:noHBand="0" w:noVBand="1"/>
      </w:tblPr>
      <w:tblGrid>
        <w:gridCol w:w="557"/>
        <w:gridCol w:w="652"/>
        <w:gridCol w:w="417"/>
        <w:gridCol w:w="388"/>
        <w:gridCol w:w="445"/>
        <w:gridCol w:w="339"/>
        <w:gridCol w:w="379"/>
        <w:gridCol w:w="516"/>
        <w:gridCol w:w="1282"/>
        <w:gridCol w:w="451"/>
        <w:gridCol w:w="469"/>
        <w:gridCol w:w="430"/>
        <w:gridCol w:w="731"/>
        <w:gridCol w:w="671"/>
        <w:gridCol w:w="869"/>
        <w:gridCol w:w="829"/>
      </w:tblGrid>
      <w:tr w:rsidR="003F6375" w:rsidRPr="003F6375" w14:paraId="1631E9A0" w14:textId="77777777" w:rsidTr="003F6375">
        <w:trPr>
          <w:trHeight w:val="278"/>
        </w:trPr>
        <w:tc>
          <w:tcPr>
            <w:tcW w:w="295" w:type="pct"/>
            <w:vMerge w:val="restart"/>
            <w:tcBorders>
              <w:top w:val="single" w:sz="4" w:space="0" w:color="auto"/>
              <w:left w:val="single" w:sz="4" w:space="0" w:color="auto"/>
              <w:right w:val="single" w:sz="4" w:space="0" w:color="auto"/>
            </w:tcBorders>
            <w:shd w:val="clear" w:color="000000" w:fill="D9D9D9"/>
            <w:vAlign w:val="center"/>
          </w:tcPr>
          <w:p w14:paraId="3713F2F3" w14:textId="3D2DE047" w:rsidR="003F6375" w:rsidRDefault="00724953" w:rsidP="003F6375">
            <w:pPr>
              <w:jc w:val="center"/>
              <w:rPr>
                <w:rFonts w:eastAsia="Times New Roman" w:cstheme="minorHAnsi"/>
                <w:color w:val="000000"/>
                <w:sz w:val="12"/>
                <w:szCs w:val="12"/>
                <w:lang w:val="es-MX" w:eastAsia="es-MX"/>
              </w:rPr>
            </w:pPr>
            <w:r>
              <w:rPr>
                <w:rFonts w:ascii="Arial" w:hAnsi="Arial" w:cs="Arial"/>
                <w:b/>
                <w:i/>
                <w:sz w:val="20"/>
                <w:szCs w:val="20"/>
                <w:u w:val="single"/>
              </w:rPr>
              <w:br w:type="page"/>
            </w:r>
            <w:r w:rsidR="00B6743E" w:rsidRPr="00B6743E">
              <w:rPr>
                <w:rFonts w:eastAsia="Times New Roman" w:cstheme="minorHAnsi"/>
                <w:color w:val="000000"/>
                <w:sz w:val="12"/>
                <w:szCs w:val="12"/>
                <w:lang w:val="es-MX" w:eastAsia="es-MX"/>
              </w:rPr>
              <w:t xml:space="preserve">No. </w:t>
            </w:r>
          </w:p>
          <w:p w14:paraId="3AB64DAC" w14:textId="357726B0" w:rsidR="00B6743E" w:rsidRPr="003F6375" w:rsidRDefault="00B6743E" w:rsidP="003F6375">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Partida</w:t>
            </w:r>
          </w:p>
        </w:tc>
        <w:tc>
          <w:tcPr>
            <w:tcW w:w="346" w:type="pct"/>
            <w:vMerge w:val="restart"/>
            <w:tcBorders>
              <w:top w:val="single" w:sz="4" w:space="0" w:color="auto"/>
              <w:left w:val="nil"/>
              <w:right w:val="single" w:sz="4" w:space="0" w:color="auto"/>
            </w:tcBorders>
            <w:shd w:val="clear" w:color="000000" w:fill="D9D9D9"/>
            <w:vAlign w:val="center"/>
          </w:tcPr>
          <w:p w14:paraId="7ECE8E01" w14:textId="0F306E57" w:rsidR="00B6743E" w:rsidRPr="003F6375" w:rsidRDefault="00B6743E" w:rsidP="003F6375">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CUCOP</w:t>
            </w:r>
          </w:p>
        </w:tc>
        <w:tc>
          <w:tcPr>
            <w:tcW w:w="221" w:type="pct"/>
            <w:vMerge w:val="restart"/>
            <w:tcBorders>
              <w:top w:val="single" w:sz="4" w:space="0" w:color="auto"/>
              <w:left w:val="nil"/>
              <w:right w:val="single" w:sz="4" w:space="0" w:color="auto"/>
            </w:tcBorders>
            <w:shd w:val="clear" w:color="000000" w:fill="D9D9D9"/>
            <w:vAlign w:val="center"/>
          </w:tcPr>
          <w:p w14:paraId="552ACA5A" w14:textId="36825514" w:rsidR="00B6743E" w:rsidRPr="003F6375" w:rsidRDefault="00B6743E" w:rsidP="003F6375">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GPO</w:t>
            </w:r>
          </w:p>
        </w:tc>
        <w:tc>
          <w:tcPr>
            <w:tcW w:w="206" w:type="pct"/>
            <w:vMerge w:val="restart"/>
            <w:tcBorders>
              <w:top w:val="single" w:sz="4" w:space="0" w:color="auto"/>
              <w:left w:val="nil"/>
              <w:right w:val="single" w:sz="4" w:space="0" w:color="auto"/>
            </w:tcBorders>
            <w:shd w:val="clear" w:color="000000" w:fill="D9D9D9"/>
            <w:vAlign w:val="center"/>
          </w:tcPr>
          <w:p w14:paraId="65A1C0A0" w14:textId="1A09AD77" w:rsidR="00B6743E" w:rsidRPr="003F6375" w:rsidRDefault="00B6743E" w:rsidP="003F6375">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GEN</w:t>
            </w:r>
          </w:p>
        </w:tc>
        <w:tc>
          <w:tcPr>
            <w:tcW w:w="236" w:type="pct"/>
            <w:vMerge w:val="restart"/>
            <w:tcBorders>
              <w:top w:val="single" w:sz="4" w:space="0" w:color="auto"/>
              <w:left w:val="nil"/>
              <w:right w:val="single" w:sz="4" w:space="0" w:color="auto"/>
            </w:tcBorders>
            <w:shd w:val="clear" w:color="000000" w:fill="D9D9D9"/>
            <w:vAlign w:val="center"/>
          </w:tcPr>
          <w:p w14:paraId="0967A37A" w14:textId="163706A3" w:rsidR="00B6743E" w:rsidRPr="003F6375" w:rsidRDefault="00B6743E" w:rsidP="003F6375">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ESP</w:t>
            </w:r>
          </w:p>
        </w:tc>
        <w:tc>
          <w:tcPr>
            <w:tcW w:w="180" w:type="pct"/>
            <w:vMerge w:val="restart"/>
            <w:tcBorders>
              <w:top w:val="single" w:sz="4" w:space="0" w:color="auto"/>
              <w:left w:val="nil"/>
              <w:right w:val="single" w:sz="4" w:space="0" w:color="auto"/>
            </w:tcBorders>
            <w:shd w:val="clear" w:color="000000" w:fill="D9D9D9"/>
            <w:vAlign w:val="center"/>
          </w:tcPr>
          <w:p w14:paraId="67F741A1" w14:textId="29DB81CD" w:rsidR="00B6743E" w:rsidRPr="003F6375" w:rsidRDefault="00B6743E" w:rsidP="003F6375">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DIF</w:t>
            </w:r>
          </w:p>
        </w:tc>
        <w:tc>
          <w:tcPr>
            <w:tcW w:w="201" w:type="pct"/>
            <w:vMerge w:val="restart"/>
            <w:tcBorders>
              <w:top w:val="single" w:sz="4" w:space="0" w:color="auto"/>
              <w:left w:val="nil"/>
              <w:right w:val="single" w:sz="4" w:space="0" w:color="auto"/>
            </w:tcBorders>
            <w:shd w:val="clear" w:color="000000" w:fill="D9D9D9"/>
            <w:vAlign w:val="center"/>
          </w:tcPr>
          <w:p w14:paraId="139DB42D" w14:textId="2DD686B8" w:rsidR="00B6743E" w:rsidRPr="003F6375" w:rsidRDefault="00B6743E" w:rsidP="003F6375">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VAR</w:t>
            </w:r>
          </w:p>
        </w:tc>
        <w:tc>
          <w:tcPr>
            <w:tcW w:w="274" w:type="pct"/>
            <w:vMerge w:val="restart"/>
            <w:tcBorders>
              <w:top w:val="single" w:sz="4" w:space="0" w:color="auto"/>
              <w:left w:val="nil"/>
              <w:right w:val="single" w:sz="4" w:space="0" w:color="auto"/>
            </w:tcBorders>
            <w:shd w:val="clear" w:color="000000" w:fill="D9D9D9"/>
            <w:vAlign w:val="center"/>
          </w:tcPr>
          <w:p w14:paraId="2415F166" w14:textId="43E44253" w:rsidR="00B6743E" w:rsidRPr="003F6375" w:rsidRDefault="00B6743E" w:rsidP="003F6375">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PREI</w:t>
            </w:r>
          </w:p>
        </w:tc>
        <w:tc>
          <w:tcPr>
            <w:tcW w:w="680" w:type="pct"/>
            <w:vMerge w:val="restart"/>
            <w:tcBorders>
              <w:top w:val="single" w:sz="4" w:space="0" w:color="auto"/>
              <w:left w:val="nil"/>
              <w:right w:val="single" w:sz="4" w:space="0" w:color="auto"/>
            </w:tcBorders>
            <w:shd w:val="clear" w:color="000000" w:fill="D9D9D9"/>
            <w:vAlign w:val="center"/>
          </w:tcPr>
          <w:p w14:paraId="78DAA1BB" w14:textId="48F7A5E6" w:rsidR="00B6743E" w:rsidRPr="003F6375" w:rsidRDefault="00B6743E" w:rsidP="003F6375">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Descripción</w:t>
            </w:r>
          </w:p>
        </w:tc>
        <w:tc>
          <w:tcPr>
            <w:tcW w:w="239" w:type="pct"/>
            <w:vMerge w:val="restart"/>
            <w:tcBorders>
              <w:top w:val="single" w:sz="4" w:space="0" w:color="auto"/>
              <w:left w:val="nil"/>
              <w:right w:val="single" w:sz="4" w:space="0" w:color="auto"/>
            </w:tcBorders>
            <w:shd w:val="clear" w:color="000000" w:fill="D9D9D9"/>
            <w:vAlign w:val="center"/>
          </w:tcPr>
          <w:p w14:paraId="767B6E4E" w14:textId="4EEFF648" w:rsidR="00B6743E" w:rsidRPr="003F6375" w:rsidRDefault="00B6743E" w:rsidP="003F6375">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UNI</w:t>
            </w:r>
          </w:p>
        </w:tc>
        <w:tc>
          <w:tcPr>
            <w:tcW w:w="249" w:type="pct"/>
            <w:vMerge w:val="restart"/>
            <w:tcBorders>
              <w:top w:val="single" w:sz="4" w:space="0" w:color="auto"/>
              <w:left w:val="nil"/>
              <w:right w:val="single" w:sz="4" w:space="0" w:color="auto"/>
            </w:tcBorders>
            <w:shd w:val="clear" w:color="000000" w:fill="D9D9D9"/>
            <w:vAlign w:val="center"/>
          </w:tcPr>
          <w:p w14:paraId="78438B69" w14:textId="7458E925" w:rsidR="00B6743E" w:rsidRPr="003F6375" w:rsidRDefault="00B6743E" w:rsidP="003F6375">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CANT</w:t>
            </w:r>
          </w:p>
        </w:tc>
        <w:tc>
          <w:tcPr>
            <w:tcW w:w="228" w:type="pct"/>
            <w:vMerge w:val="restart"/>
            <w:tcBorders>
              <w:top w:val="single" w:sz="4" w:space="0" w:color="auto"/>
              <w:left w:val="nil"/>
              <w:right w:val="single" w:sz="4" w:space="0" w:color="auto"/>
            </w:tcBorders>
            <w:shd w:val="clear" w:color="000000" w:fill="D9D9D9"/>
            <w:vAlign w:val="center"/>
          </w:tcPr>
          <w:p w14:paraId="52483CB2" w14:textId="7D654D3F" w:rsidR="00B6743E" w:rsidRPr="003F6375" w:rsidRDefault="00B6743E" w:rsidP="003F6375">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TIPO</w:t>
            </w:r>
          </w:p>
        </w:tc>
        <w:tc>
          <w:tcPr>
            <w:tcW w:w="388" w:type="pct"/>
            <w:vMerge w:val="restart"/>
            <w:tcBorders>
              <w:top w:val="single" w:sz="4" w:space="0" w:color="auto"/>
              <w:left w:val="single" w:sz="4" w:space="0" w:color="auto"/>
              <w:right w:val="single" w:sz="4" w:space="0" w:color="auto"/>
            </w:tcBorders>
            <w:shd w:val="clear" w:color="000000" w:fill="D9D9D9"/>
            <w:vAlign w:val="center"/>
          </w:tcPr>
          <w:p w14:paraId="09B92CA9" w14:textId="2A3C46C2" w:rsidR="00B6743E" w:rsidRPr="003F6375" w:rsidRDefault="00B6743E" w:rsidP="003F6375">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CUENTA</w:t>
            </w:r>
          </w:p>
        </w:tc>
        <w:tc>
          <w:tcPr>
            <w:tcW w:w="356" w:type="pct"/>
            <w:vMerge w:val="restart"/>
            <w:tcBorders>
              <w:top w:val="single" w:sz="4" w:space="0" w:color="auto"/>
              <w:left w:val="nil"/>
              <w:right w:val="single" w:sz="4" w:space="0" w:color="auto"/>
            </w:tcBorders>
            <w:shd w:val="clear" w:color="000000" w:fill="D9D9D9"/>
            <w:vAlign w:val="center"/>
          </w:tcPr>
          <w:p w14:paraId="3C507142" w14:textId="77777777" w:rsidR="00B6743E" w:rsidRPr="003F6375" w:rsidRDefault="00B6743E" w:rsidP="003F6375">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Cantidad</w:t>
            </w:r>
          </w:p>
          <w:p w14:paraId="1FF2F9E2" w14:textId="554C61D1" w:rsidR="00B6743E" w:rsidRPr="003F6375" w:rsidRDefault="00B6743E" w:rsidP="003F6375">
            <w:pPr>
              <w:jc w:val="center"/>
              <w:rPr>
                <w:rFonts w:eastAsia="Times New Roman" w:cstheme="minorHAnsi"/>
                <w:color w:val="000000"/>
                <w:sz w:val="12"/>
                <w:szCs w:val="12"/>
                <w:lang w:val="es-MX" w:eastAsia="es-MX"/>
              </w:rPr>
            </w:pPr>
            <w:r w:rsidRPr="003F6375">
              <w:rPr>
                <w:rFonts w:eastAsia="Times New Roman" w:cstheme="minorHAnsi"/>
                <w:color w:val="000000"/>
                <w:sz w:val="12"/>
                <w:szCs w:val="12"/>
                <w:lang w:val="es-MX" w:eastAsia="es-MX"/>
              </w:rPr>
              <w:t>Solicitada</w:t>
            </w:r>
          </w:p>
        </w:tc>
        <w:tc>
          <w:tcPr>
            <w:tcW w:w="901" w:type="pct"/>
            <w:gridSpan w:val="2"/>
            <w:tcBorders>
              <w:top w:val="single" w:sz="4" w:space="0" w:color="auto"/>
              <w:left w:val="nil"/>
              <w:bottom w:val="single" w:sz="4" w:space="0" w:color="auto"/>
              <w:right w:val="single" w:sz="4" w:space="0" w:color="auto"/>
            </w:tcBorders>
            <w:shd w:val="clear" w:color="000000" w:fill="D9D9D9"/>
            <w:vAlign w:val="center"/>
          </w:tcPr>
          <w:p w14:paraId="231FCE16" w14:textId="0C353643" w:rsidR="00B6743E" w:rsidRPr="003F6375" w:rsidRDefault="00B6743E" w:rsidP="003F6375">
            <w:pPr>
              <w:jc w:val="center"/>
              <w:rPr>
                <w:rFonts w:eastAsia="Times New Roman" w:cstheme="minorHAnsi"/>
                <w:color w:val="000000"/>
                <w:sz w:val="12"/>
                <w:szCs w:val="12"/>
                <w:lang w:val="es-MX" w:eastAsia="es-MX"/>
              </w:rPr>
            </w:pPr>
            <w:r w:rsidRPr="003F6375">
              <w:rPr>
                <w:rFonts w:eastAsia="Times New Roman" w:cstheme="minorHAnsi"/>
                <w:color w:val="000000"/>
                <w:sz w:val="12"/>
                <w:szCs w:val="12"/>
                <w:lang w:val="es-MX" w:eastAsia="es-MX"/>
              </w:rPr>
              <w:t>LUGAR DE ENTREGA</w:t>
            </w:r>
            <w:r w:rsidR="00E2621D">
              <w:rPr>
                <w:rFonts w:eastAsia="Times New Roman" w:cstheme="minorHAnsi"/>
                <w:color w:val="000000"/>
                <w:sz w:val="12"/>
                <w:szCs w:val="12"/>
                <w:lang w:val="es-MX" w:eastAsia="es-MX"/>
              </w:rPr>
              <w:t xml:space="preserve"> DE LOS EQUIPOS</w:t>
            </w:r>
          </w:p>
        </w:tc>
      </w:tr>
      <w:tr w:rsidR="003F6375" w:rsidRPr="003F6375" w14:paraId="202ED40B" w14:textId="77777777" w:rsidTr="003F6375">
        <w:trPr>
          <w:trHeight w:val="90"/>
        </w:trPr>
        <w:tc>
          <w:tcPr>
            <w:tcW w:w="295" w:type="pct"/>
            <w:vMerge/>
            <w:tcBorders>
              <w:left w:val="single" w:sz="4" w:space="0" w:color="auto"/>
              <w:bottom w:val="single" w:sz="4" w:space="0" w:color="auto"/>
              <w:right w:val="single" w:sz="4" w:space="0" w:color="auto"/>
            </w:tcBorders>
            <w:shd w:val="clear" w:color="000000" w:fill="D9D9D9"/>
            <w:vAlign w:val="center"/>
            <w:hideMark/>
          </w:tcPr>
          <w:p w14:paraId="0B75C756" w14:textId="038A1F15" w:rsidR="00B6743E" w:rsidRPr="00B6743E" w:rsidRDefault="00B6743E" w:rsidP="00B6743E">
            <w:pPr>
              <w:jc w:val="center"/>
              <w:rPr>
                <w:rFonts w:eastAsia="Times New Roman" w:cstheme="minorHAnsi"/>
                <w:color w:val="000000"/>
                <w:sz w:val="12"/>
                <w:szCs w:val="12"/>
                <w:lang w:val="es-MX" w:eastAsia="es-MX"/>
              </w:rPr>
            </w:pPr>
          </w:p>
        </w:tc>
        <w:tc>
          <w:tcPr>
            <w:tcW w:w="346" w:type="pct"/>
            <w:vMerge/>
            <w:tcBorders>
              <w:left w:val="nil"/>
              <w:bottom w:val="single" w:sz="4" w:space="0" w:color="auto"/>
              <w:right w:val="single" w:sz="4" w:space="0" w:color="auto"/>
            </w:tcBorders>
            <w:shd w:val="clear" w:color="000000" w:fill="D9D9D9"/>
            <w:vAlign w:val="center"/>
            <w:hideMark/>
          </w:tcPr>
          <w:p w14:paraId="406CEDB5" w14:textId="52793699" w:rsidR="00B6743E" w:rsidRPr="00B6743E" w:rsidRDefault="00B6743E" w:rsidP="00B6743E">
            <w:pPr>
              <w:jc w:val="center"/>
              <w:rPr>
                <w:rFonts w:eastAsia="Times New Roman" w:cstheme="minorHAnsi"/>
                <w:color w:val="000000"/>
                <w:sz w:val="12"/>
                <w:szCs w:val="12"/>
                <w:lang w:val="es-MX" w:eastAsia="es-MX"/>
              </w:rPr>
            </w:pPr>
          </w:p>
        </w:tc>
        <w:tc>
          <w:tcPr>
            <w:tcW w:w="221" w:type="pct"/>
            <w:vMerge/>
            <w:tcBorders>
              <w:left w:val="nil"/>
              <w:bottom w:val="single" w:sz="4" w:space="0" w:color="auto"/>
              <w:right w:val="single" w:sz="4" w:space="0" w:color="auto"/>
            </w:tcBorders>
            <w:shd w:val="clear" w:color="000000" w:fill="D9D9D9"/>
            <w:vAlign w:val="center"/>
            <w:hideMark/>
          </w:tcPr>
          <w:p w14:paraId="2DE80CD3" w14:textId="6C55E6C0" w:rsidR="00B6743E" w:rsidRPr="00B6743E" w:rsidRDefault="00B6743E" w:rsidP="00B6743E">
            <w:pPr>
              <w:jc w:val="center"/>
              <w:rPr>
                <w:rFonts w:eastAsia="Times New Roman" w:cstheme="minorHAnsi"/>
                <w:color w:val="000000"/>
                <w:sz w:val="12"/>
                <w:szCs w:val="12"/>
                <w:lang w:val="es-MX" w:eastAsia="es-MX"/>
              </w:rPr>
            </w:pPr>
          </w:p>
        </w:tc>
        <w:tc>
          <w:tcPr>
            <w:tcW w:w="206" w:type="pct"/>
            <w:vMerge/>
            <w:tcBorders>
              <w:left w:val="nil"/>
              <w:bottom w:val="single" w:sz="4" w:space="0" w:color="auto"/>
              <w:right w:val="single" w:sz="4" w:space="0" w:color="auto"/>
            </w:tcBorders>
            <w:shd w:val="clear" w:color="000000" w:fill="D9D9D9"/>
            <w:vAlign w:val="center"/>
            <w:hideMark/>
          </w:tcPr>
          <w:p w14:paraId="3A40CCD9" w14:textId="3E59E742" w:rsidR="00B6743E" w:rsidRPr="00B6743E" w:rsidRDefault="00B6743E" w:rsidP="00B6743E">
            <w:pPr>
              <w:jc w:val="center"/>
              <w:rPr>
                <w:rFonts w:eastAsia="Times New Roman" w:cstheme="minorHAnsi"/>
                <w:color w:val="000000"/>
                <w:sz w:val="12"/>
                <w:szCs w:val="12"/>
                <w:lang w:val="es-MX" w:eastAsia="es-MX"/>
              </w:rPr>
            </w:pPr>
          </w:p>
        </w:tc>
        <w:tc>
          <w:tcPr>
            <w:tcW w:w="236" w:type="pct"/>
            <w:vMerge/>
            <w:tcBorders>
              <w:left w:val="nil"/>
              <w:bottom w:val="single" w:sz="4" w:space="0" w:color="auto"/>
              <w:right w:val="single" w:sz="4" w:space="0" w:color="auto"/>
            </w:tcBorders>
            <w:shd w:val="clear" w:color="000000" w:fill="D9D9D9"/>
            <w:vAlign w:val="center"/>
            <w:hideMark/>
          </w:tcPr>
          <w:p w14:paraId="62FF84A2" w14:textId="52BF76A2" w:rsidR="00B6743E" w:rsidRPr="00B6743E" w:rsidRDefault="00B6743E" w:rsidP="00B6743E">
            <w:pPr>
              <w:jc w:val="center"/>
              <w:rPr>
                <w:rFonts w:eastAsia="Times New Roman" w:cstheme="minorHAnsi"/>
                <w:color w:val="000000"/>
                <w:sz w:val="12"/>
                <w:szCs w:val="12"/>
                <w:lang w:val="es-MX" w:eastAsia="es-MX"/>
              </w:rPr>
            </w:pPr>
          </w:p>
        </w:tc>
        <w:tc>
          <w:tcPr>
            <w:tcW w:w="180" w:type="pct"/>
            <w:vMerge/>
            <w:tcBorders>
              <w:left w:val="nil"/>
              <w:bottom w:val="single" w:sz="4" w:space="0" w:color="auto"/>
              <w:right w:val="single" w:sz="4" w:space="0" w:color="auto"/>
            </w:tcBorders>
            <w:shd w:val="clear" w:color="000000" w:fill="D9D9D9"/>
            <w:vAlign w:val="center"/>
            <w:hideMark/>
          </w:tcPr>
          <w:p w14:paraId="7F9038F4" w14:textId="59804B74" w:rsidR="00B6743E" w:rsidRPr="00B6743E" w:rsidRDefault="00B6743E" w:rsidP="00B6743E">
            <w:pPr>
              <w:jc w:val="center"/>
              <w:rPr>
                <w:rFonts w:eastAsia="Times New Roman" w:cstheme="minorHAnsi"/>
                <w:color w:val="000000"/>
                <w:sz w:val="12"/>
                <w:szCs w:val="12"/>
                <w:lang w:val="es-MX" w:eastAsia="es-MX"/>
              </w:rPr>
            </w:pPr>
          </w:p>
        </w:tc>
        <w:tc>
          <w:tcPr>
            <w:tcW w:w="201" w:type="pct"/>
            <w:vMerge/>
            <w:tcBorders>
              <w:left w:val="nil"/>
              <w:bottom w:val="single" w:sz="4" w:space="0" w:color="auto"/>
              <w:right w:val="single" w:sz="4" w:space="0" w:color="auto"/>
            </w:tcBorders>
            <w:shd w:val="clear" w:color="000000" w:fill="D9D9D9"/>
            <w:vAlign w:val="center"/>
            <w:hideMark/>
          </w:tcPr>
          <w:p w14:paraId="5AE5DD61" w14:textId="1C16B2D0" w:rsidR="00B6743E" w:rsidRPr="00B6743E" w:rsidRDefault="00B6743E" w:rsidP="00B6743E">
            <w:pPr>
              <w:jc w:val="center"/>
              <w:rPr>
                <w:rFonts w:eastAsia="Times New Roman" w:cstheme="minorHAnsi"/>
                <w:color w:val="000000"/>
                <w:sz w:val="12"/>
                <w:szCs w:val="12"/>
                <w:lang w:val="es-MX" w:eastAsia="es-MX"/>
              </w:rPr>
            </w:pPr>
          </w:p>
        </w:tc>
        <w:tc>
          <w:tcPr>
            <w:tcW w:w="274" w:type="pct"/>
            <w:vMerge/>
            <w:tcBorders>
              <w:left w:val="nil"/>
              <w:bottom w:val="single" w:sz="4" w:space="0" w:color="auto"/>
              <w:right w:val="single" w:sz="4" w:space="0" w:color="auto"/>
            </w:tcBorders>
            <w:shd w:val="clear" w:color="000000" w:fill="D9D9D9"/>
            <w:vAlign w:val="center"/>
            <w:hideMark/>
          </w:tcPr>
          <w:p w14:paraId="3F6AAC14" w14:textId="2937271D" w:rsidR="00B6743E" w:rsidRPr="00B6743E" w:rsidRDefault="00B6743E" w:rsidP="00B6743E">
            <w:pPr>
              <w:jc w:val="center"/>
              <w:rPr>
                <w:rFonts w:eastAsia="Times New Roman" w:cstheme="minorHAnsi"/>
                <w:color w:val="000000"/>
                <w:sz w:val="12"/>
                <w:szCs w:val="12"/>
                <w:lang w:val="es-MX" w:eastAsia="es-MX"/>
              </w:rPr>
            </w:pPr>
          </w:p>
        </w:tc>
        <w:tc>
          <w:tcPr>
            <w:tcW w:w="680" w:type="pct"/>
            <w:vMerge/>
            <w:tcBorders>
              <w:left w:val="nil"/>
              <w:bottom w:val="single" w:sz="4" w:space="0" w:color="auto"/>
              <w:right w:val="single" w:sz="4" w:space="0" w:color="auto"/>
            </w:tcBorders>
            <w:shd w:val="clear" w:color="000000" w:fill="D9D9D9"/>
            <w:vAlign w:val="center"/>
            <w:hideMark/>
          </w:tcPr>
          <w:p w14:paraId="7A584CEF" w14:textId="7D4E8956" w:rsidR="00B6743E" w:rsidRPr="00B6743E" w:rsidRDefault="00B6743E" w:rsidP="003F6375">
            <w:pPr>
              <w:jc w:val="both"/>
              <w:rPr>
                <w:rFonts w:eastAsia="Times New Roman" w:cstheme="minorHAnsi"/>
                <w:color w:val="000000"/>
                <w:sz w:val="12"/>
                <w:szCs w:val="12"/>
                <w:lang w:val="es-MX" w:eastAsia="es-MX"/>
              </w:rPr>
            </w:pPr>
          </w:p>
        </w:tc>
        <w:tc>
          <w:tcPr>
            <w:tcW w:w="239" w:type="pct"/>
            <w:vMerge/>
            <w:tcBorders>
              <w:left w:val="nil"/>
              <w:bottom w:val="single" w:sz="4" w:space="0" w:color="auto"/>
              <w:right w:val="single" w:sz="4" w:space="0" w:color="auto"/>
            </w:tcBorders>
            <w:shd w:val="clear" w:color="000000" w:fill="D9D9D9"/>
            <w:vAlign w:val="center"/>
            <w:hideMark/>
          </w:tcPr>
          <w:p w14:paraId="288C6C94" w14:textId="17AFD0F5" w:rsidR="00B6743E" w:rsidRPr="00B6743E" w:rsidRDefault="00B6743E" w:rsidP="00B6743E">
            <w:pPr>
              <w:jc w:val="center"/>
              <w:rPr>
                <w:rFonts w:eastAsia="Times New Roman" w:cstheme="minorHAnsi"/>
                <w:color w:val="000000"/>
                <w:sz w:val="12"/>
                <w:szCs w:val="12"/>
                <w:lang w:val="es-MX" w:eastAsia="es-MX"/>
              </w:rPr>
            </w:pPr>
          </w:p>
        </w:tc>
        <w:tc>
          <w:tcPr>
            <w:tcW w:w="249" w:type="pct"/>
            <w:vMerge/>
            <w:tcBorders>
              <w:left w:val="nil"/>
              <w:bottom w:val="single" w:sz="4" w:space="0" w:color="auto"/>
              <w:right w:val="single" w:sz="4" w:space="0" w:color="auto"/>
            </w:tcBorders>
            <w:shd w:val="clear" w:color="000000" w:fill="D9D9D9"/>
            <w:vAlign w:val="center"/>
            <w:hideMark/>
          </w:tcPr>
          <w:p w14:paraId="2E2E3811" w14:textId="1327AE5D" w:rsidR="00B6743E" w:rsidRPr="00B6743E" w:rsidRDefault="00B6743E" w:rsidP="00B6743E">
            <w:pPr>
              <w:jc w:val="center"/>
              <w:rPr>
                <w:rFonts w:eastAsia="Times New Roman" w:cstheme="minorHAnsi"/>
                <w:color w:val="000000"/>
                <w:sz w:val="12"/>
                <w:szCs w:val="12"/>
                <w:lang w:val="es-MX" w:eastAsia="es-MX"/>
              </w:rPr>
            </w:pPr>
          </w:p>
        </w:tc>
        <w:tc>
          <w:tcPr>
            <w:tcW w:w="228" w:type="pct"/>
            <w:vMerge/>
            <w:tcBorders>
              <w:left w:val="nil"/>
              <w:bottom w:val="single" w:sz="4" w:space="0" w:color="auto"/>
              <w:right w:val="single" w:sz="4" w:space="0" w:color="auto"/>
            </w:tcBorders>
            <w:shd w:val="clear" w:color="000000" w:fill="D9D9D9"/>
            <w:vAlign w:val="center"/>
            <w:hideMark/>
          </w:tcPr>
          <w:p w14:paraId="3E29B6E6" w14:textId="7718619A" w:rsidR="00B6743E" w:rsidRPr="00B6743E" w:rsidRDefault="00B6743E" w:rsidP="00B6743E">
            <w:pPr>
              <w:jc w:val="center"/>
              <w:rPr>
                <w:rFonts w:eastAsia="Times New Roman" w:cstheme="minorHAnsi"/>
                <w:color w:val="000000"/>
                <w:sz w:val="12"/>
                <w:szCs w:val="12"/>
                <w:lang w:val="es-MX" w:eastAsia="es-MX"/>
              </w:rPr>
            </w:pPr>
          </w:p>
        </w:tc>
        <w:tc>
          <w:tcPr>
            <w:tcW w:w="388" w:type="pct"/>
            <w:vMerge/>
            <w:tcBorders>
              <w:left w:val="single" w:sz="4" w:space="0" w:color="auto"/>
              <w:bottom w:val="single" w:sz="4" w:space="0" w:color="auto"/>
              <w:right w:val="single" w:sz="4" w:space="0" w:color="auto"/>
            </w:tcBorders>
            <w:shd w:val="clear" w:color="000000" w:fill="D9D9D9"/>
            <w:vAlign w:val="center"/>
            <w:hideMark/>
          </w:tcPr>
          <w:p w14:paraId="62BE6666" w14:textId="1A61851C" w:rsidR="00B6743E" w:rsidRPr="00B6743E" w:rsidRDefault="00B6743E" w:rsidP="00B6743E">
            <w:pPr>
              <w:jc w:val="center"/>
              <w:rPr>
                <w:rFonts w:eastAsia="Times New Roman" w:cstheme="minorHAnsi"/>
                <w:color w:val="000000"/>
                <w:sz w:val="12"/>
                <w:szCs w:val="12"/>
                <w:lang w:val="es-MX" w:eastAsia="es-MX"/>
              </w:rPr>
            </w:pPr>
          </w:p>
        </w:tc>
        <w:tc>
          <w:tcPr>
            <w:tcW w:w="356" w:type="pct"/>
            <w:vMerge/>
            <w:tcBorders>
              <w:left w:val="nil"/>
              <w:bottom w:val="single" w:sz="4" w:space="0" w:color="auto"/>
              <w:right w:val="single" w:sz="4" w:space="0" w:color="auto"/>
            </w:tcBorders>
            <w:shd w:val="clear" w:color="000000" w:fill="D9D9D9"/>
            <w:vAlign w:val="center"/>
            <w:hideMark/>
          </w:tcPr>
          <w:p w14:paraId="3D6B4E6A" w14:textId="7053B68E" w:rsidR="00B6743E" w:rsidRPr="00B6743E" w:rsidRDefault="00B6743E" w:rsidP="00B6743E">
            <w:pPr>
              <w:jc w:val="center"/>
              <w:rPr>
                <w:rFonts w:eastAsia="Times New Roman" w:cstheme="minorHAnsi"/>
                <w:color w:val="000000"/>
                <w:sz w:val="12"/>
                <w:szCs w:val="12"/>
                <w:lang w:val="es-MX" w:eastAsia="es-MX"/>
              </w:rPr>
            </w:pPr>
          </w:p>
        </w:tc>
        <w:tc>
          <w:tcPr>
            <w:tcW w:w="461" w:type="pct"/>
            <w:tcBorders>
              <w:top w:val="single" w:sz="4" w:space="0" w:color="auto"/>
              <w:left w:val="nil"/>
              <w:bottom w:val="single" w:sz="4" w:space="0" w:color="auto"/>
              <w:right w:val="single" w:sz="4" w:space="0" w:color="auto"/>
            </w:tcBorders>
            <w:shd w:val="clear" w:color="000000" w:fill="D9D9D9"/>
            <w:vAlign w:val="center"/>
            <w:hideMark/>
          </w:tcPr>
          <w:p w14:paraId="5E50FA98"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HGR 1 CUERNAVACA</w:t>
            </w:r>
          </w:p>
        </w:tc>
        <w:tc>
          <w:tcPr>
            <w:tcW w:w="440" w:type="pct"/>
            <w:tcBorders>
              <w:top w:val="single" w:sz="4" w:space="0" w:color="auto"/>
              <w:left w:val="nil"/>
              <w:bottom w:val="single" w:sz="4" w:space="0" w:color="auto"/>
              <w:right w:val="single" w:sz="4" w:space="0" w:color="auto"/>
            </w:tcBorders>
            <w:shd w:val="clear" w:color="000000" w:fill="D9D9D9"/>
            <w:vAlign w:val="center"/>
            <w:hideMark/>
          </w:tcPr>
          <w:p w14:paraId="63AA87F6"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HGZ 5 ZACATEPEC</w:t>
            </w:r>
          </w:p>
        </w:tc>
      </w:tr>
      <w:tr w:rsidR="003F6375" w:rsidRPr="003F6375" w14:paraId="339E6DE8" w14:textId="77777777" w:rsidTr="003F6375">
        <w:trPr>
          <w:trHeight w:val="79"/>
        </w:trPr>
        <w:tc>
          <w:tcPr>
            <w:tcW w:w="295" w:type="pct"/>
            <w:tcBorders>
              <w:top w:val="nil"/>
              <w:left w:val="single" w:sz="4" w:space="0" w:color="auto"/>
              <w:bottom w:val="single" w:sz="4" w:space="0" w:color="auto"/>
              <w:right w:val="single" w:sz="4" w:space="0" w:color="auto"/>
            </w:tcBorders>
            <w:vAlign w:val="center"/>
            <w:hideMark/>
          </w:tcPr>
          <w:p w14:paraId="27CB4B73"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2</w:t>
            </w:r>
          </w:p>
        </w:tc>
        <w:tc>
          <w:tcPr>
            <w:tcW w:w="346" w:type="pct"/>
            <w:tcBorders>
              <w:top w:val="nil"/>
              <w:left w:val="nil"/>
              <w:bottom w:val="single" w:sz="4" w:space="0" w:color="auto"/>
              <w:right w:val="single" w:sz="4" w:space="0" w:color="auto"/>
            </w:tcBorders>
            <w:vAlign w:val="center"/>
            <w:hideMark/>
          </w:tcPr>
          <w:p w14:paraId="3D1A366C"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53101466</w:t>
            </w:r>
          </w:p>
        </w:tc>
        <w:tc>
          <w:tcPr>
            <w:tcW w:w="221" w:type="pct"/>
            <w:tcBorders>
              <w:top w:val="nil"/>
              <w:left w:val="nil"/>
              <w:bottom w:val="single" w:sz="4" w:space="0" w:color="auto"/>
              <w:right w:val="single" w:sz="4" w:space="0" w:color="auto"/>
            </w:tcBorders>
            <w:vAlign w:val="center"/>
            <w:hideMark/>
          </w:tcPr>
          <w:p w14:paraId="31A69731"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531</w:t>
            </w:r>
          </w:p>
        </w:tc>
        <w:tc>
          <w:tcPr>
            <w:tcW w:w="206" w:type="pct"/>
            <w:tcBorders>
              <w:top w:val="nil"/>
              <w:left w:val="nil"/>
              <w:bottom w:val="single" w:sz="4" w:space="0" w:color="auto"/>
              <w:right w:val="single" w:sz="4" w:space="0" w:color="auto"/>
            </w:tcBorders>
            <w:vAlign w:val="center"/>
            <w:hideMark/>
          </w:tcPr>
          <w:p w14:paraId="5F02F0FD"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292</w:t>
            </w:r>
          </w:p>
        </w:tc>
        <w:tc>
          <w:tcPr>
            <w:tcW w:w="236" w:type="pct"/>
            <w:tcBorders>
              <w:top w:val="nil"/>
              <w:left w:val="nil"/>
              <w:bottom w:val="single" w:sz="4" w:space="0" w:color="auto"/>
              <w:right w:val="single" w:sz="4" w:space="0" w:color="auto"/>
            </w:tcBorders>
            <w:vAlign w:val="center"/>
            <w:hideMark/>
          </w:tcPr>
          <w:p w14:paraId="0EE410F9"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0258</w:t>
            </w:r>
          </w:p>
        </w:tc>
        <w:tc>
          <w:tcPr>
            <w:tcW w:w="180" w:type="pct"/>
            <w:tcBorders>
              <w:top w:val="nil"/>
              <w:left w:val="nil"/>
              <w:bottom w:val="single" w:sz="4" w:space="0" w:color="auto"/>
              <w:right w:val="single" w:sz="4" w:space="0" w:color="auto"/>
            </w:tcBorders>
            <w:vAlign w:val="center"/>
            <w:hideMark/>
          </w:tcPr>
          <w:p w14:paraId="5E6BEBFC"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01</w:t>
            </w:r>
          </w:p>
        </w:tc>
        <w:tc>
          <w:tcPr>
            <w:tcW w:w="201" w:type="pct"/>
            <w:tcBorders>
              <w:top w:val="nil"/>
              <w:left w:val="nil"/>
              <w:bottom w:val="single" w:sz="4" w:space="0" w:color="auto"/>
              <w:right w:val="single" w:sz="4" w:space="0" w:color="auto"/>
            </w:tcBorders>
            <w:vAlign w:val="center"/>
            <w:hideMark/>
          </w:tcPr>
          <w:p w14:paraId="6D48FFFB"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01</w:t>
            </w:r>
          </w:p>
        </w:tc>
        <w:tc>
          <w:tcPr>
            <w:tcW w:w="274" w:type="pct"/>
            <w:tcBorders>
              <w:top w:val="nil"/>
              <w:left w:val="nil"/>
              <w:bottom w:val="single" w:sz="4" w:space="0" w:color="auto"/>
              <w:right w:val="single" w:sz="4" w:space="0" w:color="auto"/>
            </w:tcBorders>
            <w:vAlign w:val="center"/>
            <w:hideMark/>
          </w:tcPr>
          <w:p w14:paraId="24912D6E"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11764</w:t>
            </w:r>
          </w:p>
        </w:tc>
        <w:tc>
          <w:tcPr>
            <w:tcW w:w="680" w:type="pct"/>
            <w:tcBorders>
              <w:top w:val="nil"/>
              <w:left w:val="nil"/>
              <w:bottom w:val="single" w:sz="4" w:space="0" w:color="auto"/>
              <w:right w:val="single" w:sz="4" w:space="0" w:color="auto"/>
            </w:tcBorders>
            <w:hideMark/>
          </w:tcPr>
          <w:p w14:paraId="7088A881" w14:textId="77777777" w:rsidR="00B6743E" w:rsidRPr="00B6743E" w:rsidRDefault="00B6743E" w:rsidP="003F6375">
            <w:pPr>
              <w:jc w:val="both"/>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CARDIOTOCOGRAFO.</w:t>
            </w:r>
          </w:p>
        </w:tc>
        <w:tc>
          <w:tcPr>
            <w:tcW w:w="239" w:type="pct"/>
            <w:tcBorders>
              <w:top w:val="nil"/>
              <w:left w:val="nil"/>
              <w:bottom w:val="single" w:sz="4" w:space="0" w:color="auto"/>
              <w:right w:val="single" w:sz="4" w:space="0" w:color="auto"/>
            </w:tcBorders>
            <w:vAlign w:val="center"/>
            <w:hideMark/>
          </w:tcPr>
          <w:p w14:paraId="45B54B02"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EQP</w:t>
            </w:r>
          </w:p>
        </w:tc>
        <w:tc>
          <w:tcPr>
            <w:tcW w:w="249" w:type="pct"/>
            <w:tcBorders>
              <w:top w:val="nil"/>
              <w:left w:val="nil"/>
              <w:bottom w:val="single" w:sz="4" w:space="0" w:color="auto"/>
              <w:right w:val="single" w:sz="4" w:space="0" w:color="auto"/>
            </w:tcBorders>
            <w:noWrap/>
            <w:vAlign w:val="center"/>
            <w:hideMark/>
          </w:tcPr>
          <w:p w14:paraId="570B662A"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1</w:t>
            </w:r>
          </w:p>
        </w:tc>
        <w:tc>
          <w:tcPr>
            <w:tcW w:w="228" w:type="pct"/>
            <w:tcBorders>
              <w:top w:val="nil"/>
              <w:left w:val="nil"/>
              <w:bottom w:val="single" w:sz="4" w:space="0" w:color="auto"/>
              <w:right w:val="single" w:sz="4" w:space="0" w:color="auto"/>
            </w:tcBorders>
            <w:vAlign w:val="center"/>
            <w:hideMark/>
          </w:tcPr>
          <w:p w14:paraId="6B5B3C50"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PZ</w:t>
            </w:r>
          </w:p>
        </w:tc>
        <w:tc>
          <w:tcPr>
            <w:tcW w:w="388" w:type="pct"/>
            <w:tcBorders>
              <w:top w:val="nil"/>
              <w:left w:val="nil"/>
              <w:bottom w:val="single" w:sz="4" w:space="0" w:color="auto"/>
              <w:right w:val="single" w:sz="4" w:space="0" w:color="auto"/>
            </w:tcBorders>
            <w:vAlign w:val="center"/>
            <w:hideMark/>
          </w:tcPr>
          <w:p w14:paraId="0DA50122"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12412001</w:t>
            </w:r>
          </w:p>
        </w:tc>
        <w:tc>
          <w:tcPr>
            <w:tcW w:w="356" w:type="pct"/>
            <w:tcBorders>
              <w:top w:val="nil"/>
              <w:left w:val="nil"/>
              <w:bottom w:val="single" w:sz="4" w:space="0" w:color="auto"/>
              <w:right w:val="single" w:sz="4" w:space="0" w:color="auto"/>
            </w:tcBorders>
            <w:noWrap/>
            <w:vAlign w:val="center"/>
            <w:hideMark/>
          </w:tcPr>
          <w:p w14:paraId="0E292BE7"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4</w:t>
            </w:r>
          </w:p>
        </w:tc>
        <w:tc>
          <w:tcPr>
            <w:tcW w:w="461" w:type="pct"/>
            <w:tcBorders>
              <w:top w:val="nil"/>
              <w:left w:val="nil"/>
              <w:bottom w:val="single" w:sz="4" w:space="0" w:color="auto"/>
              <w:right w:val="single" w:sz="4" w:space="0" w:color="auto"/>
            </w:tcBorders>
            <w:noWrap/>
            <w:vAlign w:val="center"/>
            <w:hideMark/>
          </w:tcPr>
          <w:p w14:paraId="1ABD14D9"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4</w:t>
            </w:r>
          </w:p>
        </w:tc>
        <w:tc>
          <w:tcPr>
            <w:tcW w:w="440" w:type="pct"/>
            <w:tcBorders>
              <w:top w:val="nil"/>
              <w:left w:val="nil"/>
              <w:bottom w:val="single" w:sz="4" w:space="0" w:color="auto"/>
              <w:right w:val="single" w:sz="4" w:space="0" w:color="auto"/>
            </w:tcBorders>
            <w:noWrap/>
            <w:vAlign w:val="center"/>
            <w:hideMark/>
          </w:tcPr>
          <w:p w14:paraId="62D5800D"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0</w:t>
            </w:r>
          </w:p>
        </w:tc>
      </w:tr>
      <w:tr w:rsidR="003F6375" w:rsidRPr="003F6375" w14:paraId="7A0F20DB" w14:textId="77777777" w:rsidTr="003F6375">
        <w:trPr>
          <w:trHeight w:val="471"/>
        </w:trPr>
        <w:tc>
          <w:tcPr>
            <w:tcW w:w="295" w:type="pct"/>
            <w:tcBorders>
              <w:top w:val="nil"/>
              <w:left w:val="single" w:sz="4" w:space="0" w:color="auto"/>
              <w:bottom w:val="single" w:sz="4" w:space="0" w:color="auto"/>
              <w:right w:val="single" w:sz="4" w:space="0" w:color="auto"/>
            </w:tcBorders>
            <w:vAlign w:val="center"/>
            <w:hideMark/>
          </w:tcPr>
          <w:p w14:paraId="36F2F68A"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4</w:t>
            </w:r>
          </w:p>
        </w:tc>
        <w:tc>
          <w:tcPr>
            <w:tcW w:w="346" w:type="pct"/>
            <w:tcBorders>
              <w:top w:val="nil"/>
              <w:left w:val="nil"/>
              <w:bottom w:val="single" w:sz="4" w:space="0" w:color="auto"/>
              <w:right w:val="single" w:sz="4" w:space="0" w:color="auto"/>
            </w:tcBorders>
            <w:vAlign w:val="center"/>
            <w:hideMark/>
          </w:tcPr>
          <w:p w14:paraId="21E8D2B8"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53101411</w:t>
            </w:r>
          </w:p>
        </w:tc>
        <w:tc>
          <w:tcPr>
            <w:tcW w:w="221" w:type="pct"/>
            <w:tcBorders>
              <w:top w:val="nil"/>
              <w:left w:val="nil"/>
              <w:bottom w:val="single" w:sz="4" w:space="0" w:color="auto"/>
              <w:right w:val="single" w:sz="4" w:space="0" w:color="auto"/>
            </w:tcBorders>
            <w:vAlign w:val="center"/>
            <w:hideMark/>
          </w:tcPr>
          <w:p w14:paraId="7BE8945D"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531</w:t>
            </w:r>
          </w:p>
        </w:tc>
        <w:tc>
          <w:tcPr>
            <w:tcW w:w="206" w:type="pct"/>
            <w:tcBorders>
              <w:top w:val="nil"/>
              <w:left w:val="nil"/>
              <w:bottom w:val="single" w:sz="4" w:space="0" w:color="auto"/>
              <w:right w:val="single" w:sz="4" w:space="0" w:color="auto"/>
            </w:tcBorders>
            <w:vAlign w:val="center"/>
            <w:hideMark/>
          </w:tcPr>
          <w:p w14:paraId="2490A47B"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168</w:t>
            </w:r>
          </w:p>
        </w:tc>
        <w:tc>
          <w:tcPr>
            <w:tcW w:w="236" w:type="pct"/>
            <w:tcBorders>
              <w:top w:val="nil"/>
              <w:left w:val="nil"/>
              <w:bottom w:val="single" w:sz="4" w:space="0" w:color="auto"/>
              <w:right w:val="single" w:sz="4" w:space="0" w:color="auto"/>
            </w:tcBorders>
            <w:vAlign w:val="center"/>
            <w:hideMark/>
          </w:tcPr>
          <w:p w14:paraId="5C02BD5A"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0069</w:t>
            </w:r>
          </w:p>
        </w:tc>
        <w:tc>
          <w:tcPr>
            <w:tcW w:w="180" w:type="pct"/>
            <w:tcBorders>
              <w:top w:val="nil"/>
              <w:left w:val="nil"/>
              <w:bottom w:val="single" w:sz="4" w:space="0" w:color="auto"/>
              <w:right w:val="single" w:sz="4" w:space="0" w:color="auto"/>
            </w:tcBorders>
            <w:vAlign w:val="center"/>
            <w:hideMark/>
          </w:tcPr>
          <w:p w14:paraId="70270826"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02</w:t>
            </w:r>
          </w:p>
        </w:tc>
        <w:tc>
          <w:tcPr>
            <w:tcW w:w="201" w:type="pct"/>
            <w:tcBorders>
              <w:top w:val="nil"/>
              <w:left w:val="nil"/>
              <w:bottom w:val="single" w:sz="4" w:space="0" w:color="auto"/>
              <w:right w:val="single" w:sz="4" w:space="0" w:color="auto"/>
            </w:tcBorders>
            <w:vAlign w:val="center"/>
            <w:hideMark/>
          </w:tcPr>
          <w:p w14:paraId="24708D92"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01</w:t>
            </w:r>
          </w:p>
        </w:tc>
        <w:tc>
          <w:tcPr>
            <w:tcW w:w="274" w:type="pct"/>
            <w:tcBorders>
              <w:top w:val="nil"/>
              <w:left w:val="nil"/>
              <w:bottom w:val="single" w:sz="4" w:space="0" w:color="auto"/>
              <w:right w:val="single" w:sz="4" w:space="0" w:color="auto"/>
            </w:tcBorders>
            <w:vAlign w:val="center"/>
            <w:hideMark/>
          </w:tcPr>
          <w:p w14:paraId="0CF3E5F2"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11713</w:t>
            </w:r>
          </w:p>
        </w:tc>
        <w:tc>
          <w:tcPr>
            <w:tcW w:w="680" w:type="pct"/>
            <w:tcBorders>
              <w:top w:val="nil"/>
              <w:left w:val="nil"/>
              <w:bottom w:val="single" w:sz="4" w:space="0" w:color="auto"/>
              <w:right w:val="single" w:sz="4" w:space="0" w:color="auto"/>
            </w:tcBorders>
            <w:hideMark/>
          </w:tcPr>
          <w:p w14:paraId="03C92878" w14:textId="77777777" w:rsidR="00B6743E" w:rsidRPr="00B6743E" w:rsidRDefault="00B6743E" w:rsidP="003F6375">
            <w:pPr>
              <w:jc w:val="both"/>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ELECTROCARDIOGRAFO MULTICANAL CON INTERPRETACION.</w:t>
            </w:r>
          </w:p>
        </w:tc>
        <w:tc>
          <w:tcPr>
            <w:tcW w:w="239" w:type="pct"/>
            <w:tcBorders>
              <w:top w:val="nil"/>
              <w:left w:val="nil"/>
              <w:bottom w:val="single" w:sz="4" w:space="0" w:color="auto"/>
              <w:right w:val="single" w:sz="4" w:space="0" w:color="auto"/>
            </w:tcBorders>
            <w:vAlign w:val="center"/>
            <w:hideMark/>
          </w:tcPr>
          <w:p w14:paraId="572235DF"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EQP</w:t>
            </w:r>
          </w:p>
        </w:tc>
        <w:tc>
          <w:tcPr>
            <w:tcW w:w="249" w:type="pct"/>
            <w:tcBorders>
              <w:top w:val="nil"/>
              <w:left w:val="nil"/>
              <w:bottom w:val="single" w:sz="4" w:space="0" w:color="auto"/>
              <w:right w:val="single" w:sz="4" w:space="0" w:color="auto"/>
            </w:tcBorders>
            <w:noWrap/>
            <w:vAlign w:val="center"/>
            <w:hideMark/>
          </w:tcPr>
          <w:p w14:paraId="56798147"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1</w:t>
            </w:r>
          </w:p>
        </w:tc>
        <w:tc>
          <w:tcPr>
            <w:tcW w:w="228" w:type="pct"/>
            <w:tcBorders>
              <w:top w:val="nil"/>
              <w:left w:val="nil"/>
              <w:bottom w:val="single" w:sz="4" w:space="0" w:color="auto"/>
              <w:right w:val="single" w:sz="4" w:space="0" w:color="auto"/>
            </w:tcBorders>
            <w:vAlign w:val="center"/>
            <w:hideMark/>
          </w:tcPr>
          <w:p w14:paraId="0E6175C2"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PZ</w:t>
            </w:r>
          </w:p>
        </w:tc>
        <w:tc>
          <w:tcPr>
            <w:tcW w:w="388" w:type="pct"/>
            <w:tcBorders>
              <w:top w:val="nil"/>
              <w:left w:val="nil"/>
              <w:bottom w:val="single" w:sz="4" w:space="0" w:color="auto"/>
              <w:right w:val="single" w:sz="4" w:space="0" w:color="auto"/>
            </w:tcBorders>
            <w:vAlign w:val="center"/>
            <w:hideMark/>
          </w:tcPr>
          <w:p w14:paraId="389E0C7D"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12412001</w:t>
            </w:r>
          </w:p>
        </w:tc>
        <w:tc>
          <w:tcPr>
            <w:tcW w:w="356" w:type="pct"/>
            <w:tcBorders>
              <w:top w:val="nil"/>
              <w:left w:val="nil"/>
              <w:bottom w:val="single" w:sz="4" w:space="0" w:color="auto"/>
              <w:right w:val="single" w:sz="4" w:space="0" w:color="auto"/>
            </w:tcBorders>
            <w:noWrap/>
            <w:vAlign w:val="center"/>
            <w:hideMark/>
          </w:tcPr>
          <w:p w14:paraId="2251FA2B"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1</w:t>
            </w:r>
          </w:p>
        </w:tc>
        <w:tc>
          <w:tcPr>
            <w:tcW w:w="461" w:type="pct"/>
            <w:tcBorders>
              <w:top w:val="nil"/>
              <w:left w:val="nil"/>
              <w:bottom w:val="single" w:sz="4" w:space="0" w:color="auto"/>
              <w:right w:val="single" w:sz="4" w:space="0" w:color="auto"/>
            </w:tcBorders>
            <w:noWrap/>
            <w:vAlign w:val="center"/>
            <w:hideMark/>
          </w:tcPr>
          <w:p w14:paraId="48C2711D"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1</w:t>
            </w:r>
          </w:p>
        </w:tc>
        <w:tc>
          <w:tcPr>
            <w:tcW w:w="440" w:type="pct"/>
            <w:tcBorders>
              <w:top w:val="nil"/>
              <w:left w:val="nil"/>
              <w:bottom w:val="single" w:sz="4" w:space="0" w:color="auto"/>
              <w:right w:val="single" w:sz="4" w:space="0" w:color="auto"/>
            </w:tcBorders>
            <w:noWrap/>
            <w:vAlign w:val="center"/>
            <w:hideMark/>
          </w:tcPr>
          <w:p w14:paraId="667A39FA"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0</w:t>
            </w:r>
          </w:p>
        </w:tc>
      </w:tr>
      <w:tr w:rsidR="003F6375" w:rsidRPr="003F6375" w14:paraId="4BFDE8C2" w14:textId="77777777" w:rsidTr="003F6375">
        <w:trPr>
          <w:trHeight w:val="300"/>
        </w:trPr>
        <w:tc>
          <w:tcPr>
            <w:tcW w:w="295" w:type="pct"/>
            <w:tcBorders>
              <w:top w:val="nil"/>
              <w:left w:val="single" w:sz="4" w:space="0" w:color="auto"/>
              <w:bottom w:val="single" w:sz="4" w:space="0" w:color="auto"/>
              <w:right w:val="single" w:sz="4" w:space="0" w:color="auto"/>
            </w:tcBorders>
            <w:vAlign w:val="center"/>
            <w:hideMark/>
          </w:tcPr>
          <w:p w14:paraId="316C671F"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5</w:t>
            </w:r>
          </w:p>
        </w:tc>
        <w:tc>
          <w:tcPr>
            <w:tcW w:w="346" w:type="pct"/>
            <w:tcBorders>
              <w:top w:val="nil"/>
              <w:left w:val="nil"/>
              <w:bottom w:val="single" w:sz="4" w:space="0" w:color="auto"/>
              <w:right w:val="single" w:sz="4" w:space="0" w:color="auto"/>
            </w:tcBorders>
            <w:vAlign w:val="center"/>
            <w:hideMark/>
          </w:tcPr>
          <w:p w14:paraId="26BCE9F4"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53101464</w:t>
            </w:r>
          </w:p>
        </w:tc>
        <w:tc>
          <w:tcPr>
            <w:tcW w:w="221" w:type="pct"/>
            <w:tcBorders>
              <w:top w:val="nil"/>
              <w:left w:val="nil"/>
              <w:bottom w:val="single" w:sz="4" w:space="0" w:color="auto"/>
              <w:right w:val="single" w:sz="4" w:space="0" w:color="auto"/>
            </w:tcBorders>
            <w:vAlign w:val="center"/>
            <w:hideMark/>
          </w:tcPr>
          <w:p w14:paraId="3867F960"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531</w:t>
            </w:r>
          </w:p>
        </w:tc>
        <w:tc>
          <w:tcPr>
            <w:tcW w:w="206" w:type="pct"/>
            <w:tcBorders>
              <w:top w:val="nil"/>
              <w:left w:val="nil"/>
              <w:bottom w:val="single" w:sz="4" w:space="0" w:color="auto"/>
              <w:right w:val="single" w:sz="4" w:space="0" w:color="auto"/>
            </w:tcBorders>
            <w:vAlign w:val="center"/>
            <w:hideMark/>
          </w:tcPr>
          <w:p w14:paraId="07D6B983"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292</w:t>
            </w:r>
          </w:p>
        </w:tc>
        <w:tc>
          <w:tcPr>
            <w:tcW w:w="236" w:type="pct"/>
            <w:tcBorders>
              <w:top w:val="nil"/>
              <w:left w:val="nil"/>
              <w:bottom w:val="single" w:sz="4" w:space="0" w:color="auto"/>
              <w:right w:val="single" w:sz="4" w:space="0" w:color="auto"/>
            </w:tcBorders>
            <w:vAlign w:val="center"/>
            <w:hideMark/>
          </w:tcPr>
          <w:p w14:paraId="53977DB4"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0019</w:t>
            </w:r>
          </w:p>
        </w:tc>
        <w:tc>
          <w:tcPr>
            <w:tcW w:w="180" w:type="pct"/>
            <w:tcBorders>
              <w:top w:val="nil"/>
              <w:left w:val="nil"/>
              <w:bottom w:val="single" w:sz="4" w:space="0" w:color="auto"/>
              <w:right w:val="single" w:sz="4" w:space="0" w:color="auto"/>
            </w:tcBorders>
            <w:vAlign w:val="center"/>
            <w:hideMark/>
          </w:tcPr>
          <w:p w14:paraId="75BE352F"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02</w:t>
            </w:r>
          </w:p>
        </w:tc>
        <w:tc>
          <w:tcPr>
            <w:tcW w:w="201" w:type="pct"/>
            <w:tcBorders>
              <w:top w:val="nil"/>
              <w:left w:val="nil"/>
              <w:bottom w:val="single" w:sz="4" w:space="0" w:color="auto"/>
              <w:right w:val="single" w:sz="4" w:space="0" w:color="auto"/>
            </w:tcBorders>
            <w:vAlign w:val="center"/>
            <w:hideMark/>
          </w:tcPr>
          <w:p w14:paraId="1D0B4144"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01</w:t>
            </w:r>
          </w:p>
        </w:tc>
        <w:tc>
          <w:tcPr>
            <w:tcW w:w="274" w:type="pct"/>
            <w:tcBorders>
              <w:top w:val="nil"/>
              <w:left w:val="nil"/>
              <w:bottom w:val="single" w:sz="4" w:space="0" w:color="auto"/>
              <w:right w:val="single" w:sz="4" w:space="0" w:color="auto"/>
            </w:tcBorders>
            <w:vAlign w:val="center"/>
            <w:hideMark/>
          </w:tcPr>
          <w:p w14:paraId="53D3847A"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11762</w:t>
            </w:r>
          </w:p>
        </w:tc>
        <w:tc>
          <w:tcPr>
            <w:tcW w:w="680" w:type="pct"/>
            <w:tcBorders>
              <w:top w:val="nil"/>
              <w:left w:val="nil"/>
              <w:bottom w:val="single" w:sz="4" w:space="0" w:color="auto"/>
              <w:right w:val="single" w:sz="4" w:space="0" w:color="auto"/>
            </w:tcBorders>
            <w:hideMark/>
          </w:tcPr>
          <w:p w14:paraId="748E0DB1" w14:textId="77777777" w:rsidR="00B6743E" w:rsidRPr="00B6743E" w:rsidRDefault="00B6743E" w:rsidP="003F6375">
            <w:pPr>
              <w:jc w:val="both"/>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FONODETECTOR PORTATIL DE LATIDOS FETALES.</w:t>
            </w:r>
          </w:p>
        </w:tc>
        <w:tc>
          <w:tcPr>
            <w:tcW w:w="239" w:type="pct"/>
            <w:tcBorders>
              <w:top w:val="nil"/>
              <w:left w:val="nil"/>
              <w:bottom w:val="single" w:sz="4" w:space="0" w:color="auto"/>
              <w:right w:val="single" w:sz="4" w:space="0" w:color="auto"/>
            </w:tcBorders>
            <w:vAlign w:val="center"/>
            <w:hideMark/>
          </w:tcPr>
          <w:p w14:paraId="08B0232F"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PZ</w:t>
            </w:r>
          </w:p>
        </w:tc>
        <w:tc>
          <w:tcPr>
            <w:tcW w:w="249" w:type="pct"/>
            <w:tcBorders>
              <w:top w:val="nil"/>
              <w:left w:val="nil"/>
              <w:bottom w:val="single" w:sz="4" w:space="0" w:color="auto"/>
              <w:right w:val="single" w:sz="4" w:space="0" w:color="auto"/>
            </w:tcBorders>
            <w:noWrap/>
            <w:vAlign w:val="center"/>
            <w:hideMark/>
          </w:tcPr>
          <w:p w14:paraId="68427A7E"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1</w:t>
            </w:r>
          </w:p>
        </w:tc>
        <w:tc>
          <w:tcPr>
            <w:tcW w:w="228" w:type="pct"/>
            <w:tcBorders>
              <w:top w:val="nil"/>
              <w:left w:val="nil"/>
              <w:bottom w:val="single" w:sz="4" w:space="0" w:color="auto"/>
              <w:right w:val="single" w:sz="4" w:space="0" w:color="auto"/>
            </w:tcBorders>
            <w:vAlign w:val="center"/>
            <w:hideMark/>
          </w:tcPr>
          <w:p w14:paraId="59622B5C"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PZ</w:t>
            </w:r>
          </w:p>
        </w:tc>
        <w:tc>
          <w:tcPr>
            <w:tcW w:w="388" w:type="pct"/>
            <w:tcBorders>
              <w:top w:val="nil"/>
              <w:left w:val="nil"/>
              <w:bottom w:val="single" w:sz="4" w:space="0" w:color="auto"/>
              <w:right w:val="single" w:sz="4" w:space="0" w:color="auto"/>
            </w:tcBorders>
            <w:vAlign w:val="center"/>
            <w:hideMark/>
          </w:tcPr>
          <w:p w14:paraId="24335CBD"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12412001</w:t>
            </w:r>
          </w:p>
        </w:tc>
        <w:tc>
          <w:tcPr>
            <w:tcW w:w="356" w:type="pct"/>
            <w:tcBorders>
              <w:top w:val="nil"/>
              <w:left w:val="nil"/>
              <w:bottom w:val="single" w:sz="4" w:space="0" w:color="auto"/>
              <w:right w:val="single" w:sz="4" w:space="0" w:color="auto"/>
            </w:tcBorders>
            <w:noWrap/>
            <w:vAlign w:val="center"/>
            <w:hideMark/>
          </w:tcPr>
          <w:p w14:paraId="6179882A"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8</w:t>
            </w:r>
          </w:p>
        </w:tc>
        <w:tc>
          <w:tcPr>
            <w:tcW w:w="461" w:type="pct"/>
            <w:tcBorders>
              <w:top w:val="nil"/>
              <w:left w:val="nil"/>
              <w:bottom w:val="single" w:sz="4" w:space="0" w:color="auto"/>
              <w:right w:val="single" w:sz="4" w:space="0" w:color="auto"/>
            </w:tcBorders>
            <w:noWrap/>
            <w:vAlign w:val="center"/>
            <w:hideMark/>
          </w:tcPr>
          <w:p w14:paraId="036D9D37"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8</w:t>
            </w:r>
          </w:p>
        </w:tc>
        <w:tc>
          <w:tcPr>
            <w:tcW w:w="440" w:type="pct"/>
            <w:tcBorders>
              <w:top w:val="nil"/>
              <w:left w:val="nil"/>
              <w:bottom w:val="single" w:sz="4" w:space="0" w:color="auto"/>
              <w:right w:val="single" w:sz="4" w:space="0" w:color="auto"/>
            </w:tcBorders>
            <w:noWrap/>
            <w:vAlign w:val="center"/>
            <w:hideMark/>
          </w:tcPr>
          <w:p w14:paraId="1F34E9E6"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0</w:t>
            </w:r>
          </w:p>
        </w:tc>
      </w:tr>
      <w:tr w:rsidR="003F6375" w:rsidRPr="003F6375" w14:paraId="28279D90" w14:textId="77777777" w:rsidTr="003F6375">
        <w:trPr>
          <w:trHeight w:val="361"/>
        </w:trPr>
        <w:tc>
          <w:tcPr>
            <w:tcW w:w="295" w:type="pct"/>
            <w:tcBorders>
              <w:top w:val="nil"/>
              <w:left w:val="single" w:sz="4" w:space="0" w:color="auto"/>
              <w:bottom w:val="single" w:sz="4" w:space="0" w:color="auto"/>
              <w:right w:val="single" w:sz="4" w:space="0" w:color="auto"/>
            </w:tcBorders>
            <w:vAlign w:val="center"/>
            <w:hideMark/>
          </w:tcPr>
          <w:p w14:paraId="14D99E26"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7</w:t>
            </w:r>
          </w:p>
        </w:tc>
        <w:tc>
          <w:tcPr>
            <w:tcW w:w="346" w:type="pct"/>
            <w:tcBorders>
              <w:top w:val="nil"/>
              <w:left w:val="nil"/>
              <w:bottom w:val="single" w:sz="4" w:space="0" w:color="auto"/>
              <w:right w:val="single" w:sz="4" w:space="0" w:color="auto"/>
            </w:tcBorders>
            <w:noWrap/>
            <w:vAlign w:val="bottom"/>
            <w:hideMark/>
          </w:tcPr>
          <w:p w14:paraId="7B94E308" w14:textId="77777777" w:rsidR="00B6743E" w:rsidRPr="00B6743E" w:rsidRDefault="00B6743E" w:rsidP="00B6743E">
            <w:pP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53101273</w:t>
            </w:r>
          </w:p>
        </w:tc>
        <w:tc>
          <w:tcPr>
            <w:tcW w:w="221" w:type="pct"/>
            <w:tcBorders>
              <w:top w:val="nil"/>
              <w:left w:val="nil"/>
              <w:bottom w:val="single" w:sz="4" w:space="0" w:color="auto"/>
              <w:right w:val="single" w:sz="4" w:space="0" w:color="auto"/>
            </w:tcBorders>
            <w:vAlign w:val="center"/>
            <w:hideMark/>
          </w:tcPr>
          <w:p w14:paraId="19D691D6"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533</w:t>
            </w:r>
          </w:p>
        </w:tc>
        <w:tc>
          <w:tcPr>
            <w:tcW w:w="206" w:type="pct"/>
            <w:tcBorders>
              <w:top w:val="nil"/>
              <w:left w:val="nil"/>
              <w:bottom w:val="single" w:sz="4" w:space="0" w:color="auto"/>
              <w:right w:val="single" w:sz="4" w:space="0" w:color="auto"/>
            </w:tcBorders>
            <w:vAlign w:val="center"/>
            <w:hideMark/>
          </w:tcPr>
          <w:p w14:paraId="57A56FD2"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622</w:t>
            </w:r>
          </w:p>
        </w:tc>
        <w:tc>
          <w:tcPr>
            <w:tcW w:w="236" w:type="pct"/>
            <w:tcBorders>
              <w:top w:val="nil"/>
              <w:left w:val="nil"/>
              <w:bottom w:val="single" w:sz="4" w:space="0" w:color="auto"/>
              <w:right w:val="single" w:sz="4" w:space="0" w:color="auto"/>
            </w:tcBorders>
            <w:vAlign w:val="center"/>
            <w:hideMark/>
          </w:tcPr>
          <w:p w14:paraId="00BFA429"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0925</w:t>
            </w:r>
          </w:p>
        </w:tc>
        <w:tc>
          <w:tcPr>
            <w:tcW w:w="180" w:type="pct"/>
            <w:tcBorders>
              <w:top w:val="nil"/>
              <w:left w:val="nil"/>
              <w:bottom w:val="single" w:sz="4" w:space="0" w:color="auto"/>
              <w:right w:val="single" w:sz="4" w:space="0" w:color="auto"/>
            </w:tcBorders>
            <w:vAlign w:val="center"/>
            <w:hideMark/>
          </w:tcPr>
          <w:p w14:paraId="53095657"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03</w:t>
            </w:r>
          </w:p>
        </w:tc>
        <w:tc>
          <w:tcPr>
            <w:tcW w:w="201" w:type="pct"/>
            <w:tcBorders>
              <w:top w:val="nil"/>
              <w:left w:val="nil"/>
              <w:bottom w:val="single" w:sz="4" w:space="0" w:color="auto"/>
              <w:right w:val="single" w:sz="4" w:space="0" w:color="auto"/>
            </w:tcBorders>
            <w:vAlign w:val="center"/>
            <w:hideMark/>
          </w:tcPr>
          <w:p w14:paraId="28423035"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01</w:t>
            </w:r>
          </w:p>
        </w:tc>
        <w:tc>
          <w:tcPr>
            <w:tcW w:w="274" w:type="pct"/>
            <w:tcBorders>
              <w:top w:val="nil"/>
              <w:left w:val="nil"/>
              <w:bottom w:val="single" w:sz="4" w:space="0" w:color="auto"/>
              <w:right w:val="single" w:sz="4" w:space="0" w:color="auto"/>
            </w:tcBorders>
            <w:vAlign w:val="center"/>
            <w:hideMark/>
          </w:tcPr>
          <w:p w14:paraId="0E403613"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19224</w:t>
            </w:r>
          </w:p>
        </w:tc>
        <w:tc>
          <w:tcPr>
            <w:tcW w:w="680" w:type="pct"/>
            <w:tcBorders>
              <w:top w:val="nil"/>
              <w:left w:val="nil"/>
              <w:bottom w:val="single" w:sz="4" w:space="0" w:color="auto"/>
              <w:right w:val="single" w:sz="4" w:space="0" w:color="auto"/>
            </w:tcBorders>
            <w:vAlign w:val="bottom"/>
            <w:hideMark/>
          </w:tcPr>
          <w:p w14:paraId="5067420E" w14:textId="77777777" w:rsidR="00B6743E" w:rsidRPr="00B6743E" w:rsidRDefault="00B6743E" w:rsidP="003F6375">
            <w:pPr>
              <w:jc w:val="both"/>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MICROSCOPIO PARA TRABAJO DE RUTINA DE CAMPO CLARO.</w:t>
            </w:r>
          </w:p>
        </w:tc>
        <w:tc>
          <w:tcPr>
            <w:tcW w:w="239" w:type="pct"/>
            <w:tcBorders>
              <w:top w:val="nil"/>
              <w:left w:val="nil"/>
              <w:bottom w:val="single" w:sz="4" w:space="0" w:color="auto"/>
              <w:right w:val="single" w:sz="4" w:space="0" w:color="auto"/>
            </w:tcBorders>
            <w:vAlign w:val="center"/>
            <w:hideMark/>
          </w:tcPr>
          <w:p w14:paraId="245DF40C"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EQP</w:t>
            </w:r>
          </w:p>
        </w:tc>
        <w:tc>
          <w:tcPr>
            <w:tcW w:w="249" w:type="pct"/>
            <w:tcBorders>
              <w:top w:val="nil"/>
              <w:left w:val="nil"/>
              <w:bottom w:val="single" w:sz="4" w:space="0" w:color="auto"/>
              <w:right w:val="single" w:sz="4" w:space="0" w:color="auto"/>
            </w:tcBorders>
            <w:noWrap/>
            <w:vAlign w:val="center"/>
            <w:hideMark/>
          </w:tcPr>
          <w:p w14:paraId="4368257C"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1</w:t>
            </w:r>
          </w:p>
        </w:tc>
        <w:tc>
          <w:tcPr>
            <w:tcW w:w="228" w:type="pct"/>
            <w:tcBorders>
              <w:top w:val="nil"/>
              <w:left w:val="nil"/>
              <w:bottom w:val="single" w:sz="4" w:space="0" w:color="auto"/>
              <w:right w:val="single" w:sz="4" w:space="0" w:color="auto"/>
            </w:tcBorders>
            <w:vAlign w:val="center"/>
            <w:hideMark/>
          </w:tcPr>
          <w:p w14:paraId="0D72D793"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PZ</w:t>
            </w:r>
          </w:p>
        </w:tc>
        <w:tc>
          <w:tcPr>
            <w:tcW w:w="388" w:type="pct"/>
            <w:tcBorders>
              <w:top w:val="nil"/>
              <w:left w:val="nil"/>
              <w:bottom w:val="single" w:sz="4" w:space="0" w:color="auto"/>
              <w:right w:val="single" w:sz="4" w:space="0" w:color="auto"/>
            </w:tcBorders>
            <w:vAlign w:val="center"/>
            <w:hideMark/>
          </w:tcPr>
          <w:p w14:paraId="5D26033D"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12412001</w:t>
            </w:r>
          </w:p>
        </w:tc>
        <w:tc>
          <w:tcPr>
            <w:tcW w:w="356" w:type="pct"/>
            <w:tcBorders>
              <w:top w:val="nil"/>
              <w:left w:val="nil"/>
              <w:bottom w:val="single" w:sz="4" w:space="0" w:color="auto"/>
              <w:right w:val="single" w:sz="4" w:space="0" w:color="auto"/>
            </w:tcBorders>
            <w:noWrap/>
            <w:vAlign w:val="center"/>
            <w:hideMark/>
          </w:tcPr>
          <w:p w14:paraId="16572C88"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2</w:t>
            </w:r>
          </w:p>
        </w:tc>
        <w:tc>
          <w:tcPr>
            <w:tcW w:w="461" w:type="pct"/>
            <w:tcBorders>
              <w:top w:val="nil"/>
              <w:left w:val="nil"/>
              <w:bottom w:val="single" w:sz="4" w:space="0" w:color="auto"/>
              <w:right w:val="single" w:sz="4" w:space="0" w:color="auto"/>
            </w:tcBorders>
            <w:noWrap/>
            <w:vAlign w:val="center"/>
            <w:hideMark/>
          </w:tcPr>
          <w:p w14:paraId="1812EB8B"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2</w:t>
            </w:r>
          </w:p>
        </w:tc>
        <w:tc>
          <w:tcPr>
            <w:tcW w:w="440" w:type="pct"/>
            <w:tcBorders>
              <w:top w:val="nil"/>
              <w:left w:val="nil"/>
              <w:bottom w:val="single" w:sz="4" w:space="0" w:color="auto"/>
              <w:right w:val="single" w:sz="4" w:space="0" w:color="auto"/>
            </w:tcBorders>
            <w:noWrap/>
            <w:vAlign w:val="center"/>
            <w:hideMark/>
          </w:tcPr>
          <w:p w14:paraId="28E30445"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0</w:t>
            </w:r>
          </w:p>
        </w:tc>
      </w:tr>
      <w:tr w:rsidR="003F6375" w:rsidRPr="003F6375" w14:paraId="0C5DAC30" w14:textId="77777777" w:rsidTr="003F6375">
        <w:trPr>
          <w:trHeight w:val="293"/>
        </w:trPr>
        <w:tc>
          <w:tcPr>
            <w:tcW w:w="295" w:type="pct"/>
            <w:tcBorders>
              <w:top w:val="nil"/>
              <w:left w:val="single" w:sz="4" w:space="0" w:color="auto"/>
              <w:bottom w:val="single" w:sz="4" w:space="0" w:color="auto"/>
              <w:right w:val="single" w:sz="4" w:space="0" w:color="auto"/>
            </w:tcBorders>
            <w:vAlign w:val="center"/>
            <w:hideMark/>
          </w:tcPr>
          <w:p w14:paraId="79349D4E"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10</w:t>
            </w:r>
          </w:p>
        </w:tc>
        <w:tc>
          <w:tcPr>
            <w:tcW w:w="346" w:type="pct"/>
            <w:tcBorders>
              <w:top w:val="nil"/>
              <w:left w:val="nil"/>
              <w:bottom w:val="single" w:sz="4" w:space="0" w:color="auto"/>
              <w:right w:val="single" w:sz="4" w:space="0" w:color="auto"/>
            </w:tcBorders>
            <w:noWrap/>
            <w:vAlign w:val="bottom"/>
            <w:hideMark/>
          </w:tcPr>
          <w:p w14:paraId="7283B005" w14:textId="77777777" w:rsidR="00B6743E" w:rsidRPr="00B6743E" w:rsidRDefault="00B6743E" w:rsidP="00B6743E">
            <w:pP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53101716</w:t>
            </w:r>
          </w:p>
        </w:tc>
        <w:tc>
          <w:tcPr>
            <w:tcW w:w="221" w:type="pct"/>
            <w:tcBorders>
              <w:top w:val="nil"/>
              <w:left w:val="nil"/>
              <w:bottom w:val="single" w:sz="4" w:space="0" w:color="auto"/>
              <w:right w:val="single" w:sz="4" w:space="0" w:color="auto"/>
            </w:tcBorders>
            <w:vAlign w:val="center"/>
            <w:hideMark/>
          </w:tcPr>
          <w:p w14:paraId="4104A53B"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531</w:t>
            </w:r>
          </w:p>
        </w:tc>
        <w:tc>
          <w:tcPr>
            <w:tcW w:w="206" w:type="pct"/>
            <w:tcBorders>
              <w:top w:val="nil"/>
              <w:left w:val="nil"/>
              <w:bottom w:val="single" w:sz="4" w:space="0" w:color="auto"/>
              <w:right w:val="single" w:sz="4" w:space="0" w:color="auto"/>
            </w:tcBorders>
            <w:vAlign w:val="center"/>
            <w:hideMark/>
          </w:tcPr>
          <w:p w14:paraId="6A43942F"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619</w:t>
            </w:r>
          </w:p>
        </w:tc>
        <w:tc>
          <w:tcPr>
            <w:tcW w:w="236" w:type="pct"/>
            <w:tcBorders>
              <w:top w:val="nil"/>
              <w:left w:val="nil"/>
              <w:bottom w:val="single" w:sz="4" w:space="0" w:color="auto"/>
              <w:right w:val="single" w:sz="4" w:space="0" w:color="auto"/>
            </w:tcBorders>
            <w:vAlign w:val="center"/>
            <w:hideMark/>
          </w:tcPr>
          <w:p w14:paraId="3D98C16A"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0403</w:t>
            </w:r>
          </w:p>
        </w:tc>
        <w:tc>
          <w:tcPr>
            <w:tcW w:w="180" w:type="pct"/>
            <w:tcBorders>
              <w:top w:val="nil"/>
              <w:left w:val="nil"/>
              <w:bottom w:val="single" w:sz="4" w:space="0" w:color="auto"/>
              <w:right w:val="single" w:sz="4" w:space="0" w:color="auto"/>
            </w:tcBorders>
            <w:vAlign w:val="center"/>
            <w:hideMark/>
          </w:tcPr>
          <w:p w14:paraId="2840E064"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02</w:t>
            </w:r>
          </w:p>
        </w:tc>
        <w:tc>
          <w:tcPr>
            <w:tcW w:w="201" w:type="pct"/>
            <w:tcBorders>
              <w:top w:val="nil"/>
              <w:left w:val="nil"/>
              <w:bottom w:val="single" w:sz="4" w:space="0" w:color="auto"/>
              <w:right w:val="single" w:sz="4" w:space="0" w:color="auto"/>
            </w:tcBorders>
            <w:vAlign w:val="center"/>
            <w:hideMark/>
          </w:tcPr>
          <w:p w14:paraId="5BED30D9"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01</w:t>
            </w:r>
          </w:p>
        </w:tc>
        <w:tc>
          <w:tcPr>
            <w:tcW w:w="274" w:type="pct"/>
            <w:tcBorders>
              <w:top w:val="nil"/>
              <w:left w:val="nil"/>
              <w:bottom w:val="single" w:sz="4" w:space="0" w:color="auto"/>
              <w:right w:val="single" w:sz="4" w:space="0" w:color="auto"/>
            </w:tcBorders>
            <w:vAlign w:val="center"/>
            <w:hideMark/>
          </w:tcPr>
          <w:p w14:paraId="3577CA7A"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21167</w:t>
            </w:r>
          </w:p>
        </w:tc>
        <w:tc>
          <w:tcPr>
            <w:tcW w:w="680" w:type="pct"/>
            <w:tcBorders>
              <w:top w:val="nil"/>
              <w:left w:val="nil"/>
              <w:bottom w:val="single" w:sz="4" w:space="0" w:color="auto"/>
              <w:right w:val="single" w:sz="4" w:space="0" w:color="auto"/>
            </w:tcBorders>
            <w:vAlign w:val="bottom"/>
            <w:hideMark/>
          </w:tcPr>
          <w:p w14:paraId="4F9F7566" w14:textId="77777777" w:rsidR="00B6743E" w:rsidRPr="00B6743E" w:rsidRDefault="00B6743E" w:rsidP="003F6375">
            <w:pPr>
              <w:jc w:val="both"/>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MONITOR DE SIGNOS VITALES. (PARA TRIAGE).</w:t>
            </w:r>
          </w:p>
        </w:tc>
        <w:tc>
          <w:tcPr>
            <w:tcW w:w="239" w:type="pct"/>
            <w:tcBorders>
              <w:top w:val="nil"/>
              <w:left w:val="nil"/>
              <w:bottom w:val="single" w:sz="4" w:space="0" w:color="auto"/>
              <w:right w:val="single" w:sz="4" w:space="0" w:color="auto"/>
            </w:tcBorders>
            <w:vAlign w:val="center"/>
            <w:hideMark/>
          </w:tcPr>
          <w:p w14:paraId="3367A40B"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EQP</w:t>
            </w:r>
          </w:p>
        </w:tc>
        <w:tc>
          <w:tcPr>
            <w:tcW w:w="249" w:type="pct"/>
            <w:tcBorders>
              <w:top w:val="nil"/>
              <w:left w:val="nil"/>
              <w:bottom w:val="single" w:sz="4" w:space="0" w:color="auto"/>
              <w:right w:val="single" w:sz="4" w:space="0" w:color="auto"/>
            </w:tcBorders>
            <w:noWrap/>
            <w:vAlign w:val="center"/>
            <w:hideMark/>
          </w:tcPr>
          <w:p w14:paraId="2A0D199B"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1</w:t>
            </w:r>
          </w:p>
        </w:tc>
        <w:tc>
          <w:tcPr>
            <w:tcW w:w="228" w:type="pct"/>
            <w:tcBorders>
              <w:top w:val="nil"/>
              <w:left w:val="nil"/>
              <w:bottom w:val="single" w:sz="4" w:space="0" w:color="auto"/>
              <w:right w:val="single" w:sz="4" w:space="0" w:color="auto"/>
            </w:tcBorders>
            <w:vAlign w:val="center"/>
            <w:hideMark/>
          </w:tcPr>
          <w:p w14:paraId="539C2074"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PZ</w:t>
            </w:r>
          </w:p>
        </w:tc>
        <w:tc>
          <w:tcPr>
            <w:tcW w:w="388" w:type="pct"/>
            <w:tcBorders>
              <w:top w:val="nil"/>
              <w:left w:val="nil"/>
              <w:bottom w:val="single" w:sz="4" w:space="0" w:color="auto"/>
              <w:right w:val="single" w:sz="4" w:space="0" w:color="auto"/>
            </w:tcBorders>
            <w:vAlign w:val="center"/>
            <w:hideMark/>
          </w:tcPr>
          <w:p w14:paraId="3F43EE65"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12412001</w:t>
            </w:r>
          </w:p>
        </w:tc>
        <w:tc>
          <w:tcPr>
            <w:tcW w:w="356" w:type="pct"/>
            <w:tcBorders>
              <w:top w:val="nil"/>
              <w:left w:val="nil"/>
              <w:bottom w:val="single" w:sz="4" w:space="0" w:color="auto"/>
              <w:right w:val="single" w:sz="4" w:space="0" w:color="auto"/>
            </w:tcBorders>
            <w:noWrap/>
            <w:vAlign w:val="center"/>
            <w:hideMark/>
          </w:tcPr>
          <w:p w14:paraId="2C1D61D3"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1</w:t>
            </w:r>
          </w:p>
        </w:tc>
        <w:tc>
          <w:tcPr>
            <w:tcW w:w="461" w:type="pct"/>
            <w:tcBorders>
              <w:top w:val="nil"/>
              <w:left w:val="nil"/>
              <w:bottom w:val="single" w:sz="4" w:space="0" w:color="auto"/>
              <w:right w:val="single" w:sz="4" w:space="0" w:color="auto"/>
            </w:tcBorders>
            <w:noWrap/>
            <w:vAlign w:val="center"/>
            <w:hideMark/>
          </w:tcPr>
          <w:p w14:paraId="42A3A40A"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1</w:t>
            </w:r>
          </w:p>
        </w:tc>
        <w:tc>
          <w:tcPr>
            <w:tcW w:w="440" w:type="pct"/>
            <w:tcBorders>
              <w:top w:val="nil"/>
              <w:left w:val="nil"/>
              <w:bottom w:val="single" w:sz="4" w:space="0" w:color="auto"/>
              <w:right w:val="single" w:sz="4" w:space="0" w:color="auto"/>
            </w:tcBorders>
            <w:noWrap/>
            <w:vAlign w:val="center"/>
            <w:hideMark/>
          </w:tcPr>
          <w:p w14:paraId="1AD8DB31" w14:textId="77777777" w:rsidR="00B6743E" w:rsidRPr="00B6743E" w:rsidRDefault="00B6743E" w:rsidP="00B6743E">
            <w:pPr>
              <w:jc w:val="center"/>
              <w:rPr>
                <w:rFonts w:eastAsia="Times New Roman" w:cstheme="minorHAnsi"/>
                <w:color w:val="000000"/>
                <w:sz w:val="12"/>
                <w:szCs w:val="12"/>
                <w:lang w:val="es-MX" w:eastAsia="es-MX"/>
              </w:rPr>
            </w:pPr>
            <w:r w:rsidRPr="00B6743E">
              <w:rPr>
                <w:rFonts w:eastAsia="Times New Roman" w:cstheme="minorHAnsi"/>
                <w:color w:val="000000"/>
                <w:sz w:val="12"/>
                <w:szCs w:val="12"/>
                <w:lang w:val="es-MX" w:eastAsia="es-MX"/>
              </w:rPr>
              <w:t>0</w:t>
            </w:r>
          </w:p>
        </w:tc>
      </w:tr>
    </w:tbl>
    <w:p w14:paraId="6DF949D9" w14:textId="77777777" w:rsidR="0072506A" w:rsidRDefault="0072506A" w:rsidP="003212D9">
      <w:pPr>
        <w:pStyle w:val="Ttulo2"/>
        <w:spacing w:before="0"/>
        <w:ind w:left="360" w:hanging="360"/>
        <w:jc w:val="both"/>
        <w:rPr>
          <w:rFonts w:ascii="Arial" w:hAnsi="Arial" w:cs="Arial"/>
          <w:color w:val="auto"/>
          <w:sz w:val="20"/>
          <w:szCs w:val="20"/>
        </w:rPr>
      </w:pPr>
    </w:p>
    <w:p w14:paraId="3FEAE62C" w14:textId="3EBCD9B8" w:rsidR="00F42CCF" w:rsidRPr="006F2E28" w:rsidRDefault="00F42CCF" w:rsidP="003212D9">
      <w:pPr>
        <w:pStyle w:val="Ttulo2"/>
        <w:spacing w:before="0"/>
        <w:ind w:left="360" w:hanging="360"/>
        <w:jc w:val="both"/>
        <w:rPr>
          <w:rFonts w:ascii="Arial" w:hAnsi="Arial" w:cs="Arial"/>
          <w:color w:val="auto"/>
          <w:sz w:val="20"/>
          <w:szCs w:val="20"/>
        </w:rPr>
      </w:pPr>
      <w:bookmarkStart w:id="92" w:name="_Toc207895008"/>
      <w:r w:rsidRPr="006F2E28">
        <w:rPr>
          <w:rFonts w:ascii="Arial" w:hAnsi="Arial" w:cs="Arial"/>
          <w:color w:val="auto"/>
          <w:sz w:val="20"/>
          <w:szCs w:val="20"/>
        </w:rPr>
        <w:t>2.5.- Pruebas que permitan verificar el cumplimiento de las especificaciones de los bienes y servicios a contratar</w:t>
      </w:r>
      <w:bookmarkEnd w:id="91"/>
      <w:bookmarkEnd w:id="92"/>
    </w:p>
    <w:p w14:paraId="5F79E66E" w14:textId="77777777" w:rsidR="000D1063" w:rsidRPr="0072506A" w:rsidRDefault="000D1063" w:rsidP="000D1063">
      <w:pPr>
        <w:rPr>
          <w:rFonts w:ascii="Arial" w:hAnsi="Arial" w:cs="Arial"/>
          <w:sz w:val="20"/>
          <w:szCs w:val="20"/>
        </w:rPr>
      </w:pPr>
    </w:p>
    <w:p w14:paraId="0898D7DB" w14:textId="18D5DC87" w:rsidR="000D1063" w:rsidRPr="0072506A" w:rsidRDefault="000D1063" w:rsidP="000D1063">
      <w:pPr>
        <w:rPr>
          <w:rFonts w:ascii="Arial" w:hAnsi="Arial" w:cs="Arial"/>
          <w:sz w:val="20"/>
          <w:szCs w:val="20"/>
        </w:rPr>
      </w:pPr>
      <w:r w:rsidRPr="0072506A">
        <w:rPr>
          <w:rFonts w:ascii="Arial" w:hAnsi="Arial" w:cs="Arial"/>
          <w:sz w:val="20"/>
          <w:szCs w:val="20"/>
        </w:rPr>
        <w:t>Durante la recepción el proveedor deberá entregar 4 juegos por cada uno de los documentos siguientes:</w:t>
      </w:r>
    </w:p>
    <w:p w14:paraId="6A9DA700" w14:textId="77777777" w:rsidR="000D1063" w:rsidRPr="0072506A" w:rsidRDefault="000D1063">
      <w:pPr>
        <w:pStyle w:val="Prrafodelista"/>
        <w:numPr>
          <w:ilvl w:val="0"/>
          <w:numId w:val="33"/>
        </w:numPr>
        <w:ind w:left="567" w:hanging="283"/>
        <w:rPr>
          <w:sz w:val="20"/>
          <w:szCs w:val="20"/>
        </w:rPr>
      </w:pPr>
      <w:r w:rsidRPr="0072506A">
        <w:rPr>
          <w:sz w:val="20"/>
          <w:szCs w:val="20"/>
        </w:rPr>
        <w:t>Copia del Contrato-pedido formalizado.</w:t>
      </w:r>
    </w:p>
    <w:p w14:paraId="3D1C9EEA" w14:textId="77777777" w:rsidR="000D1063" w:rsidRPr="0072506A" w:rsidRDefault="000D1063">
      <w:pPr>
        <w:pStyle w:val="Prrafodelista"/>
        <w:numPr>
          <w:ilvl w:val="0"/>
          <w:numId w:val="33"/>
        </w:numPr>
        <w:spacing w:after="160" w:line="259" w:lineRule="auto"/>
        <w:ind w:left="567" w:hanging="283"/>
        <w:rPr>
          <w:sz w:val="20"/>
          <w:szCs w:val="20"/>
        </w:rPr>
      </w:pPr>
      <w:r w:rsidRPr="0072506A">
        <w:rPr>
          <w:sz w:val="20"/>
          <w:szCs w:val="20"/>
        </w:rPr>
        <w:t xml:space="preserve">Representación impresa del comprobante fiscal autorizado por el SAT expedido a nombre del Instituto Mexicano del Seguro Social, con Registro Federal de Contribuyentes </w:t>
      </w:r>
      <w:r w:rsidRPr="0072506A">
        <w:rPr>
          <w:b/>
          <w:bCs/>
          <w:sz w:val="20"/>
          <w:szCs w:val="20"/>
        </w:rPr>
        <w:t>IMS421231I45</w:t>
      </w:r>
      <w:r w:rsidRPr="0072506A">
        <w:rPr>
          <w:sz w:val="20"/>
          <w:szCs w:val="20"/>
        </w:rPr>
        <w:t xml:space="preserve">, domicilio en de la unidad que solicito el servicio con requisitos fiscales (artículos 29 y 29 A del Código Fiscal de la Federación), misma que reúna los requisitos fiscales respectivos, en la que se indique detalle de los bienes suministrados, número de proveedor, número de contrato, número de fianza y denominación social de la afianzadora,  </w:t>
      </w:r>
      <w:r w:rsidRPr="0072506A">
        <w:rPr>
          <w:b/>
          <w:bCs/>
          <w:sz w:val="20"/>
          <w:szCs w:val="20"/>
        </w:rPr>
        <w:t>número de pedido; número de ID Nota recepción</w:t>
      </w:r>
      <w:r w:rsidRPr="0072506A">
        <w:rPr>
          <w:sz w:val="20"/>
          <w:szCs w:val="20"/>
        </w:rPr>
        <w:t xml:space="preserve">; número de cuenta contable: </w:t>
      </w:r>
      <w:r w:rsidRPr="0072506A">
        <w:rPr>
          <w:b/>
          <w:bCs/>
          <w:sz w:val="20"/>
          <w:szCs w:val="20"/>
        </w:rPr>
        <w:t xml:space="preserve">12412001 </w:t>
      </w:r>
      <w:r w:rsidRPr="0072506A">
        <w:rPr>
          <w:sz w:val="20"/>
          <w:szCs w:val="20"/>
        </w:rPr>
        <w:t xml:space="preserve">y sello con clave presupuestal de la unidad médica de entrega. </w:t>
      </w:r>
    </w:p>
    <w:p w14:paraId="0E0950C6" w14:textId="77777777" w:rsidR="000D1063" w:rsidRPr="0072506A" w:rsidRDefault="000D1063">
      <w:pPr>
        <w:pStyle w:val="Prrafodelista"/>
        <w:numPr>
          <w:ilvl w:val="0"/>
          <w:numId w:val="33"/>
        </w:numPr>
        <w:spacing w:after="160" w:line="259" w:lineRule="auto"/>
        <w:jc w:val="both"/>
        <w:rPr>
          <w:sz w:val="20"/>
          <w:szCs w:val="20"/>
        </w:rPr>
      </w:pPr>
      <w:r w:rsidRPr="0072506A">
        <w:rPr>
          <w:sz w:val="20"/>
          <w:szCs w:val="20"/>
        </w:rPr>
        <w:t>Y su XML en digital.</w:t>
      </w:r>
    </w:p>
    <w:p w14:paraId="166C86A3" w14:textId="77777777" w:rsidR="000D1063" w:rsidRPr="0072506A" w:rsidRDefault="000D1063">
      <w:pPr>
        <w:pStyle w:val="Prrafodelista"/>
        <w:numPr>
          <w:ilvl w:val="0"/>
          <w:numId w:val="33"/>
        </w:numPr>
        <w:spacing w:after="160" w:line="259" w:lineRule="auto"/>
        <w:jc w:val="both"/>
        <w:rPr>
          <w:sz w:val="20"/>
          <w:szCs w:val="20"/>
        </w:rPr>
      </w:pPr>
      <w:r w:rsidRPr="0072506A">
        <w:rPr>
          <w:sz w:val="20"/>
          <w:szCs w:val="20"/>
        </w:rPr>
        <w:t>Entrega de nota recepción de bienes de inversión del módulo de compras. (Alta en PREI y Pedido).</w:t>
      </w:r>
    </w:p>
    <w:p w14:paraId="5C75D25C" w14:textId="77777777" w:rsidR="000D1063" w:rsidRPr="0072506A" w:rsidRDefault="000D1063">
      <w:pPr>
        <w:pStyle w:val="Prrafodelista"/>
        <w:numPr>
          <w:ilvl w:val="0"/>
          <w:numId w:val="33"/>
        </w:numPr>
        <w:spacing w:after="160" w:line="259" w:lineRule="auto"/>
        <w:jc w:val="both"/>
        <w:rPr>
          <w:sz w:val="20"/>
          <w:szCs w:val="20"/>
        </w:rPr>
      </w:pPr>
      <w:r w:rsidRPr="0072506A">
        <w:rPr>
          <w:sz w:val="20"/>
          <w:szCs w:val="20"/>
        </w:rPr>
        <w:t>ACTA ADMINISTRATIVA CIRCUNSTANCIADA ENTREGA-RECEPCIÓN DE PUESTA EN OPERACIÓN, INSTALACIÓN Y CAPACITACIÓN</w:t>
      </w:r>
    </w:p>
    <w:p w14:paraId="2F1407A3" w14:textId="77777777" w:rsidR="000D1063" w:rsidRPr="0072506A" w:rsidRDefault="000D1063">
      <w:pPr>
        <w:pStyle w:val="Prrafodelista"/>
        <w:numPr>
          <w:ilvl w:val="0"/>
          <w:numId w:val="33"/>
        </w:numPr>
        <w:spacing w:after="160" w:line="259" w:lineRule="auto"/>
        <w:jc w:val="both"/>
        <w:rPr>
          <w:sz w:val="20"/>
          <w:szCs w:val="20"/>
        </w:rPr>
      </w:pPr>
      <w:r w:rsidRPr="0072506A">
        <w:rPr>
          <w:sz w:val="20"/>
          <w:szCs w:val="20"/>
        </w:rPr>
        <w:t>Anexar copia simple de la hoja de capacitación</w:t>
      </w:r>
    </w:p>
    <w:p w14:paraId="2E75C77E" w14:textId="77777777" w:rsidR="000D1063" w:rsidRPr="0072506A" w:rsidRDefault="000D1063">
      <w:pPr>
        <w:pStyle w:val="Prrafodelista"/>
        <w:numPr>
          <w:ilvl w:val="0"/>
          <w:numId w:val="33"/>
        </w:numPr>
        <w:spacing w:after="160" w:line="259" w:lineRule="auto"/>
        <w:jc w:val="both"/>
        <w:rPr>
          <w:sz w:val="20"/>
          <w:szCs w:val="20"/>
        </w:rPr>
      </w:pPr>
      <w:r w:rsidRPr="0072506A">
        <w:rPr>
          <w:sz w:val="20"/>
          <w:szCs w:val="20"/>
        </w:rPr>
        <w:t>En su defecto, oficio membretado, firmado por el representante legal donde se afirme que no requiere capacitación por ser equipo de baja complejidad.</w:t>
      </w:r>
    </w:p>
    <w:p w14:paraId="7772E6FD" w14:textId="77777777" w:rsidR="000D1063" w:rsidRPr="0072506A" w:rsidRDefault="000D1063">
      <w:pPr>
        <w:pStyle w:val="Prrafodelista"/>
        <w:numPr>
          <w:ilvl w:val="0"/>
          <w:numId w:val="33"/>
        </w:numPr>
        <w:ind w:left="567" w:hanging="283"/>
        <w:rPr>
          <w:sz w:val="20"/>
          <w:szCs w:val="20"/>
        </w:rPr>
      </w:pPr>
      <w:r w:rsidRPr="0072506A">
        <w:rPr>
          <w:sz w:val="20"/>
          <w:szCs w:val="20"/>
        </w:rPr>
        <w:t>Remisión del pedido.</w:t>
      </w:r>
    </w:p>
    <w:p w14:paraId="0E147D49" w14:textId="77777777" w:rsidR="000D1063" w:rsidRPr="0072506A" w:rsidRDefault="000D1063">
      <w:pPr>
        <w:pStyle w:val="Prrafodelista"/>
        <w:numPr>
          <w:ilvl w:val="0"/>
          <w:numId w:val="33"/>
        </w:numPr>
        <w:ind w:left="567" w:hanging="283"/>
        <w:rPr>
          <w:sz w:val="20"/>
          <w:szCs w:val="20"/>
        </w:rPr>
      </w:pPr>
      <w:r w:rsidRPr="0072506A">
        <w:rPr>
          <w:sz w:val="20"/>
          <w:szCs w:val="20"/>
        </w:rPr>
        <w:t>Copia de la fianza.</w:t>
      </w:r>
    </w:p>
    <w:p w14:paraId="43171949" w14:textId="77777777" w:rsidR="000D1063" w:rsidRPr="0072506A" w:rsidRDefault="000D1063">
      <w:pPr>
        <w:pStyle w:val="Prrafodelista"/>
        <w:numPr>
          <w:ilvl w:val="0"/>
          <w:numId w:val="33"/>
        </w:numPr>
        <w:ind w:left="567" w:hanging="283"/>
        <w:rPr>
          <w:sz w:val="20"/>
          <w:szCs w:val="20"/>
        </w:rPr>
      </w:pPr>
      <w:r w:rsidRPr="0072506A">
        <w:rPr>
          <w:sz w:val="20"/>
          <w:szCs w:val="20"/>
        </w:rPr>
        <w:t xml:space="preserve">Carta garantía y vicios ocultos. </w:t>
      </w:r>
    </w:p>
    <w:p w14:paraId="6831CF19" w14:textId="77777777" w:rsidR="000D1063" w:rsidRPr="0072506A" w:rsidRDefault="000D1063">
      <w:pPr>
        <w:pStyle w:val="Prrafodelista"/>
        <w:numPr>
          <w:ilvl w:val="0"/>
          <w:numId w:val="33"/>
        </w:numPr>
        <w:ind w:left="567" w:hanging="283"/>
        <w:rPr>
          <w:sz w:val="20"/>
          <w:szCs w:val="20"/>
        </w:rPr>
      </w:pPr>
      <w:r w:rsidRPr="0072506A">
        <w:rPr>
          <w:sz w:val="20"/>
          <w:szCs w:val="20"/>
        </w:rPr>
        <w:t>En caso de equipo de importación, copia simple cotejada del pedimento.</w:t>
      </w:r>
    </w:p>
    <w:p w14:paraId="59E2DA28" w14:textId="77777777" w:rsidR="000D1063" w:rsidRPr="0072506A" w:rsidRDefault="000D1063">
      <w:pPr>
        <w:pStyle w:val="Prrafodelista"/>
        <w:numPr>
          <w:ilvl w:val="0"/>
          <w:numId w:val="33"/>
        </w:numPr>
        <w:ind w:left="567" w:hanging="283"/>
        <w:rPr>
          <w:sz w:val="20"/>
          <w:szCs w:val="20"/>
        </w:rPr>
      </w:pPr>
      <w:r w:rsidRPr="0072506A">
        <w:rPr>
          <w:sz w:val="20"/>
          <w:szCs w:val="20"/>
        </w:rPr>
        <w:t xml:space="preserve">Calendario de mantenimiento preventivo. </w:t>
      </w:r>
    </w:p>
    <w:p w14:paraId="6ED815D5" w14:textId="77777777" w:rsidR="000D1063" w:rsidRPr="0072506A" w:rsidRDefault="000D1063">
      <w:pPr>
        <w:pStyle w:val="Prrafodelista"/>
        <w:numPr>
          <w:ilvl w:val="0"/>
          <w:numId w:val="33"/>
        </w:numPr>
        <w:ind w:left="567" w:hanging="283"/>
        <w:rPr>
          <w:sz w:val="20"/>
          <w:szCs w:val="20"/>
        </w:rPr>
      </w:pPr>
      <w:r w:rsidRPr="0072506A">
        <w:rPr>
          <w:sz w:val="20"/>
          <w:szCs w:val="20"/>
        </w:rPr>
        <w:t>Centros de servicio para reporte de fallas.</w:t>
      </w:r>
    </w:p>
    <w:p w14:paraId="72CA7C65" w14:textId="77777777" w:rsidR="000D1063" w:rsidRPr="0072506A" w:rsidRDefault="000D1063">
      <w:pPr>
        <w:pStyle w:val="Prrafodelista"/>
        <w:numPr>
          <w:ilvl w:val="0"/>
          <w:numId w:val="33"/>
        </w:numPr>
        <w:ind w:left="567" w:hanging="283"/>
        <w:rPr>
          <w:sz w:val="20"/>
          <w:szCs w:val="20"/>
        </w:rPr>
      </w:pPr>
      <w:r w:rsidRPr="0072506A">
        <w:rPr>
          <w:sz w:val="20"/>
          <w:szCs w:val="20"/>
        </w:rPr>
        <w:t xml:space="preserve">USB con la información completa en versión final para carga en sistemas digitales. </w:t>
      </w:r>
    </w:p>
    <w:p w14:paraId="05E777FA" w14:textId="77777777" w:rsidR="00F42CCF" w:rsidRDefault="00F42CCF" w:rsidP="003212D9">
      <w:pPr>
        <w:pStyle w:val="Ttulo2"/>
        <w:spacing w:before="0"/>
        <w:ind w:left="360" w:hanging="360"/>
        <w:jc w:val="both"/>
        <w:rPr>
          <w:rFonts w:ascii="Arial" w:hAnsi="Arial" w:cs="Arial"/>
          <w:color w:val="auto"/>
          <w:sz w:val="20"/>
          <w:szCs w:val="20"/>
        </w:rPr>
      </w:pPr>
      <w:bookmarkStart w:id="93" w:name="_Toc431386007"/>
      <w:bookmarkStart w:id="94" w:name="_Toc431386284"/>
      <w:bookmarkStart w:id="95" w:name="_Toc46138869"/>
      <w:bookmarkStart w:id="96" w:name="_Toc60906131"/>
      <w:bookmarkStart w:id="97" w:name="_Toc207895009"/>
      <w:r w:rsidRPr="00A82322">
        <w:rPr>
          <w:rFonts w:ascii="Arial" w:hAnsi="Arial" w:cs="Arial"/>
          <w:color w:val="auto"/>
          <w:sz w:val="20"/>
          <w:szCs w:val="20"/>
        </w:rPr>
        <w:t>2.6 Forma de adjudicación.</w:t>
      </w:r>
      <w:bookmarkEnd w:id="93"/>
      <w:bookmarkEnd w:id="94"/>
      <w:bookmarkEnd w:id="95"/>
      <w:bookmarkEnd w:id="96"/>
      <w:bookmarkEnd w:id="97"/>
    </w:p>
    <w:p w14:paraId="4571F6E4" w14:textId="77777777" w:rsidR="0016315F" w:rsidRPr="0016315F" w:rsidRDefault="0016315F" w:rsidP="0016315F"/>
    <w:p w14:paraId="1BF2787B" w14:textId="2401E953" w:rsidR="00F42CCF" w:rsidRDefault="00F42CCF" w:rsidP="0016315F">
      <w:pPr>
        <w:suppressAutoHyphens/>
        <w:ind w:left="-284" w:right="-284"/>
        <w:jc w:val="both"/>
        <w:rPr>
          <w:rFonts w:ascii="Arial" w:eastAsia="Times New Roman" w:hAnsi="Arial" w:cs="Arial"/>
          <w:sz w:val="20"/>
          <w:szCs w:val="20"/>
          <w:lang w:eastAsia="ar-SA"/>
        </w:rPr>
      </w:pPr>
      <w:r w:rsidRPr="00A82322">
        <w:rPr>
          <w:rFonts w:ascii="Arial" w:eastAsia="Times New Roman" w:hAnsi="Arial" w:cs="Arial"/>
          <w:sz w:val="20"/>
          <w:szCs w:val="20"/>
          <w:lang w:eastAsia="ar-SA"/>
        </w:rPr>
        <w:t>La presente licitación contempla 1 (una) sola fuente de abastecimiento por partida completa. Se adjudicará el 100% de la totalidad</w:t>
      </w:r>
      <w:r w:rsidR="00353FFD">
        <w:rPr>
          <w:rFonts w:ascii="Arial" w:eastAsia="Times New Roman" w:hAnsi="Arial" w:cs="Arial"/>
          <w:sz w:val="20"/>
          <w:szCs w:val="20"/>
          <w:lang w:eastAsia="ar-SA"/>
        </w:rPr>
        <w:t xml:space="preserve"> por partida </w:t>
      </w:r>
      <w:r w:rsidRPr="00A82322">
        <w:rPr>
          <w:rFonts w:ascii="Arial" w:eastAsia="Times New Roman" w:hAnsi="Arial" w:cs="Arial"/>
          <w:sz w:val="20"/>
          <w:szCs w:val="20"/>
          <w:lang w:eastAsia="ar-SA"/>
        </w:rPr>
        <w:t>del requerimiento a un solo licitante o licitantes en caso de participación</w:t>
      </w:r>
      <w:r w:rsidR="00595109" w:rsidRPr="00A82322">
        <w:rPr>
          <w:rFonts w:ascii="Arial" w:eastAsia="Times New Roman" w:hAnsi="Arial" w:cs="Arial"/>
          <w:sz w:val="20"/>
          <w:szCs w:val="20"/>
          <w:lang w:eastAsia="ar-SA"/>
        </w:rPr>
        <w:t xml:space="preserve"> conjunta por partida completa.</w:t>
      </w:r>
    </w:p>
    <w:p w14:paraId="45C6B3B4" w14:textId="77777777" w:rsidR="00952176" w:rsidRPr="00A82322" w:rsidRDefault="00952176" w:rsidP="003212D9">
      <w:pPr>
        <w:suppressAutoHyphens/>
        <w:ind w:left="-284" w:right="-284"/>
        <w:jc w:val="both"/>
        <w:rPr>
          <w:rFonts w:ascii="Arial" w:eastAsia="Times New Roman" w:hAnsi="Arial" w:cs="Arial"/>
          <w:i/>
          <w:sz w:val="20"/>
          <w:szCs w:val="20"/>
          <w:lang w:eastAsia="ar-SA"/>
        </w:rPr>
      </w:pPr>
    </w:p>
    <w:p w14:paraId="120D158F" w14:textId="0B2CA4A1" w:rsidR="00F42CCF" w:rsidRDefault="00F42CCF" w:rsidP="003212D9">
      <w:pPr>
        <w:pStyle w:val="Ttulo2"/>
        <w:spacing w:before="0"/>
        <w:ind w:left="360" w:hanging="360"/>
        <w:jc w:val="both"/>
        <w:rPr>
          <w:rFonts w:ascii="Arial" w:hAnsi="Arial" w:cs="Arial"/>
          <w:color w:val="auto"/>
          <w:sz w:val="20"/>
          <w:szCs w:val="20"/>
        </w:rPr>
      </w:pPr>
      <w:bookmarkStart w:id="98" w:name="_Toc60906132"/>
      <w:bookmarkStart w:id="99" w:name="_Toc207895010"/>
      <w:bookmarkStart w:id="100" w:name="_Toc431386008"/>
      <w:bookmarkStart w:id="101" w:name="_Toc431386285"/>
      <w:bookmarkStart w:id="102" w:name="_Toc46138870"/>
      <w:r w:rsidRPr="00A82322">
        <w:rPr>
          <w:rFonts w:ascii="Arial" w:hAnsi="Arial" w:cs="Arial"/>
          <w:color w:val="auto"/>
          <w:sz w:val="20"/>
          <w:szCs w:val="20"/>
        </w:rPr>
        <w:t>2.7 Envío de una sola proposición.</w:t>
      </w:r>
      <w:bookmarkEnd w:id="98"/>
      <w:bookmarkEnd w:id="99"/>
    </w:p>
    <w:p w14:paraId="295E069F" w14:textId="77777777" w:rsidR="0016315F" w:rsidRPr="0016315F" w:rsidRDefault="0016315F" w:rsidP="0016315F"/>
    <w:p w14:paraId="67E7AD91" w14:textId="346C9978" w:rsidR="00CA3068" w:rsidRPr="0016315F" w:rsidRDefault="00CA3068" w:rsidP="0016315F">
      <w:pPr>
        <w:suppressAutoHyphens/>
        <w:ind w:left="-284" w:right="-284"/>
        <w:jc w:val="both"/>
        <w:rPr>
          <w:rFonts w:ascii="Arial" w:eastAsia="Times New Roman" w:hAnsi="Arial" w:cs="Arial"/>
          <w:sz w:val="20"/>
          <w:szCs w:val="20"/>
          <w:lang w:eastAsia="ar-SA"/>
        </w:rPr>
      </w:pPr>
      <w:bookmarkStart w:id="103" w:name="_Toc60906133"/>
      <w:bookmarkStart w:id="104" w:name="_Toc60907009"/>
      <w:bookmarkStart w:id="105" w:name="_Toc63692899"/>
      <w:bookmarkStart w:id="106" w:name="_Toc63693034"/>
      <w:bookmarkStart w:id="107" w:name="_Toc65766348"/>
      <w:bookmarkStart w:id="108" w:name="_Toc65766442"/>
      <w:r w:rsidRPr="0016315F">
        <w:rPr>
          <w:rFonts w:ascii="Arial" w:eastAsia="Times New Roman" w:hAnsi="Arial" w:cs="Arial"/>
          <w:sz w:val="20"/>
          <w:szCs w:val="20"/>
          <w:lang w:eastAsia="ar-SA"/>
        </w:rPr>
        <w:lastRenderedPageBreak/>
        <w:t xml:space="preserve">Los licitantes sólo podrán presentar una proposición por partida completa en el presente procedimiento de contratación, ya sea por sí mismo, o como integrante de una proposición conjunta, en el entendido </w:t>
      </w:r>
      <w:r w:rsidR="006F2E28" w:rsidRPr="0016315F">
        <w:rPr>
          <w:rFonts w:ascii="Arial" w:eastAsia="Times New Roman" w:hAnsi="Arial" w:cs="Arial"/>
          <w:sz w:val="20"/>
          <w:szCs w:val="20"/>
          <w:lang w:eastAsia="ar-SA"/>
        </w:rPr>
        <w:t>que,</w:t>
      </w:r>
      <w:r w:rsidRPr="0016315F">
        <w:rPr>
          <w:rFonts w:ascii="Arial" w:eastAsia="Times New Roman" w:hAnsi="Arial" w:cs="Arial"/>
          <w:sz w:val="20"/>
          <w:szCs w:val="20"/>
          <w:lang w:eastAsia="ar-SA"/>
        </w:rPr>
        <w:t xml:space="preserve"> a elección de cada licitante, podrán participar en las partidas de su elección.</w:t>
      </w:r>
      <w:bookmarkEnd w:id="103"/>
      <w:bookmarkEnd w:id="104"/>
      <w:bookmarkEnd w:id="105"/>
      <w:bookmarkEnd w:id="106"/>
      <w:bookmarkEnd w:id="107"/>
      <w:bookmarkEnd w:id="108"/>
      <w:r w:rsidRPr="0016315F">
        <w:rPr>
          <w:rFonts w:ascii="Arial" w:eastAsia="Times New Roman" w:hAnsi="Arial" w:cs="Arial"/>
          <w:sz w:val="20"/>
          <w:szCs w:val="20"/>
          <w:lang w:eastAsia="ar-SA"/>
        </w:rPr>
        <w:t xml:space="preserve"> </w:t>
      </w:r>
    </w:p>
    <w:p w14:paraId="535F8CF4" w14:textId="77777777" w:rsidR="0016315F" w:rsidRDefault="0016315F" w:rsidP="0016315F">
      <w:pPr>
        <w:suppressAutoHyphens/>
        <w:ind w:left="-284" w:right="-284"/>
        <w:jc w:val="both"/>
        <w:rPr>
          <w:rFonts w:ascii="Arial" w:eastAsia="Times New Roman" w:hAnsi="Arial" w:cs="Arial"/>
          <w:sz w:val="20"/>
          <w:szCs w:val="20"/>
          <w:lang w:eastAsia="ar-SA"/>
        </w:rPr>
      </w:pPr>
      <w:bookmarkStart w:id="109" w:name="_Toc60906134"/>
      <w:bookmarkStart w:id="110" w:name="_Toc60907010"/>
      <w:bookmarkStart w:id="111" w:name="_Toc63692900"/>
      <w:bookmarkStart w:id="112" w:name="_Toc63693035"/>
      <w:bookmarkStart w:id="113" w:name="_Toc65766349"/>
      <w:bookmarkStart w:id="114" w:name="_Toc65766443"/>
    </w:p>
    <w:p w14:paraId="4E1C9209" w14:textId="074DEBE6" w:rsidR="00CA3068" w:rsidRPr="0016315F" w:rsidRDefault="00CA3068" w:rsidP="0016315F">
      <w:pPr>
        <w:suppressAutoHyphens/>
        <w:ind w:left="-284" w:right="-284"/>
        <w:jc w:val="both"/>
        <w:rPr>
          <w:rFonts w:ascii="Arial" w:eastAsia="Times New Roman" w:hAnsi="Arial" w:cs="Arial"/>
          <w:sz w:val="20"/>
          <w:szCs w:val="20"/>
          <w:lang w:eastAsia="ar-SA"/>
        </w:rPr>
      </w:pPr>
      <w:r w:rsidRPr="0016315F">
        <w:rPr>
          <w:rFonts w:ascii="Arial" w:eastAsia="Times New Roman" w:hAnsi="Arial" w:cs="Arial"/>
          <w:sz w:val="20"/>
          <w:szCs w:val="20"/>
          <w:lang w:eastAsia="ar-SA"/>
        </w:rPr>
        <w:t>Los licitantes sólo podrán presentar una proposición por partida para esta licitación</w:t>
      </w:r>
      <w:bookmarkEnd w:id="109"/>
      <w:bookmarkEnd w:id="110"/>
      <w:bookmarkEnd w:id="111"/>
      <w:bookmarkEnd w:id="112"/>
      <w:bookmarkEnd w:id="113"/>
      <w:bookmarkEnd w:id="114"/>
    </w:p>
    <w:p w14:paraId="1B00C9FF" w14:textId="70D2F401" w:rsidR="00F42CCF" w:rsidRPr="00A82322" w:rsidRDefault="00F42CCF" w:rsidP="003212D9">
      <w:pPr>
        <w:pStyle w:val="Ttulo2"/>
        <w:spacing w:before="0"/>
        <w:ind w:left="-284"/>
        <w:jc w:val="both"/>
        <w:rPr>
          <w:rFonts w:ascii="Arial" w:hAnsi="Arial" w:cs="Arial"/>
          <w:b w:val="0"/>
          <w:color w:val="auto"/>
          <w:sz w:val="20"/>
          <w:szCs w:val="20"/>
        </w:rPr>
      </w:pPr>
    </w:p>
    <w:p w14:paraId="4B12746A" w14:textId="77777777" w:rsidR="00F42CCF" w:rsidRDefault="00B03923" w:rsidP="003212D9">
      <w:pPr>
        <w:pStyle w:val="Ttulo2"/>
        <w:spacing w:before="0"/>
        <w:ind w:left="360" w:hanging="360"/>
        <w:jc w:val="both"/>
        <w:rPr>
          <w:rFonts w:ascii="Arial" w:hAnsi="Arial" w:cs="Arial"/>
          <w:color w:val="auto"/>
          <w:sz w:val="20"/>
          <w:szCs w:val="20"/>
        </w:rPr>
      </w:pPr>
      <w:r w:rsidRPr="00A82322">
        <w:rPr>
          <w:rFonts w:ascii="Arial" w:hAnsi="Arial" w:cs="Arial"/>
          <w:b w:val="0"/>
          <w:color w:val="auto"/>
          <w:sz w:val="20"/>
          <w:szCs w:val="20"/>
        </w:rPr>
        <w:t xml:space="preserve"> </w:t>
      </w:r>
      <w:bookmarkStart w:id="115" w:name="_Toc60906135"/>
      <w:bookmarkStart w:id="116" w:name="_Toc207895011"/>
      <w:r w:rsidR="00F42CCF" w:rsidRPr="00A82322">
        <w:rPr>
          <w:rFonts w:ascii="Arial" w:hAnsi="Arial" w:cs="Arial"/>
          <w:color w:val="auto"/>
          <w:sz w:val="20"/>
          <w:szCs w:val="20"/>
        </w:rPr>
        <w:t>2.8 Criterio de evaluación.</w:t>
      </w:r>
      <w:bookmarkEnd w:id="115"/>
      <w:bookmarkEnd w:id="116"/>
    </w:p>
    <w:p w14:paraId="2A7575EF" w14:textId="77777777" w:rsidR="00CA3068" w:rsidRPr="00CA3068" w:rsidRDefault="00CA3068" w:rsidP="00CA3068"/>
    <w:p w14:paraId="53C1DCF4" w14:textId="196FCD13" w:rsidR="001427F8" w:rsidRDefault="00CA3068" w:rsidP="0016315F">
      <w:pPr>
        <w:suppressAutoHyphens/>
        <w:ind w:left="-284" w:right="-284"/>
        <w:jc w:val="both"/>
        <w:rPr>
          <w:rFonts w:ascii="Arial" w:eastAsia="Times New Roman" w:hAnsi="Arial" w:cs="Arial"/>
          <w:sz w:val="20"/>
          <w:szCs w:val="20"/>
          <w:lang w:eastAsia="ar-SA"/>
        </w:rPr>
      </w:pPr>
      <w:r w:rsidRPr="00753EF6">
        <w:rPr>
          <w:rFonts w:ascii="Arial" w:eastAsia="Times New Roman" w:hAnsi="Arial" w:cs="Arial"/>
          <w:sz w:val="20"/>
          <w:szCs w:val="20"/>
          <w:lang w:eastAsia="ar-SA"/>
        </w:rPr>
        <w:t xml:space="preserve">El presente procedimiento de contratación se llevará a cabo a través del criterio de evaluación </w:t>
      </w:r>
      <w:r w:rsidR="00DD369F" w:rsidRPr="00353FFD">
        <w:rPr>
          <w:rFonts w:ascii="Arial" w:eastAsia="Times New Roman" w:hAnsi="Arial" w:cs="Arial"/>
          <w:b/>
          <w:bCs/>
          <w:sz w:val="20"/>
          <w:szCs w:val="20"/>
          <w:lang w:eastAsia="ar-SA"/>
        </w:rPr>
        <w:t>BINARIO</w:t>
      </w:r>
      <w:r w:rsidR="00FF6469" w:rsidRPr="00753EF6">
        <w:rPr>
          <w:rFonts w:ascii="Arial" w:eastAsia="Times New Roman" w:hAnsi="Arial" w:cs="Arial"/>
          <w:sz w:val="20"/>
          <w:szCs w:val="20"/>
          <w:lang w:eastAsia="ar-SA"/>
        </w:rPr>
        <w:t xml:space="preserve"> </w:t>
      </w:r>
      <w:r w:rsidRPr="00753EF6">
        <w:rPr>
          <w:rFonts w:ascii="Arial" w:eastAsia="Times New Roman" w:hAnsi="Arial" w:cs="Arial"/>
          <w:sz w:val="20"/>
          <w:szCs w:val="20"/>
          <w:lang w:eastAsia="ar-SA"/>
        </w:rPr>
        <w:t xml:space="preserve">de conformidad con lo establecido en el Artículo </w:t>
      </w:r>
      <w:bookmarkStart w:id="117" w:name="_Hlk197023562"/>
      <w:r w:rsidR="00477125" w:rsidRPr="00F172DA">
        <w:rPr>
          <w:rFonts w:ascii="Arial" w:eastAsia="Times New Roman" w:hAnsi="Arial" w:cs="Arial"/>
          <w:sz w:val="20"/>
          <w:szCs w:val="20"/>
          <w:highlight w:val="yellow"/>
          <w:lang w:eastAsia="ar-SA"/>
        </w:rPr>
        <w:t>48 fracción I</w:t>
      </w:r>
      <w:r w:rsidR="00273CC6">
        <w:rPr>
          <w:rFonts w:ascii="Arial" w:eastAsia="Times New Roman" w:hAnsi="Arial" w:cs="Arial"/>
          <w:sz w:val="20"/>
          <w:szCs w:val="20"/>
          <w:highlight w:val="yellow"/>
          <w:lang w:eastAsia="ar-SA"/>
        </w:rPr>
        <w:t>I</w:t>
      </w:r>
      <w:r w:rsidR="00477125" w:rsidRPr="00F172DA">
        <w:rPr>
          <w:rFonts w:ascii="Arial" w:eastAsia="Times New Roman" w:hAnsi="Arial" w:cs="Arial"/>
          <w:sz w:val="20"/>
          <w:szCs w:val="20"/>
          <w:highlight w:val="yellow"/>
          <w:lang w:eastAsia="ar-SA"/>
        </w:rPr>
        <w:t xml:space="preserve"> de la LAASSP</w:t>
      </w:r>
      <w:bookmarkEnd w:id="117"/>
      <w:r>
        <w:rPr>
          <w:rFonts w:ascii="Arial" w:eastAsia="Times New Roman" w:hAnsi="Arial" w:cs="Arial"/>
          <w:sz w:val="20"/>
          <w:szCs w:val="20"/>
          <w:lang w:eastAsia="ar-SA"/>
        </w:rPr>
        <w:t>.</w:t>
      </w:r>
    </w:p>
    <w:p w14:paraId="54ABD473" w14:textId="77777777" w:rsidR="00CA3068" w:rsidRPr="00A82322" w:rsidRDefault="00CA3068" w:rsidP="003212D9">
      <w:pPr>
        <w:rPr>
          <w:rFonts w:ascii="Arial" w:hAnsi="Arial" w:cs="Arial"/>
        </w:rPr>
      </w:pPr>
    </w:p>
    <w:p w14:paraId="4F466577" w14:textId="77777777" w:rsidR="00F42CCF" w:rsidRPr="00A82322" w:rsidRDefault="00F42CCF" w:rsidP="003212D9">
      <w:pPr>
        <w:pStyle w:val="Ttulo2"/>
        <w:spacing w:before="0"/>
        <w:ind w:left="360" w:hanging="360"/>
        <w:jc w:val="both"/>
        <w:rPr>
          <w:rFonts w:ascii="Arial" w:hAnsi="Arial" w:cs="Arial"/>
          <w:color w:val="auto"/>
          <w:sz w:val="20"/>
          <w:szCs w:val="20"/>
        </w:rPr>
      </w:pPr>
      <w:bookmarkStart w:id="118" w:name="_Toc60906137"/>
      <w:bookmarkStart w:id="119" w:name="_Toc207895012"/>
      <w:r w:rsidRPr="00A82322">
        <w:rPr>
          <w:rFonts w:ascii="Arial" w:hAnsi="Arial" w:cs="Arial"/>
          <w:color w:val="auto"/>
          <w:sz w:val="20"/>
          <w:szCs w:val="20"/>
        </w:rPr>
        <w:t>2.9.- Modelo de contrato.</w:t>
      </w:r>
      <w:bookmarkEnd w:id="100"/>
      <w:bookmarkEnd w:id="101"/>
      <w:bookmarkEnd w:id="102"/>
      <w:bookmarkEnd w:id="118"/>
      <w:bookmarkEnd w:id="119"/>
    </w:p>
    <w:p w14:paraId="5AAF647D" w14:textId="77777777" w:rsidR="00F42CCF" w:rsidRPr="00A82322" w:rsidRDefault="00F42CCF" w:rsidP="00F42CCF">
      <w:pPr>
        <w:suppressAutoHyphens/>
        <w:ind w:left="-284" w:right="-284"/>
        <w:jc w:val="both"/>
        <w:rPr>
          <w:rFonts w:ascii="Arial" w:eastAsia="Times New Roman" w:hAnsi="Arial" w:cs="Arial"/>
          <w:sz w:val="20"/>
          <w:szCs w:val="20"/>
          <w:lang w:eastAsia="ar-SA"/>
        </w:rPr>
      </w:pPr>
      <w:bookmarkStart w:id="120" w:name="_Toc367205763"/>
      <w:bookmarkEnd w:id="79"/>
    </w:p>
    <w:p w14:paraId="15AEFC95" w14:textId="4946B559" w:rsidR="00F42CCF" w:rsidRPr="00A82322" w:rsidRDefault="00F42CCF" w:rsidP="00F42CCF">
      <w:pPr>
        <w:suppressAutoHyphens/>
        <w:ind w:left="-284" w:right="-284"/>
        <w:jc w:val="both"/>
        <w:rPr>
          <w:rFonts w:ascii="Arial" w:eastAsia="Times New Roman" w:hAnsi="Arial" w:cs="Arial"/>
          <w:sz w:val="20"/>
          <w:szCs w:val="20"/>
          <w:lang w:eastAsia="ar-SA"/>
        </w:rPr>
      </w:pPr>
      <w:r w:rsidRPr="00A82322">
        <w:rPr>
          <w:rFonts w:ascii="Arial" w:eastAsia="Times New Roman" w:hAnsi="Arial" w:cs="Arial"/>
          <w:sz w:val="20"/>
          <w:szCs w:val="20"/>
          <w:lang w:eastAsia="ar-SA"/>
        </w:rPr>
        <w:t xml:space="preserve">Se adjunta como </w:t>
      </w:r>
      <w:r w:rsidRPr="00A82322">
        <w:rPr>
          <w:rFonts w:ascii="Arial" w:eastAsia="Times New Roman" w:hAnsi="Arial" w:cs="Arial"/>
          <w:b/>
          <w:sz w:val="20"/>
          <w:szCs w:val="20"/>
          <w:lang w:eastAsia="ar-SA"/>
        </w:rPr>
        <w:t xml:space="preserve">Anexo 12 </w:t>
      </w:r>
      <w:r w:rsidRPr="00A82322">
        <w:rPr>
          <w:rFonts w:ascii="Arial" w:eastAsia="Times New Roman" w:hAnsi="Arial" w:cs="Arial"/>
          <w:sz w:val="20"/>
          <w:szCs w:val="20"/>
          <w:lang w:eastAsia="ar-SA"/>
        </w:rPr>
        <w:t xml:space="preserve">el modelo de contrato específico que será empleado para formalizar los derechos y obligaciones que se deriven de la presente </w:t>
      </w:r>
      <w:r w:rsidR="00D30CC5">
        <w:rPr>
          <w:rFonts w:ascii="Arial" w:eastAsia="Times New Roman" w:hAnsi="Arial" w:cs="Arial"/>
          <w:sz w:val="20"/>
          <w:szCs w:val="20"/>
          <w:lang w:eastAsia="ar-SA"/>
        </w:rPr>
        <w:t>Adjudicación Directa</w:t>
      </w:r>
      <w:r w:rsidR="000C730D">
        <w:rPr>
          <w:rFonts w:ascii="Arial" w:eastAsia="Times New Roman" w:hAnsi="Arial" w:cs="Arial"/>
          <w:sz w:val="20"/>
          <w:szCs w:val="20"/>
          <w:lang w:eastAsia="ar-SA"/>
        </w:rPr>
        <w:t xml:space="preserve"> internacional bajo la cobertura de tratados</w:t>
      </w:r>
      <w:r w:rsidRPr="00A82322">
        <w:rPr>
          <w:rFonts w:ascii="Arial" w:eastAsia="Times New Roman" w:hAnsi="Arial" w:cs="Arial"/>
          <w:sz w:val="20"/>
          <w:szCs w:val="20"/>
          <w:lang w:eastAsia="ar-SA"/>
        </w:rPr>
        <w:t xml:space="preserve">, a los cuales estará obligado el licitante que resulte adjudicado. </w:t>
      </w:r>
      <w:r w:rsidR="00E25240">
        <w:rPr>
          <w:rFonts w:ascii="Arial" w:eastAsia="Times New Roman" w:hAnsi="Arial" w:cs="Arial"/>
          <w:sz w:val="20"/>
          <w:szCs w:val="20"/>
          <w:lang w:eastAsia="ar-SA"/>
        </w:rPr>
        <w:t xml:space="preserve">El modelo de contrato adjunto es de carácter electrónico y para lo cual la proveeduría deberá estar registrado en el Módulo de Formalización de Instrumentos Jurídicos de </w:t>
      </w:r>
      <w:r w:rsidR="00353FFD" w:rsidRPr="00353FFD">
        <w:rPr>
          <w:rFonts w:ascii="Arial" w:eastAsia="Times New Roman" w:hAnsi="Arial" w:cs="Arial"/>
          <w:sz w:val="20"/>
          <w:szCs w:val="20"/>
          <w:lang w:val="es-MX" w:eastAsia="ar-SA"/>
        </w:rPr>
        <w:t xml:space="preserve">la Plataforma Digital de Contrataciones Públicas </w:t>
      </w:r>
      <w:r w:rsidR="00E15D20">
        <w:rPr>
          <w:rFonts w:ascii="Arial" w:eastAsia="Times New Roman" w:hAnsi="Arial" w:cs="Arial"/>
          <w:sz w:val="20"/>
          <w:szCs w:val="20"/>
          <w:lang w:eastAsia="ar-SA"/>
        </w:rPr>
        <w:t>Compras MX</w:t>
      </w:r>
      <w:r w:rsidR="00E25240">
        <w:rPr>
          <w:rFonts w:ascii="Arial" w:eastAsia="Times New Roman" w:hAnsi="Arial" w:cs="Arial"/>
          <w:sz w:val="20"/>
          <w:szCs w:val="20"/>
          <w:lang w:eastAsia="ar-SA"/>
        </w:rPr>
        <w:t>, así como contar con su firma electrónica actualizada</w:t>
      </w:r>
    </w:p>
    <w:p w14:paraId="751CAC8E" w14:textId="77777777" w:rsidR="00F42CCF" w:rsidRPr="00A82322" w:rsidRDefault="00F42CCF" w:rsidP="00F42CCF">
      <w:pPr>
        <w:suppressAutoHyphens/>
        <w:ind w:left="-284" w:right="-284"/>
        <w:jc w:val="both"/>
        <w:rPr>
          <w:rFonts w:ascii="Arial" w:eastAsia="Times New Roman" w:hAnsi="Arial" w:cs="Arial"/>
          <w:sz w:val="20"/>
          <w:szCs w:val="20"/>
          <w:lang w:eastAsia="ar-SA"/>
        </w:rPr>
      </w:pPr>
    </w:p>
    <w:p w14:paraId="6814A7EA" w14:textId="575D989E" w:rsidR="00F42CCF" w:rsidRDefault="00F42CCF" w:rsidP="00F42CCF">
      <w:pPr>
        <w:suppressAutoHyphens/>
        <w:ind w:left="-284" w:right="-284"/>
        <w:jc w:val="both"/>
        <w:rPr>
          <w:rFonts w:ascii="Arial" w:eastAsia="Times New Roman" w:hAnsi="Arial" w:cs="Arial"/>
          <w:sz w:val="20"/>
          <w:szCs w:val="20"/>
          <w:lang w:eastAsia="ar-SA"/>
        </w:rPr>
      </w:pPr>
      <w:r w:rsidRPr="00A82322">
        <w:rPr>
          <w:rFonts w:ascii="Arial" w:eastAsia="Times New Roman" w:hAnsi="Arial" w:cs="Arial"/>
          <w:sz w:val="20"/>
          <w:szCs w:val="20"/>
          <w:lang w:eastAsia="ar-SA"/>
        </w:rPr>
        <w:t>En caso de discrepancia entre el contenido del contrato y el de la presente convocatoria, prevalecerá lo estipula</w:t>
      </w:r>
      <w:r w:rsidRPr="00A82322">
        <w:rPr>
          <w:rFonts w:ascii="Arial" w:eastAsia="Apple SD 산돌고딕 Neo 일반체" w:hAnsi="Arial" w:cs="Arial"/>
          <w:sz w:val="20"/>
          <w:szCs w:val="20"/>
          <w:lang w:eastAsia="ar-SA"/>
        </w:rPr>
        <w:t>d</w:t>
      </w:r>
      <w:r w:rsidRPr="00A82322">
        <w:rPr>
          <w:rFonts w:ascii="Arial" w:eastAsia="Times New Roman" w:hAnsi="Arial" w:cs="Arial"/>
          <w:sz w:val="20"/>
          <w:szCs w:val="20"/>
          <w:lang w:eastAsia="ar-SA"/>
        </w:rPr>
        <w:t>o en ésta últim</w:t>
      </w:r>
      <w:r w:rsidRPr="00A82322">
        <w:rPr>
          <w:rFonts w:ascii="Arial" w:eastAsia="Apple SD 산돌고딕 Neo 일반체" w:hAnsi="Arial" w:cs="Arial"/>
          <w:sz w:val="20"/>
          <w:szCs w:val="20"/>
          <w:lang w:eastAsia="ar-SA"/>
        </w:rPr>
        <w:t>a</w:t>
      </w:r>
      <w:bookmarkStart w:id="121" w:name="_Toc491883898"/>
      <w:r w:rsidRPr="00A82322">
        <w:rPr>
          <w:rFonts w:ascii="Arial" w:eastAsia="Times New Roman" w:hAnsi="Arial" w:cs="Arial"/>
          <w:sz w:val="20"/>
          <w:szCs w:val="20"/>
          <w:lang w:eastAsia="ar-SA"/>
        </w:rPr>
        <w:t>.</w:t>
      </w:r>
    </w:p>
    <w:p w14:paraId="3CB4BBB7" w14:textId="7C923EE8" w:rsidR="00E60D86" w:rsidRDefault="00E60D86" w:rsidP="00F42CCF">
      <w:pPr>
        <w:suppressAutoHyphens/>
        <w:ind w:left="-284" w:right="-284"/>
        <w:jc w:val="both"/>
        <w:rPr>
          <w:rFonts w:ascii="Arial" w:eastAsia="Times New Roman" w:hAnsi="Arial" w:cs="Arial"/>
          <w:sz w:val="20"/>
          <w:szCs w:val="20"/>
          <w:lang w:eastAsia="ar-SA"/>
        </w:rPr>
      </w:pPr>
    </w:p>
    <w:p w14:paraId="11844BE9" w14:textId="24326C7B" w:rsidR="00E60D86" w:rsidRDefault="00E60D86" w:rsidP="00F42CCF">
      <w:pPr>
        <w:suppressAutoHyphens/>
        <w:ind w:left="-284" w:right="-284"/>
        <w:jc w:val="both"/>
        <w:rPr>
          <w:rFonts w:ascii="Arial" w:eastAsia="Times New Roman" w:hAnsi="Arial" w:cs="Arial"/>
          <w:sz w:val="20"/>
          <w:szCs w:val="20"/>
          <w:lang w:eastAsia="ar-SA"/>
        </w:rPr>
      </w:pPr>
      <w:bookmarkStart w:id="122" w:name="_Hlk120531394"/>
      <w:r>
        <w:rPr>
          <w:rFonts w:ascii="Arial" w:eastAsia="Times New Roman" w:hAnsi="Arial" w:cs="Arial"/>
          <w:sz w:val="20"/>
          <w:szCs w:val="20"/>
          <w:lang w:eastAsia="ar-SA"/>
        </w:rPr>
        <w:t xml:space="preserve">En caso de </w:t>
      </w:r>
      <w:r w:rsidR="00273CC6">
        <w:rPr>
          <w:rFonts w:ascii="Arial" w:eastAsia="Times New Roman" w:hAnsi="Arial" w:cs="Arial"/>
          <w:sz w:val="20"/>
          <w:szCs w:val="20"/>
          <w:lang w:eastAsia="ar-SA"/>
        </w:rPr>
        <w:t>que,</w:t>
      </w:r>
      <w:r>
        <w:rPr>
          <w:rFonts w:ascii="Arial" w:eastAsia="Times New Roman" w:hAnsi="Arial" w:cs="Arial"/>
          <w:sz w:val="20"/>
          <w:szCs w:val="20"/>
          <w:lang w:eastAsia="ar-SA"/>
        </w:rPr>
        <w:t xml:space="preserve"> a la fecha del fallo, el instituto no cuente con la inclusión de los usuarios al Módulo de Formalización de Instrumentos Jurídicos de </w:t>
      </w:r>
      <w:r w:rsidR="00C17C82" w:rsidRPr="00C17C82">
        <w:rPr>
          <w:rFonts w:ascii="Arial" w:eastAsia="Times New Roman" w:hAnsi="Arial" w:cs="Arial"/>
          <w:sz w:val="20"/>
          <w:szCs w:val="20"/>
          <w:lang w:val="es-MX" w:eastAsia="ar-SA"/>
        </w:rPr>
        <w:t xml:space="preserve">la Plataforma Digital de Contrataciones Públicas </w:t>
      </w:r>
      <w:r w:rsidR="00E15D20">
        <w:rPr>
          <w:rFonts w:ascii="Arial" w:eastAsia="Times New Roman" w:hAnsi="Arial" w:cs="Arial"/>
          <w:sz w:val="20"/>
          <w:szCs w:val="20"/>
          <w:lang w:eastAsia="ar-SA"/>
        </w:rPr>
        <w:t>Compras MX</w:t>
      </w:r>
      <w:r>
        <w:rPr>
          <w:rFonts w:ascii="Arial" w:eastAsia="Times New Roman" w:hAnsi="Arial" w:cs="Arial"/>
          <w:sz w:val="20"/>
          <w:szCs w:val="20"/>
          <w:lang w:eastAsia="ar-SA"/>
        </w:rPr>
        <w:t xml:space="preserve">, el contrato se emitirá de manera física y se firmará a los 15 días </w:t>
      </w:r>
      <w:proofErr w:type="spellStart"/>
      <w:r w:rsidR="00273CC6">
        <w:rPr>
          <w:rFonts w:ascii="Arial" w:eastAsia="Times New Roman" w:hAnsi="Arial" w:cs="Arial"/>
          <w:sz w:val="20"/>
          <w:szCs w:val="20"/>
          <w:lang w:eastAsia="ar-SA"/>
        </w:rPr>
        <w:t>habiles</w:t>
      </w:r>
      <w:proofErr w:type="spellEnd"/>
      <w:r>
        <w:rPr>
          <w:rFonts w:ascii="Arial" w:eastAsia="Times New Roman" w:hAnsi="Arial" w:cs="Arial"/>
          <w:sz w:val="20"/>
          <w:szCs w:val="20"/>
          <w:lang w:eastAsia="ar-SA"/>
        </w:rPr>
        <w:t xml:space="preserve"> posterior al fallo.</w:t>
      </w:r>
    </w:p>
    <w:bookmarkEnd w:id="122"/>
    <w:p w14:paraId="5E54FF5E" w14:textId="77777777" w:rsidR="00665F19" w:rsidRDefault="00665F19" w:rsidP="00F42CCF">
      <w:pPr>
        <w:suppressAutoHyphens/>
        <w:ind w:left="-284" w:right="-284"/>
        <w:jc w:val="both"/>
        <w:rPr>
          <w:rFonts w:ascii="Arial" w:eastAsia="Times New Roman" w:hAnsi="Arial" w:cs="Arial"/>
          <w:sz w:val="20"/>
          <w:szCs w:val="20"/>
          <w:lang w:eastAsia="ar-SA"/>
        </w:rPr>
      </w:pPr>
    </w:p>
    <w:p w14:paraId="01FE584C" w14:textId="77777777" w:rsidR="00665F19" w:rsidRPr="00AE126C" w:rsidRDefault="00665F19" w:rsidP="00665F19">
      <w:pPr>
        <w:pStyle w:val="Ttulo2"/>
        <w:spacing w:before="0"/>
        <w:ind w:left="360" w:hanging="360"/>
        <w:jc w:val="both"/>
        <w:rPr>
          <w:rFonts w:ascii="Arial" w:hAnsi="Arial" w:cs="Arial"/>
          <w:color w:val="auto"/>
          <w:sz w:val="20"/>
          <w:szCs w:val="20"/>
        </w:rPr>
      </w:pPr>
      <w:bookmarkStart w:id="123" w:name="_Toc154051141"/>
      <w:bookmarkStart w:id="124" w:name="_Toc207895013"/>
      <w:bookmarkStart w:id="125" w:name="_Hlk189648418"/>
      <w:r w:rsidRPr="00AE126C">
        <w:rPr>
          <w:rFonts w:ascii="Arial" w:hAnsi="Arial" w:cs="Arial"/>
          <w:color w:val="auto"/>
          <w:sz w:val="20"/>
          <w:szCs w:val="20"/>
        </w:rPr>
        <w:t>2.</w:t>
      </w:r>
      <w:r>
        <w:rPr>
          <w:rFonts w:ascii="Arial" w:hAnsi="Arial" w:cs="Arial"/>
          <w:color w:val="auto"/>
          <w:sz w:val="20"/>
          <w:szCs w:val="20"/>
        </w:rPr>
        <w:t>10</w:t>
      </w:r>
      <w:r w:rsidRPr="00AE126C">
        <w:rPr>
          <w:rFonts w:ascii="Arial" w:hAnsi="Arial" w:cs="Arial"/>
          <w:color w:val="auto"/>
          <w:sz w:val="20"/>
          <w:szCs w:val="20"/>
        </w:rPr>
        <w:t xml:space="preserve">.- </w:t>
      </w:r>
      <w:r w:rsidRPr="00590766">
        <w:rPr>
          <w:rFonts w:ascii="Arial" w:hAnsi="Arial" w:cs="Arial"/>
          <w:color w:val="auto"/>
          <w:sz w:val="20"/>
          <w:szCs w:val="20"/>
        </w:rPr>
        <w:t>Manifestación de no subcontratación</w:t>
      </w:r>
      <w:bookmarkEnd w:id="123"/>
      <w:bookmarkEnd w:id="124"/>
    </w:p>
    <w:p w14:paraId="158E057F" w14:textId="77777777" w:rsidR="00665F19" w:rsidRDefault="00665F19" w:rsidP="00665F19">
      <w:pPr>
        <w:suppressAutoHyphens/>
        <w:ind w:left="-284" w:right="-284"/>
        <w:jc w:val="both"/>
        <w:rPr>
          <w:rFonts w:ascii="Arial" w:eastAsiaTheme="majorEastAsia" w:hAnsi="Arial" w:cs="Arial"/>
          <w:b/>
          <w:bCs/>
          <w:sz w:val="20"/>
          <w:szCs w:val="20"/>
        </w:rPr>
      </w:pPr>
    </w:p>
    <w:p w14:paraId="0475A139" w14:textId="77777777" w:rsidR="00665F19" w:rsidRPr="00590766" w:rsidRDefault="00665F19" w:rsidP="00665F19">
      <w:pPr>
        <w:suppressAutoHyphens/>
        <w:ind w:left="-284" w:right="-284"/>
        <w:jc w:val="both"/>
        <w:rPr>
          <w:rFonts w:ascii="Arial" w:eastAsia="Times New Roman" w:hAnsi="Arial" w:cs="Arial"/>
          <w:sz w:val="20"/>
          <w:szCs w:val="20"/>
          <w:lang w:eastAsia="ar-SA"/>
        </w:rPr>
      </w:pPr>
      <w:r w:rsidRPr="00590766">
        <w:rPr>
          <w:rFonts w:ascii="Arial" w:eastAsia="Times New Roman" w:hAnsi="Arial" w:cs="Arial"/>
          <w:sz w:val="20"/>
          <w:szCs w:val="20"/>
          <w:lang w:eastAsia="ar-SA"/>
        </w:rPr>
        <w:t xml:space="preserve">Escrito </w:t>
      </w:r>
      <w:r>
        <w:rPr>
          <w:rFonts w:ascii="Arial" w:eastAsia="Times New Roman" w:hAnsi="Arial" w:cs="Arial"/>
          <w:sz w:val="20"/>
          <w:szCs w:val="20"/>
          <w:lang w:eastAsia="ar-SA"/>
        </w:rPr>
        <w:t xml:space="preserve">libre en hoja membretada </w:t>
      </w:r>
      <w:r w:rsidRPr="00590766">
        <w:rPr>
          <w:rFonts w:ascii="Arial" w:eastAsia="Times New Roman" w:hAnsi="Arial" w:cs="Arial"/>
          <w:sz w:val="20"/>
          <w:szCs w:val="20"/>
          <w:lang w:eastAsia="ar-SA"/>
        </w:rPr>
        <w:t xml:space="preserve">mediante el cual, el licitante manifieste bajo protesta de decir verdad que no subcontratara ninguna de las partes de los </w:t>
      </w:r>
      <w:r>
        <w:rPr>
          <w:rFonts w:ascii="Arial" w:eastAsia="Times New Roman" w:hAnsi="Arial" w:cs="Arial"/>
          <w:sz w:val="20"/>
          <w:szCs w:val="20"/>
          <w:lang w:eastAsia="ar-SA"/>
        </w:rPr>
        <w:t xml:space="preserve">Servicios o </w:t>
      </w:r>
      <w:r w:rsidRPr="00590766">
        <w:rPr>
          <w:rFonts w:ascii="Arial" w:eastAsia="Times New Roman" w:hAnsi="Arial" w:cs="Arial"/>
          <w:sz w:val="20"/>
          <w:szCs w:val="20"/>
          <w:lang w:eastAsia="ar-SA"/>
        </w:rPr>
        <w:t>trabajos a realizar</w:t>
      </w:r>
      <w:r>
        <w:rPr>
          <w:rFonts w:ascii="Arial" w:eastAsia="Times New Roman" w:hAnsi="Arial" w:cs="Arial"/>
          <w:sz w:val="20"/>
          <w:szCs w:val="20"/>
          <w:lang w:eastAsia="ar-SA"/>
        </w:rPr>
        <w:t xml:space="preserve">. </w:t>
      </w:r>
    </w:p>
    <w:p w14:paraId="2F41F9A9" w14:textId="371D1B0D" w:rsidR="00F42CCF" w:rsidRPr="00A82322" w:rsidRDefault="00F42CCF" w:rsidP="00F42CCF">
      <w:pPr>
        <w:pStyle w:val="Ttulo1"/>
        <w:jc w:val="both"/>
        <w:rPr>
          <w:rFonts w:ascii="Arial" w:hAnsi="Arial" w:cs="Arial"/>
          <w:b/>
          <w:bCs/>
          <w:color w:val="auto"/>
          <w:sz w:val="20"/>
          <w:szCs w:val="20"/>
        </w:rPr>
      </w:pPr>
      <w:bookmarkStart w:id="126" w:name="_Toc431386009"/>
      <w:bookmarkStart w:id="127" w:name="_Toc431386286"/>
      <w:bookmarkStart w:id="128" w:name="_Toc46138871"/>
      <w:bookmarkStart w:id="129" w:name="_Toc60906138"/>
      <w:bookmarkStart w:id="130" w:name="_Toc207895014"/>
      <w:bookmarkEnd w:id="121"/>
      <w:bookmarkEnd w:id="125"/>
      <w:r w:rsidRPr="00A82322">
        <w:rPr>
          <w:rFonts w:ascii="Arial" w:hAnsi="Arial" w:cs="Arial"/>
          <w:b/>
          <w:bCs/>
          <w:color w:val="auto"/>
          <w:sz w:val="20"/>
          <w:szCs w:val="20"/>
        </w:rPr>
        <w:t xml:space="preserve">3.- Forma y términos que regirán los diversos actos de la </w:t>
      </w:r>
      <w:bookmarkEnd w:id="120"/>
      <w:bookmarkEnd w:id="126"/>
      <w:bookmarkEnd w:id="127"/>
      <w:bookmarkEnd w:id="128"/>
      <w:bookmarkEnd w:id="129"/>
      <w:r w:rsidR="00D30CC5">
        <w:rPr>
          <w:rFonts w:ascii="Arial" w:hAnsi="Arial" w:cs="Arial"/>
          <w:b/>
          <w:bCs/>
          <w:color w:val="auto"/>
          <w:sz w:val="20"/>
          <w:szCs w:val="20"/>
        </w:rPr>
        <w:t>ADJUDICACIÓN DIRECTA</w:t>
      </w:r>
      <w:r w:rsidR="000C730D">
        <w:rPr>
          <w:rFonts w:ascii="Arial" w:hAnsi="Arial" w:cs="Arial"/>
          <w:b/>
          <w:bCs/>
          <w:color w:val="auto"/>
          <w:sz w:val="20"/>
          <w:szCs w:val="20"/>
        </w:rPr>
        <w:t xml:space="preserve"> internacional bajo la cobertura de tratados</w:t>
      </w:r>
      <w:bookmarkEnd w:id="130"/>
      <w:r w:rsidR="000C730D">
        <w:rPr>
          <w:rFonts w:ascii="Arial" w:hAnsi="Arial" w:cs="Arial"/>
          <w:b/>
          <w:bCs/>
          <w:color w:val="auto"/>
          <w:sz w:val="20"/>
          <w:szCs w:val="20"/>
        </w:rPr>
        <w:t xml:space="preserve"> </w:t>
      </w:r>
    </w:p>
    <w:p w14:paraId="38BF6F6B" w14:textId="77777777" w:rsidR="00F42CCF" w:rsidRPr="00A82322" w:rsidRDefault="00F42CCF" w:rsidP="00F42CCF">
      <w:pPr>
        <w:pStyle w:val="Ttulo1"/>
        <w:jc w:val="both"/>
        <w:rPr>
          <w:rFonts w:ascii="Arial" w:hAnsi="Arial" w:cs="Arial"/>
          <w:b/>
          <w:bCs/>
          <w:color w:val="auto"/>
          <w:sz w:val="20"/>
          <w:szCs w:val="20"/>
        </w:rPr>
      </w:pPr>
      <w:bookmarkStart w:id="131" w:name="_Toc60906139"/>
      <w:bookmarkStart w:id="132" w:name="_Toc207895015"/>
      <w:r w:rsidRPr="00A82322">
        <w:rPr>
          <w:rFonts w:ascii="Arial" w:hAnsi="Arial" w:cs="Arial"/>
          <w:b/>
          <w:bCs/>
          <w:color w:val="auto"/>
          <w:sz w:val="20"/>
          <w:szCs w:val="20"/>
        </w:rPr>
        <w:t>3.1</w:t>
      </w:r>
      <w:r w:rsidRPr="00A82322">
        <w:rPr>
          <w:rFonts w:ascii="Arial" w:hAnsi="Arial" w:cs="Arial"/>
          <w:b/>
          <w:bCs/>
          <w:color w:val="auto"/>
          <w:sz w:val="20"/>
          <w:szCs w:val="20"/>
        </w:rPr>
        <w:tab/>
        <w:t>Reducción de Plazos.</w:t>
      </w:r>
      <w:bookmarkEnd w:id="131"/>
      <w:bookmarkEnd w:id="132"/>
      <w:r w:rsidRPr="00A82322">
        <w:rPr>
          <w:rFonts w:ascii="Arial" w:hAnsi="Arial" w:cs="Arial"/>
          <w:b/>
          <w:bCs/>
          <w:color w:val="auto"/>
          <w:sz w:val="20"/>
          <w:szCs w:val="20"/>
        </w:rPr>
        <w:t xml:space="preserve"> </w:t>
      </w:r>
    </w:p>
    <w:p w14:paraId="23223304" w14:textId="77777777" w:rsidR="00F42CCF" w:rsidRPr="00A82322" w:rsidRDefault="00F42CCF" w:rsidP="00F42CCF">
      <w:pPr>
        <w:jc w:val="both"/>
        <w:rPr>
          <w:rFonts w:ascii="Arial" w:hAnsi="Arial" w:cs="Arial"/>
          <w:sz w:val="20"/>
          <w:szCs w:val="20"/>
          <w:lang w:eastAsia="ar-SA"/>
        </w:rPr>
      </w:pPr>
    </w:p>
    <w:p w14:paraId="720BDD71" w14:textId="2DDE27BD" w:rsidR="00F42CCF" w:rsidRPr="007C2D9F" w:rsidRDefault="00F42CCF" w:rsidP="0016315F">
      <w:pPr>
        <w:suppressAutoHyphens/>
        <w:ind w:left="-284" w:right="-284"/>
        <w:jc w:val="both"/>
        <w:rPr>
          <w:rFonts w:ascii="Arial" w:eastAsia="Times New Roman" w:hAnsi="Arial" w:cs="Arial"/>
          <w:sz w:val="20"/>
          <w:szCs w:val="20"/>
          <w:lang w:eastAsia="ar-SA"/>
        </w:rPr>
      </w:pPr>
      <w:r w:rsidRPr="007C2D9F">
        <w:rPr>
          <w:rFonts w:ascii="Arial" w:eastAsia="Times New Roman" w:hAnsi="Arial" w:cs="Arial"/>
          <w:sz w:val="20"/>
          <w:szCs w:val="20"/>
          <w:lang w:eastAsia="ar-SA"/>
        </w:rPr>
        <w:t>En el presente procedimiento de contratación</w:t>
      </w:r>
      <w:r w:rsidR="00DD369F" w:rsidRPr="007C2D9F">
        <w:rPr>
          <w:rFonts w:ascii="Arial" w:eastAsia="Times New Roman" w:hAnsi="Arial" w:cs="Arial"/>
          <w:sz w:val="20"/>
          <w:szCs w:val="20"/>
          <w:lang w:eastAsia="ar-SA"/>
        </w:rPr>
        <w:t xml:space="preserve"> </w:t>
      </w:r>
      <w:r w:rsidR="007C2D9F" w:rsidRPr="007C2D9F">
        <w:rPr>
          <w:rFonts w:ascii="Arial" w:eastAsia="Times New Roman" w:hAnsi="Arial" w:cs="Arial"/>
          <w:sz w:val="20"/>
          <w:szCs w:val="20"/>
          <w:lang w:eastAsia="ar-SA"/>
        </w:rPr>
        <w:t xml:space="preserve">no </w:t>
      </w:r>
      <w:r w:rsidRPr="007C2D9F">
        <w:rPr>
          <w:rFonts w:ascii="Arial" w:eastAsia="Times New Roman" w:hAnsi="Arial" w:cs="Arial"/>
          <w:sz w:val="20"/>
          <w:szCs w:val="20"/>
          <w:lang w:eastAsia="ar-SA"/>
        </w:rPr>
        <w:t xml:space="preserve">aplica la Reducción de Plazos prevista en el artículo </w:t>
      </w:r>
      <w:r w:rsidR="00477125" w:rsidRPr="007C2D9F">
        <w:rPr>
          <w:rFonts w:ascii="Arial" w:eastAsia="Times New Roman" w:hAnsi="Arial" w:cs="Arial"/>
          <w:sz w:val="20"/>
          <w:szCs w:val="20"/>
          <w:lang w:eastAsia="ar-SA"/>
        </w:rPr>
        <w:t>42</w:t>
      </w:r>
      <w:r w:rsidRPr="007C2D9F">
        <w:rPr>
          <w:rFonts w:ascii="Arial" w:eastAsia="Times New Roman" w:hAnsi="Arial" w:cs="Arial"/>
          <w:sz w:val="20"/>
          <w:szCs w:val="20"/>
          <w:lang w:eastAsia="ar-SA"/>
        </w:rPr>
        <w:t xml:space="preserve"> de la LAASSP y 43 de su Reglamento</w:t>
      </w:r>
    </w:p>
    <w:p w14:paraId="161530EF" w14:textId="3E657C5B" w:rsidR="00F42CCF" w:rsidRPr="00A82322" w:rsidRDefault="00F42CCF" w:rsidP="00F42CCF">
      <w:pPr>
        <w:pStyle w:val="Ttulo2"/>
        <w:ind w:left="360" w:hanging="360"/>
        <w:jc w:val="both"/>
        <w:rPr>
          <w:rFonts w:ascii="Arial" w:hAnsi="Arial" w:cs="Arial"/>
          <w:color w:val="auto"/>
          <w:sz w:val="20"/>
          <w:szCs w:val="20"/>
        </w:rPr>
      </w:pPr>
      <w:bookmarkStart w:id="133" w:name="_Toc367205764"/>
      <w:bookmarkStart w:id="134" w:name="_Toc431386010"/>
      <w:bookmarkStart w:id="135" w:name="_Toc431386287"/>
      <w:bookmarkStart w:id="136" w:name="_Toc46138872"/>
      <w:bookmarkStart w:id="137" w:name="_Toc60906140"/>
      <w:bookmarkStart w:id="138" w:name="_Toc207895016"/>
      <w:r w:rsidRPr="007C2D9F">
        <w:rPr>
          <w:rFonts w:ascii="Arial" w:hAnsi="Arial" w:cs="Arial"/>
          <w:color w:val="auto"/>
          <w:sz w:val="20"/>
          <w:szCs w:val="20"/>
        </w:rPr>
        <w:t>3.2.- Fecha, hora y lugar para los</w:t>
      </w:r>
      <w:r w:rsidRPr="00A82322">
        <w:rPr>
          <w:rFonts w:ascii="Arial" w:hAnsi="Arial" w:cs="Arial"/>
          <w:color w:val="auto"/>
          <w:sz w:val="20"/>
          <w:szCs w:val="20"/>
        </w:rPr>
        <w:t xml:space="preserve"> actos de la </w:t>
      </w:r>
      <w:r w:rsidR="00D30CC5">
        <w:rPr>
          <w:rFonts w:ascii="Arial" w:hAnsi="Arial" w:cs="Arial"/>
          <w:color w:val="auto"/>
          <w:sz w:val="20"/>
          <w:szCs w:val="20"/>
        </w:rPr>
        <w:t>ADJUDICACIÓN DIRECTA</w:t>
      </w:r>
      <w:r w:rsidR="000C730D">
        <w:rPr>
          <w:rFonts w:ascii="Arial" w:hAnsi="Arial" w:cs="Arial"/>
          <w:color w:val="auto"/>
          <w:sz w:val="20"/>
          <w:szCs w:val="20"/>
        </w:rPr>
        <w:t xml:space="preserve"> internacional bajo la cobertura de tratados</w:t>
      </w:r>
      <w:r w:rsidRPr="00A82322">
        <w:rPr>
          <w:rFonts w:ascii="Arial" w:hAnsi="Arial" w:cs="Arial"/>
          <w:color w:val="auto"/>
          <w:sz w:val="20"/>
          <w:szCs w:val="20"/>
        </w:rPr>
        <w:t>.</w:t>
      </w:r>
      <w:bookmarkEnd w:id="133"/>
      <w:bookmarkEnd w:id="134"/>
      <w:bookmarkEnd w:id="135"/>
      <w:bookmarkEnd w:id="136"/>
      <w:bookmarkEnd w:id="137"/>
      <w:bookmarkEnd w:id="138"/>
    </w:p>
    <w:p w14:paraId="7B1257C1" w14:textId="77777777" w:rsidR="005401D5" w:rsidRPr="00A82322" w:rsidRDefault="005401D5" w:rsidP="00F42CCF">
      <w:pPr>
        <w:ind w:left="-284" w:right="-284"/>
        <w:jc w:val="both"/>
        <w:rPr>
          <w:rFonts w:ascii="Arial" w:hAnsi="Arial" w:cs="Arial"/>
          <w:sz w:val="20"/>
          <w:szCs w:val="20"/>
        </w:rPr>
      </w:pPr>
    </w:p>
    <w:tbl>
      <w:tblPr>
        <w:tblW w:w="0" w:type="auto"/>
        <w:jc w:val="center"/>
        <w:tblLook w:val="0000" w:firstRow="0" w:lastRow="0" w:firstColumn="0" w:lastColumn="0" w:noHBand="0" w:noVBand="0"/>
      </w:tblPr>
      <w:tblGrid>
        <w:gridCol w:w="2264"/>
        <w:gridCol w:w="2038"/>
        <w:gridCol w:w="1564"/>
        <w:gridCol w:w="3188"/>
      </w:tblGrid>
      <w:tr w:rsidR="00B158CC" w:rsidRPr="008A2A73" w14:paraId="0B26DDAC" w14:textId="77777777" w:rsidTr="00F65E9B">
        <w:trPr>
          <w:trHeight w:val="515"/>
          <w:tblHeader/>
          <w:jc w:val="center"/>
        </w:trPr>
        <w:tc>
          <w:tcPr>
            <w:tcW w:w="2264" w:type="dxa"/>
            <w:tcBorders>
              <w:top w:val="single" w:sz="4" w:space="0" w:color="000000"/>
              <w:left w:val="single" w:sz="4" w:space="0" w:color="000000"/>
              <w:bottom w:val="single" w:sz="4" w:space="0" w:color="auto"/>
            </w:tcBorders>
            <w:shd w:val="clear" w:color="auto" w:fill="BFBFBF" w:themeFill="background1" w:themeFillShade="BF"/>
            <w:vAlign w:val="center"/>
          </w:tcPr>
          <w:p w14:paraId="09BD71AA" w14:textId="77777777" w:rsidR="00B158CC" w:rsidRPr="008A2A73" w:rsidRDefault="00B158CC" w:rsidP="00F65E9B">
            <w:pPr>
              <w:ind w:left="135" w:right="-284"/>
              <w:jc w:val="both"/>
              <w:rPr>
                <w:rFonts w:ascii="Arial" w:hAnsi="Arial" w:cs="Arial"/>
                <w:b/>
                <w:sz w:val="20"/>
                <w:szCs w:val="20"/>
              </w:rPr>
            </w:pPr>
            <w:r w:rsidRPr="008A2A73">
              <w:rPr>
                <w:rFonts w:ascii="Arial" w:hAnsi="Arial" w:cs="Arial"/>
                <w:b/>
                <w:sz w:val="20"/>
                <w:szCs w:val="20"/>
              </w:rPr>
              <w:t>Acto</w:t>
            </w:r>
          </w:p>
        </w:tc>
        <w:tc>
          <w:tcPr>
            <w:tcW w:w="2038" w:type="dxa"/>
            <w:tcBorders>
              <w:top w:val="single" w:sz="4" w:space="0" w:color="000000"/>
              <w:left w:val="single" w:sz="4" w:space="0" w:color="000000"/>
              <w:bottom w:val="single" w:sz="4" w:space="0" w:color="auto"/>
            </w:tcBorders>
            <w:shd w:val="clear" w:color="auto" w:fill="BFBFBF" w:themeFill="background1" w:themeFillShade="BF"/>
            <w:vAlign w:val="center"/>
          </w:tcPr>
          <w:p w14:paraId="43BE459F" w14:textId="77777777" w:rsidR="00B158CC" w:rsidRPr="008A2A73" w:rsidRDefault="00B158CC" w:rsidP="00F65E9B">
            <w:pPr>
              <w:ind w:left="64" w:right="-284"/>
              <w:jc w:val="both"/>
              <w:rPr>
                <w:rFonts w:ascii="Arial" w:hAnsi="Arial" w:cs="Arial"/>
                <w:b/>
                <w:sz w:val="20"/>
                <w:szCs w:val="20"/>
              </w:rPr>
            </w:pPr>
            <w:r w:rsidRPr="008A2A73">
              <w:rPr>
                <w:rFonts w:ascii="Arial" w:hAnsi="Arial" w:cs="Arial"/>
                <w:b/>
                <w:sz w:val="20"/>
                <w:szCs w:val="20"/>
              </w:rPr>
              <w:t>Fecha</w:t>
            </w:r>
          </w:p>
        </w:tc>
        <w:tc>
          <w:tcPr>
            <w:tcW w:w="1564" w:type="dxa"/>
            <w:tcBorders>
              <w:top w:val="single" w:sz="4" w:space="0" w:color="000000"/>
              <w:left w:val="single" w:sz="4" w:space="0" w:color="000000"/>
              <w:bottom w:val="single" w:sz="4" w:space="0" w:color="auto"/>
            </w:tcBorders>
            <w:shd w:val="clear" w:color="auto" w:fill="BFBFBF" w:themeFill="background1" w:themeFillShade="BF"/>
            <w:vAlign w:val="center"/>
          </w:tcPr>
          <w:p w14:paraId="7581CDCF" w14:textId="77777777" w:rsidR="00B158CC" w:rsidRPr="008A2A73" w:rsidRDefault="00B158CC" w:rsidP="00F65E9B">
            <w:pPr>
              <w:ind w:left="168" w:right="-284"/>
              <w:jc w:val="both"/>
              <w:rPr>
                <w:rFonts w:ascii="Arial" w:hAnsi="Arial" w:cs="Arial"/>
                <w:b/>
                <w:sz w:val="20"/>
                <w:szCs w:val="20"/>
              </w:rPr>
            </w:pPr>
            <w:r w:rsidRPr="008A2A73">
              <w:rPr>
                <w:rFonts w:ascii="Arial" w:hAnsi="Arial" w:cs="Arial"/>
                <w:b/>
                <w:sz w:val="20"/>
                <w:szCs w:val="20"/>
              </w:rPr>
              <w:t>Hora</w:t>
            </w:r>
          </w:p>
        </w:tc>
        <w:tc>
          <w:tcPr>
            <w:tcW w:w="3188"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14:paraId="0FC1715E" w14:textId="77777777" w:rsidR="00B158CC" w:rsidRPr="008A2A73" w:rsidRDefault="00B158CC" w:rsidP="00F65E9B">
            <w:pPr>
              <w:ind w:left="168" w:right="-284"/>
              <w:jc w:val="both"/>
              <w:rPr>
                <w:rFonts w:ascii="Arial" w:hAnsi="Arial" w:cs="Arial"/>
                <w:b/>
                <w:sz w:val="20"/>
                <w:szCs w:val="20"/>
              </w:rPr>
            </w:pPr>
            <w:r w:rsidRPr="008A2A73">
              <w:rPr>
                <w:rFonts w:ascii="Arial" w:hAnsi="Arial" w:cs="Arial"/>
                <w:b/>
                <w:sz w:val="20"/>
                <w:szCs w:val="20"/>
              </w:rPr>
              <w:t>Lugar</w:t>
            </w:r>
          </w:p>
        </w:tc>
      </w:tr>
      <w:tr w:rsidR="00D30CC5" w:rsidRPr="008A2A73" w14:paraId="3A813939" w14:textId="77777777" w:rsidTr="00F108E7">
        <w:trPr>
          <w:trHeight w:val="581"/>
          <w:jc w:val="center"/>
        </w:trPr>
        <w:tc>
          <w:tcPr>
            <w:tcW w:w="2264" w:type="dxa"/>
            <w:tcBorders>
              <w:top w:val="single" w:sz="4" w:space="0" w:color="auto"/>
              <w:left w:val="single" w:sz="4" w:space="0" w:color="000000"/>
              <w:bottom w:val="single" w:sz="4" w:space="0" w:color="auto"/>
            </w:tcBorders>
            <w:vAlign w:val="center"/>
          </w:tcPr>
          <w:p w14:paraId="6D12BDA3" w14:textId="77777777" w:rsidR="00D30CC5" w:rsidRPr="008A2A73" w:rsidRDefault="00D30CC5" w:rsidP="00273CC6">
            <w:pPr>
              <w:ind w:left="142" w:right="138"/>
              <w:jc w:val="both"/>
              <w:rPr>
                <w:rFonts w:ascii="Arial" w:hAnsi="Arial" w:cs="Arial"/>
                <w:sz w:val="20"/>
                <w:szCs w:val="20"/>
              </w:rPr>
            </w:pPr>
            <w:r w:rsidRPr="008A2A73">
              <w:rPr>
                <w:rFonts w:ascii="Arial" w:hAnsi="Arial" w:cs="Arial"/>
                <w:sz w:val="20"/>
                <w:szCs w:val="20"/>
              </w:rPr>
              <w:t>Junta de Aclaraciones</w:t>
            </w:r>
          </w:p>
        </w:tc>
        <w:tc>
          <w:tcPr>
            <w:tcW w:w="3602" w:type="dxa"/>
            <w:gridSpan w:val="2"/>
            <w:tcBorders>
              <w:top w:val="single" w:sz="4" w:space="0" w:color="auto"/>
              <w:left w:val="single" w:sz="4" w:space="0" w:color="000000"/>
              <w:bottom w:val="single" w:sz="4" w:space="0" w:color="auto"/>
              <w:right w:val="single" w:sz="4" w:space="0" w:color="auto"/>
            </w:tcBorders>
            <w:vAlign w:val="center"/>
          </w:tcPr>
          <w:p w14:paraId="0181DFDD" w14:textId="3B402143" w:rsidR="00D30CC5" w:rsidRPr="008A2A73" w:rsidRDefault="00D30CC5" w:rsidP="001C32AE">
            <w:pPr>
              <w:ind w:left="-27" w:right="34"/>
              <w:jc w:val="center"/>
              <w:rPr>
                <w:rFonts w:ascii="Arial" w:hAnsi="Arial" w:cs="Arial"/>
                <w:sz w:val="20"/>
                <w:szCs w:val="20"/>
              </w:rPr>
            </w:pPr>
            <w:r>
              <w:rPr>
                <w:rFonts w:ascii="Arial" w:hAnsi="Arial" w:cs="Arial"/>
                <w:sz w:val="20"/>
                <w:szCs w:val="20"/>
              </w:rPr>
              <w:t>NO APLI</w:t>
            </w:r>
            <w:r w:rsidR="001C32AE">
              <w:rPr>
                <w:rFonts w:ascii="Arial" w:hAnsi="Arial" w:cs="Arial"/>
                <w:sz w:val="20"/>
                <w:szCs w:val="20"/>
              </w:rPr>
              <w:t>CA</w:t>
            </w:r>
          </w:p>
        </w:tc>
        <w:tc>
          <w:tcPr>
            <w:tcW w:w="3188" w:type="dxa"/>
            <w:vMerge w:val="restart"/>
            <w:tcBorders>
              <w:top w:val="single" w:sz="4" w:space="0" w:color="auto"/>
              <w:left w:val="single" w:sz="4" w:space="0" w:color="auto"/>
              <w:right w:val="single" w:sz="4" w:space="0" w:color="auto"/>
            </w:tcBorders>
            <w:vAlign w:val="center"/>
          </w:tcPr>
          <w:p w14:paraId="6E75DBE1" w14:textId="36A65B87" w:rsidR="00D30CC5" w:rsidRPr="008A2A73" w:rsidRDefault="00D30CC5" w:rsidP="00926892">
            <w:pPr>
              <w:ind w:left="-56" w:right="34"/>
              <w:jc w:val="center"/>
              <w:rPr>
                <w:rFonts w:ascii="Arial" w:hAnsi="Arial" w:cs="Arial"/>
                <w:sz w:val="20"/>
                <w:szCs w:val="20"/>
              </w:rPr>
            </w:pPr>
            <w:r w:rsidRPr="0072506A">
              <w:rPr>
                <w:rFonts w:ascii="Arial" w:hAnsi="Arial" w:cs="Arial"/>
                <w:sz w:val="20"/>
                <w:szCs w:val="20"/>
                <w:lang w:val="es-MX"/>
              </w:rPr>
              <w:t xml:space="preserve">Plataforma Digital de Contrataciones Públicas </w:t>
            </w:r>
            <w:r w:rsidRPr="008A2A73">
              <w:rPr>
                <w:rFonts w:ascii="Arial" w:hAnsi="Arial" w:cs="Arial"/>
                <w:sz w:val="20"/>
                <w:szCs w:val="20"/>
              </w:rPr>
              <w:t>Compras</w:t>
            </w:r>
            <w:r>
              <w:rPr>
                <w:rFonts w:ascii="Arial" w:hAnsi="Arial" w:cs="Arial"/>
                <w:sz w:val="20"/>
                <w:szCs w:val="20"/>
              </w:rPr>
              <w:t xml:space="preserve"> MX</w:t>
            </w:r>
            <w:r w:rsidRPr="008A2A73">
              <w:rPr>
                <w:rFonts w:ascii="Arial" w:hAnsi="Arial" w:cs="Arial"/>
                <w:sz w:val="20"/>
                <w:szCs w:val="20"/>
              </w:rPr>
              <w:t xml:space="preserve"> </w:t>
            </w:r>
          </w:p>
        </w:tc>
      </w:tr>
      <w:tr w:rsidR="0072506A" w:rsidRPr="008A2A73" w14:paraId="49963D89" w14:textId="77777777" w:rsidTr="00F65E9B">
        <w:trPr>
          <w:trHeight w:val="547"/>
          <w:jc w:val="center"/>
        </w:trPr>
        <w:tc>
          <w:tcPr>
            <w:tcW w:w="2264" w:type="dxa"/>
            <w:tcBorders>
              <w:top w:val="single" w:sz="4" w:space="0" w:color="auto"/>
              <w:left w:val="single" w:sz="4" w:space="0" w:color="000000"/>
              <w:bottom w:val="single" w:sz="4" w:space="0" w:color="auto"/>
            </w:tcBorders>
            <w:vAlign w:val="center"/>
          </w:tcPr>
          <w:p w14:paraId="0A7D1B7F" w14:textId="77777777" w:rsidR="0072506A" w:rsidRPr="008A2A73" w:rsidRDefault="0072506A" w:rsidP="00273CC6">
            <w:pPr>
              <w:ind w:left="142" w:right="138" w:firstLine="142"/>
              <w:jc w:val="both"/>
              <w:rPr>
                <w:rFonts w:ascii="Arial" w:hAnsi="Arial" w:cs="Arial"/>
                <w:sz w:val="20"/>
                <w:szCs w:val="20"/>
              </w:rPr>
            </w:pPr>
            <w:r w:rsidRPr="008A2A73">
              <w:rPr>
                <w:rFonts w:ascii="Arial" w:hAnsi="Arial" w:cs="Arial"/>
                <w:sz w:val="20"/>
                <w:szCs w:val="20"/>
              </w:rPr>
              <w:t>Presentación y Apertura de Proposiciones.</w:t>
            </w:r>
          </w:p>
        </w:tc>
        <w:tc>
          <w:tcPr>
            <w:tcW w:w="2038" w:type="dxa"/>
            <w:tcBorders>
              <w:top w:val="single" w:sz="4" w:space="0" w:color="auto"/>
              <w:left w:val="single" w:sz="4" w:space="0" w:color="000000"/>
              <w:bottom w:val="single" w:sz="4" w:space="0" w:color="auto"/>
            </w:tcBorders>
            <w:vAlign w:val="center"/>
          </w:tcPr>
          <w:p w14:paraId="7C949E2A" w14:textId="61D1751E" w:rsidR="0072506A" w:rsidRPr="008A2A73" w:rsidRDefault="00273CC6" w:rsidP="0072506A">
            <w:pPr>
              <w:ind w:left="71"/>
              <w:jc w:val="center"/>
              <w:rPr>
                <w:rFonts w:ascii="Arial" w:hAnsi="Arial" w:cs="Arial"/>
                <w:sz w:val="20"/>
                <w:szCs w:val="20"/>
              </w:rPr>
            </w:pPr>
            <w:r>
              <w:rPr>
                <w:rFonts w:ascii="Arial" w:hAnsi="Arial" w:cs="Arial"/>
                <w:sz w:val="20"/>
                <w:szCs w:val="20"/>
              </w:rPr>
              <w:t>0</w:t>
            </w:r>
            <w:r w:rsidR="00D30CC5">
              <w:rPr>
                <w:rFonts w:ascii="Arial" w:hAnsi="Arial" w:cs="Arial"/>
                <w:sz w:val="20"/>
                <w:szCs w:val="20"/>
              </w:rPr>
              <w:t>4</w:t>
            </w:r>
            <w:r>
              <w:rPr>
                <w:rFonts w:ascii="Arial" w:hAnsi="Arial" w:cs="Arial"/>
                <w:sz w:val="20"/>
                <w:szCs w:val="20"/>
              </w:rPr>
              <w:t xml:space="preserve"> </w:t>
            </w:r>
            <w:r w:rsidR="0072506A">
              <w:rPr>
                <w:rFonts w:ascii="Arial" w:hAnsi="Arial" w:cs="Arial"/>
                <w:sz w:val="20"/>
                <w:szCs w:val="20"/>
              </w:rPr>
              <w:t xml:space="preserve">de </w:t>
            </w:r>
            <w:r w:rsidR="00D30CC5">
              <w:rPr>
                <w:rFonts w:ascii="Arial" w:hAnsi="Arial" w:cs="Arial"/>
                <w:sz w:val="20"/>
                <w:szCs w:val="20"/>
              </w:rPr>
              <w:t>Noviemb</w:t>
            </w:r>
            <w:r>
              <w:rPr>
                <w:rFonts w:ascii="Arial" w:hAnsi="Arial" w:cs="Arial"/>
                <w:sz w:val="20"/>
                <w:szCs w:val="20"/>
              </w:rPr>
              <w:t>re</w:t>
            </w:r>
            <w:r w:rsidR="0072506A">
              <w:rPr>
                <w:rFonts w:ascii="Arial" w:hAnsi="Arial" w:cs="Arial"/>
                <w:sz w:val="20"/>
                <w:szCs w:val="20"/>
              </w:rPr>
              <w:t xml:space="preserve"> del 2025 </w:t>
            </w:r>
          </w:p>
        </w:tc>
        <w:tc>
          <w:tcPr>
            <w:tcW w:w="1564" w:type="dxa"/>
            <w:tcBorders>
              <w:top w:val="single" w:sz="4" w:space="0" w:color="auto"/>
              <w:left w:val="single" w:sz="4" w:space="0" w:color="000000"/>
              <w:bottom w:val="single" w:sz="4" w:space="0" w:color="auto"/>
              <w:right w:val="single" w:sz="4" w:space="0" w:color="auto"/>
            </w:tcBorders>
            <w:vAlign w:val="center"/>
          </w:tcPr>
          <w:p w14:paraId="6C84B8F3" w14:textId="48CE62E7" w:rsidR="0072506A" w:rsidRPr="008A2A73" w:rsidRDefault="00D30CC5" w:rsidP="0072506A">
            <w:pPr>
              <w:jc w:val="center"/>
              <w:rPr>
                <w:rFonts w:ascii="Arial" w:hAnsi="Arial" w:cs="Arial"/>
                <w:sz w:val="20"/>
                <w:szCs w:val="20"/>
              </w:rPr>
            </w:pPr>
            <w:r>
              <w:rPr>
                <w:rFonts w:ascii="Arial" w:hAnsi="Arial" w:cs="Arial"/>
                <w:sz w:val="20"/>
                <w:szCs w:val="20"/>
              </w:rPr>
              <w:t>10</w:t>
            </w:r>
            <w:r w:rsidR="0072506A">
              <w:rPr>
                <w:rFonts w:ascii="Arial" w:hAnsi="Arial" w:cs="Arial"/>
                <w:sz w:val="20"/>
                <w:szCs w:val="20"/>
              </w:rPr>
              <w:t>:</w:t>
            </w:r>
            <w:r>
              <w:rPr>
                <w:rFonts w:ascii="Arial" w:hAnsi="Arial" w:cs="Arial"/>
                <w:sz w:val="20"/>
                <w:szCs w:val="20"/>
              </w:rPr>
              <w:t>0</w:t>
            </w:r>
            <w:r w:rsidR="00273CC6">
              <w:rPr>
                <w:rFonts w:ascii="Arial" w:hAnsi="Arial" w:cs="Arial"/>
                <w:sz w:val="20"/>
                <w:szCs w:val="20"/>
              </w:rPr>
              <w:t>0 A.M.</w:t>
            </w:r>
            <w:r w:rsidR="0072506A">
              <w:rPr>
                <w:rFonts w:ascii="Arial" w:hAnsi="Arial" w:cs="Arial"/>
                <w:sz w:val="20"/>
                <w:szCs w:val="20"/>
              </w:rPr>
              <w:t xml:space="preserve"> </w:t>
            </w:r>
          </w:p>
        </w:tc>
        <w:tc>
          <w:tcPr>
            <w:tcW w:w="3188" w:type="dxa"/>
            <w:vMerge/>
            <w:tcBorders>
              <w:left w:val="single" w:sz="4" w:space="0" w:color="auto"/>
              <w:right w:val="single" w:sz="4" w:space="0" w:color="auto"/>
            </w:tcBorders>
            <w:vAlign w:val="center"/>
          </w:tcPr>
          <w:p w14:paraId="3AB840AF" w14:textId="77777777" w:rsidR="0072506A" w:rsidRPr="008A2A73" w:rsidRDefault="0072506A" w:rsidP="0072506A">
            <w:pPr>
              <w:ind w:left="-284" w:right="-284"/>
              <w:jc w:val="both"/>
              <w:rPr>
                <w:rFonts w:ascii="Arial" w:hAnsi="Arial" w:cs="Arial"/>
                <w:sz w:val="20"/>
                <w:szCs w:val="20"/>
              </w:rPr>
            </w:pPr>
          </w:p>
        </w:tc>
      </w:tr>
      <w:tr w:rsidR="00926892" w:rsidRPr="008A2A73" w14:paraId="6A30B574" w14:textId="77777777" w:rsidTr="005B4556">
        <w:trPr>
          <w:trHeight w:val="484"/>
          <w:jc w:val="center"/>
        </w:trPr>
        <w:tc>
          <w:tcPr>
            <w:tcW w:w="2264" w:type="dxa"/>
            <w:tcBorders>
              <w:top w:val="single" w:sz="4" w:space="0" w:color="000000"/>
              <w:left w:val="single" w:sz="4" w:space="0" w:color="000000"/>
              <w:bottom w:val="single" w:sz="4" w:space="0" w:color="000000"/>
            </w:tcBorders>
            <w:vAlign w:val="center"/>
          </w:tcPr>
          <w:p w14:paraId="23C380F2" w14:textId="77777777" w:rsidR="00926892" w:rsidRPr="008A2A73" w:rsidRDefault="00926892" w:rsidP="00273CC6">
            <w:pPr>
              <w:ind w:left="142" w:right="138"/>
              <w:jc w:val="both"/>
              <w:rPr>
                <w:rFonts w:ascii="Arial" w:hAnsi="Arial" w:cs="Arial"/>
                <w:sz w:val="20"/>
                <w:szCs w:val="20"/>
              </w:rPr>
            </w:pPr>
            <w:r w:rsidRPr="00CD34C0">
              <w:rPr>
                <w:rFonts w:ascii="Arial" w:hAnsi="Arial" w:cs="Arial"/>
                <w:sz w:val="20"/>
                <w:szCs w:val="20"/>
              </w:rPr>
              <w:t>Visita a las instalaciones propuestas</w:t>
            </w:r>
          </w:p>
        </w:tc>
        <w:tc>
          <w:tcPr>
            <w:tcW w:w="3602" w:type="dxa"/>
            <w:gridSpan w:val="2"/>
            <w:tcBorders>
              <w:top w:val="single" w:sz="4" w:space="0" w:color="000000"/>
              <w:left w:val="single" w:sz="4" w:space="0" w:color="000000"/>
              <w:bottom w:val="single" w:sz="4" w:space="0" w:color="000000"/>
              <w:right w:val="single" w:sz="4" w:space="0" w:color="auto"/>
            </w:tcBorders>
            <w:vAlign w:val="center"/>
          </w:tcPr>
          <w:p w14:paraId="2C9A3177" w14:textId="1F529644" w:rsidR="00926892" w:rsidRPr="008A2A73" w:rsidRDefault="00926892" w:rsidP="00926892">
            <w:pPr>
              <w:jc w:val="center"/>
              <w:rPr>
                <w:rFonts w:ascii="Arial" w:hAnsi="Arial" w:cs="Arial"/>
                <w:sz w:val="20"/>
                <w:szCs w:val="20"/>
              </w:rPr>
            </w:pPr>
            <w:r>
              <w:rPr>
                <w:rFonts w:ascii="Arial" w:hAnsi="Arial" w:cs="Arial"/>
                <w:sz w:val="20"/>
                <w:szCs w:val="20"/>
              </w:rPr>
              <w:t>No aplica</w:t>
            </w:r>
          </w:p>
        </w:tc>
        <w:tc>
          <w:tcPr>
            <w:tcW w:w="3188" w:type="dxa"/>
            <w:vMerge/>
            <w:tcBorders>
              <w:left w:val="single" w:sz="4" w:space="0" w:color="auto"/>
              <w:bottom w:val="single" w:sz="4" w:space="0" w:color="auto"/>
              <w:right w:val="single" w:sz="4" w:space="0" w:color="auto"/>
            </w:tcBorders>
            <w:vAlign w:val="center"/>
          </w:tcPr>
          <w:p w14:paraId="3268667E" w14:textId="77777777" w:rsidR="00926892" w:rsidRPr="008A2A73" w:rsidRDefault="00926892" w:rsidP="00926892">
            <w:pPr>
              <w:ind w:left="-284" w:right="-284"/>
              <w:jc w:val="both"/>
              <w:rPr>
                <w:rFonts w:ascii="Arial" w:hAnsi="Arial" w:cs="Arial"/>
                <w:sz w:val="20"/>
                <w:szCs w:val="20"/>
              </w:rPr>
            </w:pPr>
          </w:p>
        </w:tc>
      </w:tr>
      <w:tr w:rsidR="0072506A" w:rsidRPr="008A2A73" w14:paraId="34295F08" w14:textId="77777777" w:rsidTr="00F65E9B">
        <w:trPr>
          <w:trHeight w:val="484"/>
          <w:jc w:val="center"/>
        </w:trPr>
        <w:tc>
          <w:tcPr>
            <w:tcW w:w="2264" w:type="dxa"/>
            <w:tcBorders>
              <w:top w:val="single" w:sz="4" w:space="0" w:color="000000"/>
              <w:left w:val="single" w:sz="4" w:space="0" w:color="000000"/>
              <w:bottom w:val="single" w:sz="4" w:space="0" w:color="000000"/>
            </w:tcBorders>
            <w:vAlign w:val="center"/>
          </w:tcPr>
          <w:p w14:paraId="69AE207E" w14:textId="77777777" w:rsidR="0072506A" w:rsidRPr="008A2A73" w:rsidRDefault="0072506A" w:rsidP="00273CC6">
            <w:pPr>
              <w:ind w:left="142" w:right="138"/>
              <w:jc w:val="both"/>
              <w:rPr>
                <w:rFonts w:ascii="Arial" w:hAnsi="Arial" w:cs="Arial"/>
                <w:sz w:val="20"/>
                <w:szCs w:val="20"/>
              </w:rPr>
            </w:pPr>
            <w:r w:rsidRPr="008A2A73">
              <w:rPr>
                <w:rFonts w:ascii="Arial" w:hAnsi="Arial" w:cs="Arial"/>
                <w:sz w:val="20"/>
                <w:szCs w:val="20"/>
              </w:rPr>
              <w:lastRenderedPageBreak/>
              <w:t>Acto de Notificación</w:t>
            </w:r>
          </w:p>
          <w:p w14:paraId="58217D8E" w14:textId="77777777" w:rsidR="0072506A" w:rsidRPr="008A2A73" w:rsidRDefault="0072506A" w:rsidP="00273CC6">
            <w:pPr>
              <w:ind w:left="142" w:right="138"/>
              <w:jc w:val="both"/>
              <w:rPr>
                <w:rFonts w:ascii="Arial" w:hAnsi="Arial" w:cs="Arial"/>
                <w:sz w:val="20"/>
                <w:szCs w:val="20"/>
              </w:rPr>
            </w:pPr>
            <w:proofErr w:type="gramStart"/>
            <w:r w:rsidRPr="008A2A73">
              <w:rPr>
                <w:rFonts w:ascii="Arial" w:hAnsi="Arial" w:cs="Arial"/>
                <w:sz w:val="20"/>
                <w:szCs w:val="20"/>
              </w:rPr>
              <w:t>de</w:t>
            </w:r>
            <w:proofErr w:type="gramEnd"/>
            <w:r w:rsidRPr="008A2A73">
              <w:rPr>
                <w:rFonts w:ascii="Arial" w:hAnsi="Arial" w:cs="Arial"/>
                <w:sz w:val="20"/>
                <w:szCs w:val="20"/>
              </w:rPr>
              <w:t xml:space="preserve"> Fallo.</w:t>
            </w:r>
          </w:p>
        </w:tc>
        <w:tc>
          <w:tcPr>
            <w:tcW w:w="2038" w:type="dxa"/>
            <w:tcBorders>
              <w:top w:val="single" w:sz="4" w:space="0" w:color="000000"/>
              <w:left w:val="single" w:sz="4" w:space="0" w:color="000000"/>
              <w:bottom w:val="single" w:sz="4" w:space="0" w:color="000000"/>
            </w:tcBorders>
            <w:vAlign w:val="center"/>
          </w:tcPr>
          <w:p w14:paraId="17DA8D20" w14:textId="1EFC30C1" w:rsidR="0072506A" w:rsidRPr="008A2A73" w:rsidRDefault="00D30CC5" w:rsidP="0072506A">
            <w:pPr>
              <w:ind w:left="71"/>
              <w:jc w:val="center"/>
              <w:rPr>
                <w:rFonts w:ascii="Arial" w:hAnsi="Arial" w:cs="Arial"/>
                <w:sz w:val="20"/>
                <w:szCs w:val="20"/>
              </w:rPr>
            </w:pPr>
            <w:r>
              <w:rPr>
                <w:rFonts w:ascii="Arial" w:hAnsi="Arial" w:cs="Arial"/>
                <w:sz w:val="20"/>
                <w:szCs w:val="20"/>
              </w:rPr>
              <w:t>10</w:t>
            </w:r>
            <w:r w:rsidR="0072506A">
              <w:rPr>
                <w:rFonts w:ascii="Arial" w:hAnsi="Arial" w:cs="Arial"/>
                <w:sz w:val="20"/>
                <w:szCs w:val="20"/>
              </w:rPr>
              <w:t xml:space="preserve"> de</w:t>
            </w:r>
            <w:r w:rsidR="00F075D3">
              <w:rPr>
                <w:rFonts w:ascii="Arial" w:hAnsi="Arial" w:cs="Arial"/>
                <w:sz w:val="20"/>
                <w:szCs w:val="20"/>
              </w:rPr>
              <w:t xml:space="preserve"> </w:t>
            </w:r>
            <w:r>
              <w:rPr>
                <w:rFonts w:ascii="Arial" w:hAnsi="Arial" w:cs="Arial"/>
                <w:sz w:val="20"/>
                <w:szCs w:val="20"/>
              </w:rPr>
              <w:t>Noviembre</w:t>
            </w:r>
            <w:r w:rsidR="0072506A">
              <w:rPr>
                <w:rFonts w:ascii="Arial" w:hAnsi="Arial" w:cs="Arial"/>
                <w:sz w:val="20"/>
                <w:szCs w:val="20"/>
              </w:rPr>
              <w:t xml:space="preserve"> del 2025 </w:t>
            </w:r>
          </w:p>
        </w:tc>
        <w:tc>
          <w:tcPr>
            <w:tcW w:w="1564" w:type="dxa"/>
            <w:tcBorders>
              <w:top w:val="single" w:sz="4" w:space="0" w:color="000000"/>
              <w:left w:val="single" w:sz="4" w:space="0" w:color="000000"/>
              <w:bottom w:val="single" w:sz="4" w:space="0" w:color="000000"/>
              <w:right w:val="single" w:sz="4" w:space="0" w:color="auto"/>
            </w:tcBorders>
            <w:vAlign w:val="center"/>
          </w:tcPr>
          <w:p w14:paraId="3664C49D" w14:textId="64C4AEF4" w:rsidR="0072506A" w:rsidRPr="008A2A73" w:rsidRDefault="00F075D3" w:rsidP="0072506A">
            <w:pPr>
              <w:jc w:val="center"/>
              <w:rPr>
                <w:rFonts w:ascii="Arial" w:hAnsi="Arial" w:cs="Arial"/>
                <w:sz w:val="20"/>
                <w:szCs w:val="20"/>
              </w:rPr>
            </w:pPr>
            <w:r>
              <w:rPr>
                <w:rFonts w:ascii="Arial" w:hAnsi="Arial" w:cs="Arial"/>
                <w:sz w:val="20"/>
                <w:szCs w:val="20"/>
              </w:rPr>
              <w:t>13</w:t>
            </w:r>
            <w:r w:rsidR="0072506A">
              <w:rPr>
                <w:rFonts w:ascii="Arial" w:hAnsi="Arial" w:cs="Arial"/>
                <w:sz w:val="20"/>
                <w:szCs w:val="20"/>
              </w:rPr>
              <w:t>:</w:t>
            </w:r>
            <w:r>
              <w:rPr>
                <w:rFonts w:ascii="Arial" w:hAnsi="Arial" w:cs="Arial"/>
                <w:sz w:val="20"/>
                <w:szCs w:val="20"/>
              </w:rPr>
              <w:t>00 P.M.</w:t>
            </w:r>
            <w:r w:rsidR="0072506A">
              <w:rPr>
                <w:rFonts w:ascii="Arial" w:hAnsi="Arial" w:cs="Arial"/>
                <w:sz w:val="20"/>
                <w:szCs w:val="20"/>
              </w:rPr>
              <w:t xml:space="preserve"> </w:t>
            </w:r>
          </w:p>
        </w:tc>
        <w:tc>
          <w:tcPr>
            <w:tcW w:w="3188" w:type="dxa"/>
            <w:vMerge/>
            <w:tcBorders>
              <w:left w:val="single" w:sz="4" w:space="0" w:color="auto"/>
              <w:bottom w:val="single" w:sz="4" w:space="0" w:color="auto"/>
              <w:right w:val="single" w:sz="4" w:space="0" w:color="auto"/>
            </w:tcBorders>
            <w:vAlign w:val="center"/>
          </w:tcPr>
          <w:p w14:paraId="52D79985" w14:textId="77777777" w:rsidR="0072506A" w:rsidRPr="008A2A73" w:rsidRDefault="0072506A" w:rsidP="0072506A">
            <w:pPr>
              <w:ind w:left="-284" w:right="-284"/>
              <w:jc w:val="both"/>
              <w:rPr>
                <w:rFonts w:ascii="Arial" w:hAnsi="Arial" w:cs="Arial"/>
                <w:sz w:val="20"/>
                <w:szCs w:val="20"/>
              </w:rPr>
            </w:pPr>
          </w:p>
        </w:tc>
      </w:tr>
    </w:tbl>
    <w:p w14:paraId="322F75F9" w14:textId="77777777" w:rsidR="00F42CCF" w:rsidRPr="00A82322" w:rsidRDefault="00F42CCF" w:rsidP="00F42CCF">
      <w:pPr>
        <w:pStyle w:val="Ttulo2"/>
        <w:ind w:left="360" w:hanging="360"/>
        <w:jc w:val="both"/>
        <w:rPr>
          <w:rFonts w:ascii="Arial" w:hAnsi="Arial" w:cs="Arial"/>
          <w:color w:val="auto"/>
          <w:sz w:val="20"/>
          <w:szCs w:val="20"/>
        </w:rPr>
      </w:pPr>
      <w:bookmarkStart w:id="139" w:name="_Toc60906141"/>
      <w:bookmarkStart w:id="140" w:name="_Toc207895017"/>
      <w:r w:rsidRPr="00A82322">
        <w:rPr>
          <w:rFonts w:ascii="Arial" w:hAnsi="Arial" w:cs="Arial"/>
          <w:color w:val="auto"/>
          <w:sz w:val="20"/>
          <w:szCs w:val="20"/>
        </w:rPr>
        <w:t>3.2.1. Visitas a las instalaciones institucionales, donde se suministrarán o colocarán los bienes o donde se prestarán los servicios, en su caso</w:t>
      </w:r>
      <w:bookmarkEnd w:id="139"/>
      <w:bookmarkEnd w:id="140"/>
    </w:p>
    <w:p w14:paraId="059FDB9D" w14:textId="77777777" w:rsidR="00160E8C" w:rsidRDefault="00160E8C" w:rsidP="00F42CCF">
      <w:pPr>
        <w:ind w:left="-142" w:right="-284"/>
        <w:jc w:val="both"/>
        <w:rPr>
          <w:rFonts w:ascii="Arial" w:hAnsi="Arial" w:cs="Arial"/>
          <w:sz w:val="20"/>
          <w:szCs w:val="20"/>
        </w:rPr>
      </w:pPr>
    </w:p>
    <w:p w14:paraId="262F2274" w14:textId="0C5074DC" w:rsidR="00F42CCF" w:rsidRPr="00A82322" w:rsidRDefault="00F42CCF" w:rsidP="00F42CCF">
      <w:pPr>
        <w:ind w:left="-142" w:right="-284"/>
        <w:jc w:val="both"/>
        <w:rPr>
          <w:rFonts w:ascii="Arial" w:hAnsi="Arial" w:cs="Arial"/>
          <w:sz w:val="20"/>
          <w:szCs w:val="20"/>
        </w:rPr>
      </w:pPr>
      <w:r w:rsidRPr="00A82322">
        <w:rPr>
          <w:rFonts w:ascii="Arial" w:hAnsi="Arial" w:cs="Arial"/>
          <w:sz w:val="20"/>
          <w:szCs w:val="20"/>
        </w:rPr>
        <w:t xml:space="preserve">Para el presente procedimiento no se </w:t>
      </w:r>
      <w:r w:rsidR="00B17CC6" w:rsidRPr="00A82322">
        <w:rPr>
          <w:rFonts w:ascii="Arial" w:hAnsi="Arial" w:cs="Arial"/>
          <w:sz w:val="20"/>
          <w:szCs w:val="20"/>
        </w:rPr>
        <w:t>realizarán</w:t>
      </w:r>
      <w:r w:rsidRPr="00A82322">
        <w:rPr>
          <w:rFonts w:ascii="Arial" w:hAnsi="Arial" w:cs="Arial"/>
          <w:sz w:val="20"/>
          <w:szCs w:val="20"/>
        </w:rPr>
        <w:t xml:space="preserve"> visitas a las instalaciones institucionales</w:t>
      </w:r>
    </w:p>
    <w:p w14:paraId="133D1BB3" w14:textId="77777777" w:rsidR="00F42CCF" w:rsidRPr="00A82322" w:rsidRDefault="00F42CCF" w:rsidP="00F42CCF">
      <w:pPr>
        <w:pStyle w:val="Ttulo2"/>
        <w:ind w:left="360" w:hanging="360"/>
        <w:jc w:val="both"/>
        <w:rPr>
          <w:rFonts w:ascii="Arial" w:hAnsi="Arial" w:cs="Arial"/>
          <w:color w:val="auto"/>
          <w:sz w:val="20"/>
          <w:szCs w:val="20"/>
        </w:rPr>
      </w:pPr>
      <w:bookmarkStart w:id="141" w:name="_Ref494729725"/>
      <w:bookmarkStart w:id="142" w:name="_Toc60906142"/>
      <w:bookmarkStart w:id="143" w:name="_Toc207895018"/>
      <w:r w:rsidRPr="00A82322">
        <w:rPr>
          <w:rFonts w:ascii="Arial" w:hAnsi="Arial" w:cs="Arial"/>
          <w:color w:val="auto"/>
          <w:sz w:val="20"/>
          <w:szCs w:val="20"/>
        </w:rPr>
        <w:t>3.2.2 Junta de aclaraciones.</w:t>
      </w:r>
      <w:bookmarkEnd w:id="141"/>
      <w:bookmarkEnd w:id="142"/>
      <w:bookmarkEnd w:id="143"/>
    </w:p>
    <w:p w14:paraId="2A5C6517" w14:textId="77777777" w:rsidR="00F42CCF" w:rsidRPr="00A82322" w:rsidRDefault="00F42CCF" w:rsidP="00F42CCF">
      <w:pPr>
        <w:ind w:left="-142" w:right="-284"/>
        <w:jc w:val="both"/>
        <w:rPr>
          <w:rFonts w:ascii="Arial" w:hAnsi="Arial" w:cs="Arial"/>
          <w:sz w:val="20"/>
          <w:szCs w:val="20"/>
        </w:rPr>
      </w:pPr>
    </w:p>
    <w:p w14:paraId="69C7DDE4" w14:textId="7D509305" w:rsidR="00D30CC5" w:rsidRDefault="00D30CC5" w:rsidP="00D30CC5">
      <w:pPr>
        <w:ind w:left="-142" w:right="-284"/>
        <w:jc w:val="both"/>
        <w:rPr>
          <w:rFonts w:ascii="Arial" w:hAnsi="Arial" w:cs="Arial"/>
          <w:sz w:val="20"/>
          <w:szCs w:val="20"/>
        </w:rPr>
      </w:pPr>
      <w:bookmarkStart w:id="144" w:name="_Hlk189650964"/>
      <w:r>
        <w:rPr>
          <w:rFonts w:ascii="Arial" w:hAnsi="Arial" w:cs="Arial"/>
          <w:sz w:val="20"/>
          <w:szCs w:val="20"/>
        </w:rPr>
        <w:t xml:space="preserve">Aplica la Junta de Aclaraciones del procedimiento de Licitación </w:t>
      </w:r>
      <w:r w:rsidR="001C32AE">
        <w:rPr>
          <w:rFonts w:ascii="Arial" w:hAnsi="Arial" w:cs="Arial"/>
          <w:sz w:val="20"/>
          <w:szCs w:val="20"/>
        </w:rPr>
        <w:t>Pública</w:t>
      </w:r>
      <w:r>
        <w:rPr>
          <w:rFonts w:ascii="Arial" w:hAnsi="Arial" w:cs="Arial"/>
          <w:sz w:val="20"/>
          <w:szCs w:val="20"/>
        </w:rPr>
        <w:t xml:space="preserve"> </w:t>
      </w:r>
      <w:r w:rsidR="001C32AE">
        <w:rPr>
          <w:rFonts w:ascii="Arial" w:hAnsi="Arial" w:cs="Arial"/>
          <w:sz w:val="20"/>
          <w:szCs w:val="20"/>
        </w:rPr>
        <w:t>Internacional Bajo la Cobertura de Tratados</w:t>
      </w:r>
      <w:r>
        <w:rPr>
          <w:rFonts w:ascii="Arial" w:hAnsi="Arial" w:cs="Arial"/>
          <w:sz w:val="20"/>
          <w:szCs w:val="20"/>
        </w:rPr>
        <w:t xml:space="preserve"> LA-50-GYR-050GYR007-</w:t>
      </w:r>
      <w:r w:rsidR="001C32AE">
        <w:rPr>
          <w:rFonts w:ascii="Arial" w:hAnsi="Arial" w:cs="Arial"/>
          <w:sz w:val="20"/>
          <w:szCs w:val="20"/>
        </w:rPr>
        <w:t>T-345</w:t>
      </w:r>
      <w:r>
        <w:rPr>
          <w:rFonts w:ascii="Arial" w:hAnsi="Arial" w:cs="Arial"/>
          <w:sz w:val="20"/>
          <w:szCs w:val="20"/>
        </w:rPr>
        <w:t>-2025.</w:t>
      </w:r>
    </w:p>
    <w:p w14:paraId="1CA54B88" w14:textId="77777777" w:rsidR="00FF6469" w:rsidRPr="00FF6469" w:rsidRDefault="00FF6469" w:rsidP="00FF6469">
      <w:pPr>
        <w:ind w:left="-284" w:right="-284"/>
        <w:jc w:val="both"/>
        <w:rPr>
          <w:rFonts w:ascii="Arial" w:hAnsi="Arial" w:cs="Arial"/>
          <w:sz w:val="20"/>
          <w:szCs w:val="20"/>
          <w:lang w:val="es-MX"/>
        </w:rPr>
      </w:pPr>
      <w:r w:rsidRPr="00FF6469">
        <w:rPr>
          <w:rFonts w:ascii="Arial" w:hAnsi="Arial" w:cs="Arial"/>
          <w:sz w:val="20"/>
          <w:szCs w:val="20"/>
          <w:lang w:val="es-MX"/>
        </w:rPr>
        <w:t> </w:t>
      </w:r>
    </w:p>
    <w:p w14:paraId="70AE94A9" w14:textId="77777777" w:rsidR="00F42CCF" w:rsidRDefault="00F42CCF" w:rsidP="00F42CCF">
      <w:pPr>
        <w:pStyle w:val="Ttulo2"/>
        <w:ind w:left="360" w:hanging="360"/>
        <w:jc w:val="both"/>
        <w:rPr>
          <w:rFonts w:ascii="Arial" w:hAnsi="Arial" w:cs="Arial"/>
          <w:color w:val="auto"/>
          <w:sz w:val="20"/>
          <w:szCs w:val="20"/>
        </w:rPr>
      </w:pPr>
      <w:bookmarkStart w:id="145" w:name="_Toc46138873"/>
      <w:bookmarkStart w:id="146" w:name="_Toc60906143"/>
      <w:bookmarkStart w:id="147" w:name="_Toc207895019"/>
      <w:bookmarkStart w:id="148" w:name="_Toc431386011"/>
      <w:bookmarkStart w:id="149" w:name="_Toc431386288"/>
      <w:bookmarkEnd w:id="144"/>
      <w:r w:rsidRPr="00A82322">
        <w:rPr>
          <w:rFonts w:ascii="Arial" w:hAnsi="Arial" w:cs="Arial"/>
          <w:color w:val="auto"/>
          <w:sz w:val="20"/>
          <w:szCs w:val="20"/>
        </w:rPr>
        <w:t>3.2.3.- Recepción de proposiciones.</w:t>
      </w:r>
      <w:bookmarkEnd w:id="145"/>
      <w:bookmarkEnd w:id="146"/>
      <w:bookmarkEnd w:id="147"/>
    </w:p>
    <w:p w14:paraId="765E0BF2" w14:textId="77777777" w:rsidR="00952176" w:rsidRPr="00952176" w:rsidRDefault="00952176" w:rsidP="00952176"/>
    <w:p w14:paraId="748A0BE8" w14:textId="632FBF8C"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La presentación y apertura de proposiciones se llevará a cabo en términos de los artículos </w:t>
      </w:r>
      <w:r w:rsidR="00477125" w:rsidRPr="00477125">
        <w:rPr>
          <w:rFonts w:ascii="Arial" w:hAnsi="Arial" w:cs="Arial"/>
          <w:sz w:val="20"/>
          <w:szCs w:val="20"/>
          <w:highlight w:val="yellow"/>
        </w:rPr>
        <w:t>45</w:t>
      </w:r>
      <w:r w:rsidRPr="00A82322">
        <w:rPr>
          <w:rFonts w:ascii="Arial" w:hAnsi="Arial" w:cs="Arial"/>
          <w:sz w:val="20"/>
          <w:szCs w:val="20"/>
        </w:rPr>
        <w:t xml:space="preserve"> primer párrafo y </w:t>
      </w:r>
      <w:r w:rsidR="00477125" w:rsidRPr="00477125">
        <w:rPr>
          <w:rFonts w:ascii="Arial" w:hAnsi="Arial" w:cs="Arial"/>
          <w:sz w:val="20"/>
          <w:szCs w:val="20"/>
          <w:highlight w:val="yellow"/>
        </w:rPr>
        <w:t>46</w:t>
      </w:r>
      <w:r w:rsidRPr="00A82322">
        <w:rPr>
          <w:rFonts w:ascii="Arial" w:hAnsi="Arial" w:cs="Arial"/>
          <w:sz w:val="20"/>
          <w:szCs w:val="20"/>
        </w:rPr>
        <w:t xml:space="preserve"> de la LAASSP, 47, 48, 49 </w:t>
      </w:r>
      <w:proofErr w:type="gramStart"/>
      <w:r w:rsidRPr="00A82322">
        <w:rPr>
          <w:rFonts w:ascii="Arial" w:hAnsi="Arial" w:cs="Arial"/>
          <w:sz w:val="20"/>
          <w:szCs w:val="20"/>
        </w:rPr>
        <w:t>segundo</w:t>
      </w:r>
      <w:proofErr w:type="gramEnd"/>
      <w:r w:rsidRPr="00A82322">
        <w:rPr>
          <w:rFonts w:ascii="Arial" w:hAnsi="Arial" w:cs="Arial"/>
          <w:sz w:val="20"/>
          <w:szCs w:val="20"/>
        </w:rPr>
        <w:t xml:space="preserve"> párrafo y 50 del RLAASSP, para lo cual podrán hacer uso de los formatos previstos en el numeral 8</w:t>
      </w:r>
      <w:r w:rsidR="00EA2E47">
        <w:rPr>
          <w:rFonts w:ascii="Arial" w:hAnsi="Arial" w:cs="Arial"/>
          <w:sz w:val="20"/>
          <w:szCs w:val="20"/>
        </w:rPr>
        <w:t>,</w:t>
      </w:r>
      <w:r w:rsidRPr="00A82322">
        <w:rPr>
          <w:rFonts w:ascii="Arial" w:hAnsi="Arial" w:cs="Arial"/>
          <w:sz w:val="20"/>
          <w:szCs w:val="20"/>
        </w:rPr>
        <w:t xml:space="preserve"> de la presente convocatoria.</w:t>
      </w:r>
    </w:p>
    <w:p w14:paraId="6EF7AE80" w14:textId="77777777" w:rsidR="00F42CCF" w:rsidRPr="00A82322" w:rsidRDefault="00F42CCF" w:rsidP="00F42CCF">
      <w:pPr>
        <w:ind w:left="-284" w:right="-284"/>
        <w:jc w:val="both"/>
        <w:rPr>
          <w:rFonts w:ascii="Arial" w:hAnsi="Arial" w:cs="Arial"/>
          <w:sz w:val="20"/>
          <w:szCs w:val="20"/>
        </w:rPr>
      </w:pPr>
    </w:p>
    <w:p w14:paraId="2EEE6202" w14:textId="527D2AA0" w:rsidR="00F42CCF" w:rsidRPr="00A82322" w:rsidRDefault="00F42CCF" w:rsidP="00F42CCF">
      <w:pPr>
        <w:ind w:left="-284" w:right="-284"/>
        <w:jc w:val="both"/>
        <w:rPr>
          <w:rFonts w:ascii="Arial" w:hAnsi="Arial" w:cs="Arial"/>
          <w:sz w:val="20"/>
          <w:szCs w:val="20"/>
        </w:rPr>
      </w:pPr>
      <w:bookmarkStart w:id="150" w:name="_Hlk189651092"/>
      <w:r w:rsidRPr="00A82322">
        <w:rPr>
          <w:rFonts w:ascii="Arial" w:hAnsi="Arial" w:cs="Arial"/>
          <w:sz w:val="20"/>
          <w:szCs w:val="20"/>
        </w:rPr>
        <w:t xml:space="preserve">Solo serán consideradas las proposiciones que se reciban por medio de </w:t>
      </w:r>
      <w:r w:rsidR="00662F74" w:rsidRPr="00662F74">
        <w:rPr>
          <w:rFonts w:ascii="Arial" w:hAnsi="Arial" w:cs="Arial"/>
          <w:sz w:val="20"/>
          <w:szCs w:val="20"/>
          <w:lang w:val="es-MX"/>
        </w:rPr>
        <w:t xml:space="preserve">la Plataforma Digital de Contrataciones Públicas </w:t>
      </w:r>
      <w:r w:rsidR="00E15D20">
        <w:rPr>
          <w:rFonts w:ascii="Arial" w:hAnsi="Arial" w:cs="Arial"/>
          <w:sz w:val="20"/>
          <w:szCs w:val="20"/>
        </w:rPr>
        <w:t>Compras MX</w:t>
      </w:r>
      <w:r w:rsidRPr="00A82322">
        <w:rPr>
          <w:rFonts w:ascii="Arial" w:hAnsi="Arial" w:cs="Arial"/>
          <w:sz w:val="20"/>
          <w:szCs w:val="20"/>
        </w:rPr>
        <w:t xml:space="preserve"> en respuesta al requerimiento técnico y económico. El licitante deberá firmar electrónicamente la proposición; para que se considere que la proposición se envió firmada, deberán descargarse los archivos PDF generados por </w:t>
      </w:r>
      <w:r w:rsidR="00E15D20">
        <w:rPr>
          <w:rFonts w:ascii="Arial" w:hAnsi="Arial" w:cs="Arial"/>
          <w:sz w:val="20"/>
          <w:szCs w:val="20"/>
        </w:rPr>
        <w:t>Compras MX</w:t>
      </w:r>
      <w:r w:rsidR="000C730D" w:rsidRPr="00A82322">
        <w:rPr>
          <w:rFonts w:ascii="Arial" w:hAnsi="Arial" w:cs="Arial"/>
          <w:sz w:val="20"/>
          <w:szCs w:val="20"/>
        </w:rPr>
        <w:t xml:space="preserve"> </w:t>
      </w:r>
      <w:r w:rsidRPr="00A82322">
        <w:rPr>
          <w:rFonts w:ascii="Arial" w:hAnsi="Arial" w:cs="Arial"/>
          <w:sz w:val="20"/>
          <w:szCs w:val="20"/>
        </w:rPr>
        <w:t xml:space="preserve">y que contienen los datos capturados en la propuesta, </w:t>
      </w:r>
      <w:r w:rsidRPr="00A82322">
        <w:rPr>
          <w:rFonts w:ascii="Arial" w:hAnsi="Arial" w:cs="Arial"/>
          <w:b/>
          <w:sz w:val="20"/>
          <w:szCs w:val="20"/>
        </w:rPr>
        <w:t>sólo esos archivos deberán firmarse</w:t>
      </w:r>
      <w:r w:rsidRPr="00A82322">
        <w:rPr>
          <w:rFonts w:ascii="Arial" w:hAnsi="Arial" w:cs="Arial"/>
          <w:sz w:val="20"/>
          <w:szCs w:val="20"/>
        </w:rPr>
        <w:t xml:space="preserve"> utilizando el módulo de firma electrónica de documentos y cargarse en el área correspondiente.</w:t>
      </w:r>
    </w:p>
    <w:bookmarkEnd w:id="150"/>
    <w:p w14:paraId="0A32A3CC" w14:textId="77777777" w:rsidR="00F42CCF" w:rsidRPr="00A82322" w:rsidRDefault="00F42CCF" w:rsidP="00F42CCF">
      <w:pPr>
        <w:ind w:left="-284" w:right="-284"/>
        <w:jc w:val="both"/>
        <w:rPr>
          <w:rFonts w:ascii="Arial" w:hAnsi="Arial" w:cs="Arial"/>
          <w:sz w:val="20"/>
          <w:szCs w:val="20"/>
        </w:rPr>
      </w:pPr>
    </w:p>
    <w:p w14:paraId="53C27E02" w14:textId="2259C64C" w:rsidR="00F42CCF" w:rsidRPr="00A82322" w:rsidRDefault="00F42CCF" w:rsidP="00F42CCF">
      <w:pPr>
        <w:ind w:left="-284" w:right="-284"/>
        <w:jc w:val="both"/>
        <w:rPr>
          <w:rFonts w:ascii="Arial" w:hAnsi="Arial" w:cs="Arial"/>
          <w:sz w:val="20"/>
          <w:szCs w:val="20"/>
        </w:rPr>
      </w:pPr>
      <w:bookmarkStart w:id="151" w:name="_Hlk189651111"/>
      <w:r w:rsidRPr="00A82322">
        <w:rPr>
          <w:rFonts w:ascii="Arial" w:hAnsi="Arial" w:cs="Arial"/>
          <w:sz w:val="20"/>
          <w:szCs w:val="20"/>
        </w:rPr>
        <w:t xml:space="preserve">Una vez alcanzada la fecha y hora de inicio del evento de apertura de proposiciones, el licitante no podrá enviar su proposición o modificación de </w:t>
      </w:r>
      <w:r w:rsidR="00C25D89" w:rsidRPr="00A82322">
        <w:rPr>
          <w:rFonts w:ascii="Arial" w:hAnsi="Arial" w:cs="Arial"/>
          <w:sz w:val="20"/>
          <w:szCs w:val="20"/>
        </w:rPr>
        <w:t>esta</w:t>
      </w:r>
      <w:r w:rsidRPr="00A82322">
        <w:rPr>
          <w:rFonts w:ascii="Arial" w:hAnsi="Arial" w:cs="Arial"/>
          <w:sz w:val="20"/>
          <w:szCs w:val="20"/>
        </w:rPr>
        <w:t>.</w:t>
      </w:r>
    </w:p>
    <w:bookmarkEnd w:id="151"/>
    <w:p w14:paraId="6768F5B4" w14:textId="77777777" w:rsidR="00F42CCF" w:rsidRPr="00A82322" w:rsidRDefault="00F42CCF" w:rsidP="00F42CCF">
      <w:pPr>
        <w:ind w:left="-142" w:right="-284"/>
        <w:jc w:val="both"/>
        <w:rPr>
          <w:rFonts w:ascii="Arial" w:hAnsi="Arial" w:cs="Arial"/>
          <w:sz w:val="20"/>
          <w:szCs w:val="20"/>
        </w:rPr>
      </w:pPr>
    </w:p>
    <w:p w14:paraId="40A6F892"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Una vez recibidas las proposiciones en la fecha, hora y lugar establecidos, éstas no podrán retirarse o dejarse sin efecto, por lo que deberán considerarse vigentes dentro del procedimiento de contratación hasta su conclusión.</w:t>
      </w:r>
      <w:bookmarkStart w:id="152" w:name="_Toc431386012"/>
      <w:bookmarkStart w:id="153" w:name="_Toc431386289"/>
      <w:bookmarkEnd w:id="148"/>
      <w:bookmarkEnd w:id="149"/>
    </w:p>
    <w:p w14:paraId="2DEC5B2C" w14:textId="77777777" w:rsidR="00F42CCF" w:rsidRDefault="00F42CCF" w:rsidP="00F42CCF">
      <w:pPr>
        <w:pStyle w:val="Ttulo2"/>
        <w:ind w:left="360" w:hanging="360"/>
        <w:jc w:val="both"/>
        <w:rPr>
          <w:rFonts w:ascii="Arial" w:hAnsi="Arial" w:cs="Arial"/>
          <w:color w:val="auto"/>
          <w:sz w:val="20"/>
          <w:szCs w:val="20"/>
        </w:rPr>
      </w:pPr>
      <w:bookmarkStart w:id="154" w:name="_Toc431386014"/>
      <w:bookmarkStart w:id="155" w:name="_Toc431386291"/>
      <w:bookmarkStart w:id="156" w:name="_Toc46138877"/>
      <w:bookmarkStart w:id="157" w:name="_Toc60906144"/>
      <w:bookmarkStart w:id="158" w:name="_Toc207895020"/>
      <w:r w:rsidRPr="00A82322">
        <w:rPr>
          <w:rFonts w:ascii="Arial" w:hAnsi="Arial" w:cs="Arial"/>
          <w:color w:val="auto"/>
          <w:sz w:val="20"/>
          <w:szCs w:val="20"/>
        </w:rPr>
        <w:t>3.2.4.- Acto de fallo y firma de contrato.</w:t>
      </w:r>
      <w:bookmarkEnd w:id="154"/>
      <w:bookmarkEnd w:id="155"/>
      <w:bookmarkEnd w:id="156"/>
      <w:bookmarkEnd w:id="157"/>
      <w:bookmarkEnd w:id="158"/>
    </w:p>
    <w:p w14:paraId="601E5AF8" w14:textId="77777777" w:rsidR="00952176" w:rsidRPr="00952176" w:rsidRDefault="00952176" w:rsidP="00952176"/>
    <w:p w14:paraId="5F726B18" w14:textId="7C4481B4"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lang w:eastAsia="es-ES"/>
        </w:rPr>
        <w:t xml:space="preserve">El fallo se emitirá de conformidad con el artículo </w:t>
      </w:r>
      <w:r w:rsidR="00477125" w:rsidRPr="00477125">
        <w:rPr>
          <w:rFonts w:ascii="Arial" w:hAnsi="Arial" w:cs="Arial"/>
          <w:sz w:val="20"/>
          <w:szCs w:val="20"/>
          <w:highlight w:val="yellow"/>
          <w:lang w:eastAsia="es-ES"/>
        </w:rPr>
        <w:t>49</w:t>
      </w:r>
      <w:r w:rsidRPr="00A82322">
        <w:rPr>
          <w:rFonts w:ascii="Arial" w:hAnsi="Arial" w:cs="Arial"/>
          <w:sz w:val="20"/>
          <w:szCs w:val="20"/>
          <w:lang w:eastAsia="es-ES"/>
        </w:rPr>
        <w:t xml:space="preserve"> de la LAASSP y su contenido </w:t>
      </w:r>
      <w:r w:rsidRPr="00A82322">
        <w:rPr>
          <w:rFonts w:ascii="Arial" w:hAnsi="Arial" w:cs="Arial"/>
          <w:sz w:val="20"/>
          <w:szCs w:val="20"/>
        </w:rPr>
        <w:t xml:space="preserve">se difundirá a través de </w:t>
      </w:r>
      <w:r w:rsidR="00662F74" w:rsidRPr="00662F74">
        <w:rPr>
          <w:rFonts w:ascii="Arial" w:hAnsi="Arial" w:cs="Arial"/>
          <w:sz w:val="20"/>
          <w:szCs w:val="20"/>
          <w:lang w:val="es-MX"/>
        </w:rPr>
        <w:t xml:space="preserve">la Plataforma Digital de Contrataciones Públicas </w:t>
      </w:r>
      <w:r w:rsidR="00E15D20">
        <w:rPr>
          <w:rFonts w:ascii="Arial" w:hAnsi="Arial" w:cs="Arial"/>
          <w:sz w:val="20"/>
          <w:szCs w:val="20"/>
        </w:rPr>
        <w:t>Compras MX</w:t>
      </w:r>
      <w:r w:rsidRPr="00A82322">
        <w:rPr>
          <w:rFonts w:ascii="Arial" w:hAnsi="Arial" w:cs="Arial"/>
          <w:sz w:val="20"/>
          <w:szCs w:val="20"/>
        </w:rPr>
        <w:t xml:space="preserve"> el mismo día en que se emita, en el entendido de que este procedimiento sustituye a la notificación personal. Así también el fallo podrá ser consultado en el portal de compras del IMSS en el apartado “Transparencia” (http</w:t>
      </w:r>
      <w:r w:rsidR="009D1AE1">
        <w:rPr>
          <w:rFonts w:ascii="Arial" w:hAnsi="Arial" w:cs="Arial"/>
          <w:sz w:val="20"/>
          <w:szCs w:val="20"/>
        </w:rPr>
        <w:t>\\</w:t>
      </w:r>
      <w:r w:rsidRPr="00A82322">
        <w:rPr>
          <w:rFonts w:ascii="Arial" w:hAnsi="Arial" w:cs="Arial"/>
          <w:sz w:val="20"/>
          <w:szCs w:val="20"/>
        </w:rPr>
        <w:t>compras.imss.gob.mx), o bien en la Coordinación de Abastecimiento sito en Av. Plan de No. 1201 Col. Ricardo Flores Magón, C.P. 62450 Cuernavaca, Morelos en donde se fijará copia de un ejemplar del acta por un término no menor de cinco días hábiles.</w:t>
      </w:r>
    </w:p>
    <w:p w14:paraId="438355D4" w14:textId="77777777" w:rsidR="00F9326B" w:rsidRPr="00A82322" w:rsidRDefault="00F9326B" w:rsidP="00F9326B">
      <w:pPr>
        <w:ind w:left="-284" w:right="-284"/>
        <w:jc w:val="both"/>
        <w:rPr>
          <w:rFonts w:ascii="Arial" w:eastAsia="Times New Roman" w:hAnsi="Arial" w:cs="Arial"/>
          <w:sz w:val="20"/>
          <w:szCs w:val="20"/>
          <w:lang w:eastAsia="es-ES"/>
        </w:rPr>
      </w:pPr>
    </w:p>
    <w:p w14:paraId="20808540" w14:textId="77777777" w:rsidR="00F9326B" w:rsidRPr="00A82322" w:rsidRDefault="00F9326B" w:rsidP="00F9326B">
      <w:pPr>
        <w:ind w:left="-284" w:righ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 </w:t>
      </w:r>
    </w:p>
    <w:p w14:paraId="7D84BCEA" w14:textId="77777777" w:rsidR="00F9326B" w:rsidRPr="00A82322" w:rsidRDefault="00F9326B" w:rsidP="00F9326B">
      <w:pPr>
        <w:ind w:left="-284" w:right="-284"/>
        <w:jc w:val="both"/>
        <w:rPr>
          <w:rFonts w:ascii="Arial" w:eastAsia="Times New Roman" w:hAnsi="Arial" w:cs="Arial"/>
          <w:sz w:val="20"/>
          <w:szCs w:val="20"/>
          <w:lang w:eastAsia="es-ES"/>
        </w:rPr>
      </w:pPr>
    </w:p>
    <w:p w14:paraId="685066F3" w14:textId="66B34020" w:rsidR="00535842" w:rsidRPr="00A82322" w:rsidRDefault="00535842" w:rsidP="00535842">
      <w:pPr>
        <w:ind w:left="-284" w:right="-284"/>
        <w:jc w:val="both"/>
        <w:rPr>
          <w:rFonts w:ascii="Arial" w:hAnsi="Arial" w:cs="Arial"/>
          <w:sz w:val="20"/>
          <w:szCs w:val="20"/>
        </w:rPr>
      </w:pPr>
      <w:bookmarkStart w:id="159" w:name="_Hlk189651151"/>
      <w:r w:rsidRPr="00A82322">
        <w:rPr>
          <w:rFonts w:ascii="Arial" w:hAnsi="Arial" w:cs="Arial"/>
          <w:sz w:val="20"/>
          <w:szCs w:val="20"/>
        </w:rPr>
        <w:t xml:space="preserve">El licitante adjudicado deberá </w:t>
      </w:r>
      <w:r w:rsidRPr="002417F3">
        <w:rPr>
          <w:rFonts w:ascii="Arial" w:hAnsi="Arial" w:cs="Arial"/>
          <w:b/>
          <w:bCs/>
          <w:sz w:val="20"/>
          <w:szCs w:val="20"/>
        </w:rPr>
        <w:t xml:space="preserve">firmar el contrato </w:t>
      </w:r>
      <w:r w:rsidR="002417F3" w:rsidRPr="002417F3">
        <w:rPr>
          <w:rFonts w:ascii="Arial" w:hAnsi="Arial" w:cs="Arial"/>
          <w:b/>
          <w:bCs/>
          <w:sz w:val="20"/>
          <w:szCs w:val="20"/>
        </w:rPr>
        <w:t>electrónicamente</w:t>
      </w:r>
      <w:r w:rsidR="00C871ED">
        <w:rPr>
          <w:rFonts w:ascii="Arial" w:hAnsi="Arial" w:cs="Arial"/>
          <w:b/>
          <w:bCs/>
          <w:sz w:val="20"/>
          <w:szCs w:val="20"/>
        </w:rPr>
        <w:t xml:space="preserve"> </w:t>
      </w:r>
      <w:r w:rsidR="008414A8" w:rsidRPr="00A82322">
        <w:rPr>
          <w:rFonts w:ascii="Arial" w:hAnsi="Arial" w:cs="Arial"/>
          <w:sz w:val="20"/>
          <w:szCs w:val="20"/>
        </w:rPr>
        <w:t xml:space="preserve">dentro de los </w:t>
      </w:r>
      <w:r w:rsidR="00F075D3">
        <w:rPr>
          <w:rFonts w:ascii="Arial" w:hAnsi="Arial" w:cs="Arial"/>
          <w:sz w:val="20"/>
          <w:szCs w:val="20"/>
        </w:rPr>
        <w:t>quince</w:t>
      </w:r>
      <w:r w:rsidR="008414A8" w:rsidRPr="00A82322">
        <w:rPr>
          <w:rFonts w:ascii="Arial" w:hAnsi="Arial" w:cs="Arial"/>
          <w:sz w:val="20"/>
          <w:szCs w:val="20"/>
        </w:rPr>
        <w:t xml:space="preserve"> </w:t>
      </w:r>
      <w:r w:rsidR="008414A8" w:rsidRPr="00F075D3">
        <w:rPr>
          <w:rFonts w:ascii="Arial" w:hAnsi="Arial" w:cs="Arial"/>
          <w:sz w:val="20"/>
          <w:szCs w:val="20"/>
        </w:rPr>
        <w:t xml:space="preserve">días </w:t>
      </w:r>
      <w:r w:rsidR="00477125" w:rsidRPr="00F075D3">
        <w:rPr>
          <w:rFonts w:ascii="Arial" w:hAnsi="Arial" w:cs="Arial"/>
          <w:sz w:val="20"/>
          <w:szCs w:val="20"/>
        </w:rPr>
        <w:t>hábiles</w:t>
      </w:r>
      <w:r w:rsidR="00477125">
        <w:rPr>
          <w:rFonts w:ascii="Arial" w:hAnsi="Arial" w:cs="Arial"/>
          <w:sz w:val="20"/>
          <w:szCs w:val="20"/>
        </w:rPr>
        <w:t xml:space="preserve"> </w:t>
      </w:r>
      <w:r w:rsidR="00477125" w:rsidRPr="00A82322">
        <w:rPr>
          <w:rFonts w:ascii="Arial" w:hAnsi="Arial" w:cs="Arial"/>
          <w:sz w:val="20"/>
          <w:szCs w:val="20"/>
        </w:rPr>
        <w:t>posteriores</w:t>
      </w:r>
      <w:r w:rsidR="008414A8" w:rsidRPr="00A82322">
        <w:rPr>
          <w:rFonts w:ascii="Arial" w:hAnsi="Arial" w:cs="Arial"/>
          <w:sz w:val="20"/>
          <w:szCs w:val="20"/>
        </w:rPr>
        <w:t xml:space="preserve"> a la emisión del fallo</w:t>
      </w:r>
      <w:r w:rsidR="008414A8" w:rsidRPr="00CE3DE2">
        <w:rPr>
          <w:rFonts w:ascii="Arial" w:hAnsi="Arial" w:cs="Arial"/>
          <w:sz w:val="20"/>
          <w:szCs w:val="20"/>
        </w:rPr>
        <w:t xml:space="preserve"> </w:t>
      </w:r>
      <w:r w:rsidR="00C871ED" w:rsidRPr="00CE3DE2">
        <w:rPr>
          <w:rFonts w:ascii="Arial" w:hAnsi="Arial" w:cs="Arial"/>
          <w:sz w:val="20"/>
          <w:szCs w:val="20"/>
        </w:rPr>
        <w:t xml:space="preserve">a través del Módulo de Formalización de Instrumentos Jurídicos de </w:t>
      </w:r>
      <w:r w:rsidR="00662F74" w:rsidRPr="00662F74">
        <w:rPr>
          <w:rFonts w:ascii="Arial" w:hAnsi="Arial" w:cs="Arial"/>
          <w:sz w:val="20"/>
          <w:szCs w:val="20"/>
          <w:lang w:val="es-MX"/>
        </w:rPr>
        <w:t xml:space="preserve">la Plataforma Digital de Contrataciones Públicas </w:t>
      </w:r>
      <w:r w:rsidR="00E15D20">
        <w:rPr>
          <w:rFonts w:ascii="Arial" w:hAnsi="Arial" w:cs="Arial"/>
          <w:sz w:val="20"/>
          <w:szCs w:val="20"/>
        </w:rPr>
        <w:t>Compras MX</w:t>
      </w:r>
      <w:r w:rsidR="00C871ED" w:rsidRPr="00CE3DE2">
        <w:rPr>
          <w:rFonts w:ascii="Arial" w:hAnsi="Arial" w:cs="Arial"/>
          <w:sz w:val="20"/>
          <w:szCs w:val="20"/>
        </w:rPr>
        <w:t xml:space="preserve">; así mismo una vez formalizado el contrato </w:t>
      </w:r>
      <w:r w:rsidR="00C871ED" w:rsidRPr="00CE3DE2">
        <w:rPr>
          <w:rFonts w:ascii="Arial" w:hAnsi="Arial" w:cs="Arial"/>
          <w:sz w:val="20"/>
          <w:szCs w:val="20"/>
        </w:rPr>
        <w:lastRenderedPageBreak/>
        <w:t>deberá realizar la impresión en el módulo antes señalado</w:t>
      </w:r>
      <w:r w:rsidR="00C871ED">
        <w:rPr>
          <w:rFonts w:ascii="Arial" w:hAnsi="Arial" w:cs="Arial"/>
          <w:sz w:val="20"/>
          <w:szCs w:val="20"/>
        </w:rPr>
        <w:t>,</w:t>
      </w:r>
      <w:r w:rsidR="00C871ED" w:rsidRPr="002417F3">
        <w:rPr>
          <w:rFonts w:ascii="Arial" w:hAnsi="Arial" w:cs="Arial"/>
          <w:b/>
          <w:bCs/>
          <w:sz w:val="20"/>
          <w:szCs w:val="20"/>
        </w:rPr>
        <w:t xml:space="preserve"> </w:t>
      </w:r>
      <w:r w:rsidR="002417F3" w:rsidRPr="002417F3">
        <w:rPr>
          <w:rFonts w:ascii="Arial" w:hAnsi="Arial" w:cs="Arial"/>
          <w:b/>
          <w:bCs/>
          <w:sz w:val="20"/>
          <w:szCs w:val="20"/>
        </w:rPr>
        <w:t>(por lo que deberá contar con firma electrónica vigente)</w:t>
      </w:r>
      <w:r w:rsidR="002417F3">
        <w:rPr>
          <w:rFonts w:ascii="Arial" w:hAnsi="Arial" w:cs="Arial"/>
          <w:sz w:val="20"/>
          <w:szCs w:val="20"/>
        </w:rPr>
        <w:t xml:space="preserve"> </w:t>
      </w:r>
      <w:r w:rsidR="008414A8">
        <w:rPr>
          <w:rFonts w:ascii="Arial" w:hAnsi="Arial" w:cs="Arial"/>
          <w:sz w:val="20"/>
          <w:szCs w:val="20"/>
        </w:rPr>
        <w:t xml:space="preserve">el machote del contrato </w:t>
      </w:r>
      <w:r w:rsidRPr="00A82322">
        <w:rPr>
          <w:rFonts w:ascii="Arial" w:hAnsi="Arial" w:cs="Arial"/>
          <w:sz w:val="20"/>
          <w:szCs w:val="20"/>
        </w:rPr>
        <w:t xml:space="preserve">se señala en el </w:t>
      </w:r>
      <w:r w:rsidRPr="00A05A57">
        <w:rPr>
          <w:rFonts w:ascii="Arial" w:hAnsi="Arial" w:cs="Arial"/>
          <w:b/>
          <w:bCs/>
          <w:sz w:val="20"/>
          <w:szCs w:val="20"/>
        </w:rPr>
        <w:t>Anexo 12</w:t>
      </w:r>
      <w:r w:rsidRPr="00A82322">
        <w:rPr>
          <w:rFonts w:ascii="Arial" w:hAnsi="Arial" w:cs="Arial"/>
          <w:sz w:val="20"/>
          <w:szCs w:val="20"/>
        </w:rPr>
        <w:t xml:space="preserve"> de la presente convocatoria</w:t>
      </w:r>
      <w:r w:rsidR="008414A8">
        <w:rPr>
          <w:rFonts w:ascii="Arial" w:hAnsi="Arial" w:cs="Arial"/>
          <w:sz w:val="20"/>
          <w:szCs w:val="20"/>
        </w:rPr>
        <w:t>.</w:t>
      </w:r>
      <w:r w:rsidRPr="00A82322">
        <w:rPr>
          <w:rFonts w:ascii="Arial" w:hAnsi="Arial" w:cs="Arial"/>
          <w:sz w:val="20"/>
          <w:szCs w:val="20"/>
        </w:rPr>
        <w:t xml:space="preserve"> </w:t>
      </w:r>
      <w:r w:rsidR="008414A8">
        <w:rPr>
          <w:rFonts w:ascii="Arial" w:hAnsi="Arial" w:cs="Arial"/>
          <w:sz w:val="20"/>
          <w:szCs w:val="20"/>
        </w:rPr>
        <w:t>E</w:t>
      </w:r>
      <w:r w:rsidRPr="00A82322">
        <w:rPr>
          <w:rFonts w:ascii="Arial" w:hAnsi="Arial" w:cs="Arial"/>
          <w:sz w:val="20"/>
          <w:szCs w:val="20"/>
        </w:rPr>
        <w:t xml:space="preserve">n contratos cuyo </w:t>
      </w:r>
      <w:r w:rsidR="00926892" w:rsidRPr="00A82322">
        <w:rPr>
          <w:rFonts w:ascii="Arial" w:hAnsi="Arial" w:cs="Arial"/>
          <w:sz w:val="20"/>
          <w:szCs w:val="20"/>
        </w:rPr>
        <w:t>monto sea</w:t>
      </w:r>
      <w:r w:rsidRPr="00A82322">
        <w:rPr>
          <w:rFonts w:ascii="Arial" w:hAnsi="Arial" w:cs="Arial"/>
          <w:sz w:val="20"/>
          <w:szCs w:val="20"/>
        </w:rPr>
        <w:t xml:space="preserve"> superior a $300,000.00, sin incluir el Impuesto al Valor Agregado (IVA); </w:t>
      </w:r>
      <w:r w:rsidR="008414A8">
        <w:rPr>
          <w:rFonts w:ascii="Arial" w:hAnsi="Arial" w:cs="Arial"/>
          <w:sz w:val="20"/>
          <w:szCs w:val="20"/>
        </w:rPr>
        <w:t xml:space="preserve">deberá presentar </w:t>
      </w:r>
      <w:r w:rsidRPr="00A82322">
        <w:rPr>
          <w:rFonts w:ascii="Arial" w:hAnsi="Arial" w:cs="Arial"/>
          <w:sz w:val="20"/>
          <w:szCs w:val="20"/>
        </w:rPr>
        <w:t>lo siguiente:</w:t>
      </w:r>
    </w:p>
    <w:bookmarkEnd w:id="159"/>
    <w:p w14:paraId="6F8A618D" w14:textId="77777777" w:rsidR="00535842" w:rsidRPr="00A82322" w:rsidRDefault="00535842" w:rsidP="00535842">
      <w:pPr>
        <w:ind w:left="-284" w:right="-284"/>
        <w:jc w:val="both"/>
        <w:rPr>
          <w:rFonts w:ascii="Arial" w:hAnsi="Arial" w:cs="Arial"/>
          <w:sz w:val="20"/>
          <w:szCs w:val="20"/>
        </w:rPr>
      </w:pPr>
    </w:p>
    <w:bookmarkEnd w:id="152"/>
    <w:bookmarkEnd w:id="153"/>
    <w:p w14:paraId="446ED601" w14:textId="77777777" w:rsidR="00CC0AD0" w:rsidRPr="00545B92" w:rsidRDefault="00CC0AD0" w:rsidP="00CC0AD0">
      <w:pPr>
        <w:pStyle w:val="Prrafodelista"/>
        <w:numPr>
          <w:ilvl w:val="0"/>
          <w:numId w:val="11"/>
        </w:numPr>
        <w:ind w:right="-284"/>
        <w:jc w:val="both"/>
        <w:rPr>
          <w:sz w:val="20"/>
          <w:szCs w:val="20"/>
        </w:rPr>
      </w:pPr>
      <w:r w:rsidRPr="00A82322">
        <w:rPr>
          <w:sz w:val="20"/>
          <w:szCs w:val="20"/>
        </w:rPr>
        <w:t>Opinión vigente y positiva de cumplimiento de obligaciones fiscales emitida por el SAT, en términos del artículo 32-D del Código Fiscal de la Federación.</w:t>
      </w:r>
      <w:r>
        <w:rPr>
          <w:sz w:val="20"/>
          <w:szCs w:val="20"/>
        </w:rPr>
        <w:t xml:space="preserve"> L</w:t>
      </w:r>
      <w:r w:rsidRPr="00545B92">
        <w:rPr>
          <w:sz w:val="20"/>
          <w:szCs w:val="20"/>
        </w:rPr>
        <w:t xml:space="preserve">os </w:t>
      </w:r>
      <w:r>
        <w:rPr>
          <w:sz w:val="20"/>
          <w:szCs w:val="20"/>
        </w:rPr>
        <w:t>participantes</w:t>
      </w:r>
      <w:r w:rsidRPr="00545B92">
        <w:rPr>
          <w:sz w:val="20"/>
          <w:szCs w:val="20"/>
        </w:rPr>
        <w:t xml:space="preserve"> </w:t>
      </w:r>
      <w:r>
        <w:rPr>
          <w:sz w:val="20"/>
          <w:szCs w:val="20"/>
        </w:rPr>
        <w:t>deberán</w:t>
      </w:r>
      <w:r w:rsidRPr="00545B92">
        <w:rPr>
          <w:sz w:val="20"/>
          <w:szCs w:val="20"/>
        </w:rPr>
        <w:t xml:space="preserve"> autorizar al SAT a hacer público el resultado de su opinión del cumplimiento de obligaciones fiscales, para lo cual deberán realizar alguno de los siguientes procedimientos:</w:t>
      </w:r>
    </w:p>
    <w:p w14:paraId="6B14CD56" w14:textId="77777777" w:rsidR="00CC0AD0" w:rsidRPr="00545B92" w:rsidRDefault="00CC0AD0" w:rsidP="00CC0AD0">
      <w:pPr>
        <w:pStyle w:val="Prrafodelista"/>
        <w:ind w:left="436" w:right="-284"/>
        <w:jc w:val="both"/>
        <w:rPr>
          <w:sz w:val="20"/>
          <w:szCs w:val="20"/>
        </w:rPr>
      </w:pPr>
      <w:r w:rsidRPr="00545B92">
        <w:rPr>
          <w:sz w:val="20"/>
          <w:szCs w:val="20"/>
        </w:rPr>
        <w:t>I.     Al momento de generar la opinión del cumplimiento.</w:t>
      </w:r>
    </w:p>
    <w:p w14:paraId="18164871" w14:textId="77777777" w:rsidR="00CC0AD0" w:rsidRPr="00545B92" w:rsidRDefault="00CC0AD0" w:rsidP="008414A8">
      <w:pPr>
        <w:pStyle w:val="Prrafodelista"/>
        <w:ind w:left="709" w:right="-284"/>
        <w:jc w:val="both"/>
        <w:rPr>
          <w:sz w:val="20"/>
          <w:szCs w:val="20"/>
        </w:rPr>
      </w:pPr>
      <w:r w:rsidRPr="00545B92">
        <w:rPr>
          <w:sz w:val="20"/>
          <w:szCs w:val="20"/>
        </w:rPr>
        <w:t xml:space="preserve">a)    Ingresar con la </w:t>
      </w:r>
      <w:proofErr w:type="spellStart"/>
      <w:r w:rsidRPr="00545B92">
        <w:rPr>
          <w:sz w:val="20"/>
          <w:szCs w:val="20"/>
        </w:rPr>
        <w:t>e.firma</w:t>
      </w:r>
      <w:proofErr w:type="spellEnd"/>
      <w:r w:rsidRPr="00545B92">
        <w:rPr>
          <w:sz w:val="20"/>
          <w:szCs w:val="20"/>
        </w:rPr>
        <w:t xml:space="preserve"> o Contraseña al aplicativo de opinión del cumplimiento en el Portal del SAT.</w:t>
      </w:r>
    </w:p>
    <w:p w14:paraId="29E5D59E" w14:textId="77777777" w:rsidR="00CC0AD0" w:rsidRPr="00545B92" w:rsidRDefault="00CC0AD0" w:rsidP="008414A8">
      <w:pPr>
        <w:pStyle w:val="Prrafodelista"/>
        <w:ind w:left="709" w:right="-284"/>
        <w:jc w:val="both"/>
        <w:rPr>
          <w:sz w:val="20"/>
          <w:szCs w:val="20"/>
        </w:rPr>
      </w:pPr>
      <w:r w:rsidRPr="00545B92">
        <w:rPr>
          <w:sz w:val="20"/>
          <w:szCs w:val="20"/>
        </w:rPr>
        <w:t>b)    Seleccionar la opción: "Autorizo hacer público el resultado de mi opinión del cumplimiento" en la pantalla de selección que se muestra previo a la generación de la opinión.</w:t>
      </w:r>
    </w:p>
    <w:p w14:paraId="7140DB92" w14:textId="77777777" w:rsidR="00CC0AD0" w:rsidRPr="00545B92" w:rsidRDefault="00CC0AD0" w:rsidP="008414A8">
      <w:pPr>
        <w:pStyle w:val="Prrafodelista"/>
        <w:ind w:left="709" w:right="-284"/>
        <w:jc w:val="both"/>
        <w:rPr>
          <w:sz w:val="20"/>
          <w:szCs w:val="20"/>
        </w:rPr>
      </w:pPr>
      <w:r w:rsidRPr="00545B92">
        <w:rPr>
          <w:sz w:val="20"/>
          <w:szCs w:val="20"/>
        </w:rPr>
        <w:t>c)    Seleccionar la opción guardar, para registrar la autorización.</w:t>
      </w:r>
    </w:p>
    <w:p w14:paraId="603473B0" w14:textId="77777777" w:rsidR="00CC0AD0" w:rsidRPr="00545B92" w:rsidRDefault="00CC0AD0" w:rsidP="008414A8">
      <w:pPr>
        <w:pStyle w:val="Prrafodelista"/>
        <w:ind w:left="709" w:right="-284"/>
        <w:jc w:val="both"/>
        <w:rPr>
          <w:sz w:val="20"/>
          <w:szCs w:val="20"/>
        </w:rPr>
      </w:pPr>
      <w:r w:rsidRPr="00545B92">
        <w:rPr>
          <w:sz w:val="20"/>
          <w:szCs w:val="20"/>
        </w:rPr>
        <w:t>d)    Si decide no dar la autorización, deberá elegir la opción "continuar" sin realizar ninguna acción.</w:t>
      </w:r>
    </w:p>
    <w:p w14:paraId="57470652" w14:textId="364DE604" w:rsidR="00CC0AD0" w:rsidRPr="00545B92" w:rsidRDefault="00CC0AD0" w:rsidP="00CC0AD0">
      <w:pPr>
        <w:pStyle w:val="Prrafodelista"/>
        <w:ind w:left="436" w:right="-284"/>
        <w:jc w:val="both"/>
        <w:rPr>
          <w:sz w:val="20"/>
          <w:szCs w:val="20"/>
        </w:rPr>
      </w:pPr>
      <w:r w:rsidRPr="00545B92">
        <w:rPr>
          <w:sz w:val="20"/>
          <w:szCs w:val="20"/>
        </w:rPr>
        <w:t>La opinión del cumplimiento se generará al momento de guardar o continuar con su selección.</w:t>
      </w:r>
    </w:p>
    <w:p w14:paraId="5ACA5A65" w14:textId="77777777" w:rsidR="00CC0AD0" w:rsidRPr="00545B92" w:rsidRDefault="00CC0AD0" w:rsidP="00CC0AD0">
      <w:pPr>
        <w:pStyle w:val="Prrafodelista"/>
        <w:ind w:left="436" w:right="-284"/>
        <w:jc w:val="both"/>
        <w:rPr>
          <w:sz w:val="20"/>
          <w:szCs w:val="20"/>
        </w:rPr>
      </w:pPr>
      <w:r w:rsidRPr="00545B92">
        <w:rPr>
          <w:sz w:val="20"/>
          <w:szCs w:val="20"/>
        </w:rPr>
        <w:t xml:space="preserve">II.     Ingresar con la </w:t>
      </w:r>
      <w:proofErr w:type="spellStart"/>
      <w:r w:rsidRPr="00545B92">
        <w:rPr>
          <w:sz w:val="20"/>
          <w:szCs w:val="20"/>
        </w:rPr>
        <w:t>e.firma</w:t>
      </w:r>
      <w:proofErr w:type="spellEnd"/>
      <w:r w:rsidRPr="00545B92">
        <w:rPr>
          <w:sz w:val="20"/>
          <w:szCs w:val="20"/>
        </w:rPr>
        <w:t xml:space="preserve"> o Contraseña en la funcionalidad "Autoriza que el resultado de tu Opinión del cumplimiento sea público o deja sin efectos la autorización", en el Portal del SAT.</w:t>
      </w:r>
    </w:p>
    <w:p w14:paraId="1FFAB008" w14:textId="77777777" w:rsidR="00CC0AD0" w:rsidRPr="00545B92" w:rsidRDefault="00CC0AD0" w:rsidP="008414A8">
      <w:pPr>
        <w:pStyle w:val="Prrafodelista"/>
        <w:ind w:left="709" w:right="-284"/>
        <w:jc w:val="both"/>
        <w:rPr>
          <w:sz w:val="20"/>
          <w:szCs w:val="20"/>
        </w:rPr>
      </w:pPr>
      <w:r w:rsidRPr="00545B92">
        <w:rPr>
          <w:sz w:val="20"/>
          <w:szCs w:val="20"/>
        </w:rPr>
        <w:t>a)    Elegir la opción: "Autorizo hacer público el resultado de mi opinión del cumplimiento" en la pantalla de selección que se muestra.</w:t>
      </w:r>
    </w:p>
    <w:p w14:paraId="6F3FE67D" w14:textId="77777777" w:rsidR="00CC0AD0" w:rsidRPr="00A82322" w:rsidRDefault="00CC0AD0" w:rsidP="008414A8">
      <w:pPr>
        <w:pStyle w:val="Prrafodelista"/>
        <w:ind w:left="709" w:right="-284"/>
        <w:jc w:val="both"/>
        <w:rPr>
          <w:sz w:val="20"/>
          <w:szCs w:val="20"/>
        </w:rPr>
      </w:pPr>
      <w:r w:rsidRPr="00545B92">
        <w:rPr>
          <w:sz w:val="20"/>
          <w:szCs w:val="20"/>
        </w:rPr>
        <w:t>b)    Seleccionar la opción guardar para registrar la autorización</w:t>
      </w:r>
      <w:r w:rsidRPr="00A82322">
        <w:rPr>
          <w:sz w:val="20"/>
          <w:szCs w:val="20"/>
        </w:rPr>
        <w:t>.</w:t>
      </w:r>
    </w:p>
    <w:p w14:paraId="017A4379" w14:textId="77777777" w:rsidR="00CC0AD0" w:rsidRPr="00A82322" w:rsidRDefault="00CC0AD0" w:rsidP="00CC0AD0">
      <w:pPr>
        <w:pStyle w:val="Prrafodelista"/>
        <w:numPr>
          <w:ilvl w:val="0"/>
          <w:numId w:val="11"/>
        </w:numPr>
        <w:ind w:right="-284"/>
        <w:jc w:val="both"/>
        <w:rPr>
          <w:sz w:val="20"/>
          <w:szCs w:val="20"/>
        </w:rPr>
      </w:pPr>
      <w:r w:rsidRPr="00A82322">
        <w:rPr>
          <w:sz w:val="20"/>
          <w:szCs w:val="20"/>
        </w:rPr>
        <w:t xml:space="preserve">Opinión vigente y positiva de cumplimiento de obligaciones en materia de seguridad social, emitida por el IMSS, en términos del artículo 32-D del Código Fiscal de la Federación y del Acuerdo ACDO.SA1.HCT.101214/281.P.DIR publicado en el DOF el 27 de febrero de 2015. </w:t>
      </w:r>
    </w:p>
    <w:p w14:paraId="4A7B2863" w14:textId="77777777" w:rsidR="00CC0AD0" w:rsidRPr="00A82322" w:rsidRDefault="00CC0AD0" w:rsidP="00CC0AD0">
      <w:pPr>
        <w:pStyle w:val="Prrafodelista"/>
        <w:numPr>
          <w:ilvl w:val="0"/>
          <w:numId w:val="11"/>
        </w:numPr>
        <w:ind w:right="-284"/>
        <w:jc w:val="both"/>
        <w:rPr>
          <w:sz w:val="20"/>
          <w:szCs w:val="20"/>
        </w:rPr>
      </w:pPr>
      <w:r w:rsidRPr="00A82322">
        <w:rPr>
          <w:sz w:val="20"/>
          <w:szCs w:val="20"/>
        </w:rPr>
        <w:t>Constancia vigente y positiva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14:paraId="71C936FA" w14:textId="77777777" w:rsidR="00CC0AD0" w:rsidRPr="00A82322" w:rsidRDefault="00CC0AD0" w:rsidP="00CC0AD0">
      <w:pPr>
        <w:pStyle w:val="Prrafodelista"/>
        <w:numPr>
          <w:ilvl w:val="0"/>
          <w:numId w:val="11"/>
        </w:numPr>
        <w:ind w:right="-284"/>
        <w:jc w:val="both"/>
        <w:rPr>
          <w:sz w:val="20"/>
          <w:szCs w:val="20"/>
        </w:rPr>
      </w:pPr>
      <w:r w:rsidRPr="00A82322">
        <w:rPr>
          <w:sz w:val="20"/>
          <w:szCs w:val="20"/>
        </w:rPr>
        <w:t xml:space="preserve">Escrito bajo protesta de decir verdad que no desempeña empleo, cargo o comisión en el servicio público o, en su caso, que, a pesar de desempeñarlo, con la formalización del contrato correspondiente no se actualiza un conflicto de interés. </w:t>
      </w:r>
    </w:p>
    <w:p w14:paraId="6AAC23D6" w14:textId="77777777" w:rsidR="008414A8" w:rsidRDefault="008414A8" w:rsidP="00CC0AD0">
      <w:pPr>
        <w:pStyle w:val="Prrafodelista"/>
        <w:ind w:left="436" w:right="-284"/>
        <w:jc w:val="both"/>
        <w:rPr>
          <w:sz w:val="20"/>
          <w:szCs w:val="20"/>
        </w:rPr>
      </w:pPr>
    </w:p>
    <w:p w14:paraId="4F4F1865" w14:textId="7CFC0080" w:rsidR="00CC0AD0" w:rsidRDefault="00CC0AD0" w:rsidP="00CC0AD0">
      <w:pPr>
        <w:pStyle w:val="Prrafodelista"/>
        <w:ind w:left="436" w:right="-284"/>
        <w:jc w:val="both"/>
        <w:rPr>
          <w:sz w:val="20"/>
          <w:szCs w:val="20"/>
        </w:rPr>
      </w:pPr>
      <w:r w:rsidRPr="00A82322">
        <w:rPr>
          <w:sz w:val="20"/>
          <w:szCs w:val="20"/>
        </w:rPr>
        <w:t>En caso de que el contratista sea persona moral, el representante legal (con facultades amplias de administración) deberá presentar dicha manifestación por sí y respecto a los socios o accionistas.</w:t>
      </w:r>
    </w:p>
    <w:p w14:paraId="0F560CFF" w14:textId="77777777" w:rsidR="00F42CCF" w:rsidRPr="00A82322" w:rsidRDefault="00F42CCF" w:rsidP="00F42CCF">
      <w:pPr>
        <w:ind w:left="-284" w:right="-284"/>
        <w:jc w:val="both"/>
        <w:rPr>
          <w:rFonts w:ascii="Arial" w:hAnsi="Arial" w:cs="Arial"/>
          <w:b/>
          <w:sz w:val="20"/>
          <w:szCs w:val="20"/>
          <w:lang w:eastAsia="es-ES"/>
        </w:rPr>
      </w:pPr>
      <w:r w:rsidRPr="00A82322">
        <w:rPr>
          <w:rFonts w:ascii="Arial" w:hAnsi="Arial" w:cs="Arial"/>
          <w:b/>
          <w:sz w:val="20"/>
          <w:szCs w:val="20"/>
          <w:lang w:eastAsia="es-ES"/>
        </w:rPr>
        <w:t xml:space="preserve">3.3.- Proposiciones conjuntas. </w:t>
      </w:r>
    </w:p>
    <w:p w14:paraId="733D5206" w14:textId="77777777" w:rsidR="00F42CCF" w:rsidRPr="00A82322" w:rsidRDefault="00F42CCF" w:rsidP="00F42CCF">
      <w:pPr>
        <w:ind w:left="-284" w:right="-284"/>
        <w:jc w:val="both"/>
        <w:rPr>
          <w:rFonts w:ascii="Arial" w:hAnsi="Arial" w:cs="Arial"/>
          <w:b/>
          <w:sz w:val="20"/>
          <w:szCs w:val="20"/>
          <w:lang w:eastAsia="es-ES"/>
        </w:rPr>
      </w:pPr>
    </w:p>
    <w:p w14:paraId="1280A3A6" w14:textId="17B72A1C" w:rsidR="00F42CCF" w:rsidRPr="00A82322" w:rsidRDefault="00F42CCF" w:rsidP="00F42CCF">
      <w:pPr>
        <w:ind w:left="-284" w:right="-284"/>
        <w:jc w:val="both"/>
        <w:rPr>
          <w:rFonts w:ascii="Arial" w:hAnsi="Arial" w:cs="Arial"/>
          <w:b/>
          <w:sz w:val="20"/>
          <w:szCs w:val="20"/>
          <w:lang w:eastAsia="es-ES"/>
        </w:rPr>
      </w:pPr>
      <w:r w:rsidRPr="00A82322">
        <w:rPr>
          <w:rFonts w:ascii="Arial" w:hAnsi="Arial" w:cs="Arial"/>
          <w:sz w:val="20"/>
          <w:szCs w:val="20"/>
          <w:lang w:eastAsia="es-ES"/>
        </w:rPr>
        <w:t xml:space="preserve">Conforme al artículo </w:t>
      </w:r>
      <w:r w:rsidR="000C0F98" w:rsidRPr="000C0F98">
        <w:rPr>
          <w:rFonts w:ascii="Arial" w:hAnsi="Arial" w:cs="Arial"/>
          <w:sz w:val="20"/>
          <w:szCs w:val="20"/>
          <w:highlight w:val="yellow"/>
          <w:lang w:eastAsia="es-ES"/>
        </w:rPr>
        <w:t>45</w:t>
      </w:r>
      <w:r w:rsidRPr="000C0F98">
        <w:rPr>
          <w:rFonts w:ascii="Arial" w:hAnsi="Arial" w:cs="Arial"/>
          <w:sz w:val="20"/>
          <w:szCs w:val="20"/>
          <w:highlight w:val="yellow"/>
          <w:lang w:eastAsia="es-ES"/>
        </w:rPr>
        <w:t xml:space="preserve"> de la LAASSP</w:t>
      </w:r>
      <w:r w:rsidRPr="00A82322">
        <w:rPr>
          <w:rFonts w:ascii="Arial" w:hAnsi="Arial" w:cs="Arial"/>
          <w:sz w:val="20"/>
          <w:szCs w:val="20"/>
          <w:lang w:eastAsia="es-ES"/>
        </w:rPr>
        <w:t>, los interesados podrán presentar propuestas conjuntas, siempre y cuando éstas cumplan con lo establecido en el artículo 44 del Reglamento de la LAASSP</w:t>
      </w:r>
    </w:p>
    <w:p w14:paraId="6C12C755" w14:textId="77777777" w:rsidR="00F42CCF" w:rsidRPr="00A82322" w:rsidRDefault="00F42CCF" w:rsidP="00F42CCF">
      <w:pPr>
        <w:jc w:val="both"/>
        <w:rPr>
          <w:rFonts w:ascii="Arial" w:hAnsi="Arial" w:cs="Arial"/>
          <w:sz w:val="20"/>
          <w:szCs w:val="20"/>
          <w:lang w:eastAsia="es-ES"/>
        </w:rPr>
      </w:pPr>
    </w:p>
    <w:p w14:paraId="2775F247"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sz w:val="20"/>
          <w:szCs w:val="20"/>
          <w:lang w:eastAsia="es-ES"/>
        </w:rPr>
        <w:t>Las personas interesadas podrán agruparse para presentar una propuesta, para tal efecto deberán cubrir los siguientes requisitos.</w:t>
      </w:r>
    </w:p>
    <w:p w14:paraId="72DC64EF" w14:textId="77777777" w:rsidR="00F42CCF" w:rsidRPr="00A82322" w:rsidRDefault="00F42CCF" w:rsidP="00F42CCF">
      <w:pPr>
        <w:ind w:left="-284" w:right="-284"/>
        <w:jc w:val="both"/>
        <w:rPr>
          <w:rFonts w:ascii="Arial" w:hAnsi="Arial" w:cs="Arial"/>
          <w:sz w:val="20"/>
          <w:szCs w:val="20"/>
          <w:lang w:eastAsia="es-ES"/>
        </w:rPr>
      </w:pPr>
    </w:p>
    <w:p w14:paraId="0C19082F" w14:textId="77777777" w:rsidR="00F42CCF" w:rsidRPr="00A82322" w:rsidRDefault="00F42CCF" w:rsidP="00435D23">
      <w:pPr>
        <w:ind w:left="142" w:right="-284" w:hanging="284"/>
        <w:jc w:val="both"/>
        <w:rPr>
          <w:rFonts w:ascii="Arial" w:hAnsi="Arial" w:cs="Arial"/>
          <w:sz w:val="20"/>
          <w:szCs w:val="20"/>
          <w:lang w:eastAsia="es-ES"/>
        </w:rPr>
      </w:pPr>
      <w:r w:rsidRPr="00A82322">
        <w:rPr>
          <w:rFonts w:ascii="Arial" w:hAnsi="Arial" w:cs="Arial"/>
          <w:b/>
          <w:sz w:val="20"/>
          <w:szCs w:val="20"/>
          <w:lang w:eastAsia="es-ES"/>
        </w:rPr>
        <w:t>I)</w:t>
      </w:r>
      <w:r w:rsidRPr="00A82322">
        <w:rPr>
          <w:rFonts w:ascii="Arial" w:hAnsi="Arial" w:cs="Arial"/>
          <w:sz w:val="20"/>
          <w:szCs w:val="20"/>
          <w:lang w:eastAsia="es-ES"/>
        </w:rPr>
        <w:tab/>
        <w:t>Uno de los integrantes podrá presentar el escrito mediante el cual se manifieste el interés en participar en la junta de aclaraciones y en el procedimiento de contratación.</w:t>
      </w:r>
    </w:p>
    <w:p w14:paraId="0F2B28E8" w14:textId="77777777" w:rsidR="00194904" w:rsidRDefault="00194904" w:rsidP="00435D23">
      <w:pPr>
        <w:ind w:left="142" w:right="-284" w:hanging="284"/>
        <w:jc w:val="both"/>
        <w:rPr>
          <w:rFonts w:ascii="Arial" w:hAnsi="Arial" w:cs="Arial"/>
          <w:b/>
          <w:sz w:val="20"/>
          <w:szCs w:val="20"/>
          <w:lang w:eastAsia="es-ES"/>
        </w:rPr>
      </w:pPr>
    </w:p>
    <w:p w14:paraId="51424A35" w14:textId="4CA91F86" w:rsidR="00F42CCF" w:rsidRPr="00A82322" w:rsidRDefault="00F42CCF" w:rsidP="00435D23">
      <w:pPr>
        <w:ind w:left="142" w:right="-284" w:hanging="284"/>
        <w:jc w:val="both"/>
        <w:rPr>
          <w:rFonts w:ascii="Arial" w:hAnsi="Arial" w:cs="Arial"/>
          <w:sz w:val="20"/>
          <w:szCs w:val="20"/>
          <w:lang w:eastAsia="es-ES"/>
        </w:rPr>
      </w:pPr>
      <w:r w:rsidRPr="00A82322">
        <w:rPr>
          <w:rFonts w:ascii="Arial" w:hAnsi="Arial" w:cs="Arial"/>
          <w:b/>
          <w:sz w:val="20"/>
          <w:szCs w:val="20"/>
          <w:lang w:eastAsia="es-ES"/>
        </w:rPr>
        <w:lastRenderedPageBreak/>
        <w:t>II)</w:t>
      </w:r>
      <w:r w:rsidRPr="00A82322">
        <w:rPr>
          <w:rFonts w:ascii="Arial" w:hAnsi="Arial" w:cs="Arial"/>
          <w:sz w:val="20"/>
          <w:szCs w:val="20"/>
          <w:lang w:eastAsia="es-ES"/>
        </w:rPr>
        <w:tab/>
        <w:t xml:space="preserve">Los integrantes deberán celebrar en términos de la legislación aplicable un convenio, en el cual se establezcan con precisión los siguientes aspectos, de conformidad con el </w:t>
      </w:r>
      <w:r w:rsidRPr="00A82322">
        <w:rPr>
          <w:rFonts w:ascii="Arial" w:hAnsi="Arial" w:cs="Arial"/>
          <w:b/>
          <w:sz w:val="20"/>
          <w:szCs w:val="20"/>
          <w:lang w:eastAsia="es-ES"/>
        </w:rPr>
        <w:t>Anexo 13</w:t>
      </w:r>
      <w:r w:rsidRPr="00A82322">
        <w:rPr>
          <w:rFonts w:ascii="Arial" w:hAnsi="Arial" w:cs="Arial"/>
          <w:sz w:val="20"/>
          <w:szCs w:val="20"/>
          <w:lang w:eastAsia="es-ES"/>
        </w:rPr>
        <w:t>, de la presente convocatoria:</w:t>
      </w:r>
    </w:p>
    <w:p w14:paraId="7725A273" w14:textId="77777777" w:rsidR="00F42CCF" w:rsidRPr="00A82322" w:rsidRDefault="00F42CCF" w:rsidP="00435D23">
      <w:pPr>
        <w:ind w:left="142" w:right="-284" w:hanging="284"/>
        <w:jc w:val="both"/>
        <w:rPr>
          <w:rFonts w:ascii="Arial" w:hAnsi="Arial" w:cs="Arial"/>
          <w:sz w:val="20"/>
          <w:szCs w:val="20"/>
          <w:lang w:eastAsia="es-ES"/>
        </w:rPr>
      </w:pPr>
    </w:p>
    <w:p w14:paraId="250D703F" w14:textId="6297CAD1" w:rsidR="00F42CCF" w:rsidRDefault="00F42CCF" w:rsidP="00435D23">
      <w:pPr>
        <w:ind w:left="142" w:right="-284" w:hanging="284"/>
        <w:jc w:val="both"/>
        <w:rPr>
          <w:rFonts w:ascii="Arial" w:hAnsi="Arial" w:cs="Arial"/>
          <w:sz w:val="20"/>
          <w:szCs w:val="20"/>
          <w:lang w:eastAsia="es-ES"/>
        </w:rPr>
      </w:pPr>
      <w:r w:rsidRPr="00A82322">
        <w:rPr>
          <w:rFonts w:ascii="Arial" w:hAnsi="Arial" w:cs="Arial"/>
          <w:b/>
          <w:sz w:val="20"/>
          <w:szCs w:val="20"/>
          <w:lang w:eastAsia="es-ES"/>
        </w:rPr>
        <w:t>III)</w:t>
      </w:r>
      <w:r w:rsidRPr="00A82322">
        <w:rPr>
          <w:rFonts w:ascii="Arial" w:hAnsi="Arial" w:cs="Arial"/>
          <w:sz w:val="20"/>
          <w:szCs w:val="20"/>
          <w:lang w:eastAsia="es-ES"/>
        </w:rPr>
        <w:tab/>
        <w:t>Nombre, Domicilio y RFC de las personas integrantes, señalando, en su caso, los datos de los instrumentos públicos con los que se acredita la existencia legal de la</w:t>
      </w:r>
      <w:r w:rsidR="00435D23">
        <w:rPr>
          <w:rFonts w:ascii="Arial" w:hAnsi="Arial" w:cs="Arial"/>
          <w:sz w:val="20"/>
          <w:szCs w:val="20"/>
          <w:lang w:eastAsia="es-ES"/>
        </w:rPr>
        <w:t>s</w:t>
      </w:r>
      <w:r w:rsidRPr="00A82322">
        <w:rPr>
          <w:rFonts w:ascii="Arial" w:hAnsi="Arial" w:cs="Arial"/>
          <w:sz w:val="20"/>
          <w:szCs w:val="20"/>
          <w:lang w:eastAsia="es-ES"/>
        </w:rPr>
        <w:t xml:space="preserve"> persona</w:t>
      </w:r>
      <w:r w:rsidR="00435D23">
        <w:rPr>
          <w:rFonts w:ascii="Arial" w:hAnsi="Arial" w:cs="Arial"/>
          <w:sz w:val="20"/>
          <w:szCs w:val="20"/>
          <w:lang w:eastAsia="es-ES"/>
        </w:rPr>
        <w:t>s</w:t>
      </w:r>
      <w:r w:rsidRPr="00A82322">
        <w:rPr>
          <w:rFonts w:ascii="Arial" w:hAnsi="Arial" w:cs="Arial"/>
          <w:sz w:val="20"/>
          <w:szCs w:val="20"/>
          <w:lang w:eastAsia="es-ES"/>
        </w:rPr>
        <w:t xml:space="preserve"> morales y, de haberlas, sus reformas y </w:t>
      </w:r>
      <w:r w:rsidR="00435D23" w:rsidRPr="00A82322">
        <w:rPr>
          <w:rFonts w:ascii="Arial" w:hAnsi="Arial" w:cs="Arial"/>
          <w:sz w:val="20"/>
          <w:szCs w:val="20"/>
          <w:lang w:eastAsia="es-ES"/>
        </w:rPr>
        <w:t>modificaciones,</w:t>
      </w:r>
      <w:r w:rsidRPr="00A82322">
        <w:rPr>
          <w:rFonts w:ascii="Arial" w:hAnsi="Arial" w:cs="Arial"/>
          <w:sz w:val="20"/>
          <w:szCs w:val="20"/>
          <w:lang w:eastAsia="es-ES"/>
        </w:rPr>
        <w:t xml:space="preserve"> así como el nombre de los socios que aparezcan en éstas</w:t>
      </w:r>
      <w:r w:rsidR="00435D23">
        <w:rPr>
          <w:rFonts w:ascii="Arial" w:hAnsi="Arial" w:cs="Arial"/>
          <w:sz w:val="20"/>
          <w:szCs w:val="20"/>
          <w:lang w:eastAsia="es-ES"/>
        </w:rPr>
        <w:t>.</w:t>
      </w:r>
    </w:p>
    <w:p w14:paraId="5218F3CB" w14:textId="77777777" w:rsidR="00435D23" w:rsidRPr="00A82322" w:rsidRDefault="00435D23" w:rsidP="00435D23">
      <w:pPr>
        <w:ind w:left="142" w:right="-284" w:hanging="284"/>
        <w:jc w:val="both"/>
        <w:rPr>
          <w:rFonts w:ascii="Arial" w:hAnsi="Arial" w:cs="Arial"/>
          <w:sz w:val="20"/>
          <w:szCs w:val="20"/>
          <w:lang w:eastAsia="es-ES"/>
        </w:rPr>
      </w:pPr>
    </w:p>
    <w:p w14:paraId="0F97E05B" w14:textId="77777777" w:rsidR="00F42CCF" w:rsidRPr="00A82322" w:rsidRDefault="00F42CCF" w:rsidP="00435D23">
      <w:pPr>
        <w:ind w:left="142" w:right="-284" w:hanging="284"/>
        <w:jc w:val="both"/>
        <w:rPr>
          <w:rFonts w:ascii="Arial" w:hAnsi="Arial" w:cs="Arial"/>
          <w:sz w:val="20"/>
          <w:szCs w:val="20"/>
          <w:lang w:eastAsia="es-ES"/>
        </w:rPr>
      </w:pPr>
      <w:r w:rsidRPr="00A82322">
        <w:rPr>
          <w:rFonts w:ascii="Arial" w:hAnsi="Arial" w:cs="Arial"/>
          <w:b/>
          <w:sz w:val="20"/>
          <w:szCs w:val="20"/>
          <w:lang w:eastAsia="es-ES"/>
        </w:rPr>
        <w:t>IV)</w:t>
      </w:r>
      <w:r w:rsidRPr="00A82322">
        <w:rPr>
          <w:rFonts w:ascii="Arial" w:hAnsi="Arial" w:cs="Arial"/>
          <w:sz w:val="20"/>
          <w:szCs w:val="20"/>
          <w:lang w:eastAsia="es-ES"/>
        </w:rPr>
        <w:tab/>
        <w:t>Nombre y domicilio de los representantes de cada una de las personas agrupadas, señalando, en su caso, los datos de las escrituras públicas con las que acrediten las facultades de representación,</w:t>
      </w:r>
    </w:p>
    <w:p w14:paraId="5086B0C4" w14:textId="77777777" w:rsidR="00F42CCF" w:rsidRPr="00A82322" w:rsidRDefault="00F42CCF" w:rsidP="00435D23">
      <w:pPr>
        <w:ind w:left="142" w:right="-284" w:hanging="284"/>
        <w:jc w:val="both"/>
        <w:rPr>
          <w:rFonts w:ascii="Arial" w:hAnsi="Arial" w:cs="Arial"/>
          <w:sz w:val="20"/>
          <w:szCs w:val="20"/>
          <w:lang w:eastAsia="es-ES"/>
        </w:rPr>
      </w:pPr>
    </w:p>
    <w:p w14:paraId="5A382166" w14:textId="6485F28B" w:rsidR="00F42CCF" w:rsidRPr="00A82322" w:rsidRDefault="00F42CCF" w:rsidP="00435D23">
      <w:pPr>
        <w:ind w:left="142" w:right="-284" w:hanging="284"/>
        <w:jc w:val="both"/>
        <w:rPr>
          <w:rFonts w:ascii="Arial" w:hAnsi="Arial" w:cs="Arial"/>
          <w:sz w:val="20"/>
          <w:szCs w:val="20"/>
          <w:lang w:eastAsia="es-ES"/>
        </w:rPr>
      </w:pPr>
      <w:r w:rsidRPr="00A82322">
        <w:rPr>
          <w:rFonts w:ascii="Arial" w:hAnsi="Arial" w:cs="Arial"/>
          <w:b/>
          <w:sz w:val="20"/>
          <w:szCs w:val="20"/>
          <w:lang w:eastAsia="es-ES"/>
        </w:rPr>
        <w:t>V)</w:t>
      </w:r>
      <w:r w:rsidRPr="00A82322">
        <w:rPr>
          <w:rFonts w:ascii="Arial" w:hAnsi="Arial" w:cs="Arial"/>
          <w:sz w:val="20"/>
          <w:szCs w:val="20"/>
          <w:lang w:eastAsia="es-ES"/>
        </w:rPr>
        <w:tab/>
        <w:t xml:space="preserve">Designación de un representante común, otorgándole poder amplio y suficiente, para atender todo lo relacionado con la propuesta y con el procedimiento de </w:t>
      </w:r>
      <w:r w:rsidR="00D30CC5">
        <w:rPr>
          <w:rFonts w:ascii="Arial" w:hAnsi="Arial" w:cs="Arial"/>
          <w:sz w:val="20"/>
          <w:szCs w:val="20"/>
          <w:lang w:eastAsia="es-ES"/>
        </w:rPr>
        <w:t>ADJUDICACIÓN DIRECTA</w:t>
      </w:r>
      <w:r w:rsidRPr="00A82322">
        <w:rPr>
          <w:rFonts w:ascii="Arial" w:hAnsi="Arial" w:cs="Arial"/>
          <w:sz w:val="20"/>
          <w:szCs w:val="20"/>
          <w:lang w:eastAsia="es-ES"/>
        </w:rPr>
        <w:t xml:space="preserve"> </w:t>
      </w:r>
      <w:r w:rsidR="00611814">
        <w:rPr>
          <w:rFonts w:ascii="Arial" w:hAnsi="Arial" w:cs="Arial"/>
          <w:sz w:val="20"/>
          <w:szCs w:val="20"/>
          <w:lang w:eastAsia="es-ES"/>
        </w:rPr>
        <w:t>Internacional</w:t>
      </w:r>
      <w:r w:rsidRPr="00A82322">
        <w:rPr>
          <w:rFonts w:ascii="Arial" w:hAnsi="Arial" w:cs="Arial"/>
          <w:sz w:val="20"/>
          <w:szCs w:val="20"/>
          <w:lang w:eastAsia="es-ES"/>
        </w:rPr>
        <w:t xml:space="preserve"> electrónica.</w:t>
      </w:r>
    </w:p>
    <w:p w14:paraId="366629DC" w14:textId="77777777" w:rsidR="00F42CCF" w:rsidRPr="00A82322" w:rsidRDefault="00F42CCF" w:rsidP="00435D23">
      <w:pPr>
        <w:ind w:left="142" w:right="-284" w:hanging="284"/>
        <w:jc w:val="both"/>
        <w:rPr>
          <w:rFonts w:ascii="Arial" w:hAnsi="Arial" w:cs="Arial"/>
          <w:sz w:val="20"/>
          <w:szCs w:val="20"/>
          <w:lang w:eastAsia="es-ES"/>
        </w:rPr>
      </w:pPr>
    </w:p>
    <w:p w14:paraId="0860B4AB" w14:textId="77777777" w:rsidR="00F42CCF" w:rsidRPr="00A82322" w:rsidRDefault="00F42CCF" w:rsidP="00435D23">
      <w:pPr>
        <w:ind w:left="142" w:right="-284" w:hanging="284"/>
        <w:jc w:val="both"/>
        <w:rPr>
          <w:rFonts w:ascii="Arial" w:hAnsi="Arial" w:cs="Arial"/>
          <w:sz w:val="20"/>
          <w:szCs w:val="20"/>
          <w:lang w:eastAsia="es-ES"/>
        </w:rPr>
      </w:pPr>
      <w:r w:rsidRPr="00A82322">
        <w:rPr>
          <w:rFonts w:ascii="Arial" w:hAnsi="Arial" w:cs="Arial"/>
          <w:b/>
          <w:sz w:val="20"/>
          <w:szCs w:val="20"/>
          <w:lang w:eastAsia="es-ES"/>
        </w:rPr>
        <w:t>VI)</w:t>
      </w:r>
      <w:r w:rsidRPr="00A82322">
        <w:rPr>
          <w:rFonts w:ascii="Arial" w:hAnsi="Arial" w:cs="Arial"/>
          <w:sz w:val="20"/>
          <w:szCs w:val="20"/>
          <w:lang w:eastAsia="es-ES"/>
        </w:rPr>
        <w:tab/>
        <w:t>Descripción de las partes objeto del contrato que corresponderá cumplir a cada persona integrante, así como la manera en que se exigirá el cumplimiento de las obligaciones, y</w:t>
      </w:r>
    </w:p>
    <w:p w14:paraId="00FFAC23" w14:textId="77777777" w:rsidR="00F42CCF" w:rsidRPr="00A82322" w:rsidRDefault="00F42CCF" w:rsidP="00435D23">
      <w:pPr>
        <w:ind w:left="142" w:right="-284" w:hanging="284"/>
        <w:jc w:val="both"/>
        <w:rPr>
          <w:rFonts w:ascii="Arial" w:hAnsi="Arial" w:cs="Arial"/>
          <w:sz w:val="20"/>
          <w:szCs w:val="20"/>
          <w:lang w:eastAsia="es-ES"/>
        </w:rPr>
      </w:pPr>
    </w:p>
    <w:p w14:paraId="6B7B6E0A" w14:textId="01FE313D" w:rsidR="00F42CCF" w:rsidRPr="00E53E87" w:rsidRDefault="00F42CCF" w:rsidP="00435D23">
      <w:pPr>
        <w:ind w:left="142" w:right="-284" w:hanging="284"/>
        <w:jc w:val="both"/>
        <w:rPr>
          <w:rFonts w:ascii="Arial" w:hAnsi="Arial" w:cs="Arial"/>
          <w:bCs/>
          <w:sz w:val="20"/>
          <w:szCs w:val="20"/>
          <w:lang w:eastAsia="es-ES"/>
        </w:rPr>
      </w:pPr>
      <w:r w:rsidRPr="00435D23">
        <w:rPr>
          <w:rFonts w:ascii="Arial" w:hAnsi="Arial" w:cs="Arial"/>
          <w:b/>
          <w:sz w:val="20"/>
          <w:szCs w:val="20"/>
          <w:lang w:eastAsia="es-ES"/>
        </w:rPr>
        <w:t>VII</w:t>
      </w:r>
      <w:proofErr w:type="gramStart"/>
      <w:r w:rsidRPr="00435D23">
        <w:rPr>
          <w:rFonts w:ascii="Arial" w:hAnsi="Arial" w:cs="Arial"/>
          <w:b/>
          <w:sz w:val="20"/>
          <w:szCs w:val="20"/>
          <w:lang w:eastAsia="es-ES"/>
        </w:rPr>
        <w:t>)</w:t>
      </w:r>
      <w:r w:rsidRPr="00E53E87">
        <w:rPr>
          <w:rFonts w:ascii="Arial" w:hAnsi="Arial" w:cs="Arial"/>
          <w:bCs/>
          <w:sz w:val="20"/>
          <w:szCs w:val="20"/>
          <w:lang w:eastAsia="es-ES"/>
        </w:rPr>
        <w:t>Estipulación</w:t>
      </w:r>
      <w:proofErr w:type="gramEnd"/>
      <w:r w:rsidRPr="00E53E87">
        <w:rPr>
          <w:rFonts w:ascii="Arial" w:hAnsi="Arial" w:cs="Arial"/>
          <w:bCs/>
          <w:sz w:val="20"/>
          <w:szCs w:val="20"/>
          <w:lang w:eastAsia="es-ES"/>
        </w:rPr>
        <w:t xml:space="preserve"> expresa de que cada uno de los firmantes quedará obligado junto con los demás integrantes, en forma solidaria, según se convenga, para efectos del procedimiento de contratación y del contrato, en caso de que se les adjudique el mismo.</w:t>
      </w:r>
    </w:p>
    <w:p w14:paraId="79395FBB" w14:textId="77777777" w:rsidR="00F42CCF" w:rsidRPr="00A82322" w:rsidRDefault="00F42CCF" w:rsidP="00F42CCF">
      <w:pPr>
        <w:ind w:left="-284" w:right="-284"/>
        <w:jc w:val="both"/>
        <w:rPr>
          <w:rFonts w:ascii="Arial" w:hAnsi="Arial" w:cs="Arial"/>
          <w:sz w:val="20"/>
          <w:szCs w:val="20"/>
          <w:lang w:eastAsia="es-ES"/>
        </w:rPr>
      </w:pPr>
    </w:p>
    <w:p w14:paraId="291A761B" w14:textId="7994B4D3" w:rsidR="00F42CCF" w:rsidRPr="00A82322" w:rsidRDefault="00F42CCF" w:rsidP="00F42CCF">
      <w:pPr>
        <w:ind w:left="-284" w:right="-284"/>
        <w:jc w:val="both"/>
        <w:rPr>
          <w:rFonts w:ascii="Arial" w:hAnsi="Arial" w:cs="Arial"/>
          <w:sz w:val="20"/>
          <w:szCs w:val="20"/>
          <w:lang w:eastAsia="es-ES"/>
        </w:rPr>
      </w:pPr>
      <w:r w:rsidRPr="00A82322">
        <w:rPr>
          <w:rFonts w:ascii="Arial" w:hAnsi="Arial" w:cs="Arial"/>
          <w:sz w:val="20"/>
          <w:szCs w:val="20"/>
          <w:lang w:eastAsia="es-ES"/>
        </w:rPr>
        <w:t xml:space="preserve">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 Así mismo todos los integrantes deberán presentar la documentación legal señala en el punto </w:t>
      </w:r>
      <w:r w:rsidRPr="00435D23">
        <w:rPr>
          <w:rFonts w:ascii="Arial" w:hAnsi="Arial" w:cs="Arial"/>
          <w:b/>
          <w:bCs/>
          <w:sz w:val="20"/>
          <w:szCs w:val="20"/>
          <w:lang w:eastAsia="es-ES"/>
        </w:rPr>
        <w:t>4.1.3</w:t>
      </w:r>
      <w:r w:rsidRPr="00A82322">
        <w:rPr>
          <w:rFonts w:ascii="Arial" w:hAnsi="Arial" w:cs="Arial"/>
          <w:sz w:val="20"/>
          <w:szCs w:val="20"/>
          <w:lang w:eastAsia="es-ES"/>
        </w:rPr>
        <w:t xml:space="preserve"> de la presente convocatoria</w:t>
      </w:r>
      <w:r w:rsidR="00E53E87">
        <w:rPr>
          <w:rFonts w:ascii="Arial" w:hAnsi="Arial" w:cs="Arial"/>
          <w:sz w:val="20"/>
          <w:szCs w:val="20"/>
          <w:lang w:eastAsia="es-ES"/>
        </w:rPr>
        <w:t>.</w:t>
      </w:r>
    </w:p>
    <w:p w14:paraId="7731B64F" w14:textId="77777777" w:rsidR="00F42CCF" w:rsidRPr="00A82322" w:rsidRDefault="00F42CCF" w:rsidP="00F42CCF">
      <w:pPr>
        <w:ind w:left="-284" w:right="-284"/>
        <w:jc w:val="both"/>
        <w:rPr>
          <w:rFonts w:ascii="Arial" w:hAnsi="Arial" w:cs="Arial"/>
          <w:sz w:val="20"/>
          <w:szCs w:val="20"/>
          <w:lang w:eastAsia="es-ES"/>
        </w:rPr>
      </w:pPr>
    </w:p>
    <w:p w14:paraId="492BDFFF"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sz w:val="20"/>
          <w:szCs w:val="20"/>
          <w:lang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333D17AC" w14:textId="77777777" w:rsidR="00F42CCF" w:rsidRDefault="00F42CCF" w:rsidP="00F42CCF">
      <w:pPr>
        <w:ind w:left="-284" w:right="-284"/>
        <w:jc w:val="both"/>
        <w:rPr>
          <w:rFonts w:ascii="Arial" w:hAnsi="Arial" w:cs="Arial"/>
          <w:b/>
          <w:i/>
          <w:sz w:val="20"/>
          <w:szCs w:val="20"/>
          <w:lang w:eastAsia="es-ES"/>
        </w:rPr>
      </w:pPr>
    </w:p>
    <w:p w14:paraId="5B818819" w14:textId="739C3834" w:rsidR="009F2F8E" w:rsidRPr="009662CF" w:rsidRDefault="009F2F8E" w:rsidP="009F2F8E">
      <w:pPr>
        <w:ind w:left="-284" w:right="-284"/>
        <w:jc w:val="both"/>
        <w:rPr>
          <w:rFonts w:ascii="Arial" w:hAnsi="Arial" w:cs="Arial"/>
          <w:sz w:val="20"/>
          <w:szCs w:val="20"/>
          <w:lang w:eastAsia="es-ES"/>
        </w:rPr>
      </w:pPr>
      <w:r w:rsidRPr="009662CF">
        <w:rPr>
          <w:rFonts w:ascii="Arial" w:hAnsi="Arial" w:cs="Arial"/>
          <w:sz w:val="20"/>
          <w:szCs w:val="20"/>
          <w:lang w:eastAsia="es-ES"/>
        </w:rPr>
        <w:t xml:space="preserve">Los licitantes que decidan agruparse para presentar una proposición </w:t>
      </w:r>
      <w:r w:rsidR="00435D23" w:rsidRPr="009662CF">
        <w:rPr>
          <w:rFonts w:ascii="Arial" w:hAnsi="Arial" w:cs="Arial"/>
          <w:sz w:val="20"/>
          <w:szCs w:val="20"/>
          <w:lang w:eastAsia="es-ES"/>
        </w:rPr>
        <w:t>conjunta</w:t>
      </w:r>
      <w:r w:rsidRPr="009662CF">
        <w:rPr>
          <w:rFonts w:ascii="Arial" w:hAnsi="Arial" w:cs="Arial"/>
          <w:sz w:val="20"/>
          <w:szCs w:val="20"/>
          <w:lang w:eastAsia="es-ES"/>
        </w:rPr>
        <w:t xml:space="preserve"> deberán presentar en forma individual los escritos señalados en el artículo 48 </w:t>
      </w:r>
      <w:proofErr w:type="gramStart"/>
      <w:r w:rsidRPr="009662CF">
        <w:rPr>
          <w:rFonts w:ascii="Arial" w:hAnsi="Arial" w:cs="Arial"/>
          <w:sz w:val="20"/>
          <w:szCs w:val="20"/>
          <w:lang w:eastAsia="es-ES"/>
        </w:rPr>
        <w:t>fracción</w:t>
      </w:r>
      <w:proofErr w:type="gramEnd"/>
      <w:r w:rsidRPr="009662CF">
        <w:rPr>
          <w:rFonts w:ascii="Arial" w:hAnsi="Arial" w:cs="Arial"/>
          <w:sz w:val="20"/>
          <w:szCs w:val="20"/>
          <w:lang w:eastAsia="es-ES"/>
        </w:rPr>
        <w:t xml:space="preserve"> VIII del Reglamento;</w:t>
      </w:r>
    </w:p>
    <w:p w14:paraId="49C1F9C0" w14:textId="77777777" w:rsidR="00F42CCF" w:rsidRDefault="00F42CCF" w:rsidP="00F42CCF">
      <w:pPr>
        <w:pStyle w:val="Ttulo2"/>
        <w:ind w:left="360" w:hanging="360"/>
        <w:jc w:val="both"/>
        <w:rPr>
          <w:rFonts w:ascii="Arial" w:hAnsi="Arial" w:cs="Arial"/>
          <w:color w:val="auto"/>
          <w:sz w:val="20"/>
          <w:szCs w:val="20"/>
        </w:rPr>
      </w:pPr>
      <w:bookmarkStart w:id="160" w:name="_Toc46138874"/>
      <w:bookmarkStart w:id="161" w:name="_Toc60906145"/>
      <w:bookmarkStart w:id="162" w:name="_Toc207895021"/>
      <w:bookmarkStart w:id="163" w:name="_Toc431386013"/>
      <w:bookmarkStart w:id="164" w:name="_Toc431386290"/>
      <w:r w:rsidRPr="00A82322">
        <w:rPr>
          <w:rFonts w:ascii="Arial" w:hAnsi="Arial" w:cs="Arial"/>
          <w:color w:val="auto"/>
          <w:sz w:val="20"/>
          <w:szCs w:val="20"/>
        </w:rPr>
        <w:t>3.4.- Proposición única.</w:t>
      </w:r>
      <w:bookmarkEnd w:id="160"/>
      <w:bookmarkEnd w:id="161"/>
      <w:bookmarkEnd w:id="162"/>
    </w:p>
    <w:p w14:paraId="778319F5" w14:textId="77777777" w:rsidR="0016315F" w:rsidRPr="0016315F" w:rsidRDefault="0016315F" w:rsidP="0016315F"/>
    <w:p w14:paraId="3197138B"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Los licitantes sólo podrán presentar una proposición en el presente procedimiento de contratación.</w:t>
      </w:r>
      <w:bookmarkEnd w:id="163"/>
      <w:bookmarkEnd w:id="164"/>
      <w:r w:rsidRPr="00A82322">
        <w:rPr>
          <w:rFonts w:ascii="Arial" w:hAnsi="Arial" w:cs="Arial"/>
          <w:sz w:val="20"/>
          <w:szCs w:val="20"/>
        </w:rPr>
        <w:t xml:space="preserve"> </w:t>
      </w:r>
    </w:p>
    <w:p w14:paraId="177667F7" w14:textId="77777777" w:rsidR="00F42CCF" w:rsidRDefault="00F42CCF" w:rsidP="00F42CCF">
      <w:pPr>
        <w:pStyle w:val="Ttulo2"/>
        <w:ind w:left="360" w:hanging="360"/>
        <w:jc w:val="both"/>
        <w:rPr>
          <w:rFonts w:ascii="Arial" w:hAnsi="Arial" w:cs="Arial"/>
          <w:color w:val="auto"/>
          <w:sz w:val="20"/>
          <w:szCs w:val="20"/>
        </w:rPr>
      </w:pPr>
      <w:bookmarkStart w:id="165" w:name="_Toc46138875"/>
      <w:bookmarkStart w:id="166" w:name="_Toc60906146"/>
      <w:bookmarkStart w:id="167" w:name="_Toc207895022"/>
      <w:r w:rsidRPr="00A82322">
        <w:rPr>
          <w:rFonts w:ascii="Arial" w:hAnsi="Arial" w:cs="Arial"/>
          <w:color w:val="auto"/>
          <w:sz w:val="20"/>
          <w:szCs w:val="20"/>
        </w:rPr>
        <w:t>3.5.- Documentación distinta a las propuestas.</w:t>
      </w:r>
      <w:bookmarkEnd w:id="165"/>
      <w:bookmarkEnd w:id="166"/>
      <w:bookmarkEnd w:id="167"/>
    </w:p>
    <w:p w14:paraId="20A4022E" w14:textId="77777777" w:rsidR="0016315F" w:rsidRPr="0016315F" w:rsidRDefault="0016315F" w:rsidP="0016315F"/>
    <w:p w14:paraId="347F37B6"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El licitante podrá presentar documentación distinta a la que conforma las</w:t>
      </w:r>
      <w:r w:rsidR="00535842" w:rsidRPr="00A82322">
        <w:rPr>
          <w:rFonts w:ascii="Arial" w:hAnsi="Arial" w:cs="Arial"/>
          <w:sz w:val="20"/>
          <w:szCs w:val="20"/>
        </w:rPr>
        <w:t xml:space="preserve"> propuestas técnica y económica</w:t>
      </w:r>
      <w:r w:rsidRPr="00A82322">
        <w:rPr>
          <w:rFonts w:ascii="Arial" w:hAnsi="Arial" w:cs="Arial"/>
          <w:sz w:val="20"/>
          <w:szCs w:val="20"/>
        </w:rPr>
        <w:t>.</w:t>
      </w:r>
    </w:p>
    <w:p w14:paraId="1963401C" w14:textId="77777777" w:rsidR="00F42CCF" w:rsidRDefault="00F42CCF" w:rsidP="00F42CCF">
      <w:pPr>
        <w:pStyle w:val="Ttulo2"/>
        <w:ind w:left="360" w:hanging="360"/>
        <w:jc w:val="both"/>
        <w:rPr>
          <w:rFonts w:ascii="Arial" w:hAnsi="Arial" w:cs="Arial"/>
          <w:color w:val="auto"/>
          <w:sz w:val="20"/>
          <w:szCs w:val="20"/>
        </w:rPr>
      </w:pPr>
      <w:bookmarkStart w:id="168" w:name="_Toc46138876"/>
      <w:bookmarkStart w:id="169" w:name="_Toc60906147"/>
      <w:bookmarkStart w:id="170" w:name="_Toc207895023"/>
      <w:r w:rsidRPr="00A82322">
        <w:rPr>
          <w:rFonts w:ascii="Arial" w:hAnsi="Arial" w:cs="Arial"/>
          <w:color w:val="auto"/>
          <w:sz w:val="20"/>
          <w:szCs w:val="20"/>
        </w:rPr>
        <w:t xml:space="preserve">3.6.- </w:t>
      </w:r>
      <w:proofErr w:type="spellStart"/>
      <w:r w:rsidRPr="00A82322">
        <w:rPr>
          <w:rFonts w:ascii="Arial" w:hAnsi="Arial" w:cs="Arial"/>
          <w:color w:val="auto"/>
          <w:sz w:val="20"/>
          <w:szCs w:val="20"/>
        </w:rPr>
        <w:t>Acreditamiento</w:t>
      </w:r>
      <w:proofErr w:type="spellEnd"/>
      <w:r w:rsidRPr="00A82322">
        <w:rPr>
          <w:rFonts w:ascii="Arial" w:hAnsi="Arial" w:cs="Arial"/>
          <w:color w:val="auto"/>
          <w:sz w:val="20"/>
          <w:szCs w:val="20"/>
        </w:rPr>
        <w:t xml:space="preserve"> de existencia legal.</w:t>
      </w:r>
      <w:bookmarkEnd w:id="168"/>
      <w:bookmarkEnd w:id="169"/>
      <w:bookmarkEnd w:id="170"/>
    </w:p>
    <w:p w14:paraId="1040B33F" w14:textId="77777777" w:rsidR="0016315F" w:rsidRPr="0016315F" w:rsidRDefault="0016315F" w:rsidP="0016315F"/>
    <w:p w14:paraId="0F9F38D5"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lastRenderedPageBreak/>
        <w:t xml:space="preserve">El licitante podrá acreditar su existencia legal y, en su caso, la personalidad jurídica de su representante, en el acto de presentación y apertura de proposiciones, para lo cual podrá hacer uso del </w:t>
      </w:r>
      <w:r w:rsidRPr="00A82322">
        <w:rPr>
          <w:rFonts w:ascii="Arial" w:hAnsi="Arial" w:cs="Arial"/>
          <w:b/>
          <w:sz w:val="20"/>
          <w:szCs w:val="20"/>
        </w:rPr>
        <w:t xml:space="preserve">Anexo 3 </w:t>
      </w:r>
      <w:r w:rsidRPr="00A82322">
        <w:rPr>
          <w:rFonts w:ascii="Arial" w:hAnsi="Arial" w:cs="Arial"/>
          <w:sz w:val="20"/>
          <w:szCs w:val="20"/>
        </w:rPr>
        <w:t>de la convocatoria.</w:t>
      </w:r>
    </w:p>
    <w:p w14:paraId="6A5401DE" w14:textId="77777777" w:rsidR="00F42CCF" w:rsidRDefault="00F42CCF" w:rsidP="00F42CCF">
      <w:pPr>
        <w:pStyle w:val="Ttulo2"/>
        <w:ind w:left="360" w:hanging="360"/>
        <w:jc w:val="both"/>
        <w:rPr>
          <w:rFonts w:ascii="Arial" w:hAnsi="Arial" w:cs="Arial"/>
          <w:color w:val="auto"/>
          <w:sz w:val="20"/>
          <w:szCs w:val="20"/>
        </w:rPr>
      </w:pPr>
      <w:bookmarkStart w:id="171" w:name="_Toc23274182"/>
      <w:bookmarkStart w:id="172" w:name="_Toc60906148"/>
      <w:bookmarkStart w:id="173" w:name="_Toc207895024"/>
      <w:r w:rsidRPr="00A82322">
        <w:rPr>
          <w:rFonts w:ascii="Arial" w:hAnsi="Arial" w:cs="Arial"/>
          <w:color w:val="auto"/>
          <w:sz w:val="20"/>
          <w:szCs w:val="20"/>
        </w:rPr>
        <w:t>3.7 Documentación que se rubricará</w:t>
      </w:r>
      <w:bookmarkEnd w:id="171"/>
      <w:bookmarkEnd w:id="172"/>
      <w:bookmarkEnd w:id="173"/>
    </w:p>
    <w:p w14:paraId="5256FF17" w14:textId="77777777" w:rsidR="0016315F" w:rsidRPr="0016315F" w:rsidRDefault="0016315F" w:rsidP="0016315F"/>
    <w:p w14:paraId="15D4DBC1" w14:textId="77777777" w:rsidR="00F42CCF" w:rsidRPr="00A82322" w:rsidRDefault="00F42CCF" w:rsidP="00F42CCF">
      <w:pPr>
        <w:suppressAutoHyphens/>
        <w:ind w:right="49"/>
        <w:jc w:val="both"/>
        <w:rPr>
          <w:rFonts w:ascii="Arial" w:hAnsi="Arial" w:cs="Arial"/>
          <w:sz w:val="20"/>
          <w:szCs w:val="20"/>
        </w:rPr>
      </w:pPr>
      <w:r w:rsidRPr="00A82322">
        <w:rPr>
          <w:rFonts w:ascii="Arial" w:hAnsi="Arial" w:cs="Arial"/>
          <w:sz w:val="20"/>
          <w:szCs w:val="20"/>
        </w:rPr>
        <w:t xml:space="preserve">Serán rubricadas por los servidores públicos que asistan al acto de presentación y apertura de proposiciones, las propuestas económicas y la relación de entrega de documentación, </w:t>
      </w:r>
      <w:r w:rsidRPr="00A05A57">
        <w:rPr>
          <w:rFonts w:ascii="Arial" w:hAnsi="Arial" w:cs="Arial"/>
          <w:b/>
          <w:bCs/>
          <w:sz w:val="20"/>
          <w:szCs w:val="20"/>
        </w:rPr>
        <w:t>Anexo 9</w:t>
      </w:r>
      <w:r w:rsidRPr="00A82322">
        <w:rPr>
          <w:rFonts w:ascii="Arial" w:hAnsi="Arial" w:cs="Arial"/>
          <w:sz w:val="20"/>
          <w:szCs w:val="20"/>
        </w:rPr>
        <w:t xml:space="preserve">. </w:t>
      </w:r>
    </w:p>
    <w:p w14:paraId="566E9FBB" w14:textId="77777777" w:rsidR="00F42CCF" w:rsidRPr="00A82322" w:rsidRDefault="00F42CCF" w:rsidP="00F42CCF">
      <w:pPr>
        <w:pStyle w:val="Ttulo1"/>
        <w:jc w:val="both"/>
        <w:rPr>
          <w:rFonts w:ascii="Arial" w:hAnsi="Arial" w:cs="Arial"/>
          <w:color w:val="auto"/>
          <w:sz w:val="20"/>
          <w:szCs w:val="20"/>
        </w:rPr>
      </w:pPr>
      <w:bookmarkStart w:id="174" w:name="_Toc431386015"/>
      <w:bookmarkStart w:id="175" w:name="_Toc431386292"/>
      <w:bookmarkStart w:id="176" w:name="_Toc46138878"/>
      <w:bookmarkStart w:id="177" w:name="_Toc60906149"/>
      <w:bookmarkStart w:id="178" w:name="_Toc207895025"/>
      <w:r w:rsidRPr="00A82322">
        <w:rPr>
          <w:rFonts w:ascii="Arial" w:hAnsi="Arial" w:cs="Arial"/>
          <w:color w:val="auto"/>
          <w:sz w:val="20"/>
          <w:szCs w:val="20"/>
          <w:lang w:eastAsia="es-ES"/>
        </w:rPr>
        <w:t xml:space="preserve">4. </w:t>
      </w:r>
      <w:bookmarkStart w:id="179" w:name="_Toc424735341"/>
      <w:r w:rsidRPr="00A82322">
        <w:rPr>
          <w:rFonts w:ascii="Arial" w:hAnsi="Arial" w:cs="Arial"/>
          <w:b/>
          <w:bCs/>
          <w:color w:val="auto"/>
          <w:sz w:val="20"/>
          <w:szCs w:val="20"/>
        </w:rPr>
        <w:t>Requisitos que los licitantes deben cumplir</w:t>
      </w:r>
      <w:bookmarkEnd w:id="179"/>
      <w:r w:rsidRPr="00A82322">
        <w:rPr>
          <w:rFonts w:ascii="Arial" w:hAnsi="Arial" w:cs="Arial"/>
          <w:color w:val="auto"/>
          <w:sz w:val="20"/>
          <w:szCs w:val="20"/>
        </w:rPr>
        <w:t>.</w:t>
      </w:r>
      <w:bookmarkEnd w:id="174"/>
      <w:bookmarkEnd w:id="175"/>
      <w:bookmarkEnd w:id="176"/>
      <w:bookmarkEnd w:id="177"/>
      <w:bookmarkEnd w:id="178"/>
    </w:p>
    <w:p w14:paraId="6CF2BCFF" w14:textId="77777777" w:rsidR="00F42CCF" w:rsidRPr="00A82322" w:rsidRDefault="00F42CCF" w:rsidP="00F42CCF">
      <w:pPr>
        <w:ind w:left="-284"/>
        <w:jc w:val="both"/>
        <w:rPr>
          <w:rFonts w:ascii="Arial" w:eastAsia="Times New Roman" w:hAnsi="Arial" w:cs="Arial"/>
          <w:sz w:val="20"/>
          <w:szCs w:val="20"/>
          <w:lang w:eastAsia="es-ES"/>
        </w:rPr>
      </w:pPr>
    </w:p>
    <w:p w14:paraId="37496A57" w14:textId="215BE721" w:rsidR="00F42CCF" w:rsidRPr="00A82322" w:rsidRDefault="00F42CCF" w:rsidP="00F42CCF">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Con fundamento en los Artículos </w:t>
      </w:r>
      <w:r w:rsidR="000C0F98" w:rsidRPr="000C0F98">
        <w:rPr>
          <w:rFonts w:ascii="Arial" w:eastAsia="Times New Roman" w:hAnsi="Arial" w:cs="Arial"/>
          <w:sz w:val="20"/>
          <w:szCs w:val="20"/>
          <w:highlight w:val="yellow"/>
          <w:lang w:eastAsia="es-ES"/>
        </w:rPr>
        <w:t>36 Y 45</w:t>
      </w:r>
      <w:r w:rsidRPr="000C0F98">
        <w:rPr>
          <w:rFonts w:ascii="Arial" w:eastAsia="Times New Roman" w:hAnsi="Arial" w:cs="Arial"/>
          <w:sz w:val="20"/>
          <w:szCs w:val="20"/>
          <w:highlight w:val="yellow"/>
          <w:lang w:eastAsia="es-ES"/>
        </w:rPr>
        <w:t xml:space="preserve"> de la LAASSP</w:t>
      </w:r>
      <w:r w:rsidRPr="00A82322">
        <w:rPr>
          <w:rFonts w:ascii="Arial" w:eastAsia="Times New Roman" w:hAnsi="Arial" w:cs="Arial"/>
          <w:sz w:val="20"/>
          <w:szCs w:val="20"/>
          <w:lang w:eastAsia="es-ES"/>
        </w:rPr>
        <w:t xml:space="preserve">, el licitante deberá remitir a través de </w:t>
      </w:r>
      <w:r w:rsidR="00662F74" w:rsidRPr="00662F74">
        <w:rPr>
          <w:rFonts w:ascii="Arial" w:eastAsia="Times New Roman" w:hAnsi="Arial" w:cs="Arial"/>
          <w:sz w:val="20"/>
          <w:szCs w:val="20"/>
          <w:lang w:val="es-MX" w:eastAsia="es-ES"/>
        </w:rPr>
        <w:t xml:space="preserve">la Plataforma Digital de Contrataciones Públicas </w:t>
      </w:r>
      <w:r w:rsidR="00E15D20">
        <w:rPr>
          <w:rFonts w:ascii="Arial" w:eastAsia="Times New Roman" w:hAnsi="Arial" w:cs="Arial"/>
          <w:sz w:val="20"/>
          <w:szCs w:val="20"/>
          <w:lang w:eastAsia="ar-SA"/>
        </w:rPr>
        <w:t>Compras MX</w:t>
      </w:r>
      <w:r w:rsidRPr="00A82322">
        <w:rPr>
          <w:rFonts w:ascii="Arial" w:eastAsia="Times New Roman" w:hAnsi="Arial" w:cs="Arial"/>
          <w:sz w:val="20"/>
          <w:szCs w:val="20"/>
          <w:lang w:eastAsia="es-ES"/>
        </w:rPr>
        <w:t>, la documentación legal, su proposición técnica y económica firmada con la firma electrónica avanzada que emite el SAT.</w:t>
      </w:r>
    </w:p>
    <w:p w14:paraId="16814E12" w14:textId="77777777" w:rsidR="00F42CCF" w:rsidRPr="00A82322" w:rsidRDefault="00F42CCF" w:rsidP="00F42CCF">
      <w:pPr>
        <w:ind w:left="-284"/>
        <w:jc w:val="both"/>
        <w:rPr>
          <w:rFonts w:ascii="Arial" w:eastAsia="Times New Roman" w:hAnsi="Arial" w:cs="Arial"/>
          <w:sz w:val="20"/>
          <w:szCs w:val="20"/>
          <w:lang w:eastAsia="es-ES"/>
        </w:rPr>
      </w:pPr>
    </w:p>
    <w:p w14:paraId="799CC06F" w14:textId="0B96BCE8" w:rsidR="00F42CCF" w:rsidRPr="00A82322" w:rsidRDefault="00F42CCF" w:rsidP="00F42CCF">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La falta de firma electrónica en la propuesta técnica o económica será motivo de </w:t>
      </w:r>
      <w:proofErr w:type="spellStart"/>
      <w:r w:rsidRPr="00A82322">
        <w:rPr>
          <w:rFonts w:ascii="Arial" w:eastAsia="Times New Roman" w:hAnsi="Arial" w:cs="Arial"/>
          <w:sz w:val="20"/>
          <w:szCs w:val="20"/>
          <w:lang w:eastAsia="es-ES"/>
        </w:rPr>
        <w:t>desechamiento</w:t>
      </w:r>
      <w:proofErr w:type="spellEnd"/>
      <w:r w:rsidRPr="00A82322">
        <w:rPr>
          <w:rFonts w:ascii="Arial" w:eastAsia="Times New Roman" w:hAnsi="Arial" w:cs="Arial"/>
          <w:sz w:val="20"/>
          <w:szCs w:val="20"/>
          <w:lang w:eastAsia="es-ES"/>
        </w:rPr>
        <w:t xml:space="preserve">, pues afecta la solvencia de </w:t>
      </w:r>
      <w:r w:rsidR="00E95DF5" w:rsidRPr="00A82322">
        <w:rPr>
          <w:rFonts w:ascii="Arial" w:eastAsia="Times New Roman" w:hAnsi="Arial" w:cs="Arial"/>
          <w:sz w:val="20"/>
          <w:szCs w:val="20"/>
          <w:lang w:eastAsia="es-ES"/>
        </w:rPr>
        <w:t>esta</w:t>
      </w:r>
      <w:r w:rsidRPr="00A82322">
        <w:rPr>
          <w:rFonts w:ascii="Arial" w:eastAsia="Times New Roman" w:hAnsi="Arial" w:cs="Arial"/>
          <w:sz w:val="20"/>
          <w:szCs w:val="20"/>
          <w:lang w:eastAsia="es-ES"/>
        </w:rPr>
        <w:t>.</w:t>
      </w:r>
    </w:p>
    <w:p w14:paraId="0D8F4F80" w14:textId="77777777" w:rsidR="00F42CCF" w:rsidRPr="00A82322" w:rsidRDefault="00F42CCF" w:rsidP="00F42CCF">
      <w:pPr>
        <w:ind w:left="-284"/>
        <w:jc w:val="both"/>
        <w:rPr>
          <w:rFonts w:ascii="Arial" w:eastAsia="Times New Roman" w:hAnsi="Arial" w:cs="Arial"/>
          <w:sz w:val="20"/>
          <w:szCs w:val="20"/>
          <w:lang w:eastAsia="es-ES"/>
        </w:rPr>
      </w:pPr>
    </w:p>
    <w:p w14:paraId="4DE987A3" w14:textId="7CAAD7A1" w:rsidR="00F42CCF" w:rsidRPr="00A82322" w:rsidRDefault="009F2F8E" w:rsidP="00E95DF5">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De acuerdo con</w:t>
      </w:r>
      <w:r w:rsidR="00F42CCF" w:rsidRPr="00A82322">
        <w:rPr>
          <w:rFonts w:ascii="Arial" w:eastAsia="Times New Roman" w:hAnsi="Arial" w:cs="Arial"/>
          <w:sz w:val="20"/>
          <w:szCs w:val="20"/>
          <w:lang w:eastAsia="es-ES"/>
        </w:rPr>
        <w:t xml:space="preserve"> lo dispuesto en el artículo 50 del Reglamento, el licitante deberá </w:t>
      </w:r>
      <w:r w:rsidR="00F42CCF" w:rsidRPr="00E868C5">
        <w:rPr>
          <w:rFonts w:ascii="Arial" w:eastAsia="Times New Roman" w:hAnsi="Arial" w:cs="Arial"/>
          <w:b/>
          <w:bCs/>
          <w:sz w:val="20"/>
          <w:szCs w:val="20"/>
          <w:lang w:eastAsia="es-ES"/>
        </w:rPr>
        <w:t>foliar cada uno de los documentos que integren la proposición</w:t>
      </w:r>
      <w:r w:rsidR="00F42CCF" w:rsidRPr="00A82322">
        <w:rPr>
          <w:rFonts w:ascii="Arial" w:eastAsia="Times New Roman" w:hAnsi="Arial" w:cs="Arial"/>
          <w:sz w:val="20"/>
          <w:szCs w:val="20"/>
          <w:lang w:eastAsia="es-ES"/>
        </w:rPr>
        <w:t xml:space="preserve"> y aquéllos distintos a ésta, en todas y cada una de las hojas que los integren. Al efecto, se deberán numerar de </w:t>
      </w:r>
      <w:r w:rsidR="00F42CCF" w:rsidRPr="00E95DF5">
        <w:rPr>
          <w:b/>
          <w:bCs/>
        </w:rPr>
        <w:t>manera individual la propuesta técnica y económica</w:t>
      </w:r>
      <w:r w:rsidR="00F42CCF" w:rsidRPr="00A82322">
        <w:rPr>
          <w:rFonts w:ascii="Arial" w:eastAsia="Times New Roman" w:hAnsi="Arial" w:cs="Arial"/>
          <w:sz w:val="20"/>
          <w:szCs w:val="20"/>
          <w:lang w:eastAsia="es-ES"/>
        </w:rPr>
        <w:t xml:space="preserve">, </w:t>
      </w:r>
      <w:r w:rsidR="00F42CCF" w:rsidRPr="00E868C5">
        <w:rPr>
          <w:rFonts w:ascii="Arial" w:eastAsia="Times New Roman" w:hAnsi="Arial" w:cs="Arial"/>
          <w:b/>
          <w:bCs/>
          <w:sz w:val="20"/>
          <w:szCs w:val="20"/>
          <w:lang w:eastAsia="es-ES"/>
        </w:rPr>
        <w:t>así como el resto de los documentos que entregue el licitante</w:t>
      </w:r>
      <w:r w:rsidR="00F42CCF" w:rsidRPr="00A82322">
        <w:rPr>
          <w:rFonts w:ascii="Arial" w:eastAsia="Times New Roman" w:hAnsi="Arial" w:cs="Arial"/>
          <w:sz w:val="20"/>
          <w:szCs w:val="20"/>
          <w:lang w:eastAsia="es-ES"/>
        </w:rPr>
        <w:t>, y por ser una licitación electrónica, podrá enviarse en varios archivos electrónicos</w:t>
      </w:r>
    </w:p>
    <w:p w14:paraId="13056384" w14:textId="77777777" w:rsidR="00F42CCF" w:rsidRPr="00A82322" w:rsidRDefault="00F42CCF" w:rsidP="00F42CCF">
      <w:pPr>
        <w:ind w:left="-284"/>
        <w:jc w:val="both"/>
        <w:rPr>
          <w:rFonts w:ascii="Arial" w:eastAsia="Times New Roman" w:hAnsi="Arial" w:cs="Arial"/>
          <w:sz w:val="20"/>
          <w:szCs w:val="20"/>
          <w:lang w:eastAsia="es-ES"/>
        </w:rPr>
      </w:pPr>
    </w:p>
    <w:p w14:paraId="50C776A0" w14:textId="42FD4FAC" w:rsidR="00F42CCF" w:rsidRPr="00A82322" w:rsidRDefault="00F42CCF" w:rsidP="00F42CCF">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Los requisitos que se consideran indispensables para la evaluación de la proposición legal-administrativa, técnica y económica, cuyo incumplimiento afectaría su solvencia y motivaría su </w:t>
      </w:r>
      <w:proofErr w:type="spellStart"/>
      <w:r w:rsidRPr="00A82322">
        <w:rPr>
          <w:rFonts w:ascii="Arial" w:eastAsia="Times New Roman" w:hAnsi="Arial" w:cs="Arial"/>
          <w:sz w:val="20"/>
          <w:szCs w:val="20"/>
          <w:lang w:eastAsia="es-ES"/>
        </w:rPr>
        <w:t>desechamiento</w:t>
      </w:r>
      <w:proofErr w:type="spellEnd"/>
      <w:r w:rsidRPr="00A82322">
        <w:rPr>
          <w:rFonts w:ascii="Arial" w:eastAsia="Times New Roman" w:hAnsi="Arial" w:cs="Arial"/>
          <w:sz w:val="20"/>
          <w:szCs w:val="20"/>
          <w:lang w:eastAsia="es-ES"/>
        </w:rPr>
        <w:t xml:space="preserve">, son los documentos indicados en los </w:t>
      </w:r>
      <w:r w:rsidR="00A05A57" w:rsidRPr="00A82322">
        <w:rPr>
          <w:rFonts w:ascii="Arial" w:eastAsia="Times New Roman" w:hAnsi="Arial" w:cs="Arial"/>
          <w:sz w:val="20"/>
          <w:szCs w:val="20"/>
          <w:lang w:eastAsia="es-ES"/>
        </w:rPr>
        <w:t>numerales</w:t>
      </w:r>
      <w:r w:rsidRPr="00A82322">
        <w:rPr>
          <w:rFonts w:ascii="Arial" w:eastAsia="Times New Roman" w:hAnsi="Arial" w:cs="Arial"/>
          <w:sz w:val="20"/>
          <w:szCs w:val="20"/>
          <w:lang w:eastAsia="es-ES"/>
        </w:rPr>
        <w:t xml:space="preserve"> </w:t>
      </w:r>
      <w:r w:rsidRPr="00E868C5">
        <w:rPr>
          <w:rFonts w:ascii="Arial" w:eastAsia="Times New Roman" w:hAnsi="Arial" w:cs="Arial"/>
          <w:b/>
          <w:bCs/>
          <w:sz w:val="20"/>
          <w:szCs w:val="20"/>
          <w:lang w:eastAsia="es-ES"/>
        </w:rPr>
        <w:t>4.1.1., 4.1.2., 4.1.3.</w:t>
      </w:r>
    </w:p>
    <w:p w14:paraId="0F1EB065" w14:textId="77777777" w:rsidR="00F42CCF" w:rsidRPr="00A82322" w:rsidRDefault="00F42CCF" w:rsidP="00F42CCF">
      <w:pPr>
        <w:ind w:left="-284"/>
        <w:jc w:val="both"/>
        <w:rPr>
          <w:rFonts w:ascii="Arial" w:eastAsia="Times New Roman" w:hAnsi="Arial" w:cs="Arial"/>
          <w:sz w:val="20"/>
          <w:szCs w:val="20"/>
          <w:lang w:eastAsia="es-ES"/>
        </w:rPr>
      </w:pPr>
    </w:p>
    <w:p w14:paraId="31F06DFE" w14:textId="77777777" w:rsidR="00862440" w:rsidRPr="00A82322" w:rsidRDefault="00862440" w:rsidP="00862440">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El licitante deberá presentar los siguientes documentos debidamente </w:t>
      </w:r>
      <w:proofErr w:type="spellStart"/>
      <w:r w:rsidRPr="00A82322">
        <w:rPr>
          <w:rFonts w:ascii="Arial" w:eastAsia="Times New Roman" w:hAnsi="Arial" w:cs="Arial"/>
          <w:sz w:val="20"/>
          <w:szCs w:val="20"/>
          <w:lang w:eastAsia="es-ES"/>
        </w:rPr>
        <w:t>requisitados</w:t>
      </w:r>
      <w:proofErr w:type="spellEnd"/>
      <w:r w:rsidRPr="00A82322">
        <w:rPr>
          <w:rFonts w:ascii="Arial" w:eastAsia="Times New Roman" w:hAnsi="Arial" w:cs="Arial"/>
          <w:sz w:val="20"/>
          <w:szCs w:val="20"/>
          <w:lang w:eastAsia="es-ES"/>
        </w:rPr>
        <w:t xml:space="preserve">, </w:t>
      </w:r>
      <w:r w:rsidRPr="00E868C5">
        <w:rPr>
          <w:rFonts w:ascii="Arial" w:eastAsia="Times New Roman" w:hAnsi="Arial" w:cs="Arial"/>
          <w:b/>
          <w:bCs/>
          <w:sz w:val="20"/>
          <w:szCs w:val="20"/>
          <w:lang w:eastAsia="es-ES"/>
        </w:rPr>
        <w:t>foliados y suscritos por la persona facultada para ello</w:t>
      </w:r>
      <w:r>
        <w:rPr>
          <w:rFonts w:ascii="Arial" w:eastAsia="Times New Roman" w:hAnsi="Arial" w:cs="Arial"/>
          <w:sz w:val="20"/>
          <w:szCs w:val="20"/>
          <w:lang w:eastAsia="es-ES"/>
        </w:rPr>
        <w:t xml:space="preserve">, </w:t>
      </w:r>
      <w:r w:rsidRPr="009E5B83">
        <w:rPr>
          <w:rFonts w:ascii="Arial" w:eastAsia="Times New Roman" w:hAnsi="Arial" w:cs="Arial"/>
          <w:sz w:val="20"/>
          <w:szCs w:val="20"/>
          <w:lang w:eastAsia="es-ES"/>
        </w:rPr>
        <w:t>cuando se constate que la documentación no mantiene continuidad en las hojas que integran la proposición y ello implique no contar con información suficiente y esta circunstancia impida llevar a cabo su evaluación y por tanto, afecte la solvencia de la proposición</w:t>
      </w:r>
      <w:r>
        <w:rPr>
          <w:rFonts w:ascii="Arial" w:eastAsia="Times New Roman" w:hAnsi="Arial" w:cs="Arial"/>
          <w:sz w:val="20"/>
          <w:szCs w:val="20"/>
          <w:lang w:eastAsia="es-ES"/>
        </w:rPr>
        <w:t xml:space="preserve">, será motivo de </w:t>
      </w:r>
      <w:proofErr w:type="spellStart"/>
      <w:r>
        <w:rPr>
          <w:rFonts w:ascii="Arial" w:eastAsia="Times New Roman" w:hAnsi="Arial" w:cs="Arial"/>
          <w:sz w:val="20"/>
          <w:szCs w:val="20"/>
          <w:lang w:eastAsia="es-ES"/>
        </w:rPr>
        <w:t>desechamiento</w:t>
      </w:r>
      <w:proofErr w:type="spellEnd"/>
      <w:r>
        <w:rPr>
          <w:rFonts w:ascii="Arial" w:eastAsia="Times New Roman" w:hAnsi="Arial" w:cs="Arial"/>
          <w:sz w:val="20"/>
          <w:szCs w:val="20"/>
          <w:lang w:eastAsia="es-ES"/>
        </w:rPr>
        <w:t>.</w:t>
      </w:r>
    </w:p>
    <w:p w14:paraId="6CD3F31A" w14:textId="77777777" w:rsidR="00F42CCF" w:rsidRPr="00A82322" w:rsidRDefault="00F42CCF" w:rsidP="00F42CCF">
      <w:pPr>
        <w:ind w:left="-284"/>
        <w:jc w:val="both"/>
        <w:rPr>
          <w:rFonts w:ascii="Arial" w:eastAsia="Times New Roman" w:hAnsi="Arial" w:cs="Arial"/>
          <w:sz w:val="20"/>
          <w:szCs w:val="20"/>
          <w:lang w:eastAsia="es-ES"/>
        </w:rPr>
      </w:pPr>
    </w:p>
    <w:p w14:paraId="1A22192B" w14:textId="1743C12A" w:rsidR="00F42CCF" w:rsidRDefault="00F42CCF" w:rsidP="00F42CCF">
      <w:pPr>
        <w:pStyle w:val="Ttulo2"/>
        <w:keepLines w:val="0"/>
        <w:numPr>
          <w:ilvl w:val="1"/>
          <w:numId w:val="4"/>
        </w:numPr>
        <w:suppressAutoHyphens/>
        <w:spacing w:before="0"/>
        <w:ind w:right="-284"/>
        <w:jc w:val="both"/>
        <w:rPr>
          <w:rFonts w:ascii="Arial" w:hAnsi="Arial" w:cs="Arial"/>
          <w:color w:val="auto"/>
          <w:sz w:val="20"/>
          <w:szCs w:val="20"/>
        </w:rPr>
      </w:pPr>
      <w:bookmarkStart w:id="180" w:name="_Toc431386016"/>
      <w:bookmarkStart w:id="181" w:name="_Toc431386293"/>
      <w:bookmarkStart w:id="182" w:name="_Toc499734509"/>
      <w:bookmarkStart w:id="183" w:name="_Toc24391025"/>
      <w:bookmarkStart w:id="184" w:name="_Toc31730803"/>
      <w:bookmarkStart w:id="185" w:name="_Toc35961418"/>
      <w:bookmarkStart w:id="186" w:name="_Toc35961494"/>
      <w:bookmarkStart w:id="187" w:name="_Toc46138879"/>
      <w:bookmarkStart w:id="188" w:name="_Toc60906150"/>
      <w:bookmarkStart w:id="189" w:name="_Toc207895026"/>
      <w:r w:rsidRPr="00A82322">
        <w:rPr>
          <w:rFonts w:ascii="Arial" w:hAnsi="Arial" w:cs="Arial"/>
          <w:color w:val="auto"/>
          <w:sz w:val="20"/>
          <w:szCs w:val="20"/>
        </w:rPr>
        <w:t xml:space="preserve">Con fundamento en los artículos </w:t>
      </w:r>
      <w:r w:rsidR="000C0F98" w:rsidRPr="000C0F98">
        <w:rPr>
          <w:rFonts w:ascii="Arial" w:hAnsi="Arial" w:cs="Arial"/>
          <w:color w:val="auto"/>
          <w:sz w:val="20"/>
          <w:szCs w:val="20"/>
          <w:highlight w:val="yellow"/>
        </w:rPr>
        <w:t xml:space="preserve">36 Y 45 </w:t>
      </w:r>
      <w:r w:rsidRPr="000C0F98">
        <w:rPr>
          <w:rFonts w:ascii="Arial" w:hAnsi="Arial" w:cs="Arial"/>
          <w:color w:val="auto"/>
          <w:sz w:val="20"/>
          <w:szCs w:val="20"/>
          <w:highlight w:val="yellow"/>
        </w:rPr>
        <w:t>de la LAASSP</w:t>
      </w:r>
      <w:r w:rsidRPr="00A82322">
        <w:rPr>
          <w:rFonts w:ascii="Arial" w:hAnsi="Arial" w:cs="Arial"/>
          <w:color w:val="auto"/>
          <w:sz w:val="20"/>
          <w:szCs w:val="20"/>
        </w:rPr>
        <w:t>, el licitante deberá remitir a través de</w:t>
      </w:r>
      <w:r w:rsidR="00662F74">
        <w:rPr>
          <w:rFonts w:ascii="Arial" w:hAnsi="Arial" w:cs="Arial"/>
          <w:color w:val="auto"/>
          <w:sz w:val="20"/>
          <w:szCs w:val="20"/>
        </w:rPr>
        <w:t xml:space="preserve"> </w:t>
      </w:r>
      <w:r w:rsidR="00662F74" w:rsidRPr="00662F74">
        <w:rPr>
          <w:rFonts w:ascii="Arial" w:hAnsi="Arial" w:cs="Arial"/>
          <w:color w:val="auto"/>
          <w:sz w:val="20"/>
          <w:szCs w:val="20"/>
          <w:lang w:val="es-MX"/>
        </w:rPr>
        <w:t xml:space="preserve">la Plataforma Digital de Contrataciones Públicas </w:t>
      </w:r>
      <w:r w:rsidR="00E15D20">
        <w:rPr>
          <w:rFonts w:ascii="Arial" w:hAnsi="Arial" w:cs="Arial"/>
          <w:color w:val="auto"/>
          <w:sz w:val="20"/>
          <w:szCs w:val="20"/>
        </w:rPr>
        <w:t>C</w:t>
      </w:r>
      <w:r w:rsidR="00662F74">
        <w:rPr>
          <w:rFonts w:ascii="Arial" w:hAnsi="Arial" w:cs="Arial"/>
          <w:color w:val="auto"/>
          <w:sz w:val="20"/>
          <w:szCs w:val="20"/>
        </w:rPr>
        <w:t>ompras</w:t>
      </w:r>
      <w:r w:rsidR="00E15D20">
        <w:rPr>
          <w:rFonts w:ascii="Arial" w:hAnsi="Arial" w:cs="Arial"/>
          <w:color w:val="auto"/>
          <w:sz w:val="20"/>
          <w:szCs w:val="20"/>
        </w:rPr>
        <w:t xml:space="preserve"> MX</w:t>
      </w:r>
      <w:r w:rsidRPr="00A82322">
        <w:rPr>
          <w:rFonts w:ascii="Arial" w:hAnsi="Arial" w:cs="Arial"/>
          <w:color w:val="auto"/>
          <w:sz w:val="20"/>
          <w:szCs w:val="20"/>
        </w:rPr>
        <w:t>, la siguiente documentación:</w:t>
      </w:r>
      <w:bookmarkEnd w:id="180"/>
      <w:bookmarkEnd w:id="181"/>
      <w:bookmarkEnd w:id="182"/>
      <w:bookmarkEnd w:id="183"/>
      <w:bookmarkEnd w:id="184"/>
      <w:bookmarkEnd w:id="185"/>
      <w:bookmarkEnd w:id="186"/>
      <w:bookmarkEnd w:id="187"/>
      <w:bookmarkEnd w:id="188"/>
      <w:bookmarkEnd w:id="189"/>
      <w:r w:rsidRPr="00A82322">
        <w:rPr>
          <w:rFonts w:ascii="Arial" w:hAnsi="Arial" w:cs="Arial"/>
          <w:color w:val="auto"/>
          <w:sz w:val="20"/>
          <w:szCs w:val="20"/>
        </w:rPr>
        <w:t xml:space="preserve"> </w:t>
      </w:r>
    </w:p>
    <w:p w14:paraId="292C4FAE" w14:textId="77777777" w:rsidR="00F42CCF" w:rsidRPr="00A82322" w:rsidRDefault="00F42CCF" w:rsidP="00F42CCF">
      <w:pPr>
        <w:jc w:val="both"/>
        <w:rPr>
          <w:rFonts w:ascii="Arial" w:hAnsi="Arial" w:cs="Arial"/>
          <w:sz w:val="20"/>
          <w:szCs w:val="20"/>
        </w:rPr>
      </w:pPr>
    </w:p>
    <w:p w14:paraId="23F97D83" w14:textId="77777777" w:rsidR="00F42CCF" w:rsidRPr="00A82322" w:rsidRDefault="00F42CCF" w:rsidP="00F42CCF">
      <w:pPr>
        <w:pStyle w:val="Prrafodelista"/>
        <w:numPr>
          <w:ilvl w:val="0"/>
          <w:numId w:val="2"/>
        </w:numPr>
        <w:spacing w:after="0" w:line="240" w:lineRule="auto"/>
        <w:ind w:left="851" w:hanging="567"/>
        <w:contextualSpacing w:val="0"/>
        <w:jc w:val="both"/>
        <w:outlineLvl w:val="0"/>
        <w:rPr>
          <w:bCs/>
          <w:kern w:val="1"/>
          <w:sz w:val="20"/>
          <w:szCs w:val="20"/>
          <w:lang w:val="es-ES_tradnl" w:eastAsia="ar-SA"/>
        </w:rPr>
      </w:pPr>
      <w:bookmarkStart w:id="190" w:name="_Toc46138880"/>
      <w:bookmarkStart w:id="191" w:name="_Toc60906151"/>
      <w:bookmarkStart w:id="192" w:name="_Toc207895027"/>
      <w:bookmarkStart w:id="193" w:name="_Toc431386017"/>
      <w:bookmarkStart w:id="194" w:name="_Toc431386294"/>
      <w:r w:rsidRPr="00A82322">
        <w:rPr>
          <w:rStyle w:val="Ttulo3Car"/>
          <w:rFonts w:ascii="Arial" w:eastAsiaTheme="minorHAnsi" w:hAnsi="Arial" w:cs="Arial"/>
          <w:color w:val="auto"/>
          <w:szCs w:val="20"/>
        </w:rPr>
        <w:t>Propuesta técnica</w:t>
      </w:r>
      <w:r w:rsidRPr="00A82322">
        <w:rPr>
          <w:sz w:val="20"/>
          <w:szCs w:val="20"/>
          <w:lang w:val="es-ES_tradnl"/>
        </w:rPr>
        <w:t>.</w:t>
      </w:r>
      <w:bookmarkEnd w:id="190"/>
      <w:bookmarkEnd w:id="191"/>
      <w:bookmarkEnd w:id="192"/>
    </w:p>
    <w:p w14:paraId="3550C004" w14:textId="77777777" w:rsidR="00F42CCF" w:rsidRPr="00A82322" w:rsidRDefault="00F42CCF" w:rsidP="00F42CCF">
      <w:pPr>
        <w:jc w:val="both"/>
        <w:rPr>
          <w:rFonts w:ascii="Arial" w:hAnsi="Arial" w:cs="Arial"/>
          <w:sz w:val="20"/>
          <w:szCs w:val="20"/>
        </w:rPr>
      </w:pPr>
    </w:p>
    <w:bookmarkEnd w:id="193"/>
    <w:bookmarkEnd w:id="194"/>
    <w:p w14:paraId="73DEF3F7" w14:textId="376A6D2B" w:rsidR="00CA3068" w:rsidRDefault="00CA3068" w:rsidP="00CD328E">
      <w:pPr>
        <w:pStyle w:val="Prrafodelista"/>
        <w:numPr>
          <w:ilvl w:val="0"/>
          <w:numId w:val="28"/>
        </w:numPr>
        <w:spacing w:after="0" w:line="240" w:lineRule="auto"/>
        <w:ind w:left="1276" w:hanging="425"/>
        <w:contextualSpacing w:val="0"/>
        <w:jc w:val="both"/>
        <w:rPr>
          <w:sz w:val="20"/>
          <w:szCs w:val="20"/>
          <w:lang w:val="es-ES_tradnl"/>
        </w:rPr>
      </w:pPr>
      <w:r w:rsidRPr="00753EF6">
        <w:rPr>
          <w:sz w:val="20"/>
          <w:szCs w:val="20"/>
          <w:lang w:val="es-ES_tradnl"/>
        </w:rPr>
        <w:t xml:space="preserve">Deberá incluir la descripción amplia y detallada de los servicios, para lo cual el licitante deberá considerar las condiciones señaladas en el Anexo 1.- Anexo Técnico de la presente convocatoria y Anexo 2.- Términos y Condiciones. </w:t>
      </w:r>
    </w:p>
    <w:p w14:paraId="08EACCC9" w14:textId="77777777" w:rsidR="000F5BD2" w:rsidRDefault="000F5BD2" w:rsidP="000F5BD2">
      <w:pPr>
        <w:pStyle w:val="Prrafodelista"/>
        <w:spacing w:after="0" w:line="240" w:lineRule="auto"/>
        <w:ind w:left="1276"/>
        <w:contextualSpacing w:val="0"/>
        <w:jc w:val="both"/>
        <w:rPr>
          <w:sz w:val="20"/>
          <w:szCs w:val="20"/>
          <w:lang w:val="es-ES_tradnl"/>
        </w:rPr>
      </w:pPr>
    </w:p>
    <w:p w14:paraId="4B42320E" w14:textId="65615B62" w:rsidR="00CA3068" w:rsidRPr="00A23A49" w:rsidRDefault="000F5BD2" w:rsidP="00CD328E">
      <w:pPr>
        <w:pStyle w:val="Prrafodelista"/>
        <w:numPr>
          <w:ilvl w:val="0"/>
          <w:numId w:val="28"/>
        </w:numPr>
        <w:spacing w:after="0" w:line="240" w:lineRule="auto"/>
        <w:ind w:left="1276" w:hanging="425"/>
        <w:contextualSpacing w:val="0"/>
        <w:jc w:val="both"/>
        <w:rPr>
          <w:sz w:val="20"/>
          <w:szCs w:val="20"/>
          <w:lang w:val="es-ES_tradnl"/>
        </w:rPr>
      </w:pPr>
      <w:r>
        <w:rPr>
          <w:b/>
          <w:bCs/>
          <w:sz w:val="20"/>
          <w:szCs w:val="20"/>
          <w:lang w:val="es-ES_tradnl"/>
        </w:rPr>
        <w:t>L</w:t>
      </w:r>
      <w:r w:rsidRPr="000F5BD2">
        <w:rPr>
          <w:b/>
          <w:bCs/>
          <w:sz w:val="20"/>
          <w:szCs w:val="20"/>
          <w:lang w:val="es-ES_tradnl"/>
        </w:rPr>
        <w:t>os bienes</w:t>
      </w:r>
      <w:r w:rsidR="00E95DF5">
        <w:rPr>
          <w:b/>
          <w:bCs/>
          <w:sz w:val="20"/>
          <w:szCs w:val="20"/>
          <w:lang w:val="es-ES_tradnl"/>
        </w:rPr>
        <w:t xml:space="preserve"> o servicios</w:t>
      </w:r>
      <w:r w:rsidR="007B3AC3">
        <w:rPr>
          <w:b/>
          <w:bCs/>
          <w:sz w:val="20"/>
          <w:szCs w:val="20"/>
          <w:lang w:val="es-ES_tradnl"/>
        </w:rPr>
        <w:t xml:space="preserve"> </w:t>
      </w:r>
      <w:r w:rsidRPr="000F5BD2">
        <w:rPr>
          <w:b/>
          <w:bCs/>
          <w:sz w:val="20"/>
          <w:szCs w:val="20"/>
          <w:lang w:val="es-ES_tradnl"/>
        </w:rPr>
        <w:t xml:space="preserve">ofertados deberán de ser de origen </w:t>
      </w:r>
      <w:r w:rsidR="009871E8">
        <w:rPr>
          <w:b/>
          <w:bCs/>
          <w:sz w:val="20"/>
          <w:szCs w:val="20"/>
          <w:lang w:val="es-ES_tradnl"/>
        </w:rPr>
        <w:t xml:space="preserve">nacional o bajo la </w:t>
      </w:r>
      <w:r w:rsidRPr="000F5BD2">
        <w:rPr>
          <w:b/>
          <w:bCs/>
          <w:sz w:val="20"/>
          <w:szCs w:val="20"/>
          <w:lang w:val="es-ES_tradnl"/>
        </w:rPr>
        <w:t>en términos del punto 1.2 de la convocatoria</w:t>
      </w:r>
      <w:r>
        <w:rPr>
          <w:b/>
          <w:bCs/>
          <w:sz w:val="20"/>
          <w:szCs w:val="20"/>
          <w:lang w:val="es-ES_tradnl"/>
        </w:rPr>
        <w:t xml:space="preserve">, </w:t>
      </w:r>
      <w:bookmarkStart w:id="195" w:name="_Hlk189655437"/>
      <w:r>
        <w:rPr>
          <w:sz w:val="20"/>
          <w:szCs w:val="20"/>
          <w:lang w:val="es-ES_tradnl"/>
        </w:rPr>
        <w:t>para lo cual deberán presentar un e</w:t>
      </w:r>
      <w:r w:rsidR="00CA3068" w:rsidRPr="00A23A49">
        <w:rPr>
          <w:sz w:val="20"/>
          <w:szCs w:val="20"/>
          <w:lang w:val="es-ES_tradnl"/>
        </w:rPr>
        <w:t xml:space="preserve">scrito bajo protesta de decir verdad </w:t>
      </w:r>
      <w:r w:rsidR="00883D9C">
        <w:rPr>
          <w:sz w:val="20"/>
          <w:szCs w:val="20"/>
          <w:lang w:val="es-ES_tradnl"/>
        </w:rPr>
        <w:t xml:space="preserve">que, </w:t>
      </w:r>
      <w:r w:rsidR="00CA3068">
        <w:rPr>
          <w:sz w:val="20"/>
          <w:szCs w:val="20"/>
          <w:lang w:val="es-ES_tradnl"/>
        </w:rPr>
        <w:t xml:space="preserve">el origen de los </w:t>
      </w:r>
      <w:r w:rsidR="00461997">
        <w:rPr>
          <w:sz w:val="20"/>
          <w:szCs w:val="20"/>
          <w:lang w:val="es-ES_tradnl"/>
        </w:rPr>
        <w:t>SERVICIOS</w:t>
      </w:r>
      <w:r w:rsidR="00F075D3">
        <w:rPr>
          <w:sz w:val="20"/>
          <w:szCs w:val="20"/>
          <w:lang w:val="es-ES_tradnl"/>
        </w:rPr>
        <w:t xml:space="preserve"> </w:t>
      </w:r>
      <w:proofErr w:type="spellStart"/>
      <w:r w:rsidR="00F075D3">
        <w:rPr>
          <w:sz w:val="20"/>
          <w:szCs w:val="20"/>
          <w:lang w:val="es-ES_tradnl"/>
        </w:rPr>
        <w:t>ó</w:t>
      </w:r>
      <w:proofErr w:type="spellEnd"/>
      <w:r w:rsidR="00F075D3">
        <w:rPr>
          <w:sz w:val="20"/>
          <w:szCs w:val="20"/>
          <w:lang w:val="es-ES_tradnl"/>
        </w:rPr>
        <w:t xml:space="preserve"> BIENES  </w:t>
      </w:r>
      <w:r w:rsidR="00461997">
        <w:rPr>
          <w:sz w:val="20"/>
          <w:szCs w:val="20"/>
          <w:lang w:val="es-ES_tradnl"/>
        </w:rPr>
        <w:t xml:space="preserve"> </w:t>
      </w:r>
      <w:r w:rsidR="00883D9C">
        <w:rPr>
          <w:sz w:val="20"/>
          <w:szCs w:val="20"/>
          <w:lang w:val="es-ES_tradnl"/>
        </w:rPr>
        <w:t xml:space="preserve">son de origen nacional como indica el </w:t>
      </w:r>
      <w:r w:rsidR="00883D9C" w:rsidRPr="007B3AC3">
        <w:rPr>
          <w:b/>
          <w:bCs/>
          <w:sz w:val="20"/>
          <w:szCs w:val="20"/>
          <w:lang w:val="es-ES_tradnl"/>
        </w:rPr>
        <w:t>anexo</w:t>
      </w:r>
      <w:r w:rsidR="00CA3068" w:rsidRPr="007B3AC3">
        <w:rPr>
          <w:b/>
          <w:bCs/>
          <w:sz w:val="20"/>
          <w:szCs w:val="20"/>
          <w:lang w:val="es-ES_tradnl"/>
        </w:rPr>
        <w:t xml:space="preserve"> 4</w:t>
      </w:r>
      <w:bookmarkEnd w:id="195"/>
      <w:r w:rsidR="00883D9C">
        <w:rPr>
          <w:sz w:val="20"/>
          <w:szCs w:val="20"/>
          <w:lang w:val="es-ES_tradnl"/>
        </w:rPr>
        <w:t>, o con las reglas de origen correspondientes a los capítulos de compras del sector público de los tratados de libre comercio utilizando el formato del anexo 4A o bien si los bienes importados cumplen con las reglas de origen establecidas en el capítulo de compras del sector público del tratado que corresponda conforme al anexo 4B</w:t>
      </w:r>
      <w:r w:rsidR="00CA3068" w:rsidRPr="00A23A49">
        <w:rPr>
          <w:sz w:val="20"/>
          <w:szCs w:val="20"/>
          <w:lang w:val="es-ES_tradnl"/>
        </w:rPr>
        <w:t xml:space="preserve"> de la presente convocatoria</w:t>
      </w:r>
      <w:r w:rsidR="00883D9C">
        <w:rPr>
          <w:sz w:val="20"/>
          <w:szCs w:val="20"/>
          <w:lang w:val="es-ES_tradnl"/>
        </w:rPr>
        <w:t>.</w:t>
      </w:r>
      <w:r w:rsidR="00CA3068">
        <w:rPr>
          <w:sz w:val="20"/>
          <w:szCs w:val="20"/>
          <w:lang w:val="es-ES_tradnl"/>
        </w:rPr>
        <w:t xml:space="preserve"> </w:t>
      </w:r>
    </w:p>
    <w:p w14:paraId="3F015F48" w14:textId="77777777" w:rsidR="00B158CC" w:rsidRPr="00B158CC" w:rsidRDefault="00B158CC" w:rsidP="00B158CC">
      <w:pPr>
        <w:jc w:val="both"/>
        <w:rPr>
          <w:rFonts w:ascii="Arial" w:eastAsiaTheme="minorHAnsi" w:hAnsi="Arial" w:cs="Arial"/>
          <w:sz w:val="20"/>
          <w:szCs w:val="20"/>
        </w:rPr>
      </w:pPr>
    </w:p>
    <w:p w14:paraId="32B1110B" w14:textId="77777777" w:rsidR="0032480B" w:rsidRPr="00A82322" w:rsidRDefault="00B158CC" w:rsidP="00B158CC">
      <w:pPr>
        <w:jc w:val="both"/>
        <w:rPr>
          <w:rFonts w:ascii="Arial" w:hAnsi="Arial" w:cs="Arial"/>
          <w:sz w:val="20"/>
          <w:szCs w:val="20"/>
        </w:rPr>
      </w:pPr>
      <w:r w:rsidRPr="00B158CC">
        <w:rPr>
          <w:rFonts w:ascii="Arial" w:eastAsiaTheme="minorHAnsi" w:hAnsi="Arial" w:cs="Arial"/>
          <w:sz w:val="20"/>
          <w:szCs w:val="20"/>
        </w:rPr>
        <w:lastRenderedPageBreak/>
        <w:t xml:space="preserve">Los licitantes, para la presentación de su propuesta técnica, deberán ajustarse estrictamente a los requisitos y especificaciones previstos en el </w:t>
      </w:r>
      <w:r w:rsidRPr="007B3AC3">
        <w:rPr>
          <w:rFonts w:ascii="Arial" w:eastAsiaTheme="minorHAnsi" w:hAnsi="Arial" w:cs="Arial"/>
          <w:b/>
          <w:bCs/>
          <w:sz w:val="20"/>
          <w:szCs w:val="20"/>
        </w:rPr>
        <w:t xml:space="preserve">Anexo 1.- Anexo Técnico. </w:t>
      </w:r>
      <w:proofErr w:type="gramStart"/>
      <w:r w:rsidRPr="007B3AC3">
        <w:rPr>
          <w:rFonts w:ascii="Arial" w:eastAsiaTheme="minorHAnsi" w:hAnsi="Arial" w:cs="Arial"/>
          <w:b/>
          <w:bCs/>
          <w:sz w:val="20"/>
          <w:szCs w:val="20"/>
        </w:rPr>
        <w:t>y</w:t>
      </w:r>
      <w:proofErr w:type="gramEnd"/>
      <w:r w:rsidRPr="007B3AC3">
        <w:rPr>
          <w:rFonts w:ascii="Arial" w:eastAsiaTheme="minorHAnsi" w:hAnsi="Arial" w:cs="Arial"/>
          <w:b/>
          <w:bCs/>
          <w:sz w:val="20"/>
          <w:szCs w:val="20"/>
        </w:rPr>
        <w:t xml:space="preserve"> Anexo 2. Términos y Condiciones</w:t>
      </w:r>
      <w:r w:rsidRPr="00B158CC">
        <w:rPr>
          <w:rFonts w:ascii="Arial" w:eastAsiaTheme="minorHAnsi" w:hAnsi="Arial" w:cs="Arial"/>
          <w:sz w:val="20"/>
          <w:szCs w:val="20"/>
        </w:rPr>
        <w:t>, describiendo en forma amplia y detallada el servicio que esté ofertando</w:t>
      </w:r>
      <w:r w:rsidR="0032480B" w:rsidRPr="00A82322">
        <w:rPr>
          <w:rFonts w:ascii="Arial" w:hAnsi="Arial" w:cs="Arial"/>
          <w:sz w:val="20"/>
          <w:szCs w:val="20"/>
        </w:rPr>
        <w:t>.</w:t>
      </w:r>
    </w:p>
    <w:p w14:paraId="4DE79C33" w14:textId="77777777" w:rsidR="00F42CCF" w:rsidRPr="00A82322" w:rsidRDefault="00F42CCF" w:rsidP="0032480B">
      <w:pPr>
        <w:jc w:val="both"/>
        <w:rPr>
          <w:rFonts w:ascii="Arial" w:hAnsi="Arial" w:cs="Arial"/>
          <w:sz w:val="20"/>
          <w:szCs w:val="20"/>
          <w:lang w:val="es-MX"/>
        </w:rPr>
      </w:pPr>
    </w:p>
    <w:p w14:paraId="49603C20" w14:textId="77777777" w:rsidR="00F42CCF" w:rsidRPr="00A82322" w:rsidRDefault="00F42CCF" w:rsidP="00F42CCF">
      <w:pPr>
        <w:pStyle w:val="Prrafodelista"/>
        <w:numPr>
          <w:ilvl w:val="0"/>
          <w:numId w:val="2"/>
        </w:numPr>
        <w:spacing w:after="0" w:line="240" w:lineRule="auto"/>
        <w:ind w:left="851" w:hanging="567"/>
        <w:contextualSpacing w:val="0"/>
        <w:jc w:val="both"/>
        <w:outlineLvl w:val="1"/>
        <w:rPr>
          <w:sz w:val="20"/>
          <w:szCs w:val="20"/>
          <w:lang w:val="es-ES_tradnl"/>
        </w:rPr>
      </w:pPr>
      <w:bookmarkStart w:id="196" w:name="_Toc46138881"/>
      <w:bookmarkStart w:id="197" w:name="_Toc60906152"/>
      <w:bookmarkStart w:id="198" w:name="_Toc207895028"/>
      <w:bookmarkStart w:id="199" w:name="_Toc431386018"/>
      <w:bookmarkStart w:id="200" w:name="_Toc431386295"/>
      <w:r w:rsidRPr="00A82322">
        <w:rPr>
          <w:rStyle w:val="Ttulo3Car"/>
          <w:rFonts w:ascii="Arial" w:eastAsiaTheme="minorHAnsi" w:hAnsi="Arial" w:cs="Arial"/>
          <w:color w:val="auto"/>
          <w:szCs w:val="20"/>
        </w:rPr>
        <w:t>Propuesta económica</w:t>
      </w:r>
      <w:r w:rsidRPr="00A82322">
        <w:rPr>
          <w:sz w:val="20"/>
          <w:szCs w:val="20"/>
          <w:lang w:val="es-ES_tradnl"/>
        </w:rPr>
        <w:t>.</w:t>
      </w:r>
      <w:bookmarkEnd w:id="196"/>
      <w:bookmarkEnd w:id="197"/>
      <w:bookmarkEnd w:id="198"/>
    </w:p>
    <w:p w14:paraId="0BEF6B2C" w14:textId="77777777" w:rsidR="00F42CCF" w:rsidRPr="00A82322" w:rsidRDefault="00F42CCF" w:rsidP="00F42CCF">
      <w:pPr>
        <w:jc w:val="both"/>
        <w:rPr>
          <w:rFonts w:ascii="Arial" w:hAnsi="Arial" w:cs="Arial"/>
          <w:sz w:val="20"/>
          <w:szCs w:val="20"/>
        </w:rPr>
      </w:pPr>
    </w:p>
    <w:p w14:paraId="7AEF3EC3" w14:textId="77777777" w:rsidR="00F42CCF" w:rsidRPr="00A82322" w:rsidRDefault="00F42CCF" w:rsidP="00F42CCF">
      <w:pPr>
        <w:jc w:val="both"/>
        <w:rPr>
          <w:rFonts w:ascii="Arial" w:hAnsi="Arial" w:cs="Arial"/>
          <w:sz w:val="20"/>
          <w:szCs w:val="20"/>
        </w:rPr>
      </w:pPr>
      <w:r w:rsidRPr="00A82322">
        <w:rPr>
          <w:rFonts w:ascii="Arial" w:hAnsi="Arial" w:cs="Arial"/>
          <w:sz w:val="20"/>
          <w:szCs w:val="20"/>
        </w:rPr>
        <w:t xml:space="preserve">El licitante podrá hacer uso del </w:t>
      </w:r>
      <w:r w:rsidRPr="00A82322">
        <w:rPr>
          <w:rFonts w:ascii="Arial" w:hAnsi="Arial" w:cs="Arial"/>
          <w:b/>
          <w:sz w:val="20"/>
          <w:szCs w:val="20"/>
        </w:rPr>
        <w:t xml:space="preserve">Anexo 8 </w:t>
      </w:r>
      <w:r w:rsidRPr="00A82322">
        <w:rPr>
          <w:rFonts w:ascii="Arial" w:hAnsi="Arial" w:cs="Arial"/>
          <w:sz w:val="20"/>
          <w:szCs w:val="20"/>
        </w:rPr>
        <w:t>de la presente convocatoria.</w:t>
      </w:r>
      <w:bookmarkEnd w:id="199"/>
      <w:bookmarkEnd w:id="200"/>
    </w:p>
    <w:p w14:paraId="4747BF7E" w14:textId="77777777" w:rsidR="00F42CCF" w:rsidRPr="00A82322" w:rsidRDefault="00F42CCF" w:rsidP="00F42CCF">
      <w:pPr>
        <w:jc w:val="both"/>
        <w:rPr>
          <w:rFonts w:ascii="Arial" w:hAnsi="Arial" w:cs="Arial"/>
          <w:sz w:val="20"/>
          <w:szCs w:val="20"/>
        </w:rPr>
      </w:pPr>
    </w:p>
    <w:p w14:paraId="268A19F8" w14:textId="7F9C2DF9" w:rsidR="00F42CCF" w:rsidRDefault="00B158CC" w:rsidP="00F42CCF">
      <w:pPr>
        <w:suppressAutoHyphens/>
        <w:ind w:right="49"/>
        <w:contextualSpacing/>
        <w:jc w:val="both"/>
        <w:rPr>
          <w:rFonts w:ascii="Arial" w:hAnsi="Arial" w:cs="Arial"/>
          <w:sz w:val="20"/>
          <w:szCs w:val="20"/>
        </w:rPr>
      </w:pPr>
      <w:r w:rsidRPr="00B158CC">
        <w:rPr>
          <w:rFonts w:ascii="Arial" w:hAnsi="Arial" w:cs="Arial"/>
          <w:sz w:val="20"/>
          <w:szCs w:val="20"/>
          <w:lang w:eastAsia="es-ES"/>
        </w:rPr>
        <w:t xml:space="preserve">El licitante deberá integrar debidamente </w:t>
      </w:r>
      <w:proofErr w:type="spellStart"/>
      <w:r w:rsidRPr="00B158CC">
        <w:rPr>
          <w:rFonts w:ascii="Arial" w:hAnsi="Arial" w:cs="Arial"/>
          <w:sz w:val="20"/>
          <w:szCs w:val="20"/>
          <w:lang w:eastAsia="es-ES"/>
        </w:rPr>
        <w:t>requisitada</w:t>
      </w:r>
      <w:proofErr w:type="spellEnd"/>
      <w:r w:rsidRPr="00B158CC">
        <w:rPr>
          <w:rFonts w:ascii="Arial" w:hAnsi="Arial" w:cs="Arial"/>
          <w:sz w:val="20"/>
          <w:szCs w:val="20"/>
          <w:lang w:eastAsia="es-ES"/>
        </w:rPr>
        <w:t xml:space="preserve"> con la información y documentación requerida su </w:t>
      </w:r>
      <w:r w:rsidR="005C2631" w:rsidRPr="00B158CC">
        <w:rPr>
          <w:rFonts w:ascii="Arial" w:hAnsi="Arial" w:cs="Arial"/>
          <w:sz w:val="20"/>
          <w:szCs w:val="20"/>
          <w:lang w:eastAsia="es-ES"/>
        </w:rPr>
        <w:t xml:space="preserve">propuesta </w:t>
      </w:r>
      <w:r w:rsidR="0016315F" w:rsidRPr="00B158CC">
        <w:rPr>
          <w:rFonts w:ascii="Arial" w:hAnsi="Arial" w:cs="Arial"/>
          <w:sz w:val="20"/>
          <w:szCs w:val="20"/>
          <w:lang w:eastAsia="es-ES"/>
        </w:rPr>
        <w:t>económica considerando</w:t>
      </w:r>
      <w:r w:rsidRPr="00B158CC">
        <w:rPr>
          <w:rFonts w:ascii="Arial" w:hAnsi="Arial" w:cs="Arial"/>
          <w:sz w:val="20"/>
          <w:szCs w:val="20"/>
          <w:lang w:eastAsia="es-ES"/>
        </w:rPr>
        <w:t xml:space="preserve"> lo establecido en el “</w:t>
      </w:r>
      <w:r w:rsidRPr="00B158CC">
        <w:rPr>
          <w:rFonts w:ascii="Arial" w:hAnsi="Arial" w:cs="Arial"/>
          <w:b/>
          <w:sz w:val="20"/>
          <w:szCs w:val="20"/>
          <w:lang w:eastAsia="es-ES"/>
        </w:rPr>
        <w:t>Anexo 8”</w:t>
      </w:r>
      <w:r w:rsidRPr="00B158CC">
        <w:rPr>
          <w:rFonts w:ascii="Arial" w:hAnsi="Arial" w:cs="Arial"/>
          <w:sz w:val="20"/>
          <w:szCs w:val="20"/>
          <w:lang w:eastAsia="es-ES"/>
        </w:rPr>
        <w:t xml:space="preserve"> de la presente convocatoria, en caso de no usar el formato, el documento remitido, deberá contener los mismos datos solicitados en el referido anexo, a dos decimales, sin considerar el Impuesto al Valor Agregado</w:t>
      </w:r>
      <w:r w:rsidR="00F42CCF" w:rsidRPr="00A82322">
        <w:rPr>
          <w:rFonts w:ascii="Arial" w:hAnsi="Arial" w:cs="Arial"/>
          <w:sz w:val="20"/>
          <w:szCs w:val="20"/>
        </w:rPr>
        <w:t>.</w:t>
      </w:r>
    </w:p>
    <w:p w14:paraId="72109757" w14:textId="77777777" w:rsidR="00862440" w:rsidRDefault="00862440" w:rsidP="00862440">
      <w:pPr>
        <w:suppressAutoHyphens/>
        <w:ind w:right="49"/>
        <w:contextualSpacing/>
        <w:jc w:val="both"/>
        <w:rPr>
          <w:rFonts w:ascii="Arial" w:hAnsi="Arial" w:cs="Arial"/>
          <w:sz w:val="20"/>
          <w:szCs w:val="20"/>
        </w:rPr>
      </w:pPr>
    </w:p>
    <w:p w14:paraId="43A37D74" w14:textId="2E107D74" w:rsidR="00862440" w:rsidRDefault="00862440" w:rsidP="009D1AE1">
      <w:pPr>
        <w:ind w:right="305"/>
        <w:jc w:val="both"/>
        <w:rPr>
          <w:rFonts w:ascii="Arial" w:hAnsi="Arial" w:cs="Arial"/>
          <w:sz w:val="20"/>
          <w:szCs w:val="20"/>
        </w:rPr>
      </w:pPr>
      <w:bookmarkStart w:id="201" w:name="_Hlk189655508"/>
      <w:r w:rsidRPr="00CD60B7">
        <w:rPr>
          <w:rFonts w:ascii="Arial" w:eastAsia="Times New Roman" w:hAnsi="Arial" w:cs="Arial"/>
          <w:sz w:val="20"/>
          <w:szCs w:val="20"/>
        </w:rPr>
        <w:t xml:space="preserve">Deberá enviar su propuesta “propuesta económica”, y adicionalmente deberá cargar su propuesta de forma manual en el portal digital de </w:t>
      </w:r>
      <w:r w:rsidR="00662F74" w:rsidRPr="00662F74">
        <w:rPr>
          <w:rFonts w:ascii="Arial" w:eastAsia="Times New Roman" w:hAnsi="Arial" w:cs="Arial"/>
          <w:sz w:val="20"/>
          <w:szCs w:val="20"/>
          <w:lang w:val="es-MX"/>
        </w:rPr>
        <w:t xml:space="preserve">la Plataforma Digital de Contrataciones Públicas </w:t>
      </w:r>
      <w:r w:rsidR="00E15D20">
        <w:rPr>
          <w:rFonts w:ascii="Arial" w:eastAsia="Times New Roman" w:hAnsi="Arial" w:cs="Arial"/>
          <w:sz w:val="20"/>
          <w:szCs w:val="20"/>
          <w:lang w:eastAsia="ar-SA"/>
        </w:rPr>
        <w:t>Compras MX</w:t>
      </w:r>
      <w:r w:rsidR="00E53E87">
        <w:rPr>
          <w:rFonts w:ascii="Arial" w:eastAsia="Times New Roman" w:hAnsi="Arial" w:cs="Arial"/>
          <w:sz w:val="20"/>
          <w:szCs w:val="20"/>
        </w:rPr>
        <w:t xml:space="preserve">: </w:t>
      </w:r>
      <w:bookmarkEnd w:id="201"/>
      <w:r w:rsidR="009D1AE1" w:rsidRPr="009D1AE1">
        <w:rPr>
          <w:rFonts w:ascii="Arial" w:eastAsia="Times New Roman" w:hAnsi="Arial" w:cs="Arial"/>
          <w:sz w:val="20"/>
          <w:szCs w:val="20"/>
        </w:rPr>
        <w:t>https://comprasmx.buengobierno.gob.mx/</w:t>
      </w:r>
    </w:p>
    <w:p w14:paraId="75D1D5B2" w14:textId="77777777" w:rsidR="00191868" w:rsidRPr="00A82322" w:rsidRDefault="00FD6237" w:rsidP="00F42CCF">
      <w:pPr>
        <w:suppressAutoHyphens/>
        <w:ind w:right="49"/>
        <w:contextualSpacing/>
        <w:jc w:val="both"/>
        <w:rPr>
          <w:rFonts w:ascii="Arial" w:hAnsi="Arial" w:cs="Arial"/>
          <w:sz w:val="20"/>
          <w:szCs w:val="20"/>
        </w:rPr>
      </w:pPr>
      <w:r w:rsidRPr="00A82322">
        <w:rPr>
          <w:rFonts w:ascii="Arial" w:hAnsi="Arial" w:cs="Arial"/>
          <w:sz w:val="20"/>
          <w:szCs w:val="20"/>
        </w:rPr>
        <w:t xml:space="preserve"> </w:t>
      </w:r>
    </w:p>
    <w:p w14:paraId="0DFFF9DD" w14:textId="77777777" w:rsidR="00F42CCF" w:rsidRPr="00A82322" w:rsidRDefault="00F42CCF" w:rsidP="00F42CCF">
      <w:pPr>
        <w:pStyle w:val="Prrafodelista"/>
        <w:numPr>
          <w:ilvl w:val="0"/>
          <w:numId w:val="2"/>
        </w:numPr>
        <w:spacing w:after="0" w:line="240" w:lineRule="auto"/>
        <w:ind w:left="851" w:hanging="567"/>
        <w:contextualSpacing w:val="0"/>
        <w:jc w:val="both"/>
        <w:outlineLvl w:val="1"/>
        <w:rPr>
          <w:rStyle w:val="Ttulo3Car"/>
          <w:rFonts w:ascii="Arial" w:eastAsiaTheme="minorHAnsi" w:hAnsi="Arial" w:cs="Arial"/>
          <w:b w:val="0"/>
          <w:bCs w:val="0"/>
          <w:color w:val="auto"/>
          <w:szCs w:val="20"/>
          <w:lang w:eastAsia="es-ES"/>
        </w:rPr>
      </w:pPr>
      <w:bookmarkStart w:id="202" w:name="_Toc46138882"/>
      <w:bookmarkStart w:id="203" w:name="_Toc60906153"/>
      <w:bookmarkStart w:id="204" w:name="_Toc207895029"/>
      <w:bookmarkStart w:id="205" w:name="_Toc431386019"/>
      <w:bookmarkStart w:id="206" w:name="_Toc431386296"/>
      <w:r w:rsidRPr="00A82322">
        <w:rPr>
          <w:rStyle w:val="Ttulo3Car"/>
          <w:rFonts w:ascii="Arial" w:eastAsiaTheme="minorHAnsi" w:hAnsi="Arial" w:cs="Arial"/>
          <w:color w:val="auto"/>
          <w:szCs w:val="20"/>
        </w:rPr>
        <w:t>Documentación legal</w:t>
      </w:r>
      <w:bookmarkEnd w:id="202"/>
      <w:bookmarkEnd w:id="203"/>
      <w:bookmarkEnd w:id="204"/>
      <w:r w:rsidRPr="00A82322">
        <w:rPr>
          <w:rStyle w:val="Ttulo3Car"/>
          <w:rFonts w:ascii="Arial" w:eastAsiaTheme="minorHAnsi" w:hAnsi="Arial" w:cs="Arial"/>
          <w:color w:val="auto"/>
          <w:szCs w:val="20"/>
        </w:rPr>
        <w:t xml:space="preserve"> </w:t>
      </w:r>
    </w:p>
    <w:bookmarkEnd w:id="205"/>
    <w:bookmarkEnd w:id="206"/>
    <w:p w14:paraId="094DE560" w14:textId="77777777" w:rsidR="00F42CCF" w:rsidRPr="00A82322" w:rsidRDefault="00F42CCF" w:rsidP="00F42CCF">
      <w:pPr>
        <w:jc w:val="both"/>
        <w:rPr>
          <w:rFonts w:ascii="Arial" w:hAnsi="Arial" w:cs="Arial"/>
          <w:sz w:val="20"/>
          <w:szCs w:val="20"/>
        </w:rPr>
      </w:pPr>
    </w:p>
    <w:p w14:paraId="0C654ACD"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207" w:name="_Toc46138883"/>
      <w:bookmarkStart w:id="208" w:name="_Toc60906154"/>
      <w:bookmarkStart w:id="209" w:name="_Toc207895030"/>
      <w:r w:rsidRPr="00A82322">
        <w:rPr>
          <w:rStyle w:val="Ttulo2Car1"/>
          <w:sz w:val="20"/>
          <w:szCs w:val="20"/>
        </w:rPr>
        <w:t>Escrito de facultades</w:t>
      </w:r>
      <w:r w:rsidRPr="00A82322">
        <w:rPr>
          <w:rStyle w:val="MMTopic4Car"/>
          <w:szCs w:val="20"/>
        </w:rPr>
        <w:t>.</w:t>
      </w:r>
      <w:bookmarkEnd w:id="207"/>
      <w:bookmarkEnd w:id="208"/>
      <w:bookmarkEnd w:id="209"/>
    </w:p>
    <w:p w14:paraId="24F3536C" w14:textId="704C2E85" w:rsidR="00F42CCF" w:rsidRPr="00A82322" w:rsidRDefault="00F42CCF" w:rsidP="00F42CCF">
      <w:pPr>
        <w:ind w:left="567"/>
        <w:jc w:val="both"/>
        <w:rPr>
          <w:rFonts w:ascii="Arial" w:hAnsi="Arial" w:cs="Arial"/>
          <w:sz w:val="20"/>
          <w:szCs w:val="20"/>
        </w:rPr>
      </w:pPr>
      <w:r w:rsidRPr="00A82322">
        <w:rPr>
          <w:rFonts w:ascii="Arial" w:hAnsi="Arial" w:cs="Arial"/>
          <w:sz w:val="20"/>
          <w:szCs w:val="20"/>
        </w:rPr>
        <w:t xml:space="preserve">Escrito bajo protesta de decir verdad que cuenta con facultades suficientes para comprometerse por sí o por su representada, de acuerdo con el </w:t>
      </w:r>
      <w:r w:rsidRPr="00A82322">
        <w:rPr>
          <w:rFonts w:ascii="Arial" w:hAnsi="Arial" w:cs="Arial"/>
          <w:b/>
          <w:sz w:val="20"/>
          <w:szCs w:val="20"/>
        </w:rPr>
        <w:t xml:space="preserve">Anexo 3 </w:t>
      </w:r>
      <w:r w:rsidRPr="00A82322">
        <w:rPr>
          <w:rFonts w:ascii="Arial" w:hAnsi="Arial" w:cs="Arial"/>
          <w:sz w:val="20"/>
          <w:szCs w:val="20"/>
        </w:rPr>
        <w:t xml:space="preserve">de la presente convocatoria que se adjunta para tal efecto. Acompañándose de copia simple por ambos lados de su identificación oficial vigente con fotografía, (cartilla del servicio militar </w:t>
      </w:r>
      <w:r w:rsidR="00611814">
        <w:rPr>
          <w:rFonts w:ascii="Arial" w:hAnsi="Arial" w:cs="Arial"/>
          <w:sz w:val="20"/>
          <w:szCs w:val="20"/>
        </w:rPr>
        <w:t>Internacional</w:t>
      </w:r>
      <w:r w:rsidRPr="00A82322">
        <w:rPr>
          <w:rFonts w:ascii="Arial" w:hAnsi="Arial" w:cs="Arial"/>
          <w:sz w:val="20"/>
          <w:szCs w:val="20"/>
        </w:rPr>
        <w:t xml:space="preserve">, pasaporte, credencial para votar </w:t>
      </w:r>
      <w:proofErr w:type="spellStart"/>
      <w:r w:rsidRPr="00A82322">
        <w:rPr>
          <w:rFonts w:ascii="Arial" w:hAnsi="Arial" w:cs="Arial"/>
          <w:sz w:val="20"/>
          <w:szCs w:val="20"/>
        </w:rPr>
        <w:t>ó</w:t>
      </w:r>
      <w:proofErr w:type="spellEnd"/>
      <w:r w:rsidRPr="00A82322">
        <w:rPr>
          <w:rFonts w:ascii="Arial" w:hAnsi="Arial" w:cs="Arial"/>
          <w:sz w:val="20"/>
          <w:szCs w:val="20"/>
        </w:rPr>
        <w:t xml:space="preserve"> cédula profesional), tratándose de personas físicas, y en el caso de personas morales, de la persona que firme la propuesta.</w:t>
      </w:r>
    </w:p>
    <w:p w14:paraId="52CA59AF" w14:textId="77777777" w:rsidR="00F42CCF" w:rsidRPr="00A82322" w:rsidRDefault="00F42CCF" w:rsidP="00F42CCF">
      <w:pPr>
        <w:ind w:left="567"/>
        <w:jc w:val="both"/>
        <w:rPr>
          <w:rFonts w:ascii="Arial" w:hAnsi="Arial" w:cs="Arial"/>
          <w:b/>
          <w:sz w:val="20"/>
          <w:szCs w:val="20"/>
        </w:rPr>
      </w:pPr>
    </w:p>
    <w:p w14:paraId="37DF7826"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210" w:name="_Toc46138884"/>
      <w:bookmarkStart w:id="211" w:name="_Toc60906155"/>
      <w:bookmarkStart w:id="212" w:name="_Toc207895031"/>
      <w:r w:rsidRPr="00A82322">
        <w:rPr>
          <w:b/>
          <w:sz w:val="20"/>
          <w:szCs w:val="20"/>
          <w:lang w:val="es-ES_tradnl"/>
        </w:rPr>
        <w:t>Escrito de no impedimento</w:t>
      </w:r>
      <w:r w:rsidRPr="00A82322">
        <w:rPr>
          <w:sz w:val="20"/>
          <w:szCs w:val="20"/>
          <w:lang w:val="es-ES_tradnl"/>
        </w:rPr>
        <w:t>.</w:t>
      </w:r>
      <w:bookmarkEnd w:id="210"/>
      <w:bookmarkEnd w:id="211"/>
      <w:bookmarkEnd w:id="212"/>
    </w:p>
    <w:p w14:paraId="13112106" w14:textId="08A32A78" w:rsidR="00F42CCF" w:rsidRPr="00A82322" w:rsidRDefault="00F42CCF" w:rsidP="00F42CCF">
      <w:pPr>
        <w:ind w:left="567"/>
        <w:jc w:val="both"/>
        <w:rPr>
          <w:rFonts w:ascii="Arial" w:hAnsi="Arial" w:cs="Arial"/>
          <w:sz w:val="20"/>
          <w:szCs w:val="20"/>
        </w:rPr>
      </w:pPr>
      <w:r w:rsidRPr="00A82322">
        <w:rPr>
          <w:rFonts w:ascii="Arial" w:hAnsi="Arial" w:cs="Arial"/>
          <w:sz w:val="20"/>
          <w:szCs w:val="20"/>
        </w:rPr>
        <w:t xml:space="preserve">Escrito bajo protesta de decir verdad, que no se ubica en los supuestos establecidos en los artículos </w:t>
      </w:r>
      <w:r w:rsidR="000C0F98" w:rsidRPr="000C0F98">
        <w:rPr>
          <w:rFonts w:ascii="Arial" w:hAnsi="Arial" w:cs="Arial"/>
          <w:sz w:val="20"/>
          <w:szCs w:val="20"/>
          <w:highlight w:val="yellow"/>
        </w:rPr>
        <w:t>71</w:t>
      </w:r>
      <w:r w:rsidRPr="000C0F98">
        <w:rPr>
          <w:rFonts w:ascii="Arial" w:hAnsi="Arial" w:cs="Arial"/>
          <w:sz w:val="20"/>
          <w:szCs w:val="20"/>
          <w:highlight w:val="yellow"/>
        </w:rPr>
        <w:t xml:space="preserve"> y </w:t>
      </w:r>
      <w:r w:rsidR="000C0F98" w:rsidRPr="000C0F98">
        <w:rPr>
          <w:rFonts w:ascii="Arial" w:hAnsi="Arial" w:cs="Arial"/>
          <w:sz w:val="20"/>
          <w:szCs w:val="20"/>
          <w:highlight w:val="yellow"/>
        </w:rPr>
        <w:t>9</w:t>
      </w:r>
      <w:r w:rsidRPr="000C0F98">
        <w:rPr>
          <w:rFonts w:ascii="Arial" w:hAnsi="Arial" w:cs="Arial"/>
          <w:sz w:val="20"/>
          <w:szCs w:val="20"/>
          <w:highlight w:val="yellow"/>
        </w:rPr>
        <w:t>0 de la LAASSP</w:t>
      </w:r>
      <w:r w:rsidRPr="00A82322">
        <w:rPr>
          <w:rFonts w:ascii="Arial" w:hAnsi="Arial" w:cs="Arial"/>
          <w:sz w:val="20"/>
          <w:szCs w:val="20"/>
        </w:rPr>
        <w:t xml:space="preserve">, de acuerdo con el </w:t>
      </w:r>
      <w:r w:rsidRPr="00A82322">
        <w:rPr>
          <w:rFonts w:ascii="Arial" w:hAnsi="Arial" w:cs="Arial"/>
          <w:b/>
          <w:sz w:val="20"/>
          <w:szCs w:val="20"/>
        </w:rPr>
        <w:t xml:space="preserve">Anexo 5 </w:t>
      </w:r>
      <w:r w:rsidRPr="00A82322">
        <w:rPr>
          <w:rFonts w:ascii="Arial" w:hAnsi="Arial" w:cs="Arial"/>
          <w:sz w:val="20"/>
          <w:szCs w:val="20"/>
        </w:rPr>
        <w:t>de la presente convocatoria que se adjunta para tal efecto.</w:t>
      </w:r>
    </w:p>
    <w:p w14:paraId="132CA725" w14:textId="77777777" w:rsidR="00F42CCF" w:rsidRPr="00A82322" w:rsidRDefault="00F42CCF" w:rsidP="00F42CCF">
      <w:pPr>
        <w:ind w:left="567"/>
        <w:jc w:val="both"/>
        <w:rPr>
          <w:rFonts w:ascii="Arial" w:hAnsi="Arial" w:cs="Arial"/>
          <w:sz w:val="20"/>
          <w:szCs w:val="20"/>
        </w:rPr>
      </w:pPr>
    </w:p>
    <w:p w14:paraId="3314E041"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213" w:name="_Toc46138885"/>
      <w:bookmarkStart w:id="214" w:name="_Toc60906156"/>
      <w:bookmarkStart w:id="215" w:name="_Toc207895032"/>
      <w:r w:rsidRPr="00A82322">
        <w:rPr>
          <w:b/>
          <w:sz w:val="20"/>
          <w:szCs w:val="20"/>
          <w:lang w:val="es-ES_tradnl"/>
        </w:rPr>
        <w:t>Declaración de integridad</w:t>
      </w:r>
      <w:r w:rsidRPr="00A82322">
        <w:rPr>
          <w:sz w:val="20"/>
          <w:szCs w:val="20"/>
          <w:lang w:val="es-ES_tradnl"/>
        </w:rPr>
        <w:t>.</w:t>
      </w:r>
      <w:bookmarkEnd w:id="213"/>
      <w:bookmarkEnd w:id="214"/>
      <w:bookmarkEnd w:id="215"/>
    </w:p>
    <w:p w14:paraId="42EBDEBA" w14:textId="25224EC5" w:rsidR="00F42CCF" w:rsidRPr="00A82322" w:rsidRDefault="00F42CCF" w:rsidP="00F42CCF">
      <w:pPr>
        <w:ind w:left="567"/>
        <w:jc w:val="both"/>
        <w:rPr>
          <w:rFonts w:ascii="Arial" w:hAnsi="Arial" w:cs="Arial"/>
          <w:sz w:val="20"/>
          <w:szCs w:val="20"/>
        </w:rPr>
      </w:pPr>
      <w:r w:rsidRPr="00A82322">
        <w:rPr>
          <w:rFonts w:ascii="Arial" w:hAnsi="Arial" w:cs="Arial"/>
          <w:sz w:val="20"/>
          <w:szCs w:val="20"/>
        </w:rPr>
        <w:t xml:space="preserve">Escrito en el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Pr="00A82322">
        <w:rPr>
          <w:rFonts w:ascii="Arial" w:hAnsi="Arial" w:cs="Arial"/>
          <w:b/>
          <w:sz w:val="20"/>
          <w:szCs w:val="20"/>
        </w:rPr>
        <w:t>Anexo</w:t>
      </w:r>
      <w:r w:rsidR="00A86A3E">
        <w:rPr>
          <w:rFonts w:ascii="Arial" w:hAnsi="Arial" w:cs="Arial"/>
          <w:b/>
          <w:sz w:val="20"/>
          <w:szCs w:val="20"/>
        </w:rPr>
        <w:t xml:space="preserve"> </w:t>
      </w:r>
      <w:r w:rsidRPr="00A82322">
        <w:rPr>
          <w:rFonts w:ascii="Arial" w:hAnsi="Arial" w:cs="Arial"/>
          <w:b/>
          <w:sz w:val="20"/>
          <w:szCs w:val="20"/>
        </w:rPr>
        <w:t xml:space="preserve">6 </w:t>
      </w:r>
      <w:r w:rsidRPr="00A82322">
        <w:rPr>
          <w:rFonts w:ascii="Arial" w:hAnsi="Arial" w:cs="Arial"/>
          <w:sz w:val="20"/>
          <w:szCs w:val="20"/>
        </w:rPr>
        <w:t xml:space="preserve">de la presente convocatoria que se adjunta para tal efecto. </w:t>
      </w:r>
    </w:p>
    <w:p w14:paraId="6DCC597D" w14:textId="77777777" w:rsidR="00F42CCF" w:rsidRPr="00A82322" w:rsidRDefault="00F42CCF" w:rsidP="00F42CCF">
      <w:pPr>
        <w:ind w:left="567"/>
        <w:jc w:val="both"/>
        <w:rPr>
          <w:rFonts w:ascii="Arial" w:hAnsi="Arial" w:cs="Arial"/>
          <w:sz w:val="20"/>
          <w:szCs w:val="20"/>
        </w:rPr>
      </w:pPr>
    </w:p>
    <w:p w14:paraId="5391FB08"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216" w:name="_Toc46138887"/>
      <w:bookmarkStart w:id="217" w:name="_Toc60906157"/>
      <w:bookmarkStart w:id="218" w:name="_Toc207895033"/>
      <w:r w:rsidRPr="00A82322">
        <w:rPr>
          <w:b/>
          <w:sz w:val="20"/>
          <w:szCs w:val="20"/>
          <w:lang w:val="es-ES_tradnl"/>
        </w:rPr>
        <w:t>Escrito de estratificación</w:t>
      </w:r>
      <w:r w:rsidRPr="00A82322">
        <w:rPr>
          <w:sz w:val="20"/>
          <w:szCs w:val="20"/>
          <w:lang w:val="es-ES_tradnl"/>
        </w:rPr>
        <w:t>.</w:t>
      </w:r>
      <w:bookmarkEnd w:id="216"/>
      <w:bookmarkEnd w:id="217"/>
      <w:bookmarkEnd w:id="218"/>
    </w:p>
    <w:p w14:paraId="22584E08" w14:textId="77777777" w:rsidR="00F42CCF" w:rsidRPr="00A82322" w:rsidRDefault="00F42CCF" w:rsidP="00F42CCF">
      <w:pPr>
        <w:ind w:left="567"/>
        <w:jc w:val="both"/>
        <w:rPr>
          <w:rFonts w:ascii="Arial" w:hAnsi="Arial" w:cs="Arial"/>
          <w:sz w:val="20"/>
          <w:szCs w:val="20"/>
        </w:rPr>
      </w:pPr>
      <w:r w:rsidRPr="00A82322">
        <w:rPr>
          <w:rFonts w:ascii="Arial" w:hAnsi="Arial" w:cs="Arial"/>
          <w:sz w:val="20"/>
          <w:szCs w:val="20"/>
        </w:rPr>
        <w:t xml:space="preserve">En su caso, escrito bajo protesta de decir verdad que el licitante cuenta con estratificación como micro, pequeña o mediana empresa, de acuerdo con el </w:t>
      </w:r>
      <w:r w:rsidRPr="00A82322">
        <w:rPr>
          <w:rFonts w:ascii="Arial" w:hAnsi="Arial" w:cs="Arial"/>
          <w:b/>
          <w:sz w:val="20"/>
          <w:szCs w:val="20"/>
        </w:rPr>
        <w:t xml:space="preserve">Anexo 7 </w:t>
      </w:r>
      <w:r w:rsidRPr="00A82322">
        <w:rPr>
          <w:rFonts w:ascii="Arial" w:hAnsi="Arial" w:cs="Arial"/>
          <w:sz w:val="20"/>
          <w:szCs w:val="20"/>
        </w:rPr>
        <w:t>de la presente convocatoria que se adjunta para tal efecto.</w:t>
      </w:r>
    </w:p>
    <w:p w14:paraId="30B64081" w14:textId="77777777" w:rsidR="00F42CCF" w:rsidRPr="00A82322" w:rsidRDefault="00F42CCF" w:rsidP="00F42CCF">
      <w:pPr>
        <w:ind w:left="567"/>
        <w:jc w:val="both"/>
        <w:rPr>
          <w:rFonts w:ascii="Arial" w:hAnsi="Arial" w:cs="Arial"/>
          <w:sz w:val="20"/>
          <w:szCs w:val="20"/>
        </w:rPr>
      </w:pPr>
    </w:p>
    <w:p w14:paraId="5AD56629" w14:textId="40520513"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219" w:name="_Toc46138888"/>
      <w:bookmarkStart w:id="220" w:name="_Toc60906158"/>
      <w:bookmarkStart w:id="221" w:name="_Toc207895034"/>
      <w:r w:rsidRPr="00A82322">
        <w:rPr>
          <w:b/>
          <w:sz w:val="20"/>
          <w:szCs w:val="20"/>
          <w:lang w:val="es-ES_tradnl"/>
        </w:rPr>
        <w:t xml:space="preserve">Escrito relativo a las proposiciones vía </w:t>
      </w:r>
      <w:r w:rsidR="00662F74" w:rsidRPr="00662F74">
        <w:rPr>
          <w:b/>
          <w:sz w:val="20"/>
          <w:szCs w:val="20"/>
          <w:lang w:val="es-ES_tradnl"/>
        </w:rPr>
        <w:t xml:space="preserve">la Plataforma Digital de Contrataciones Públicas </w:t>
      </w:r>
      <w:r w:rsidR="00E15D20">
        <w:rPr>
          <w:b/>
          <w:sz w:val="20"/>
          <w:szCs w:val="20"/>
          <w:lang w:val="es-ES_tradnl"/>
        </w:rPr>
        <w:t>C</w:t>
      </w:r>
      <w:r w:rsidR="00662F74">
        <w:rPr>
          <w:b/>
          <w:sz w:val="20"/>
          <w:szCs w:val="20"/>
          <w:lang w:val="es-ES_tradnl"/>
        </w:rPr>
        <w:t>ompras</w:t>
      </w:r>
      <w:r w:rsidR="00E15D20">
        <w:rPr>
          <w:b/>
          <w:sz w:val="20"/>
          <w:szCs w:val="20"/>
          <w:lang w:val="es-ES_tradnl"/>
        </w:rPr>
        <w:t xml:space="preserve"> MX</w:t>
      </w:r>
      <w:r w:rsidRPr="00A82322">
        <w:rPr>
          <w:sz w:val="20"/>
          <w:szCs w:val="20"/>
          <w:lang w:val="es-ES_tradnl"/>
        </w:rPr>
        <w:t>.</w:t>
      </w:r>
      <w:bookmarkEnd w:id="219"/>
      <w:bookmarkEnd w:id="220"/>
      <w:bookmarkEnd w:id="221"/>
    </w:p>
    <w:p w14:paraId="47BD0FCE" w14:textId="77777777" w:rsidR="00F42CCF" w:rsidRPr="00A82322"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3B1434AB" w14:textId="1B697417" w:rsidR="00F42CCF" w:rsidRPr="00A82322" w:rsidRDefault="00F42CCF" w:rsidP="00F42CCF">
      <w:pPr>
        <w:tabs>
          <w:tab w:val="left" w:pos="1560"/>
        </w:tabs>
        <w:jc w:val="both"/>
        <w:outlineLvl w:val="1"/>
        <w:rPr>
          <w:rFonts w:ascii="Arial" w:hAnsi="Arial" w:cs="Arial"/>
          <w:sz w:val="20"/>
          <w:szCs w:val="20"/>
        </w:rPr>
      </w:pPr>
      <w:bookmarkStart w:id="222" w:name="_Toc31730813"/>
      <w:bookmarkStart w:id="223" w:name="_Toc31730987"/>
      <w:bookmarkStart w:id="224" w:name="_Toc35961428"/>
      <w:bookmarkStart w:id="225" w:name="_Toc35961504"/>
      <w:bookmarkStart w:id="226" w:name="_Toc46138889"/>
      <w:bookmarkStart w:id="227" w:name="_Toc60906159"/>
      <w:bookmarkStart w:id="228" w:name="_Toc60907035"/>
      <w:bookmarkStart w:id="229" w:name="_Toc63692925"/>
      <w:bookmarkStart w:id="230" w:name="_Toc63693060"/>
      <w:bookmarkStart w:id="231" w:name="_Toc193273701"/>
      <w:bookmarkStart w:id="232" w:name="_Toc196130591"/>
      <w:bookmarkStart w:id="233" w:name="_Toc198212688"/>
      <w:bookmarkStart w:id="234" w:name="_Toc198212788"/>
      <w:bookmarkStart w:id="235" w:name="_Toc207895035"/>
      <w:r w:rsidRPr="00A82322">
        <w:rPr>
          <w:rFonts w:ascii="Arial" w:hAnsi="Arial" w:cs="Arial"/>
          <w:sz w:val="20"/>
          <w:szCs w:val="20"/>
        </w:rPr>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w:t>
      </w:r>
      <w:r w:rsidR="00662F74" w:rsidRPr="00662F74">
        <w:rPr>
          <w:rFonts w:ascii="Arial" w:hAnsi="Arial" w:cs="Arial"/>
          <w:sz w:val="20"/>
          <w:szCs w:val="20"/>
          <w:lang w:val="es-MX"/>
        </w:rPr>
        <w:t xml:space="preserve">la Plataforma Digital de Contrataciones Públicas </w:t>
      </w:r>
      <w:r w:rsidR="00E15D20">
        <w:rPr>
          <w:rFonts w:ascii="Arial" w:hAnsi="Arial" w:cs="Arial"/>
          <w:sz w:val="20"/>
          <w:szCs w:val="20"/>
        </w:rPr>
        <w:t>Compras MX</w:t>
      </w:r>
      <w:r w:rsidR="009D1AE1">
        <w:rPr>
          <w:rFonts w:ascii="Arial" w:hAnsi="Arial" w:cs="Arial"/>
          <w:sz w:val="20"/>
          <w:szCs w:val="20"/>
        </w:rPr>
        <w:t>”</w:t>
      </w:r>
      <w:r w:rsidRPr="00A82322">
        <w:rPr>
          <w:rFonts w:ascii="Arial" w:hAnsi="Arial" w:cs="Arial"/>
          <w:sz w:val="20"/>
          <w:szCs w:val="20"/>
        </w:rPr>
        <w:t>.</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11354E01" w14:textId="77777777" w:rsidR="00F42CCF" w:rsidRPr="00A82322"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44FE3396"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b/>
          <w:sz w:val="20"/>
          <w:szCs w:val="20"/>
          <w:lang w:val="es-ES_tradnl"/>
        </w:rPr>
      </w:pPr>
      <w:bookmarkStart w:id="236" w:name="_Toc60906160"/>
      <w:bookmarkStart w:id="237" w:name="_Toc207895036"/>
      <w:r w:rsidRPr="00A82322">
        <w:rPr>
          <w:b/>
          <w:sz w:val="20"/>
          <w:szCs w:val="20"/>
          <w:lang w:val="es-ES_tradnl"/>
        </w:rPr>
        <w:t>Escrito de no conflicto de Interés</w:t>
      </w:r>
      <w:bookmarkEnd w:id="236"/>
      <w:bookmarkEnd w:id="237"/>
    </w:p>
    <w:p w14:paraId="670DD64F" w14:textId="77777777" w:rsidR="00F42CCF" w:rsidRPr="00A82322" w:rsidRDefault="00F42CCF" w:rsidP="00F42CCF">
      <w:pPr>
        <w:pStyle w:val="Prrafodelista"/>
        <w:tabs>
          <w:tab w:val="left" w:pos="1560"/>
        </w:tabs>
        <w:spacing w:after="0" w:line="240" w:lineRule="auto"/>
        <w:ind w:left="1276"/>
        <w:contextualSpacing w:val="0"/>
        <w:jc w:val="both"/>
        <w:outlineLvl w:val="1"/>
        <w:rPr>
          <w:b/>
          <w:sz w:val="20"/>
          <w:szCs w:val="20"/>
          <w:lang w:val="es-ES_tradnl"/>
        </w:rPr>
      </w:pPr>
    </w:p>
    <w:p w14:paraId="18E38638" w14:textId="77777777" w:rsidR="00F42CCF" w:rsidRPr="00A82322" w:rsidRDefault="0098636A" w:rsidP="00F42CCF">
      <w:pPr>
        <w:ind w:left="567"/>
        <w:jc w:val="both"/>
        <w:outlineLvl w:val="1"/>
        <w:rPr>
          <w:rFonts w:ascii="Arial" w:hAnsi="Arial" w:cs="Arial"/>
          <w:sz w:val="20"/>
          <w:szCs w:val="20"/>
        </w:rPr>
      </w:pPr>
      <w:r w:rsidRPr="00A82322">
        <w:rPr>
          <w:rFonts w:ascii="Arial" w:hAnsi="Arial" w:cs="Arial"/>
          <w:sz w:val="20"/>
          <w:szCs w:val="20"/>
        </w:rPr>
        <w:t xml:space="preserve"> </w:t>
      </w:r>
      <w:bookmarkStart w:id="238" w:name="_Toc60906163"/>
      <w:bookmarkStart w:id="239" w:name="_Toc60907039"/>
      <w:bookmarkStart w:id="240" w:name="_Toc63692929"/>
      <w:bookmarkStart w:id="241" w:name="_Toc63693064"/>
      <w:bookmarkStart w:id="242" w:name="_Toc193273703"/>
      <w:bookmarkStart w:id="243" w:name="_Toc196130593"/>
      <w:bookmarkStart w:id="244" w:name="_Toc198212690"/>
      <w:bookmarkStart w:id="245" w:name="_Toc198212790"/>
      <w:bookmarkStart w:id="246" w:name="_Toc207895037"/>
      <w:r w:rsidRPr="00A82322">
        <w:rPr>
          <w:rFonts w:ascii="Arial" w:hAnsi="Arial" w:cs="Arial"/>
          <w:sz w:val="20"/>
          <w:szCs w:val="20"/>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bookmarkEnd w:id="238"/>
      <w:bookmarkEnd w:id="239"/>
      <w:bookmarkEnd w:id="240"/>
      <w:bookmarkEnd w:id="241"/>
      <w:bookmarkEnd w:id="242"/>
      <w:bookmarkEnd w:id="243"/>
      <w:bookmarkEnd w:id="244"/>
      <w:bookmarkEnd w:id="245"/>
      <w:bookmarkEnd w:id="246"/>
    </w:p>
    <w:p w14:paraId="6BA0CCEF" w14:textId="77777777" w:rsidR="00F42CCF" w:rsidRPr="00A82322" w:rsidRDefault="00F42CCF" w:rsidP="00F42CCF">
      <w:pPr>
        <w:pStyle w:val="Prrafodelista"/>
        <w:tabs>
          <w:tab w:val="left" w:pos="1560"/>
        </w:tabs>
        <w:spacing w:after="0" w:line="240" w:lineRule="auto"/>
        <w:ind w:left="1276"/>
        <w:contextualSpacing w:val="0"/>
        <w:jc w:val="both"/>
        <w:outlineLvl w:val="1"/>
        <w:rPr>
          <w:rFonts w:eastAsiaTheme="minorEastAsia"/>
          <w:sz w:val="20"/>
          <w:szCs w:val="20"/>
          <w:lang w:val="es-ES_tradnl"/>
        </w:rPr>
      </w:pPr>
    </w:p>
    <w:p w14:paraId="12E2EEAE" w14:textId="77777777" w:rsidR="00F42CCF" w:rsidRPr="00A82322"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26EB3472"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b/>
          <w:sz w:val="20"/>
          <w:szCs w:val="20"/>
          <w:lang w:val="es-ES_tradnl"/>
        </w:rPr>
      </w:pPr>
      <w:bookmarkStart w:id="247" w:name="_Toc60906162"/>
      <w:bookmarkStart w:id="248" w:name="_Toc207895038"/>
      <w:r w:rsidRPr="00A82322">
        <w:rPr>
          <w:b/>
          <w:sz w:val="20"/>
          <w:szCs w:val="20"/>
          <w:lang w:val="es-ES_tradnl"/>
        </w:rPr>
        <w:t>Declaración de Integridad que expide el Protocolo de Actuación en materia de Contrataciones Públicas y Otorgamiento y Prórroga de Licencias, Permisos, Autorizaciones y Concesiones</w:t>
      </w:r>
      <w:bookmarkEnd w:id="247"/>
      <w:bookmarkEnd w:id="248"/>
    </w:p>
    <w:p w14:paraId="2847CBD6" w14:textId="77777777" w:rsidR="00F42CCF" w:rsidRPr="00A82322" w:rsidRDefault="00F42CCF" w:rsidP="00F42CCF">
      <w:pPr>
        <w:jc w:val="both"/>
        <w:outlineLvl w:val="1"/>
        <w:rPr>
          <w:rFonts w:ascii="Arial" w:hAnsi="Arial" w:cs="Arial"/>
          <w:iCs/>
          <w:sz w:val="20"/>
          <w:szCs w:val="20"/>
        </w:rPr>
      </w:pPr>
      <w:bookmarkStart w:id="249" w:name="_Toc494729696"/>
      <w:bookmarkStart w:id="250" w:name="_Toc499734520"/>
      <w:bookmarkStart w:id="251" w:name="_Toc24391036"/>
      <w:bookmarkStart w:id="252" w:name="_Toc31730501"/>
    </w:p>
    <w:p w14:paraId="6563A316" w14:textId="4A64D322" w:rsidR="00F42CCF" w:rsidRPr="00A82322" w:rsidRDefault="00F42CCF" w:rsidP="00225F04">
      <w:pPr>
        <w:pStyle w:val="Prrafodelista"/>
        <w:jc w:val="both"/>
        <w:outlineLvl w:val="1"/>
        <w:rPr>
          <w:sz w:val="20"/>
          <w:szCs w:val="20"/>
        </w:rPr>
      </w:pPr>
      <w:bookmarkStart w:id="253" w:name="_Toc60906164"/>
      <w:bookmarkStart w:id="254" w:name="_Toc60907040"/>
      <w:bookmarkStart w:id="255" w:name="_Toc63692930"/>
      <w:bookmarkStart w:id="256" w:name="_Toc63693065"/>
      <w:bookmarkStart w:id="257" w:name="_Toc193273705"/>
      <w:bookmarkStart w:id="258" w:name="_Toc196130595"/>
      <w:bookmarkStart w:id="259" w:name="_Toc198212692"/>
      <w:bookmarkStart w:id="260" w:name="_Toc198212792"/>
      <w:bookmarkStart w:id="261" w:name="_Toc207895039"/>
      <w:bookmarkStart w:id="262" w:name="_Hlk189655565"/>
      <w:r w:rsidRPr="00A82322">
        <w:rPr>
          <w:sz w:val="20"/>
          <w:szCs w:val="20"/>
        </w:rPr>
        <w:t xml:space="preserve">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t>
      </w:r>
      <w:hyperlink r:id="rId9" w:history="1">
        <w:r w:rsidR="00A86A3E" w:rsidRPr="00813A64">
          <w:rPr>
            <w:rStyle w:val="Hipervnculo"/>
            <w:sz w:val="20"/>
            <w:szCs w:val="20"/>
          </w:rPr>
          <w:t>https://www.gob.mx/buengobierno</w:t>
        </w:r>
      </w:hyperlink>
      <w:r w:rsidR="00A86A3E">
        <w:rPr>
          <w:sz w:val="20"/>
          <w:szCs w:val="20"/>
        </w:rPr>
        <w:t xml:space="preserve"> </w:t>
      </w:r>
      <w:r w:rsidR="00A86A3E" w:rsidRPr="00A86A3E">
        <w:rPr>
          <w:sz w:val="20"/>
          <w:szCs w:val="20"/>
        </w:rPr>
        <w:t xml:space="preserve"> </w:t>
      </w:r>
      <w:r w:rsidRPr="00A82322">
        <w:rPr>
          <w:sz w:val="20"/>
          <w:szCs w:val="20"/>
        </w:rPr>
        <w:t>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w:t>
      </w:r>
      <w:bookmarkEnd w:id="253"/>
      <w:bookmarkEnd w:id="254"/>
      <w:bookmarkEnd w:id="255"/>
      <w:bookmarkEnd w:id="256"/>
      <w:r w:rsidR="00B03923" w:rsidRPr="00A82322">
        <w:rPr>
          <w:sz w:val="20"/>
          <w:szCs w:val="20"/>
        </w:rPr>
        <w:t>.</w:t>
      </w:r>
      <w:bookmarkEnd w:id="257"/>
      <w:bookmarkEnd w:id="258"/>
      <w:bookmarkEnd w:id="259"/>
      <w:bookmarkEnd w:id="260"/>
      <w:bookmarkEnd w:id="261"/>
    </w:p>
    <w:bookmarkEnd w:id="249"/>
    <w:bookmarkEnd w:id="250"/>
    <w:bookmarkEnd w:id="251"/>
    <w:bookmarkEnd w:id="252"/>
    <w:bookmarkEnd w:id="262"/>
    <w:p w14:paraId="3A7474BC" w14:textId="77777777" w:rsidR="00F42CCF" w:rsidRPr="00A82322"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20AF1FCC" w14:textId="77777777" w:rsidR="00F42CCF" w:rsidRPr="00A82322" w:rsidRDefault="00F42CCF" w:rsidP="00F42CCF">
      <w:pPr>
        <w:pStyle w:val="Prrafodelista"/>
        <w:numPr>
          <w:ilvl w:val="0"/>
          <w:numId w:val="3"/>
        </w:numPr>
        <w:tabs>
          <w:tab w:val="left" w:pos="1560"/>
        </w:tabs>
        <w:spacing w:after="0" w:line="240" w:lineRule="auto"/>
        <w:contextualSpacing w:val="0"/>
        <w:jc w:val="both"/>
        <w:outlineLvl w:val="1"/>
        <w:rPr>
          <w:sz w:val="20"/>
          <w:szCs w:val="20"/>
          <w:lang w:val="es-ES_tradnl"/>
        </w:rPr>
      </w:pPr>
      <w:bookmarkStart w:id="263" w:name="_Toc46138890"/>
      <w:bookmarkStart w:id="264" w:name="_Toc207895040"/>
      <w:r w:rsidRPr="00A82322">
        <w:rPr>
          <w:b/>
          <w:sz w:val="20"/>
          <w:szCs w:val="20"/>
          <w:lang w:val="es-ES_tradnl"/>
        </w:rPr>
        <w:t>Documentación legal</w:t>
      </w:r>
      <w:bookmarkEnd w:id="263"/>
      <w:bookmarkEnd w:id="264"/>
    </w:p>
    <w:p w14:paraId="7963A43B" w14:textId="77777777" w:rsidR="00F42CCF" w:rsidRPr="00A82322" w:rsidRDefault="00F42CCF" w:rsidP="00F42CCF">
      <w:pPr>
        <w:pStyle w:val="Prrafodelista"/>
        <w:tabs>
          <w:tab w:val="left" w:pos="1560"/>
        </w:tabs>
        <w:ind w:left="1276"/>
        <w:jc w:val="both"/>
        <w:outlineLvl w:val="1"/>
        <w:rPr>
          <w:sz w:val="20"/>
          <w:szCs w:val="20"/>
          <w:lang w:val="es-ES_tradnl"/>
        </w:rPr>
      </w:pPr>
    </w:p>
    <w:p w14:paraId="7EA06470" w14:textId="4BDBA078" w:rsidR="00F42CCF" w:rsidRPr="00A82322" w:rsidRDefault="00F42CCF" w:rsidP="005C3942">
      <w:pPr>
        <w:pStyle w:val="Prrafodelista"/>
        <w:numPr>
          <w:ilvl w:val="0"/>
          <w:numId w:val="5"/>
        </w:numPr>
        <w:spacing w:after="0" w:line="240" w:lineRule="auto"/>
        <w:contextualSpacing w:val="0"/>
        <w:jc w:val="both"/>
        <w:rPr>
          <w:iCs/>
          <w:sz w:val="20"/>
          <w:szCs w:val="20"/>
          <w:lang w:val="es-ES_tradnl"/>
        </w:rPr>
      </w:pPr>
      <w:r w:rsidRPr="00A82322">
        <w:rPr>
          <w:iCs/>
          <w:sz w:val="20"/>
          <w:szCs w:val="20"/>
          <w:lang w:val="es-ES_tradnl"/>
        </w:rPr>
        <w:t xml:space="preserve">Escrito bajo protesta de decir verdad que no desempeña empleo, cargo o comisión en el servicio público o, en su caso, que a pesar de desempeñarlo, con la formalización del contrato correspondiente no se actualiza un conflicto de interés. (Ley General de Responsabilidades Administrativas: DOF 18-07-2016) </w:t>
      </w:r>
    </w:p>
    <w:p w14:paraId="6A3A2A60" w14:textId="77777777" w:rsidR="00F42CCF" w:rsidRPr="00A82322" w:rsidRDefault="00F42CCF" w:rsidP="005C3942">
      <w:pPr>
        <w:pStyle w:val="Prrafodelista"/>
        <w:numPr>
          <w:ilvl w:val="0"/>
          <w:numId w:val="5"/>
        </w:numPr>
        <w:spacing w:after="0" w:line="240" w:lineRule="auto"/>
        <w:contextualSpacing w:val="0"/>
        <w:jc w:val="both"/>
        <w:rPr>
          <w:iCs/>
          <w:sz w:val="20"/>
          <w:szCs w:val="20"/>
          <w:lang w:val="es-ES_tradnl"/>
        </w:rPr>
      </w:pPr>
      <w:r w:rsidRPr="00A82322">
        <w:rPr>
          <w:iCs/>
          <w:sz w:val="20"/>
          <w:szCs w:val="20"/>
          <w:lang w:val="es-ES_tradnl"/>
        </w:rPr>
        <w:t>Acta constitutiva</w:t>
      </w:r>
      <w:r w:rsidR="00535842" w:rsidRPr="00A82322">
        <w:rPr>
          <w:sz w:val="20"/>
          <w:szCs w:val="20"/>
        </w:rPr>
        <w:t xml:space="preserve"> con</w:t>
      </w:r>
      <w:r w:rsidRPr="00A82322">
        <w:rPr>
          <w:iCs/>
          <w:sz w:val="20"/>
          <w:szCs w:val="20"/>
          <w:lang w:val="es-ES_tradnl"/>
        </w:rPr>
        <w:t xml:space="preserve"> inscripción en el Registro Público de la Propiedad y, en su caso, sus respectivas modificaciones y para personas físicas Acta de nacimiento o carta de naturalización</w:t>
      </w:r>
    </w:p>
    <w:p w14:paraId="5478914C" w14:textId="77777777" w:rsidR="00F42CCF" w:rsidRPr="00A82322" w:rsidRDefault="00F42CCF" w:rsidP="005C3942">
      <w:pPr>
        <w:numPr>
          <w:ilvl w:val="0"/>
          <w:numId w:val="5"/>
        </w:numPr>
        <w:ind w:right="-284"/>
        <w:jc w:val="both"/>
        <w:rPr>
          <w:rFonts w:ascii="Arial" w:eastAsia="Times New Roman" w:hAnsi="Arial" w:cs="Arial"/>
          <w:iCs/>
          <w:sz w:val="20"/>
          <w:szCs w:val="20"/>
          <w:lang w:eastAsia="es-ES"/>
        </w:rPr>
      </w:pPr>
      <w:r w:rsidRPr="00A82322">
        <w:rPr>
          <w:rFonts w:ascii="Arial" w:eastAsia="Times New Roman" w:hAnsi="Arial" w:cs="Arial"/>
          <w:iCs/>
          <w:sz w:val="20"/>
          <w:szCs w:val="20"/>
          <w:lang w:eastAsia="es-ES"/>
        </w:rPr>
        <w:t>Poder notarial del representante legal que firmará el contrato para actos de administración y/o dominio y/o en su caso con facultades especiales.</w:t>
      </w:r>
    </w:p>
    <w:p w14:paraId="306AE415" w14:textId="77777777" w:rsidR="00F42CCF" w:rsidRPr="00A82322" w:rsidRDefault="00F42CCF" w:rsidP="005C3942">
      <w:pPr>
        <w:numPr>
          <w:ilvl w:val="0"/>
          <w:numId w:val="5"/>
        </w:numPr>
        <w:ind w:right="-284"/>
        <w:jc w:val="both"/>
        <w:rPr>
          <w:rFonts w:ascii="Arial" w:eastAsia="Times New Roman" w:hAnsi="Arial" w:cs="Arial"/>
          <w:iCs/>
          <w:sz w:val="20"/>
          <w:szCs w:val="20"/>
          <w:lang w:eastAsia="es-ES"/>
        </w:rPr>
      </w:pPr>
      <w:r w:rsidRPr="00A82322">
        <w:rPr>
          <w:rFonts w:ascii="Arial" w:eastAsia="Times New Roman" w:hAnsi="Arial" w:cs="Arial"/>
          <w:iCs/>
          <w:sz w:val="20"/>
          <w:szCs w:val="20"/>
          <w:lang w:eastAsia="es-ES"/>
        </w:rPr>
        <w:t>Identificación oficial vigente y con fotografía del representante legal.</w:t>
      </w:r>
    </w:p>
    <w:p w14:paraId="0FBCBA72" w14:textId="31F3170A" w:rsidR="00F42CCF" w:rsidRPr="00A82322" w:rsidRDefault="000C0F98" w:rsidP="005C3942">
      <w:pPr>
        <w:numPr>
          <w:ilvl w:val="0"/>
          <w:numId w:val="5"/>
        </w:numPr>
        <w:ind w:right="-284"/>
        <w:jc w:val="both"/>
        <w:rPr>
          <w:rFonts w:ascii="Arial" w:eastAsia="Times New Roman" w:hAnsi="Arial" w:cs="Arial"/>
          <w:iCs/>
          <w:sz w:val="20"/>
          <w:szCs w:val="20"/>
          <w:lang w:eastAsia="es-ES"/>
        </w:rPr>
      </w:pPr>
      <w:r>
        <w:rPr>
          <w:rFonts w:ascii="Arial" w:eastAsia="Times New Roman" w:hAnsi="Arial" w:cs="Arial"/>
          <w:iCs/>
          <w:sz w:val="20"/>
          <w:szCs w:val="20"/>
          <w:lang w:eastAsia="es-ES"/>
        </w:rPr>
        <w:t>Constancia de Situación Fiscal</w:t>
      </w:r>
      <w:r w:rsidRPr="00A82322">
        <w:rPr>
          <w:rFonts w:ascii="Arial" w:eastAsia="Times New Roman" w:hAnsi="Arial" w:cs="Arial"/>
          <w:iCs/>
          <w:sz w:val="20"/>
          <w:szCs w:val="20"/>
          <w:lang w:eastAsia="es-ES"/>
        </w:rPr>
        <w:t xml:space="preserve"> cuyo objeto sea acorde a los </w:t>
      </w:r>
      <w:r>
        <w:rPr>
          <w:rFonts w:ascii="Arial" w:eastAsia="Times New Roman" w:hAnsi="Arial" w:cs="Arial"/>
          <w:iCs/>
          <w:sz w:val="20"/>
          <w:szCs w:val="20"/>
          <w:lang w:eastAsia="es-ES"/>
        </w:rPr>
        <w:t xml:space="preserve">bienes o </w:t>
      </w:r>
      <w:r w:rsidRPr="00A82322">
        <w:rPr>
          <w:rFonts w:ascii="Arial" w:eastAsia="Times New Roman" w:hAnsi="Arial" w:cs="Arial"/>
          <w:iCs/>
          <w:sz w:val="20"/>
          <w:szCs w:val="20"/>
          <w:lang w:eastAsia="es-ES"/>
        </w:rPr>
        <w:t>servicios solicitados</w:t>
      </w:r>
      <w:r>
        <w:rPr>
          <w:rFonts w:ascii="Arial" w:eastAsia="Times New Roman" w:hAnsi="Arial" w:cs="Arial"/>
          <w:iCs/>
          <w:sz w:val="20"/>
          <w:szCs w:val="20"/>
          <w:lang w:eastAsia="es-ES"/>
        </w:rPr>
        <w:t>, con fecha de expedición no mayor a 30 días naturales previos a la presentación de su propuesta</w:t>
      </w:r>
      <w:r w:rsidR="00F42CCF" w:rsidRPr="00A82322">
        <w:rPr>
          <w:rFonts w:ascii="Arial" w:eastAsia="Times New Roman" w:hAnsi="Arial" w:cs="Arial"/>
          <w:iCs/>
          <w:sz w:val="20"/>
          <w:szCs w:val="20"/>
          <w:lang w:eastAsia="es-ES"/>
        </w:rPr>
        <w:t>.</w:t>
      </w:r>
    </w:p>
    <w:p w14:paraId="56495F76" w14:textId="77777777" w:rsidR="00F42CCF" w:rsidRPr="00A82322" w:rsidRDefault="00F42CCF" w:rsidP="005C3942">
      <w:pPr>
        <w:numPr>
          <w:ilvl w:val="0"/>
          <w:numId w:val="5"/>
        </w:numPr>
        <w:ind w:right="-284"/>
        <w:jc w:val="both"/>
        <w:rPr>
          <w:rFonts w:ascii="Arial" w:eastAsia="Times New Roman" w:hAnsi="Arial" w:cs="Arial"/>
          <w:iCs/>
          <w:sz w:val="20"/>
          <w:szCs w:val="20"/>
          <w:lang w:eastAsia="es-ES"/>
        </w:rPr>
      </w:pPr>
      <w:r w:rsidRPr="00A82322">
        <w:rPr>
          <w:rFonts w:ascii="Arial" w:eastAsia="Times New Roman" w:hAnsi="Arial" w:cs="Arial"/>
          <w:iCs/>
          <w:sz w:val="20"/>
          <w:szCs w:val="20"/>
          <w:lang w:eastAsia="es-ES"/>
        </w:rPr>
        <w:t>Registro patronal y en caso de no contar con el escrito en papel membretado en el que señale las causas por las que no cuenta con dicho registro</w:t>
      </w:r>
    </w:p>
    <w:p w14:paraId="57E0069C" w14:textId="7A8B1387" w:rsidR="00F42CCF" w:rsidRPr="007B3AC3" w:rsidRDefault="00F42CCF" w:rsidP="005C3942">
      <w:pPr>
        <w:numPr>
          <w:ilvl w:val="0"/>
          <w:numId w:val="5"/>
        </w:numPr>
        <w:ind w:right="-284"/>
        <w:jc w:val="both"/>
        <w:rPr>
          <w:rFonts w:ascii="Arial" w:eastAsia="Times New Roman" w:hAnsi="Arial" w:cs="Arial"/>
          <w:b/>
          <w:bCs/>
          <w:iCs/>
          <w:sz w:val="20"/>
          <w:szCs w:val="20"/>
          <w:lang w:eastAsia="es-ES"/>
        </w:rPr>
      </w:pPr>
      <w:r w:rsidRPr="00A82322">
        <w:rPr>
          <w:rFonts w:ascii="Arial" w:eastAsia="Times New Roman" w:hAnsi="Arial" w:cs="Arial"/>
          <w:iCs/>
          <w:sz w:val="20"/>
          <w:szCs w:val="20"/>
          <w:lang w:eastAsia="es-ES"/>
        </w:rPr>
        <w:t>Comprobante de domicilio con vigencia no mayor a 3 meses(Agua Luz Teléfono)</w:t>
      </w:r>
      <w:r w:rsidR="00535842" w:rsidRPr="00A82322">
        <w:rPr>
          <w:rFonts w:ascii="Arial" w:eastAsia="Times New Roman" w:hAnsi="Arial" w:cs="Arial"/>
          <w:iCs/>
          <w:sz w:val="20"/>
          <w:szCs w:val="20"/>
          <w:lang w:eastAsia="es-ES"/>
        </w:rPr>
        <w:t xml:space="preserve"> a nombre del licitante o representante legal que coincida con la Constancia de Situación Fiscal así </w:t>
      </w:r>
      <w:proofErr w:type="spellStart"/>
      <w:r w:rsidR="00535842" w:rsidRPr="00A82322">
        <w:rPr>
          <w:rFonts w:ascii="Arial" w:eastAsia="Times New Roman" w:hAnsi="Arial" w:cs="Arial"/>
          <w:iCs/>
          <w:sz w:val="20"/>
          <w:szCs w:val="20"/>
          <w:lang w:eastAsia="es-ES"/>
        </w:rPr>
        <w:t>cómo</w:t>
      </w:r>
      <w:proofErr w:type="spellEnd"/>
      <w:r w:rsidR="00535842" w:rsidRPr="00A82322">
        <w:rPr>
          <w:rFonts w:ascii="Arial" w:eastAsia="Times New Roman" w:hAnsi="Arial" w:cs="Arial"/>
          <w:iCs/>
          <w:sz w:val="20"/>
          <w:szCs w:val="20"/>
          <w:lang w:eastAsia="es-ES"/>
        </w:rPr>
        <w:t xml:space="preserve"> </w:t>
      </w:r>
      <w:r w:rsidR="007B3AC3" w:rsidRPr="007B3AC3">
        <w:rPr>
          <w:rFonts w:ascii="Arial" w:eastAsia="Times New Roman" w:hAnsi="Arial" w:cs="Arial"/>
          <w:b/>
          <w:bCs/>
          <w:iCs/>
          <w:sz w:val="20"/>
          <w:szCs w:val="20"/>
          <w:lang w:eastAsia="es-ES"/>
        </w:rPr>
        <w:t>Anexo 3</w:t>
      </w:r>
    </w:p>
    <w:p w14:paraId="01948FCE" w14:textId="77777777" w:rsidR="001363B1" w:rsidRDefault="001363B1" w:rsidP="001363B1">
      <w:pPr>
        <w:pStyle w:val="Prrafodelista"/>
        <w:numPr>
          <w:ilvl w:val="0"/>
          <w:numId w:val="5"/>
        </w:numPr>
        <w:jc w:val="both"/>
        <w:rPr>
          <w:rFonts w:eastAsiaTheme="minorEastAsia"/>
          <w:sz w:val="20"/>
          <w:szCs w:val="20"/>
          <w:lang w:val="es-ES_tradnl" w:eastAsia="ar-SA"/>
        </w:rPr>
      </w:pPr>
      <w:r w:rsidRPr="00AC3A67">
        <w:rPr>
          <w:rFonts w:eastAsiaTheme="minorEastAsia"/>
          <w:sz w:val="20"/>
          <w:szCs w:val="20"/>
          <w:lang w:val="es-ES_tradnl" w:eastAsia="ar-SA"/>
        </w:rPr>
        <w:t>Las ofertas cuyo monto sea superior a $300,000.00, sin incluir el Impuesto al Valor Agregado (IVA); deberán presentar:</w:t>
      </w:r>
    </w:p>
    <w:p w14:paraId="2166390B" w14:textId="77777777" w:rsidR="00A86A3E" w:rsidRPr="00AC3A67" w:rsidRDefault="00A86A3E" w:rsidP="00A86A3E">
      <w:pPr>
        <w:pStyle w:val="Prrafodelista"/>
        <w:jc w:val="both"/>
        <w:rPr>
          <w:rFonts w:eastAsiaTheme="minorEastAsia"/>
          <w:sz w:val="20"/>
          <w:szCs w:val="20"/>
          <w:lang w:val="es-ES_tradnl" w:eastAsia="ar-SA"/>
        </w:rPr>
      </w:pPr>
    </w:p>
    <w:p w14:paraId="3B5D810B" w14:textId="36A40FF2" w:rsidR="001363B1" w:rsidRPr="00AC3A67" w:rsidRDefault="001363B1" w:rsidP="00A86A3E">
      <w:pPr>
        <w:pStyle w:val="Prrafodelista"/>
        <w:numPr>
          <w:ilvl w:val="0"/>
          <w:numId w:val="12"/>
        </w:numPr>
        <w:jc w:val="both"/>
        <w:rPr>
          <w:sz w:val="20"/>
          <w:szCs w:val="20"/>
          <w:lang w:eastAsia="ar-SA"/>
        </w:rPr>
      </w:pPr>
      <w:bookmarkStart w:id="265" w:name="_Hlk199326279"/>
      <w:r w:rsidRPr="00AC3A67">
        <w:rPr>
          <w:sz w:val="20"/>
          <w:szCs w:val="20"/>
          <w:lang w:eastAsia="ar-SA"/>
        </w:rPr>
        <w:t>Opinión vigente y positiva de cumplimiento de obligaciones fiscales emitida por el SAT,</w:t>
      </w:r>
      <w:r w:rsidR="000C0F98" w:rsidRPr="000C0F98">
        <w:rPr>
          <w:rFonts w:eastAsiaTheme="minorEastAsia"/>
          <w:sz w:val="20"/>
          <w:szCs w:val="20"/>
          <w:lang w:val="es-ES_tradnl" w:eastAsia="ar-SA"/>
        </w:rPr>
        <w:t xml:space="preserve"> </w:t>
      </w:r>
      <w:r w:rsidR="000C0F98">
        <w:rPr>
          <w:rFonts w:eastAsiaTheme="minorEastAsia"/>
          <w:sz w:val="20"/>
          <w:szCs w:val="20"/>
          <w:lang w:val="es-ES_tradnl" w:eastAsia="ar-SA"/>
        </w:rPr>
        <w:t xml:space="preserve">con fecha de expedición no mayor a 30 días naturales previos a la presentación de su </w:t>
      </w:r>
      <w:r w:rsidR="000C0F98">
        <w:rPr>
          <w:rFonts w:eastAsiaTheme="minorEastAsia"/>
          <w:sz w:val="20"/>
          <w:szCs w:val="20"/>
          <w:lang w:val="es-ES_tradnl" w:eastAsia="ar-SA"/>
        </w:rPr>
        <w:lastRenderedPageBreak/>
        <w:t>propuesta,</w:t>
      </w:r>
      <w:r w:rsidRPr="00AC3A67">
        <w:rPr>
          <w:sz w:val="20"/>
          <w:szCs w:val="20"/>
          <w:lang w:eastAsia="ar-SA"/>
        </w:rPr>
        <w:t xml:space="preserve"> en términos del artículo 32-D del Código Fiscal de la Federación. Los participantes deberán autorizar al SAT a hacer público el resultado de su opinión del cumplimiento de obligaciones fiscales, para lo cual deberán realizar alguno de los siguientes procedimientos</w:t>
      </w:r>
      <w:bookmarkEnd w:id="265"/>
      <w:r w:rsidRPr="00AC3A67">
        <w:rPr>
          <w:sz w:val="20"/>
          <w:szCs w:val="20"/>
          <w:lang w:eastAsia="ar-SA"/>
        </w:rPr>
        <w:t>:</w:t>
      </w:r>
    </w:p>
    <w:p w14:paraId="5F4AF330" w14:textId="77777777" w:rsidR="00A86A3E" w:rsidRDefault="00A86A3E" w:rsidP="00A86A3E">
      <w:pPr>
        <w:pStyle w:val="Prrafodelista"/>
        <w:ind w:left="1080"/>
        <w:jc w:val="both"/>
        <w:rPr>
          <w:sz w:val="20"/>
          <w:szCs w:val="20"/>
          <w:lang w:eastAsia="ar-SA"/>
        </w:rPr>
      </w:pPr>
    </w:p>
    <w:p w14:paraId="0D2C471C" w14:textId="7F4042AD" w:rsidR="001363B1" w:rsidRPr="00AC3A67" w:rsidRDefault="001363B1" w:rsidP="00A86A3E">
      <w:pPr>
        <w:pStyle w:val="Prrafodelista"/>
        <w:ind w:left="1080"/>
        <w:jc w:val="both"/>
        <w:rPr>
          <w:sz w:val="20"/>
          <w:szCs w:val="20"/>
          <w:lang w:eastAsia="ar-SA"/>
        </w:rPr>
      </w:pPr>
      <w:r w:rsidRPr="00AC3A67">
        <w:rPr>
          <w:sz w:val="20"/>
          <w:szCs w:val="20"/>
          <w:lang w:eastAsia="ar-SA"/>
        </w:rPr>
        <w:t>Al momento de generar la opinión del cumplimiento.</w:t>
      </w:r>
    </w:p>
    <w:p w14:paraId="76B0C061" w14:textId="77777777" w:rsidR="001363B1" w:rsidRPr="00AC3A67" w:rsidRDefault="001363B1">
      <w:pPr>
        <w:pStyle w:val="Prrafodelista"/>
        <w:numPr>
          <w:ilvl w:val="2"/>
          <w:numId w:val="30"/>
        </w:numPr>
        <w:ind w:left="1418" w:hanging="77"/>
        <w:jc w:val="both"/>
        <w:rPr>
          <w:sz w:val="20"/>
          <w:szCs w:val="20"/>
          <w:lang w:eastAsia="ar-SA"/>
        </w:rPr>
      </w:pPr>
      <w:r w:rsidRPr="00AC3A67">
        <w:rPr>
          <w:sz w:val="20"/>
          <w:szCs w:val="20"/>
          <w:lang w:eastAsia="ar-SA"/>
        </w:rPr>
        <w:t xml:space="preserve">Ingresar con la </w:t>
      </w:r>
      <w:proofErr w:type="spellStart"/>
      <w:r w:rsidRPr="00AC3A67">
        <w:rPr>
          <w:sz w:val="20"/>
          <w:szCs w:val="20"/>
          <w:lang w:eastAsia="ar-SA"/>
        </w:rPr>
        <w:t>e.firma</w:t>
      </w:r>
      <w:proofErr w:type="spellEnd"/>
      <w:r w:rsidRPr="00AC3A67">
        <w:rPr>
          <w:sz w:val="20"/>
          <w:szCs w:val="20"/>
          <w:lang w:eastAsia="ar-SA"/>
        </w:rPr>
        <w:t xml:space="preserve"> o Contraseña al aplicativo de opinión del cumplimiento en el Portal del SAT.</w:t>
      </w:r>
    </w:p>
    <w:p w14:paraId="75D146D1" w14:textId="77777777" w:rsidR="001363B1" w:rsidRPr="00AC3A67" w:rsidRDefault="001363B1">
      <w:pPr>
        <w:pStyle w:val="Prrafodelista"/>
        <w:numPr>
          <w:ilvl w:val="2"/>
          <w:numId w:val="30"/>
        </w:numPr>
        <w:ind w:left="1418" w:hanging="77"/>
        <w:jc w:val="both"/>
        <w:rPr>
          <w:sz w:val="20"/>
          <w:szCs w:val="20"/>
          <w:lang w:eastAsia="ar-SA"/>
        </w:rPr>
      </w:pPr>
      <w:r w:rsidRPr="00AC3A67">
        <w:rPr>
          <w:sz w:val="20"/>
          <w:szCs w:val="20"/>
          <w:lang w:eastAsia="ar-SA"/>
        </w:rPr>
        <w:t>Seleccionar la opción: "Autorizo hacer público el resultado de mi opinión del cumplimiento" en la pantalla de selección que se muestra previo a la generación de la opinión.</w:t>
      </w:r>
    </w:p>
    <w:p w14:paraId="7896AA3F" w14:textId="77777777" w:rsidR="001363B1" w:rsidRPr="00AC3A67" w:rsidRDefault="001363B1">
      <w:pPr>
        <w:pStyle w:val="Prrafodelista"/>
        <w:numPr>
          <w:ilvl w:val="2"/>
          <w:numId w:val="30"/>
        </w:numPr>
        <w:ind w:left="1418" w:hanging="77"/>
        <w:jc w:val="both"/>
        <w:rPr>
          <w:sz w:val="20"/>
          <w:szCs w:val="20"/>
          <w:lang w:eastAsia="ar-SA"/>
        </w:rPr>
      </w:pPr>
      <w:r w:rsidRPr="00AC3A67">
        <w:rPr>
          <w:sz w:val="20"/>
          <w:szCs w:val="20"/>
          <w:lang w:eastAsia="ar-SA"/>
        </w:rPr>
        <w:t>Seleccionar la opción guardar, para registrar la autorización.</w:t>
      </w:r>
    </w:p>
    <w:p w14:paraId="470E2980" w14:textId="77777777" w:rsidR="001363B1" w:rsidRPr="00AC3A67" w:rsidRDefault="001363B1">
      <w:pPr>
        <w:pStyle w:val="Prrafodelista"/>
        <w:numPr>
          <w:ilvl w:val="2"/>
          <w:numId w:val="30"/>
        </w:numPr>
        <w:ind w:left="1418" w:hanging="77"/>
        <w:jc w:val="both"/>
        <w:rPr>
          <w:sz w:val="20"/>
          <w:szCs w:val="20"/>
          <w:lang w:eastAsia="ar-SA"/>
        </w:rPr>
      </w:pPr>
      <w:r w:rsidRPr="00AC3A67">
        <w:rPr>
          <w:sz w:val="20"/>
          <w:szCs w:val="20"/>
          <w:lang w:eastAsia="ar-SA"/>
        </w:rPr>
        <w:t>Si decide no dar la autorización, deberá elegir la opción "continuar" sin realizar ninguna acción.</w:t>
      </w:r>
    </w:p>
    <w:p w14:paraId="055ADBA9" w14:textId="77777777" w:rsidR="001363B1" w:rsidRPr="00AC3A67" w:rsidRDefault="001363B1">
      <w:pPr>
        <w:pStyle w:val="Prrafodelista"/>
        <w:numPr>
          <w:ilvl w:val="2"/>
          <w:numId w:val="30"/>
        </w:numPr>
        <w:ind w:left="1418" w:hanging="77"/>
        <w:jc w:val="both"/>
        <w:rPr>
          <w:sz w:val="20"/>
          <w:szCs w:val="20"/>
          <w:lang w:eastAsia="ar-SA"/>
        </w:rPr>
      </w:pPr>
      <w:r w:rsidRPr="00AC3A67">
        <w:rPr>
          <w:sz w:val="20"/>
          <w:szCs w:val="20"/>
          <w:lang w:eastAsia="ar-SA"/>
        </w:rPr>
        <w:t>La opinión del cumplimiento se generará al momento de guardar o continuar con su selección.</w:t>
      </w:r>
    </w:p>
    <w:p w14:paraId="09A992CD" w14:textId="77777777" w:rsidR="001363B1" w:rsidRDefault="001363B1" w:rsidP="00A86A3E">
      <w:pPr>
        <w:pStyle w:val="Prrafodelista"/>
        <w:ind w:left="1080"/>
        <w:jc w:val="both"/>
        <w:rPr>
          <w:sz w:val="20"/>
          <w:szCs w:val="20"/>
          <w:lang w:eastAsia="ar-SA"/>
        </w:rPr>
      </w:pPr>
      <w:r w:rsidRPr="00AC3A67">
        <w:rPr>
          <w:sz w:val="20"/>
          <w:szCs w:val="20"/>
          <w:lang w:eastAsia="ar-SA"/>
        </w:rPr>
        <w:t xml:space="preserve">Ingresar con la </w:t>
      </w:r>
      <w:proofErr w:type="spellStart"/>
      <w:r w:rsidRPr="00AC3A67">
        <w:rPr>
          <w:sz w:val="20"/>
          <w:szCs w:val="20"/>
          <w:lang w:eastAsia="ar-SA"/>
        </w:rPr>
        <w:t>e.firma</w:t>
      </w:r>
      <w:proofErr w:type="spellEnd"/>
      <w:r w:rsidRPr="00AC3A67">
        <w:rPr>
          <w:sz w:val="20"/>
          <w:szCs w:val="20"/>
          <w:lang w:eastAsia="ar-SA"/>
        </w:rPr>
        <w:t xml:space="preserve"> o Contraseña en la funcionalidad "Autoriza que el resultado de tu Opinión del cumplimiento sea público o deja sin efectos la autorización", en el Portal del SAT.</w:t>
      </w:r>
    </w:p>
    <w:p w14:paraId="497182FC" w14:textId="77777777" w:rsidR="001363B1" w:rsidRPr="00AC3A67" w:rsidRDefault="001363B1">
      <w:pPr>
        <w:pStyle w:val="Prrafodelista"/>
        <w:numPr>
          <w:ilvl w:val="0"/>
          <w:numId w:val="31"/>
        </w:numPr>
        <w:ind w:left="1418" w:firstLine="0"/>
        <w:jc w:val="both"/>
        <w:rPr>
          <w:sz w:val="20"/>
          <w:szCs w:val="20"/>
          <w:lang w:eastAsia="ar-SA"/>
        </w:rPr>
      </w:pPr>
      <w:r w:rsidRPr="00AC3A67">
        <w:rPr>
          <w:sz w:val="20"/>
          <w:szCs w:val="20"/>
          <w:lang w:eastAsia="ar-SA"/>
        </w:rPr>
        <w:t>Elegir la opción: "Autorizo hacer público el resultado de mi opinión del cumplimiento" en la pantalla de selección que se muestra.</w:t>
      </w:r>
    </w:p>
    <w:p w14:paraId="22BAE673" w14:textId="77777777" w:rsidR="001363B1" w:rsidRDefault="001363B1">
      <w:pPr>
        <w:pStyle w:val="Prrafodelista"/>
        <w:numPr>
          <w:ilvl w:val="0"/>
          <w:numId w:val="31"/>
        </w:numPr>
        <w:ind w:left="1418" w:firstLine="0"/>
        <w:jc w:val="both"/>
        <w:rPr>
          <w:sz w:val="20"/>
          <w:szCs w:val="20"/>
          <w:lang w:eastAsia="ar-SA"/>
        </w:rPr>
      </w:pPr>
      <w:r w:rsidRPr="00AC3A67">
        <w:rPr>
          <w:sz w:val="20"/>
          <w:szCs w:val="20"/>
          <w:lang w:eastAsia="ar-SA"/>
        </w:rPr>
        <w:t>Seleccionar la opción guardar para registrar la autorización.</w:t>
      </w:r>
    </w:p>
    <w:p w14:paraId="4C91DF36" w14:textId="77777777" w:rsidR="00A86A3E" w:rsidRPr="00AC3A67" w:rsidRDefault="00A86A3E" w:rsidP="00A86A3E">
      <w:pPr>
        <w:pStyle w:val="Prrafodelista"/>
        <w:ind w:left="1418"/>
        <w:jc w:val="both"/>
        <w:rPr>
          <w:sz w:val="20"/>
          <w:szCs w:val="20"/>
          <w:lang w:eastAsia="ar-SA"/>
        </w:rPr>
      </w:pPr>
    </w:p>
    <w:p w14:paraId="772788A4" w14:textId="2E2D1E3A" w:rsidR="001363B1" w:rsidRPr="00AC3A67" w:rsidRDefault="001363B1" w:rsidP="001363B1">
      <w:pPr>
        <w:pStyle w:val="Prrafodelista"/>
        <w:numPr>
          <w:ilvl w:val="0"/>
          <w:numId w:val="12"/>
        </w:numPr>
        <w:jc w:val="both"/>
        <w:rPr>
          <w:sz w:val="20"/>
          <w:szCs w:val="20"/>
          <w:lang w:eastAsia="ar-SA"/>
        </w:rPr>
      </w:pPr>
      <w:bookmarkStart w:id="266" w:name="_Hlk199326317"/>
      <w:r w:rsidRPr="00AC3A67">
        <w:rPr>
          <w:sz w:val="20"/>
          <w:szCs w:val="20"/>
          <w:lang w:eastAsia="ar-SA"/>
        </w:rPr>
        <w:t xml:space="preserve">Constancia  </w:t>
      </w:r>
      <w:r w:rsidR="0042670B">
        <w:rPr>
          <w:sz w:val="20"/>
          <w:szCs w:val="20"/>
          <w:lang w:eastAsia="ar-SA"/>
        </w:rPr>
        <w:t xml:space="preserve"> vigente y positiva </w:t>
      </w:r>
      <w:r w:rsidRPr="00AC3A67">
        <w:rPr>
          <w:sz w:val="20"/>
          <w:szCs w:val="20"/>
          <w:lang w:eastAsia="ar-SA"/>
        </w:rPr>
        <w:t>de estar al corriente de sus obligaciones fiscales en material de seguridad social vigente</w:t>
      </w:r>
      <w:r>
        <w:rPr>
          <w:sz w:val="20"/>
          <w:szCs w:val="20"/>
          <w:lang w:eastAsia="ar-SA"/>
        </w:rPr>
        <w:t xml:space="preserve"> y positiva</w:t>
      </w:r>
      <w:r w:rsidRPr="00AC3A67">
        <w:rPr>
          <w:sz w:val="20"/>
          <w:szCs w:val="20"/>
          <w:lang w:eastAsia="ar-SA"/>
        </w:rPr>
        <w:t xml:space="preserve">, </w:t>
      </w:r>
      <w:r w:rsidR="000C0F98">
        <w:rPr>
          <w:rFonts w:eastAsiaTheme="minorEastAsia"/>
          <w:sz w:val="20"/>
          <w:szCs w:val="20"/>
          <w:lang w:val="es-ES_tradnl" w:eastAsia="ar-SA"/>
        </w:rPr>
        <w:t>con fecha de expedición no mayor a 15 días naturales previos a la presentación de su propuesta</w:t>
      </w:r>
      <w:r w:rsidR="000C0F98" w:rsidRPr="00AC3A67">
        <w:rPr>
          <w:sz w:val="20"/>
          <w:szCs w:val="20"/>
          <w:lang w:eastAsia="ar-SA"/>
        </w:rPr>
        <w:t xml:space="preserve"> </w:t>
      </w:r>
      <w:r w:rsidRPr="00AC3A67">
        <w:rPr>
          <w:sz w:val="20"/>
          <w:szCs w:val="20"/>
          <w:lang w:eastAsia="ar-SA"/>
        </w:rPr>
        <w:t>en términos del Acuerdo ACDO.SA2.HCT.270422/107.P.DIR dictado por el H. Consejo Técnico en sesión ordinaria, por el que se aprobaron las Reglas de carácter general para la obtención de la opinión del cumplimiento de obligaciones fiscales en materia de seguridad social, así como su anexo único y su Anexo Único, dictado por el H. Consejo Técnico, relativo a las Reglas para la obtención de la opinión de cumplimiento de obligaciones fiscales en materia de seguridad social. Publicado en el Diario Oficial de la Federación el 27 de febrero de 2015. La cual será validada al momento de la evaluación legal</w:t>
      </w:r>
    </w:p>
    <w:bookmarkEnd w:id="266"/>
    <w:p w14:paraId="42B1E4A1" w14:textId="77777777" w:rsidR="001363B1" w:rsidRPr="00AC3A67" w:rsidRDefault="001363B1" w:rsidP="001363B1">
      <w:pPr>
        <w:jc w:val="both"/>
        <w:rPr>
          <w:rFonts w:ascii="Arial" w:hAnsi="Arial" w:cs="Arial"/>
          <w:sz w:val="20"/>
          <w:szCs w:val="20"/>
          <w:lang w:eastAsia="ar-SA"/>
        </w:rPr>
      </w:pPr>
      <w:r w:rsidRPr="00AC3A67">
        <w:rPr>
          <w:rFonts w:ascii="Arial" w:hAnsi="Arial" w:cs="Arial"/>
          <w:sz w:val="20"/>
          <w:szCs w:val="20"/>
          <w:lang w:eastAsia="ar-SA"/>
        </w:rPr>
        <w:t>En caso de que no se encuentre registrado ante el Instituto, Tenga registro pero este dado de baja o no tenga personal sujeto a aseguramiento en términos del artículo 12 de la LSS, este punto lo acreditara con:</w:t>
      </w:r>
    </w:p>
    <w:p w14:paraId="3D9CC171" w14:textId="77777777" w:rsidR="001363B1" w:rsidRPr="00AC3A67" w:rsidRDefault="001363B1" w:rsidP="001363B1">
      <w:pPr>
        <w:jc w:val="both"/>
        <w:rPr>
          <w:rFonts w:ascii="Arial" w:hAnsi="Arial" w:cs="Arial"/>
          <w:sz w:val="20"/>
          <w:szCs w:val="20"/>
          <w:lang w:eastAsia="ar-SA"/>
        </w:rPr>
      </w:pPr>
    </w:p>
    <w:p w14:paraId="41B5D46F" w14:textId="77777777" w:rsidR="001363B1" w:rsidRPr="00AC3A67" w:rsidRDefault="001363B1" w:rsidP="001363B1">
      <w:pPr>
        <w:numPr>
          <w:ilvl w:val="0"/>
          <w:numId w:val="13"/>
        </w:numPr>
        <w:ind w:left="993" w:hanging="567"/>
        <w:jc w:val="both"/>
        <w:rPr>
          <w:rFonts w:ascii="Arial" w:hAnsi="Arial" w:cs="Arial"/>
          <w:sz w:val="20"/>
          <w:szCs w:val="20"/>
          <w:lang w:eastAsia="ar-SA"/>
        </w:rPr>
      </w:pPr>
      <w:r w:rsidRPr="00AC3A67">
        <w:rPr>
          <w:rFonts w:ascii="Arial" w:hAnsi="Arial" w:cs="Arial"/>
          <w:sz w:val="20"/>
          <w:szCs w:val="20"/>
          <w:lang w:eastAsia="ar-SA"/>
        </w:rPr>
        <w:t>Documento emitido por este Instituto (resultado de la consulta en el sistema para obtener la Opinión), en el que se haga   constar que o se puede emitir la opinión de cumplimiento.</w:t>
      </w:r>
    </w:p>
    <w:p w14:paraId="77A36BA1" w14:textId="77777777" w:rsidR="001363B1" w:rsidRPr="00AC3A67" w:rsidRDefault="001363B1" w:rsidP="001363B1">
      <w:pPr>
        <w:numPr>
          <w:ilvl w:val="0"/>
          <w:numId w:val="13"/>
        </w:numPr>
        <w:ind w:left="993" w:hanging="567"/>
        <w:jc w:val="both"/>
        <w:rPr>
          <w:rFonts w:ascii="Arial" w:hAnsi="Arial" w:cs="Arial"/>
          <w:sz w:val="20"/>
          <w:szCs w:val="20"/>
          <w:lang w:eastAsia="ar-SA"/>
        </w:rPr>
      </w:pPr>
      <w:r w:rsidRPr="00AC3A67">
        <w:rPr>
          <w:rFonts w:ascii="Arial" w:hAnsi="Arial" w:cs="Arial"/>
          <w:sz w:val="20"/>
          <w:szCs w:val="20"/>
          <w:lang w:eastAsia="ar-SA"/>
        </w:rPr>
        <w:t xml:space="preserve">Escrito libre, bajo protesta de decir verdad, que no le es posible obtener la multicitada opinión, justificando el motivo y anexando el documento en el que conste que no se puede emitir la misma, </w:t>
      </w:r>
    </w:p>
    <w:p w14:paraId="64CBD9CF" w14:textId="77777777" w:rsidR="001363B1" w:rsidRPr="00AC3A67" w:rsidRDefault="001363B1" w:rsidP="001363B1">
      <w:pPr>
        <w:numPr>
          <w:ilvl w:val="0"/>
          <w:numId w:val="13"/>
        </w:numPr>
        <w:ind w:left="993" w:hanging="567"/>
        <w:jc w:val="both"/>
        <w:rPr>
          <w:rFonts w:ascii="Arial" w:hAnsi="Arial" w:cs="Arial"/>
          <w:sz w:val="20"/>
          <w:szCs w:val="20"/>
          <w:lang w:eastAsia="ar-SA"/>
        </w:rPr>
      </w:pPr>
      <w:r w:rsidRPr="00AC3A67">
        <w:rPr>
          <w:rFonts w:ascii="Arial" w:hAnsi="Arial" w:cs="Arial"/>
          <w:sz w:val="20"/>
          <w:szCs w:val="20"/>
          <w:lang w:eastAsia="ar-SA"/>
        </w:rPr>
        <w:t xml:space="preserve">Para los casos de personas físicas que presten los servicios por </w:t>
      </w:r>
      <w:proofErr w:type="spellStart"/>
      <w:r w:rsidRPr="00AC3A67">
        <w:rPr>
          <w:rFonts w:ascii="Arial" w:hAnsi="Arial" w:cs="Arial"/>
          <w:sz w:val="20"/>
          <w:szCs w:val="20"/>
          <w:lang w:eastAsia="ar-SA"/>
        </w:rPr>
        <w:t>si</w:t>
      </w:r>
      <w:proofErr w:type="spellEnd"/>
      <w:r w:rsidRPr="00AC3A67">
        <w:rPr>
          <w:rFonts w:ascii="Arial" w:hAnsi="Arial" w:cs="Arial"/>
          <w:sz w:val="20"/>
          <w:szCs w:val="20"/>
          <w:lang w:eastAsia="ar-SA"/>
        </w:rPr>
        <w:t xml:space="preserve"> mismo, y por lo tanto no cuenten con registro patronal, ni tengan trabajadores registrados ante el Instituto, deberá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14:paraId="7B6FB4DC" w14:textId="77777777" w:rsidR="001363B1" w:rsidRPr="00AC3A67" w:rsidRDefault="001363B1" w:rsidP="001363B1">
      <w:pPr>
        <w:jc w:val="both"/>
        <w:rPr>
          <w:rFonts w:ascii="Arial" w:hAnsi="Arial" w:cs="Arial"/>
          <w:sz w:val="20"/>
          <w:szCs w:val="20"/>
          <w:lang w:eastAsia="ar-SA"/>
        </w:rPr>
      </w:pPr>
    </w:p>
    <w:p w14:paraId="077A53E3" w14:textId="77777777" w:rsidR="001363B1" w:rsidRPr="00AC3A67" w:rsidRDefault="001363B1" w:rsidP="001363B1">
      <w:pPr>
        <w:jc w:val="both"/>
        <w:rPr>
          <w:rFonts w:ascii="Arial" w:hAnsi="Arial" w:cs="Arial"/>
          <w:sz w:val="20"/>
          <w:szCs w:val="20"/>
          <w:lang w:eastAsia="ar-SA"/>
        </w:rPr>
      </w:pPr>
      <w:r w:rsidRPr="00AC3A67">
        <w:rPr>
          <w:rFonts w:ascii="Arial" w:hAnsi="Arial" w:cs="Arial"/>
          <w:sz w:val="20"/>
          <w:szCs w:val="20"/>
          <w:lang w:eastAsia="ar-SA"/>
        </w:rPr>
        <w:t>Así mismo durante la vigencia del contrato, el proveedor queda obligado a entregar al Instituto, junto con la factura de cobro respectiva, la opinión del cumplimiento de obligaciones en materia de seguridad social vigente y positiva</w:t>
      </w:r>
    </w:p>
    <w:p w14:paraId="7AF0D798" w14:textId="77777777" w:rsidR="001363B1" w:rsidRPr="00AC3A67" w:rsidRDefault="001363B1" w:rsidP="001363B1">
      <w:pPr>
        <w:jc w:val="both"/>
        <w:rPr>
          <w:rFonts w:ascii="Arial" w:hAnsi="Arial" w:cs="Arial"/>
          <w:sz w:val="20"/>
          <w:szCs w:val="20"/>
          <w:lang w:eastAsia="ar-SA"/>
        </w:rPr>
      </w:pPr>
    </w:p>
    <w:p w14:paraId="048BE1E7" w14:textId="63D6EE6D" w:rsidR="001363B1" w:rsidRPr="00AC3A67" w:rsidRDefault="001363B1" w:rsidP="001363B1">
      <w:pPr>
        <w:pStyle w:val="Prrafodelista"/>
        <w:numPr>
          <w:ilvl w:val="0"/>
          <w:numId w:val="12"/>
        </w:numPr>
        <w:jc w:val="both"/>
        <w:rPr>
          <w:sz w:val="20"/>
          <w:szCs w:val="20"/>
          <w:lang w:eastAsia="ar-SA"/>
        </w:rPr>
      </w:pPr>
      <w:bookmarkStart w:id="267" w:name="_Hlk199326401"/>
      <w:r w:rsidRPr="00AC3A67">
        <w:rPr>
          <w:sz w:val="20"/>
          <w:szCs w:val="20"/>
          <w:lang w:eastAsia="ar-SA"/>
        </w:rPr>
        <w:t>Constancia</w:t>
      </w:r>
      <w:r w:rsidR="0042670B">
        <w:rPr>
          <w:sz w:val="20"/>
          <w:szCs w:val="20"/>
          <w:lang w:eastAsia="ar-SA"/>
        </w:rPr>
        <w:t xml:space="preserve"> vigente y </w:t>
      </w:r>
      <w:r w:rsidRPr="00AC3A67">
        <w:rPr>
          <w:sz w:val="20"/>
          <w:szCs w:val="20"/>
          <w:lang w:eastAsia="ar-SA"/>
        </w:rPr>
        <w:t xml:space="preserve">positiva de situación fiscal emitida por el Instituto del Fondo Internacional de la Vivienda para los Trabajadores (INFONAVIT) </w:t>
      </w:r>
      <w:r w:rsidR="000C0F98">
        <w:rPr>
          <w:rFonts w:eastAsiaTheme="minorEastAsia"/>
          <w:sz w:val="20"/>
          <w:szCs w:val="20"/>
          <w:lang w:val="es-ES_tradnl" w:eastAsia="ar-SA"/>
        </w:rPr>
        <w:t>con fecha de expedición no mayor a 30 días naturales previos a la presentación de su propuesta</w:t>
      </w:r>
      <w:r w:rsidR="000C0F98" w:rsidRPr="00AC3A67">
        <w:rPr>
          <w:sz w:val="20"/>
          <w:szCs w:val="20"/>
          <w:lang w:eastAsia="ar-SA"/>
        </w:rPr>
        <w:t xml:space="preserve"> </w:t>
      </w:r>
      <w:r w:rsidRPr="00AC3A67">
        <w:rPr>
          <w:sz w:val="20"/>
          <w:szCs w:val="20"/>
          <w:lang w:eastAsia="ar-SA"/>
        </w:rPr>
        <w:t>en los términos establecidos por las “Reglas para la obtención de la constancia de situación fiscal en materia de aportaciones patronales y entero de amortizaciones” publicadas en el Diario Oficial de la Federación (DOF) el 28 de junio del 2017. La cual será validada al momento de la evaluación legal</w:t>
      </w:r>
    </w:p>
    <w:p w14:paraId="4DBAD64A" w14:textId="20D7BF1E" w:rsidR="001363B1" w:rsidRPr="006C5B08" w:rsidRDefault="001363B1" w:rsidP="001363B1">
      <w:pPr>
        <w:jc w:val="both"/>
        <w:rPr>
          <w:rFonts w:ascii="Arial" w:hAnsi="Arial" w:cs="Arial"/>
          <w:sz w:val="20"/>
          <w:szCs w:val="20"/>
          <w:lang w:eastAsia="ar-SA"/>
        </w:rPr>
      </w:pPr>
      <w:bookmarkStart w:id="268" w:name="_Hlk189655970"/>
      <w:bookmarkEnd w:id="267"/>
      <w:r w:rsidRPr="006C5B08">
        <w:rPr>
          <w:rFonts w:ascii="Arial" w:hAnsi="Arial" w:cs="Arial"/>
          <w:sz w:val="20"/>
          <w:szCs w:val="20"/>
          <w:lang w:eastAsia="ar-SA"/>
        </w:rPr>
        <w:t>Con el fin de comprobar su autenticidad, las opiniones de cumplimiento SAT,</w:t>
      </w:r>
      <w:r w:rsidR="00F56A3E">
        <w:rPr>
          <w:rFonts w:ascii="Arial" w:hAnsi="Arial" w:cs="Arial"/>
          <w:sz w:val="20"/>
          <w:szCs w:val="20"/>
          <w:lang w:eastAsia="ar-SA"/>
        </w:rPr>
        <w:t xml:space="preserve"> </w:t>
      </w:r>
      <w:r w:rsidRPr="006C5B08">
        <w:rPr>
          <w:rFonts w:ascii="Arial" w:hAnsi="Arial" w:cs="Arial"/>
          <w:sz w:val="20"/>
          <w:szCs w:val="20"/>
          <w:lang w:eastAsia="ar-SA"/>
        </w:rPr>
        <w:t xml:space="preserve">IMSS, e INFONAVIT se someterán a validación en el momento de su recepción a través del código QR contenido en las mismas. </w:t>
      </w:r>
    </w:p>
    <w:bookmarkEnd w:id="268"/>
    <w:p w14:paraId="69608045" w14:textId="77777777" w:rsidR="00483A49" w:rsidRDefault="00483A49" w:rsidP="005A1285">
      <w:pPr>
        <w:jc w:val="both"/>
        <w:rPr>
          <w:rFonts w:ascii="Arial" w:hAnsi="Arial" w:cs="Arial"/>
          <w:sz w:val="20"/>
          <w:szCs w:val="20"/>
          <w:lang w:eastAsia="ar-SA"/>
        </w:rPr>
      </w:pPr>
    </w:p>
    <w:p w14:paraId="6F2C1D92" w14:textId="014CF4A6" w:rsidR="005C14D3" w:rsidRPr="005C14D3" w:rsidRDefault="005C14D3" w:rsidP="005C14D3">
      <w:pPr>
        <w:pStyle w:val="Prrafodelista"/>
        <w:numPr>
          <w:ilvl w:val="0"/>
          <w:numId w:val="5"/>
        </w:numPr>
        <w:jc w:val="both"/>
        <w:rPr>
          <w:rFonts w:eastAsiaTheme="minorEastAsia"/>
          <w:sz w:val="20"/>
          <w:szCs w:val="20"/>
          <w:lang w:val="es-ES_tradnl" w:eastAsia="ar-SA"/>
        </w:rPr>
      </w:pPr>
      <w:r w:rsidRPr="00590766">
        <w:rPr>
          <w:sz w:val="20"/>
          <w:szCs w:val="20"/>
        </w:rPr>
        <w:t>Manifestación de no subcontratación</w:t>
      </w:r>
      <w:r>
        <w:rPr>
          <w:sz w:val="20"/>
          <w:szCs w:val="20"/>
        </w:rPr>
        <w:t xml:space="preserve">, deberá presentar </w:t>
      </w:r>
      <w:r w:rsidR="0032737A" w:rsidRPr="005C14D3">
        <w:rPr>
          <w:rFonts w:eastAsiaTheme="minorEastAsia"/>
          <w:sz w:val="20"/>
          <w:szCs w:val="20"/>
          <w:lang w:val="es-ES_tradnl" w:eastAsia="ar-SA"/>
        </w:rPr>
        <w:t>escrito</w:t>
      </w:r>
      <w:r w:rsidRPr="005C14D3">
        <w:rPr>
          <w:rFonts w:eastAsiaTheme="minorEastAsia"/>
          <w:sz w:val="20"/>
          <w:szCs w:val="20"/>
          <w:lang w:val="es-ES_tradnl" w:eastAsia="ar-SA"/>
        </w:rPr>
        <w:t xml:space="preserve"> libre en hoja membretada mediante el cual, el licitante manifieste bajo protesta de decir verdad que no </w:t>
      </w:r>
      <w:r w:rsidR="000C0F98" w:rsidRPr="005C14D3">
        <w:rPr>
          <w:rFonts w:eastAsiaTheme="minorEastAsia"/>
          <w:sz w:val="20"/>
          <w:szCs w:val="20"/>
          <w:lang w:val="es-ES_tradnl" w:eastAsia="ar-SA"/>
        </w:rPr>
        <w:t>subcontratará</w:t>
      </w:r>
      <w:r w:rsidRPr="005C14D3">
        <w:rPr>
          <w:rFonts w:eastAsiaTheme="minorEastAsia"/>
          <w:sz w:val="20"/>
          <w:szCs w:val="20"/>
          <w:lang w:val="es-ES_tradnl" w:eastAsia="ar-SA"/>
        </w:rPr>
        <w:t xml:space="preserve"> ninguna de las partes de los Servicios o trabajos a realizar. </w:t>
      </w:r>
    </w:p>
    <w:p w14:paraId="29E9D577" w14:textId="77777777" w:rsidR="005C14D3" w:rsidRDefault="005C14D3" w:rsidP="005A1285">
      <w:pPr>
        <w:jc w:val="both"/>
        <w:rPr>
          <w:rFonts w:ascii="Arial" w:hAnsi="Arial" w:cs="Arial"/>
          <w:sz w:val="20"/>
          <w:szCs w:val="20"/>
          <w:lang w:eastAsia="ar-SA"/>
        </w:rPr>
      </w:pPr>
    </w:p>
    <w:p w14:paraId="0A791D94" w14:textId="77777777" w:rsidR="00483A49" w:rsidRPr="00B30681" w:rsidRDefault="00483A49">
      <w:pPr>
        <w:pStyle w:val="Ttulo2"/>
        <w:numPr>
          <w:ilvl w:val="3"/>
          <w:numId w:val="29"/>
        </w:numPr>
        <w:spacing w:before="0"/>
        <w:ind w:left="0" w:right="49" w:firstLine="0"/>
        <w:rPr>
          <w:rFonts w:ascii="Arial" w:eastAsia="Times New Roman" w:hAnsi="Arial" w:cs="Arial"/>
          <w:color w:val="000000"/>
          <w:sz w:val="20"/>
          <w:szCs w:val="20"/>
        </w:rPr>
      </w:pPr>
      <w:bookmarkStart w:id="269" w:name="_Toc124502415"/>
      <w:bookmarkStart w:id="270" w:name="_Toc135851268"/>
      <w:bookmarkStart w:id="271" w:name="_Toc155347989"/>
      <w:bookmarkStart w:id="272" w:name="_Toc155349041"/>
      <w:bookmarkStart w:id="273" w:name="_Toc155611716"/>
      <w:bookmarkStart w:id="274" w:name="_Toc207895041"/>
      <w:bookmarkStart w:id="275" w:name="_Hlk189648657"/>
      <w:r w:rsidRPr="00B30681">
        <w:rPr>
          <w:rFonts w:ascii="Arial" w:eastAsia="Times New Roman" w:hAnsi="Arial" w:cs="Arial"/>
          <w:color w:val="000000"/>
          <w:sz w:val="20"/>
          <w:szCs w:val="20"/>
        </w:rPr>
        <w:t>Dirección de correo electrónico del licitante.</w:t>
      </w:r>
      <w:bookmarkEnd w:id="269"/>
      <w:bookmarkEnd w:id="270"/>
      <w:bookmarkEnd w:id="271"/>
      <w:bookmarkEnd w:id="272"/>
      <w:bookmarkEnd w:id="273"/>
      <w:bookmarkEnd w:id="274"/>
    </w:p>
    <w:p w14:paraId="63707421" w14:textId="77777777" w:rsidR="00483A49" w:rsidRDefault="00483A49" w:rsidP="00483A49">
      <w:pPr>
        <w:rPr>
          <w:rFonts w:ascii="Arial" w:eastAsiaTheme="minorHAnsi" w:hAnsi="Arial" w:cs="Arial"/>
          <w:color w:val="000000"/>
          <w:sz w:val="20"/>
          <w:szCs w:val="20"/>
          <w:lang w:val="es-MX" w:eastAsia="ar-SA"/>
        </w:rPr>
      </w:pPr>
    </w:p>
    <w:p w14:paraId="6C240D1F" w14:textId="77777777" w:rsidR="00483A49" w:rsidRDefault="00483A49" w:rsidP="00483A49">
      <w:pPr>
        <w:ind w:right="49"/>
        <w:jc w:val="both"/>
        <w:rPr>
          <w:rFonts w:ascii="Arial" w:hAnsi="Arial" w:cs="Arial"/>
          <w:b/>
          <w:bCs/>
          <w:color w:val="000000"/>
          <w:sz w:val="20"/>
          <w:szCs w:val="20"/>
        </w:rPr>
      </w:pPr>
      <w:r>
        <w:rPr>
          <w:rFonts w:ascii="Arial" w:hAnsi="Arial" w:cs="Arial"/>
          <w:color w:val="000000"/>
          <w:sz w:val="20"/>
          <w:szCs w:val="20"/>
        </w:rPr>
        <w:t xml:space="preserve">Escrito libre, en el que manifieste una o más cuentas de correo electrónico del licitante en las cuales el IMSS pueda realizar cualquier tipo de notificación/comunicación al licitante relacionado con el procedimiento de contratación y que nos ocupa. </w:t>
      </w:r>
      <w:r>
        <w:rPr>
          <w:rFonts w:ascii="Arial" w:hAnsi="Arial" w:cs="Arial"/>
          <w:b/>
          <w:bCs/>
          <w:color w:val="000000"/>
          <w:sz w:val="20"/>
          <w:szCs w:val="20"/>
        </w:rPr>
        <w:t>ANEXO 15.</w:t>
      </w:r>
    </w:p>
    <w:p w14:paraId="3E18571F" w14:textId="77777777" w:rsidR="00483A49" w:rsidRDefault="00483A49" w:rsidP="00483A49">
      <w:pPr>
        <w:ind w:right="49"/>
        <w:jc w:val="both"/>
        <w:rPr>
          <w:rFonts w:ascii="Arial" w:hAnsi="Arial" w:cs="Arial"/>
          <w:b/>
          <w:bCs/>
          <w:color w:val="000000"/>
          <w:sz w:val="20"/>
          <w:szCs w:val="20"/>
        </w:rPr>
      </w:pPr>
    </w:p>
    <w:p w14:paraId="46D319A7" w14:textId="001445F8" w:rsidR="00483A49" w:rsidRDefault="00483A49" w:rsidP="00483A49">
      <w:pPr>
        <w:ind w:right="49"/>
        <w:jc w:val="both"/>
        <w:rPr>
          <w:rFonts w:ascii="Arial" w:hAnsi="Arial" w:cs="Arial"/>
          <w:b/>
          <w:bCs/>
          <w:color w:val="000000"/>
          <w:sz w:val="20"/>
          <w:szCs w:val="20"/>
        </w:rPr>
      </w:pPr>
      <w:r>
        <w:rPr>
          <w:rFonts w:ascii="Arial" w:hAnsi="Arial" w:cs="Arial"/>
          <w:b/>
          <w:bCs/>
          <w:color w:val="000000"/>
          <w:sz w:val="20"/>
          <w:szCs w:val="20"/>
        </w:rPr>
        <w:t xml:space="preserve">La presentación de este documento es obligatoria para </w:t>
      </w:r>
      <w:r w:rsidR="00F56A3E" w:rsidRPr="00F56A3E">
        <w:rPr>
          <w:rFonts w:ascii="Arial" w:hAnsi="Arial" w:cs="Arial"/>
          <w:b/>
          <w:bCs/>
          <w:color w:val="000000"/>
          <w:sz w:val="20"/>
          <w:szCs w:val="20"/>
          <w:lang w:val="es-MX"/>
        </w:rPr>
        <w:t xml:space="preserve">la Plataforma Digital de Contrataciones Públicas </w:t>
      </w:r>
      <w:r w:rsidR="00E15D20">
        <w:rPr>
          <w:rFonts w:ascii="Arial" w:hAnsi="Arial" w:cs="Arial"/>
          <w:b/>
          <w:bCs/>
          <w:color w:val="000000"/>
          <w:sz w:val="20"/>
          <w:szCs w:val="20"/>
        </w:rPr>
        <w:t>Compras MX</w:t>
      </w:r>
      <w:r>
        <w:rPr>
          <w:rFonts w:ascii="Arial" w:hAnsi="Arial" w:cs="Arial"/>
          <w:b/>
          <w:bCs/>
          <w:color w:val="000000"/>
          <w:sz w:val="20"/>
          <w:szCs w:val="20"/>
        </w:rPr>
        <w:t xml:space="preserve">, por lo cual deberá ser integrado en su propuesta dentro del Sistema. </w:t>
      </w:r>
    </w:p>
    <w:p w14:paraId="2B8BE9E5" w14:textId="77777777" w:rsidR="00483A49" w:rsidRDefault="00483A49" w:rsidP="00483A49">
      <w:pPr>
        <w:rPr>
          <w:rFonts w:ascii="Arial" w:hAnsi="Arial" w:cs="Arial"/>
          <w:color w:val="000000"/>
          <w:sz w:val="20"/>
          <w:szCs w:val="20"/>
          <w:lang w:eastAsia="ar-SA"/>
        </w:rPr>
      </w:pPr>
    </w:p>
    <w:p w14:paraId="3198C1F2" w14:textId="77777777" w:rsidR="00483A49" w:rsidRPr="00B30681" w:rsidRDefault="00483A49">
      <w:pPr>
        <w:pStyle w:val="Ttulo2"/>
        <w:numPr>
          <w:ilvl w:val="3"/>
          <w:numId w:val="29"/>
        </w:numPr>
        <w:spacing w:before="0"/>
        <w:ind w:left="0" w:right="49" w:firstLine="0"/>
        <w:rPr>
          <w:rFonts w:ascii="Arial" w:eastAsia="Times New Roman" w:hAnsi="Arial" w:cs="Arial"/>
          <w:i/>
          <w:iCs/>
          <w:color w:val="000000"/>
          <w:sz w:val="20"/>
          <w:szCs w:val="20"/>
        </w:rPr>
      </w:pPr>
      <w:bookmarkStart w:id="276" w:name="_Toc124502416"/>
      <w:bookmarkStart w:id="277" w:name="_Toc135851269"/>
      <w:bookmarkStart w:id="278" w:name="_Toc155347990"/>
      <w:bookmarkStart w:id="279" w:name="_Toc155349042"/>
      <w:bookmarkStart w:id="280" w:name="_Toc155611717"/>
      <w:bookmarkStart w:id="281" w:name="_Toc207895042"/>
      <w:r w:rsidRPr="00B30681">
        <w:rPr>
          <w:rFonts w:ascii="Arial" w:eastAsia="Times New Roman" w:hAnsi="Arial" w:cs="Arial"/>
          <w:color w:val="000000"/>
          <w:sz w:val="20"/>
          <w:szCs w:val="20"/>
        </w:rPr>
        <w:t>Domicilio para recibir notificaciones.</w:t>
      </w:r>
      <w:bookmarkEnd w:id="276"/>
      <w:bookmarkEnd w:id="277"/>
      <w:bookmarkEnd w:id="278"/>
      <w:bookmarkEnd w:id="279"/>
      <w:bookmarkEnd w:id="280"/>
      <w:bookmarkEnd w:id="281"/>
    </w:p>
    <w:p w14:paraId="4C552CE4" w14:textId="77777777" w:rsidR="00483A49" w:rsidRDefault="00483A49" w:rsidP="00483A49">
      <w:pPr>
        <w:rPr>
          <w:rFonts w:ascii="Arial" w:eastAsiaTheme="minorHAnsi" w:hAnsi="Arial" w:cs="Arial"/>
          <w:color w:val="000000"/>
          <w:sz w:val="20"/>
          <w:szCs w:val="20"/>
          <w:lang w:val="es-MX" w:eastAsia="ar-SA"/>
        </w:rPr>
      </w:pPr>
    </w:p>
    <w:p w14:paraId="7AA807B5" w14:textId="77777777" w:rsidR="00483A49" w:rsidRDefault="00483A49" w:rsidP="00483A49">
      <w:pPr>
        <w:ind w:right="49"/>
        <w:jc w:val="both"/>
        <w:rPr>
          <w:rFonts w:ascii="Arial" w:hAnsi="Arial" w:cs="Arial"/>
          <w:b/>
          <w:bCs/>
          <w:color w:val="000000"/>
          <w:sz w:val="20"/>
          <w:szCs w:val="20"/>
        </w:rPr>
      </w:pPr>
      <w:r>
        <w:rPr>
          <w:rFonts w:ascii="Arial" w:hAnsi="Arial" w:cs="Arial"/>
          <w:color w:val="000000"/>
          <w:sz w:val="20"/>
          <w:szCs w:val="20"/>
        </w:rPr>
        <w:t xml:space="preserve">Escrito libre, en el que manifieste uno o más domicilios donde el licitante autorice para oír y recibir notificaciones relacionadas con el procedimiento de contratación que nos ocupa. </w:t>
      </w:r>
      <w:r>
        <w:rPr>
          <w:rFonts w:ascii="Arial" w:hAnsi="Arial" w:cs="Arial"/>
          <w:b/>
          <w:bCs/>
          <w:color w:val="000000"/>
          <w:sz w:val="20"/>
          <w:szCs w:val="20"/>
        </w:rPr>
        <w:t>ANEXO 16.</w:t>
      </w:r>
    </w:p>
    <w:p w14:paraId="1B3CA5A4" w14:textId="77777777" w:rsidR="00483A49" w:rsidRDefault="00483A49" w:rsidP="00483A49">
      <w:pPr>
        <w:ind w:right="49"/>
        <w:jc w:val="both"/>
        <w:rPr>
          <w:rFonts w:ascii="Arial" w:hAnsi="Arial" w:cs="Arial"/>
          <w:b/>
          <w:bCs/>
          <w:color w:val="000000"/>
          <w:sz w:val="20"/>
          <w:szCs w:val="20"/>
        </w:rPr>
      </w:pPr>
    </w:p>
    <w:p w14:paraId="00AB33DD" w14:textId="33286B88" w:rsidR="00483A49" w:rsidRDefault="00483A49" w:rsidP="00483A49">
      <w:pPr>
        <w:ind w:right="49"/>
        <w:jc w:val="both"/>
        <w:rPr>
          <w:rFonts w:ascii="Arial" w:hAnsi="Arial" w:cs="Arial"/>
          <w:b/>
          <w:bCs/>
          <w:color w:val="000000"/>
          <w:sz w:val="20"/>
          <w:szCs w:val="20"/>
        </w:rPr>
      </w:pPr>
      <w:r>
        <w:rPr>
          <w:rFonts w:ascii="Arial" w:hAnsi="Arial" w:cs="Arial"/>
          <w:b/>
          <w:bCs/>
          <w:color w:val="000000"/>
          <w:sz w:val="20"/>
          <w:szCs w:val="20"/>
        </w:rPr>
        <w:t xml:space="preserve">La presentación de este documento es obligatoria para </w:t>
      </w:r>
      <w:r w:rsidR="00F56A3E" w:rsidRPr="00F56A3E">
        <w:rPr>
          <w:rFonts w:ascii="Arial" w:hAnsi="Arial" w:cs="Arial"/>
          <w:b/>
          <w:bCs/>
          <w:color w:val="000000"/>
          <w:sz w:val="20"/>
          <w:szCs w:val="20"/>
          <w:lang w:val="es-MX"/>
        </w:rPr>
        <w:t xml:space="preserve">la Plataforma Digital de Contrataciones Públicas </w:t>
      </w:r>
      <w:r>
        <w:rPr>
          <w:rFonts w:ascii="Arial" w:hAnsi="Arial" w:cs="Arial"/>
          <w:b/>
          <w:bCs/>
          <w:color w:val="000000"/>
          <w:sz w:val="20"/>
          <w:szCs w:val="20"/>
        </w:rPr>
        <w:t xml:space="preserve">Sistema </w:t>
      </w:r>
      <w:r w:rsidR="00E15D20">
        <w:rPr>
          <w:rFonts w:ascii="Arial" w:hAnsi="Arial" w:cs="Arial"/>
          <w:b/>
          <w:bCs/>
          <w:color w:val="000000"/>
          <w:sz w:val="20"/>
          <w:szCs w:val="20"/>
        </w:rPr>
        <w:t>Compras MX</w:t>
      </w:r>
      <w:r>
        <w:rPr>
          <w:rFonts w:ascii="Arial" w:hAnsi="Arial" w:cs="Arial"/>
          <w:b/>
          <w:bCs/>
          <w:color w:val="000000"/>
          <w:sz w:val="20"/>
          <w:szCs w:val="20"/>
        </w:rPr>
        <w:t xml:space="preserve">, por lo cual deberá ser integrado en su propuesta dentro del Sistema. </w:t>
      </w:r>
    </w:p>
    <w:p w14:paraId="42F14A00" w14:textId="77777777" w:rsidR="00483A49" w:rsidRPr="00A82322" w:rsidRDefault="00483A49" w:rsidP="00483A49">
      <w:pPr>
        <w:jc w:val="both"/>
        <w:rPr>
          <w:rFonts w:ascii="Arial" w:hAnsi="Arial" w:cs="Arial"/>
          <w:sz w:val="20"/>
          <w:szCs w:val="20"/>
          <w:lang w:eastAsia="ar-SA"/>
        </w:rPr>
      </w:pPr>
    </w:p>
    <w:p w14:paraId="4DAD31CD" w14:textId="3ADC9745" w:rsidR="00F42CCF" w:rsidRDefault="00F42CCF">
      <w:pPr>
        <w:pStyle w:val="Ttulo2"/>
        <w:keepLines w:val="0"/>
        <w:numPr>
          <w:ilvl w:val="1"/>
          <w:numId w:val="29"/>
        </w:numPr>
        <w:suppressAutoHyphens/>
        <w:spacing w:before="0"/>
        <w:ind w:right="-284"/>
        <w:jc w:val="both"/>
        <w:rPr>
          <w:rFonts w:ascii="Arial" w:hAnsi="Arial" w:cs="Arial"/>
          <w:color w:val="auto"/>
          <w:sz w:val="20"/>
          <w:szCs w:val="20"/>
        </w:rPr>
      </w:pPr>
      <w:bookmarkStart w:id="282" w:name="_Toc431386020"/>
      <w:bookmarkStart w:id="283" w:name="_Toc431386297"/>
      <w:bookmarkStart w:id="284" w:name="_Toc46138891"/>
      <w:bookmarkStart w:id="285" w:name="_Toc207895043"/>
      <w:bookmarkEnd w:id="275"/>
      <w:r w:rsidRPr="00A82322">
        <w:rPr>
          <w:rFonts w:ascii="Arial" w:hAnsi="Arial" w:cs="Arial"/>
          <w:color w:val="auto"/>
          <w:sz w:val="20"/>
          <w:szCs w:val="20"/>
        </w:rPr>
        <w:t xml:space="preserve">Causales expresas de </w:t>
      </w:r>
      <w:proofErr w:type="spellStart"/>
      <w:r w:rsidRPr="00A82322">
        <w:rPr>
          <w:rFonts w:ascii="Arial" w:hAnsi="Arial" w:cs="Arial"/>
          <w:color w:val="auto"/>
          <w:sz w:val="20"/>
          <w:szCs w:val="20"/>
        </w:rPr>
        <w:t>desechamiento</w:t>
      </w:r>
      <w:proofErr w:type="spellEnd"/>
      <w:r w:rsidRPr="00A82322">
        <w:rPr>
          <w:rFonts w:ascii="Arial" w:hAnsi="Arial" w:cs="Arial"/>
          <w:color w:val="auto"/>
          <w:sz w:val="20"/>
          <w:szCs w:val="20"/>
        </w:rPr>
        <w:t>.</w:t>
      </w:r>
      <w:bookmarkEnd w:id="282"/>
      <w:bookmarkEnd w:id="283"/>
      <w:bookmarkEnd w:id="284"/>
      <w:bookmarkEnd w:id="285"/>
    </w:p>
    <w:p w14:paraId="085C6B27" w14:textId="57AE7B68" w:rsidR="005A1285" w:rsidRPr="005A1285" w:rsidRDefault="005A1285" w:rsidP="005A1285">
      <w:pPr>
        <w:pStyle w:val="Prrafodelista"/>
        <w:rPr>
          <w:sz w:val="20"/>
          <w:szCs w:val="20"/>
        </w:rPr>
      </w:pPr>
      <w:r w:rsidRPr="005A1285">
        <w:rPr>
          <w:sz w:val="20"/>
          <w:szCs w:val="20"/>
        </w:rPr>
        <w:t xml:space="preserve">De conformidad con el artículo </w:t>
      </w:r>
      <w:r w:rsidR="000C0F98" w:rsidRPr="000C0F98">
        <w:rPr>
          <w:sz w:val="20"/>
          <w:szCs w:val="20"/>
          <w:highlight w:val="yellow"/>
        </w:rPr>
        <w:t>40</w:t>
      </w:r>
      <w:r w:rsidRPr="000C0F98">
        <w:rPr>
          <w:sz w:val="20"/>
          <w:szCs w:val="20"/>
          <w:highlight w:val="yellow"/>
        </w:rPr>
        <w:t xml:space="preserve"> fracción XV</w:t>
      </w:r>
      <w:r w:rsidR="000C0F98" w:rsidRPr="000C0F98">
        <w:rPr>
          <w:sz w:val="20"/>
          <w:szCs w:val="20"/>
          <w:highlight w:val="yellow"/>
        </w:rPr>
        <w:t>III</w:t>
      </w:r>
      <w:r w:rsidRPr="000C0F98">
        <w:rPr>
          <w:sz w:val="20"/>
          <w:szCs w:val="20"/>
          <w:highlight w:val="yellow"/>
        </w:rPr>
        <w:t xml:space="preserve"> de la LAASSP</w:t>
      </w:r>
      <w:r w:rsidRPr="005A1285">
        <w:rPr>
          <w:sz w:val="20"/>
          <w:szCs w:val="20"/>
        </w:rPr>
        <w:t xml:space="preserve">, será causa de </w:t>
      </w:r>
      <w:proofErr w:type="spellStart"/>
      <w:r w:rsidRPr="005A1285">
        <w:rPr>
          <w:sz w:val="20"/>
          <w:szCs w:val="20"/>
        </w:rPr>
        <w:t>desechamiento</w:t>
      </w:r>
      <w:proofErr w:type="spellEnd"/>
      <w:r w:rsidRPr="005A1285">
        <w:rPr>
          <w:sz w:val="20"/>
          <w:szCs w:val="20"/>
        </w:rPr>
        <w:t>:</w:t>
      </w:r>
    </w:p>
    <w:p w14:paraId="5C877D4D" w14:textId="77777777" w:rsidR="005A1285" w:rsidRPr="005A1285" w:rsidRDefault="005A1285" w:rsidP="005A1285">
      <w:pPr>
        <w:pStyle w:val="Prrafodelista"/>
        <w:jc w:val="both"/>
        <w:rPr>
          <w:sz w:val="20"/>
          <w:szCs w:val="20"/>
        </w:rPr>
      </w:pPr>
    </w:p>
    <w:p w14:paraId="47A5D233" w14:textId="0CE4532A" w:rsidR="00FF6469" w:rsidRDefault="00FF6469" w:rsidP="00FF6469">
      <w:pPr>
        <w:pStyle w:val="Prrafodelista"/>
        <w:numPr>
          <w:ilvl w:val="0"/>
          <w:numId w:val="26"/>
        </w:numPr>
        <w:spacing w:after="0" w:line="240" w:lineRule="auto"/>
        <w:ind w:left="851" w:hanging="709"/>
        <w:contextualSpacing w:val="0"/>
        <w:jc w:val="both"/>
        <w:rPr>
          <w:sz w:val="20"/>
          <w:szCs w:val="20"/>
          <w:lang w:val="es-ES_tradnl"/>
        </w:rPr>
      </w:pPr>
      <w:r w:rsidRPr="002A6C31">
        <w:rPr>
          <w:sz w:val="20"/>
          <w:szCs w:val="20"/>
          <w:lang w:val="es-ES_tradnl"/>
        </w:rPr>
        <w:t xml:space="preserve">Una vez recibidas las propuestas, serán consultados los licitantes en el Directorio de proveedores y contratistas Sancionados de la página de la Secretaría de la Función Pública, en caso de encontrarse en este supuesto será causal de </w:t>
      </w:r>
      <w:proofErr w:type="spellStart"/>
      <w:r w:rsidRPr="002A6C31">
        <w:rPr>
          <w:sz w:val="20"/>
          <w:szCs w:val="20"/>
          <w:lang w:val="es-ES_tradnl"/>
        </w:rPr>
        <w:t>desechamiento</w:t>
      </w:r>
      <w:proofErr w:type="spellEnd"/>
      <w:r w:rsidRPr="002A6C31">
        <w:rPr>
          <w:sz w:val="20"/>
          <w:szCs w:val="20"/>
          <w:lang w:val="es-ES_tradnl"/>
        </w:rPr>
        <w:t xml:space="preserve"> del licitante, en términos de los artículos </w:t>
      </w:r>
      <w:r w:rsidR="000C0F98" w:rsidRPr="000C0F98">
        <w:rPr>
          <w:sz w:val="20"/>
          <w:szCs w:val="20"/>
          <w:highlight w:val="yellow"/>
          <w:lang w:val="es-ES_tradnl"/>
        </w:rPr>
        <w:t>89</w:t>
      </w:r>
      <w:r w:rsidRPr="000C0F98">
        <w:rPr>
          <w:sz w:val="20"/>
          <w:szCs w:val="20"/>
          <w:highlight w:val="yellow"/>
          <w:lang w:val="es-ES_tradnl"/>
        </w:rPr>
        <w:t xml:space="preserve"> y </w:t>
      </w:r>
      <w:r w:rsidR="000C0F98" w:rsidRPr="000C0F98">
        <w:rPr>
          <w:sz w:val="20"/>
          <w:szCs w:val="20"/>
          <w:highlight w:val="yellow"/>
          <w:lang w:val="es-ES_tradnl"/>
        </w:rPr>
        <w:t>9</w:t>
      </w:r>
      <w:r w:rsidRPr="000C0F98">
        <w:rPr>
          <w:sz w:val="20"/>
          <w:szCs w:val="20"/>
          <w:highlight w:val="yellow"/>
          <w:lang w:val="es-ES_tradnl"/>
        </w:rPr>
        <w:t>0</w:t>
      </w:r>
      <w:r w:rsidRPr="002A6C31">
        <w:rPr>
          <w:sz w:val="20"/>
          <w:szCs w:val="20"/>
          <w:lang w:val="es-ES_tradnl"/>
        </w:rPr>
        <w:t xml:space="preserve"> de la LAASSP y 109 del RLAASSP</w:t>
      </w:r>
    </w:p>
    <w:p w14:paraId="29515C44" w14:textId="5993B826" w:rsidR="00B17CC6" w:rsidRPr="00A01292" w:rsidRDefault="00B17CC6" w:rsidP="00CD328E">
      <w:pPr>
        <w:pStyle w:val="Prrafodelista"/>
        <w:numPr>
          <w:ilvl w:val="0"/>
          <w:numId w:val="26"/>
        </w:numPr>
        <w:spacing w:after="0" w:line="240" w:lineRule="auto"/>
        <w:ind w:left="851" w:hanging="709"/>
        <w:contextualSpacing w:val="0"/>
        <w:jc w:val="both"/>
        <w:rPr>
          <w:sz w:val="20"/>
          <w:szCs w:val="20"/>
          <w:lang w:val="es-ES_tradnl"/>
        </w:rPr>
      </w:pPr>
      <w:r w:rsidRPr="00A01292">
        <w:rPr>
          <w:sz w:val="20"/>
          <w:szCs w:val="20"/>
        </w:rPr>
        <w:t xml:space="preserve">El incumplimiento de alguno de los requisitos establecidos en la convocatoria a la </w:t>
      </w:r>
      <w:r w:rsidR="00D30CC5">
        <w:rPr>
          <w:sz w:val="20"/>
          <w:szCs w:val="20"/>
        </w:rPr>
        <w:t>ADJUDICACIÓN DIRECTA</w:t>
      </w:r>
      <w:r w:rsidRPr="00A01292">
        <w:rPr>
          <w:sz w:val="20"/>
          <w:szCs w:val="20"/>
        </w:rPr>
        <w:t xml:space="preserve"> contenidos en los numerales, </w:t>
      </w:r>
      <w:r w:rsidRPr="00A01292">
        <w:rPr>
          <w:b/>
          <w:sz w:val="20"/>
          <w:szCs w:val="20"/>
        </w:rPr>
        <w:t>4.1.1., 4.1.2. y 4.1.3.</w:t>
      </w:r>
      <w:r w:rsidRPr="00A01292">
        <w:rPr>
          <w:sz w:val="20"/>
          <w:szCs w:val="20"/>
        </w:rPr>
        <w:t>, que con motivo de dicho incumplimiento se afecte la solvencia de la proposición.</w:t>
      </w:r>
    </w:p>
    <w:p w14:paraId="040E8111" w14:textId="77777777" w:rsidR="00B17CC6" w:rsidRPr="00A01292" w:rsidRDefault="00B17CC6" w:rsidP="00CD328E">
      <w:pPr>
        <w:pStyle w:val="Prrafodelista"/>
        <w:numPr>
          <w:ilvl w:val="0"/>
          <w:numId w:val="26"/>
        </w:numPr>
        <w:spacing w:after="0" w:line="240" w:lineRule="auto"/>
        <w:ind w:left="851" w:hanging="709"/>
        <w:contextualSpacing w:val="0"/>
        <w:jc w:val="both"/>
        <w:rPr>
          <w:sz w:val="20"/>
          <w:szCs w:val="20"/>
          <w:lang w:val="es-ES_tradnl"/>
        </w:rPr>
      </w:pPr>
      <w:r w:rsidRPr="00A01292">
        <w:rPr>
          <w:sz w:val="20"/>
          <w:szCs w:val="20"/>
          <w:lang w:val="es-ES_tradnl"/>
        </w:rPr>
        <w:lastRenderedPageBreak/>
        <w:t>Si se comprueba que algún licitante ha acordado con otro u otros elevar el costo de los bienes objeto de la presente convocatoria, o cualquier otro acuerdo que tenga como fin obtener una ventaja sobre los demás licitantes, escrito libre.</w:t>
      </w:r>
    </w:p>
    <w:p w14:paraId="5905A92E" w14:textId="7257AAFC" w:rsidR="00B17CC6" w:rsidRPr="00A01292" w:rsidRDefault="00B17CC6" w:rsidP="00CD328E">
      <w:pPr>
        <w:pStyle w:val="Prrafodelista"/>
        <w:numPr>
          <w:ilvl w:val="0"/>
          <w:numId w:val="26"/>
        </w:numPr>
        <w:spacing w:after="0" w:line="240" w:lineRule="auto"/>
        <w:ind w:left="851" w:hanging="709"/>
        <w:contextualSpacing w:val="0"/>
        <w:jc w:val="both"/>
        <w:rPr>
          <w:sz w:val="20"/>
          <w:szCs w:val="20"/>
          <w:lang w:val="es-ES_tradnl"/>
        </w:rPr>
      </w:pPr>
      <w:r w:rsidRPr="00A01292">
        <w:rPr>
          <w:sz w:val="20"/>
          <w:szCs w:val="20"/>
          <w:lang w:val="es-ES_tradnl"/>
        </w:rPr>
        <w:t xml:space="preserve">La falta de presentación de los escritos o manifestaciones bajo protesta de decir verdad, previstos en la LAASSP o su Reglamento que se soliciten como requisito de participación en la presente convocatoria será motivo de </w:t>
      </w:r>
      <w:proofErr w:type="spellStart"/>
      <w:r w:rsidRPr="00A01292">
        <w:rPr>
          <w:sz w:val="20"/>
          <w:szCs w:val="20"/>
          <w:lang w:val="es-ES_tradnl"/>
        </w:rPr>
        <w:t>desechamiento</w:t>
      </w:r>
      <w:proofErr w:type="spellEnd"/>
      <w:r w:rsidRPr="00A01292">
        <w:rPr>
          <w:sz w:val="20"/>
          <w:szCs w:val="20"/>
          <w:lang w:val="es-ES_tradnl"/>
        </w:rPr>
        <w:t xml:space="preserve">, por incumplir las disposiciones jurídicas que los establecen, conforme al artículo </w:t>
      </w:r>
      <w:r w:rsidR="00827418">
        <w:rPr>
          <w:sz w:val="20"/>
          <w:szCs w:val="20"/>
          <w:highlight w:val="yellow"/>
          <w:lang w:val="es-ES_tradnl"/>
        </w:rPr>
        <w:t>39</w:t>
      </w:r>
      <w:r w:rsidRPr="000C0F98">
        <w:rPr>
          <w:sz w:val="20"/>
          <w:szCs w:val="20"/>
          <w:highlight w:val="yellow"/>
          <w:lang w:val="es-ES_tradnl"/>
        </w:rPr>
        <w:t xml:space="preserve"> </w:t>
      </w:r>
      <w:proofErr w:type="spellStart"/>
      <w:r w:rsidR="00827418">
        <w:rPr>
          <w:sz w:val="20"/>
          <w:szCs w:val="20"/>
          <w:highlight w:val="yellow"/>
          <w:lang w:val="es-ES_tradnl"/>
        </w:rPr>
        <w:t>pen</w:t>
      </w:r>
      <w:r w:rsidR="00827418">
        <w:rPr>
          <w:sz w:val="20"/>
          <w:szCs w:val="20"/>
          <w:lang w:val="es-ES_tradnl"/>
        </w:rPr>
        <w:t>ultimo</w:t>
      </w:r>
      <w:proofErr w:type="spellEnd"/>
      <w:r w:rsidR="00827418">
        <w:rPr>
          <w:sz w:val="20"/>
          <w:szCs w:val="20"/>
          <w:lang w:val="es-ES_tradnl"/>
        </w:rPr>
        <w:t xml:space="preserve"> </w:t>
      </w:r>
      <w:r w:rsidRPr="00A01292">
        <w:rPr>
          <w:sz w:val="20"/>
          <w:szCs w:val="20"/>
          <w:lang w:val="es-ES_tradnl"/>
        </w:rPr>
        <w:t xml:space="preserve">párrafo de la </w:t>
      </w:r>
      <w:r w:rsidR="00827418">
        <w:rPr>
          <w:sz w:val="20"/>
          <w:szCs w:val="20"/>
          <w:lang w:val="es-ES_tradnl"/>
        </w:rPr>
        <w:t>R</w:t>
      </w:r>
      <w:r w:rsidR="003A56BB">
        <w:rPr>
          <w:sz w:val="20"/>
          <w:szCs w:val="20"/>
          <w:lang w:val="es-ES_tradnl"/>
        </w:rPr>
        <w:t>L</w:t>
      </w:r>
      <w:r w:rsidRPr="00A01292">
        <w:rPr>
          <w:sz w:val="20"/>
          <w:szCs w:val="20"/>
          <w:lang w:val="es-ES_tradnl"/>
        </w:rPr>
        <w:t>AASSP.</w:t>
      </w:r>
    </w:p>
    <w:p w14:paraId="0C310D72" w14:textId="77777777" w:rsidR="00B17CC6" w:rsidRPr="00A01292" w:rsidRDefault="00B17CC6" w:rsidP="00CD328E">
      <w:pPr>
        <w:pStyle w:val="Prrafodelista"/>
        <w:numPr>
          <w:ilvl w:val="0"/>
          <w:numId w:val="26"/>
        </w:numPr>
        <w:spacing w:after="0" w:line="240" w:lineRule="auto"/>
        <w:ind w:left="851" w:hanging="709"/>
        <w:contextualSpacing w:val="0"/>
        <w:jc w:val="both"/>
        <w:rPr>
          <w:sz w:val="20"/>
          <w:szCs w:val="20"/>
          <w:lang w:val="es-ES_tradnl"/>
        </w:rPr>
      </w:pPr>
      <w:r w:rsidRPr="00A01292">
        <w:rPr>
          <w:sz w:val="20"/>
          <w:szCs w:val="20"/>
          <w:lang w:val="es-ES_tradnl"/>
        </w:rPr>
        <w:t>En propuestas conjuntas que alguno de los integrantes no presente la documentación legal señalada en el punto 4.1.3 de la convocatoria.</w:t>
      </w:r>
    </w:p>
    <w:p w14:paraId="5ED801F6" w14:textId="744F11A3" w:rsidR="00B17CC6" w:rsidRPr="00A01292" w:rsidRDefault="00B17CC6" w:rsidP="00CD328E">
      <w:pPr>
        <w:numPr>
          <w:ilvl w:val="0"/>
          <w:numId w:val="26"/>
        </w:numPr>
        <w:ind w:left="851" w:hanging="709"/>
        <w:jc w:val="both"/>
        <w:rPr>
          <w:rFonts w:ascii="Arial" w:eastAsia="Times New Roman" w:hAnsi="Arial" w:cs="Arial"/>
          <w:sz w:val="20"/>
          <w:szCs w:val="20"/>
          <w:lang w:eastAsia="es-ES"/>
        </w:rPr>
      </w:pPr>
      <w:r w:rsidRPr="00A01292">
        <w:rPr>
          <w:rFonts w:ascii="Arial" w:eastAsia="Times New Roman" w:hAnsi="Arial" w:cs="Arial"/>
          <w:sz w:val="20"/>
          <w:szCs w:val="20"/>
          <w:lang w:eastAsia="es-ES"/>
        </w:rPr>
        <w:t>Cuando no cotice la totalidad de los bienes</w:t>
      </w:r>
      <w:r w:rsidR="0042670B">
        <w:rPr>
          <w:rFonts w:ascii="Arial" w:eastAsia="Times New Roman" w:hAnsi="Arial" w:cs="Arial"/>
          <w:sz w:val="20"/>
          <w:szCs w:val="20"/>
          <w:lang w:eastAsia="es-ES"/>
        </w:rPr>
        <w:t xml:space="preserve"> o servicio </w:t>
      </w:r>
      <w:r w:rsidRPr="00A01292">
        <w:rPr>
          <w:rFonts w:ascii="Arial" w:eastAsia="Times New Roman" w:hAnsi="Arial" w:cs="Arial"/>
          <w:sz w:val="20"/>
          <w:szCs w:val="20"/>
          <w:lang w:eastAsia="es-ES"/>
        </w:rPr>
        <w:t>requeridos</w:t>
      </w:r>
      <w:r w:rsidRPr="00A01292">
        <w:rPr>
          <w:rFonts w:ascii="Arial" w:hAnsi="Arial" w:cs="Arial"/>
          <w:sz w:val="20"/>
          <w:szCs w:val="20"/>
        </w:rPr>
        <w:t xml:space="preserve"> por partida completa, </w:t>
      </w:r>
      <w:r w:rsidRPr="00A01292">
        <w:rPr>
          <w:rFonts w:ascii="Arial" w:eastAsia="Times New Roman" w:hAnsi="Arial" w:cs="Arial"/>
          <w:sz w:val="20"/>
          <w:szCs w:val="20"/>
          <w:lang w:eastAsia="es-ES"/>
        </w:rPr>
        <w:t>conforme a las condiciones y características solicitadas en la presente convocatoria.</w:t>
      </w:r>
    </w:p>
    <w:p w14:paraId="0F27E9F6" w14:textId="77777777" w:rsidR="00B17CC6" w:rsidRPr="00A01292" w:rsidRDefault="00B17CC6" w:rsidP="00CD328E">
      <w:pPr>
        <w:numPr>
          <w:ilvl w:val="0"/>
          <w:numId w:val="26"/>
        </w:numPr>
        <w:ind w:left="851" w:hanging="709"/>
        <w:jc w:val="both"/>
        <w:rPr>
          <w:rFonts w:ascii="Arial" w:eastAsia="Times New Roman" w:hAnsi="Arial" w:cs="Arial"/>
          <w:sz w:val="20"/>
          <w:szCs w:val="20"/>
          <w:lang w:eastAsia="es-ES"/>
        </w:rPr>
      </w:pPr>
      <w:r w:rsidRPr="00A01292">
        <w:rPr>
          <w:rFonts w:ascii="Arial" w:eastAsia="Times New Roman" w:hAnsi="Arial" w:cs="Arial"/>
          <w:sz w:val="20"/>
          <w:szCs w:val="20"/>
          <w:lang w:eastAsia="es-ES"/>
        </w:rPr>
        <w:t xml:space="preserve">Que el licitante presente más de una propuesta para la misma partida. </w:t>
      </w:r>
    </w:p>
    <w:p w14:paraId="0B7C360F" w14:textId="1182E8D1" w:rsidR="00B17CC6" w:rsidRPr="00A01292" w:rsidRDefault="00B17CC6" w:rsidP="00CD328E">
      <w:pPr>
        <w:numPr>
          <w:ilvl w:val="0"/>
          <w:numId w:val="26"/>
        </w:numPr>
        <w:ind w:left="851" w:hanging="709"/>
        <w:jc w:val="both"/>
        <w:rPr>
          <w:rFonts w:ascii="Arial" w:eastAsia="Times New Roman" w:hAnsi="Arial" w:cs="Arial"/>
          <w:sz w:val="20"/>
          <w:szCs w:val="20"/>
          <w:lang w:eastAsia="es-ES"/>
        </w:rPr>
      </w:pPr>
      <w:r w:rsidRPr="00A01292">
        <w:rPr>
          <w:rFonts w:ascii="Arial" w:eastAsia="Times New Roman" w:hAnsi="Arial" w:cs="Arial"/>
          <w:sz w:val="20"/>
          <w:szCs w:val="20"/>
          <w:lang w:eastAsia="es-ES"/>
        </w:rPr>
        <w:t xml:space="preserve">Que el licitante cotice </w:t>
      </w:r>
      <w:r w:rsidR="00712293">
        <w:rPr>
          <w:rFonts w:ascii="Arial" w:eastAsia="Times New Roman" w:hAnsi="Arial" w:cs="Arial"/>
          <w:sz w:val="20"/>
          <w:szCs w:val="20"/>
          <w:lang w:eastAsia="es-ES"/>
        </w:rPr>
        <w:t xml:space="preserve">bienes </w:t>
      </w:r>
      <w:proofErr w:type="spellStart"/>
      <w:r w:rsidR="00712293">
        <w:rPr>
          <w:rFonts w:ascii="Arial" w:eastAsia="Times New Roman" w:hAnsi="Arial" w:cs="Arial"/>
          <w:sz w:val="20"/>
          <w:szCs w:val="20"/>
          <w:lang w:eastAsia="es-ES"/>
        </w:rPr>
        <w:t>ó</w:t>
      </w:r>
      <w:proofErr w:type="spellEnd"/>
      <w:r w:rsidR="00712293">
        <w:rPr>
          <w:rFonts w:ascii="Arial" w:eastAsia="Times New Roman" w:hAnsi="Arial" w:cs="Arial"/>
          <w:sz w:val="20"/>
          <w:szCs w:val="20"/>
          <w:lang w:eastAsia="es-ES"/>
        </w:rPr>
        <w:t xml:space="preserve"> </w:t>
      </w:r>
      <w:r w:rsidRPr="00A01292">
        <w:rPr>
          <w:rFonts w:ascii="Arial" w:eastAsia="Times New Roman" w:hAnsi="Arial" w:cs="Arial"/>
          <w:sz w:val="20"/>
          <w:szCs w:val="20"/>
          <w:lang w:eastAsia="es-ES"/>
        </w:rPr>
        <w:t>servicios adicionales a los señalados en el anexo técnico.</w:t>
      </w:r>
    </w:p>
    <w:p w14:paraId="2A56211E" w14:textId="7D461F5A" w:rsidR="00B17CC6" w:rsidRPr="00A01292" w:rsidRDefault="00B17CC6" w:rsidP="00CD328E">
      <w:pPr>
        <w:numPr>
          <w:ilvl w:val="0"/>
          <w:numId w:val="26"/>
        </w:numPr>
        <w:ind w:left="851" w:hanging="709"/>
        <w:jc w:val="both"/>
        <w:rPr>
          <w:rFonts w:ascii="Arial" w:eastAsia="Times New Roman" w:hAnsi="Arial" w:cs="Arial"/>
          <w:sz w:val="20"/>
          <w:szCs w:val="20"/>
          <w:lang w:eastAsia="es-ES"/>
        </w:rPr>
      </w:pPr>
      <w:r w:rsidRPr="00A01292">
        <w:rPr>
          <w:rFonts w:ascii="Arial" w:hAnsi="Arial" w:cs="Arial"/>
          <w:sz w:val="20"/>
          <w:szCs w:val="20"/>
        </w:rPr>
        <w:t xml:space="preserve">Cuando la proposición técnica o económica no cuente con la firma electrónica del representante legal en </w:t>
      </w:r>
      <w:r w:rsidR="00F56A3E" w:rsidRPr="00F56A3E">
        <w:rPr>
          <w:rFonts w:ascii="Arial" w:hAnsi="Arial" w:cs="Arial"/>
          <w:sz w:val="20"/>
          <w:szCs w:val="20"/>
          <w:lang w:val="es-MX"/>
        </w:rPr>
        <w:t xml:space="preserve">la Plataforma Digital de Contrataciones Públicas </w:t>
      </w:r>
      <w:r w:rsidR="00E15D20">
        <w:rPr>
          <w:rFonts w:ascii="Arial" w:hAnsi="Arial" w:cs="Arial"/>
          <w:color w:val="000000"/>
          <w:sz w:val="20"/>
          <w:szCs w:val="20"/>
        </w:rPr>
        <w:t>Compras MX</w:t>
      </w:r>
      <w:r w:rsidRPr="00A01292">
        <w:rPr>
          <w:rFonts w:ascii="Arial" w:hAnsi="Arial" w:cs="Arial"/>
          <w:sz w:val="20"/>
          <w:szCs w:val="20"/>
        </w:rPr>
        <w:t xml:space="preserve">, establecida por la Secretaría </w:t>
      </w:r>
      <w:r w:rsidR="00F56A3E">
        <w:rPr>
          <w:rFonts w:ascii="Arial" w:hAnsi="Arial" w:cs="Arial"/>
          <w:sz w:val="20"/>
          <w:szCs w:val="20"/>
        </w:rPr>
        <w:t xml:space="preserve">Anticorrupción y Buen Gobierno </w:t>
      </w:r>
      <w:r w:rsidRPr="00A01292">
        <w:rPr>
          <w:rFonts w:ascii="Arial" w:hAnsi="Arial" w:cs="Arial"/>
          <w:sz w:val="20"/>
          <w:szCs w:val="20"/>
        </w:rPr>
        <w:t>como medio de identificación electrónica, es decir, la firma electrónica avanzada que emite el SAT para el cumplimiento de obligaciones fiscales o cuando dicha firma no sea válida.</w:t>
      </w:r>
      <w:r w:rsidRPr="00A01292">
        <w:rPr>
          <w:rFonts w:ascii="Arial" w:eastAsia="Times New Roman" w:hAnsi="Arial" w:cs="Arial"/>
          <w:sz w:val="20"/>
          <w:szCs w:val="20"/>
          <w:lang w:eastAsia="es-ES"/>
        </w:rPr>
        <w:t xml:space="preserve"> Se considerará que la firma electrónica de la proposición no es válida cuando </w:t>
      </w:r>
      <w:r w:rsidR="00E15D20">
        <w:rPr>
          <w:rFonts w:ascii="Arial" w:eastAsia="Times New Roman" w:hAnsi="Arial" w:cs="Arial"/>
          <w:sz w:val="20"/>
          <w:szCs w:val="20"/>
          <w:lang w:eastAsia="ar-SA"/>
        </w:rPr>
        <w:t>Compras MX</w:t>
      </w:r>
      <w:r w:rsidR="00943605" w:rsidRPr="00A01292">
        <w:rPr>
          <w:rFonts w:ascii="Arial" w:eastAsia="Times New Roman" w:hAnsi="Arial" w:cs="Arial"/>
          <w:sz w:val="20"/>
          <w:szCs w:val="20"/>
          <w:lang w:eastAsia="es-ES"/>
        </w:rPr>
        <w:t xml:space="preserve"> </w:t>
      </w:r>
      <w:r w:rsidRPr="00A01292">
        <w:rPr>
          <w:rFonts w:ascii="Arial" w:eastAsia="Times New Roman" w:hAnsi="Arial" w:cs="Arial"/>
          <w:sz w:val="20"/>
          <w:szCs w:val="20"/>
          <w:lang w:eastAsia="es-ES"/>
        </w:rPr>
        <w:t>arroje en el Resultado de la verificación de firma electrónica de la proposición, el mensaje: “Archivo con Firma Digital No Valido”.</w:t>
      </w:r>
    </w:p>
    <w:p w14:paraId="71757F87" w14:textId="77777777" w:rsidR="00B17CC6" w:rsidRPr="00A01292" w:rsidRDefault="00B17CC6" w:rsidP="00CD328E">
      <w:pPr>
        <w:numPr>
          <w:ilvl w:val="0"/>
          <w:numId w:val="26"/>
        </w:numPr>
        <w:ind w:left="851" w:hanging="709"/>
        <w:jc w:val="both"/>
        <w:rPr>
          <w:rFonts w:ascii="Arial" w:eastAsia="Times New Roman" w:hAnsi="Arial" w:cs="Arial"/>
          <w:sz w:val="20"/>
          <w:szCs w:val="20"/>
          <w:lang w:eastAsia="es-ES"/>
        </w:rPr>
      </w:pPr>
      <w:r w:rsidRPr="00A01292">
        <w:rPr>
          <w:rFonts w:ascii="Arial" w:eastAsia="Times New Roman" w:hAnsi="Arial" w:cs="Arial"/>
          <w:sz w:val="20"/>
          <w:szCs w:val="20"/>
          <w:lang w:eastAsia="es-ES"/>
        </w:rPr>
        <w:t xml:space="preserve">No cumplir con las especificaciones técnicas del </w:t>
      </w:r>
      <w:r w:rsidRPr="00A01292">
        <w:rPr>
          <w:rFonts w:ascii="Arial" w:eastAsia="Times New Roman" w:hAnsi="Arial" w:cs="Arial"/>
          <w:b/>
          <w:sz w:val="20"/>
          <w:szCs w:val="20"/>
          <w:lang w:eastAsia="es-ES"/>
        </w:rPr>
        <w:t xml:space="preserve">Anexo </w:t>
      </w:r>
      <w:r w:rsidRPr="00A01292">
        <w:rPr>
          <w:rFonts w:ascii="Arial" w:hAnsi="Arial" w:cs="Arial"/>
          <w:b/>
          <w:sz w:val="20"/>
          <w:szCs w:val="20"/>
        </w:rPr>
        <w:t>Técnico</w:t>
      </w:r>
      <w:r w:rsidRPr="00A01292">
        <w:rPr>
          <w:rFonts w:ascii="Arial" w:eastAsia="Times New Roman" w:hAnsi="Arial" w:cs="Arial"/>
          <w:b/>
          <w:sz w:val="20"/>
          <w:szCs w:val="20"/>
          <w:lang w:eastAsia="es-ES"/>
        </w:rPr>
        <w:t>, Términos y Condiciones</w:t>
      </w:r>
      <w:r w:rsidRPr="00A01292">
        <w:rPr>
          <w:rFonts w:ascii="Arial" w:eastAsia="Times New Roman" w:hAnsi="Arial" w:cs="Arial"/>
          <w:sz w:val="20"/>
          <w:szCs w:val="20"/>
          <w:lang w:eastAsia="es-ES"/>
        </w:rPr>
        <w:t xml:space="preserve"> </w:t>
      </w:r>
      <w:r w:rsidRPr="00A01292">
        <w:rPr>
          <w:rFonts w:ascii="Arial" w:eastAsia="Times New Roman" w:hAnsi="Arial" w:cs="Arial"/>
          <w:b/>
          <w:sz w:val="20"/>
          <w:szCs w:val="20"/>
          <w:lang w:eastAsia="es-ES"/>
        </w:rPr>
        <w:t>Anexo 1</w:t>
      </w:r>
      <w:r w:rsidRPr="00A01292">
        <w:rPr>
          <w:rFonts w:ascii="Arial" w:eastAsia="Times New Roman" w:hAnsi="Arial" w:cs="Arial"/>
          <w:sz w:val="20"/>
          <w:szCs w:val="20"/>
          <w:lang w:eastAsia="es-ES"/>
        </w:rPr>
        <w:t xml:space="preserve"> y </w:t>
      </w:r>
      <w:r w:rsidRPr="00A01292">
        <w:rPr>
          <w:rFonts w:ascii="Arial" w:eastAsia="Times New Roman" w:hAnsi="Arial" w:cs="Arial"/>
          <w:b/>
          <w:sz w:val="20"/>
          <w:szCs w:val="20"/>
          <w:lang w:eastAsia="es-ES"/>
        </w:rPr>
        <w:t xml:space="preserve">Anexo 2 </w:t>
      </w:r>
      <w:r w:rsidRPr="00A01292">
        <w:rPr>
          <w:rFonts w:ascii="Arial" w:eastAsia="Times New Roman" w:hAnsi="Arial" w:cs="Arial"/>
          <w:sz w:val="20"/>
          <w:szCs w:val="20"/>
          <w:lang w:eastAsia="es-ES"/>
        </w:rPr>
        <w:t>respectivamente.</w:t>
      </w:r>
    </w:p>
    <w:p w14:paraId="7611951E" w14:textId="10142A82" w:rsidR="00B17CC6" w:rsidRPr="00A01292" w:rsidRDefault="00B17CC6" w:rsidP="00CD328E">
      <w:pPr>
        <w:pStyle w:val="Prrafodelista"/>
        <w:numPr>
          <w:ilvl w:val="0"/>
          <w:numId w:val="26"/>
        </w:numPr>
        <w:spacing w:after="0" w:line="240" w:lineRule="auto"/>
        <w:ind w:left="851" w:hanging="709"/>
        <w:contextualSpacing w:val="0"/>
        <w:jc w:val="both"/>
        <w:rPr>
          <w:sz w:val="20"/>
          <w:szCs w:val="20"/>
          <w:lang w:val="es-ES_tradnl"/>
        </w:rPr>
      </w:pPr>
      <w:r w:rsidRPr="00A01292">
        <w:rPr>
          <w:sz w:val="20"/>
          <w:szCs w:val="20"/>
          <w:lang w:val="es-ES_tradnl"/>
        </w:rPr>
        <w:t xml:space="preserve">Cuando la persona física o moral se encuentren dentro de algunos los supuestos de los artículos </w:t>
      </w:r>
      <w:r w:rsidR="000C0F98" w:rsidRPr="000C0F98">
        <w:rPr>
          <w:sz w:val="20"/>
          <w:szCs w:val="20"/>
          <w:highlight w:val="yellow"/>
          <w:lang w:val="es-ES_tradnl"/>
        </w:rPr>
        <w:t>71</w:t>
      </w:r>
      <w:r w:rsidRPr="000C0F98">
        <w:rPr>
          <w:sz w:val="20"/>
          <w:szCs w:val="20"/>
          <w:highlight w:val="yellow"/>
          <w:lang w:val="es-ES_tradnl"/>
        </w:rPr>
        <w:t xml:space="preserve"> y </w:t>
      </w:r>
      <w:r w:rsidR="000C0F98" w:rsidRPr="000C0F98">
        <w:rPr>
          <w:sz w:val="20"/>
          <w:szCs w:val="20"/>
          <w:highlight w:val="yellow"/>
          <w:lang w:val="es-ES_tradnl"/>
        </w:rPr>
        <w:t>9</w:t>
      </w:r>
      <w:r w:rsidRPr="000C0F98">
        <w:rPr>
          <w:sz w:val="20"/>
          <w:szCs w:val="20"/>
          <w:highlight w:val="yellow"/>
          <w:lang w:val="es-ES_tradnl"/>
        </w:rPr>
        <w:t>0</w:t>
      </w:r>
      <w:r w:rsidRPr="00A01292">
        <w:rPr>
          <w:sz w:val="20"/>
          <w:szCs w:val="20"/>
          <w:lang w:val="es-ES_tradnl"/>
        </w:rPr>
        <w:t xml:space="preserve"> de la LAASSP.</w:t>
      </w:r>
    </w:p>
    <w:p w14:paraId="63C9EF1E" w14:textId="25E27F5C" w:rsidR="00B17CC6" w:rsidRPr="00A01292" w:rsidRDefault="00B17CC6" w:rsidP="00CD328E">
      <w:pPr>
        <w:pStyle w:val="Prrafodelista"/>
        <w:numPr>
          <w:ilvl w:val="0"/>
          <w:numId w:val="26"/>
        </w:numPr>
        <w:spacing w:after="0" w:line="240" w:lineRule="auto"/>
        <w:ind w:left="851" w:hanging="709"/>
        <w:contextualSpacing w:val="0"/>
        <w:jc w:val="both"/>
        <w:rPr>
          <w:sz w:val="20"/>
          <w:szCs w:val="20"/>
          <w:lang w:val="es-ES_tradnl"/>
        </w:rPr>
      </w:pPr>
      <w:r w:rsidRPr="00A01292">
        <w:rPr>
          <w:sz w:val="20"/>
          <w:szCs w:val="20"/>
          <w:lang w:val="es-ES_tradnl"/>
        </w:rPr>
        <w:t xml:space="preserve">Cuando los documentos que envíen los licitantes a través de la </w:t>
      </w:r>
      <w:r w:rsidR="00B4538C" w:rsidRPr="00B4538C">
        <w:rPr>
          <w:sz w:val="20"/>
          <w:szCs w:val="20"/>
          <w:lang w:val="es-ES_tradnl"/>
        </w:rPr>
        <w:t>Plataforma Digital de Contrataciones Públicas</w:t>
      </w:r>
      <w:r w:rsidRPr="00A01292">
        <w:rPr>
          <w:sz w:val="20"/>
          <w:szCs w:val="20"/>
          <w:lang w:val="es-ES_tradnl"/>
        </w:rPr>
        <w:t xml:space="preserve"> </w:t>
      </w:r>
      <w:r w:rsidR="00E15D20">
        <w:rPr>
          <w:b/>
          <w:bCs/>
          <w:color w:val="000000"/>
          <w:sz w:val="20"/>
          <w:szCs w:val="20"/>
        </w:rPr>
        <w:t>Compras MX</w:t>
      </w:r>
      <w:r w:rsidR="009D1AE1" w:rsidRPr="00A01292">
        <w:rPr>
          <w:sz w:val="20"/>
          <w:szCs w:val="20"/>
          <w:lang w:val="es-ES_tradnl"/>
        </w:rPr>
        <w:t xml:space="preserve"> </w:t>
      </w:r>
      <w:r w:rsidRPr="00A01292">
        <w:rPr>
          <w:sz w:val="20"/>
          <w:szCs w:val="20"/>
          <w:lang w:val="es-ES_tradnl"/>
        </w:rPr>
        <w:t>no sean legibles, imposibilitando el análisis integral de la proposición, y esto conlleve a un faltante o carencia de información que afecte la solvencia de la proposición, ésta se considerará insolvente.</w:t>
      </w:r>
    </w:p>
    <w:p w14:paraId="46E13CAA" w14:textId="3870BB97" w:rsidR="00B17CC6" w:rsidRPr="00A01292" w:rsidRDefault="00B17CC6" w:rsidP="00CD328E">
      <w:pPr>
        <w:pStyle w:val="Prrafodelista"/>
        <w:numPr>
          <w:ilvl w:val="0"/>
          <w:numId w:val="26"/>
        </w:numPr>
        <w:spacing w:after="0" w:line="240" w:lineRule="auto"/>
        <w:ind w:left="851" w:hanging="709"/>
        <w:contextualSpacing w:val="0"/>
        <w:jc w:val="both"/>
        <w:rPr>
          <w:sz w:val="20"/>
          <w:szCs w:val="20"/>
          <w:lang w:val="es-ES_tradnl"/>
        </w:rPr>
      </w:pPr>
      <w:bookmarkStart w:id="286" w:name="_Hlk189656296"/>
      <w:r w:rsidRPr="00A01292">
        <w:rPr>
          <w:sz w:val="20"/>
          <w:szCs w:val="20"/>
          <w:lang w:val="es-ES_tradnl"/>
        </w:rPr>
        <w:t xml:space="preserve">Cuando la Oferta Económica sea un precio no conveniente o no aceptable; o bien rebase el monto autorizado para la partida en el </w:t>
      </w:r>
      <w:r w:rsidR="0042670B">
        <w:rPr>
          <w:sz w:val="20"/>
          <w:szCs w:val="20"/>
          <w:lang w:val="es-ES_tradnl"/>
        </w:rPr>
        <w:t>dictamen</w:t>
      </w:r>
      <w:r w:rsidR="00712293">
        <w:rPr>
          <w:sz w:val="20"/>
          <w:szCs w:val="20"/>
          <w:lang w:val="es-ES_tradnl"/>
        </w:rPr>
        <w:t>,</w:t>
      </w:r>
      <w:r w:rsidR="0042670B">
        <w:rPr>
          <w:sz w:val="20"/>
          <w:szCs w:val="20"/>
          <w:lang w:val="es-ES_tradnl"/>
        </w:rPr>
        <w:t xml:space="preserve"> </w:t>
      </w:r>
      <w:r w:rsidR="00712293">
        <w:rPr>
          <w:sz w:val="20"/>
          <w:szCs w:val="20"/>
          <w:lang w:val="es-ES_tradnl"/>
        </w:rPr>
        <w:t>c</w:t>
      </w:r>
      <w:r w:rsidR="0042670B">
        <w:rPr>
          <w:sz w:val="20"/>
          <w:szCs w:val="20"/>
          <w:lang w:val="es-ES_tradnl"/>
        </w:rPr>
        <w:t>ertificado de disponibilidad presupuestal</w:t>
      </w:r>
      <w:bookmarkEnd w:id="286"/>
      <w:r w:rsidR="00712293">
        <w:rPr>
          <w:sz w:val="20"/>
          <w:szCs w:val="20"/>
          <w:lang w:val="es-ES_tradnl"/>
        </w:rPr>
        <w:t xml:space="preserve"> </w:t>
      </w:r>
      <w:proofErr w:type="spellStart"/>
      <w:r w:rsidR="00712293">
        <w:rPr>
          <w:sz w:val="20"/>
          <w:szCs w:val="20"/>
          <w:lang w:val="es-ES_tradnl"/>
        </w:rPr>
        <w:t>o</w:t>
      </w:r>
      <w:proofErr w:type="spellEnd"/>
      <w:r w:rsidR="00712293">
        <w:rPr>
          <w:sz w:val="20"/>
          <w:szCs w:val="20"/>
          <w:lang w:val="es-ES_tradnl"/>
        </w:rPr>
        <w:t xml:space="preserve"> oficio de liberación de inversión</w:t>
      </w:r>
      <w:r w:rsidRPr="00A01292">
        <w:rPr>
          <w:sz w:val="20"/>
          <w:szCs w:val="20"/>
          <w:lang w:val="es-ES_tradnl"/>
        </w:rPr>
        <w:t>.</w:t>
      </w:r>
    </w:p>
    <w:p w14:paraId="5BC56AEB" w14:textId="4D24188A" w:rsidR="00B17CC6" w:rsidRPr="00A01292" w:rsidRDefault="00B17CC6" w:rsidP="00CD328E">
      <w:pPr>
        <w:pStyle w:val="Prrafodelista"/>
        <w:numPr>
          <w:ilvl w:val="0"/>
          <w:numId w:val="26"/>
        </w:numPr>
        <w:spacing w:after="0" w:line="240" w:lineRule="auto"/>
        <w:ind w:left="851" w:hanging="709"/>
        <w:contextualSpacing w:val="0"/>
        <w:jc w:val="both"/>
        <w:rPr>
          <w:sz w:val="20"/>
          <w:szCs w:val="20"/>
          <w:lang w:val="es-ES_tradnl"/>
        </w:rPr>
      </w:pPr>
      <w:r w:rsidRPr="00A01292">
        <w:rPr>
          <w:sz w:val="20"/>
          <w:szCs w:val="20"/>
          <w:lang w:val="es-ES_tradnl"/>
        </w:rPr>
        <w:t xml:space="preserve">Cuando la </w:t>
      </w:r>
      <w:r w:rsidR="007B3AC3">
        <w:rPr>
          <w:sz w:val="20"/>
          <w:szCs w:val="20"/>
          <w:lang w:val="es-ES_tradnl"/>
        </w:rPr>
        <w:t>propuesta</w:t>
      </w:r>
      <w:r w:rsidRPr="00A01292">
        <w:rPr>
          <w:sz w:val="20"/>
          <w:szCs w:val="20"/>
          <w:lang w:val="es-ES_tradnl"/>
        </w:rPr>
        <w:t xml:space="preserve"> técnica-económica no se encuentre foliada en forma consecutiva, en términos del artículo 50  del Reglamento de la Ley de Adquisiciones, Arrendamientos y Servicios del Sector Público</w:t>
      </w:r>
    </w:p>
    <w:p w14:paraId="3FA39A54" w14:textId="77777777" w:rsidR="00B17CC6" w:rsidRPr="00A01292" w:rsidRDefault="00B17CC6" w:rsidP="00B17CC6">
      <w:pPr>
        <w:pStyle w:val="Prrafodelista"/>
        <w:jc w:val="both"/>
        <w:rPr>
          <w:sz w:val="20"/>
          <w:szCs w:val="20"/>
          <w:lang w:val="es-ES_tradnl"/>
        </w:rPr>
      </w:pPr>
      <w:r w:rsidRPr="00A01292">
        <w:rPr>
          <w:sz w:val="20"/>
          <w:szCs w:val="20"/>
          <w:lang w:val="es-ES_tradnl"/>
        </w:rPr>
        <w:t>Ejemplo:</w:t>
      </w:r>
    </w:p>
    <w:p w14:paraId="02646402" w14:textId="77777777" w:rsidR="00B17CC6" w:rsidRPr="00A01292" w:rsidRDefault="00B17CC6" w:rsidP="00B17CC6">
      <w:pPr>
        <w:pStyle w:val="Prrafodelista"/>
        <w:jc w:val="both"/>
        <w:rPr>
          <w:sz w:val="20"/>
          <w:szCs w:val="20"/>
          <w:lang w:val="es-ES_tradnl"/>
        </w:rPr>
      </w:pPr>
      <w:r w:rsidRPr="00A01292">
        <w:rPr>
          <w:sz w:val="20"/>
          <w:szCs w:val="20"/>
          <w:lang w:val="es-ES_tradnl"/>
        </w:rPr>
        <w:t>Documentación complementaria</w:t>
      </w:r>
      <w:proofErr w:type="gramStart"/>
      <w:r w:rsidRPr="00A01292">
        <w:rPr>
          <w:sz w:val="20"/>
          <w:szCs w:val="20"/>
          <w:lang w:val="es-ES_tradnl"/>
        </w:rPr>
        <w:t>:  1,2,3</w:t>
      </w:r>
      <w:proofErr w:type="gramEnd"/>
      <w:r w:rsidRPr="00A01292">
        <w:rPr>
          <w:sz w:val="20"/>
          <w:szCs w:val="20"/>
          <w:lang w:val="es-ES_tradnl"/>
        </w:rPr>
        <w:t>,……n</w:t>
      </w:r>
    </w:p>
    <w:p w14:paraId="605D4BE2" w14:textId="77777777" w:rsidR="00B17CC6" w:rsidRPr="00A01292" w:rsidRDefault="00B17CC6" w:rsidP="00B17CC6">
      <w:pPr>
        <w:pStyle w:val="Prrafodelista"/>
        <w:jc w:val="both"/>
        <w:rPr>
          <w:sz w:val="20"/>
          <w:szCs w:val="20"/>
          <w:lang w:val="es-ES_tradnl"/>
        </w:rPr>
      </w:pPr>
      <w:r w:rsidRPr="00A01292">
        <w:rPr>
          <w:sz w:val="20"/>
          <w:szCs w:val="20"/>
          <w:lang w:val="es-ES_tradnl"/>
        </w:rPr>
        <w:t>Proposición técnica</w:t>
      </w:r>
      <w:proofErr w:type="gramStart"/>
      <w:r w:rsidRPr="00A01292">
        <w:rPr>
          <w:sz w:val="20"/>
          <w:szCs w:val="20"/>
          <w:lang w:val="es-ES_tradnl"/>
        </w:rPr>
        <w:t>:  1,2,3</w:t>
      </w:r>
      <w:proofErr w:type="gramEnd"/>
      <w:r w:rsidRPr="00A01292">
        <w:rPr>
          <w:sz w:val="20"/>
          <w:szCs w:val="20"/>
          <w:lang w:val="es-ES_tradnl"/>
        </w:rPr>
        <w:t>,……..n</w:t>
      </w:r>
    </w:p>
    <w:p w14:paraId="76350EEB" w14:textId="77777777" w:rsidR="00B17CC6" w:rsidRDefault="00B17CC6" w:rsidP="00B17CC6">
      <w:pPr>
        <w:pStyle w:val="Prrafodelista"/>
        <w:jc w:val="both"/>
        <w:rPr>
          <w:sz w:val="20"/>
          <w:szCs w:val="20"/>
          <w:lang w:val="es-ES_tradnl"/>
        </w:rPr>
      </w:pPr>
      <w:r w:rsidRPr="00A01292">
        <w:rPr>
          <w:sz w:val="20"/>
          <w:szCs w:val="20"/>
          <w:lang w:val="es-ES_tradnl"/>
        </w:rPr>
        <w:t>Proposición económica</w:t>
      </w:r>
      <w:proofErr w:type="gramStart"/>
      <w:r w:rsidRPr="00A01292">
        <w:rPr>
          <w:sz w:val="20"/>
          <w:szCs w:val="20"/>
          <w:lang w:val="es-ES_tradnl"/>
        </w:rPr>
        <w:t>:  1,2,3</w:t>
      </w:r>
      <w:proofErr w:type="gramEnd"/>
      <w:r w:rsidRPr="00A01292">
        <w:rPr>
          <w:sz w:val="20"/>
          <w:szCs w:val="20"/>
          <w:lang w:val="es-ES_tradnl"/>
        </w:rPr>
        <w:t>,……n</w:t>
      </w:r>
    </w:p>
    <w:p w14:paraId="07A8ADDE" w14:textId="5CCDFF73" w:rsidR="00165918" w:rsidRDefault="00165918" w:rsidP="00CD328E">
      <w:pPr>
        <w:pStyle w:val="Prrafodelista"/>
        <w:numPr>
          <w:ilvl w:val="0"/>
          <w:numId w:val="26"/>
        </w:numPr>
        <w:ind w:left="709" w:hanging="709"/>
        <w:jc w:val="both"/>
        <w:rPr>
          <w:sz w:val="20"/>
          <w:szCs w:val="20"/>
          <w:lang w:val="es-ES_tradnl"/>
        </w:rPr>
      </w:pPr>
      <w:bookmarkStart w:id="287" w:name="_Hlk189656336"/>
      <w:r w:rsidRPr="00657366">
        <w:rPr>
          <w:sz w:val="20"/>
          <w:szCs w:val="20"/>
          <w:lang w:val="es-ES_tradnl"/>
        </w:rPr>
        <w:t xml:space="preserve">Sera causal de </w:t>
      </w:r>
      <w:proofErr w:type="spellStart"/>
      <w:r w:rsidRPr="00657366">
        <w:rPr>
          <w:sz w:val="20"/>
          <w:szCs w:val="20"/>
          <w:lang w:val="es-ES_tradnl"/>
        </w:rPr>
        <w:t>desechamiento</w:t>
      </w:r>
      <w:proofErr w:type="spellEnd"/>
      <w:r w:rsidRPr="00657366">
        <w:rPr>
          <w:sz w:val="20"/>
          <w:szCs w:val="20"/>
          <w:lang w:val="es-ES_tradnl"/>
        </w:rPr>
        <w:t xml:space="preserve">, cuando el participante no capture manualmente su propuesta económica en </w:t>
      </w:r>
      <w:r w:rsidR="00B4538C" w:rsidRPr="00B4538C">
        <w:rPr>
          <w:sz w:val="20"/>
          <w:szCs w:val="20"/>
          <w:lang w:val="es-ES_tradnl"/>
        </w:rPr>
        <w:t xml:space="preserve">la Plataforma Digital de Contrataciones Públicas </w:t>
      </w:r>
      <w:r w:rsidR="00E15D20">
        <w:rPr>
          <w:sz w:val="20"/>
          <w:szCs w:val="20"/>
          <w:lang w:val="es-ES_tradnl"/>
        </w:rPr>
        <w:t>Compras MX</w:t>
      </w:r>
      <w:r w:rsidRPr="00657366">
        <w:rPr>
          <w:sz w:val="20"/>
          <w:szCs w:val="20"/>
          <w:lang w:val="es-ES_tradnl"/>
        </w:rPr>
        <w:t>, indistintamente de haberlos señalado en el archivo adjunto correspondiente a su propuesta económica, ya que la falta de ellos impide la continuación del procedimiento y captura de datos relevantes para la asignación o fallo correspondientes.</w:t>
      </w:r>
    </w:p>
    <w:p w14:paraId="7FD03A0F" w14:textId="57D95B75" w:rsidR="0003457B" w:rsidRDefault="00165918" w:rsidP="00CD328E">
      <w:pPr>
        <w:pStyle w:val="Prrafodelista"/>
        <w:numPr>
          <w:ilvl w:val="0"/>
          <w:numId w:val="26"/>
        </w:numPr>
        <w:spacing w:after="0" w:line="240" w:lineRule="auto"/>
        <w:ind w:left="851" w:hanging="709"/>
        <w:contextualSpacing w:val="0"/>
        <w:jc w:val="both"/>
        <w:rPr>
          <w:sz w:val="20"/>
          <w:szCs w:val="20"/>
        </w:rPr>
      </w:pPr>
      <w:bookmarkStart w:id="288" w:name="_GoBack"/>
      <w:bookmarkEnd w:id="288"/>
      <w:r>
        <w:rPr>
          <w:sz w:val="20"/>
          <w:szCs w:val="20"/>
          <w:lang w:val="es-ES_tradnl"/>
        </w:rPr>
        <w:t xml:space="preserve"> </w:t>
      </w:r>
      <w:r w:rsidRPr="00CD60B7">
        <w:rPr>
          <w:sz w:val="20"/>
          <w:szCs w:val="20"/>
          <w:lang w:val="es-ES_tradnl"/>
        </w:rPr>
        <w:t xml:space="preserve">Sera causal de </w:t>
      </w:r>
      <w:proofErr w:type="spellStart"/>
      <w:r w:rsidRPr="00CD60B7">
        <w:rPr>
          <w:sz w:val="20"/>
          <w:szCs w:val="20"/>
          <w:lang w:val="es-ES_tradnl"/>
        </w:rPr>
        <w:t>desechamiento</w:t>
      </w:r>
      <w:proofErr w:type="spellEnd"/>
      <w:r w:rsidRPr="00CD60B7">
        <w:rPr>
          <w:sz w:val="20"/>
          <w:szCs w:val="20"/>
          <w:lang w:val="es-ES_tradnl"/>
        </w:rPr>
        <w:t xml:space="preserve"> la imposibilidad de validación de las opiniones SAT,</w:t>
      </w:r>
      <w:r w:rsidR="00712293">
        <w:rPr>
          <w:sz w:val="20"/>
          <w:szCs w:val="20"/>
          <w:lang w:val="es-ES_tradnl"/>
        </w:rPr>
        <w:t xml:space="preserve"> </w:t>
      </w:r>
      <w:r w:rsidRPr="00CD60B7">
        <w:rPr>
          <w:sz w:val="20"/>
          <w:szCs w:val="20"/>
          <w:lang w:val="es-ES_tradnl"/>
        </w:rPr>
        <w:t>IMSS e INFONAVIT a través del código</w:t>
      </w:r>
      <w:r w:rsidRPr="00CD60B7">
        <w:rPr>
          <w:sz w:val="20"/>
          <w:szCs w:val="20"/>
        </w:rPr>
        <w:t xml:space="preserve"> QR, con el fin de comprobar su autenticidad</w:t>
      </w:r>
    </w:p>
    <w:p w14:paraId="0AF3AA35" w14:textId="0D48BC90" w:rsidR="003F17FD" w:rsidRPr="003F17FD" w:rsidRDefault="003F17FD" w:rsidP="003F17FD">
      <w:pPr>
        <w:pStyle w:val="Prrafodelista"/>
        <w:numPr>
          <w:ilvl w:val="0"/>
          <w:numId w:val="26"/>
        </w:numPr>
        <w:spacing w:after="0" w:line="240" w:lineRule="auto"/>
        <w:ind w:left="851" w:hanging="709"/>
        <w:contextualSpacing w:val="0"/>
        <w:jc w:val="both"/>
        <w:rPr>
          <w:sz w:val="20"/>
          <w:szCs w:val="20"/>
        </w:rPr>
      </w:pPr>
      <w:r w:rsidRPr="00DF72EE">
        <w:rPr>
          <w:sz w:val="20"/>
          <w:szCs w:val="20"/>
        </w:rPr>
        <w:t>Cuando la actividad económica registrada en la constancia de situación fiscal no esté directamente relacionada con los</w:t>
      </w:r>
      <w:r>
        <w:rPr>
          <w:sz w:val="20"/>
          <w:szCs w:val="20"/>
        </w:rPr>
        <w:t xml:space="preserve"> bienes o servicios</w:t>
      </w:r>
      <w:r w:rsidRPr="00DF72EE">
        <w:rPr>
          <w:sz w:val="20"/>
          <w:szCs w:val="20"/>
        </w:rPr>
        <w:t xml:space="preserve"> objeto de la contratación</w:t>
      </w:r>
      <w:r>
        <w:rPr>
          <w:sz w:val="20"/>
          <w:szCs w:val="20"/>
        </w:rPr>
        <w:t>.</w:t>
      </w:r>
    </w:p>
    <w:p w14:paraId="2490705D" w14:textId="3B69F350" w:rsidR="003F17FD" w:rsidRDefault="003F17FD" w:rsidP="00CD328E">
      <w:pPr>
        <w:pStyle w:val="Prrafodelista"/>
        <w:numPr>
          <w:ilvl w:val="0"/>
          <w:numId w:val="26"/>
        </w:numPr>
        <w:spacing w:after="0" w:line="240" w:lineRule="auto"/>
        <w:ind w:left="851" w:hanging="709"/>
        <w:contextualSpacing w:val="0"/>
        <w:jc w:val="both"/>
        <w:rPr>
          <w:sz w:val="20"/>
          <w:szCs w:val="20"/>
        </w:rPr>
      </w:pPr>
      <w:r w:rsidRPr="00063FF2">
        <w:rPr>
          <w:sz w:val="20"/>
          <w:szCs w:val="20"/>
        </w:rPr>
        <w:t xml:space="preserve">Cuando el Domicilio Fiscal referido en la Constancia de Situación Fiscal, no coincida con el declarado en el comprobante de domicilio y con el anexo </w:t>
      </w:r>
      <w:r>
        <w:rPr>
          <w:sz w:val="20"/>
          <w:szCs w:val="20"/>
        </w:rPr>
        <w:t>3</w:t>
      </w:r>
    </w:p>
    <w:p w14:paraId="32B13FBD" w14:textId="77777777" w:rsidR="00D63EB0" w:rsidRDefault="00D63EB0" w:rsidP="00D63EB0">
      <w:pPr>
        <w:jc w:val="both"/>
        <w:rPr>
          <w:sz w:val="20"/>
          <w:szCs w:val="20"/>
        </w:rPr>
      </w:pPr>
    </w:p>
    <w:p w14:paraId="71A374C2" w14:textId="77777777" w:rsidR="00D63EB0" w:rsidRPr="00C60BEB" w:rsidRDefault="00D63EB0" w:rsidP="00D63EB0">
      <w:pPr>
        <w:jc w:val="both"/>
        <w:rPr>
          <w:rFonts w:ascii="Arial" w:hAnsi="Arial" w:cs="Arial"/>
          <w:b/>
          <w:bCs/>
          <w:sz w:val="20"/>
          <w:szCs w:val="20"/>
        </w:rPr>
      </w:pPr>
      <w:r w:rsidRPr="00C60BEB">
        <w:rPr>
          <w:rFonts w:ascii="Arial" w:hAnsi="Arial" w:cs="Arial"/>
          <w:b/>
          <w:bCs/>
          <w:sz w:val="20"/>
          <w:szCs w:val="20"/>
        </w:rPr>
        <w:t>4.3. DOCUMENTOS QUE NO AFECTAN LA SOLVENCIA DE LA PROPOSICIÓN. (Numerales 4.3.</w:t>
      </w:r>
      <w:r>
        <w:rPr>
          <w:rFonts w:ascii="Arial" w:hAnsi="Arial" w:cs="Arial"/>
          <w:b/>
          <w:bCs/>
          <w:sz w:val="20"/>
          <w:szCs w:val="20"/>
        </w:rPr>
        <w:t>1</w:t>
      </w:r>
      <w:r w:rsidRPr="00C60BEB">
        <w:rPr>
          <w:rFonts w:ascii="Arial" w:hAnsi="Arial" w:cs="Arial"/>
          <w:b/>
          <w:bCs/>
          <w:sz w:val="20"/>
          <w:szCs w:val="20"/>
        </w:rPr>
        <w:t xml:space="preserve"> al 4.3.</w:t>
      </w:r>
      <w:r>
        <w:rPr>
          <w:rFonts w:ascii="Arial" w:hAnsi="Arial" w:cs="Arial"/>
          <w:b/>
          <w:bCs/>
          <w:sz w:val="20"/>
          <w:szCs w:val="20"/>
        </w:rPr>
        <w:t>2</w:t>
      </w:r>
      <w:r w:rsidRPr="00C60BEB">
        <w:rPr>
          <w:rFonts w:ascii="Arial" w:hAnsi="Arial" w:cs="Arial"/>
          <w:b/>
          <w:bCs/>
          <w:sz w:val="20"/>
          <w:szCs w:val="20"/>
        </w:rPr>
        <w:t>)</w:t>
      </w:r>
    </w:p>
    <w:p w14:paraId="26C32E97" w14:textId="77777777" w:rsidR="00D63EB0" w:rsidRPr="00C60BEB" w:rsidRDefault="00D63EB0" w:rsidP="00D63EB0">
      <w:pPr>
        <w:jc w:val="both"/>
        <w:rPr>
          <w:rFonts w:ascii="Arial" w:hAnsi="Arial" w:cs="Arial"/>
          <w:sz w:val="20"/>
          <w:szCs w:val="20"/>
        </w:rPr>
      </w:pPr>
    </w:p>
    <w:p w14:paraId="28DF10ED" w14:textId="77777777" w:rsidR="00D63EB0" w:rsidRPr="00C60BEB" w:rsidRDefault="00D63EB0" w:rsidP="00D63EB0">
      <w:pPr>
        <w:jc w:val="both"/>
        <w:rPr>
          <w:rFonts w:ascii="Arial" w:hAnsi="Arial" w:cs="Arial"/>
          <w:b/>
          <w:bCs/>
          <w:sz w:val="20"/>
          <w:szCs w:val="20"/>
        </w:rPr>
      </w:pPr>
      <w:r w:rsidRPr="00C60BEB">
        <w:rPr>
          <w:rFonts w:ascii="Arial" w:hAnsi="Arial" w:cs="Arial"/>
          <w:b/>
          <w:bCs/>
          <w:sz w:val="20"/>
          <w:szCs w:val="20"/>
        </w:rPr>
        <w:t>4.3.1.</w:t>
      </w:r>
      <w:r w:rsidRPr="00C60BEB">
        <w:rPr>
          <w:rFonts w:ascii="Arial" w:hAnsi="Arial" w:cs="Arial"/>
          <w:b/>
          <w:bCs/>
          <w:sz w:val="20"/>
          <w:szCs w:val="20"/>
        </w:rPr>
        <w:tab/>
        <w:t>Dirección de correo electrónico del licitante.</w:t>
      </w:r>
    </w:p>
    <w:p w14:paraId="1099252C" w14:textId="77777777" w:rsidR="00D63EB0" w:rsidRPr="00C60BEB" w:rsidRDefault="00D63EB0" w:rsidP="00D63EB0">
      <w:pPr>
        <w:jc w:val="both"/>
        <w:rPr>
          <w:rFonts w:ascii="Arial" w:hAnsi="Arial" w:cs="Arial"/>
          <w:sz w:val="20"/>
          <w:szCs w:val="20"/>
        </w:rPr>
      </w:pPr>
    </w:p>
    <w:p w14:paraId="5E33D0FD" w14:textId="77777777" w:rsidR="00D63EB0" w:rsidRPr="00C60BEB" w:rsidRDefault="00D63EB0" w:rsidP="00D63EB0">
      <w:pPr>
        <w:jc w:val="both"/>
        <w:rPr>
          <w:rFonts w:ascii="Arial" w:hAnsi="Arial" w:cs="Arial"/>
          <w:sz w:val="20"/>
          <w:szCs w:val="20"/>
        </w:rPr>
      </w:pPr>
      <w:r w:rsidRPr="00C60BEB">
        <w:rPr>
          <w:rFonts w:ascii="Arial" w:hAnsi="Arial" w:cs="Arial"/>
          <w:sz w:val="20"/>
          <w:szCs w:val="20"/>
        </w:rPr>
        <w:t xml:space="preserve">Escrito libre, en el que manifieste una o más cuentas de correo electrónico del licitante en las cuales el IMSS pueda realizar cualquier tipo de notificación/comunicación al licitante relacionado con el procedimiento de contratación y que nos ocupa. </w:t>
      </w:r>
      <w:r w:rsidRPr="0081040B">
        <w:rPr>
          <w:rFonts w:ascii="Arial" w:hAnsi="Arial" w:cs="Arial"/>
          <w:b/>
          <w:bCs/>
          <w:sz w:val="20"/>
          <w:szCs w:val="20"/>
        </w:rPr>
        <w:t>ANEXO 15.</w:t>
      </w:r>
    </w:p>
    <w:p w14:paraId="04E5691C" w14:textId="77777777" w:rsidR="00D63EB0" w:rsidRPr="00C60BEB" w:rsidRDefault="00D63EB0" w:rsidP="00D63EB0">
      <w:pPr>
        <w:jc w:val="both"/>
        <w:rPr>
          <w:rFonts w:ascii="Arial" w:hAnsi="Arial" w:cs="Arial"/>
          <w:sz w:val="20"/>
          <w:szCs w:val="20"/>
        </w:rPr>
      </w:pPr>
    </w:p>
    <w:p w14:paraId="6FFDF990" w14:textId="7C317438" w:rsidR="00D63EB0" w:rsidRPr="00C60BEB" w:rsidRDefault="00D63EB0" w:rsidP="00D63EB0">
      <w:pPr>
        <w:jc w:val="both"/>
        <w:rPr>
          <w:rFonts w:ascii="Arial" w:hAnsi="Arial" w:cs="Arial"/>
          <w:sz w:val="20"/>
          <w:szCs w:val="20"/>
        </w:rPr>
      </w:pPr>
      <w:r w:rsidRPr="00C60BEB">
        <w:rPr>
          <w:rFonts w:ascii="Arial" w:hAnsi="Arial" w:cs="Arial"/>
          <w:sz w:val="20"/>
          <w:szCs w:val="20"/>
        </w:rPr>
        <w:t xml:space="preserve">La presentación de este documento es obligatoria para </w:t>
      </w:r>
      <w:r w:rsidR="00375614" w:rsidRPr="00375614">
        <w:rPr>
          <w:rFonts w:ascii="Arial" w:hAnsi="Arial" w:cs="Arial"/>
          <w:sz w:val="20"/>
          <w:szCs w:val="20"/>
          <w:lang w:val="es-MX"/>
        </w:rPr>
        <w:t xml:space="preserve">la Plataforma Digital de Contrataciones Públicas </w:t>
      </w:r>
      <w:r w:rsidR="00E15D20">
        <w:rPr>
          <w:rFonts w:ascii="Arial" w:hAnsi="Arial" w:cs="Arial"/>
          <w:color w:val="000000"/>
          <w:sz w:val="20"/>
          <w:szCs w:val="20"/>
        </w:rPr>
        <w:t>Compras MX</w:t>
      </w:r>
      <w:r w:rsidRPr="00C60BEB">
        <w:rPr>
          <w:rFonts w:ascii="Arial" w:hAnsi="Arial" w:cs="Arial"/>
          <w:sz w:val="20"/>
          <w:szCs w:val="20"/>
        </w:rPr>
        <w:t xml:space="preserve">, por lo cual deberá ser integrado en su propuesta dentro del Sistema. </w:t>
      </w:r>
    </w:p>
    <w:p w14:paraId="7D5BF176" w14:textId="77777777" w:rsidR="00D63EB0" w:rsidRPr="00C60BEB" w:rsidRDefault="00D63EB0" w:rsidP="00D63EB0">
      <w:pPr>
        <w:jc w:val="both"/>
        <w:rPr>
          <w:rFonts w:ascii="Arial" w:hAnsi="Arial" w:cs="Arial"/>
          <w:sz w:val="20"/>
          <w:szCs w:val="20"/>
        </w:rPr>
      </w:pPr>
    </w:p>
    <w:p w14:paraId="4B4B284A" w14:textId="77777777" w:rsidR="00D63EB0" w:rsidRPr="00C60BEB" w:rsidRDefault="00D63EB0" w:rsidP="00D63EB0">
      <w:pPr>
        <w:jc w:val="both"/>
        <w:rPr>
          <w:rFonts w:ascii="Arial" w:hAnsi="Arial" w:cs="Arial"/>
          <w:sz w:val="20"/>
          <w:szCs w:val="20"/>
        </w:rPr>
      </w:pPr>
      <w:r w:rsidRPr="00C60BEB">
        <w:rPr>
          <w:rFonts w:ascii="Arial" w:hAnsi="Arial" w:cs="Arial"/>
          <w:sz w:val="20"/>
          <w:szCs w:val="20"/>
        </w:rPr>
        <w:t>4.3.</w:t>
      </w:r>
      <w:r>
        <w:rPr>
          <w:rFonts w:ascii="Arial" w:hAnsi="Arial" w:cs="Arial"/>
          <w:sz w:val="20"/>
          <w:szCs w:val="20"/>
        </w:rPr>
        <w:t>2</w:t>
      </w:r>
      <w:r w:rsidRPr="00C60BEB">
        <w:rPr>
          <w:rFonts w:ascii="Arial" w:hAnsi="Arial" w:cs="Arial"/>
          <w:sz w:val="20"/>
          <w:szCs w:val="20"/>
        </w:rPr>
        <w:tab/>
      </w:r>
      <w:r w:rsidRPr="00C60BEB">
        <w:rPr>
          <w:rFonts w:ascii="Arial" w:hAnsi="Arial" w:cs="Arial"/>
          <w:b/>
          <w:bCs/>
          <w:sz w:val="20"/>
          <w:szCs w:val="20"/>
        </w:rPr>
        <w:t>Domicilio para recibir notificaciones</w:t>
      </w:r>
      <w:r w:rsidRPr="00C60BEB">
        <w:rPr>
          <w:rFonts w:ascii="Arial" w:hAnsi="Arial" w:cs="Arial"/>
          <w:sz w:val="20"/>
          <w:szCs w:val="20"/>
        </w:rPr>
        <w:t>.</w:t>
      </w:r>
    </w:p>
    <w:p w14:paraId="1D55726E" w14:textId="77777777" w:rsidR="00D63EB0" w:rsidRPr="00C60BEB" w:rsidRDefault="00D63EB0" w:rsidP="00D63EB0">
      <w:pPr>
        <w:jc w:val="both"/>
        <w:rPr>
          <w:rFonts w:ascii="Arial" w:hAnsi="Arial" w:cs="Arial"/>
          <w:sz w:val="20"/>
          <w:szCs w:val="20"/>
        </w:rPr>
      </w:pPr>
    </w:p>
    <w:p w14:paraId="7213ADBD" w14:textId="77777777" w:rsidR="00D63EB0" w:rsidRPr="00C60BEB" w:rsidRDefault="00D63EB0" w:rsidP="00D63EB0">
      <w:pPr>
        <w:jc w:val="both"/>
        <w:rPr>
          <w:rFonts w:ascii="Arial" w:hAnsi="Arial" w:cs="Arial"/>
          <w:sz w:val="20"/>
          <w:szCs w:val="20"/>
        </w:rPr>
      </w:pPr>
      <w:r w:rsidRPr="00C60BEB">
        <w:rPr>
          <w:rFonts w:ascii="Arial" w:hAnsi="Arial" w:cs="Arial"/>
          <w:sz w:val="20"/>
          <w:szCs w:val="20"/>
        </w:rPr>
        <w:t xml:space="preserve">Escrito libre, en el que manifieste uno o más domicilios donde el licitante autorice para oír y recibir notificaciones relacionadas con el procedimiento de contratación que nos ocupa. </w:t>
      </w:r>
      <w:r w:rsidRPr="00C60BEB">
        <w:rPr>
          <w:rFonts w:ascii="Arial" w:hAnsi="Arial" w:cs="Arial"/>
          <w:b/>
          <w:bCs/>
          <w:sz w:val="20"/>
          <w:szCs w:val="20"/>
        </w:rPr>
        <w:t>ANEXO 16</w:t>
      </w:r>
      <w:r w:rsidRPr="00C60BEB">
        <w:rPr>
          <w:rFonts w:ascii="Arial" w:hAnsi="Arial" w:cs="Arial"/>
          <w:sz w:val="20"/>
          <w:szCs w:val="20"/>
        </w:rPr>
        <w:t>.</w:t>
      </w:r>
    </w:p>
    <w:p w14:paraId="77FD2C4F" w14:textId="77777777" w:rsidR="00D63EB0" w:rsidRPr="00C60BEB" w:rsidRDefault="00D63EB0" w:rsidP="00D63EB0">
      <w:pPr>
        <w:jc w:val="both"/>
        <w:rPr>
          <w:rFonts w:ascii="Arial" w:hAnsi="Arial" w:cs="Arial"/>
          <w:sz w:val="20"/>
          <w:szCs w:val="20"/>
        </w:rPr>
      </w:pPr>
    </w:p>
    <w:p w14:paraId="4699CE42" w14:textId="45DFE373" w:rsidR="00D63EB0" w:rsidRPr="00C60BEB" w:rsidRDefault="00D63EB0" w:rsidP="00D63EB0">
      <w:pPr>
        <w:jc w:val="both"/>
        <w:rPr>
          <w:rFonts w:ascii="Arial" w:hAnsi="Arial" w:cs="Arial"/>
          <w:sz w:val="20"/>
          <w:szCs w:val="20"/>
        </w:rPr>
      </w:pPr>
      <w:r w:rsidRPr="00C60BEB">
        <w:rPr>
          <w:rFonts w:ascii="Arial" w:hAnsi="Arial" w:cs="Arial"/>
          <w:sz w:val="20"/>
          <w:szCs w:val="20"/>
        </w:rPr>
        <w:t xml:space="preserve">La presentación de este documento es obligatoria para </w:t>
      </w:r>
      <w:r w:rsidR="00375614" w:rsidRPr="00375614">
        <w:rPr>
          <w:rFonts w:ascii="Arial" w:hAnsi="Arial" w:cs="Arial"/>
          <w:sz w:val="20"/>
          <w:szCs w:val="20"/>
          <w:lang w:val="es-MX"/>
        </w:rPr>
        <w:t xml:space="preserve">la Plataforma Digital de Contrataciones Públicas </w:t>
      </w:r>
      <w:r w:rsidR="00E15D20">
        <w:rPr>
          <w:rFonts w:ascii="Arial" w:hAnsi="Arial" w:cs="Arial"/>
          <w:sz w:val="20"/>
          <w:szCs w:val="20"/>
        </w:rPr>
        <w:t>Compras MX</w:t>
      </w:r>
      <w:r w:rsidRPr="00C60BEB">
        <w:rPr>
          <w:rFonts w:ascii="Arial" w:hAnsi="Arial" w:cs="Arial"/>
          <w:sz w:val="20"/>
          <w:szCs w:val="20"/>
        </w:rPr>
        <w:t>, por lo cual deberá ser integrado en su propuesta dentro del Sistema</w:t>
      </w:r>
    </w:p>
    <w:bookmarkEnd w:id="287"/>
    <w:p w14:paraId="2FB9332C" w14:textId="77777777" w:rsidR="0003457B" w:rsidRPr="0003457B" w:rsidRDefault="0003457B" w:rsidP="0003457B">
      <w:pPr>
        <w:jc w:val="both"/>
        <w:rPr>
          <w:sz w:val="20"/>
          <w:szCs w:val="20"/>
        </w:rPr>
      </w:pPr>
    </w:p>
    <w:p w14:paraId="456B89F0" w14:textId="77777777" w:rsidR="00F42CCF" w:rsidRPr="00A82322" w:rsidRDefault="00F42CCF" w:rsidP="00F42CCF">
      <w:pPr>
        <w:keepNext/>
        <w:suppressAutoHyphens/>
        <w:ind w:right="-284"/>
        <w:jc w:val="both"/>
        <w:outlineLvl w:val="1"/>
        <w:rPr>
          <w:rFonts w:ascii="Arial" w:eastAsia="Calibri" w:hAnsi="Arial" w:cs="Arial"/>
          <w:b/>
          <w:sz w:val="20"/>
          <w:szCs w:val="20"/>
          <w:lang w:eastAsia="ar-SA"/>
        </w:rPr>
      </w:pPr>
      <w:bookmarkStart w:id="289" w:name="_Toc424735343"/>
      <w:bookmarkStart w:id="290" w:name="_Toc431386021"/>
      <w:bookmarkStart w:id="291" w:name="_Toc431386298"/>
      <w:bookmarkStart w:id="292" w:name="_Toc46138892"/>
      <w:bookmarkStart w:id="293" w:name="_Toc207895044"/>
      <w:r w:rsidRPr="00A82322">
        <w:rPr>
          <w:rFonts w:ascii="Arial" w:eastAsia="Calibri" w:hAnsi="Arial" w:cs="Arial"/>
          <w:b/>
          <w:sz w:val="20"/>
          <w:szCs w:val="20"/>
          <w:lang w:eastAsia="ar-SA"/>
        </w:rPr>
        <w:t xml:space="preserve">5. </w:t>
      </w:r>
      <w:r w:rsidRPr="00A82322">
        <w:rPr>
          <w:rFonts w:ascii="Arial" w:eastAsia="Times New Roman" w:hAnsi="Arial" w:cs="Arial"/>
          <w:b/>
          <w:bCs/>
          <w:noProof/>
          <w:kern w:val="1"/>
          <w:sz w:val="20"/>
          <w:szCs w:val="20"/>
          <w:lang w:val="es-MX" w:eastAsia="ar-SA"/>
        </w:rPr>
        <w:t>Criterios específicos conforme a los cuales se evaluarán las proposiciones</w:t>
      </w:r>
      <w:bookmarkEnd w:id="289"/>
      <w:r w:rsidRPr="00A82322">
        <w:rPr>
          <w:rFonts w:ascii="Arial" w:eastAsia="Calibri" w:hAnsi="Arial" w:cs="Arial"/>
          <w:b/>
          <w:sz w:val="20"/>
          <w:szCs w:val="20"/>
          <w:lang w:eastAsia="ar-SA"/>
        </w:rPr>
        <w:t>.</w:t>
      </w:r>
      <w:bookmarkEnd w:id="290"/>
      <w:bookmarkEnd w:id="291"/>
      <w:bookmarkEnd w:id="292"/>
      <w:bookmarkEnd w:id="293"/>
    </w:p>
    <w:p w14:paraId="49978372" w14:textId="77777777" w:rsidR="00F42CCF" w:rsidRPr="00A82322" w:rsidRDefault="00F42CCF" w:rsidP="00F42CCF">
      <w:pPr>
        <w:jc w:val="both"/>
        <w:rPr>
          <w:rFonts w:ascii="Arial" w:hAnsi="Arial" w:cs="Arial"/>
          <w:sz w:val="20"/>
          <w:szCs w:val="20"/>
          <w:lang w:eastAsia="ar-SA"/>
        </w:rPr>
      </w:pPr>
    </w:p>
    <w:p w14:paraId="669C6CEF" w14:textId="47361BEA" w:rsidR="009D1AE1" w:rsidRDefault="009D1AE1" w:rsidP="009D1AE1">
      <w:pPr>
        <w:suppressAutoHyphens/>
        <w:ind w:left="-284" w:right="-284"/>
        <w:jc w:val="both"/>
        <w:rPr>
          <w:rFonts w:ascii="Arial" w:eastAsia="Calibri" w:hAnsi="Arial" w:cs="Arial"/>
          <w:b/>
          <w:bCs/>
          <w:sz w:val="20"/>
          <w:szCs w:val="20"/>
        </w:rPr>
      </w:pPr>
      <w:bookmarkStart w:id="294" w:name="_Toc46138893"/>
      <w:bookmarkStart w:id="295" w:name="_Toc431386023"/>
      <w:bookmarkStart w:id="296" w:name="_Toc431386300"/>
      <w:bookmarkStart w:id="297" w:name="_Toc473282388"/>
      <w:bookmarkStart w:id="298" w:name="_Toc46138894"/>
      <w:r w:rsidRPr="008A2A73">
        <w:rPr>
          <w:rFonts w:ascii="Arial" w:eastAsia="Calibri" w:hAnsi="Arial" w:cs="Arial"/>
          <w:bCs/>
          <w:sz w:val="20"/>
          <w:szCs w:val="20"/>
        </w:rPr>
        <w:t xml:space="preserve">Con fundamento en lo dispuesto por el artículo </w:t>
      </w:r>
      <w:r w:rsidR="00BB3F24" w:rsidRPr="00BB3F24">
        <w:rPr>
          <w:rFonts w:ascii="Arial" w:eastAsia="Calibri" w:hAnsi="Arial" w:cs="Arial"/>
          <w:bCs/>
          <w:sz w:val="20"/>
          <w:szCs w:val="20"/>
          <w:highlight w:val="yellow"/>
        </w:rPr>
        <w:t>47</w:t>
      </w:r>
      <w:r w:rsidRPr="00BB3F24">
        <w:rPr>
          <w:rFonts w:ascii="Arial" w:eastAsia="Calibri" w:hAnsi="Arial" w:cs="Arial"/>
          <w:bCs/>
          <w:sz w:val="20"/>
          <w:szCs w:val="20"/>
          <w:highlight w:val="yellow"/>
        </w:rPr>
        <w:t xml:space="preserve"> y </w:t>
      </w:r>
      <w:r w:rsidR="00BB3F24" w:rsidRPr="00BB3F24">
        <w:rPr>
          <w:rFonts w:ascii="Arial" w:eastAsia="Calibri" w:hAnsi="Arial" w:cs="Arial"/>
          <w:bCs/>
          <w:sz w:val="20"/>
          <w:szCs w:val="20"/>
          <w:highlight w:val="yellow"/>
        </w:rPr>
        <w:t>48</w:t>
      </w:r>
      <w:r w:rsidRPr="008A2A73">
        <w:rPr>
          <w:rFonts w:ascii="Arial" w:eastAsia="Calibri" w:hAnsi="Arial" w:cs="Arial"/>
          <w:bCs/>
          <w:sz w:val="20"/>
          <w:szCs w:val="20"/>
        </w:rPr>
        <w:t>, de la LAASSP,</w:t>
      </w:r>
      <w:r w:rsidRPr="008A2A73">
        <w:rPr>
          <w:rFonts w:ascii="Arial" w:eastAsia="Calibri" w:hAnsi="Arial" w:cs="Arial"/>
          <w:b/>
          <w:bCs/>
          <w:sz w:val="20"/>
          <w:szCs w:val="20"/>
        </w:rPr>
        <w:t xml:space="preserve"> </w:t>
      </w:r>
      <w:r w:rsidRPr="008A2A73">
        <w:rPr>
          <w:rFonts w:ascii="Arial" w:eastAsia="Calibri" w:hAnsi="Arial" w:cs="Arial"/>
          <w:bCs/>
          <w:sz w:val="20"/>
          <w:szCs w:val="20"/>
        </w:rPr>
        <w:t xml:space="preserve">y el artículo 51 del RLAASSP el criterio que se utilizará será el método </w:t>
      </w:r>
      <w:r w:rsidRPr="008A2A73">
        <w:rPr>
          <w:rFonts w:ascii="Arial" w:eastAsia="Calibri" w:hAnsi="Arial" w:cs="Arial"/>
          <w:b/>
          <w:bCs/>
          <w:sz w:val="20"/>
          <w:szCs w:val="20"/>
        </w:rPr>
        <w:t>BINARIO</w:t>
      </w:r>
      <w:r w:rsidRPr="008A2A73">
        <w:rPr>
          <w:rFonts w:ascii="Arial" w:eastAsia="Calibri" w:hAnsi="Arial" w:cs="Arial"/>
          <w:bCs/>
          <w:sz w:val="20"/>
          <w:szCs w:val="20"/>
        </w:rPr>
        <w:t>, en el cual el licitante deberá ajustarse estrictamente a las características y especificaciones solicitadas y establecidas en el Anexo Técnico y Términos y Condiciones de la convocatoria.</w:t>
      </w:r>
    </w:p>
    <w:p w14:paraId="1A0BF5E0" w14:textId="77777777" w:rsidR="009D1AE1" w:rsidRDefault="009D1AE1" w:rsidP="009D1AE1">
      <w:pPr>
        <w:suppressAutoHyphens/>
        <w:ind w:left="-284" w:right="-284"/>
        <w:jc w:val="both"/>
        <w:rPr>
          <w:rFonts w:ascii="Arial" w:eastAsia="Calibri" w:hAnsi="Arial" w:cs="Arial"/>
          <w:b/>
          <w:bCs/>
          <w:sz w:val="20"/>
          <w:szCs w:val="20"/>
        </w:rPr>
      </w:pPr>
    </w:p>
    <w:p w14:paraId="57E45F2D" w14:textId="5A935651" w:rsidR="009D1AE1" w:rsidRPr="005B6F08" w:rsidRDefault="009D1AE1" w:rsidP="009D1AE1">
      <w:pPr>
        <w:suppressAutoHyphens/>
        <w:ind w:left="-284" w:right="-284"/>
        <w:jc w:val="both"/>
        <w:rPr>
          <w:rFonts w:ascii="Arial" w:eastAsia="Calibri" w:hAnsi="Arial" w:cs="Arial"/>
          <w:b/>
          <w:bCs/>
          <w:sz w:val="20"/>
          <w:szCs w:val="20"/>
        </w:rPr>
      </w:pPr>
      <w:r w:rsidRPr="00753EF6">
        <w:rPr>
          <w:rFonts w:ascii="Arial" w:eastAsia="Calibri" w:hAnsi="Arial" w:cs="Arial"/>
          <w:bCs/>
          <w:sz w:val="20"/>
          <w:szCs w:val="20"/>
        </w:rPr>
        <w:t xml:space="preserve">La evaluación de la documentación Legal y Administrativa se realizará por la Coordinación de Abasto y Equipamiento de la OOAD Estatal </w:t>
      </w:r>
      <w:r w:rsidR="00F632A0" w:rsidRPr="00753EF6">
        <w:rPr>
          <w:rFonts w:ascii="Arial" w:eastAsia="Calibri" w:hAnsi="Arial" w:cs="Arial"/>
          <w:bCs/>
          <w:sz w:val="20"/>
          <w:szCs w:val="20"/>
        </w:rPr>
        <w:t>de Morelos</w:t>
      </w:r>
      <w:r w:rsidRPr="00753EF6">
        <w:rPr>
          <w:rFonts w:ascii="Arial" w:eastAsia="Calibri" w:hAnsi="Arial" w:cs="Arial"/>
          <w:bCs/>
          <w:sz w:val="20"/>
          <w:szCs w:val="20"/>
        </w:rPr>
        <w:t xml:space="preserve">. </w:t>
      </w:r>
    </w:p>
    <w:p w14:paraId="6F242227" w14:textId="77777777" w:rsidR="009D1AE1" w:rsidRPr="00753EF6" w:rsidRDefault="009D1AE1" w:rsidP="009D1AE1">
      <w:pPr>
        <w:tabs>
          <w:tab w:val="left" w:pos="0"/>
        </w:tabs>
        <w:jc w:val="both"/>
        <w:rPr>
          <w:rFonts w:ascii="Arial" w:eastAsia="Calibri" w:hAnsi="Arial" w:cs="Arial"/>
          <w:bCs/>
          <w:sz w:val="20"/>
          <w:szCs w:val="20"/>
        </w:rPr>
      </w:pPr>
    </w:p>
    <w:p w14:paraId="583F2615" w14:textId="77777777" w:rsidR="009D1AE1" w:rsidRDefault="009D1AE1" w:rsidP="009D1AE1">
      <w:pPr>
        <w:tabs>
          <w:tab w:val="left" w:pos="0"/>
        </w:tabs>
        <w:jc w:val="both"/>
        <w:rPr>
          <w:rFonts w:ascii="Arial" w:eastAsia="Calibri" w:hAnsi="Arial" w:cs="Arial"/>
          <w:bCs/>
          <w:sz w:val="20"/>
          <w:szCs w:val="20"/>
        </w:rPr>
      </w:pPr>
      <w:r w:rsidRPr="00753EF6">
        <w:rPr>
          <w:rFonts w:ascii="Arial" w:eastAsia="Calibri" w:hAnsi="Arial" w:cs="Arial"/>
          <w:bCs/>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9A4CD79" w14:textId="77777777" w:rsidR="009D1AE1" w:rsidRPr="00753EF6" w:rsidRDefault="009D1AE1" w:rsidP="009D1AE1">
      <w:pPr>
        <w:tabs>
          <w:tab w:val="left" w:pos="0"/>
        </w:tabs>
        <w:jc w:val="both"/>
        <w:rPr>
          <w:rFonts w:ascii="Arial" w:eastAsia="Calibri" w:hAnsi="Arial" w:cs="Arial"/>
          <w:bCs/>
          <w:sz w:val="20"/>
          <w:szCs w:val="20"/>
        </w:rPr>
      </w:pPr>
    </w:p>
    <w:p w14:paraId="126B4645" w14:textId="77777777" w:rsidR="009D1AE1" w:rsidRPr="00753EF6" w:rsidRDefault="009D1AE1" w:rsidP="009D1AE1">
      <w:pPr>
        <w:tabs>
          <w:tab w:val="left" w:pos="0"/>
        </w:tabs>
        <w:jc w:val="both"/>
        <w:rPr>
          <w:rFonts w:ascii="Arial" w:eastAsia="Calibri" w:hAnsi="Arial" w:cs="Arial"/>
          <w:bCs/>
          <w:sz w:val="20"/>
          <w:szCs w:val="20"/>
        </w:rPr>
      </w:pPr>
      <w:r w:rsidRPr="00753EF6">
        <w:rPr>
          <w:rFonts w:ascii="Arial" w:eastAsia="Calibri" w:hAnsi="Arial" w:cs="Arial"/>
          <w:bCs/>
          <w:sz w:val="20"/>
          <w:szCs w:val="20"/>
        </w:rPr>
        <w:t xml:space="preserve">La evaluación se realizará comparando entre sí, en forma equivalente, todas las condiciones ofrecidas explícitamente por los licitantes, </w:t>
      </w:r>
      <w:r w:rsidRPr="00753EF6">
        <w:rPr>
          <w:rFonts w:ascii="Arial" w:hAnsi="Arial" w:cs="Arial"/>
          <w:sz w:val="20"/>
          <w:szCs w:val="20"/>
          <w:lang w:eastAsia="ar-SA"/>
        </w:rPr>
        <w:t>verificando que se incluya la información, documentos y requisitos solicitados</w:t>
      </w:r>
      <w:r w:rsidRPr="00753EF6">
        <w:rPr>
          <w:rFonts w:ascii="Arial" w:eastAsia="Calibri" w:hAnsi="Arial" w:cs="Arial"/>
          <w:bCs/>
          <w:sz w:val="20"/>
          <w:szCs w:val="20"/>
        </w:rPr>
        <w:t>.</w:t>
      </w:r>
    </w:p>
    <w:p w14:paraId="38737818" w14:textId="77777777" w:rsidR="009D1AE1" w:rsidRPr="00753EF6" w:rsidRDefault="009D1AE1" w:rsidP="009D1AE1">
      <w:pPr>
        <w:tabs>
          <w:tab w:val="left" w:pos="0"/>
        </w:tabs>
        <w:jc w:val="both"/>
        <w:rPr>
          <w:rFonts w:ascii="Arial" w:eastAsia="Calibri" w:hAnsi="Arial" w:cs="Arial"/>
          <w:bCs/>
          <w:sz w:val="20"/>
          <w:szCs w:val="20"/>
        </w:rPr>
      </w:pPr>
    </w:p>
    <w:p w14:paraId="40D2FEF2" w14:textId="77777777" w:rsidR="009D1AE1" w:rsidRPr="00753EF6" w:rsidRDefault="009D1AE1" w:rsidP="009D1AE1">
      <w:pPr>
        <w:tabs>
          <w:tab w:val="left" w:pos="0"/>
        </w:tabs>
        <w:jc w:val="both"/>
        <w:rPr>
          <w:rFonts w:ascii="Arial" w:eastAsia="Calibri" w:hAnsi="Arial" w:cs="Arial"/>
          <w:bCs/>
          <w:sz w:val="20"/>
          <w:szCs w:val="20"/>
        </w:rPr>
      </w:pPr>
      <w:r w:rsidRPr="00753EF6">
        <w:rPr>
          <w:rFonts w:ascii="Arial" w:eastAsia="Calibri" w:hAnsi="Arial" w:cs="Arial"/>
          <w:bCs/>
          <w:sz w:val="20"/>
          <w:szCs w:val="20"/>
        </w:rPr>
        <w:t>Tratándose de los documentos o manifiestos presentados bajo protesta de decir verdad, de conformidad con lo previsto en el artículo 39, último párrafo del Reglamento de la LAASSP, se verificará que dichos documentos cumplan con los requisitos solicitados.</w:t>
      </w:r>
    </w:p>
    <w:p w14:paraId="798B55AA" w14:textId="77777777" w:rsidR="009D1AE1" w:rsidRPr="00753EF6" w:rsidRDefault="009D1AE1" w:rsidP="009D1AE1">
      <w:pPr>
        <w:tabs>
          <w:tab w:val="left" w:pos="0"/>
        </w:tabs>
        <w:jc w:val="both"/>
        <w:rPr>
          <w:rFonts w:ascii="Arial" w:eastAsia="Calibri" w:hAnsi="Arial" w:cs="Arial"/>
          <w:bCs/>
          <w:sz w:val="20"/>
          <w:szCs w:val="20"/>
        </w:rPr>
      </w:pPr>
    </w:p>
    <w:p w14:paraId="71624D19" w14:textId="77777777" w:rsidR="009D1AE1" w:rsidRPr="009D1AE1" w:rsidRDefault="009D1AE1" w:rsidP="009D1AE1">
      <w:pPr>
        <w:keepNext/>
        <w:suppressAutoHyphens/>
        <w:ind w:right="-284"/>
        <w:jc w:val="both"/>
        <w:outlineLvl w:val="1"/>
        <w:rPr>
          <w:rFonts w:ascii="Arial" w:eastAsia="Calibri" w:hAnsi="Arial" w:cs="Arial"/>
          <w:b/>
          <w:sz w:val="20"/>
          <w:szCs w:val="20"/>
          <w:lang w:eastAsia="ar-SA"/>
        </w:rPr>
      </w:pPr>
      <w:bookmarkStart w:id="299" w:name="_Toc188612985"/>
      <w:bookmarkStart w:id="300" w:name="_Toc207895045"/>
      <w:r w:rsidRPr="009D1AE1">
        <w:rPr>
          <w:rFonts w:ascii="Arial" w:eastAsia="Calibri" w:hAnsi="Arial" w:cs="Arial"/>
          <w:b/>
          <w:sz w:val="20"/>
          <w:szCs w:val="20"/>
          <w:lang w:eastAsia="ar-SA"/>
        </w:rPr>
        <w:t>5.1 Evaluación técnica</w:t>
      </w:r>
      <w:bookmarkEnd w:id="294"/>
      <w:bookmarkEnd w:id="299"/>
      <w:bookmarkEnd w:id="300"/>
    </w:p>
    <w:p w14:paraId="6334991D" w14:textId="77777777" w:rsidR="009D1AE1" w:rsidRPr="00A01292" w:rsidRDefault="009D1AE1" w:rsidP="009D1AE1">
      <w:pPr>
        <w:ind w:left="142" w:right="191"/>
        <w:jc w:val="both"/>
        <w:rPr>
          <w:rFonts w:ascii="Arial" w:hAnsi="Arial" w:cs="Arial"/>
          <w:sz w:val="20"/>
          <w:szCs w:val="20"/>
        </w:rPr>
      </w:pPr>
    </w:p>
    <w:p w14:paraId="5F54F08B" w14:textId="7A6B020D" w:rsidR="009D1AE1" w:rsidRDefault="009D1AE1" w:rsidP="009D1AE1">
      <w:pPr>
        <w:ind w:left="-284" w:right="-284"/>
        <w:jc w:val="both"/>
        <w:rPr>
          <w:rFonts w:ascii="Arial" w:eastAsia="Times New Roman" w:hAnsi="Arial" w:cs="Arial"/>
          <w:sz w:val="20"/>
          <w:szCs w:val="20"/>
          <w:lang w:eastAsia="es-ES"/>
        </w:rPr>
      </w:pPr>
      <w:r w:rsidRPr="00753EF6">
        <w:rPr>
          <w:rFonts w:ascii="Arial" w:hAnsi="Arial" w:cs="Arial"/>
          <w:sz w:val="20"/>
          <w:szCs w:val="20"/>
        </w:rPr>
        <w:t xml:space="preserve">La proposición técnica deberá contar con la firma electrónica, de acuerdo con los medios de identificación electrónica establecidos por la </w:t>
      </w:r>
      <w:r w:rsidRPr="00BB3F24">
        <w:rPr>
          <w:rFonts w:ascii="Arial" w:hAnsi="Arial" w:cs="Arial"/>
          <w:sz w:val="20"/>
          <w:szCs w:val="20"/>
          <w:highlight w:val="yellow"/>
        </w:rPr>
        <w:t xml:space="preserve">Secretaría </w:t>
      </w:r>
      <w:r w:rsidR="00F632A0" w:rsidRPr="00BB3F24">
        <w:rPr>
          <w:rFonts w:ascii="Arial" w:hAnsi="Arial" w:cs="Arial"/>
          <w:sz w:val="20"/>
          <w:szCs w:val="20"/>
          <w:highlight w:val="yellow"/>
        </w:rPr>
        <w:t>Anticorrupción y Buen Gobierno</w:t>
      </w:r>
      <w:r w:rsidR="00F632A0">
        <w:rPr>
          <w:rFonts w:ascii="Arial" w:hAnsi="Arial" w:cs="Arial"/>
          <w:sz w:val="20"/>
          <w:szCs w:val="20"/>
        </w:rPr>
        <w:t>.</w:t>
      </w:r>
    </w:p>
    <w:p w14:paraId="589CF2B7" w14:textId="77777777" w:rsidR="009D1AE1" w:rsidRDefault="009D1AE1" w:rsidP="009D1AE1">
      <w:pPr>
        <w:ind w:left="-284" w:right="-284"/>
        <w:jc w:val="both"/>
        <w:rPr>
          <w:rFonts w:ascii="Arial" w:eastAsia="Times New Roman" w:hAnsi="Arial" w:cs="Arial"/>
          <w:sz w:val="20"/>
          <w:szCs w:val="20"/>
          <w:lang w:eastAsia="es-ES"/>
        </w:rPr>
      </w:pPr>
    </w:p>
    <w:p w14:paraId="181837BD" w14:textId="77777777" w:rsidR="009D1AE1" w:rsidRDefault="009D1AE1" w:rsidP="009D1AE1">
      <w:pPr>
        <w:ind w:left="-284" w:right="-284"/>
        <w:jc w:val="both"/>
        <w:rPr>
          <w:rFonts w:ascii="Arial" w:hAnsi="Arial" w:cs="Arial"/>
          <w:sz w:val="20"/>
          <w:szCs w:val="20"/>
          <w:lang w:eastAsia="ar-SA"/>
        </w:rPr>
      </w:pPr>
      <w:r w:rsidRPr="00753EF6">
        <w:rPr>
          <w:rFonts w:ascii="Arial" w:hAnsi="Arial" w:cs="Arial"/>
          <w:sz w:val="20"/>
          <w:szCs w:val="20"/>
          <w:lang w:eastAsia="ar-SA"/>
        </w:rPr>
        <w:t>Los servicios ofertados se deberán apegar a la descripción del servicio establecida en el presente documento y sus anexos.</w:t>
      </w:r>
    </w:p>
    <w:p w14:paraId="4A86263C" w14:textId="77777777" w:rsidR="00337952" w:rsidRDefault="00337952" w:rsidP="00F42CCF">
      <w:pPr>
        <w:keepNext/>
        <w:suppressAutoHyphens/>
        <w:ind w:right="-284"/>
        <w:jc w:val="both"/>
        <w:outlineLvl w:val="1"/>
        <w:rPr>
          <w:rFonts w:ascii="Arial" w:eastAsia="Times New Roman" w:hAnsi="Arial" w:cs="Arial"/>
          <w:b/>
          <w:bCs/>
          <w:noProof/>
          <w:kern w:val="1"/>
          <w:sz w:val="20"/>
          <w:szCs w:val="20"/>
          <w:lang w:val="es-MX" w:eastAsia="ar-SA"/>
        </w:rPr>
      </w:pPr>
    </w:p>
    <w:p w14:paraId="457A0FB1" w14:textId="74610EEA" w:rsidR="00F42CCF" w:rsidRDefault="00F42CCF" w:rsidP="00F42CCF">
      <w:pPr>
        <w:keepNext/>
        <w:suppressAutoHyphens/>
        <w:ind w:right="-284"/>
        <w:jc w:val="both"/>
        <w:outlineLvl w:val="1"/>
        <w:rPr>
          <w:rFonts w:ascii="Arial" w:eastAsia="Times New Roman" w:hAnsi="Arial" w:cs="Arial"/>
          <w:b/>
          <w:bCs/>
          <w:noProof/>
          <w:kern w:val="1"/>
          <w:sz w:val="28"/>
          <w:szCs w:val="28"/>
          <w:lang w:val="es-MX" w:eastAsia="ar-SA"/>
        </w:rPr>
      </w:pPr>
      <w:bookmarkStart w:id="301" w:name="_Toc207895046"/>
      <w:r w:rsidRPr="00A82322">
        <w:rPr>
          <w:rFonts w:ascii="Arial" w:eastAsia="Times New Roman" w:hAnsi="Arial" w:cs="Arial"/>
          <w:b/>
          <w:bCs/>
          <w:noProof/>
          <w:kern w:val="1"/>
          <w:sz w:val="20"/>
          <w:szCs w:val="20"/>
          <w:lang w:val="es-MX" w:eastAsia="ar-SA"/>
        </w:rPr>
        <w:t>5.2 Evaluación de la propuesta económica</w:t>
      </w:r>
      <w:r w:rsidRPr="00A82322">
        <w:rPr>
          <w:rFonts w:ascii="Arial" w:eastAsia="Times New Roman" w:hAnsi="Arial" w:cs="Arial"/>
          <w:b/>
          <w:bCs/>
          <w:noProof/>
          <w:kern w:val="1"/>
          <w:sz w:val="28"/>
          <w:szCs w:val="28"/>
          <w:lang w:val="es-MX" w:eastAsia="ar-SA"/>
        </w:rPr>
        <w:t>.</w:t>
      </w:r>
      <w:bookmarkEnd w:id="295"/>
      <w:bookmarkEnd w:id="296"/>
      <w:bookmarkEnd w:id="297"/>
      <w:bookmarkEnd w:id="298"/>
      <w:bookmarkEnd w:id="301"/>
    </w:p>
    <w:p w14:paraId="0F3531BF" w14:textId="77777777" w:rsidR="00337952" w:rsidRDefault="00337952" w:rsidP="00F42CCF">
      <w:pPr>
        <w:keepNext/>
        <w:suppressAutoHyphens/>
        <w:ind w:right="-284"/>
        <w:jc w:val="both"/>
        <w:outlineLvl w:val="1"/>
        <w:rPr>
          <w:rFonts w:ascii="Arial" w:eastAsia="Times New Roman" w:hAnsi="Arial" w:cs="Arial"/>
          <w:b/>
          <w:bCs/>
          <w:noProof/>
          <w:kern w:val="1"/>
          <w:sz w:val="28"/>
          <w:szCs w:val="28"/>
          <w:lang w:val="es-MX" w:eastAsia="ar-SA"/>
        </w:rPr>
      </w:pPr>
    </w:p>
    <w:p w14:paraId="3751FAF5" w14:textId="3456C413" w:rsidR="00F632A0" w:rsidRPr="008A2A73" w:rsidRDefault="00F632A0" w:rsidP="00F632A0">
      <w:pPr>
        <w:suppressAutoHyphens/>
        <w:ind w:left="-284" w:right="-284"/>
        <w:jc w:val="both"/>
        <w:rPr>
          <w:rFonts w:ascii="Arial" w:hAnsi="Arial" w:cs="Arial"/>
          <w:sz w:val="20"/>
          <w:szCs w:val="20"/>
        </w:rPr>
      </w:pPr>
      <w:r w:rsidRPr="008A2A73">
        <w:rPr>
          <w:rFonts w:ascii="Arial" w:eastAsia="Times New Roman" w:hAnsi="Arial" w:cs="Arial"/>
          <w:sz w:val="20"/>
          <w:szCs w:val="20"/>
          <w:lang w:eastAsia="es-ES"/>
        </w:rPr>
        <w:t xml:space="preserve">Sólo las proposiciones que resulten solventes </w:t>
      </w:r>
      <w:r w:rsidR="00FA4DB5" w:rsidRPr="008A2A73">
        <w:rPr>
          <w:rFonts w:ascii="Arial" w:eastAsia="Times New Roman" w:hAnsi="Arial" w:cs="Arial"/>
          <w:sz w:val="20"/>
          <w:szCs w:val="20"/>
          <w:lang w:eastAsia="es-ES"/>
        </w:rPr>
        <w:t>técnicamente</w:t>
      </w:r>
      <w:r w:rsidRPr="008A2A73">
        <w:rPr>
          <w:rFonts w:ascii="Arial" w:eastAsia="Times New Roman" w:hAnsi="Arial" w:cs="Arial"/>
          <w:sz w:val="20"/>
          <w:szCs w:val="20"/>
          <w:lang w:eastAsia="es-ES"/>
        </w:rPr>
        <w:t xml:space="preserve"> serán consideradas para realizar la evaluación económica.</w:t>
      </w:r>
    </w:p>
    <w:p w14:paraId="5F156637" w14:textId="77777777" w:rsidR="00F632A0" w:rsidRDefault="00F632A0" w:rsidP="00F632A0">
      <w:pPr>
        <w:suppressAutoHyphens/>
        <w:ind w:left="-284" w:right="-284"/>
        <w:jc w:val="both"/>
        <w:rPr>
          <w:rFonts w:ascii="Arial" w:hAnsi="Arial" w:cs="Arial"/>
          <w:sz w:val="20"/>
          <w:szCs w:val="20"/>
        </w:rPr>
      </w:pPr>
    </w:p>
    <w:p w14:paraId="52FF2452" w14:textId="14CCAA2C" w:rsidR="00F632A0" w:rsidRPr="008A2A73" w:rsidRDefault="00F632A0" w:rsidP="00F632A0">
      <w:pPr>
        <w:suppressAutoHyphens/>
        <w:ind w:left="-284" w:right="-284"/>
        <w:jc w:val="both"/>
        <w:rPr>
          <w:rFonts w:ascii="Arial" w:hAnsi="Arial" w:cs="Arial"/>
          <w:sz w:val="20"/>
          <w:szCs w:val="20"/>
        </w:rPr>
      </w:pPr>
      <w:r w:rsidRPr="008A2A73">
        <w:rPr>
          <w:rFonts w:ascii="Arial" w:hAnsi="Arial" w:cs="Arial"/>
          <w:sz w:val="20"/>
          <w:szCs w:val="20"/>
        </w:rPr>
        <w:t>La propuesta económica, deberá contener la cotización de</w:t>
      </w:r>
      <w:r>
        <w:rPr>
          <w:rFonts w:ascii="Arial" w:hAnsi="Arial" w:cs="Arial"/>
          <w:sz w:val="20"/>
          <w:szCs w:val="20"/>
        </w:rPr>
        <w:t xml:space="preserve"> </w:t>
      </w:r>
      <w:r w:rsidRPr="008A2A73">
        <w:rPr>
          <w:rFonts w:ascii="Arial" w:hAnsi="Arial" w:cs="Arial"/>
          <w:sz w:val="20"/>
          <w:szCs w:val="20"/>
        </w:rPr>
        <w:t>l</w:t>
      </w:r>
      <w:r>
        <w:rPr>
          <w:rFonts w:ascii="Arial" w:hAnsi="Arial" w:cs="Arial"/>
          <w:sz w:val="20"/>
          <w:szCs w:val="20"/>
        </w:rPr>
        <w:t xml:space="preserve">os </w:t>
      </w:r>
      <w:r w:rsidR="0081040B">
        <w:rPr>
          <w:rFonts w:ascii="Arial" w:hAnsi="Arial" w:cs="Arial"/>
          <w:sz w:val="20"/>
          <w:szCs w:val="20"/>
        </w:rPr>
        <w:t xml:space="preserve">bienes o </w:t>
      </w:r>
      <w:r>
        <w:rPr>
          <w:rFonts w:ascii="Arial" w:hAnsi="Arial" w:cs="Arial"/>
          <w:sz w:val="20"/>
          <w:szCs w:val="20"/>
        </w:rPr>
        <w:t xml:space="preserve">servicios </w:t>
      </w:r>
      <w:r w:rsidRPr="008A2A73">
        <w:rPr>
          <w:rFonts w:ascii="Arial" w:hAnsi="Arial" w:cs="Arial"/>
          <w:sz w:val="20"/>
          <w:szCs w:val="20"/>
        </w:rPr>
        <w:t>ofertado</w:t>
      </w:r>
      <w:r>
        <w:rPr>
          <w:rFonts w:ascii="Arial" w:hAnsi="Arial" w:cs="Arial"/>
          <w:sz w:val="20"/>
          <w:szCs w:val="20"/>
        </w:rPr>
        <w:t>s</w:t>
      </w:r>
      <w:r w:rsidRPr="008A2A73">
        <w:rPr>
          <w:rFonts w:ascii="Arial" w:hAnsi="Arial" w:cs="Arial"/>
          <w:sz w:val="20"/>
          <w:szCs w:val="20"/>
        </w:rPr>
        <w:t>, indicando cantidades, precio unitario subtotal y el importe total de</w:t>
      </w:r>
      <w:r>
        <w:rPr>
          <w:rFonts w:ascii="Arial" w:hAnsi="Arial" w:cs="Arial"/>
          <w:sz w:val="20"/>
          <w:szCs w:val="20"/>
        </w:rPr>
        <w:t xml:space="preserve"> </w:t>
      </w:r>
      <w:r w:rsidRPr="008A2A73">
        <w:rPr>
          <w:rFonts w:ascii="Arial" w:hAnsi="Arial" w:cs="Arial"/>
          <w:sz w:val="20"/>
          <w:szCs w:val="20"/>
        </w:rPr>
        <w:t>l</w:t>
      </w:r>
      <w:r>
        <w:rPr>
          <w:rFonts w:ascii="Arial" w:hAnsi="Arial" w:cs="Arial"/>
          <w:sz w:val="20"/>
          <w:szCs w:val="20"/>
        </w:rPr>
        <w:t>a partida</w:t>
      </w:r>
      <w:r w:rsidRPr="008A2A73">
        <w:rPr>
          <w:rFonts w:ascii="Arial" w:hAnsi="Arial" w:cs="Arial"/>
          <w:sz w:val="20"/>
          <w:szCs w:val="20"/>
        </w:rPr>
        <w:t xml:space="preserve">, desglosando el IVA y los impuestos aplicables que se deriven de la </w:t>
      </w:r>
      <w:r>
        <w:rPr>
          <w:rFonts w:ascii="Arial" w:hAnsi="Arial" w:cs="Arial"/>
          <w:sz w:val="20"/>
          <w:szCs w:val="20"/>
        </w:rPr>
        <w:t>prestación de los servicios</w:t>
      </w:r>
      <w:r w:rsidRPr="008A2A73">
        <w:rPr>
          <w:rFonts w:ascii="Arial" w:hAnsi="Arial" w:cs="Arial"/>
          <w:sz w:val="20"/>
          <w:szCs w:val="20"/>
        </w:rPr>
        <w:t xml:space="preserve">. Para la elaboración de la propuesta económica se adjunta el </w:t>
      </w:r>
      <w:r w:rsidRPr="008A2A73">
        <w:rPr>
          <w:rFonts w:ascii="Arial" w:hAnsi="Arial" w:cs="Arial"/>
          <w:b/>
          <w:sz w:val="20"/>
          <w:szCs w:val="20"/>
        </w:rPr>
        <w:t xml:space="preserve">Anexo </w:t>
      </w:r>
      <w:r>
        <w:rPr>
          <w:rFonts w:ascii="Arial" w:hAnsi="Arial" w:cs="Arial"/>
          <w:b/>
          <w:sz w:val="20"/>
          <w:szCs w:val="20"/>
        </w:rPr>
        <w:t>8</w:t>
      </w:r>
      <w:r w:rsidRPr="008A2A73">
        <w:rPr>
          <w:rFonts w:ascii="Arial" w:hAnsi="Arial" w:cs="Arial"/>
          <w:b/>
          <w:sz w:val="20"/>
          <w:szCs w:val="20"/>
        </w:rPr>
        <w:t xml:space="preserve"> </w:t>
      </w:r>
      <w:r w:rsidRPr="008A2A73">
        <w:rPr>
          <w:rFonts w:ascii="Arial" w:hAnsi="Arial" w:cs="Arial"/>
          <w:sz w:val="20"/>
          <w:szCs w:val="20"/>
        </w:rPr>
        <w:t xml:space="preserve">el cual forma parte de la presente convocatoria. </w:t>
      </w:r>
    </w:p>
    <w:p w14:paraId="21213D8D" w14:textId="77777777" w:rsidR="00F632A0" w:rsidRDefault="00F632A0" w:rsidP="00F632A0">
      <w:pPr>
        <w:suppressAutoHyphens/>
        <w:ind w:left="-284" w:right="-284"/>
        <w:jc w:val="both"/>
        <w:rPr>
          <w:rFonts w:ascii="Arial" w:hAnsi="Arial" w:cs="Arial"/>
          <w:sz w:val="20"/>
          <w:szCs w:val="20"/>
        </w:rPr>
      </w:pPr>
    </w:p>
    <w:p w14:paraId="134302F2" w14:textId="77777777" w:rsidR="00F632A0" w:rsidRPr="008A2A73" w:rsidRDefault="00F632A0" w:rsidP="00F632A0">
      <w:pPr>
        <w:suppressAutoHyphens/>
        <w:ind w:left="-284" w:right="-284"/>
        <w:jc w:val="both"/>
        <w:rPr>
          <w:rFonts w:ascii="Arial" w:hAnsi="Arial" w:cs="Arial"/>
          <w:sz w:val="20"/>
          <w:szCs w:val="20"/>
        </w:rPr>
      </w:pPr>
      <w:r w:rsidRPr="008A2A73">
        <w:rPr>
          <w:rFonts w:ascii="Arial" w:hAnsi="Arial" w:cs="Arial"/>
          <w:sz w:val="20"/>
          <w:szCs w:val="20"/>
        </w:rPr>
        <w:t>En caso de que se detecte un error de cálculo en alguna propuesta, se podrá llevar a cabo su rectificación cuando la corrección no implique la modificación del precio unitario.</w:t>
      </w:r>
    </w:p>
    <w:p w14:paraId="0CD4C4A6" w14:textId="77777777" w:rsidR="00F632A0" w:rsidRPr="008A2A73" w:rsidRDefault="00F632A0" w:rsidP="00F632A0">
      <w:pPr>
        <w:suppressAutoHyphens/>
        <w:ind w:left="-284" w:right="-284"/>
        <w:jc w:val="both"/>
        <w:rPr>
          <w:rFonts w:ascii="Arial" w:hAnsi="Arial" w:cs="Arial"/>
          <w:sz w:val="20"/>
          <w:szCs w:val="20"/>
        </w:rPr>
      </w:pPr>
    </w:p>
    <w:p w14:paraId="5988D9C3" w14:textId="77777777" w:rsidR="00F632A0" w:rsidRPr="008A2A73" w:rsidRDefault="00F632A0" w:rsidP="00F632A0">
      <w:pPr>
        <w:suppressAutoHyphens/>
        <w:ind w:left="-284" w:right="-284"/>
        <w:jc w:val="both"/>
        <w:rPr>
          <w:rFonts w:ascii="Arial" w:hAnsi="Arial" w:cs="Arial"/>
          <w:sz w:val="20"/>
          <w:szCs w:val="20"/>
        </w:rPr>
      </w:pPr>
      <w:r w:rsidRPr="008A2A73">
        <w:rPr>
          <w:rFonts w:ascii="Arial" w:hAnsi="Arial" w:cs="Arial"/>
          <w:sz w:val="20"/>
          <w:szCs w:val="20"/>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14:paraId="7216F64A" w14:textId="77777777" w:rsidR="00F632A0" w:rsidRPr="008A2A73" w:rsidRDefault="00F632A0" w:rsidP="00F632A0">
      <w:pPr>
        <w:suppressAutoHyphens/>
        <w:ind w:left="-284" w:right="-284"/>
        <w:jc w:val="both"/>
        <w:rPr>
          <w:rFonts w:ascii="Arial" w:hAnsi="Arial" w:cs="Arial"/>
          <w:sz w:val="20"/>
          <w:szCs w:val="20"/>
        </w:rPr>
      </w:pPr>
    </w:p>
    <w:p w14:paraId="75F356A9" w14:textId="4BE86EE2" w:rsidR="00F632A0" w:rsidRPr="008A2A73" w:rsidRDefault="0081040B" w:rsidP="00F632A0">
      <w:pPr>
        <w:suppressAutoHyphens/>
        <w:ind w:left="-284" w:right="-284"/>
        <w:jc w:val="both"/>
        <w:rPr>
          <w:rFonts w:ascii="Arial" w:hAnsi="Arial" w:cs="Arial"/>
          <w:sz w:val="20"/>
          <w:szCs w:val="20"/>
        </w:rPr>
      </w:pPr>
      <w:r>
        <w:rPr>
          <w:rFonts w:ascii="Arial" w:hAnsi="Arial" w:cs="Arial"/>
          <w:sz w:val="20"/>
          <w:szCs w:val="20"/>
        </w:rPr>
        <w:t xml:space="preserve">Los bienes </w:t>
      </w:r>
      <w:proofErr w:type="spellStart"/>
      <w:r>
        <w:rPr>
          <w:rFonts w:ascii="Arial" w:hAnsi="Arial" w:cs="Arial"/>
          <w:sz w:val="20"/>
          <w:szCs w:val="20"/>
        </w:rPr>
        <w:t>ó</w:t>
      </w:r>
      <w:proofErr w:type="spellEnd"/>
      <w:r w:rsidR="00F632A0" w:rsidRPr="008A2A73">
        <w:rPr>
          <w:rFonts w:ascii="Arial" w:hAnsi="Arial" w:cs="Arial"/>
          <w:sz w:val="20"/>
          <w:szCs w:val="20"/>
        </w:rPr>
        <w:t xml:space="preserve"> servicio</w:t>
      </w:r>
      <w:r>
        <w:rPr>
          <w:rFonts w:ascii="Arial" w:hAnsi="Arial" w:cs="Arial"/>
          <w:sz w:val="20"/>
          <w:szCs w:val="20"/>
        </w:rPr>
        <w:t>s</w:t>
      </w:r>
      <w:r w:rsidR="00F632A0" w:rsidRPr="008A2A73">
        <w:rPr>
          <w:rFonts w:ascii="Arial" w:hAnsi="Arial" w:cs="Arial"/>
          <w:sz w:val="20"/>
          <w:szCs w:val="20"/>
        </w:rPr>
        <w:t xml:space="preserve"> objeto de este procedimiento deberá cotizarse en pesos mexicanos sin incluir el Impuesto al Valor Agregado (IVA) a 2 (dos) decimales. Se solicita atentamente a los licitantes presentar su proposición económica en formato </w:t>
      </w:r>
      <w:r w:rsidR="00F632A0" w:rsidRPr="0081040B">
        <w:rPr>
          <w:rFonts w:ascii="Arial" w:hAnsi="Arial" w:cs="Arial"/>
          <w:b/>
          <w:bCs/>
          <w:sz w:val="20"/>
          <w:szCs w:val="20"/>
        </w:rPr>
        <w:t>EXCEL</w:t>
      </w:r>
      <w:r w:rsidR="00F632A0" w:rsidRPr="008A2A73">
        <w:rPr>
          <w:rFonts w:ascii="Arial" w:hAnsi="Arial" w:cs="Arial"/>
          <w:sz w:val="20"/>
          <w:szCs w:val="20"/>
        </w:rPr>
        <w:t xml:space="preserve"> sin formulas, lo anterior para facilitar la correspondiente evaluación.</w:t>
      </w:r>
    </w:p>
    <w:p w14:paraId="13509340" w14:textId="77777777" w:rsidR="00F632A0" w:rsidRPr="008A2A73" w:rsidRDefault="00F632A0" w:rsidP="00F632A0">
      <w:pPr>
        <w:suppressAutoHyphens/>
        <w:ind w:left="-284" w:right="-284"/>
        <w:jc w:val="both"/>
        <w:rPr>
          <w:rFonts w:ascii="Arial" w:hAnsi="Arial" w:cs="Arial"/>
          <w:sz w:val="20"/>
          <w:szCs w:val="20"/>
        </w:rPr>
      </w:pPr>
    </w:p>
    <w:p w14:paraId="152DA97D" w14:textId="77777777" w:rsidR="00F632A0" w:rsidRPr="008A2A73" w:rsidRDefault="00F632A0" w:rsidP="00F632A0">
      <w:pPr>
        <w:suppressAutoHyphens/>
        <w:ind w:left="-284" w:right="-284"/>
        <w:jc w:val="both"/>
        <w:rPr>
          <w:rFonts w:ascii="Arial" w:hAnsi="Arial" w:cs="Arial"/>
          <w:sz w:val="20"/>
          <w:szCs w:val="20"/>
        </w:rPr>
      </w:pPr>
      <w:r w:rsidRPr="008A2A73">
        <w:rPr>
          <w:rFonts w:ascii="Arial" w:hAnsi="Arial" w:cs="Arial"/>
          <w:sz w:val="20"/>
          <w:szCs w:val="20"/>
        </w:rPr>
        <w:t>Se verificará si el precio ofertado es aceptable, por no resultar superior al 10% respecto de la mediana derivada de la investigación de mercado realizada por el Instituto.</w:t>
      </w:r>
    </w:p>
    <w:p w14:paraId="13CBCC79" w14:textId="77777777" w:rsidR="00F632A0" w:rsidRDefault="00F632A0" w:rsidP="00F632A0">
      <w:pPr>
        <w:suppressAutoHyphens/>
        <w:ind w:left="-284" w:right="-284"/>
        <w:jc w:val="both"/>
        <w:rPr>
          <w:rFonts w:ascii="Arial" w:hAnsi="Arial" w:cs="Arial"/>
          <w:sz w:val="20"/>
          <w:szCs w:val="20"/>
        </w:rPr>
      </w:pPr>
    </w:p>
    <w:p w14:paraId="0C6FE9F2" w14:textId="636D0C19" w:rsidR="00F632A0" w:rsidRDefault="00F632A0" w:rsidP="00F632A0">
      <w:pPr>
        <w:suppressAutoHyphens/>
        <w:ind w:left="-284" w:right="-284"/>
        <w:jc w:val="both"/>
        <w:rPr>
          <w:rFonts w:ascii="Arial" w:hAnsi="Arial" w:cs="Arial"/>
          <w:sz w:val="20"/>
          <w:szCs w:val="20"/>
        </w:rPr>
      </w:pPr>
      <w:r w:rsidRPr="008A2A73">
        <w:rPr>
          <w:rFonts w:ascii="Arial" w:hAnsi="Arial" w:cs="Arial"/>
          <w:sz w:val="20"/>
          <w:szCs w:val="20"/>
        </w:rPr>
        <w:t xml:space="preserve">El cálculo del precio conveniente únicamente se llevará a cabo cuando se requiera acreditar que un precio ofertado se desecha porque se encuentra por debajo del precio determinado conforme a la fracción </w:t>
      </w:r>
      <w:r w:rsidR="00BB3F24" w:rsidRPr="00712470">
        <w:rPr>
          <w:rFonts w:ascii="Arial" w:hAnsi="Arial" w:cs="Arial"/>
          <w:sz w:val="20"/>
          <w:szCs w:val="20"/>
          <w:highlight w:val="yellow"/>
        </w:rPr>
        <w:t>XV del artículo 5 de la Ley</w:t>
      </w:r>
      <w:r w:rsidRPr="008A2A73">
        <w:rPr>
          <w:rFonts w:ascii="Arial" w:hAnsi="Arial" w:cs="Arial"/>
          <w:sz w:val="20"/>
          <w:szCs w:val="20"/>
        </w:rPr>
        <w:t>.</w:t>
      </w:r>
    </w:p>
    <w:p w14:paraId="3C6E8DEE" w14:textId="77777777" w:rsidR="00F632A0" w:rsidRDefault="00F632A0" w:rsidP="00F632A0">
      <w:pPr>
        <w:suppressAutoHyphens/>
        <w:ind w:left="-284" w:right="-284"/>
        <w:jc w:val="both"/>
        <w:rPr>
          <w:rFonts w:ascii="Arial" w:hAnsi="Arial" w:cs="Arial"/>
          <w:sz w:val="20"/>
          <w:szCs w:val="20"/>
        </w:rPr>
      </w:pPr>
    </w:p>
    <w:p w14:paraId="7847B2F5" w14:textId="77771D50" w:rsidR="00F632A0" w:rsidRPr="008A2A73" w:rsidRDefault="00F632A0" w:rsidP="00F632A0">
      <w:pPr>
        <w:suppressAutoHyphens/>
        <w:ind w:left="-284" w:right="-284"/>
        <w:jc w:val="both"/>
        <w:rPr>
          <w:rFonts w:ascii="Arial" w:hAnsi="Arial" w:cs="Arial"/>
          <w:sz w:val="20"/>
          <w:szCs w:val="20"/>
        </w:rPr>
      </w:pPr>
      <w:r w:rsidRPr="008A2A73">
        <w:rPr>
          <w:rFonts w:ascii="Arial" w:hAnsi="Arial" w:cs="Arial"/>
          <w:sz w:val="20"/>
          <w:szCs w:val="20"/>
        </w:rPr>
        <w:t xml:space="preserve">No se considerarán las proposiciones, cuando no cotice la totalidad de la partida de los </w:t>
      </w:r>
      <w:r w:rsidR="0081040B">
        <w:rPr>
          <w:rFonts w:ascii="Arial" w:hAnsi="Arial" w:cs="Arial"/>
          <w:sz w:val="20"/>
          <w:szCs w:val="20"/>
        </w:rPr>
        <w:t xml:space="preserve">bienes </w:t>
      </w:r>
      <w:proofErr w:type="spellStart"/>
      <w:r w:rsidR="0081040B">
        <w:rPr>
          <w:rFonts w:ascii="Arial" w:hAnsi="Arial" w:cs="Arial"/>
          <w:sz w:val="20"/>
          <w:szCs w:val="20"/>
        </w:rPr>
        <w:t>ó</w:t>
      </w:r>
      <w:proofErr w:type="spellEnd"/>
      <w:r w:rsidR="0081040B">
        <w:rPr>
          <w:rFonts w:ascii="Arial" w:hAnsi="Arial" w:cs="Arial"/>
          <w:sz w:val="20"/>
          <w:szCs w:val="20"/>
        </w:rPr>
        <w:t xml:space="preserve"> s</w:t>
      </w:r>
      <w:r>
        <w:rPr>
          <w:rFonts w:ascii="Arial" w:hAnsi="Arial" w:cs="Arial"/>
          <w:sz w:val="20"/>
          <w:szCs w:val="20"/>
        </w:rPr>
        <w:t>ervicios</w:t>
      </w:r>
      <w:r w:rsidRPr="008A2A73">
        <w:rPr>
          <w:rFonts w:ascii="Arial" w:hAnsi="Arial" w:cs="Arial"/>
          <w:sz w:val="20"/>
          <w:szCs w:val="20"/>
        </w:rPr>
        <w:t xml:space="preserve"> requeridos</w:t>
      </w:r>
      <w:r>
        <w:rPr>
          <w:rFonts w:ascii="Arial" w:hAnsi="Arial" w:cs="Arial"/>
          <w:sz w:val="20"/>
          <w:szCs w:val="20"/>
        </w:rPr>
        <w:t xml:space="preserve"> en cada partida.</w:t>
      </w:r>
    </w:p>
    <w:p w14:paraId="71A9567D" w14:textId="77777777" w:rsidR="00F632A0" w:rsidRPr="008A2A73" w:rsidRDefault="00F632A0" w:rsidP="00F632A0">
      <w:pPr>
        <w:jc w:val="both"/>
        <w:rPr>
          <w:rFonts w:ascii="Arial" w:hAnsi="Arial" w:cs="Arial"/>
          <w:sz w:val="20"/>
          <w:szCs w:val="20"/>
        </w:rPr>
      </w:pPr>
    </w:p>
    <w:p w14:paraId="0867F26C" w14:textId="36197A12" w:rsidR="00F632A0" w:rsidRPr="008A2A73" w:rsidRDefault="00F632A0" w:rsidP="00F632A0">
      <w:pPr>
        <w:suppressAutoHyphens/>
        <w:ind w:left="-284" w:right="-284"/>
        <w:jc w:val="both"/>
        <w:rPr>
          <w:rFonts w:ascii="Arial" w:hAnsi="Arial" w:cs="Arial"/>
          <w:sz w:val="20"/>
          <w:szCs w:val="20"/>
        </w:rPr>
      </w:pPr>
      <w:r w:rsidRPr="008A2A73">
        <w:rPr>
          <w:rFonts w:ascii="Arial" w:hAnsi="Arial" w:cs="Arial"/>
          <w:sz w:val="20"/>
          <w:szCs w:val="20"/>
        </w:rPr>
        <w:t xml:space="preserve">La proposición económica deberá contar con la firma electrónica, de acuerdo con los medios de identificación electrónica establecidos por la </w:t>
      </w:r>
      <w:r w:rsidRPr="00BB3F24">
        <w:rPr>
          <w:rFonts w:ascii="Arial" w:hAnsi="Arial" w:cs="Arial"/>
          <w:sz w:val="20"/>
          <w:szCs w:val="20"/>
          <w:highlight w:val="yellow"/>
        </w:rPr>
        <w:t>Secretaría Anticorrupción y Buen Gobierno</w:t>
      </w:r>
      <w:r w:rsidRPr="008A2A73">
        <w:rPr>
          <w:rFonts w:ascii="Arial" w:hAnsi="Arial" w:cs="Arial"/>
          <w:sz w:val="20"/>
          <w:szCs w:val="20"/>
        </w:rPr>
        <w:t>.</w:t>
      </w:r>
    </w:p>
    <w:p w14:paraId="72F867ED" w14:textId="77777777" w:rsidR="00CA3068" w:rsidRPr="008A2A73" w:rsidRDefault="00CA3068" w:rsidP="00CA3068">
      <w:pPr>
        <w:suppressAutoHyphens/>
        <w:ind w:left="-284" w:right="-284"/>
        <w:jc w:val="both"/>
        <w:rPr>
          <w:rFonts w:ascii="Arial" w:hAnsi="Arial" w:cs="Arial"/>
          <w:sz w:val="20"/>
          <w:szCs w:val="20"/>
        </w:rPr>
      </w:pPr>
    </w:p>
    <w:p w14:paraId="0F1831B5" w14:textId="77777777" w:rsidR="00F42CCF" w:rsidRPr="00A82322" w:rsidRDefault="00F42CCF" w:rsidP="005C3942">
      <w:pPr>
        <w:numPr>
          <w:ilvl w:val="1"/>
          <w:numId w:val="6"/>
        </w:numPr>
        <w:suppressAutoHyphens/>
        <w:ind w:left="-284" w:right="-284" w:firstLine="0"/>
        <w:jc w:val="both"/>
        <w:outlineLvl w:val="1"/>
        <w:rPr>
          <w:rFonts w:ascii="Arial" w:eastAsia="Times New Roman" w:hAnsi="Arial" w:cs="Arial"/>
          <w:b/>
          <w:sz w:val="20"/>
          <w:szCs w:val="20"/>
          <w:lang w:eastAsia="es-ES"/>
        </w:rPr>
      </w:pPr>
      <w:bookmarkStart w:id="302" w:name="_Toc431386024"/>
      <w:bookmarkStart w:id="303" w:name="_Toc431386301"/>
      <w:bookmarkStart w:id="304" w:name="_Toc473282389"/>
      <w:bookmarkStart w:id="305" w:name="_Toc46138895"/>
      <w:bookmarkStart w:id="306" w:name="_Toc207895047"/>
      <w:r w:rsidRPr="00A82322">
        <w:rPr>
          <w:rFonts w:ascii="Arial" w:eastAsia="Times New Roman" w:hAnsi="Arial" w:cs="Arial"/>
          <w:b/>
          <w:bCs/>
          <w:noProof/>
          <w:kern w:val="1"/>
          <w:sz w:val="20"/>
          <w:szCs w:val="20"/>
          <w:lang w:val="es-MX" w:eastAsia="ar-SA"/>
        </w:rPr>
        <w:t>Adjudicación de contrato</w:t>
      </w:r>
      <w:r w:rsidRPr="00A82322">
        <w:rPr>
          <w:rFonts w:ascii="Arial" w:eastAsia="Times New Roman" w:hAnsi="Arial" w:cs="Arial"/>
          <w:b/>
          <w:sz w:val="20"/>
          <w:szCs w:val="20"/>
          <w:lang w:eastAsia="es-ES"/>
        </w:rPr>
        <w:t>.</w:t>
      </w:r>
      <w:bookmarkEnd w:id="302"/>
      <w:bookmarkEnd w:id="303"/>
      <w:bookmarkEnd w:id="304"/>
      <w:bookmarkEnd w:id="305"/>
      <w:bookmarkEnd w:id="306"/>
    </w:p>
    <w:p w14:paraId="2E37A1E1" w14:textId="77777777" w:rsidR="00600172" w:rsidRPr="00A82322" w:rsidRDefault="00600172" w:rsidP="00F42CCF">
      <w:pPr>
        <w:suppressAutoHyphens/>
        <w:ind w:left="-284" w:right="-284"/>
        <w:jc w:val="both"/>
        <w:rPr>
          <w:rFonts w:ascii="Arial" w:hAnsi="Arial" w:cs="Arial"/>
          <w:sz w:val="20"/>
          <w:szCs w:val="20"/>
        </w:rPr>
      </w:pPr>
    </w:p>
    <w:p w14:paraId="7689E4B4" w14:textId="24BB741D" w:rsidR="00F632A0" w:rsidRPr="00A82322" w:rsidRDefault="00F632A0" w:rsidP="00F632A0">
      <w:pPr>
        <w:suppressAutoHyphens/>
        <w:ind w:left="-284" w:right="-284"/>
        <w:jc w:val="both"/>
        <w:rPr>
          <w:rFonts w:ascii="Arial" w:hAnsi="Arial" w:cs="Arial"/>
          <w:sz w:val="20"/>
          <w:szCs w:val="20"/>
        </w:rPr>
      </w:pPr>
      <w:r w:rsidRPr="00A82322">
        <w:rPr>
          <w:rFonts w:ascii="Arial" w:hAnsi="Arial" w:cs="Arial"/>
          <w:sz w:val="20"/>
          <w:szCs w:val="20"/>
        </w:rPr>
        <w:t xml:space="preserve">El contrato será adjudicado al licitante cuya oferta resulte solvente porque cumple, conforme a los criterios de evaluación establecidos, con los requisitos legales, técnicos y económicos de las presentes </w:t>
      </w:r>
      <w:r w:rsidR="00FA4DB5" w:rsidRPr="00A82322">
        <w:rPr>
          <w:rFonts w:ascii="Arial" w:hAnsi="Arial" w:cs="Arial"/>
          <w:sz w:val="20"/>
          <w:szCs w:val="20"/>
        </w:rPr>
        <w:t>bases, cuente</w:t>
      </w:r>
      <w:r w:rsidRPr="00A82322">
        <w:rPr>
          <w:rFonts w:ascii="Arial" w:hAnsi="Arial" w:cs="Arial"/>
          <w:sz w:val="20"/>
          <w:szCs w:val="20"/>
        </w:rPr>
        <w:t xml:space="preserve"> con el precio más bajo y que garanticen el cumplimiento de las obligaciones respectivas, conforme al artículo </w:t>
      </w:r>
      <w:r w:rsidR="00ED07BE" w:rsidRPr="00ED07BE">
        <w:rPr>
          <w:rFonts w:ascii="Arial" w:hAnsi="Arial" w:cs="Arial"/>
          <w:sz w:val="20"/>
          <w:szCs w:val="20"/>
          <w:highlight w:val="yellow"/>
        </w:rPr>
        <w:t>48</w:t>
      </w:r>
      <w:r w:rsidRPr="00ED07BE">
        <w:rPr>
          <w:rFonts w:ascii="Arial" w:hAnsi="Arial" w:cs="Arial"/>
          <w:sz w:val="20"/>
          <w:szCs w:val="20"/>
          <w:highlight w:val="yellow"/>
        </w:rPr>
        <w:t xml:space="preserve"> fracción II</w:t>
      </w:r>
      <w:r w:rsidRPr="00A82322">
        <w:rPr>
          <w:rFonts w:ascii="Arial" w:hAnsi="Arial" w:cs="Arial"/>
          <w:sz w:val="20"/>
          <w:szCs w:val="20"/>
        </w:rPr>
        <w:t xml:space="preserve"> de la LAASSP. </w:t>
      </w:r>
    </w:p>
    <w:p w14:paraId="5DDF03CB" w14:textId="77777777" w:rsidR="005258C1" w:rsidRPr="00A82322" w:rsidRDefault="005258C1" w:rsidP="005258C1">
      <w:pPr>
        <w:suppressAutoHyphens/>
        <w:ind w:left="-284" w:right="-284"/>
        <w:jc w:val="both"/>
        <w:rPr>
          <w:rFonts w:ascii="Arial" w:hAnsi="Arial" w:cs="Arial"/>
          <w:sz w:val="20"/>
          <w:szCs w:val="20"/>
        </w:rPr>
      </w:pPr>
    </w:p>
    <w:p w14:paraId="4FA15936" w14:textId="443F8211"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 xml:space="preserve">En caso de existir empate en dos o más proposiciones, se dará preferencia en primer término a la </w:t>
      </w:r>
      <w:r w:rsidR="00FA4DB5" w:rsidRPr="00A82322">
        <w:rPr>
          <w:rFonts w:ascii="Arial" w:hAnsi="Arial" w:cs="Arial"/>
          <w:sz w:val="20"/>
          <w:szCs w:val="20"/>
        </w:rPr>
        <w:t>microempresa</w:t>
      </w:r>
      <w:r w:rsidRPr="00A82322">
        <w:rPr>
          <w:rFonts w:ascii="Arial" w:hAnsi="Arial" w:cs="Arial"/>
          <w:sz w:val="20"/>
          <w:szCs w:val="20"/>
        </w:rPr>
        <w:t>, a continuación se considerará a las pequeñas empresas y en caso de no contarse con alguna de las anteriores empresas, la adjudicación se efectuará a favor del licitante que tenga el carácter de mediana empresa.</w:t>
      </w:r>
    </w:p>
    <w:p w14:paraId="7BE85DFB" w14:textId="77777777" w:rsidR="005258C1" w:rsidRPr="00A82322" w:rsidRDefault="005258C1" w:rsidP="005258C1">
      <w:pPr>
        <w:suppressAutoHyphens/>
        <w:ind w:left="-284" w:right="-284"/>
        <w:jc w:val="both"/>
        <w:rPr>
          <w:rFonts w:ascii="Arial" w:hAnsi="Arial" w:cs="Arial"/>
          <w:sz w:val="20"/>
          <w:szCs w:val="20"/>
        </w:rPr>
      </w:pPr>
    </w:p>
    <w:p w14:paraId="1C6A5F92" w14:textId="77777777"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 xml:space="preserve">De no actualizarse el supuesto anterior se realizará la adjudicación del contrato a favor del licitante que resulte ganador del sorteo por insaculación que realice la convocante, de ser posible en presencia del OIC, conforme al artículo 54 del RLAASSP. </w:t>
      </w:r>
    </w:p>
    <w:p w14:paraId="37E12168" w14:textId="77777777" w:rsidR="005258C1" w:rsidRPr="00A82322" w:rsidRDefault="005258C1" w:rsidP="005258C1">
      <w:pPr>
        <w:suppressAutoHyphens/>
        <w:ind w:left="-284" w:right="-284"/>
        <w:jc w:val="both"/>
        <w:rPr>
          <w:rFonts w:ascii="Arial" w:hAnsi="Arial" w:cs="Arial"/>
          <w:sz w:val="20"/>
          <w:szCs w:val="20"/>
        </w:rPr>
      </w:pPr>
    </w:p>
    <w:p w14:paraId="52CB638E" w14:textId="77777777" w:rsidR="00CE6200" w:rsidRPr="00A82322" w:rsidRDefault="00CE6200" w:rsidP="00CE6200">
      <w:pPr>
        <w:suppressAutoHyphens/>
        <w:ind w:left="-284" w:right="-284"/>
        <w:jc w:val="both"/>
        <w:rPr>
          <w:rFonts w:ascii="Arial" w:hAnsi="Arial" w:cs="Arial"/>
          <w:sz w:val="20"/>
          <w:szCs w:val="20"/>
        </w:rPr>
      </w:pPr>
      <w:r w:rsidRPr="00A82322">
        <w:rPr>
          <w:rFonts w:ascii="Arial" w:hAnsi="Arial" w:cs="Arial"/>
          <w:sz w:val="20"/>
          <w:szCs w:val="20"/>
        </w:rPr>
        <w:t xml:space="preserve">El licitante, en caso de resultar adjudicado deberá presentar </w:t>
      </w:r>
      <w:proofErr w:type="gramStart"/>
      <w:r w:rsidRPr="00A82322">
        <w:rPr>
          <w:rFonts w:ascii="Arial" w:hAnsi="Arial" w:cs="Arial"/>
          <w:sz w:val="20"/>
          <w:szCs w:val="20"/>
        </w:rPr>
        <w:t>los documentos siguientes actualizados previo</w:t>
      </w:r>
      <w:proofErr w:type="gramEnd"/>
      <w:r w:rsidRPr="00A82322">
        <w:rPr>
          <w:rFonts w:ascii="Arial" w:hAnsi="Arial" w:cs="Arial"/>
          <w:sz w:val="20"/>
          <w:szCs w:val="20"/>
        </w:rPr>
        <w:t xml:space="preserve"> a la firma del contrato:</w:t>
      </w:r>
    </w:p>
    <w:p w14:paraId="5FB71115" w14:textId="77777777" w:rsidR="00CE6200" w:rsidRPr="00A82322" w:rsidRDefault="00CE6200" w:rsidP="00CE6200">
      <w:pPr>
        <w:suppressAutoHyphens/>
        <w:ind w:left="-284" w:right="-284"/>
        <w:jc w:val="both"/>
        <w:rPr>
          <w:rFonts w:ascii="Arial" w:hAnsi="Arial" w:cs="Arial"/>
          <w:sz w:val="20"/>
          <w:szCs w:val="20"/>
        </w:rPr>
      </w:pPr>
    </w:p>
    <w:p w14:paraId="4CFDAA2C" w14:textId="6C5FB2C0" w:rsidR="00CE6200" w:rsidRPr="00425FF8" w:rsidRDefault="00CE6200" w:rsidP="00425FF8">
      <w:pPr>
        <w:pStyle w:val="Prrafodelista"/>
        <w:numPr>
          <w:ilvl w:val="1"/>
          <w:numId w:val="12"/>
        </w:numPr>
        <w:suppressAutoHyphens/>
        <w:ind w:left="142" w:right="-284" w:hanging="284"/>
        <w:jc w:val="both"/>
        <w:rPr>
          <w:sz w:val="20"/>
          <w:szCs w:val="20"/>
        </w:rPr>
      </w:pPr>
      <w:r w:rsidRPr="00425FF8">
        <w:rPr>
          <w:sz w:val="20"/>
          <w:szCs w:val="20"/>
        </w:rPr>
        <w:t>Opinión vigente y positiva de cumplimiento de obligaciones fiscales emitida por el SAT, en términos del artículo 32-D del Código Fiscal de la Federación.</w:t>
      </w:r>
    </w:p>
    <w:p w14:paraId="3A7629DC" w14:textId="6F0619D8" w:rsidR="00CE6200" w:rsidRPr="00425FF8" w:rsidRDefault="00791A62" w:rsidP="00425FF8">
      <w:pPr>
        <w:pStyle w:val="Prrafodelista"/>
        <w:numPr>
          <w:ilvl w:val="1"/>
          <w:numId w:val="12"/>
        </w:numPr>
        <w:suppressAutoHyphens/>
        <w:ind w:left="142" w:right="-284" w:hanging="284"/>
        <w:jc w:val="both"/>
        <w:rPr>
          <w:sz w:val="20"/>
          <w:szCs w:val="20"/>
        </w:rPr>
      </w:pPr>
      <w:r w:rsidRPr="00425FF8">
        <w:rPr>
          <w:sz w:val="20"/>
          <w:szCs w:val="20"/>
        </w:rPr>
        <w:t>Constancia  de estar al corriente de sus obligaciones fiscales en material de seguridad social vigente</w:t>
      </w:r>
      <w:r w:rsidR="00425FF8">
        <w:rPr>
          <w:sz w:val="20"/>
          <w:szCs w:val="20"/>
        </w:rPr>
        <w:t xml:space="preserve"> y positiva</w:t>
      </w:r>
      <w:r w:rsidRPr="00425FF8">
        <w:rPr>
          <w:sz w:val="20"/>
          <w:szCs w:val="20"/>
        </w:rPr>
        <w:t xml:space="preserve"> al día de la fecha en que se suscriba la propuesta, en términos del Acuerdo ACDO.SA2.HCT.270422/107.P.DIR dictado por el H. Consejo Técnico en sesión ordinaria de, por el que se aprobaron las Reglas de carácter general para la obtención de la opinión del cumplimiento de obligaciones fiscales en materia de seguridad social, así como su anexo único y su Anexo Único, dictado por el H. Consejo Técnico, relativo a las Reglas para la obtención de la opinión de cumplimiento de obligaciones fiscales en materia de seguridad social. Publicado en el Diario Oficial de la Federación el 27 de febrero de 2015.</w:t>
      </w:r>
    </w:p>
    <w:p w14:paraId="6230A886" w14:textId="3477898C" w:rsidR="00CE6200" w:rsidRPr="00425FF8" w:rsidRDefault="00CE6200" w:rsidP="00425FF8">
      <w:pPr>
        <w:pStyle w:val="Prrafodelista"/>
        <w:suppressAutoHyphens/>
        <w:ind w:left="142" w:right="-284" w:hanging="284"/>
        <w:jc w:val="both"/>
        <w:rPr>
          <w:sz w:val="20"/>
          <w:szCs w:val="20"/>
        </w:rPr>
      </w:pPr>
      <w:r w:rsidRPr="00425FF8">
        <w:rPr>
          <w:sz w:val="20"/>
          <w:szCs w:val="20"/>
        </w:rPr>
        <w:t>•</w:t>
      </w:r>
      <w:r w:rsidRPr="00425FF8">
        <w:rPr>
          <w:sz w:val="20"/>
          <w:szCs w:val="20"/>
        </w:rPr>
        <w:tab/>
        <w:t xml:space="preserve">Constancia vigente y positiva de situación fiscal emitida por el Instituto del Fondo </w:t>
      </w:r>
      <w:r w:rsidR="00611814" w:rsidRPr="00425FF8">
        <w:rPr>
          <w:sz w:val="20"/>
          <w:szCs w:val="20"/>
        </w:rPr>
        <w:t>Internacional</w:t>
      </w:r>
      <w:r w:rsidRPr="00425FF8">
        <w:rPr>
          <w:sz w:val="20"/>
          <w:szCs w:val="20"/>
        </w:rPr>
        <w:t xml:space="preserve">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14:paraId="373C6BC1" w14:textId="77777777" w:rsidR="00F42CCF" w:rsidRPr="00A82322" w:rsidRDefault="00F42CCF" w:rsidP="00F42CCF">
      <w:pPr>
        <w:pStyle w:val="Ttulo1"/>
        <w:jc w:val="both"/>
        <w:rPr>
          <w:rFonts w:ascii="Arial" w:eastAsia="Arial Unicode MS" w:hAnsi="Arial" w:cs="Arial"/>
          <w:color w:val="auto"/>
          <w:sz w:val="20"/>
          <w:szCs w:val="20"/>
        </w:rPr>
      </w:pPr>
      <w:bookmarkStart w:id="307" w:name="_Toc431386025"/>
      <w:bookmarkStart w:id="308" w:name="_Toc431386302"/>
      <w:bookmarkStart w:id="309" w:name="_Toc46138896"/>
      <w:bookmarkStart w:id="310" w:name="_Toc207895048"/>
      <w:r w:rsidRPr="00A82322">
        <w:rPr>
          <w:rFonts w:ascii="Arial" w:hAnsi="Arial" w:cs="Arial"/>
          <w:color w:val="auto"/>
          <w:sz w:val="20"/>
          <w:szCs w:val="20"/>
        </w:rPr>
        <w:t>6</w:t>
      </w:r>
      <w:r w:rsidRPr="00A82322">
        <w:rPr>
          <w:rFonts w:ascii="Arial" w:eastAsia="Times New Roman" w:hAnsi="Arial" w:cs="Arial"/>
          <w:b/>
          <w:color w:val="auto"/>
          <w:sz w:val="20"/>
          <w:szCs w:val="20"/>
          <w:lang w:eastAsia="es-ES"/>
        </w:rPr>
        <w:t xml:space="preserve">.  </w:t>
      </w:r>
      <w:r w:rsidRPr="00A82322">
        <w:rPr>
          <w:rFonts w:ascii="Arial" w:eastAsia="Times New Roman" w:hAnsi="Arial" w:cs="Arial"/>
          <w:b/>
          <w:bCs/>
          <w:noProof/>
          <w:color w:val="auto"/>
          <w:kern w:val="1"/>
          <w:sz w:val="20"/>
          <w:szCs w:val="20"/>
          <w:lang w:val="es-MX" w:eastAsia="ar-SA"/>
        </w:rPr>
        <w:t>Relación de documentos que debe presentar el licitante</w:t>
      </w:r>
      <w:r w:rsidRPr="00A82322">
        <w:rPr>
          <w:rFonts w:ascii="Arial" w:hAnsi="Arial" w:cs="Arial"/>
          <w:color w:val="auto"/>
          <w:sz w:val="20"/>
          <w:szCs w:val="20"/>
        </w:rPr>
        <w:t>.</w:t>
      </w:r>
      <w:bookmarkEnd w:id="307"/>
      <w:bookmarkEnd w:id="308"/>
      <w:bookmarkEnd w:id="309"/>
      <w:bookmarkEnd w:id="310"/>
    </w:p>
    <w:p w14:paraId="23FE9EF6" w14:textId="77777777" w:rsidR="00F42CCF" w:rsidRPr="00A82322" w:rsidRDefault="00F42CCF" w:rsidP="00F42CCF">
      <w:pPr>
        <w:suppressAutoHyphens/>
        <w:ind w:left="-284" w:right="-284"/>
        <w:jc w:val="both"/>
        <w:rPr>
          <w:rFonts w:ascii="Arial" w:eastAsia="Arial Unicode MS" w:hAnsi="Arial" w:cs="Arial"/>
          <w:b/>
          <w:sz w:val="20"/>
          <w:szCs w:val="20"/>
        </w:rPr>
      </w:pPr>
    </w:p>
    <w:p w14:paraId="7A2500A8" w14:textId="643052D4" w:rsidR="00F42CCF" w:rsidRPr="00A82322" w:rsidRDefault="00F42CCF" w:rsidP="00F42CCF">
      <w:pPr>
        <w:suppressAutoHyphens/>
        <w:ind w:left="-284" w:right="-284"/>
        <w:jc w:val="both"/>
        <w:rPr>
          <w:rFonts w:ascii="Arial" w:hAnsi="Arial" w:cs="Arial"/>
          <w:sz w:val="20"/>
          <w:szCs w:val="20"/>
        </w:rPr>
      </w:pPr>
      <w:r w:rsidRPr="00A82322">
        <w:rPr>
          <w:rFonts w:ascii="Arial" w:hAnsi="Arial" w:cs="Arial"/>
          <w:sz w:val="20"/>
          <w:szCs w:val="20"/>
        </w:rPr>
        <w:t xml:space="preserve">En el </w:t>
      </w:r>
      <w:r w:rsidRPr="00A82322">
        <w:rPr>
          <w:rFonts w:ascii="Arial" w:hAnsi="Arial" w:cs="Arial"/>
          <w:b/>
          <w:sz w:val="20"/>
          <w:szCs w:val="20"/>
        </w:rPr>
        <w:t xml:space="preserve">Anexo 9 </w:t>
      </w:r>
      <w:r w:rsidRPr="00A82322">
        <w:rPr>
          <w:rFonts w:ascii="Arial" w:hAnsi="Arial" w:cs="Arial"/>
          <w:sz w:val="20"/>
          <w:szCs w:val="20"/>
        </w:rPr>
        <w:t xml:space="preserve">de la presente convocatoria se relacionan los documentos que debe presentar cada licitante. </w:t>
      </w:r>
    </w:p>
    <w:p w14:paraId="58480438" w14:textId="77777777" w:rsidR="00F42CCF" w:rsidRPr="00A82322" w:rsidRDefault="00F42CCF" w:rsidP="00F42CCF">
      <w:pPr>
        <w:pStyle w:val="Ttulo1"/>
        <w:jc w:val="both"/>
        <w:rPr>
          <w:rFonts w:ascii="Arial" w:hAnsi="Arial" w:cs="Arial"/>
          <w:color w:val="auto"/>
          <w:sz w:val="20"/>
          <w:szCs w:val="20"/>
        </w:rPr>
      </w:pPr>
      <w:bookmarkStart w:id="311" w:name="_Toc367205802"/>
      <w:bookmarkStart w:id="312" w:name="_Toc431386026"/>
      <w:bookmarkStart w:id="313" w:name="_Toc431386303"/>
      <w:bookmarkStart w:id="314" w:name="_Toc46138897"/>
      <w:bookmarkStart w:id="315" w:name="_Toc207895049"/>
      <w:r w:rsidRPr="00A82322">
        <w:rPr>
          <w:rFonts w:ascii="Arial" w:hAnsi="Arial" w:cs="Arial"/>
          <w:color w:val="auto"/>
          <w:sz w:val="20"/>
          <w:szCs w:val="20"/>
        </w:rPr>
        <w:t>7</w:t>
      </w:r>
      <w:r w:rsidRPr="00A82322">
        <w:rPr>
          <w:rFonts w:ascii="Arial" w:eastAsia="Times New Roman" w:hAnsi="Arial" w:cs="Arial"/>
          <w:b/>
          <w:color w:val="auto"/>
          <w:sz w:val="20"/>
          <w:szCs w:val="20"/>
          <w:lang w:eastAsia="es-ES"/>
        </w:rPr>
        <w:t xml:space="preserve">. </w:t>
      </w:r>
      <w:r w:rsidRPr="00A82322">
        <w:rPr>
          <w:rFonts w:ascii="Arial" w:eastAsia="Times New Roman" w:hAnsi="Arial" w:cs="Arial"/>
          <w:b/>
          <w:bCs/>
          <w:noProof/>
          <w:color w:val="auto"/>
          <w:kern w:val="1"/>
          <w:sz w:val="20"/>
          <w:szCs w:val="20"/>
          <w:lang w:val="es-MX" w:eastAsia="ar-SA"/>
        </w:rPr>
        <w:t>Inconformidades</w:t>
      </w:r>
      <w:r w:rsidRPr="00A82322">
        <w:rPr>
          <w:rFonts w:ascii="Arial" w:hAnsi="Arial" w:cs="Arial"/>
          <w:color w:val="auto"/>
          <w:sz w:val="20"/>
          <w:szCs w:val="20"/>
        </w:rPr>
        <w:t>.</w:t>
      </w:r>
      <w:bookmarkEnd w:id="311"/>
      <w:bookmarkEnd w:id="312"/>
      <w:bookmarkEnd w:id="313"/>
      <w:bookmarkEnd w:id="314"/>
      <w:bookmarkEnd w:id="315"/>
    </w:p>
    <w:p w14:paraId="5DD6B853" w14:textId="77777777" w:rsidR="00F42CCF" w:rsidRPr="00A82322" w:rsidRDefault="00F42CCF" w:rsidP="00F42CCF">
      <w:pPr>
        <w:ind w:left="-284" w:right="-284"/>
        <w:jc w:val="both"/>
        <w:rPr>
          <w:rFonts w:ascii="Arial" w:hAnsi="Arial" w:cs="Arial"/>
          <w:i/>
          <w:vanish/>
          <w:sz w:val="20"/>
          <w:szCs w:val="20"/>
        </w:rPr>
      </w:pPr>
    </w:p>
    <w:p w14:paraId="116A3C25" w14:textId="180A83E5" w:rsidR="00F42CCF" w:rsidRPr="00A82322" w:rsidRDefault="00F42CCF" w:rsidP="00F42CCF">
      <w:pPr>
        <w:ind w:left="-284" w:right="-284"/>
        <w:jc w:val="both"/>
        <w:rPr>
          <w:rFonts w:ascii="Arial" w:hAnsi="Arial" w:cs="Arial"/>
          <w:vanish/>
          <w:sz w:val="20"/>
          <w:szCs w:val="20"/>
        </w:rPr>
      </w:pPr>
      <w:r w:rsidRPr="00A82322">
        <w:rPr>
          <w:rFonts w:ascii="Arial" w:hAnsi="Arial" w:cs="Arial"/>
          <w:sz w:val="20"/>
          <w:szCs w:val="20"/>
        </w:rPr>
        <w:t xml:space="preserve">De acuerdo con lo dispuesto en artículo </w:t>
      </w:r>
      <w:r w:rsidR="00D93710" w:rsidRPr="00D93710">
        <w:rPr>
          <w:rFonts w:ascii="Arial" w:hAnsi="Arial" w:cs="Arial"/>
          <w:sz w:val="20"/>
          <w:szCs w:val="20"/>
          <w:highlight w:val="yellow"/>
        </w:rPr>
        <w:t>96</w:t>
      </w:r>
      <w:r w:rsidRPr="00A82322">
        <w:rPr>
          <w:rFonts w:ascii="Arial" w:hAnsi="Arial" w:cs="Arial"/>
          <w:sz w:val="20"/>
          <w:szCs w:val="20"/>
        </w:rPr>
        <w:t xml:space="preserve"> de la LAASSP, los licitantes podrán interponer inconformidad en las oficinas de la Secretaría de la Función Pública ubicadas en Avenida de los Insurgentes Sur número 1735, Colonia Guadalupe </w:t>
      </w:r>
      <w:proofErr w:type="spellStart"/>
      <w:r w:rsidRPr="00A82322">
        <w:rPr>
          <w:rFonts w:ascii="Arial" w:hAnsi="Arial" w:cs="Arial"/>
          <w:sz w:val="20"/>
          <w:szCs w:val="20"/>
        </w:rPr>
        <w:t>Inn</w:t>
      </w:r>
      <w:proofErr w:type="spellEnd"/>
      <w:r w:rsidRPr="00A82322">
        <w:rPr>
          <w:rFonts w:ascii="Arial" w:hAnsi="Arial" w:cs="Arial"/>
          <w:sz w:val="20"/>
          <w:szCs w:val="20"/>
        </w:rPr>
        <w:t xml:space="preserve">, Código Postal 01020, Delegación Álvaro Obregón, en la Ciudad de México, México o ante el Órgano Interno de Control en el IMSS ubicado en </w:t>
      </w:r>
    </w:p>
    <w:p w14:paraId="339211D0"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Avenida Revolución número 1586, Colonia San Ángel, Delegación Álvaro Obregón, Código Postal 01000, en la Ciudad de México, México.</w:t>
      </w:r>
    </w:p>
    <w:p w14:paraId="05C21F26" w14:textId="77777777" w:rsidR="00F42CCF" w:rsidRPr="00A82322" w:rsidRDefault="00F42CCF" w:rsidP="00F42CCF">
      <w:pPr>
        <w:ind w:left="-284" w:right="-284"/>
        <w:jc w:val="both"/>
        <w:rPr>
          <w:rFonts w:ascii="Arial" w:hAnsi="Arial" w:cs="Arial"/>
          <w:sz w:val="20"/>
          <w:szCs w:val="20"/>
        </w:rPr>
      </w:pPr>
    </w:p>
    <w:p w14:paraId="0331AC55" w14:textId="15599ACC"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Asimismo, se señala que tales inconformidades podrán presentarse mediante </w:t>
      </w:r>
      <w:r w:rsidR="002B7F0F" w:rsidRPr="002B7F0F">
        <w:rPr>
          <w:rFonts w:ascii="Arial" w:hAnsi="Arial" w:cs="Arial"/>
          <w:sz w:val="20"/>
          <w:szCs w:val="20"/>
          <w:lang w:val="es-MX"/>
        </w:rPr>
        <w:t xml:space="preserve">la Plataforma Digital de Contrataciones Públicas </w:t>
      </w:r>
      <w:r w:rsidR="00E15D20">
        <w:rPr>
          <w:rFonts w:ascii="Arial" w:hAnsi="Arial" w:cs="Arial"/>
          <w:sz w:val="20"/>
          <w:szCs w:val="20"/>
        </w:rPr>
        <w:t>Compras MX</w:t>
      </w:r>
      <w:r w:rsidR="00F632A0">
        <w:rPr>
          <w:rFonts w:ascii="Arial" w:hAnsi="Arial" w:cs="Arial"/>
          <w:sz w:val="20"/>
          <w:szCs w:val="20"/>
        </w:rPr>
        <w:t>,</w:t>
      </w:r>
      <w:r w:rsidRPr="00A82322">
        <w:rPr>
          <w:rFonts w:ascii="Arial" w:hAnsi="Arial" w:cs="Arial"/>
          <w:sz w:val="20"/>
          <w:szCs w:val="20"/>
        </w:rPr>
        <w:t xml:space="preserve"> en la dirección electrónica </w:t>
      </w:r>
      <w:r w:rsidR="00F632A0" w:rsidRPr="00F632A0">
        <w:rPr>
          <w:rFonts w:ascii="Arial" w:hAnsi="Arial" w:cs="Arial"/>
          <w:sz w:val="20"/>
          <w:szCs w:val="20"/>
        </w:rPr>
        <w:t>https://comprasmx.buengobierno.gob.mx/</w:t>
      </w:r>
      <w:r w:rsidRPr="00A82322">
        <w:rPr>
          <w:rFonts w:ascii="Arial" w:hAnsi="Arial" w:cs="Arial"/>
          <w:sz w:val="20"/>
          <w:szCs w:val="20"/>
        </w:rPr>
        <w:t xml:space="preserve">. Lo anterior, contra actos del procedimiento de contratación que contravengan las disposiciones que rigen las materias objeto del mencionado ordenamiento. </w:t>
      </w:r>
    </w:p>
    <w:p w14:paraId="770EC6F5" w14:textId="77777777" w:rsidR="00F42CCF" w:rsidRPr="00A82322" w:rsidRDefault="00F42CCF" w:rsidP="00F42CCF">
      <w:pPr>
        <w:pStyle w:val="Ttulo2"/>
        <w:ind w:left="360"/>
        <w:jc w:val="both"/>
        <w:rPr>
          <w:rFonts w:ascii="Arial" w:hAnsi="Arial" w:cs="Arial"/>
          <w:color w:val="auto"/>
          <w:sz w:val="20"/>
          <w:szCs w:val="20"/>
        </w:rPr>
      </w:pPr>
      <w:bookmarkStart w:id="316" w:name="_Toc60906173"/>
      <w:bookmarkStart w:id="317" w:name="_Toc63692939"/>
      <w:bookmarkStart w:id="318" w:name="_Toc207895050"/>
      <w:r w:rsidRPr="00A82322">
        <w:rPr>
          <w:rFonts w:ascii="Arial" w:hAnsi="Arial" w:cs="Arial"/>
          <w:color w:val="auto"/>
          <w:sz w:val="20"/>
          <w:szCs w:val="20"/>
        </w:rPr>
        <w:t>8.</w:t>
      </w:r>
      <w:r w:rsidRPr="00A82322">
        <w:rPr>
          <w:rFonts w:ascii="Arial" w:hAnsi="Arial" w:cs="Arial"/>
          <w:color w:val="auto"/>
          <w:sz w:val="20"/>
          <w:szCs w:val="20"/>
        </w:rPr>
        <w:tab/>
        <w:t>Cancelación de la licitación, partida(s), o conceptos incluidos en ésta</w:t>
      </w:r>
      <w:bookmarkEnd w:id="316"/>
      <w:bookmarkEnd w:id="317"/>
      <w:bookmarkEnd w:id="318"/>
    </w:p>
    <w:p w14:paraId="0CF38FB5" w14:textId="77777777" w:rsidR="00F42CCF" w:rsidRPr="00A82322" w:rsidRDefault="00F42CCF" w:rsidP="00F42CCF">
      <w:pPr>
        <w:rPr>
          <w:rFonts w:ascii="Arial" w:hAnsi="Arial" w:cs="Arial"/>
        </w:rPr>
      </w:pPr>
    </w:p>
    <w:p w14:paraId="76DCB90A" w14:textId="4CB88C22" w:rsidR="00F42CCF" w:rsidRPr="00A82322" w:rsidRDefault="00F42CCF" w:rsidP="00F42CCF">
      <w:pPr>
        <w:jc w:val="both"/>
        <w:rPr>
          <w:rFonts w:ascii="Arial" w:hAnsi="Arial" w:cs="Arial"/>
          <w:sz w:val="20"/>
          <w:szCs w:val="20"/>
        </w:rPr>
      </w:pPr>
      <w:r w:rsidRPr="00A82322">
        <w:rPr>
          <w:rFonts w:ascii="Arial" w:hAnsi="Arial" w:cs="Arial"/>
          <w:sz w:val="20"/>
          <w:szCs w:val="20"/>
        </w:rPr>
        <w:t xml:space="preserve">Con fundamento en el artículo </w:t>
      </w:r>
      <w:r w:rsidR="00D93710" w:rsidRPr="00D93710">
        <w:rPr>
          <w:rFonts w:ascii="Arial" w:hAnsi="Arial" w:cs="Arial"/>
          <w:sz w:val="20"/>
          <w:szCs w:val="20"/>
          <w:highlight w:val="yellow"/>
        </w:rPr>
        <w:t>51</w:t>
      </w:r>
      <w:r w:rsidRPr="00A82322">
        <w:rPr>
          <w:rFonts w:ascii="Arial" w:hAnsi="Arial" w:cs="Arial"/>
          <w:sz w:val="20"/>
          <w:szCs w:val="20"/>
        </w:rPr>
        <w:t xml:space="preserve"> de la LAASSP, la Convocante podrá cancelar la presente licitación, o partida(s) o concepto, incluidos en ésta, por caso fortuito o fuerza mayor; de igual manera se podrá cancelar cuando existan circunstancias debidamente justificadas que provoquen la extinción de la necesidad, y que de continuarse con el procedimiento de contratación se pudiera ocasionar un daño o perjuicio al IMSS, previo a la comunicación del fallo por parte del Área Requirente.</w:t>
      </w:r>
    </w:p>
    <w:p w14:paraId="6421F397" w14:textId="77777777" w:rsidR="00F42CCF" w:rsidRPr="00A82322" w:rsidRDefault="00F42CCF" w:rsidP="00F42CCF">
      <w:pPr>
        <w:pStyle w:val="Ttulo2"/>
        <w:ind w:left="360"/>
        <w:jc w:val="both"/>
        <w:rPr>
          <w:rFonts w:ascii="Arial" w:hAnsi="Arial" w:cs="Arial"/>
          <w:color w:val="auto"/>
          <w:sz w:val="20"/>
          <w:szCs w:val="20"/>
        </w:rPr>
      </w:pPr>
      <w:bookmarkStart w:id="319" w:name="_Toc23274231"/>
      <w:bookmarkStart w:id="320" w:name="_Toc60906174"/>
      <w:bookmarkStart w:id="321" w:name="_Toc63692940"/>
      <w:bookmarkStart w:id="322" w:name="_Toc207895051"/>
      <w:r w:rsidRPr="00A82322">
        <w:rPr>
          <w:rFonts w:ascii="Arial" w:hAnsi="Arial" w:cs="Arial"/>
          <w:color w:val="auto"/>
          <w:sz w:val="20"/>
          <w:szCs w:val="20"/>
        </w:rPr>
        <w:t>9. Declaración de procedimiento desierto</w:t>
      </w:r>
      <w:bookmarkEnd w:id="319"/>
      <w:bookmarkEnd w:id="320"/>
      <w:bookmarkEnd w:id="321"/>
      <w:bookmarkEnd w:id="322"/>
    </w:p>
    <w:p w14:paraId="058ACED0" w14:textId="77777777" w:rsidR="00F42CCF" w:rsidRPr="00A82322" w:rsidRDefault="00F42CCF" w:rsidP="00F42CCF">
      <w:pPr>
        <w:suppressAutoHyphens/>
        <w:ind w:right="49"/>
        <w:jc w:val="both"/>
        <w:rPr>
          <w:rFonts w:ascii="Arial" w:hAnsi="Arial" w:cs="Arial"/>
          <w:sz w:val="20"/>
          <w:szCs w:val="20"/>
        </w:rPr>
      </w:pPr>
    </w:p>
    <w:p w14:paraId="392CA4B4" w14:textId="4387C865" w:rsidR="00F42CCF" w:rsidRPr="00A82322" w:rsidRDefault="00F42CCF" w:rsidP="00F42CCF">
      <w:pPr>
        <w:suppressAutoHyphens/>
        <w:ind w:right="49"/>
        <w:jc w:val="both"/>
        <w:rPr>
          <w:rFonts w:ascii="Arial" w:hAnsi="Arial" w:cs="Arial"/>
          <w:sz w:val="20"/>
          <w:szCs w:val="20"/>
        </w:rPr>
      </w:pPr>
      <w:r w:rsidRPr="00A82322">
        <w:rPr>
          <w:rFonts w:ascii="Arial" w:hAnsi="Arial" w:cs="Arial"/>
          <w:sz w:val="20"/>
          <w:szCs w:val="20"/>
        </w:rPr>
        <w:t xml:space="preserve">Con fundamento en el artículo </w:t>
      </w:r>
      <w:r w:rsidR="00D93710" w:rsidRPr="00D93710">
        <w:rPr>
          <w:rFonts w:ascii="Arial" w:hAnsi="Arial" w:cs="Arial"/>
          <w:sz w:val="20"/>
          <w:szCs w:val="20"/>
          <w:highlight w:val="yellow"/>
        </w:rPr>
        <w:t>51</w:t>
      </w:r>
      <w:r w:rsidRPr="00A82322">
        <w:rPr>
          <w:rFonts w:ascii="Arial" w:hAnsi="Arial" w:cs="Arial"/>
          <w:sz w:val="20"/>
          <w:szCs w:val="20"/>
        </w:rPr>
        <w:t xml:space="preserve"> de la LAASSP y 58 de su Reglamento se podrá declarar desierta la Licitación en los siguientes casos:</w:t>
      </w:r>
    </w:p>
    <w:p w14:paraId="00B76E80" w14:textId="77777777" w:rsidR="00F42CCF" w:rsidRPr="00A82322" w:rsidRDefault="00F42CCF" w:rsidP="00F42CCF">
      <w:pPr>
        <w:suppressAutoHyphens/>
        <w:ind w:left="284" w:right="49"/>
        <w:jc w:val="both"/>
        <w:rPr>
          <w:rFonts w:ascii="Arial" w:hAnsi="Arial" w:cs="Arial"/>
          <w:sz w:val="20"/>
          <w:szCs w:val="20"/>
        </w:rPr>
      </w:pPr>
    </w:p>
    <w:p w14:paraId="1816E790" w14:textId="649C1C08" w:rsidR="00F42CCF" w:rsidRPr="00A82322" w:rsidRDefault="00F42CCF" w:rsidP="00F42CCF">
      <w:pPr>
        <w:suppressAutoHyphens/>
        <w:ind w:left="284" w:right="49"/>
        <w:jc w:val="both"/>
        <w:rPr>
          <w:rFonts w:ascii="Arial" w:hAnsi="Arial" w:cs="Arial"/>
          <w:sz w:val="20"/>
          <w:szCs w:val="20"/>
        </w:rPr>
      </w:pPr>
      <w:r w:rsidRPr="00A82322">
        <w:rPr>
          <w:rFonts w:ascii="Arial" w:hAnsi="Arial" w:cs="Arial"/>
          <w:sz w:val="20"/>
          <w:szCs w:val="20"/>
        </w:rPr>
        <w:t>a)</w:t>
      </w:r>
      <w:r w:rsidRPr="00A82322">
        <w:rPr>
          <w:rFonts w:ascii="Arial" w:hAnsi="Arial" w:cs="Arial"/>
          <w:sz w:val="20"/>
          <w:szCs w:val="20"/>
        </w:rPr>
        <w:tab/>
        <w:t xml:space="preserve">Cuando el día del acto de presentación y apertura de proposiciones, ningún licitante envíe proposición a través de </w:t>
      </w:r>
      <w:r w:rsidR="002B7F0F" w:rsidRPr="002B7F0F">
        <w:rPr>
          <w:rFonts w:ascii="Arial" w:hAnsi="Arial" w:cs="Arial"/>
          <w:sz w:val="20"/>
          <w:szCs w:val="20"/>
          <w:lang w:val="es-MX"/>
        </w:rPr>
        <w:t xml:space="preserve">la Plataforma Digital de Contrataciones Públicas </w:t>
      </w:r>
      <w:r w:rsidR="00E15D20">
        <w:rPr>
          <w:rFonts w:ascii="Arial" w:hAnsi="Arial" w:cs="Arial"/>
          <w:sz w:val="20"/>
          <w:szCs w:val="20"/>
        </w:rPr>
        <w:t>Compras MX</w:t>
      </w:r>
      <w:r w:rsidRPr="00A82322">
        <w:rPr>
          <w:rFonts w:ascii="Arial" w:hAnsi="Arial" w:cs="Arial"/>
          <w:sz w:val="20"/>
          <w:szCs w:val="20"/>
        </w:rPr>
        <w:t>.</w:t>
      </w:r>
    </w:p>
    <w:p w14:paraId="41BE4898" w14:textId="77777777" w:rsidR="00F42CCF" w:rsidRPr="00A82322" w:rsidRDefault="00F42CCF" w:rsidP="00F42CCF">
      <w:pPr>
        <w:suppressAutoHyphens/>
        <w:ind w:left="284" w:right="49"/>
        <w:jc w:val="both"/>
        <w:rPr>
          <w:rFonts w:ascii="Arial" w:hAnsi="Arial" w:cs="Arial"/>
          <w:sz w:val="20"/>
          <w:szCs w:val="20"/>
        </w:rPr>
      </w:pPr>
      <w:r w:rsidRPr="00A82322">
        <w:rPr>
          <w:rFonts w:ascii="Arial" w:hAnsi="Arial" w:cs="Arial"/>
          <w:sz w:val="20"/>
          <w:szCs w:val="20"/>
        </w:rPr>
        <w:t>b)</w:t>
      </w:r>
      <w:r w:rsidRPr="00A82322">
        <w:rPr>
          <w:rFonts w:ascii="Arial" w:hAnsi="Arial" w:cs="Arial"/>
          <w:sz w:val="20"/>
          <w:szCs w:val="20"/>
        </w:rPr>
        <w:tab/>
        <w:t>Cuando la totalidad de las proposiciones recibidas no reúnan los requisitos de la Licitación.</w:t>
      </w:r>
    </w:p>
    <w:p w14:paraId="3BF3C6EC" w14:textId="77777777" w:rsidR="00F42CCF" w:rsidRPr="00A82322" w:rsidRDefault="00F42CCF" w:rsidP="00F42CCF">
      <w:pPr>
        <w:suppressAutoHyphens/>
        <w:ind w:left="284" w:right="49"/>
        <w:jc w:val="both"/>
        <w:rPr>
          <w:rFonts w:ascii="Arial" w:hAnsi="Arial" w:cs="Arial"/>
          <w:sz w:val="20"/>
          <w:szCs w:val="20"/>
        </w:rPr>
      </w:pPr>
      <w:r w:rsidRPr="00A82322">
        <w:rPr>
          <w:rFonts w:ascii="Arial" w:hAnsi="Arial" w:cs="Arial"/>
          <w:sz w:val="20"/>
          <w:szCs w:val="20"/>
        </w:rPr>
        <w:t>c)</w:t>
      </w:r>
      <w:r w:rsidRPr="00A82322">
        <w:rPr>
          <w:rFonts w:ascii="Arial" w:hAnsi="Arial" w:cs="Arial"/>
          <w:sz w:val="20"/>
          <w:szCs w:val="20"/>
        </w:rPr>
        <w:tab/>
        <w:t xml:space="preserve">Cuando los precios de los </w:t>
      </w:r>
      <w:r w:rsidR="001E00BE" w:rsidRPr="00A82322">
        <w:rPr>
          <w:rFonts w:ascii="Arial" w:hAnsi="Arial" w:cs="Arial"/>
          <w:sz w:val="20"/>
          <w:szCs w:val="20"/>
        </w:rPr>
        <w:t>servicios</w:t>
      </w:r>
      <w:r w:rsidRPr="00A82322">
        <w:rPr>
          <w:rFonts w:ascii="Arial" w:hAnsi="Arial" w:cs="Arial"/>
          <w:sz w:val="20"/>
          <w:szCs w:val="20"/>
        </w:rPr>
        <w:t xml:space="preserve"> ofertados sean no aceptables o no convenientes.</w:t>
      </w:r>
    </w:p>
    <w:p w14:paraId="122329D9" w14:textId="77777777" w:rsidR="00F42CCF" w:rsidRPr="00A82322" w:rsidRDefault="00F42CCF" w:rsidP="00F42CCF">
      <w:pPr>
        <w:rPr>
          <w:rFonts w:ascii="Arial" w:hAnsi="Arial" w:cs="Arial"/>
          <w:sz w:val="20"/>
          <w:szCs w:val="20"/>
        </w:rPr>
      </w:pPr>
    </w:p>
    <w:p w14:paraId="6A0922B3" w14:textId="5F611451" w:rsidR="00F42CCF" w:rsidRPr="00F632A0" w:rsidRDefault="00F42CCF" w:rsidP="00F42CCF">
      <w:pPr>
        <w:pStyle w:val="Ttulo2"/>
        <w:ind w:left="360"/>
        <w:jc w:val="both"/>
        <w:rPr>
          <w:rFonts w:ascii="Arial" w:eastAsia="Times New Roman" w:hAnsi="Arial" w:cs="Arial"/>
          <w:noProof/>
          <w:color w:val="auto"/>
          <w:kern w:val="1"/>
          <w:sz w:val="20"/>
          <w:szCs w:val="20"/>
          <w:lang w:val="es-MX" w:eastAsia="ar-SA"/>
        </w:rPr>
      </w:pPr>
      <w:bookmarkStart w:id="323" w:name="_Toc429479291"/>
      <w:bookmarkStart w:id="324" w:name="_Toc431386027"/>
      <w:bookmarkStart w:id="325" w:name="_Toc431386304"/>
      <w:bookmarkStart w:id="326" w:name="_Toc24391044"/>
      <w:bookmarkStart w:id="327" w:name="_Toc46138898"/>
      <w:bookmarkStart w:id="328" w:name="_Toc60906175"/>
      <w:bookmarkStart w:id="329" w:name="_Toc63692941"/>
      <w:bookmarkStart w:id="330" w:name="_Toc207895052"/>
      <w:r w:rsidRPr="00A82322">
        <w:rPr>
          <w:rFonts w:ascii="Arial" w:hAnsi="Arial" w:cs="Arial"/>
          <w:color w:val="auto"/>
          <w:sz w:val="20"/>
          <w:szCs w:val="20"/>
        </w:rPr>
        <w:lastRenderedPageBreak/>
        <w:t xml:space="preserve">10. </w:t>
      </w:r>
      <w:r w:rsidRPr="00A82322">
        <w:rPr>
          <w:rFonts w:ascii="Arial" w:eastAsia="Times New Roman" w:hAnsi="Arial" w:cs="Arial"/>
          <w:noProof/>
          <w:color w:val="auto"/>
          <w:kern w:val="1"/>
          <w:sz w:val="20"/>
          <w:szCs w:val="20"/>
          <w:lang w:val="es-MX" w:eastAsia="ar-SA"/>
        </w:rPr>
        <w:t xml:space="preserve">Operación de </w:t>
      </w:r>
      <w:r w:rsidR="002B7F0F" w:rsidRPr="002B7F0F">
        <w:rPr>
          <w:rFonts w:ascii="Arial" w:eastAsia="Times New Roman" w:hAnsi="Arial" w:cs="Arial"/>
          <w:noProof/>
          <w:color w:val="auto"/>
          <w:kern w:val="1"/>
          <w:sz w:val="20"/>
          <w:szCs w:val="20"/>
          <w:lang w:val="es-MX" w:eastAsia="ar-SA"/>
        </w:rPr>
        <w:t xml:space="preserve">la Plataforma Digital de Contrataciones Públicas </w:t>
      </w:r>
      <w:r w:rsidR="00E15D20">
        <w:rPr>
          <w:rFonts w:ascii="Arial" w:eastAsia="Times New Roman" w:hAnsi="Arial" w:cs="Arial"/>
          <w:noProof/>
          <w:color w:val="auto"/>
          <w:kern w:val="1"/>
          <w:sz w:val="20"/>
          <w:szCs w:val="20"/>
          <w:lang w:val="es-MX" w:eastAsia="ar-SA"/>
        </w:rPr>
        <w:t>Compras MX</w:t>
      </w:r>
      <w:r w:rsidRPr="00F632A0">
        <w:rPr>
          <w:rFonts w:ascii="Arial" w:eastAsia="Times New Roman" w:hAnsi="Arial" w:cs="Arial"/>
          <w:noProof/>
          <w:color w:val="auto"/>
          <w:kern w:val="1"/>
          <w:sz w:val="20"/>
          <w:szCs w:val="20"/>
          <w:lang w:val="es-MX" w:eastAsia="ar-SA"/>
        </w:rPr>
        <w:t>.</w:t>
      </w:r>
      <w:bookmarkEnd w:id="323"/>
      <w:bookmarkEnd w:id="324"/>
      <w:bookmarkEnd w:id="325"/>
      <w:bookmarkEnd w:id="326"/>
      <w:bookmarkEnd w:id="327"/>
      <w:bookmarkEnd w:id="328"/>
      <w:bookmarkEnd w:id="329"/>
      <w:bookmarkEnd w:id="330"/>
    </w:p>
    <w:p w14:paraId="7CDF0135" w14:textId="77777777" w:rsidR="00483A49" w:rsidRPr="00483A49" w:rsidRDefault="00483A49" w:rsidP="00483A49"/>
    <w:p w14:paraId="7B85280E" w14:textId="2B8D2288" w:rsidR="00F42CCF" w:rsidRPr="00A82322" w:rsidRDefault="00F42CCF" w:rsidP="00F42CCF">
      <w:pPr>
        <w:jc w:val="both"/>
        <w:rPr>
          <w:rFonts w:ascii="Arial" w:eastAsia="Calibri" w:hAnsi="Arial" w:cs="Arial"/>
          <w:sz w:val="20"/>
          <w:szCs w:val="20"/>
          <w:lang w:val="es-ES"/>
        </w:rPr>
      </w:pPr>
      <w:r w:rsidRPr="00A82322">
        <w:rPr>
          <w:rFonts w:ascii="Arial" w:eastAsia="Calibri" w:hAnsi="Arial" w:cs="Arial"/>
          <w:sz w:val="20"/>
          <w:szCs w:val="20"/>
          <w:lang w:val="es-ES"/>
        </w:rPr>
        <w:t xml:space="preserve">Para aclarar dudas en relación a la operación de </w:t>
      </w:r>
      <w:r w:rsidR="002B7F0F" w:rsidRPr="002B7F0F">
        <w:rPr>
          <w:rFonts w:ascii="Arial" w:eastAsia="Calibri" w:hAnsi="Arial" w:cs="Arial"/>
          <w:sz w:val="20"/>
          <w:szCs w:val="20"/>
          <w:lang w:val="es-MX"/>
        </w:rPr>
        <w:t xml:space="preserve">la Plataforma Digital de Contrataciones Públicas </w:t>
      </w:r>
      <w:r w:rsidR="00E15D20">
        <w:rPr>
          <w:rFonts w:ascii="Arial" w:hAnsi="Arial" w:cs="Arial"/>
          <w:sz w:val="20"/>
          <w:szCs w:val="20"/>
        </w:rPr>
        <w:t>Compras MX</w:t>
      </w:r>
      <w:r w:rsidR="00F632A0" w:rsidRPr="00A82322">
        <w:rPr>
          <w:rFonts w:ascii="Arial" w:eastAsia="Calibri" w:hAnsi="Arial" w:cs="Arial"/>
          <w:sz w:val="20"/>
          <w:szCs w:val="20"/>
          <w:lang w:val="es-ES"/>
        </w:rPr>
        <w:t xml:space="preserve"> </w:t>
      </w:r>
      <w:r w:rsidRPr="00A82322">
        <w:rPr>
          <w:rFonts w:ascii="Arial" w:eastAsia="Calibri" w:hAnsi="Arial" w:cs="Arial"/>
          <w:sz w:val="20"/>
          <w:szCs w:val="20"/>
          <w:lang w:val="es-ES"/>
        </w:rPr>
        <w:t xml:space="preserve">(Presentación de solicitudes de aclaración, envío y firma electrónica de proposiciones, consulta de actas y documentos publicados por la Unidad Compradora, etc.), los licitantes podrán dirigirse a la </w:t>
      </w:r>
      <w:bookmarkStart w:id="331" w:name="_Hlk197025848"/>
      <w:r w:rsidR="00D93710" w:rsidRPr="00712470">
        <w:rPr>
          <w:rFonts w:ascii="Arial" w:eastAsia="Calibri" w:hAnsi="Arial" w:cs="Arial"/>
          <w:sz w:val="20"/>
          <w:szCs w:val="20"/>
          <w:highlight w:val="yellow"/>
          <w:lang w:val="es-MX"/>
        </w:rPr>
        <w:t>Secretaría Anticorrupción y Buen Gobierno</w:t>
      </w:r>
      <w:bookmarkEnd w:id="331"/>
      <w:r w:rsidRPr="00A82322">
        <w:rPr>
          <w:rFonts w:ascii="Arial" w:eastAsia="Calibri" w:hAnsi="Arial" w:cs="Arial"/>
          <w:sz w:val="20"/>
          <w:szCs w:val="20"/>
          <w:lang w:val="es-ES"/>
        </w:rPr>
        <w:t xml:space="preserve">, ubicada en Avenida de los Insurgentes Sur número 1735, Colonia Guadalupe </w:t>
      </w:r>
      <w:proofErr w:type="spellStart"/>
      <w:r w:rsidRPr="00A82322">
        <w:rPr>
          <w:rFonts w:ascii="Arial" w:eastAsia="Calibri" w:hAnsi="Arial" w:cs="Arial"/>
          <w:sz w:val="20"/>
          <w:szCs w:val="20"/>
          <w:lang w:val="es-ES"/>
        </w:rPr>
        <w:t>Inn</w:t>
      </w:r>
      <w:proofErr w:type="spellEnd"/>
      <w:r w:rsidRPr="00A82322">
        <w:rPr>
          <w:rFonts w:ascii="Arial" w:eastAsia="Calibri" w:hAnsi="Arial" w:cs="Arial"/>
          <w:sz w:val="20"/>
          <w:szCs w:val="20"/>
          <w:lang w:val="es-ES"/>
        </w:rPr>
        <w:t>, Código Postal 01020, Delegación Álvaro Obregón, en la Ciudad de México, o al correo rupc@funcionpublica.gob.mx o al Centro de Atención Telefónico (CAT): (0155) 2000-4400 de lunes a viernes de 9:00 AM a 6:00 PM (Ciudad de México)</w:t>
      </w:r>
    </w:p>
    <w:p w14:paraId="3E5EAB08" w14:textId="77777777" w:rsidR="00F42CCF" w:rsidRPr="00A82322" w:rsidRDefault="00F42CCF" w:rsidP="00F42CCF">
      <w:pPr>
        <w:jc w:val="both"/>
        <w:rPr>
          <w:rFonts w:ascii="Arial" w:eastAsia="Calibri" w:hAnsi="Arial" w:cs="Arial"/>
          <w:sz w:val="20"/>
          <w:szCs w:val="20"/>
          <w:lang w:val="es-ES"/>
        </w:rPr>
      </w:pPr>
    </w:p>
    <w:p w14:paraId="50D414D1" w14:textId="77777777" w:rsidR="00F42CCF" w:rsidRPr="00A82322" w:rsidRDefault="00F42CCF" w:rsidP="00F42CCF">
      <w:pPr>
        <w:pStyle w:val="Ttulo2"/>
        <w:ind w:left="360"/>
        <w:jc w:val="both"/>
        <w:rPr>
          <w:rFonts w:ascii="Arial" w:hAnsi="Arial" w:cs="Arial"/>
          <w:color w:val="auto"/>
          <w:sz w:val="20"/>
          <w:szCs w:val="20"/>
        </w:rPr>
      </w:pPr>
      <w:bookmarkStart w:id="332" w:name="_Toc431386030"/>
      <w:bookmarkStart w:id="333" w:name="_Toc431386307"/>
      <w:bookmarkStart w:id="334" w:name="_Toc60906176"/>
      <w:bookmarkStart w:id="335" w:name="_Toc63692942"/>
      <w:bookmarkStart w:id="336" w:name="_Toc207895053"/>
      <w:r w:rsidRPr="00A82322">
        <w:rPr>
          <w:rFonts w:ascii="Arial" w:hAnsi="Arial" w:cs="Arial"/>
          <w:color w:val="auto"/>
          <w:sz w:val="20"/>
          <w:szCs w:val="20"/>
        </w:rPr>
        <w:t>11. Información reservada y confidencial.</w:t>
      </w:r>
      <w:bookmarkEnd w:id="332"/>
      <w:bookmarkEnd w:id="333"/>
      <w:bookmarkEnd w:id="334"/>
      <w:bookmarkEnd w:id="335"/>
      <w:bookmarkEnd w:id="336"/>
    </w:p>
    <w:p w14:paraId="732F77A1" w14:textId="77777777" w:rsidR="00F42CCF" w:rsidRPr="00A82322" w:rsidRDefault="00F42CCF" w:rsidP="00F42CCF">
      <w:pPr>
        <w:ind w:left="-284" w:right="-284"/>
        <w:jc w:val="both"/>
        <w:rPr>
          <w:rFonts w:ascii="Arial" w:hAnsi="Arial" w:cs="Arial"/>
          <w:sz w:val="20"/>
          <w:szCs w:val="20"/>
          <w:lang w:eastAsia="ar-SA"/>
        </w:rPr>
      </w:pPr>
    </w:p>
    <w:p w14:paraId="7F0D564B" w14:textId="77777777" w:rsidR="00F42CCF" w:rsidRPr="00A82322" w:rsidRDefault="00F42CCF" w:rsidP="00F42CCF">
      <w:pPr>
        <w:jc w:val="both"/>
        <w:rPr>
          <w:rFonts w:ascii="Arial" w:hAnsi="Arial" w:cs="Arial"/>
          <w:b/>
          <w:sz w:val="20"/>
          <w:szCs w:val="20"/>
        </w:rPr>
      </w:pPr>
      <w:r w:rsidRPr="00A82322">
        <w:rPr>
          <w:rFonts w:ascii="Arial" w:hAnsi="Arial" w:cs="Arial"/>
          <w:sz w:val="20"/>
          <w:szCs w:val="20"/>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A82322">
        <w:rPr>
          <w:rFonts w:ascii="Arial" w:hAnsi="Arial" w:cs="Arial"/>
          <w:b/>
          <w:sz w:val="20"/>
          <w:szCs w:val="20"/>
        </w:rPr>
        <w:t>Anexo 10</w:t>
      </w:r>
    </w:p>
    <w:p w14:paraId="3DB4705C" w14:textId="77777777" w:rsidR="00F42CCF" w:rsidRPr="00A82322" w:rsidRDefault="00F42CCF" w:rsidP="00F42CCF">
      <w:pPr>
        <w:jc w:val="both"/>
        <w:rPr>
          <w:rFonts w:ascii="Arial" w:hAnsi="Arial" w:cs="Arial"/>
          <w:b/>
          <w:sz w:val="20"/>
          <w:szCs w:val="20"/>
        </w:rPr>
      </w:pPr>
    </w:p>
    <w:p w14:paraId="20C80939" w14:textId="77777777" w:rsidR="00F42CCF" w:rsidRPr="00A82322" w:rsidRDefault="00F42CCF" w:rsidP="00F42CCF">
      <w:pPr>
        <w:pStyle w:val="Ttulo2"/>
        <w:ind w:left="360"/>
        <w:jc w:val="both"/>
        <w:rPr>
          <w:rFonts w:ascii="Arial" w:hAnsi="Arial" w:cs="Arial"/>
          <w:color w:val="auto"/>
          <w:sz w:val="20"/>
          <w:szCs w:val="20"/>
        </w:rPr>
      </w:pPr>
      <w:bookmarkStart w:id="337" w:name="_Toc60906177"/>
      <w:bookmarkStart w:id="338" w:name="_Toc63692943"/>
      <w:bookmarkStart w:id="339" w:name="_Toc207895054"/>
      <w:r w:rsidRPr="00A82322">
        <w:rPr>
          <w:rFonts w:ascii="Arial" w:hAnsi="Arial" w:cs="Arial"/>
          <w:color w:val="auto"/>
          <w:sz w:val="20"/>
          <w:szCs w:val="20"/>
        </w:rPr>
        <w:t>12. Aviso de privacidad simplificado de los procedimientos de adquisiciones de bienes, arrendamientos y contratación de servicios.</w:t>
      </w:r>
      <w:bookmarkEnd w:id="337"/>
      <w:bookmarkEnd w:id="338"/>
      <w:bookmarkEnd w:id="339"/>
    </w:p>
    <w:p w14:paraId="351688BA" w14:textId="77777777" w:rsidR="00F42CCF" w:rsidRPr="00A82322" w:rsidRDefault="00F42CCF" w:rsidP="00F42CCF">
      <w:pPr>
        <w:jc w:val="both"/>
        <w:rPr>
          <w:rFonts w:ascii="Arial" w:hAnsi="Arial" w:cs="Arial"/>
          <w:b/>
          <w:sz w:val="20"/>
          <w:szCs w:val="20"/>
        </w:rPr>
      </w:pPr>
    </w:p>
    <w:p w14:paraId="3C882A2D" w14:textId="7A10C019" w:rsidR="00F42CCF" w:rsidRPr="00A82322" w:rsidRDefault="00F42CCF" w:rsidP="00F42CCF">
      <w:pPr>
        <w:jc w:val="both"/>
        <w:rPr>
          <w:rFonts w:ascii="Arial" w:hAnsi="Arial" w:cs="Arial"/>
          <w:sz w:val="20"/>
          <w:szCs w:val="20"/>
        </w:rPr>
      </w:pPr>
      <w:r w:rsidRPr="00A82322">
        <w:rPr>
          <w:rFonts w:ascii="Arial" w:hAnsi="Arial" w:cs="Arial"/>
          <w:sz w:val="20"/>
          <w:szCs w:val="20"/>
        </w:rPr>
        <w:t>En atención al principio de máxima publicidad establecido en La Ley Federal de Transparencia y Acceso a la Información Pública y en relación a los artículos 110, 113 y 117 de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 “</w:t>
      </w:r>
      <w:r w:rsidR="00E15D20">
        <w:rPr>
          <w:rFonts w:ascii="Arial" w:hAnsi="Arial" w:cs="Arial"/>
          <w:sz w:val="20"/>
          <w:szCs w:val="20"/>
        </w:rPr>
        <w:t>Compras MX</w:t>
      </w:r>
      <w:r w:rsidRPr="00A82322">
        <w:rPr>
          <w:rFonts w:ascii="Arial" w:hAnsi="Arial" w:cs="Arial"/>
          <w:sz w:val="20"/>
          <w:szCs w:val="20"/>
        </w:rPr>
        <w:t>”, no requiriéndose el consentimiento del titular de la información para permitir el acceso a la misma a través de una versión pública.</w:t>
      </w:r>
    </w:p>
    <w:p w14:paraId="4EC6DBAF" w14:textId="77777777" w:rsidR="00F42CCF" w:rsidRPr="00A82322" w:rsidRDefault="00F42CCF" w:rsidP="00F42CCF">
      <w:pPr>
        <w:jc w:val="both"/>
        <w:rPr>
          <w:rFonts w:ascii="Arial" w:hAnsi="Arial" w:cs="Arial"/>
          <w:sz w:val="20"/>
          <w:szCs w:val="20"/>
        </w:rPr>
      </w:pPr>
    </w:p>
    <w:p w14:paraId="3DE6B286" w14:textId="77777777" w:rsidR="00F42CCF" w:rsidRPr="00A82322" w:rsidRDefault="00F42CCF" w:rsidP="00F42CCF">
      <w:pPr>
        <w:jc w:val="both"/>
        <w:rPr>
          <w:rFonts w:ascii="Arial" w:hAnsi="Arial" w:cs="Arial"/>
          <w:sz w:val="20"/>
          <w:szCs w:val="20"/>
        </w:rPr>
      </w:pPr>
      <w:r w:rsidRPr="00A82322">
        <w:rPr>
          <w:rFonts w:ascii="Arial" w:hAnsi="Arial" w:cs="Arial"/>
          <w:sz w:val="20"/>
          <w:szCs w:val="20"/>
        </w:rPr>
        <w:t>En ese tenor, conforme a los Lineamientos Generales en Materia de Clasificación y Desclasificación de la información, así como para la elaboración de Versiones Públicas publicados en el Diario Oficial de la Federación el día 15 de abril de 2016 y sus modificaciones del 29 de julio de 2016, para efecto de las publicaciones en versión pública, se testará la información clasificada como confidencial.</w:t>
      </w:r>
    </w:p>
    <w:p w14:paraId="565B9260" w14:textId="77777777" w:rsidR="00F42CCF" w:rsidRPr="00A82322" w:rsidRDefault="00F42CCF" w:rsidP="00F42CCF">
      <w:pPr>
        <w:jc w:val="both"/>
        <w:rPr>
          <w:rFonts w:ascii="Arial" w:hAnsi="Arial" w:cs="Arial"/>
          <w:sz w:val="20"/>
          <w:szCs w:val="20"/>
        </w:rPr>
      </w:pPr>
    </w:p>
    <w:p w14:paraId="120B4299" w14:textId="01DBEE71" w:rsidR="00456586" w:rsidRDefault="00F42CCF" w:rsidP="00F42CCF">
      <w:pPr>
        <w:jc w:val="both"/>
        <w:rPr>
          <w:rFonts w:ascii="Arial" w:hAnsi="Arial" w:cs="Arial"/>
          <w:sz w:val="20"/>
          <w:szCs w:val="20"/>
        </w:rPr>
      </w:pPr>
      <w:r w:rsidRPr="00A82322">
        <w:rPr>
          <w:rFonts w:ascii="Arial" w:hAnsi="Arial" w:cs="Arial"/>
          <w:sz w:val="20"/>
          <w:szCs w:val="20"/>
        </w:rPr>
        <w:t>Por lo anterior, con fundamento en el artículo 68 de La Ley Federal de Transparencia y Acceso a la Información Pública, en relación con el artículo 70, fracción XXVIII de La Ley General de Transparencia y Acceso a la Información Pública, la información de “La Licitación”, así como la versión pública de los requisitos y de la propuesta técnica y económica que presenten los licitantes, será de carácter público una vez emitido el Fallo y publicado en “</w:t>
      </w:r>
      <w:r w:rsidR="002B7F0F" w:rsidRPr="002B7F0F">
        <w:rPr>
          <w:rFonts w:ascii="Arial" w:hAnsi="Arial" w:cs="Arial"/>
          <w:sz w:val="20"/>
          <w:szCs w:val="20"/>
          <w:lang w:val="es-MX"/>
        </w:rPr>
        <w:t xml:space="preserve">la Plataforma Digital de Contrataciones Públicas </w:t>
      </w:r>
      <w:r w:rsidR="00E15D20">
        <w:rPr>
          <w:rFonts w:ascii="Arial" w:hAnsi="Arial" w:cs="Arial"/>
          <w:sz w:val="20"/>
          <w:szCs w:val="20"/>
        </w:rPr>
        <w:t>Compras MX</w:t>
      </w:r>
      <w:r w:rsidRPr="00A82322">
        <w:rPr>
          <w:rFonts w:ascii="Arial" w:hAnsi="Arial" w:cs="Arial"/>
          <w:sz w:val="20"/>
          <w:szCs w:val="20"/>
        </w:rPr>
        <w:t>”, conforme a los criterios emitidos por el Instituto</w:t>
      </w:r>
      <w:r w:rsidRPr="00A82322">
        <w:rPr>
          <w:rFonts w:ascii="Arial" w:hAnsi="Arial" w:cs="Arial"/>
          <w:b/>
          <w:sz w:val="20"/>
          <w:szCs w:val="20"/>
        </w:rPr>
        <w:t xml:space="preserve"> </w:t>
      </w:r>
      <w:r w:rsidR="00611814">
        <w:rPr>
          <w:rFonts w:ascii="Arial" w:hAnsi="Arial" w:cs="Arial"/>
          <w:sz w:val="20"/>
          <w:szCs w:val="20"/>
        </w:rPr>
        <w:t>Internacional</w:t>
      </w:r>
      <w:r w:rsidRPr="00A82322">
        <w:rPr>
          <w:rFonts w:ascii="Arial" w:hAnsi="Arial" w:cs="Arial"/>
          <w:sz w:val="20"/>
          <w:szCs w:val="20"/>
        </w:rPr>
        <w:t xml:space="preserve"> de Transparencia, Acceso a la Información y Protección de Datos Personales (INAI). Anexo 14</w:t>
      </w:r>
    </w:p>
    <w:p w14:paraId="1BE1A9D7" w14:textId="77777777" w:rsidR="00456586" w:rsidRDefault="00456586">
      <w:pPr>
        <w:spacing w:after="200" w:line="276" w:lineRule="auto"/>
        <w:rPr>
          <w:rFonts w:ascii="Arial" w:hAnsi="Arial" w:cs="Arial"/>
          <w:sz w:val="20"/>
          <w:szCs w:val="20"/>
        </w:rPr>
      </w:pPr>
      <w:r>
        <w:rPr>
          <w:rFonts w:ascii="Arial" w:hAnsi="Arial" w:cs="Arial"/>
          <w:sz w:val="20"/>
          <w:szCs w:val="20"/>
        </w:rPr>
        <w:br w:type="page"/>
      </w:r>
    </w:p>
    <w:p w14:paraId="5E8BE311" w14:textId="77777777" w:rsidR="00F42CCF" w:rsidRPr="00A82322" w:rsidRDefault="00F42CCF" w:rsidP="00F42CCF">
      <w:pPr>
        <w:jc w:val="both"/>
        <w:rPr>
          <w:rFonts w:ascii="Arial" w:hAnsi="Arial" w:cs="Arial"/>
          <w:sz w:val="20"/>
          <w:szCs w:val="20"/>
        </w:rPr>
      </w:pPr>
    </w:p>
    <w:p w14:paraId="55069344" w14:textId="77777777" w:rsidR="00F42CCF" w:rsidRPr="00A82322" w:rsidRDefault="00F42CCF" w:rsidP="00F42CCF">
      <w:pPr>
        <w:pStyle w:val="Ttulo2"/>
        <w:ind w:left="360"/>
        <w:jc w:val="both"/>
        <w:rPr>
          <w:rFonts w:ascii="Arial" w:hAnsi="Arial" w:cs="Arial"/>
          <w:color w:val="auto"/>
          <w:sz w:val="20"/>
          <w:szCs w:val="20"/>
        </w:rPr>
      </w:pPr>
      <w:bookmarkStart w:id="340" w:name="_Toc431386028"/>
      <w:bookmarkStart w:id="341" w:name="_Toc431386305"/>
      <w:bookmarkStart w:id="342" w:name="_Toc27732207"/>
      <w:bookmarkStart w:id="343" w:name="_Toc46138899"/>
      <w:bookmarkStart w:id="344" w:name="_Toc60906178"/>
      <w:bookmarkStart w:id="345" w:name="_Toc63692944"/>
      <w:bookmarkStart w:id="346" w:name="_Toc207895055"/>
      <w:r w:rsidRPr="00A82322">
        <w:rPr>
          <w:rFonts w:ascii="Arial" w:hAnsi="Arial" w:cs="Arial"/>
          <w:color w:val="auto"/>
          <w:sz w:val="20"/>
          <w:szCs w:val="20"/>
        </w:rPr>
        <w:t xml:space="preserve">13. </w:t>
      </w:r>
      <w:r w:rsidRPr="00A82322">
        <w:rPr>
          <w:rFonts w:ascii="Arial" w:eastAsia="Times New Roman" w:hAnsi="Arial" w:cs="Arial"/>
          <w:noProof/>
          <w:color w:val="auto"/>
          <w:kern w:val="1"/>
          <w:sz w:val="20"/>
          <w:szCs w:val="20"/>
          <w:lang w:val="es-MX" w:eastAsia="ar-SA"/>
        </w:rPr>
        <w:t>Formatos que facilitarán y agilizarán la presentación y recepción de las proposiciones</w:t>
      </w:r>
      <w:r w:rsidRPr="00A82322">
        <w:rPr>
          <w:rFonts w:ascii="Arial" w:hAnsi="Arial" w:cs="Arial"/>
          <w:color w:val="auto"/>
          <w:sz w:val="20"/>
          <w:szCs w:val="20"/>
        </w:rPr>
        <w:t>.</w:t>
      </w:r>
      <w:bookmarkEnd w:id="340"/>
      <w:bookmarkEnd w:id="341"/>
      <w:bookmarkEnd w:id="342"/>
      <w:bookmarkEnd w:id="343"/>
      <w:bookmarkEnd w:id="344"/>
      <w:bookmarkEnd w:id="345"/>
      <w:bookmarkEnd w:id="346"/>
    </w:p>
    <w:p w14:paraId="27145A06" w14:textId="77777777" w:rsidR="00F42CCF" w:rsidRPr="00A82322" w:rsidRDefault="00F42CCF" w:rsidP="00F42CCF">
      <w:pPr>
        <w:rPr>
          <w:rFonts w:ascii="Arial" w:hAnsi="Arial" w:cs="Arial"/>
        </w:rPr>
      </w:pPr>
    </w:p>
    <w:tbl>
      <w:tblPr>
        <w:tblStyle w:val="Tablaconcuadrcula"/>
        <w:tblW w:w="0" w:type="auto"/>
        <w:tblLook w:val="04A0" w:firstRow="1" w:lastRow="0" w:firstColumn="1" w:lastColumn="0" w:noHBand="0" w:noVBand="1"/>
      </w:tblPr>
      <w:tblGrid>
        <w:gridCol w:w="1562"/>
        <w:gridCol w:w="7492"/>
      </w:tblGrid>
      <w:tr w:rsidR="00F42CCF" w:rsidRPr="00A82322" w14:paraId="2645C184" w14:textId="77777777" w:rsidTr="00111420">
        <w:tc>
          <w:tcPr>
            <w:tcW w:w="1562" w:type="dxa"/>
            <w:vAlign w:val="center"/>
          </w:tcPr>
          <w:p w14:paraId="52CE65E1" w14:textId="77777777" w:rsidR="00F42CCF" w:rsidRPr="00A82322" w:rsidRDefault="00F42CCF" w:rsidP="00A3590E">
            <w:pPr>
              <w:jc w:val="center"/>
              <w:rPr>
                <w:rFonts w:ascii="Arial" w:hAnsi="Arial" w:cs="Arial"/>
                <w:b/>
                <w:sz w:val="20"/>
                <w:szCs w:val="20"/>
              </w:rPr>
            </w:pPr>
            <w:r w:rsidRPr="00A82322">
              <w:rPr>
                <w:rFonts w:ascii="Arial" w:hAnsi="Arial" w:cs="Arial"/>
                <w:b/>
                <w:sz w:val="20"/>
                <w:szCs w:val="20"/>
              </w:rPr>
              <w:t>Número</w:t>
            </w:r>
          </w:p>
        </w:tc>
        <w:tc>
          <w:tcPr>
            <w:tcW w:w="7492" w:type="dxa"/>
            <w:vAlign w:val="center"/>
          </w:tcPr>
          <w:p w14:paraId="53275070" w14:textId="77777777" w:rsidR="00F42CCF" w:rsidRPr="00A82322" w:rsidRDefault="00F42CCF" w:rsidP="00A3590E">
            <w:pPr>
              <w:jc w:val="center"/>
              <w:rPr>
                <w:rFonts w:ascii="Arial" w:hAnsi="Arial" w:cs="Arial"/>
                <w:b/>
                <w:sz w:val="20"/>
                <w:szCs w:val="20"/>
              </w:rPr>
            </w:pPr>
            <w:r w:rsidRPr="00A82322">
              <w:rPr>
                <w:rFonts w:ascii="Arial" w:hAnsi="Arial" w:cs="Arial"/>
                <w:b/>
                <w:sz w:val="20"/>
                <w:szCs w:val="20"/>
              </w:rPr>
              <w:t>Descripción</w:t>
            </w:r>
          </w:p>
        </w:tc>
      </w:tr>
      <w:tr w:rsidR="00F42CCF" w:rsidRPr="00A82322" w14:paraId="15E6D8CB" w14:textId="77777777" w:rsidTr="00111420">
        <w:tc>
          <w:tcPr>
            <w:tcW w:w="1562" w:type="dxa"/>
            <w:vAlign w:val="center"/>
          </w:tcPr>
          <w:p w14:paraId="5D1D9CD9" w14:textId="77777777" w:rsidR="00F42CCF" w:rsidRPr="00A82322" w:rsidRDefault="00F42CCF" w:rsidP="00A3590E">
            <w:pPr>
              <w:rPr>
                <w:rFonts w:ascii="Arial" w:hAnsi="Arial" w:cs="Arial"/>
                <w:sz w:val="20"/>
                <w:szCs w:val="20"/>
              </w:rPr>
            </w:pPr>
            <w:r w:rsidRPr="00A82322">
              <w:rPr>
                <w:rFonts w:ascii="Arial" w:hAnsi="Arial" w:cs="Arial"/>
                <w:sz w:val="20"/>
                <w:szCs w:val="20"/>
              </w:rPr>
              <w:t>Anexo 1</w:t>
            </w:r>
          </w:p>
        </w:tc>
        <w:tc>
          <w:tcPr>
            <w:tcW w:w="7492" w:type="dxa"/>
            <w:vAlign w:val="center"/>
          </w:tcPr>
          <w:p w14:paraId="54171E00" w14:textId="77777777" w:rsidR="00F42CCF" w:rsidRPr="00A82322" w:rsidRDefault="00F42CCF" w:rsidP="00A3590E">
            <w:pPr>
              <w:rPr>
                <w:rFonts w:ascii="Arial" w:hAnsi="Arial" w:cs="Arial"/>
                <w:sz w:val="20"/>
                <w:szCs w:val="20"/>
              </w:rPr>
            </w:pPr>
            <w:r w:rsidRPr="00A82322">
              <w:rPr>
                <w:rFonts w:ascii="Arial" w:hAnsi="Arial" w:cs="Arial"/>
                <w:noProof/>
                <w:sz w:val="20"/>
                <w:szCs w:val="20"/>
              </w:rPr>
              <w:t xml:space="preserve">Anexo Técnico </w:t>
            </w:r>
          </w:p>
        </w:tc>
      </w:tr>
      <w:tr w:rsidR="00F42CCF" w:rsidRPr="00A82322" w14:paraId="06084653" w14:textId="77777777" w:rsidTr="00111420">
        <w:tc>
          <w:tcPr>
            <w:tcW w:w="1562" w:type="dxa"/>
            <w:vAlign w:val="center"/>
          </w:tcPr>
          <w:p w14:paraId="5417A1B6" w14:textId="77777777" w:rsidR="00F42CCF" w:rsidRPr="00A82322" w:rsidRDefault="00F42CCF" w:rsidP="00A3590E">
            <w:pPr>
              <w:rPr>
                <w:rFonts w:ascii="Arial" w:hAnsi="Arial" w:cs="Arial"/>
                <w:sz w:val="20"/>
                <w:szCs w:val="20"/>
              </w:rPr>
            </w:pPr>
            <w:r w:rsidRPr="00A82322">
              <w:rPr>
                <w:rFonts w:ascii="Arial" w:hAnsi="Arial" w:cs="Arial"/>
                <w:sz w:val="20"/>
                <w:szCs w:val="20"/>
              </w:rPr>
              <w:t>Anexo 2</w:t>
            </w:r>
          </w:p>
        </w:tc>
        <w:tc>
          <w:tcPr>
            <w:tcW w:w="7492" w:type="dxa"/>
          </w:tcPr>
          <w:p w14:paraId="29A3A546" w14:textId="77777777" w:rsidR="00F42CCF" w:rsidRPr="00A82322" w:rsidRDefault="00F42CCF" w:rsidP="00A3590E">
            <w:pPr>
              <w:rPr>
                <w:rFonts w:ascii="Arial" w:hAnsi="Arial" w:cs="Arial"/>
                <w:sz w:val="20"/>
                <w:szCs w:val="20"/>
              </w:rPr>
            </w:pPr>
            <w:r w:rsidRPr="00A82322">
              <w:rPr>
                <w:rFonts w:ascii="Arial" w:hAnsi="Arial" w:cs="Arial"/>
                <w:sz w:val="20"/>
                <w:szCs w:val="20"/>
              </w:rPr>
              <w:t>Términos y Condiciones.</w:t>
            </w:r>
          </w:p>
        </w:tc>
      </w:tr>
      <w:tr w:rsidR="00F42CCF" w:rsidRPr="001018E1" w14:paraId="63EB67AD" w14:textId="77777777" w:rsidTr="00111420">
        <w:tc>
          <w:tcPr>
            <w:tcW w:w="1562" w:type="dxa"/>
            <w:vAlign w:val="center"/>
          </w:tcPr>
          <w:p w14:paraId="067E941B" w14:textId="77777777" w:rsidR="00F42CCF" w:rsidRPr="001018E1" w:rsidRDefault="00F42CCF" w:rsidP="00A3590E">
            <w:pPr>
              <w:rPr>
                <w:rFonts w:ascii="Arial" w:hAnsi="Arial" w:cs="Arial"/>
                <w:sz w:val="20"/>
                <w:szCs w:val="20"/>
              </w:rPr>
            </w:pPr>
            <w:r w:rsidRPr="001018E1">
              <w:rPr>
                <w:rFonts w:ascii="Arial" w:hAnsi="Arial" w:cs="Arial"/>
                <w:sz w:val="20"/>
                <w:szCs w:val="20"/>
              </w:rPr>
              <w:t>Anexo 3</w:t>
            </w:r>
          </w:p>
        </w:tc>
        <w:tc>
          <w:tcPr>
            <w:tcW w:w="7492" w:type="dxa"/>
          </w:tcPr>
          <w:p w14:paraId="41047AE5" w14:textId="77777777" w:rsidR="00F42CCF" w:rsidRPr="001018E1" w:rsidRDefault="00F42CCF" w:rsidP="00A3590E">
            <w:pPr>
              <w:rPr>
                <w:rFonts w:ascii="Arial" w:hAnsi="Arial" w:cs="Arial"/>
                <w:sz w:val="20"/>
                <w:szCs w:val="20"/>
              </w:rPr>
            </w:pPr>
            <w:r w:rsidRPr="001018E1">
              <w:rPr>
                <w:rFonts w:ascii="Arial" w:hAnsi="Arial" w:cs="Arial"/>
                <w:sz w:val="20"/>
                <w:szCs w:val="20"/>
              </w:rPr>
              <w:t>Escrito de acreditación legal y personalidad jurídica del licitante para comprometerse y suscribir propuestas.</w:t>
            </w:r>
          </w:p>
        </w:tc>
      </w:tr>
      <w:tr w:rsidR="00F42CCF" w:rsidRPr="001018E1" w14:paraId="0517A2F9" w14:textId="77777777" w:rsidTr="00111420">
        <w:tc>
          <w:tcPr>
            <w:tcW w:w="1562" w:type="dxa"/>
            <w:vAlign w:val="center"/>
          </w:tcPr>
          <w:p w14:paraId="58F5326F" w14:textId="77777777" w:rsidR="00F42CCF" w:rsidRPr="001018E1" w:rsidRDefault="00F42CCF" w:rsidP="00A3590E">
            <w:pPr>
              <w:rPr>
                <w:rFonts w:ascii="Arial" w:hAnsi="Arial" w:cs="Arial"/>
                <w:sz w:val="20"/>
                <w:szCs w:val="20"/>
              </w:rPr>
            </w:pPr>
            <w:r w:rsidRPr="001018E1">
              <w:rPr>
                <w:rFonts w:ascii="Arial" w:hAnsi="Arial" w:cs="Arial"/>
                <w:sz w:val="20"/>
                <w:szCs w:val="20"/>
              </w:rPr>
              <w:t>Anexo 4</w:t>
            </w:r>
          </w:p>
        </w:tc>
        <w:tc>
          <w:tcPr>
            <w:tcW w:w="7492" w:type="dxa"/>
          </w:tcPr>
          <w:p w14:paraId="519CBD51" w14:textId="00CDC9E1" w:rsidR="00DD369F" w:rsidRPr="001018E1" w:rsidRDefault="006C64B4" w:rsidP="00A3590E">
            <w:pPr>
              <w:rPr>
                <w:rFonts w:ascii="Arial" w:hAnsi="Arial" w:cs="Arial"/>
                <w:sz w:val="20"/>
                <w:szCs w:val="20"/>
              </w:rPr>
            </w:pPr>
            <w:r w:rsidRPr="001018E1">
              <w:rPr>
                <w:rFonts w:ascii="Arial" w:hAnsi="Arial" w:cs="Arial"/>
                <w:sz w:val="20"/>
                <w:szCs w:val="20"/>
              </w:rPr>
              <w:t xml:space="preserve">Escrito de origen </w:t>
            </w:r>
            <w:r w:rsidR="00DD369F">
              <w:rPr>
                <w:rFonts w:ascii="Arial" w:hAnsi="Arial" w:cs="Arial"/>
                <w:sz w:val="20"/>
                <w:szCs w:val="20"/>
              </w:rPr>
              <w:t>de los bienes</w:t>
            </w:r>
          </w:p>
        </w:tc>
      </w:tr>
      <w:tr w:rsidR="00F42CCF" w:rsidRPr="001018E1" w14:paraId="1276D216" w14:textId="77777777" w:rsidTr="00111420">
        <w:tc>
          <w:tcPr>
            <w:tcW w:w="1562" w:type="dxa"/>
            <w:vAlign w:val="center"/>
          </w:tcPr>
          <w:p w14:paraId="76D3D610" w14:textId="77777777" w:rsidR="00F42CCF" w:rsidRPr="001018E1" w:rsidRDefault="00F42CCF" w:rsidP="00A3590E">
            <w:pPr>
              <w:rPr>
                <w:rFonts w:ascii="Arial" w:hAnsi="Arial" w:cs="Arial"/>
                <w:sz w:val="20"/>
                <w:szCs w:val="20"/>
              </w:rPr>
            </w:pPr>
            <w:r w:rsidRPr="001018E1">
              <w:rPr>
                <w:rFonts w:ascii="Arial" w:hAnsi="Arial" w:cs="Arial"/>
                <w:sz w:val="20"/>
                <w:szCs w:val="20"/>
              </w:rPr>
              <w:t>Anexo 5</w:t>
            </w:r>
          </w:p>
        </w:tc>
        <w:tc>
          <w:tcPr>
            <w:tcW w:w="7492" w:type="dxa"/>
          </w:tcPr>
          <w:p w14:paraId="37C81913" w14:textId="558FA342" w:rsidR="00F42CCF" w:rsidRPr="001018E1" w:rsidRDefault="00F42CCF" w:rsidP="00A3590E">
            <w:pPr>
              <w:rPr>
                <w:rFonts w:ascii="Arial" w:hAnsi="Arial" w:cs="Arial"/>
                <w:sz w:val="20"/>
                <w:szCs w:val="20"/>
              </w:rPr>
            </w:pPr>
            <w:r w:rsidRPr="001018E1">
              <w:rPr>
                <w:rFonts w:ascii="Arial" w:hAnsi="Arial" w:cs="Arial"/>
                <w:sz w:val="20"/>
                <w:szCs w:val="20"/>
              </w:rPr>
              <w:t xml:space="preserve">Escrito de no encontrarse en los supuestos de los artículos </w:t>
            </w:r>
            <w:r w:rsidR="00D93710" w:rsidRPr="00D93710">
              <w:rPr>
                <w:rFonts w:ascii="Arial" w:hAnsi="Arial" w:cs="Arial"/>
                <w:sz w:val="20"/>
                <w:szCs w:val="20"/>
                <w:highlight w:val="yellow"/>
              </w:rPr>
              <w:t>71</w:t>
            </w:r>
            <w:r w:rsidRPr="00D93710">
              <w:rPr>
                <w:rFonts w:ascii="Arial" w:hAnsi="Arial" w:cs="Arial"/>
                <w:sz w:val="20"/>
                <w:szCs w:val="20"/>
                <w:highlight w:val="yellow"/>
              </w:rPr>
              <w:t xml:space="preserve"> y </w:t>
            </w:r>
            <w:r w:rsidR="00D93710" w:rsidRPr="00D93710">
              <w:rPr>
                <w:rFonts w:ascii="Arial" w:hAnsi="Arial" w:cs="Arial"/>
                <w:sz w:val="20"/>
                <w:szCs w:val="20"/>
                <w:highlight w:val="yellow"/>
              </w:rPr>
              <w:t>9</w:t>
            </w:r>
            <w:r w:rsidRPr="00D93710">
              <w:rPr>
                <w:rFonts w:ascii="Arial" w:hAnsi="Arial" w:cs="Arial"/>
                <w:sz w:val="20"/>
                <w:szCs w:val="20"/>
                <w:highlight w:val="yellow"/>
              </w:rPr>
              <w:t>0</w:t>
            </w:r>
            <w:r w:rsidRPr="001018E1">
              <w:rPr>
                <w:rFonts w:ascii="Arial" w:hAnsi="Arial" w:cs="Arial"/>
                <w:sz w:val="20"/>
                <w:szCs w:val="20"/>
              </w:rPr>
              <w:t xml:space="preserve"> de la LAASSP. </w:t>
            </w:r>
          </w:p>
        </w:tc>
      </w:tr>
      <w:tr w:rsidR="00F42CCF" w:rsidRPr="001018E1" w14:paraId="4F48CE5E" w14:textId="77777777" w:rsidTr="00111420">
        <w:tc>
          <w:tcPr>
            <w:tcW w:w="1562" w:type="dxa"/>
            <w:vAlign w:val="center"/>
          </w:tcPr>
          <w:p w14:paraId="736643D8" w14:textId="77777777" w:rsidR="00F42CCF" w:rsidRPr="001018E1" w:rsidRDefault="00F42CCF" w:rsidP="00A3590E">
            <w:pPr>
              <w:rPr>
                <w:rFonts w:ascii="Arial" w:hAnsi="Arial" w:cs="Arial"/>
                <w:sz w:val="20"/>
                <w:szCs w:val="20"/>
              </w:rPr>
            </w:pPr>
            <w:r w:rsidRPr="001018E1">
              <w:rPr>
                <w:rFonts w:ascii="Arial" w:hAnsi="Arial" w:cs="Arial"/>
                <w:sz w:val="20"/>
                <w:szCs w:val="20"/>
              </w:rPr>
              <w:t>Anexo 6</w:t>
            </w:r>
          </w:p>
        </w:tc>
        <w:tc>
          <w:tcPr>
            <w:tcW w:w="7492" w:type="dxa"/>
          </w:tcPr>
          <w:p w14:paraId="3545BBF7" w14:textId="77777777" w:rsidR="00F42CCF" w:rsidRPr="001018E1" w:rsidRDefault="00F42CCF" w:rsidP="00A3590E">
            <w:pPr>
              <w:rPr>
                <w:rFonts w:ascii="Arial" w:hAnsi="Arial" w:cs="Arial"/>
                <w:sz w:val="20"/>
                <w:szCs w:val="20"/>
              </w:rPr>
            </w:pPr>
            <w:r w:rsidRPr="001018E1">
              <w:rPr>
                <w:rFonts w:ascii="Arial" w:hAnsi="Arial" w:cs="Arial"/>
                <w:sz w:val="20"/>
                <w:szCs w:val="20"/>
              </w:rPr>
              <w:t>Declaración de integridad.</w:t>
            </w:r>
          </w:p>
        </w:tc>
      </w:tr>
      <w:tr w:rsidR="006C64B4" w:rsidRPr="001018E1" w14:paraId="1D50B5D1" w14:textId="77777777" w:rsidTr="006C64B4">
        <w:tc>
          <w:tcPr>
            <w:tcW w:w="1562" w:type="dxa"/>
            <w:vAlign w:val="center"/>
          </w:tcPr>
          <w:p w14:paraId="5C59AFDE" w14:textId="77777777" w:rsidR="006C64B4" w:rsidRPr="001018E1" w:rsidRDefault="006C64B4" w:rsidP="006C64B4">
            <w:pPr>
              <w:rPr>
                <w:rFonts w:ascii="Arial" w:hAnsi="Arial" w:cs="Arial"/>
                <w:sz w:val="20"/>
                <w:szCs w:val="20"/>
              </w:rPr>
            </w:pPr>
            <w:r w:rsidRPr="001018E1">
              <w:rPr>
                <w:rFonts w:ascii="Arial" w:hAnsi="Arial" w:cs="Arial"/>
                <w:sz w:val="20"/>
                <w:szCs w:val="20"/>
              </w:rPr>
              <w:t xml:space="preserve">Anexo 7 </w:t>
            </w:r>
          </w:p>
        </w:tc>
        <w:tc>
          <w:tcPr>
            <w:tcW w:w="7492" w:type="dxa"/>
          </w:tcPr>
          <w:p w14:paraId="77BCB3F5" w14:textId="77777777" w:rsidR="006C64B4" w:rsidRPr="001018E1" w:rsidRDefault="006C64B4" w:rsidP="006C64B4">
            <w:pPr>
              <w:rPr>
                <w:rFonts w:ascii="Arial" w:hAnsi="Arial" w:cs="Arial"/>
                <w:sz w:val="20"/>
                <w:szCs w:val="20"/>
              </w:rPr>
            </w:pPr>
            <w:r w:rsidRPr="001018E1">
              <w:rPr>
                <w:rFonts w:ascii="Arial" w:hAnsi="Arial" w:cs="Arial"/>
                <w:sz w:val="20"/>
                <w:szCs w:val="20"/>
              </w:rPr>
              <w:t>Escrito de estratificación de MIPYME.</w:t>
            </w:r>
          </w:p>
        </w:tc>
      </w:tr>
      <w:tr w:rsidR="006C64B4" w:rsidRPr="001018E1" w14:paraId="05E8CF52" w14:textId="77777777" w:rsidTr="00111420">
        <w:tc>
          <w:tcPr>
            <w:tcW w:w="1562" w:type="dxa"/>
            <w:vAlign w:val="center"/>
          </w:tcPr>
          <w:p w14:paraId="3721CB9C" w14:textId="4BAEA79C" w:rsidR="006C64B4" w:rsidRPr="001018E1" w:rsidRDefault="006C64B4" w:rsidP="00A3590E">
            <w:pPr>
              <w:rPr>
                <w:rFonts w:ascii="Arial" w:hAnsi="Arial" w:cs="Arial"/>
                <w:sz w:val="20"/>
                <w:szCs w:val="20"/>
              </w:rPr>
            </w:pPr>
            <w:r w:rsidRPr="001018E1">
              <w:rPr>
                <w:rFonts w:ascii="Arial" w:hAnsi="Arial" w:cs="Arial"/>
                <w:sz w:val="20"/>
                <w:szCs w:val="20"/>
              </w:rPr>
              <w:t xml:space="preserve">Anexo 7 Bis </w:t>
            </w:r>
          </w:p>
        </w:tc>
        <w:tc>
          <w:tcPr>
            <w:tcW w:w="7492" w:type="dxa"/>
          </w:tcPr>
          <w:p w14:paraId="268CE2E2" w14:textId="51A75DDA" w:rsidR="006C64B4" w:rsidRPr="001018E1" w:rsidRDefault="006C64B4" w:rsidP="00A3590E">
            <w:pPr>
              <w:rPr>
                <w:rFonts w:ascii="Arial" w:hAnsi="Arial" w:cs="Arial"/>
                <w:sz w:val="20"/>
                <w:szCs w:val="20"/>
              </w:rPr>
            </w:pPr>
            <w:r w:rsidRPr="001018E1">
              <w:rPr>
                <w:rFonts w:ascii="Arial" w:hAnsi="Arial" w:cs="Arial"/>
                <w:sz w:val="20"/>
                <w:szCs w:val="20"/>
              </w:rPr>
              <w:t>Instructivo de llenado Estratificación de micro, pequeña o mediana empresa (MIPYMES).</w:t>
            </w:r>
          </w:p>
        </w:tc>
      </w:tr>
      <w:tr w:rsidR="00F42CCF" w:rsidRPr="001018E1" w14:paraId="39F1A636" w14:textId="77777777" w:rsidTr="00111420">
        <w:tc>
          <w:tcPr>
            <w:tcW w:w="1562" w:type="dxa"/>
            <w:vAlign w:val="center"/>
          </w:tcPr>
          <w:p w14:paraId="4F6640C0" w14:textId="77777777" w:rsidR="00F42CCF" w:rsidRPr="001018E1" w:rsidRDefault="00111420" w:rsidP="00A3590E">
            <w:pPr>
              <w:rPr>
                <w:rFonts w:ascii="Arial" w:hAnsi="Arial" w:cs="Arial"/>
                <w:sz w:val="20"/>
                <w:szCs w:val="20"/>
              </w:rPr>
            </w:pPr>
            <w:r w:rsidRPr="001018E1">
              <w:rPr>
                <w:rFonts w:ascii="Arial" w:hAnsi="Arial" w:cs="Arial"/>
                <w:sz w:val="20"/>
                <w:szCs w:val="20"/>
              </w:rPr>
              <w:t xml:space="preserve">Anexo 8 </w:t>
            </w:r>
          </w:p>
        </w:tc>
        <w:tc>
          <w:tcPr>
            <w:tcW w:w="7492" w:type="dxa"/>
          </w:tcPr>
          <w:p w14:paraId="20CED5ED" w14:textId="77777777" w:rsidR="00F42CCF" w:rsidRPr="001018E1" w:rsidRDefault="00F42CCF" w:rsidP="00A3590E">
            <w:pPr>
              <w:rPr>
                <w:rFonts w:ascii="Arial" w:hAnsi="Arial" w:cs="Arial"/>
                <w:sz w:val="20"/>
                <w:szCs w:val="20"/>
              </w:rPr>
            </w:pPr>
            <w:r w:rsidRPr="001018E1">
              <w:rPr>
                <w:rFonts w:ascii="Arial" w:hAnsi="Arial" w:cs="Arial"/>
                <w:sz w:val="20"/>
                <w:szCs w:val="20"/>
              </w:rPr>
              <w:t>Propuesta Económica</w:t>
            </w:r>
          </w:p>
        </w:tc>
      </w:tr>
      <w:tr w:rsidR="00F42CCF" w:rsidRPr="001018E1" w14:paraId="34821360" w14:textId="77777777" w:rsidTr="00111420">
        <w:tc>
          <w:tcPr>
            <w:tcW w:w="1562" w:type="dxa"/>
            <w:vAlign w:val="center"/>
          </w:tcPr>
          <w:p w14:paraId="0682398A" w14:textId="77777777" w:rsidR="00F42CCF" w:rsidRPr="001018E1" w:rsidRDefault="00F42CCF" w:rsidP="00A3590E">
            <w:pPr>
              <w:rPr>
                <w:rFonts w:ascii="Arial" w:hAnsi="Arial" w:cs="Arial"/>
                <w:sz w:val="20"/>
                <w:szCs w:val="20"/>
              </w:rPr>
            </w:pPr>
            <w:r w:rsidRPr="001018E1">
              <w:rPr>
                <w:rFonts w:ascii="Arial" w:hAnsi="Arial" w:cs="Arial"/>
                <w:sz w:val="20"/>
                <w:szCs w:val="20"/>
              </w:rPr>
              <w:t>Anexo 9</w:t>
            </w:r>
          </w:p>
        </w:tc>
        <w:tc>
          <w:tcPr>
            <w:tcW w:w="7492" w:type="dxa"/>
          </w:tcPr>
          <w:p w14:paraId="4CE62764" w14:textId="77777777" w:rsidR="00F42CCF" w:rsidRPr="001018E1" w:rsidRDefault="00F42CCF" w:rsidP="00A3590E">
            <w:pPr>
              <w:rPr>
                <w:rFonts w:ascii="Arial" w:hAnsi="Arial" w:cs="Arial"/>
                <w:sz w:val="20"/>
                <w:szCs w:val="20"/>
              </w:rPr>
            </w:pPr>
            <w:r w:rsidRPr="001018E1">
              <w:rPr>
                <w:rFonts w:ascii="Arial" w:hAnsi="Arial" w:cs="Arial"/>
                <w:sz w:val="20"/>
                <w:szCs w:val="20"/>
              </w:rPr>
              <w:t xml:space="preserve">Relación de documentos a presentar. </w:t>
            </w:r>
          </w:p>
        </w:tc>
      </w:tr>
      <w:tr w:rsidR="00F42CCF" w:rsidRPr="001018E1" w14:paraId="0981FAB7" w14:textId="77777777" w:rsidTr="00111420">
        <w:tc>
          <w:tcPr>
            <w:tcW w:w="1562" w:type="dxa"/>
            <w:vAlign w:val="center"/>
          </w:tcPr>
          <w:p w14:paraId="7D2E20DD" w14:textId="77777777" w:rsidR="00F42CCF" w:rsidRPr="001018E1" w:rsidRDefault="00F42CCF" w:rsidP="00A3590E">
            <w:pPr>
              <w:rPr>
                <w:rFonts w:ascii="Arial" w:hAnsi="Arial" w:cs="Arial"/>
                <w:sz w:val="20"/>
                <w:szCs w:val="20"/>
              </w:rPr>
            </w:pPr>
            <w:r w:rsidRPr="001018E1">
              <w:rPr>
                <w:rFonts w:ascii="Arial" w:hAnsi="Arial" w:cs="Arial"/>
                <w:sz w:val="20"/>
                <w:szCs w:val="20"/>
              </w:rPr>
              <w:t xml:space="preserve">Anexo 10 </w:t>
            </w:r>
          </w:p>
        </w:tc>
        <w:tc>
          <w:tcPr>
            <w:tcW w:w="7492" w:type="dxa"/>
          </w:tcPr>
          <w:p w14:paraId="6DAFBA10" w14:textId="77777777" w:rsidR="00F42CCF" w:rsidRPr="001018E1" w:rsidRDefault="00F42CCF" w:rsidP="00A3590E">
            <w:pPr>
              <w:rPr>
                <w:rFonts w:ascii="Arial" w:hAnsi="Arial" w:cs="Arial"/>
                <w:sz w:val="20"/>
                <w:szCs w:val="20"/>
              </w:rPr>
            </w:pPr>
            <w:r w:rsidRPr="001018E1">
              <w:rPr>
                <w:rFonts w:ascii="Arial" w:hAnsi="Arial" w:cs="Arial"/>
                <w:sz w:val="20"/>
                <w:szCs w:val="20"/>
              </w:rPr>
              <w:t xml:space="preserve">Escrito para solicitar la clasificación de la información entregada por el licitante. </w:t>
            </w:r>
          </w:p>
        </w:tc>
      </w:tr>
    </w:tbl>
    <w:p w14:paraId="5A7BFE8B" w14:textId="77777777" w:rsidR="00F42CCF" w:rsidRPr="001018E1" w:rsidRDefault="00F42CCF" w:rsidP="00F42CCF">
      <w:pPr>
        <w:pStyle w:val="Ttulo2"/>
        <w:ind w:left="360"/>
        <w:jc w:val="both"/>
        <w:rPr>
          <w:rFonts w:ascii="Arial" w:hAnsi="Arial" w:cs="Arial"/>
          <w:color w:val="auto"/>
          <w:sz w:val="20"/>
          <w:szCs w:val="20"/>
        </w:rPr>
      </w:pPr>
      <w:bookmarkStart w:id="347" w:name="_Toc27732208"/>
      <w:bookmarkStart w:id="348" w:name="_Toc46138900"/>
      <w:bookmarkStart w:id="349" w:name="_Toc60906179"/>
      <w:bookmarkStart w:id="350" w:name="_Toc63692945"/>
      <w:bookmarkStart w:id="351" w:name="_Toc207895056"/>
      <w:bookmarkStart w:id="352" w:name="_Hlk189649132"/>
      <w:r w:rsidRPr="001018E1">
        <w:rPr>
          <w:rFonts w:ascii="Arial" w:hAnsi="Arial" w:cs="Arial"/>
          <w:color w:val="auto"/>
          <w:sz w:val="20"/>
          <w:szCs w:val="20"/>
        </w:rPr>
        <w:t>13.1. Anexos adicionales.</w:t>
      </w:r>
      <w:bookmarkEnd w:id="347"/>
      <w:bookmarkEnd w:id="348"/>
      <w:bookmarkEnd w:id="349"/>
      <w:bookmarkEnd w:id="350"/>
      <w:bookmarkEnd w:id="351"/>
    </w:p>
    <w:tbl>
      <w:tblPr>
        <w:tblStyle w:val="Tablaconcuadrcula"/>
        <w:tblW w:w="0" w:type="auto"/>
        <w:tblLook w:val="04A0" w:firstRow="1" w:lastRow="0" w:firstColumn="1" w:lastColumn="0" w:noHBand="0" w:noVBand="1"/>
      </w:tblPr>
      <w:tblGrid>
        <w:gridCol w:w="1315"/>
        <w:gridCol w:w="7739"/>
      </w:tblGrid>
      <w:tr w:rsidR="00F42CCF" w:rsidRPr="001018E1" w14:paraId="02A3FF74" w14:textId="77777777" w:rsidTr="00275B84">
        <w:trPr>
          <w:trHeight w:val="176"/>
        </w:trPr>
        <w:tc>
          <w:tcPr>
            <w:tcW w:w="1315" w:type="dxa"/>
            <w:vAlign w:val="center"/>
          </w:tcPr>
          <w:p w14:paraId="61E0FFF2" w14:textId="77777777" w:rsidR="00F42CCF" w:rsidRPr="001018E1" w:rsidRDefault="00F42CCF" w:rsidP="00275B84">
            <w:pPr>
              <w:pStyle w:val="Ttulo1"/>
              <w:spacing w:before="0"/>
              <w:jc w:val="both"/>
              <w:outlineLvl w:val="0"/>
              <w:rPr>
                <w:rFonts w:ascii="Arial" w:eastAsiaTheme="minorEastAsia" w:hAnsi="Arial" w:cs="Arial"/>
                <w:color w:val="auto"/>
                <w:sz w:val="20"/>
                <w:szCs w:val="20"/>
              </w:rPr>
            </w:pPr>
            <w:bookmarkStart w:id="353" w:name="_Toc31730826"/>
            <w:bookmarkStart w:id="354" w:name="_Toc31731000"/>
            <w:bookmarkStart w:id="355" w:name="_Toc35961518"/>
            <w:bookmarkStart w:id="356" w:name="_Toc46138901"/>
            <w:bookmarkStart w:id="357" w:name="_Toc60906180"/>
            <w:bookmarkStart w:id="358" w:name="_Toc60907056"/>
            <w:bookmarkStart w:id="359" w:name="_Toc63692946"/>
            <w:bookmarkStart w:id="360" w:name="_Toc63693081"/>
            <w:bookmarkStart w:id="361" w:name="_Toc207895057"/>
            <w:bookmarkEnd w:id="352"/>
            <w:r w:rsidRPr="001018E1">
              <w:rPr>
                <w:rFonts w:ascii="Arial" w:eastAsiaTheme="minorEastAsia" w:hAnsi="Arial" w:cs="Arial"/>
                <w:color w:val="auto"/>
                <w:sz w:val="20"/>
                <w:szCs w:val="20"/>
              </w:rPr>
              <w:t>Número</w:t>
            </w:r>
            <w:bookmarkEnd w:id="353"/>
            <w:bookmarkEnd w:id="354"/>
            <w:bookmarkEnd w:id="355"/>
            <w:bookmarkEnd w:id="356"/>
            <w:bookmarkEnd w:id="357"/>
            <w:bookmarkEnd w:id="358"/>
            <w:bookmarkEnd w:id="359"/>
            <w:bookmarkEnd w:id="360"/>
            <w:bookmarkEnd w:id="361"/>
          </w:p>
        </w:tc>
        <w:tc>
          <w:tcPr>
            <w:tcW w:w="7739" w:type="dxa"/>
            <w:vAlign w:val="center"/>
          </w:tcPr>
          <w:p w14:paraId="0FC7E4DF" w14:textId="77777777" w:rsidR="00F42CCF" w:rsidRPr="001018E1" w:rsidRDefault="00F42CCF" w:rsidP="00275B84">
            <w:pPr>
              <w:pStyle w:val="Ttulo1"/>
              <w:spacing w:before="0"/>
              <w:jc w:val="both"/>
              <w:outlineLvl w:val="0"/>
              <w:rPr>
                <w:rFonts w:ascii="Arial" w:eastAsiaTheme="minorEastAsia" w:hAnsi="Arial" w:cs="Arial"/>
                <w:color w:val="auto"/>
                <w:sz w:val="20"/>
                <w:szCs w:val="20"/>
              </w:rPr>
            </w:pPr>
            <w:bookmarkStart w:id="362" w:name="_Toc31730827"/>
            <w:bookmarkStart w:id="363" w:name="_Toc31731001"/>
            <w:bookmarkStart w:id="364" w:name="_Toc35961519"/>
            <w:bookmarkStart w:id="365" w:name="_Toc46138902"/>
            <w:bookmarkStart w:id="366" w:name="_Toc60906181"/>
            <w:bookmarkStart w:id="367" w:name="_Toc60907057"/>
            <w:bookmarkStart w:id="368" w:name="_Toc63692947"/>
            <w:bookmarkStart w:id="369" w:name="_Toc63693082"/>
            <w:bookmarkStart w:id="370" w:name="_Toc207895058"/>
            <w:r w:rsidRPr="001018E1">
              <w:rPr>
                <w:rFonts w:ascii="Arial" w:eastAsiaTheme="minorEastAsia" w:hAnsi="Arial" w:cs="Arial"/>
                <w:color w:val="auto"/>
                <w:sz w:val="20"/>
                <w:szCs w:val="20"/>
              </w:rPr>
              <w:t>Descripción</w:t>
            </w:r>
            <w:bookmarkEnd w:id="362"/>
            <w:bookmarkEnd w:id="363"/>
            <w:bookmarkEnd w:id="364"/>
            <w:bookmarkEnd w:id="365"/>
            <w:bookmarkEnd w:id="366"/>
            <w:bookmarkEnd w:id="367"/>
            <w:bookmarkEnd w:id="368"/>
            <w:bookmarkEnd w:id="369"/>
            <w:bookmarkEnd w:id="370"/>
          </w:p>
        </w:tc>
      </w:tr>
      <w:tr w:rsidR="00F42CCF" w:rsidRPr="001018E1" w14:paraId="6C6BEA1F" w14:textId="77777777" w:rsidTr="00275B84">
        <w:tc>
          <w:tcPr>
            <w:tcW w:w="1315" w:type="dxa"/>
            <w:vAlign w:val="center"/>
          </w:tcPr>
          <w:p w14:paraId="688BC0B5" w14:textId="77777777" w:rsidR="00F42CCF" w:rsidRPr="001018E1" w:rsidRDefault="00F42CCF" w:rsidP="00275B84">
            <w:pPr>
              <w:pStyle w:val="Ttulo1"/>
              <w:spacing w:before="0"/>
              <w:jc w:val="both"/>
              <w:outlineLvl w:val="0"/>
              <w:rPr>
                <w:rFonts w:ascii="Arial" w:eastAsiaTheme="minorEastAsia" w:hAnsi="Arial" w:cs="Arial"/>
                <w:color w:val="auto"/>
                <w:sz w:val="20"/>
                <w:szCs w:val="20"/>
              </w:rPr>
            </w:pPr>
            <w:bookmarkStart w:id="371" w:name="_Toc31730828"/>
            <w:bookmarkStart w:id="372" w:name="_Toc31731002"/>
            <w:bookmarkStart w:id="373" w:name="_Toc35961520"/>
            <w:bookmarkStart w:id="374" w:name="_Toc46138903"/>
            <w:bookmarkStart w:id="375" w:name="_Toc60906182"/>
            <w:bookmarkStart w:id="376" w:name="_Toc60907058"/>
            <w:bookmarkStart w:id="377" w:name="_Toc63692948"/>
            <w:bookmarkStart w:id="378" w:name="_Toc63693083"/>
            <w:bookmarkStart w:id="379" w:name="_Toc207895059"/>
            <w:r w:rsidRPr="001018E1">
              <w:rPr>
                <w:rFonts w:ascii="Arial" w:eastAsiaTheme="minorEastAsia" w:hAnsi="Arial" w:cs="Arial"/>
                <w:color w:val="auto"/>
                <w:sz w:val="20"/>
                <w:szCs w:val="20"/>
              </w:rPr>
              <w:t>Anexo 1</w:t>
            </w:r>
            <w:bookmarkEnd w:id="371"/>
            <w:bookmarkEnd w:id="372"/>
            <w:bookmarkEnd w:id="373"/>
            <w:r w:rsidRPr="001018E1">
              <w:rPr>
                <w:rFonts w:ascii="Arial" w:eastAsiaTheme="minorEastAsia" w:hAnsi="Arial" w:cs="Arial"/>
                <w:color w:val="auto"/>
                <w:sz w:val="20"/>
                <w:szCs w:val="20"/>
              </w:rPr>
              <w:t>1</w:t>
            </w:r>
            <w:bookmarkEnd w:id="374"/>
            <w:bookmarkEnd w:id="375"/>
            <w:bookmarkEnd w:id="376"/>
            <w:bookmarkEnd w:id="377"/>
            <w:bookmarkEnd w:id="378"/>
            <w:bookmarkEnd w:id="379"/>
          </w:p>
        </w:tc>
        <w:tc>
          <w:tcPr>
            <w:tcW w:w="7739" w:type="dxa"/>
            <w:vAlign w:val="center"/>
          </w:tcPr>
          <w:p w14:paraId="546CC91B" w14:textId="6CDC7CCA" w:rsidR="00F42CCF" w:rsidRPr="001018E1" w:rsidRDefault="0006440F" w:rsidP="00275B84">
            <w:pPr>
              <w:pStyle w:val="Ttulo1"/>
              <w:spacing w:before="0"/>
              <w:jc w:val="both"/>
              <w:outlineLvl w:val="0"/>
              <w:rPr>
                <w:rFonts w:ascii="Arial" w:eastAsiaTheme="minorEastAsia" w:hAnsi="Arial" w:cs="Arial"/>
                <w:color w:val="auto"/>
                <w:sz w:val="20"/>
                <w:szCs w:val="20"/>
              </w:rPr>
            </w:pPr>
            <w:bookmarkStart w:id="380" w:name="_Toc207895060"/>
            <w:r w:rsidRPr="001018E1">
              <w:rPr>
                <w:rFonts w:ascii="Arial" w:eastAsia="Times New Roman" w:hAnsi="Arial" w:cs="Arial"/>
                <w:color w:val="auto"/>
                <w:sz w:val="20"/>
                <w:szCs w:val="20"/>
              </w:rPr>
              <w:t xml:space="preserve">Aceptación De La Convocatoria </w:t>
            </w:r>
            <w:r w:rsidR="00D7052A">
              <w:rPr>
                <w:rFonts w:ascii="Arial" w:eastAsia="Times New Roman" w:hAnsi="Arial" w:cs="Arial"/>
                <w:color w:val="auto"/>
                <w:sz w:val="20"/>
                <w:szCs w:val="20"/>
              </w:rPr>
              <w:t>y</w:t>
            </w:r>
            <w:r w:rsidRPr="001018E1">
              <w:rPr>
                <w:rFonts w:ascii="Arial" w:eastAsia="Times New Roman" w:hAnsi="Arial" w:cs="Arial"/>
                <w:color w:val="auto"/>
                <w:sz w:val="20"/>
                <w:szCs w:val="20"/>
              </w:rPr>
              <w:t xml:space="preserve"> Juntas De Aclaraciones</w:t>
            </w:r>
            <w:bookmarkEnd w:id="380"/>
          </w:p>
        </w:tc>
      </w:tr>
      <w:tr w:rsidR="00F42CCF" w:rsidRPr="001018E1" w14:paraId="5B592F4B" w14:textId="77777777" w:rsidTr="00275B84">
        <w:tc>
          <w:tcPr>
            <w:tcW w:w="1315" w:type="dxa"/>
          </w:tcPr>
          <w:p w14:paraId="030194E3" w14:textId="77777777" w:rsidR="00F42CCF" w:rsidRPr="001018E1" w:rsidRDefault="00F42CCF" w:rsidP="00275B84">
            <w:pPr>
              <w:pStyle w:val="Ttulo1"/>
              <w:spacing w:before="0"/>
              <w:jc w:val="both"/>
              <w:outlineLvl w:val="0"/>
              <w:rPr>
                <w:rFonts w:ascii="Arial" w:eastAsiaTheme="minorEastAsia" w:hAnsi="Arial" w:cs="Arial"/>
                <w:color w:val="auto"/>
                <w:sz w:val="20"/>
                <w:szCs w:val="20"/>
              </w:rPr>
            </w:pPr>
            <w:bookmarkStart w:id="381" w:name="_Toc31730830"/>
            <w:bookmarkStart w:id="382" w:name="_Toc31731004"/>
            <w:bookmarkStart w:id="383" w:name="_Toc35961522"/>
            <w:bookmarkStart w:id="384" w:name="_Toc46138905"/>
            <w:bookmarkStart w:id="385" w:name="_Toc60906184"/>
            <w:bookmarkStart w:id="386" w:name="_Toc60907060"/>
            <w:bookmarkStart w:id="387" w:name="_Toc63692950"/>
            <w:bookmarkStart w:id="388" w:name="_Toc63693085"/>
            <w:bookmarkStart w:id="389" w:name="_Toc207895061"/>
            <w:r w:rsidRPr="001018E1">
              <w:rPr>
                <w:rFonts w:ascii="Arial" w:eastAsiaTheme="minorEastAsia" w:hAnsi="Arial" w:cs="Arial"/>
                <w:color w:val="auto"/>
                <w:sz w:val="20"/>
                <w:szCs w:val="20"/>
              </w:rPr>
              <w:t>Anexo 1</w:t>
            </w:r>
            <w:bookmarkEnd w:id="381"/>
            <w:bookmarkEnd w:id="382"/>
            <w:bookmarkEnd w:id="383"/>
            <w:r w:rsidRPr="001018E1">
              <w:rPr>
                <w:rFonts w:ascii="Arial" w:eastAsiaTheme="minorEastAsia" w:hAnsi="Arial" w:cs="Arial"/>
                <w:color w:val="auto"/>
                <w:sz w:val="20"/>
                <w:szCs w:val="20"/>
              </w:rPr>
              <w:t>2</w:t>
            </w:r>
            <w:bookmarkEnd w:id="384"/>
            <w:bookmarkEnd w:id="385"/>
            <w:bookmarkEnd w:id="386"/>
            <w:bookmarkEnd w:id="387"/>
            <w:bookmarkEnd w:id="388"/>
            <w:bookmarkEnd w:id="389"/>
          </w:p>
        </w:tc>
        <w:tc>
          <w:tcPr>
            <w:tcW w:w="7739" w:type="dxa"/>
          </w:tcPr>
          <w:p w14:paraId="6EB9720C" w14:textId="77777777" w:rsidR="00F42CCF" w:rsidRPr="001018E1" w:rsidRDefault="00F42CCF" w:rsidP="00275B84">
            <w:pPr>
              <w:pStyle w:val="Ttulo1"/>
              <w:spacing w:before="0"/>
              <w:jc w:val="both"/>
              <w:outlineLvl w:val="0"/>
              <w:rPr>
                <w:rFonts w:ascii="Arial" w:eastAsiaTheme="minorEastAsia" w:hAnsi="Arial" w:cs="Arial"/>
                <w:color w:val="auto"/>
                <w:sz w:val="20"/>
                <w:szCs w:val="20"/>
              </w:rPr>
            </w:pPr>
            <w:bookmarkStart w:id="390" w:name="_Toc31730831"/>
            <w:bookmarkStart w:id="391" w:name="_Toc31731005"/>
            <w:bookmarkStart w:id="392" w:name="_Toc35961523"/>
            <w:bookmarkStart w:id="393" w:name="_Toc46138906"/>
            <w:bookmarkStart w:id="394" w:name="_Toc60906185"/>
            <w:bookmarkStart w:id="395" w:name="_Toc60907061"/>
            <w:bookmarkStart w:id="396" w:name="_Toc63692951"/>
            <w:bookmarkStart w:id="397" w:name="_Toc63693086"/>
            <w:bookmarkStart w:id="398" w:name="_Toc207895062"/>
            <w:r w:rsidRPr="001018E1">
              <w:rPr>
                <w:rFonts w:ascii="Arial" w:eastAsiaTheme="minorEastAsia" w:hAnsi="Arial" w:cs="Arial"/>
                <w:color w:val="auto"/>
                <w:sz w:val="20"/>
                <w:szCs w:val="20"/>
              </w:rPr>
              <w:t>Modelo de Contrato.</w:t>
            </w:r>
            <w:bookmarkEnd w:id="390"/>
            <w:bookmarkEnd w:id="391"/>
            <w:bookmarkEnd w:id="392"/>
            <w:bookmarkEnd w:id="393"/>
            <w:bookmarkEnd w:id="394"/>
            <w:bookmarkEnd w:id="395"/>
            <w:bookmarkEnd w:id="396"/>
            <w:bookmarkEnd w:id="397"/>
            <w:bookmarkEnd w:id="398"/>
          </w:p>
        </w:tc>
      </w:tr>
      <w:tr w:rsidR="00F42CCF" w:rsidRPr="001018E1" w14:paraId="7708CF11" w14:textId="77777777" w:rsidTr="00275B84">
        <w:tc>
          <w:tcPr>
            <w:tcW w:w="1315" w:type="dxa"/>
          </w:tcPr>
          <w:p w14:paraId="0778479C" w14:textId="77777777" w:rsidR="00F42CCF" w:rsidRPr="001018E1" w:rsidRDefault="00F42CCF" w:rsidP="00275B84">
            <w:pPr>
              <w:pStyle w:val="Ttulo1"/>
              <w:spacing w:before="0"/>
              <w:jc w:val="both"/>
              <w:outlineLvl w:val="0"/>
              <w:rPr>
                <w:rFonts w:ascii="Arial" w:eastAsiaTheme="minorEastAsia" w:hAnsi="Arial" w:cs="Arial"/>
                <w:color w:val="auto"/>
                <w:sz w:val="20"/>
                <w:szCs w:val="20"/>
              </w:rPr>
            </w:pPr>
            <w:bookmarkStart w:id="399" w:name="_Toc31730832"/>
            <w:bookmarkStart w:id="400" w:name="_Toc31731006"/>
            <w:bookmarkStart w:id="401" w:name="_Toc35961524"/>
            <w:bookmarkStart w:id="402" w:name="_Toc46138907"/>
            <w:bookmarkStart w:id="403" w:name="_Toc60906186"/>
            <w:bookmarkStart w:id="404" w:name="_Toc60907062"/>
            <w:bookmarkStart w:id="405" w:name="_Toc63692952"/>
            <w:bookmarkStart w:id="406" w:name="_Toc63693087"/>
            <w:bookmarkStart w:id="407" w:name="_Toc207895063"/>
            <w:r w:rsidRPr="001018E1">
              <w:rPr>
                <w:rFonts w:ascii="Arial" w:eastAsiaTheme="minorEastAsia" w:hAnsi="Arial" w:cs="Arial"/>
                <w:color w:val="auto"/>
                <w:sz w:val="20"/>
                <w:szCs w:val="20"/>
              </w:rPr>
              <w:t>Anexo 1</w:t>
            </w:r>
            <w:bookmarkEnd w:id="399"/>
            <w:bookmarkEnd w:id="400"/>
            <w:bookmarkEnd w:id="401"/>
            <w:r w:rsidRPr="001018E1">
              <w:rPr>
                <w:rFonts w:ascii="Arial" w:eastAsiaTheme="minorEastAsia" w:hAnsi="Arial" w:cs="Arial"/>
                <w:color w:val="auto"/>
                <w:sz w:val="20"/>
                <w:szCs w:val="20"/>
              </w:rPr>
              <w:t>3</w:t>
            </w:r>
            <w:bookmarkEnd w:id="402"/>
            <w:bookmarkEnd w:id="403"/>
            <w:bookmarkEnd w:id="404"/>
            <w:bookmarkEnd w:id="405"/>
            <w:bookmarkEnd w:id="406"/>
            <w:bookmarkEnd w:id="407"/>
          </w:p>
        </w:tc>
        <w:tc>
          <w:tcPr>
            <w:tcW w:w="7739" w:type="dxa"/>
          </w:tcPr>
          <w:p w14:paraId="2C5FECB6" w14:textId="77777777" w:rsidR="00F42CCF" w:rsidRPr="001018E1" w:rsidRDefault="00F42CCF" w:rsidP="00275B84">
            <w:pPr>
              <w:pStyle w:val="Ttulo1"/>
              <w:spacing w:before="0"/>
              <w:jc w:val="both"/>
              <w:outlineLvl w:val="0"/>
              <w:rPr>
                <w:rFonts w:ascii="Arial" w:eastAsiaTheme="minorEastAsia" w:hAnsi="Arial" w:cs="Arial"/>
                <w:color w:val="auto"/>
                <w:sz w:val="20"/>
                <w:szCs w:val="20"/>
              </w:rPr>
            </w:pPr>
            <w:bookmarkStart w:id="408" w:name="_Toc31730833"/>
            <w:bookmarkStart w:id="409" w:name="_Toc31731007"/>
            <w:bookmarkStart w:id="410" w:name="_Toc35961525"/>
            <w:bookmarkStart w:id="411" w:name="_Toc46138908"/>
            <w:bookmarkStart w:id="412" w:name="_Toc60906187"/>
            <w:bookmarkStart w:id="413" w:name="_Toc60907063"/>
            <w:bookmarkStart w:id="414" w:name="_Toc63692953"/>
            <w:bookmarkStart w:id="415" w:name="_Toc63693088"/>
            <w:bookmarkStart w:id="416" w:name="_Toc207895064"/>
            <w:r w:rsidRPr="001018E1">
              <w:rPr>
                <w:rFonts w:ascii="Arial" w:eastAsiaTheme="minorEastAsia" w:hAnsi="Arial" w:cs="Arial"/>
                <w:color w:val="auto"/>
                <w:sz w:val="20"/>
                <w:szCs w:val="20"/>
              </w:rPr>
              <w:t>Modelo de Convenio de participación conjunta</w:t>
            </w:r>
            <w:bookmarkEnd w:id="408"/>
            <w:bookmarkEnd w:id="409"/>
            <w:bookmarkEnd w:id="410"/>
            <w:bookmarkEnd w:id="411"/>
            <w:bookmarkEnd w:id="412"/>
            <w:bookmarkEnd w:id="413"/>
            <w:bookmarkEnd w:id="414"/>
            <w:bookmarkEnd w:id="415"/>
            <w:bookmarkEnd w:id="416"/>
          </w:p>
        </w:tc>
      </w:tr>
      <w:tr w:rsidR="00F42CCF" w:rsidRPr="001018E1" w14:paraId="24DFCC41" w14:textId="77777777" w:rsidTr="00275B84">
        <w:tc>
          <w:tcPr>
            <w:tcW w:w="1315" w:type="dxa"/>
          </w:tcPr>
          <w:p w14:paraId="27FCADEC" w14:textId="77777777" w:rsidR="00F42CCF" w:rsidRPr="001018E1" w:rsidRDefault="00F42CCF" w:rsidP="00275B84">
            <w:pPr>
              <w:pStyle w:val="Ttulo1"/>
              <w:spacing w:before="0"/>
              <w:jc w:val="both"/>
              <w:outlineLvl w:val="0"/>
              <w:rPr>
                <w:rFonts w:ascii="Arial" w:eastAsiaTheme="minorEastAsia" w:hAnsi="Arial" w:cs="Arial"/>
                <w:color w:val="auto"/>
                <w:sz w:val="20"/>
                <w:szCs w:val="20"/>
              </w:rPr>
            </w:pPr>
            <w:bookmarkStart w:id="417" w:name="_Toc60906188"/>
            <w:bookmarkStart w:id="418" w:name="_Toc60907064"/>
            <w:bookmarkStart w:id="419" w:name="_Toc63692954"/>
            <w:bookmarkStart w:id="420" w:name="_Toc63693089"/>
            <w:bookmarkStart w:id="421" w:name="_Toc207895065"/>
            <w:r w:rsidRPr="001018E1">
              <w:rPr>
                <w:rFonts w:ascii="Arial" w:eastAsiaTheme="minorEastAsia" w:hAnsi="Arial" w:cs="Arial"/>
                <w:color w:val="auto"/>
                <w:sz w:val="20"/>
                <w:szCs w:val="20"/>
              </w:rPr>
              <w:t>Anexo 14</w:t>
            </w:r>
            <w:bookmarkEnd w:id="417"/>
            <w:bookmarkEnd w:id="418"/>
            <w:bookmarkEnd w:id="419"/>
            <w:bookmarkEnd w:id="420"/>
            <w:bookmarkEnd w:id="421"/>
          </w:p>
        </w:tc>
        <w:tc>
          <w:tcPr>
            <w:tcW w:w="7739" w:type="dxa"/>
          </w:tcPr>
          <w:p w14:paraId="23A8FC32" w14:textId="77777777" w:rsidR="00F42CCF" w:rsidRPr="001018E1" w:rsidRDefault="00F42CCF" w:rsidP="00275B84">
            <w:pPr>
              <w:pStyle w:val="Ttulo1"/>
              <w:spacing w:before="0"/>
              <w:jc w:val="both"/>
              <w:outlineLvl w:val="0"/>
              <w:rPr>
                <w:rFonts w:ascii="Arial" w:eastAsiaTheme="minorEastAsia" w:hAnsi="Arial" w:cs="Arial"/>
                <w:color w:val="auto"/>
                <w:sz w:val="20"/>
                <w:szCs w:val="20"/>
              </w:rPr>
            </w:pPr>
            <w:bookmarkStart w:id="422" w:name="_Toc60906189"/>
            <w:bookmarkStart w:id="423" w:name="_Toc60907065"/>
            <w:bookmarkStart w:id="424" w:name="_Toc63692955"/>
            <w:bookmarkStart w:id="425" w:name="_Toc63693090"/>
            <w:bookmarkStart w:id="426" w:name="_Toc207895066"/>
            <w:r w:rsidRPr="001018E1">
              <w:rPr>
                <w:rFonts w:ascii="Arial" w:eastAsiaTheme="minorEastAsia" w:hAnsi="Arial" w:cs="Arial"/>
                <w:color w:val="auto"/>
                <w:sz w:val="20"/>
                <w:szCs w:val="20"/>
              </w:rPr>
              <w:t>Aviso de privacidad integral de los procedimientos de adquisiciones de bienes, arrendamientos y contratación de servicios</w:t>
            </w:r>
            <w:bookmarkEnd w:id="422"/>
            <w:bookmarkEnd w:id="423"/>
            <w:bookmarkEnd w:id="424"/>
            <w:bookmarkEnd w:id="425"/>
            <w:bookmarkEnd w:id="426"/>
          </w:p>
        </w:tc>
      </w:tr>
      <w:tr w:rsidR="00483A49" w:rsidRPr="001018E1" w14:paraId="5C012757" w14:textId="77777777" w:rsidTr="00275B84">
        <w:tc>
          <w:tcPr>
            <w:tcW w:w="1315" w:type="dxa"/>
          </w:tcPr>
          <w:p w14:paraId="38AB9508" w14:textId="3D15BA04" w:rsidR="00483A49" w:rsidRPr="001018E1" w:rsidRDefault="00483A49" w:rsidP="00483A49">
            <w:pPr>
              <w:pStyle w:val="Ttulo1"/>
              <w:spacing w:before="0"/>
              <w:jc w:val="both"/>
              <w:outlineLvl w:val="0"/>
              <w:rPr>
                <w:rFonts w:ascii="Arial" w:eastAsiaTheme="minorEastAsia" w:hAnsi="Arial" w:cs="Arial"/>
                <w:color w:val="auto"/>
                <w:sz w:val="20"/>
                <w:szCs w:val="20"/>
              </w:rPr>
            </w:pPr>
            <w:bookmarkStart w:id="427" w:name="_Toc31730834"/>
            <w:bookmarkStart w:id="428" w:name="_Toc31731008"/>
            <w:bookmarkStart w:id="429" w:name="_Toc35961526"/>
            <w:bookmarkStart w:id="430" w:name="_Toc46138909"/>
            <w:bookmarkStart w:id="431" w:name="_Toc60906190"/>
            <w:bookmarkStart w:id="432" w:name="_Toc60907066"/>
            <w:bookmarkStart w:id="433" w:name="_Toc63692956"/>
            <w:bookmarkStart w:id="434" w:name="_Toc63693091"/>
            <w:bookmarkStart w:id="435" w:name="_Toc155611742"/>
            <w:bookmarkStart w:id="436" w:name="_Toc207895067"/>
            <w:r w:rsidRPr="001018E1">
              <w:rPr>
                <w:rFonts w:ascii="Arial" w:eastAsiaTheme="minorEastAsia" w:hAnsi="Arial" w:cs="Arial"/>
                <w:color w:val="000000" w:themeColor="text1"/>
                <w:sz w:val="20"/>
                <w:szCs w:val="20"/>
              </w:rPr>
              <w:t>Anexo 1</w:t>
            </w:r>
            <w:bookmarkEnd w:id="427"/>
            <w:bookmarkEnd w:id="428"/>
            <w:bookmarkEnd w:id="429"/>
            <w:bookmarkEnd w:id="430"/>
            <w:bookmarkEnd w:id="431"/>
            <w:bookmarkEnd w:id="432"/>
            <w:bookmarkEnd w:id="433"/>
            <w:bookmarkEnd w:id="434"/>
            <w:r w:rsidRPr="001018E1">
              <w:rPr>
                <w:rFonts w:ascii="Arial" w:eastAsiaTheme="minorEastAsia" w:hAnsi="Arial" w:cs="Arial"/>
                <w:color w:val="000000" w:themeColor="text1"/>
                <w:sz w:val="20"/>
                <w:szCs w:val="20"/>
              </w:rPr>
              <w:t>5</w:t>
            </w:r>
            <w:bookmarkEnd w:id="435"/>
            <w:bookmarkEnd w:id="436"/>
          </w:p>
        </w:tc>
        <w:tc>
          <w:tcPr>
            <w:tcW w:w="7739" w:type="dxa"/>
          </w:tcPr>
          <w:p w14:paraId="29812F52" w14:textId="33096FF5" w:rsidR="00483A49" w:rsidRPr="001018E1" w:rsidRDefault="00483A49" w:rsidP="00483A49">
            <w:pPr>
              <w:pStyle w:val="Ttulo1"/>
              <w:spacing w:before="0"/>
              <w:jc w:val="both"/>
              <w:outlineLvl w:val="0"/>
              <w:rPr>
                <w:rFonts w:ascii="Arial" w:eastAsiaTheme="minorEastAsia" w:hAnsi="Arial" w:cs="Arial"/>
                <w:color w:val="auto"/>
                <w:sz w:val="20"/>
                <w:szCs w:val="20"/>
              </w:rPr>
            </w:pPr>
            <w:bookmarkStart w:id="437" w:name="_Toc155611743"/>
            <w:bookmarkStart w:id="438" w:name="_Toc207895068"/>
            <w:r w:rsidRPr="001018E1">
              <w:rPr>
                <w:rFonts w:ascii="Arial" w:hAnsi="Arial" w:cs="Arial"/>
                <w:color w:val="000000" w:themeColor="text1"/>
                <w:sz w:val="20"/>
                <w:szCs w:val="20"/>
              </w:rPr>
              <w:t>Escrito de dirección de correo electrónico del licitante</w:t>
            </w:r>
            <w:bookmarkEnd w:id="437"/>
            <w:bookmarkEnd w:id="438"/>
          </w:p>
        </w:tc>
      </w:tr>
      <w:tr w:rsidR="00483A49" w:rsidRPr="00A82322" w14:paraId="4AC9CFEE" w14:textId="77777777" w:rsidTr="00275B84">
        <w:tc>
          <w:tcPr>
            <w:tcW w:w="1315" w:type="dxa"/>
          </w:tcPr>
          <w:p w14:paraId="57C5759A" w14:textId="0C18C952" w:rsidR="00483A49" w:rsidRPr="001018E1" w:rsidRDefault="00483A49" w:rsidP="00483A49">
            <w:pPr>
              <w:pStyle w:val="Ttulo1"/>
              <w:spacing w:before="0"/>
              <w:jc w:val="both"/>
              <w:outlineLvl w:val="0"/>
              <w:rPr>
                <w:rFonts w:ascii="Arial" w:eastAsiaTheme="minorEastAsia" w:hAnsi="Arial" w:cs="Arial"/>
                <w:color w:val="auto"/>
                <w:sz w:val="20"/>
                <w:szCs w:val="20"/>
              </w:rPr>
            </w:pPr>
            <w:bookmarkStart w:id="439" w:name="_Toc155611744"/>
            <w:bookmarkStart w:id="440" w:name="_Toc207895069"/>
            <w:r w:rsidRPr="001018E1">
              <w:rPr>
                <w:rFonts w:ascii="Arial" w:hAnsi="Arial" w:cs="Arial"/>
                <w:color w:val="000000" w:themeColor="text1"/>
                <w:sz w:val="20"/>
                <w:szCs w:val="20"/>
              </w:rPr>
              <w:t>Anexo 16</w:t>
            </w:r>
            <w:bookmarkEnd w:id="439"/>
            <w:bookmarkEnd w:id="440"/>
          </w:p>
        </w:tc>
        <w:tc>
          <w:tcPr>
            <w:tcW w:w="7739" w:type="dxa"/>
          </w:tcPr>
          <w:p w14:paraId="4D3D7BF9" w14:textId="2DF014EC" w:rsidR="00483A49" w:rsidRPr="00A82322" w:rsidRDefault="00483A49" w:rsidP="00483A49">
            <w:pPr>
              <w:pStyle w:val="Ttulo1"/>
              <w:spacing w:before="0"/>
              <w:jc w:val="both"/>
              <w:outlineLvl w:val="0"/>
              <w:rPr>
                <w:rFonts w:ascii="Arial" w:eastAsiaTheme="minorEastAsia" w:hAnsi="Arial" w:cs="Arial"/>
                <w:color w:val="auto"/>
                <w:sz w:val="20"/>
                <w:szCs w:val="20"/>
              </w:rPr>
            </w:pPr>
            <w:bookmarkStart w:id="441" w:name="_Toc155611745"/>
            <w:bookmarkStart w:id="442" w:name="_Toc207895070"/>
            <w:r w:rsidRPr="001018E1">
              <w:rPr>
                <w:rFonts w:ascii="Arial" w:hAnsi="Arial" w:cs="Arial"/>
                <w:color w:val="000000" w:themeColor="text1"/>
                <w:sz w:val="20"/>
                <w:szCs w:val="20"/>
              </w:rPr>
              <w:t>Escrito de domicilio para oír y recibir notificaciones del licitante</w:t>
            </w:r>
            <w:bookmarkEnd w:id="441"/>
            <w:bookmarkEnd w:id="442"/>
          </w:p>
        </w:tc>
      </w:tr>
      <w:tr w:rsidR="00483A49" w:rsidRPr="00A82322" w14:paraId="7987450E" w14:textId="77777777" w:rsidTr="00275B84">
        <w:tc>
          <w:tcPr>
            <w:tcW w:w="1315" w:type="dxa"/>
          </w:tcPr>
          <w:p w14:paraId="0B42B0BE" w14:textId="6E5F7C2C" w:rsidR="00483A49" w:rsidRPr="00A82322" w:rsidRDefault="00483A49" w:rsidP="00483A49">
            <w:pPr>
              <w:pStyle w:val="Ttulo1"/>
              <w:spacing w:before="0"/>
              <w:jc w:val="both"/>
              <w:outlineLvl w:val="0"/>
              <w:rPr>
                <w:rFonts w:ascii="Arial" w:eastAsiaTheme="minorEastAsia" w:hAnsi="Arial" w:cs="Arial"/>
                <w:color w:val="auto"/>
                <w:sz w:val="20"/>
                <w:szCs w:val="20"/>
              </w:rPr>
            </w:pPr>
            <w:bookmarkStart w:id="443" w:name="_Toc155611746"/>
            <w:bookmarkStart w:id="444" w:name="_Toc207895071"/>
            <w:r w:rsidRPr="005910E1">
              <w:rPr>
                <w:rFonts w:ascii="Arial" w:eastAsiaTheme="minorEastAsia" w:hAnsi="Arial" w:cs="Arial"/>
                <w:color w:val="000000" w:themeColor="text1"/>
                <w:sz w:val="20"/>
                <w:szCs w:val="20"/>
              </w:rPr>
              <w:t>Anexo 17</w:t>
            </w:r>
            <w:bookmarkEnd w:id="443"/>
            <w:bookmarkEnd w:id="444"/>
          </w:p>
        </w:tc>
        <w:tc>
          <w:tcPr>
            <w:tcW w:w="7739" w:type="dxa"/>
          </w:tcPr>
          <w:p w14:paraId="1883209F" w14:textId="602B870A" w:rsidR="00483A49" w:rsidRPr="00A82322" w:rsidRDefault="00483A49" w:rsidP="00483A49">
            <w:pPr>
              <w:pStyle w:val="Ttulo1"/>
              <w:spacing w:before="0"/>
              <w:jc w:val="both"/>
              <w:outlineLvl w:val="0"/>
              <w:rPr>
                <w:rFonts w:ascii="Arial" w:eastAsiaTheme="minorEastAsia" w:hAnsi="Arial" w:cs="Arial"/>
                <w:color w:val="auto"/>
                <w:sz w:val="20"/>
                <w:szCs w:val="20"/>
              </w:rPr>
            </w:pPr>
            <w:bookmarkStart w:id="445" w:name="_Toc155611747"/>
            <w:bookmarkStart w:id="446" w:name="_Toc207895072"/>
            <w:r w:rsidRPr="005910E1">
              <w:rPr>
                <w:rFonts w:ascii="Arial" w:eastAsiaTheme="minorEastAsia" w:hAnsi="Arial" w:cs="Arial"/>
                <w:color w:val="000000" w:themeColor="text1"/>
                <w:sz w:val="20"/>
                <w:szCs w:val="20"/>
              </w:rPr>
              <w:t>Glosario.</w:t>
            </w:r>
            <w:bookmarkEnd w:id="445"/>
            <w:bookmarkEnd w:id="446"/>
          </w:p>
        </w:tc>
      </w:tr>
    </w:tbl>
    <w:p w14:paraId="334F2A8B" w14:textId="77777777" w:rsidR="00F42CCF" w:rsidRPr="00A82322" w:rsidRDefault="00F42CCF" w:rsidP="00F42CCF">
      <w:pPr>
        <w:jc w:val="both"/>
        <w:rPr>
          <w:rFonts w:ascii="Arial" w:hAnsi="Arial" w:cs="Arial"/>
          <w:b/>
          <w:sz w:val="20"/>
          <w:szCs w:val="20"/>
        </w:rPr>
      </w:pPr>
      <w:r w:rsidRPr="00A82322">
        <w:rPr>
          <w:rFonts w:ascii="Arial" w:hAnsi="Arial" w:cs="Arial"/>
          <w:b/>
          <w:sz w:val="20"/>
          <w:szCs w:val="20"/>
        </w:rPr>
        <w:br w:type="page"/>
      </w:r>
    </w:p>
    <w:p w14:paraId="2939FEF7" w14:textId="30F717BB" w:rsidR="00BB2350" w:rsidRPr="00806952" w:rsidRDefault="00BB2350" w:rsidP="00806952">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447" w:name="_Toc207895073"/>
      <w:r w:rsidRPr="00806952">
        <w:rPr>
          <w:rFonts w:ascii="Arial" w:eastAsia="Times New Roman" w:hAnsi="Arial" w:cs="Arial"/>
          <w:b/>
          <w:bCs/>
          <w:noProof/>
          <w:color w:val="auto"/>
          <w:kern w:val="1"/>
          <w:sz w:val="28"/>
          <w:szCs w:val="28"/>
          <w:lang w:val="es-MX" w:eastAsia="ar-SA"/>
        </w:rPr>
        <w:lastRenderedPageBreak/>
        <w:t>ANEXO 1</w:t>
      </w:r>
      <w:bookmarkEnd w:id="447"/>
    </w:p>
    <w:p w14:paraId="1A1C0D26" w14:textId="1A25486C" w:rsidR="00806952" w:rsidRDefault="00806952" w:rsidP="003B1B84">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448" w:name="_Toc207895074"/>
      <w:r w:rsidRPr="003B1B84">
        <w:rPr>
          <w:rFonts w:ascii="Arial" w:eastAsia="Times New Roman" w:hAnsi="Arial" w:cs="Arial"/>
          <w:b/>
          <w:bCs/>
          <w:noProof/>
          <w:color w:val="auto"/>
          <w:kern w:val="1"/>
          <w:sz w:val="28"/>
          <w:szCs w:val="28"/>
          <w:lang w:val="es-MX" w:eastAsia="ar-SA"/>
        </w:rPr>
        <w:t>Anexo Tecnico</w:t>
      </w:r>
      <w:bookmarkEnd w:id="448"/>
      <w:r w:rsidRPr="003B1B84">
        <w:rPr>
          <w:rFonts w:ascii="Arial" w:eastAsia="Times New Roman" w:hAnsi="Arial" w:cs="Arial"/>
          <w:b/>
          <w:bCs/>
          <w:noProof/>
          <w:color w:val="auto"/>
          <w:kern w:val="1"/>
          <w:sz w:val="28"/>
          <w:szCs w:val="28"/>
          <w:lang w:val="es-MX" w:eastAsia="ar-SA"/>
        </w:rPr>
        <w:t xml:space="preserve"> </w:t>
      </w:r>
    </w:p>
    <w:p w14:paraId="7BACE658" w14:textId="77777777" w:rsidR="002B7F0F" w:rsidRDefault="002B7F0F" w:rsidP="002B7F0F">
      <w:pPr>
        <w:pStyle w:val="ROMANOS"/>
        <w:tabs>
          <w:tab w:val="left" w:pos="39"/>
        </w:tabs>
        <w:suppressAutoHyphens w:val="0"/>
        <w:autoSpaceDE/>
        <w:spacing w:before="240" w:after="0" w:line="240" w:lineRule="auto"/>
        <w:ind w:left="0" w:firstLine="0"/>
        <w:jc w:val="center"/>
        <w:rPr>
          <w:rFonts w:ascii="Noto Sans" w:eastAsiaTheme="minorHAnsi" w:hAnsi="Noto Sans" w:cs="Noto Sans"/>
          <w:b/>
          <w:bCs/>
          <w:color w:val="000000"/>
          <w:sz w:val="22"/>
          <w:lang w:val="es-ES"/>
        </w:rPr>
      </w:pPr>
      <w:r w:rsidRPr="00832BBA">
        <w:rPr>
          <w:rFonts w:ascii="Noto Sans" w:eastAsiaTheme="minorHAnsi" w:hAnsi="Noto Sans" w:cs="Noto Sans"/>
          <w:b/>
          <w:bCs/>
          <w:color w:val="000000"/>
          <w:sz w:val="22"/>
          <w:lang w:val="es-ES"/>
        </w:rPr>
        <w:t>BIENES DE INVERSIÓN: EQUIPAMIENTO SINIESTRADO, MORELOS 2025</w:t>
      </w:r>
    </w:p>
    <w:p w14:paraId="330DA8AB" w14:textId="77777777" w:rsidR="002B7F0F" w:rsidRPr="00BC711E" w:rsidRDefault="002B7F0F" w:rsidP="002B7F0F">
      <w:pPr>
        <w:pStyle w:val="ROMANOS"/>
        <w:tabs>
          <w:tab w:val="left" w:pos="39"/>
        </w:tabs>
        <w:suppressAutoHyphens w:val="0"/>
        <w:autoSpaceDE/>
        <w:spacing w:before="240" w:after="0" w:line="240" w:lineRule="auto"/>
        <w:ind w:left="0" w:firstLine="0"/>
        <w:rPr>
          <w:rFonts w:ascii="Noto Sans" w:hAnsi="Noto Sans" w:cs="Noto Sans"/>
          <w:sz w:val="20"/>
        </w:rPr>
      </w:pPr>
      <w:r w:rsidRPr="00BC711E">
        <w:rPr>
          <w:rFonts w:ascii="Noto Sans" w:hAnsi="Noto Sans" w:cs="Noto Sans"/>
          <w:sz w:val="20"/>
        </w:rPr>
        <w:t xml:space="preserve">Área Requirente: </w:t>
      </w:r>
      <w:r w:rsidRPr="00BC711E">
        <w:rPr>
          <w:rFonts w:ascii="Noto Sans" w:hAnsi="Noto Sans" w:cs="Noto Sans"/>
          <w:sz w:val="20"/>
          <w:u w:val="single"/>
        </w:rPr>
        <w:t>Coord. de Prevención y Atención a la Salud</w:t>
      </w:r>
    </w:p>
    <w:p w14:paraId="2E0C74C6" w14:textId="77777777" w:rsidR="002B7F0F" w:rsidRPr="00BC711E" w:rsidRDefault="002B7F0F" w:rsidP="002B7F0F">
      <w:pPr>
        <w:pStyle w:val="ROMANOS"/>
        <w:tabs>
          <w:tab w:val="left" w:pos="39"/>
        </w:tabs>
        <w:suppressAutoHyphens w:val="0"/>
        <w:autoSpaceDE/>
        <w:spacing w:before="240" w:after="0" w:line="240" w:lineRule="auto"/>
        <w:ind w:left="0" w:firstLine="0"/>
        <w:rPr>
          <w:rFonts w:ascii="Noto Sans" w:hAnsi="Noto Sans" w:cs="Noto Sans"/>
          <w:sz w:val="20"/>
          <w:u w:val="single"/>
          <w:lang w:val="es-MX"/>
        </w:rPr>
      </w:pPr>
      <w:r w:rsidRPr="00BC711E">
        <w:rPr>
          <w:rFonts w:ascii="Noto Sans" w:hAnsi="Noto Sans" w:cs="Noto Sans"/>
          <w:sz w:val="20"/>
          <w:lang w:val="es-MX"/>
        </w:rPr>
        <w:t xml:space="preserve">Área Técnica: </w:t>
      </w:r>
      <w:r w:rsidRPr="00BC711E">
        <w:rPr>
          <w:rFonts w:ascii="Noto Sans" w:hAnsi="Noto Sans" w:cs="Noto Sans"/>
          <w:sz w:val="20"/>
          <w:u w:val="single"/>
          <w:lang w:val="es-MX"/>
        </w:rPr>
        <w:t xml:space="preserve">Coord. de Ingeniería Biomédica </w:t>
      </w:r>
    </w:p>
    <w:p w14:paraId="2EE8A2CD" w14:textId="77777777" w:rsidR="002B7F0F" w:rsidRPr="00BC711E" w:rsidRDefault="002B7F0F" w:rsidP="002B7F0F">
      <w:pPr>
        <w:autoSpaceDE w:val="0"/>
        <w:autoSpaceDN w:val="0"/>
        <w:adjustRightInd w:val="0"/>
        <w:jc w:val="both"/>
        <w:rPr>
          <w:rFonts w:ascii="Noto Sans" w:eastAsiaTheme="minorHAnsi" w:hAnsi="Noto Sans" w:cs="Noto Sans"/>
          <w:sz w:val="20"/>
          <w:szCs w:val="20"/>
          <w:lang w:val="es-MX"/>
        </w:rPr>
      </w:pPr>
    </w:p>
    <w:p w14:paraId="2DBA6844" w14:textId="77777777" w:rsidR="002B7F0F" w:rsidRPr="00BC711E" w:rsidRDefault="002B7F0F" w:rsidP="002B7F0F">
      <w:pPr>
        <w:autoSpaceDE w:val="0"/>
        <w:autoSpaceDN w:val="0"/>
        <w:adjustRightInd w:val="0"/>
        <w:jc w:val="both"/>
        <w:rPr>
          <w:rFonts w:ascii="Noto Sans" w:eastAsiaTheme="minorHAnsi" w:hAnsi="Noto Sans" w:cs="Noto Sans"/>
          <w:sz w:val="20"/>
          <w:szCs w:val="20"/>
        </w:rPr>
      </w:pPr>
      <w:r w:rsidRPr="00BC711E">
        <w:rPr>
          <w:rFonts w:ascii="Noto Sans" w:eastAsiaTheme="minorHAnsi" w:hAnsi="Noto Sans" w:cs="Noto Sans"/>
          <w:sz w:val="20"/>
          <w:szCs w:val="20"/>
        </w:rPr>
        <w:t>El presente Anexo Técnico cuenta con la totalidad de elementos de acuerdo con el numeral 4.24.3 de las Políticas, Bases y Lineamientos en materia de Adquisiciones, Arrendamientos y Servicios del Instituto Mexicano del Seguro Social (POBALINES) de acuerdo con los siguientes incisos:</w:t>
      </w:r>
    </w:p>
    <w:p w14:paraId="633ED1B7" w14:textId="77777777" w:rsidR="002B7F0F" w:rsidRPr="00BC711E" w:rsidRDefault="002B7F0F" w:rsidP="002B7F0F">
      <w:pPr>
        <w:autoSpaceDE w:val="0"/>
        <w:autoSpaceDN w:val="0"/>
        <w:adjustRightInd w:val="0"/>
        <w:jc w:val="both"/>
        <w:rPr>
          <w:rFonts w:ascii="Noto Sans" w:eastAsiaTheme="minorHAnsi" w:hAnsi="Noto Sans" w:cs="Noto Sans"/>
          <w:sz w:val="20"/>
          <w:szCs w:val="20"/>
        </w:rPr>
      </w:pPr>
    </w:p>
    <w:p w14:paraId="7C005196" w14:textId="77777777" w:rsidR="002B7F0F" w:rsidRPr="00BC711E" w:rsidRDefault="002B7F0F" w:rsidP="002B7F0F">
      <w:pPr>
        <w:pStyle w:val="Prrafodelista"/>
        <w:numPr>
          <w:ilvl w:val="1"/>
          <w:numId w:val="27"/>
        </w:numPr>
        <w:autoSpaceDE w:val="0"/>
        <w:autoSpaceDN w:val="0"/>
        <w:adjustRightInd w:val="0"/>
        <w:spacing w:after="0" w:line="240" w:lineRule="auto"/>
        <w:ind w:left="709" w:hanging="425"/>
        <w:jc w:val="both"/>
        <w:rPr>
          <w:rFonts w:ascii="Noto Sans" w:hAnsi="Noto Sans" w:cs="Noto Sans"/>
          <w:sz w:val="20"/>
          <w:szCs w:val="20"/>
        </w:rPr>
      </w:pPr>
      <w:r w:rsidRPr="00BC711E">
        <w:rPr>
          <w:rFonts w:ascii="Noto Sans" w:hAnsi="Noto Sans" w:cs="Noto Sans"/>
          <w:sz w:val="20"/>
          <w:szCs w:val="20"/>
          <w:lang w:eastAsia="es-MX"/>
        </w:rPr>
        <w:t xml:space="preserve">Descripción amplia y detallada de los bienes o servicios solicitados.  </w:t>
      </w:r>
    </w:p>
    <w:p w14:paraId="3346EE37" w14:textId="77777777" w:rsidR="002B7F0F" w:rsidRPr="00BC711E" w:rsidRDefault="002B7F0F" w:rsidP="002B7F0F">
      <w:pPr>
        <w:pStyle w:val="Prrafodelista"/>
        <w:autoSpaceDE w:val="0"/>
        <w:autoSpaceDN w:val="0"/>
        <w:adjustRightInd w:val="0"/>
        <w:ind w:left="709"/>
        <w:jc w:val="both"/>
        <w:rPr>
          <w:rFonts w:ascii="Noto Sans" w:hAnsi="Noto Sans" w:cs="Noto Sans"/>
          <w:sz w:val="20"/>
          <w:szCs w:val="20"/>
        </w:rPr>
      </w:pPr>
    </w:p>
    <w:p w14:paraId="432D7E3C" w14:textId="77777777" w:rsidR="002B7F0F" w:rsidRDefault="002B7F0F" w:rsidP="002B7F0F">
      <w:pPr>
        <w:pStyle w:val="Prrafodelista"/>
        <w:rPr>
          <w:rFonts w:ascii="Noto Sans" w:hAnsi="Noto Sans" w:cs="Noto Sans"/>
          <w:b/>
          <w:bCs/>
          <w:color w:val="000000"/>
          <w:sz w:val="20"/>
          <w:lang w:val="es-ES_tradnl"/>
        </w:rPr>
      </w:pPr>
      <w:r w:rsidRPr="00BC711E">
        <w:rPr>
          <w:rFonts w:ascii="Noto Sans" w:hAnsi="Noto Sans" w:cs="Noto Sans"/>
          <w:sz w:val="20"/>
          <w:szCs w:val="20"/>
        </w:rPr>
        <w:t xml:space="preserve">Requisición: Para la adquisición de </w:t>
      </w:r>
      <w:r w:rsidRPr="00DB46B0">
        <w:rPr>
          <w:rFonts w:ascii="Noto Sans" w:hAnsi="Noto Sans" w:cs="Noto Sans"/>
          <w:b/>
          <w:bCs/>
          <w:color w:val="000000"/>
          <w:sz w:val="20"/>
          <w:lang w:val="es-ES_tradnl"/>
        </w:rPr>
        <w:t xml:space="preserve">BIENES DE </w:t>
      </w:r>
      <w:r>
        <w:rPr>
          <w:rFonts w:ascii="Noto Sans" w:hAnsi="Noto Sans" w:cs="Noto Sans"/>
          <w:b/>
          <w:bCs/>
          <w:color w:val="000000"/>
          <w:sz w:val="20"/>
          <w:lang w:val="es-ES_tradnl"/>
        </w:rPr>
        <w:t>INVERSIÓN</w:t>
      </w:r>
      <w:r w:rsidRPr="00DB46B0">
        <w:rPr>
          <w:rFonts w:ascii="Noto Sans" w:hAnsi="Noto Sans" w:cs="Noto Sans"/>
          <w:b/>
          <w:bCs/>
          <w:color w:val="000000"/>
          <w:sz w:val="20"/>
          <w:lang w:val="es-ES_tradnl"/>
        </w:rPr>
        <w:t xml:space="preserve">: </w:t>
      </w:r>
      <w:r>
        <w:rPr>
          <w:rFonts w:ascii="Noto Sans" w:hAnsi="Noto Sans" w:cs="Noto Sans"/>
          <w:b/>
          <w:bCs/>
          <w:color w:val="000000"/>
          <w:sz w:val="20"/>
          <w:lang w:val="es-ES_tradnl"/>
        </w:rPr>
        <w:t>EQUIPAMIENTO SINIESTRADO, MORELOS 2025</w:t>
      </w:r>
    </w:p>
    <w:p w14:paraId="43509DDC" w14:textId="77777777" w:rsidR="002B7F0F" w:rsidRDefault="002B7F0F" w:rsidP="002B7F0F">
      <w:pPr>
        <w:pStyle w:val="Prrafodelista"/>
        <w:rPr>
          <w:rFonts w:ascii="Noto Sans" w:hAnsi="Noto Sans" w:cs="Noto Sans"/>
          <w:b/>
          <w:bCs/>
          <w:color w:val="000000"/>
          <w:sz w:val="20"/>
          <w:lang w:val="es-ES_tradnl"/>
        </w:rPr>
      </w:pPr>
    </w:p>
    <w:tbl>
      <w:tblPr>
        <w:tblW w:w="8347" w:type="dxa"/>
        <w:tblCellMar>
          <w:left w:w="70" w:type="dxa"/>
          <w:right w:w="70" w:type="dxa"/>
        </w:tblCellMar>
        <w:tblLook w:val="04A0" w:firstRow="1" w:lastRow="0" w:firstColumn="1" w:lastColumn="0" w:noHBand="0" w:noVBand="1"/>
      </w:tblPr>
      <w:tblGrid>
        <w:gridCol w:w="782"/>
        <w:gridCol w:w="514"/>
        <w:gridCol w:w="582"/>
        <w:gridCol w:w="630"/>
        <w:gridCol w:w="424"/>
        <w:gridCol w:w="488"/>
        <w:gridCol w:w="735"/>
        <w:gridCol w:w="3232"/>
        <w:gridCol w:w="886"/>
        <w:gridCol w:w="74"/>
      </w:tblGrid>
      <w:tr w:rsidR="002B7F0F" w:rsidRPr="00832BBA" w14:paraId="7FFE2099" w14:textId="77777777" w:rsidTr="0003432B">
        <w:trPr>
          <w:gridAfter w:val="1"/>
          <w:wAfter w:w="74" w:type="dxa"/>
          <w:trHeight w:val="750"/>
        </w:trPr>
        <w:tc>
          <w:tcPr>
            <w:tcW w:w="78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C4E781" w14:textId="77777777" w:rsidR="002B7F0F" w:rsidRPr="00832BBA" w:rsidRDefault="002B7F0F" w:rsidP="0003432B">
            <w:pPr>
              <w:jc w:val="center"/>
              <w:rPr>
                <w:rFonts w:ascii="Montserrat Medium" w:eastAsia="Times New Roman" w:hAnsi="Montserrat Medium" w:cs="Calibri"/>
                <w:color w:val="000000"/>
                <w:sz w:val="16"/>
                <w:szCs w:val="16"/>
                <w:lang w:val="es-MX" w:eastAsia="es-MX"/>
              </w:rPr>
            </w:pPr>
            <w:r w:rsidRPr="00832BBA">
              <w:rPr>
                <w:rFonts w:ascii="Montserrat Medium" w:eastAsia="Times New Roman" w:hAnsi="Montserrat Medium" w:cs="Calibri"/>
                <w:color w:val="000000"/>
                <w:sz w:val="16"/>
                <w:szCs w:val="16"/>
                <w:lang w:val="es-MX" w:eastAsia="es-MX"/>
              </w:rPr>
              <w:t>No. Partida</w:t>
            </w:r>
          </w:p>
        </w:tc>
        <w:tc>
          <w:tcPr>
            <w:tcW w:w="514" w:type="dxa"/>
            <w:tcBorders>
              <w:top w:val="single" w:sz="4" w:space="0" w:color="auto"/>
              <w:left w:val="nil"/>
              <w:bottom w:val="single" w:sz="4" w:space="0" w:color="auto"/>
              <w:right w:val="single" w:sz="4" w:space="0" w:color="auto"/>
            </w:tcBorders>
            <w:shd w:val="clear" w:color="000000" w:fill="D9D9D9"/>
            <w:vAlign w:val="center"/>
            <w:hideMark/>
          </w:tcPr>
          <w:p w14:paraId="4AF1E687" w14:textId="77777777" w:rsidR="002B7F0F" w:rsidRPr="00832BBA" w:rsidRDefault="002B7F0F" w:rsidP="0003432B">
            <w:pPr>
              <w:jc w:val="center"/>
              <w:rPr>
                <w:rFonts w:ascii="Montserrat Medium" w:eastAsia="Times New Roman" w:hAnsi="Montserrat Medium" w:cs="Calibri"/>
                <w:color w:val="000000"/>
                <w:sz w:val="16"/>
                <w:szCs w:val="16"/>
                <w:lang w:val="es-MX" w:eastAsia="es-MX"/>
              </w:rPr>
            </w:pPr>
            <w:r w:rsidRPr="00832BBA">
              <w:rPr>
                <w:rFonts w:ascii="Montserrat Medium" w:eastAsia="Times New Roman" w:hAnsi="Montserrat Medium" w:cs="Calibri"/>
                <w:color w:val="000000"/>
                <w:sz w:val="16"/>
                <w:szCs w:val="16"/>
                <w:lang w:val="es-MX" w:eastAsia="es-MX"/>
              </w:rPr>
              <w:t>GPO</w:t>
            </w:r>
          </w:p>
        </w:tc>
        <w:tc>
          <w:tcPr>
            <w:tcW w:w="582" w:type="dxa"/>
            <w:tcBorders>
              <w:top w:val="single" w:sz="4" w:space="0" w:color="auto"/>
              <w:left w:val="nil"/>
              <w:bottom w:val="single" w:sz="4" w:space="0" w:color="auto"/>
              <w:right w:val="single" w:sz="4" w:space="0" w:color="auto"/>
            </w:tcBorders>
            <w:shd w:val="clear" w:color="000000" w:fill="D9D9D9"/>
            <w:vAlign w:val="center"/>
            <w:hideMark/>
          </w:tcPr>
          <w:p w14:paraId="3D259864" w14:textId="77777777" w:rsidR="002B7F0F" w:rsidRPr="00832BBA" w:rsidRDefault="002B7F0F" w:rsidP="0003432B">
            <w:pPr>
              <w:jc w:val="center"/>
              <w:rPr>
                <w:rFonts w:ascii="Montserrat Medium" w:eastAsia="Times New Roman" w:hAnsi="Montserrat Medium" w:cs="Calibri"/>
                <w:color w:val="000000"/>
                <w:sz w:val="16"/>
                <w:szCs w:val="16"/>
                <w:lang w:val="es-MX" w:eastAsia="es-MX"/>
              </w:rPr>
            </w:pPr>
            <w:r w:rsidRPr="00832BBA">
              <w:rPr>
                <w:rFonts w:ascii="Montserrat Medium" w:eastAsia="Times New Roman" w:hAnsi="Montserrat Medium" w:cs="Calibri"/>
                <w:color w:val="000000"/>
                <w:sz w:val="16"/>
                <w:szCs w:val="16"/>
                <w:lang w:val="es-MX" w:eastAsia="es-MX"/>
              </w:rPr>
              <w:t>GEN</w:t>
            </w:r>
          </w:p>
        </w:tc>
        <w:tc>
          <w:tcPr>
            <w:tcW w:w="630" w:type="dxa"/>
            <w:tcBorders>
              <w:top w:val="single" w:sz="4" w:space="0" w:color="auto"/>
              <w:left w:val="nil"/>
              <w:bottom w:val="single" w:sz="4" w:space="0" w:color="auto"/>
              <w:right w:val="single" w:sz="4" w:space="0" w:color="auto"/>
            </w:tcBorders>
            <w:shd w:val="clear" w:color="000000" w:fill="D9D9D9"/>
            <w:vAlign w:val="center"/>
            <w:hideMark/>
          </w:tcPr>
          <w:p w14:paraId="66541BE1" w14:textId="77777777" w:rsidR="002B7F0F" w:rsidRPr="00832BBA" w:rsidRDefault="002B7F0F" w:rsidP="0003432B">
            <w:pPr>
              <w:jc w:val="center"/>
              <w:rPr>
                <w:rFonts w:ascii="Montserrat Medium" w:eastAsia="Times New Roman" w:hAnsi="Montserrat Medium" w:cs="Calibri"/>
                <w:color w:val="000000"/>
                <w:sz w:val="16"/>
                <w:szCs w:val="16"/>
                <w:lang w:val="es-MX" w:eastAsia="es-MX"/>
              </w:rPr>
            </w:pPr>
            <w:r w:rsidRPr="00832BBA">
              <w:rPr>
                <w:rFonts w:ascii="Montserrat Medium" w:eastAsia="Times New Roman" w:hAnsi="Montserrat Medium" w:cs="Calibri"/>
                <w:color w:val="000000"/>
                <w:sz w:val="16"/>
                <w:szCs w:val="16"/>
                <w:lang w:val="es-MX" w:eastAsia="es-MX"/>
              </w:rPr>
              <w:t>ESP</w:t>
            </w:r>
          </w:p>
        </w:tc>
        <w:tc>
          <w:tcPr>
            <w:tcW w:w="424" w:type="dxa"/>
            <w:tcBorders>
              <w:top w:val="single" w:sz="4" w:space="0" w:color="auto"/>
              <w:left w:val="nil"/>
              <w:bottom w:val="single" w:sz="4" w:space="0" w:color="auto"/>
              <w:right w:val="single" w:sz="4" w:space="0" w:color="auto"/>
            </w:tcBorders>
            <w:shd w:val="clear" w:color="000000" w:fill="D9D9D9"/>
            <w:vAlign w:val="center"/>
            <w:hideMark/>
          </w:tcPr>
          <w:p w14:paraId="43BE61A0" w14:textId="77777777" w:rsidR="002B7F0F" w:rsidRPr="00832BBA" w:rsidRDefault="002B7F0F" w:rsidP="0003432B">
            <w:pPr>
              <w:jc w:val="center"/>
              <w:rPr>
                <w:rFonts w:ascii="Montserrat Medium" w:eastAsia="Times New Roman" w:hAnsi="Montserrat Medium" w:cs="Calibri"/>
                <w:color w:val="000000"/>
                <w:sz w:val="16"/>
                <w:szCs w:val="16"/>
                <w:lang w:val="es-MX" w:eastAsia="es-MX"/>
              </w:rPr>
            </w:pPr>
            <w:r w:rsidRPr="00832BBA">
              <w:rPr>
                <w:rFonts w:ascii="Montserrat Medium" w:eastAsia="Times New Roman" w:hAnsi="Montserrat Medium" w:cs="Calibri"/>
                <w:color w:val="000000"/>
                <w:sz w:val="16"/>
                <w:szCs w:val="16"/>
                <w:lang w:val="es-MX" w:eastAsia="es-MX"/>
              </w:rPr>
              <w:t>DIF</w:t>
            </w:r>
          </w:p>
        </w:tc>
        <w:tc>
          <w:tcPr>
            <w:tcW w:w="488" w:type="dxa"/>
            <w:tcBorders>
              <w:top w:val="single" w:sz="4" w:space="0" w:color="auto"/>
              <w:left w:val="nil"/>
              <w:bottom w:val="single" w:sz="4" w:space="0" w:color="auto"/>
              <w:right w:val="single" w:sz="4" w:space="0" w:color="auto"/>
            </w:tcBorders>
            <w:shd w:val="clear" w:color="000000" w:fill="D9D9D9"/>
            <w:vAlign w:val="center"/>
            <w:hideMark/>
          </w:tcPr>
          <w:p w14:paraId="79B41DA0" w14:textId="77777777" w:rsidR="002B7F0F" w:rsidRPr="00832BBA" w:rsidRDefault="002B7F0F" w:rsidP="0003432B">
            <w:pPr>
              <w:jc w:val="center"/>
              <w:rPr>
                <w:rFonts w:ascii="Montserrat Medium" w:eastAsia="Times New Roman" w:hAnsi="Montserrat Medium" w:cs="Calibri"/>
                <w:color w:val="000000"/>
                <w:sz w:val="16"/>
                <w:szCs w:val="16"/>
                <w:lang w:val="es-MX" w:eastAsia="es-MX"/>
              </w:rPr>
            </w:pPr>
            <w:r w:rsidRPr="00832BBA">
              <w:rPr>
                <w:rFonts w:ascii="Montserrat Medium" w:eastAsia="Times New Roman" w:hAnsi="Montserrat Medium" w:cs="Calibri"/>
                <w:color w:val="000000"/>
                <w:sz w:val="16"/>
                <w:szCs w:val="16"/>
                <w:lang w:val="es-MX" w:eastAsia="es-MX"/>
              </w:rPr>
              <w:t>VAR</w:t>
            </w:r>
          </w:p>
        </w:tc>
        <w:tc>
          <w:tcPr>
            <w:tcW w:w="735" w:type="dxa"/>
            <w:tcBorders>
              <w:top w:val="single" w:sz="4" w:space="0" w:color="auto"/>
              <w:left w:val="nil"/>
              <w:bottom w:val="single" w:sz="4" w:space="0" w:color="auto"/>
              <w:right w:val="single" w:sz="4" w:space="0" w:color="auto"/>
            </w:tcBorders>
            <w:shd w:val="clear" w:color="000000" w:fill="D9D9D9"/>
            <w:vAlign w:val="center"/>
            <w:hideMark/>
          </w:tcPr>
          <w:p w14:paraId="0DE16F8D" w14:textId="77777777" w:rsidR="002B7F0F" w:rsidRPr="00832BBA" w:rsidRDefault="002B7F0F" w:rsidP="0003432B">
            <w:pPr>
              <w:jc w:val="center"/>
              <w:rPr>
                <w:rFonts w:ascii="Montserrat Medium" w:eastAsia="Times New Roman" w:hAnsi="Montserrat Medium" w:cs="Calibri"/>
                <w:color w:val="000000"/>
                <w:sz w:val="16"/>
                <w:szCs w:val="16"/>
                <w:lang w:val="es-MX" w:eastAsia="es-MX"/>
              </w:rPr>
            </w:pPr>
            <w:r w:rsidRPr="00832BBA">
              <w:rPr>
                <w:rFonts w:ascii="Montserrat Medium" w:eastAsia="Times New Roman" w:hAnsi="Montserrat Medium" w:cs="Calibri"/>
                <w:color w:val="000000"/>
                <w:sz w:val="16"/>
                <w:szCs w:val="16"/>
                <w:lang w:val="es-MX" w:eastAsia="es-MX"/>
              </w:rPr>
              <w:t>PREI</w:t>
            </w:r>
          </w:p>
        </w:tc>
        <w:tc>
          <w:tcPr>
            <w:tcW w:w="3232" w:type="dxa"/>
            <w:tcBorders>
              <w:top w:val="single" w:sz="4" w:space="0" w:color="auto"/>
              <w:left w:val="nil"/>
              <w:bottom w:val="single" w:sz="4" w:space="0" w:color="auto"/>
              <w:right w:val="single" w:sz="4" w:space="0" w:color="auto"/>
            </w:tcBorders>
            <w:shd w:val="clear" w:color="000000" w:fill="D9D9D9"/>
            <w:vAlign w:val="center"/>
            <w:hideMark/>
          </w:tcPr>
          <w:p w14:paraId="1C812168" w14:textId="77777777" w:rsidR="002B7F0F" w:rsidRPr="00832BBA" w:rsidRDefault="002B7F0F" w:rsidP="0003432B">
            <w:pPr>
              <w:jc w:val="center"/>
              <w:rPr>
                <w:rFonts w:ascii="Montserrat Medium" w:eastAsia="Times New Roman" w:hAnsi="Montserrat Medium" w:cs="Calibri"/>
                <w:color w:val="000000"/>
                <w:sz w:val="16"/>
                <w:szCs w:val="16"/>
                <w:lang w:val="es-MX" w:eastAsia="es-MX"/>
              </w:rPr>
            </w:pPr>
            <w:r w:rsidRPr="00832BBA">
              <w:rPr>
                <w:rFonts w:ascii="Montserrat Medium" w:eastAsia="Times New Roman" w:hAnsi="Montserrat Medium" w:cs="Calibri"/>
                <w:color w:val="000000"/>
                <w:sz w:val="16"/>
                <w:szCs w:val="16"/>
                <w:lang w:val="es-MX" w:eastAsia="es-MX"/>
              </w:rPr>
              <w:t>Descripción</w:t>
            </w:r>
          </w:p>
        </w:tc>
        <w:tc>
          <w:tcPr>
            <w:tcW w:w="886" w:type="dxa"/>
            <w:tcBorders>
              <w:top w:val="single" w:sz="4" w:space="0" w:color="auto"/>
              <w:left w:val="nil"/>
              <w:bottom w:val="single" w:sz="4" w:space="0" w:color="auto"/>
              <w:right w:val="single" w:sz="4" w:space="0" w:color="auto"/>
            </w:tcBorders>
            <w:shd w:val="clear" w:color="000000" w:fill="D9D9D9"/>
            <w:vAlign w:val="center"/>
            <w:hideMark/>
          </w:tcPr>
          <w:p w14:paraId="20EB5A91" w14:textId="77777777" w:rsidR="002B7F0F" w:rsidRPr="00832BBA" w:rsidRDefault="002B7F0F" w:rsidP="0003432B">
            <w:pPr>
              <w:jc w:val="center"/>
              <w:rPr>
                <w:rFonts w:ascii="Montserrat Medium" w:eastAsia="Times New Roman" w:hAnsi="Montserrat Medium" w:cs="Calibri"/>
                <w:color w:val="000000"/>
                <w:sz w:val="16"/>
                <w:szCs w:val="16"/>
                <w:lang w:val="es-MX" w:eastAsia="es-MX"/>
              </w:rPr>
            </w:pPr>
            <w:r w:rsidRPr="00832BBA">
              <w:rPr>
                <w:rFonts w:ascii="Montserrat Medium" w:eastAsia="Times New Roman" w:hAnsi="Montserrat Medium" w:cs="Calibri"/>
                <w:color w:val="000000"/>
                <w:sz w:val="16"/>
                <w:szCs w:val="16"/>
                <w:lang w:val="es-MX" w:eastAsia="es-MX"/>
              </w:rPr>
              <w:t>Cantidad</w:t>
            </w:r>
          </w:p>
        </w:tc>
      </w:tr>
      <w:tr w:rsidR="002B7F0F" w:rsidRPr="00832BBA" w14:paraId="3B6B194B" w14:textId="77777777" w:rsidTr="0003432B">
        <w:trPr>
          <w:gridAfter w:val="1"/>
          <w:wAfter w:w="74" w:type="dxa"/>
          <w:trHeight w:val="600"/>
        </w:trPr>
        <w:tc>
          <w:tcPr>
            <w:tcW w:w="782" w:type="dxa"/>
            <w:tcBorders>
              <w:top w:val="nil"/>
              <w:left w:val="single" w:sz="4" w:space="0" w:color="auto"/>
              <w:bottom w:val="single" w:sz="4" w:space="0" w:color="auto"/>
              <w:right w:val="single" w:sz="4" w:space="0" w:color="auto"/>
            </w:tcBorders>
            <w:vAlign w:val="center"/>
            <w:hideMark/>
          </w:tcPr>
          <w:p w14:paraId="12862D43" w14:textId="77777777" w:rsidR="002B7F0F" w:rsidRPr="00832BBA" w:rsidRDefault="002B7F0F" w:rsidP="0003432B">
            <w:pPr>
              <w:jc w:val="center"/>
              <w:rPr>
                <w:rFonts w:eastAsia="Times New Roman" w:cs="Calibri"/>
                <w:color w:val="000000"/>
                <w:sz w:val="22"/>
                <w:szCs w:val="22"/>
                <w:lang w:val="es-MX" w:eastAsia="es-MX"/>
              </w:rPr>
            </w:pPr>
            <w:r w:rsidRPr="00832BBA">
              <w:rPr>
                <w:rFonts w:eastAsia="Times New Roman" w:cs="Calibri"/>
                <w:color w:val="000000"/>
                <w:sz w:val="22"/>
                <w:szCs w:val="22"/>
                <w:lang w:val="es-MX" w:eastAsia="es-MX"/>
              </w:rPr>
              <w:t>2</w:t>
            </w:r>
          </w:p>
        </w:tc>
        <w:tc>
          <w:tcPr>
            <w:tcW w:w="514" w:type="dxa"/>
            <w:tcBorders>
              <w:top w:val="nil"/>
              <w:left w:val="nil"/>
              <w:bottom w:val="single" w:sz="4" w:space="0" w:color="auto"/>
              <w:right w:val="single" w:sz="4" w:space="0" w:color="auto"/>
            </w:tcBorders>
            <w:vAlign w:val="center"/>
            <w:hideMark/>
          </w:tcPr>
          <w:p w14:paraId="40832C65" w14:textId="77777777" w:rsidR="002B7F0F" w:rsidRPr="00832BBA" w:rsidRDefault="002B7F0F" w:rsidP="0003432B">
            <w:pPr>
              <w:jc w:val="center"/>
              <w:rPr>
                <w:rFonts w:eastAsia="Times New Roman" w:cs="Calibri"/>
                <w:color w:val="000000"/>
                <w:sz w:val="22"/>
                <w:szCs w:val="22"/>
                <w:lang w:val="es-MX" w:eastAsia="es-MX"/>
              </w:rPr>
            </w:pPr>
            <w:r w:rsidRPr="00832BBA">
              <w:rPr>
                <w:rFonts w:eastAsia="Times New Roman" w:cs="Calibri"/>
                <w:color w:val="000000"/>
                <w:sz w:val="22"/>
                <w:szCs w:val="22"/>
                <w:lang w:val="es-MX" w:eastAsia="es-MX"/>
              </w:rPr>
              <w:t>531</w:t>
            </w:r>
          </w:p>
        </w:tc>
        <w:tc>
          <w:tcPr>
            <w:tcW w:w="582" w:type="dxa"/>
            <w:tcBorders>
              <w:top w:val="nil"/>
              <w:left w:val="nil"/>
              <w:bottom w:val="single" w:sz="4" w:space="0" w:color="auto"/>
              <w:right w:val="single" w:sz="4" w:space="0" w:color="auto"/>
            </w:tcBorders>
            <w:vAlign w:val="center"/>
            <w:hideMark/>
          </w:tcPr>
          <w:p w14:paraId="034AFC5B" w14:textId="77777777" w:rsidR="002B7F0F" w:rsidRPr="00832BBA" w:rsidRDefault="002B7F0F" w:rsidP="0003432B">
            <w:pPr>
              <w:jc w:val="center"/>
              <w:rPr>
                <w:rFonts w:eastAsia="Times New Roman" w:cs="Calibri"/>
                <w:color w:val="000000"/>
                <w:sz w:val="22"/>
                <w:szCs w:val="22"/>
                <w:lang w:val="es-MX" w:eastAsia="es-MX"/>
              </w:rPr>
            </w:pPr>
            <w:r w:rsidRPr="00832BBA">
              <w:rPr>
                <w:rFonts w:eastAsia="Times New Roman" w:cs="Calibri"/>
                <w:color w:val="000000"/>
                <w:sz w:val="22"/>
                <w:szCs w:val="22"/>
                <w:lang w:val="es-MX" w:eastAsia="es-MX"/>
              </w:rPr>
              <w:t>292</w:t>
            </w:r>
          </w:p>
        </w:tc>
        <w:tc>
          <w:tcPr>
            <w:tcW w:w="630" w:type="dxa"/>
            <w:tcBorders>
              <w:top w:val="nil"/>
              <w:left w:val="nil"/>
              <w:bottom w:val="single" w:sz="4" w:space="0" w:color="auto"/>
              <w:right w:val="single" w:sz="4" w:space="0" w:color="auto"/>
            </w:tcBorders>
            <w:vAlign w:val="center"/>
            <w:hideMark/>
          </w:tcPr>
          <w:p w14:paraId="6EBFE47B" w14:textId="77777777" w:rsidR="002B7F0F" w:rsidRPr="00832BBA" w:rsidRDefault="002B7F0F" w:rsidP="0003432B">
            <w:pPr>
              <w:jc w:val="center"/>
              <w:rPr>
                <w:rFonts w:eastAsia="Times New Roman" w:cs="Calibri"/>
                <w:color w:val="000000"/>
                <w:sz w:val="22"/>
                <w:szCs w:val="22"/>
                <w:lang w:val="es-MX" w:eastAsia="es-MX"/>
              </w:rPr>
            </w:pPr>
            <w:r w:rsidRPr="00832BBA">
              <w:rPr>
                <w:rFonts w:eastAsia="Times New Roman" w:cs="Calibri"/>
                <w:color w:val="000000"/>
                <w:sz w:val="22"/>
                <w:szCs w:val="22"/>
                <w:lang w:val="es-MX" w:eastAsia="es-MX"/>
              </w:rPr>
              <w:t>0258</w:t>
            </w:r>
          </w:p>
        </w:tc>
        <w:tc>
          <w:tcPr>
            <w:tcW w:w="424" w:type="dxa"/>
            <w:tcBorders>
              <w:top w:val="nil"/>
              <w:left w:val="nil"/>
              <w:bottom w:val="single" w:sz="4" w:space="0" w:color="auto"/>
              <w:right w:val="single" w:sz="4" w:space="0" w:color="auto"/>
            </w:tcBorders>
            <w:vAlign w:val="center"/>
            <w:hideMark/>
          </w:tcPr>
          <w:p w14:paraId="52AD3015" w14:textId="77777777" w:rsidR="002B7F0F" w:rsidRPr="00832BBA" w:rsidRDefault="002B7F0F" w:rsidP="0003432B">
            <w:pPr>
              <w:jc w:val="center"/>
              <w:rPr>
                <w:rFonts w:eastAsia="Times New Roman" w:cs="Calibri"/>
                <w:color w:val="000000"/>
                <w:sz w:val="22"/>
                <w:szCs w:val="22"/>
                <w:lang w:val="es-MX" w:eastAsia="es-MX"/>
              </w:rPr>
            </w:pPr>
            <w:r w:rsidRPr="00832BBA">
              <w:rPr>
                <w:rFonts w:eastAsia="Times New Roman" w:cs="Calibri"/>
                <w:color w:val="000000"/>
                <w:sz w:val="22"/>
                <w:szCs w:val="22"/>
                <w:lang w:val="es-MX" w:eastAsia="es-MX"/>
              </w:rPr>
              <w:t>01</w:t>
            </w:r>
          </w:p>
        </w:tc>
        <w:tc>
          <w:tcPr>
            <w:tcW w:w="488" w:type="dxa"/>
            <w:tcBorders>
              <w:top w:val="nil"/>
              <w:left w:val="nil"/>
              <w:bottom w:val="single" w:sz="4" w:space="0" w:color="auto"/>
              <w:right w:val="single" w:sz="4" w:space="0" w:color="auto"/>
            </w:tcBorders>
            <w:vAlign w:val="center"/>
            <w:hideMark/>
          </w:tcPr>
          <w:p w14:paraId="591A67AD" w14:textId="77777777" w:rsidR="002B7F0F" w:rsidRPr="00832BBA" w:rsidRDefault="002B7F0F" w:rsidP="0003432B">
            <w:pPr>
              <w:jc w:val="center"/>
              <w:rPr>
                <w:rFonts w:eastAsia="Times New Roman" w:cs="Calibri"/>
                <w:color w:val="000000"/>
                <w:sz w:val="22"/>
                <w:szCs w:val="22"/>
                <w:lang w:val="es-MX" w:eastAsia="es-MX"/>
              </w:rPr>
            </w:pPr>
            <w:r w:rsidRPr="00832BBA">
              <w:rPr>
                <w:rFonts w:eastAsia="Times New Roman" w:cs="Calibri"/>
                <w:color w:val="000000"/>
                <w:sz w:val="22"/>
                <w:szCs w:val="22"/>
                <w:lang w:val="es-MX" w:eastAsia="es-MX"/>
              </w:rPr>
              <w:t>01</w:t>
            </w:r>
          </w:p>
        </w:tc>
        <w:tc>
          <w:tcPr>
            <w:tcW w:w="735" w:type="dxa"/>
            <w:tcBorders>
              <w:top w:val="nil"/>
              <w:left w:val="nil"/>
              <w:bottom w:val="single" w:sz="4" w:space="0" w:color="auto"/>
              <w:right w:val="single" w:sz="4" w:space="0" w:color="auto"/>
            </w:tcBorders>
            <w:vAlign w:val="center"/>
            <w:hideMark/>
          </w:tcPr>
          <w:p w14:paraId="65082DB7" w14:textId="77777777" w:rsidR="002B7F0F" w:rsidRPr="00832BBA" w:rsidRDefault="002B7F0F" w:rsidP="0003432B">
            <w:pPr>
              <w:jc w:val="center"/>
              <w:rPr>
                <w:rFonts w:eastAsia="Times New Roman" w:cs="Calibri"/>
                <w:color w:val="000000"/>
                <w:sz w:val="22"/>
                <w:szCs w:val="22"/>
                <w:lang w:val="es-MX" w:eastAsia="es-MX"/>
              </w:rPr>
            </w:pPr>
            <w:r w:rsidRPr="00832BBA">
              <w:rPr>
                <w:rFonts w:eastAsia="Times New Roman" w:cs="Calibri"/>
                <w:color w:val="000000"/>
                <w:sz w:val="22"/>
                <w:szCs w:val="22"/>
                <w:lang w:val="es-MX" w:eastAsia="es-MX"/>
              </w:rPr>
              <w:t>11764</w:t>
            </w:r>
          </w:p>
        </w:tc>
        <w:tc>
          <w:tcPr>
            <w:tcW w:w="3232" w:type="dxa"/>
            <w:tcBorders>
              <w:top w:val="nil"/>
              <w:left w:val="nil"/>
              <w:bottom w:val="single" w:sz="4" w:space="0" w:color="auto"/>
              <w:right w:val="single" w:sz="4" w:space="0" w:color="auto"/>
            </w:tcBorders>
            <w:hideMark/>
          </w:tcPr>
          <w:p w14:paraId="05CEA578" w14:textId="77777777" w:rsidR="002B7F0F" w:rsidRPr="00832BBA" w:rsidRDefault="002B7F0F" w:rsidP="0003432B">
            <w:pPr>
              <w:rPr>
                <w:rFonts w:eastAsia="Times New Roman" w:cs="Calibri"/>
                <w:color w:val="000000"/>
                <w:sz w:val="22"/>
                <w:szCs w:val="22"/>
                <w:lang w:val="es-MX" w:eastAsia="es-MX"/>
              </w:rPr>
            </w:pPr>
            <w:r w:rsidRPr="00832BBA">
              <w:rPr>
                <w:rFonts w:eastAsia="Times New Roman" w:cs="Calibri"/>
                <w:color w:val="000000"/>
                <w:sz w:val="22"/>
                <w:szCs w:val="22"/>
                <w:lang w:val="es-MX" w:eastAsia="es-MX"/>
              </w:rPr>
              <w:t>CARDIOTOCOGRAFO.</w:t>
            </w:r>
          </w:p>
        </w:tc>
        <w:tc>
          <w:tcPr>
            <w:tcW w:w="886" w:type="dxa"/>
            <w:tcBorders>
              <w:top w:val="nil"/>
              <w:left w:val="nil"/>
              <w:bottom w:val="single" w:sz="4" w:space="0" w:color="auto"/>
              <w:right w:val="single" w:sz="4" w:space="0" w:color="auto"/>
            </w:tcBorders>
            <w:noWrap/>
            <w:vAlign w:val="center"/>
            <w:hideMark/>
          </w:tcPr>
          <w:p w14:paraId="63AE93DB" w14:textId="77777777" w:rsidR="002B7F0F" w:rsidRPr="00832BBA" w:rsidRDefault="002B7F0F" w:rsidP="0003432B">
            <w:pPr>
              <w:jc w:val="center"/>
              <w:rPr>
                <w:rFonts w:eastAsia="Times New Roman" w:cs="Calibri"/>
                <w:color w:val="000000"/>
                <w:sz w:val="22"/>
                <w:szCs w:val="22"/>
                <w:lang w:val="es-MX" w:eastAsia="es-MX"/>
              </w:rPr>
            </w:pPr>
            <w:r w:rsidRPr="00832BBA">
              <w:rPr>
                <w:rFonts w:eastAsia="Times New Roman" w:cs="Calibri"/>
                <w:color w:val="000000"/>
                <w:sz w:val="22"/>
                <w:szCs w:val="22"/>
                <w:lang w:val="es-MX" w:eastAsia="es-MX"/>
              </w:rPr>
              <w:t>4</w:t>
            </w:r>
          </w:p>
        </w:tc>
      </w:tr>
      <w:tr w:rsidR="002B7F0F" w:rsidRPr="00832BBA" w14:paraId="665A79B1" w14:textId="77777777" w:rsidTr="0003432B">
        <w:trPr>
          <w:gridAfter w:val="1"/>
          <w:wAfter w:w="74" w:type="dxa"/>
          <w:trHeight w:val="600"/>
        </w:trPr>
        <w:tc>
          <w:tcPr>
            <w:tcW w:w="782" w:type="dxa"/>
            <w:tcBorders>
              <w:top w:val="nil"/>
              <w:left w:val="single" w:sz="4" w:space="0" w:color="auto"/>
              <w:bottom w:val="single" w:sz="4" w:space="0" w:color="auto"/>
              <w:right w:val="single" w:sz="4" w:space="0" w:color="auto"/>
            </w:tcBorders>
            <w:vAlign w:val="center"/>
            <w:hideMark/>
          </w:tcPr>
          <w:p w14:paraId="2C58BEA7" w14:textId="77777777" w:rsidR="002B7F0F" w:rsidRPr="00832BBA" w:rsidRDefault="002B7F0F" w:rsidP="0003432B">
            <w:pPr>
              <w:jc w:val="center"/>
              <w:rPr>
                <w:rFonts w:eastAsia="Times New Roman" w:cs="Calibri"/>
                <w:color w:val="000000"/>
                <w:sz w:val="22"/>
                <w:szCs w:val="22"/>
                <w:lang w:val="es-MX" w:eastAsia="es-MX"/>
              </w:rPr>
            </w:pPr>
            <w:r w:rsidRPr="00832BBA">
              <w:rPr>
                <w:rFonts w:eastAsia="Times New Roman" w:cs="Calibri"/>
                <w:color w:val="000000"/>
                <w:sz w:val="22"/>
                <w:szCs w:val="22"/>
                <w:lang w:val="es-MX" w:eastAsia="es-MX"/>
              </w:rPr>
              <w:t>4</w:t>
            </w:r>
          </w:p>
        </w:tc>
        <w:tc>
          <w:tcPr>
            <w:tcW w:w="514" w:type="dxa"/>
            <w:tcBorders>
              <w:top w:val="nil"/>
              <w:left w:val="nil"/>
              <w:bottom w:val="single" w:sz="4" w:space="0" w:color="auto"/>
              <w:right w:val="single" w:sz="4" w:space="0" w:color="auto"/>
            </w:tcBorders>
            <w:vAlign w:val="center"/>
            <w:hideMark/>
          </w:tcPr>
          <w:p w14:paraId="6396D4E6" w14:textId="77777777" w:rsidR="002B7F0F" w:rsidRPr="00832BBA" w:rsidRDefault="002B7F0F" w:rsidP="0003432B">
            <w:pPr>
              <w:jc w:val="center"/>
              <w:rPr>
                <w:rFonts w:eastAsia="Times New Roman" w:cs="Calibri"/>
                <w:color w:val="000000"/>
                <w:sz w:val="22"/>
                <w:szCs w:val="22"/>
                <w:lang w:val="es-MX" w:eastAsia="es-MX"/>
              </w:rPr>
            </w:pPr>
            <w:r w:rsidRPr="00832BBA">
              <w:rPr>
                <w:rFonts w:eastAsia="Times New Roman" w:cs="Calibri"/>
                <w:color w:val="000000"/>
                <w:sz w:val="22"/>
                <w:szCs w:val="22"/>
                <w:lang w:val="es-MX" w:eastAsia="es-MX"/>
              </w:rPr>
              <w:t>531</w:t>
            </w:r>
          </w:p>
        </w:tc>
        <w:tc>
          <w:tcPr>
            <w:tcW w:w="582" w:type="dxa"/>
            <w:tcBorders>
              <w:top w:val="nil"/>
              <w:left w:val="nil"/>
              <w:bottom w:val="single" w:sz="4" w:space="0" w:color="auto"/>
              <w:right w:val="single" w:sz="4" w:space="0" w:color="auto"/>
            </w:tcBorders>
            <w:vAlign w:val="center"/>
            <w:hideMark/>
          </w:tcPr>
          <w:p w14:paraId="2C72594B" w14:textId="77777777" w:rsidR="002B7F0F" w:rsidRPr="00832BBA" w:rsidRDefault="002B7F0F" w:rsidP="0003432B">
            <w:pPr>
              <w:jc w:val="center"/>
              <w:rPr>
                <w:rFonts w:eastAsia="Times New Roman" w:cs="Calibri"/>
                <w:color w:val="000000"/>
                <w:sz w:val="22"/>
                <w:szCs w:val="22"/>
                <w:lang w:val="es-MX" w:eastAsia="es-MX"/>
              </w:rPr>
            </w:pPr>
            <w:r w:rsidRPr="00832BBA">
              <w:rPr>
                <w:rFonts w:eastAsia="Times New Roman" w:cs="Calibri"/>
                <w:color w:val="000000"/>
                <w:sz w:val="22"/>
                <w:szCs w:val="22"/>
                <w:lang w:val="es-MX" w:eastAsia="es-MX"/>
              </w:rPr>
              <w:t>168</w:t>
            </w:r>
          </w:p>
        </w:tc>
        <w:tc>
          <w:tcPr>
            <w:tcW w:w="630" w:type="dxa"/>
            <w:tcBorders>
              <w:top w:val="nil"/>
              <w:left w:val="nil"/>
              <w:bottom w:val="single" w:sz="4" w:space="0" w:color="auto"/>
              <w:right w:val="single" w:sz="4" w:space="0" w:color="auto"/>
            </w:tcBorders>
            <w:vAlign w:val="center"/>
            <w:hideMark/>
          </w:tcPr>
          <w:p w14:paraId="39D84EA4" w14:textId="77777777" w:rsidR="002B7F0F" w:rsidRPr="00832BBA" w:rsidRDefault="002B7F0F" w:rsidP="0003432B">
            <w:pPr>
              <w:jc w:val="center"/>
              <w:rPr>
                <w:rFonts w:eastAsia="Times New Roman" w:cs="Calibri"/>
                <w:color w:val="000000"/>
                <w:sz w:val="22"/>
                <w:szCs w:val="22"/>
                <w:lang w:val="es-MX" w:eastAsia="es-MX"/>
              </w:rPr>
            </w:pPr>
            <w:r w:rsidRPr="00832BBA">
              <w:rPr>
                <w:rFonts w:eastAsia="Times New Roman" w:cs="Calibri"/>
                <w:color w:val="000000"/>
                <w:sz w:val="22"/>
                <w:szCs w:val="22"/>
                <w:lang w:val="es-MX" w:eastAsia="es-MX"/>
              </w:rPr>
              <w:t>0069</w:t>
            </w:r>
          </w:p>
        </w:tc>
        <w:tc>
          <w:tcPr>
            <w:tcW w:w="424" w:type="dxa"/>
            <w:tcBorders>
              <w:top w:val="nil"/>
              <w:left w:val="nil"/>
              <w:bottom w:val="single" w:sz="4" w:space="0" w:color="auto"/>
              <w:right w:val="single" w:sz="4" w:space="0" w:color="auto"/>
            </w:tcBorders>
            <w:vAlign w:val="center"/>
            <w:hideMark/>
          </w:tcPr>
          <w:p w14:paraId="3A4DAC7D" w14:textId="77777777" w:rsidR="002B7F0F" w:rsidRPr="00832BBA" w:rsidRDefault="002B7F0F" w:rsidP="0003432B">
            <w:pPr>
              <w:jc w:val="center"/>
              <w:rPr>
                <w:rFonts w:eastAsia="Times New Roman" w:cs="Calibri"/>
                <w:color w:val="000000"/>
                <w:sz w:val="22"/>
                <w:szCs w:val="22"/>
                <w:lang w:val="es-MX" w:eastAsia="es-MX"/>
              </w:rPr>
            </w:pPr>
            <w:r w:rsidRPr="00832BBA">
              <w:rPr>
                <w:rFonts w:eastAsia="Times New Roman" w:cs="Calibri"/>
                <w:color w:val="000000"/>
                <w:sz w:val="22"/>
                <w:szCs w:val="22"/>
                <w:lang w:val="es-MX" w:eastAsia="es-MX"/>
              </w:rPr>
              <w:t>02</w:t>
            </w:r>
          </w:p>
        </w:tc>
        <w:tc>
          <w:tcPr>
            <w:tcW w:w="488" w:type="dxa"/>
            <w:tcBorders>
              <w:top w:val="nil"/>
              <w:left w:val="nil"/>
              <w:bottom w:val="single" w:sz="4" w:space="0" w:color="auto"/>
              <w:right w:val="single" w:sz="4" w:space="0" w:color="auto"/>
            </w:tcBorders>
            <w:vAlign w:val="center"/>
            <w:hideMark/>
          </w:tcPr>
          <w:p w14:paraId="50DF191E" w14:textId="77777777" w:rsidR="002B7F0F" w:rsidRPr="00832BBA" w:rsidRDefault="002B7F0F" w:rsidP="0003432B">
            <w:pPr>
              <w:jc w:val="center"/>
              <w:rPr>
                <w:rFonts w:eastAsia="Times New Roman" w:cs="Calibri"/>
                <w:color w:val="000000"/>
                <w:sz w:val="22"/>
                <w:szCs w:val="22"/>
                <w:lang w:val="es-MX" w:eastAsia="es-MX"/>
              </w:rPr>
            </w:pPr>
            <w:r w:rsidRPr="00832BBA">
              <w:rPr>
                <w:rFonts w:eastAsia="Times New Roman" w:cs="Calibri"/>
                <w:color w:val="000000"/>
                <w:sz w:val="22"/>
                <w:szCs w:val="22"/>
                <w:lang w:val="es-MX" w:eastAsia="es-MX"/>
              </w:rPr>
              <w:t>01</w:t>
            </w:r>
          </w:p>
        </w:tc>
        <w:tc>
          <w:tcPr>
            <w:tcW w:w="735" w:type="dxa"/>
            <w:tcBorders>
              <w:top w:val="nil"/>
              <w:left w:val="nil"/>
              <w:bottom w:val="single" w:sz="4" w:space="0" w:color="auto"/>
              <w:right w:val="single" w:sz="4" w:space="0" w:color="auto"/>
            </w:tcBorders>
            <w:vAlign w:val="center"/>
            <w:hideMark/>
          </w:tcPr>
          <w:p w14:paraId="19D36858" w14:textId="77777777" w:rsidR="002B7F0F" w:rsidRPr="00832BBA" w:rsidRDefault="002B7F0F" w:rsidP="0003432B">
            <w:pPr>
              <w:jc w:val="center"/>
              <w:rPr>
                <w:rFonts w:eastAsia="Times New Roman" w:cs="Calibri"/>
                <w:color w:val="000000"/>
                <w:sz w:val="22"/>
                <w:szCs w:val="22"/>
                <w:lang w:val="es-MX" w:eastAsia="es-MX"/>
              </w:rPr>
            </w:pPr>
            <w:r w:rsidRPr="00832BBA">
              <w:rPr>
                <w:rFonts w:eastAsia="Times New Roman" w:cs="Calibri"/>
                <w:color w:val="000000"/>
                <w:sz w:val="22"/>
                <w:szCs w:val="22"/>
                <w:lang w:val="es-MX" w:eastAsia="es-MX"/>
              </w:rPr>
              <w:t>11713</w:t>
            </w:r>
          </w:p>
        </w:tc>
        <w:tc>
          <w:tcPr>
            <w:tcW w:w="3232" w:type="dxa"/>
            <w:tcBorders>
              <w:top w:val="nil"/>
              <w:left w:val="nil"/>
              <w:bottom w:val="single" w:sz="4" w:space="0" w:color="auto"/>
              <w:right w:val="single" w:sz="4" w:space="0" w:color="auto"/>
            </w:tcBorders>
            <w:hideMark/>
          </w:tcPr>
          <w:p w14:paraId="5E56C6A4" w14:textId="77777777" w:rsidR="002B7F0F" w:rsidRPr="00832BBA" w:rsidRDefault="002B7F0F" w:rsidP="0003432B">
            <w:pPr>
              <w:rPr>
                <w:rFonts w:eastAsia="Times New Roman" w:cs="Calibri"/>
                <w:color w:val="000000"/>
                <w:sz w:val="22"/>
                <w:szCs w:val="22"/>
                <w:lang w:val="es-MX" w:eastAsia="es-MX"/>
              </w:rPr>
            </w:pPr>
            <w:r w:rsidRPr="00832BBA">
              <w:rPr>
                <w:rFonts w:eastAsia="Times New Roman" w:cs="Calibri"/>
                <w:color w:val="000000"/>
                <w:sz w:val="22"/>
                <w:szCs w:val="22"/>
                <w:lang w:val="es-MX" w:eastAsia="es-MX"/>
              </w:rPr>
              <w:t>ELECTROCARDIOGRAFO MULTICANAL CON INTERPRETACION.</w:t>
            </w:r>
          </w:p>
        </w:tc>
        <w:tc>
          <w:tcPr>
            <w:tcW w:w="886" w:type="dxa"/>
            <w:tcBorders>
              <w:top w:val="nil"/>
              <w:left w:val="nil"/>
              <w:bottom w:val="single" w:sz="4" w:space="0" w:color="auto"/>
              <w:right w:val="single" w:sz="4" w:space="0" w:color="auto"/>
            </w:tcBorders>
            <w:noWrap/>
            <w:vAlign w:val="center"/>
            <w:hideMark/>
          </w:tcPr>
          <w:p w14:paraId="420F7724" w14:textId="77777777" w:rsidR="002B7F0F" w:rsidRPr="00832BBA" w:rsidRDefault="002B7F0F" w:rsidP="0003432B">
            <w:pPr>
              <w:jc w:val="center"/>
              <w:rPr>
                <w:rFonts w:eastAsia="Times New Roman" w:cs="Calibri"/>
                <w:color w:val="000000"/>
                <w:sz w:val="22"/>
                <w:szCs w:val="22"/>
                <w:lang w:val="es-MX" w:eastAsia="es-MX"/>
              </w:rPr>
            </w:pPr>
            <w:r w:rsidRPr="00832BBA">
              <w:rPr>
                <w:rFonts w:eastAsia="Times New Roman" w:cs="Calibri"/>
                <w:color w:val="000000"/>
                <w:sz w:val="22"/>
                <w:szCs w:val="22"/>
                <w:lang w:val="es-MX" w:eastAsia="es-MX"/>
              </w:rPr>
              <w:t>1</w:t>
            </w:r>
          </w:p>
        </w:tc>
      </w:tr>
      <w:tr w:rsidR="002B7F0F" w:rsidRPr="00832BBA" w14:paraId="24675235" w14:textId="77777777" w:rsidTr="0003432B">
        <w:trPr>
          <w:gridAfter w:val="1"/>
          <w:wAfter w:w="74" w:type="dxa"/>
          <w:trHeight w:val="300"/>
        </w:trPr>
        <w:tc>
          <w:tcPr>
            <w:tcW w:w="782" w:type="dxa"/>
            <w:tcBorders>
              <w:top w:val="nil"/>
              <w:left w:val="single" w:sz="4" w:space="0" w:color="auto"/>
              <w:bottom w:val="single" w:sz="4" w:space="0" w:color="auto"/>
              <w:right w:val="single" w:sz="4" w:space="0" w:color="auto"/>
            </w:tcBorders>
            <w:vAlign w:val="center"/>
            <w:hideMark/>
          </w:tcPr>
          <w:p w14:paraId="37FB5E6F" w14:textId="77777777" w:rsidR="002B7F0F" w:rsidRPr="00832BBA" w:rsidRDefault="002B7F0F" w:rsidP="0003432B">
            <w:pPr>
              <w:jc w:val="center"/>
              <w:rPr>
                <w:rFonts w:eastAsia="Times New Roman" w:cs="Calibri"/>
                <w:color w:val="000000"/>
                <w:sz w:val="22"/>
                <w:szCs w:val="22"/>
                <w:lang w:val="es-MX" w:eastAsia="es-MX"/>
              </w:rPr>
            </w:pPr>
            <w:r w:rsidRPr="00832BBA">
              <w:rPr>
                <w:rFonts w:eastAsia="Times New Roman" w:cs="Calibri"/>
                <w:color w:val="000000"/>
                <w:sz w:val="22"/>
                <w:szCs w:val="22"/>
                <w:lang w:val="es-MX" w:eastAsia="es-MX"/>
              </w:rPr>
              <w:t>5</w:t>
            </w:r>
          </w:p>
        </w:tc>
        <w:tc>
          <w:tcPr>
            <w:tcW w:w="514" w:type="dxa"/>
            <w:tcBorders>
              <w:top w:val="nil"/>
              <w:left w:val="nil"/>
              <w:bottom w:val="single" w:sz="4" w:space="0" w:color="auto"/>
              <w:right w:val="single" w:sz="4" w:space="0" w:color="auto"/>
            </w:tcBorders>
            <w:vAlign w:val="center"/>
            <w:hideMark/>
          </w:tcPr>
          <w:p w14:paraId="416287B7" w14:textId="77777777" w:rsidR="002B7F0F" w:rsidRPr="00832BBA" w:rsidRDefault="002B7F0F" w:rsidP="0003432B">
            <w:pPr>
              <w:jc w:val="center"/>
              <w:rPr>
                <w:rFonts w:eastAsia="Times New Roman" w:cs="Calibri"/>
                <w:color w:val="000000"/>
                <w:sz w:val="22"/>
                <w:szCs w:val="22"/>
                <w:lang w:val="es-MX" w:eastAsia="es-MX"/>
              </w:rPr>
            </w:pPr>
            <w:r w:rsidRPr="00832BBA">
              <w:rPr>
                <w:rFonts w:eastAsia="Times New Roman" w:cs="Calibri"/>
                <w:color w:val="000000"/>
                <w:sz w:val="22"/>
                <w:szCs w:val="22"/>
                <w:lang w:val="es-MX" w:eastAsia="es-MX"/>
              </w:rPr>
              <w:t>531</w:t>
            </w:r>
          </w:p>
        </w:tc>
        <w:tc>
          <w:tcPr>
            <w:tcW w:w="582" w:type="dxa"/>
            <w:tcBorders>
              <w:top w:val="nil"/>
              <w:left w:val="nil"/>
              <w:bottom w:val="single" w:sz="4" w:space="0" w:color="auto"/>
              <w:right w:val="single" w:sz="4" w:space="0" w:color="auto"/>
            </w:tcBorders>
            <w:vAlign w:val="center"/>
            <w:hideMark/>
          </w:tcPr>
          <w:p w14:paraId="7BFD4494" w14:textId="77777777" w:rsidR="002B7F0F" w:rsidRPr="00832BBA" w:rsidRDefault="002B7F0F" w:rsidP="0003432B">
            <w:pPr>
              <w:jc w:val="center"/>
              <w:rPr>
                <w:rFonts w:eastAsia="Times New Roman" w:cs="Calibri"/>
                <w:color w:val="000000"/>
                <w:sz w:val="22"/>
                <w:szCs w:val="22"/>
                <w:lang w:val="es-MX" w:eastAsia="es-MX"/>
              </w:rPr>
            </w:pPr>
            <w:r w:rsidRPr="00832BBA">
              <w:rPr>
                <w:rFonts w:eastAsia="Times New Roman" w:cs="Calibri"/>
                <w:color w:val="000000"/>
                <w:sz w:val="22"/>
                <w:szCs w:val="22"/>
                <w:lang w:val="es-MX" w:eastAsia="es-MX"/>
              </w:rPr>
              <w:t>292</w:t>
            </w:r>
          </w:p>
        </w:tc>
        <w:tc>
          <w:tcPr>
            <w:tcW w:w="630" w:type="dxa"/>
            <w:tcBorders>
              <w:top w:val="nil"/>
              <w:left w:val="nil"/>
              <w:bottom w:val="single" w:sz="4" w:space="0" w:color="auto"/>
              <w:right w:val="single" w:sz="4" w:space="0" w:color="auto"/>
            </w:tcBorders>
            <w:vAlign w:val="center"/>
            <w:hideMark/>
          </w:tcPr>
          <w:p w14:paraId="3E3CDE72" w14:textId="77777777" w:rsidR="002B7F0F" w:rsidRPr="00832BBA" w:rsidRDefault="002B7F0F" w:rsidP="0003432B">
            <w:pPr>
              <w:jc w:val="center"/>
              <w:rPr>
                <w:rFonts w:eastAsia="Times New Roman" w:cs="Calibri"/>
                <w:color w:val="000000"/>
                <w:sz w:val="22"/>
                <w:szCs w:val="22"/>
                <w:lang w:val="es-MX" w:eastAsia="es-MX"/>
              </w:rPr>
            </w:pPr>
            <w:r w:rsidRPr="00832BBA">
              <w:rPr>
                <w:rFonts w:eastAsia="Times New Roman" w:cs="Calibri"/>
                <w:color w:val="000000"/>
                <w:sz w:val="22"/>
                <w:szCs w:val="22"/>
                <w:lang w:val="es-MX" w:eastAsia="es-MX"/>
              </w:rPr>
              <w:t>0019</w:t>
            </w:r>
          </w:p>
        </w:tc>
        <w:tc>
          <w:tcPr>
            <w:tcW w:w="424" w:type="dxa"/>
            <w:tcBorders>
              <w:top w:val="nil"/>
              <w:left w:val="nil"/>
              <w:bottom w:val="single" w:sz="4" w:space="0" w:color="auto"/>
              <w:right w:val="single" w:sz="4" w:space="0" w:color="auto"/>
            </w:tcBorders>
            <w:vAlign w:val="center"/>
            <w:hideMark/>
          </w:tcPr>
          <w:p w14:paraId="402E9ED8" w14:textId="77777777" w:rsidR="002B7F0F" w:rsidRPr="00832BBA" w:rsidRDefault="002B7F0F" w:rsidP="0003432B">
            <w:pPr>
              <w:jc w:val="center"/>
              <w:rPr>
                <w:rFonts w:eastAsia="Times New Roman" w:cs="Calibri"/>
                <w:color w:val="000000"/>
                <w:sz w:val="22"/>
                <w:szCs w:val="22"/>
                <w:lang w:val="es-MX" w:eastAsia="es-MX"/>
              </w:rPr>
            </w:pPr>
            <w:r w:rsidRPr="00832BBA">
              <w:rPr>
                <w:rFonts w:eastAsia="Times New Roman" w:cs="Calibri"/>
                <w:color w:val="000000"/>
                <w:sz w:val="22"/>
                <w:szCs w:val="22"/>
                <w:lang w:val="es-MX" w:eastAsia="es-MX"/>
              </w:rPr>
              <w:t>02</w:t>
            </w:r>
          </w:p>
        </w:tc>
        <w:tc>
          <w:tcPr>
            <w:tcW w:w="488" w:type="dxa"/>
            <w:tcBorders>
              <w:top w:val="nil"/>
              <w:left w:val="nil"/>
              <w:bottom w:val="single" w:sz="4" w:space="0" w:color="auto"/>
              <w:right w:val="single" w:sz="4" w:space="0" w:color="auto"/>
            </w:tcBorders>
            <w:vAlign w:val="center"/>
            <w:hideMark/>
          </w:tcPr>
          <w:p w14:paraId="57909FBB" w14:textId="77777777" w:rsidR="002B7F0F" w:rsidRPr="00832BBA" w:rsidRDefault="002B7F0F" w:rsidP="0003432B">
            <w:pPr>
              <w:jc w:val="center"/>
              <w:rPr>
                <w:rFonts w:eastAsia="Times New Roman" w:cs="Calibri"/>
                <w:color w:val="000000"/>
                <w:sz w:val="22"/>
                <w:szCs w:val="22"/>
                <w:lang w:val="es-MX" w:eastAsia="es-MX"/>
              </w:rPr>
            </w:pPr>
            <w:r w:rsidRPr="00832BBA">
              <w:rPr>
                <w:rFonts w:eastAsia="Times New Roman" w:cs="Calibri"/>
                <w:color w:val="000000"/>
                <w:sz w:val="22"/>
                <w:szCs w:val="22"/>
                <w:lang w:val="es-MX" w:eastAsia="es-MX"/>
              </w:rPr>
              <w:t>01</w:t>
            </w:r>
          </w:p>
        </w:tc>
        <w:tc>
          <w:tcPr>
            <w:tcW w:w="735" w:type="dxa"/>
            <w:tcBorders>
              <w:top w:val="nil"/>
              <w:left w:val="nil"/>
              <w:bottom w:val="single" w:sz="4" w:space="0" w:color="auto"/>
              <w:right w:val="single" w:sz="4" w:space="0" w:color="auto"/>
            </w:tcBorders>
            <w:vAlign w:val="center"/>
            <w:hideMark/>
          </w:tcPr>
          <w:p w14:paraId="624CABE9" w14:textId="77777777" w:rsidR="002B7F0F" w:rsidRPr="00832BBA" w:rsidRDefault="002B7F0F" w:rsidP="0003432B">
            <w:pPr>
              <w:jc w:val="center"/>
              <w:rPr>
                <w:rFonts w:eastAsia="Times New Roman" w:cs="Calibri"/>
                <w:color w:val="000000"/>
                <w:sz w:val="22"/>
                <w:szCs w:val="22"/>
                <w:lang w:val="es-MX" w:eastAsia="es-MX"/>
              </w:rPr>
            </w:pPr>
            <w:r w:rsidRPr="00832BBA">
              <w:rPr>
                <w:rFonts w:eastAsia="Times New Roman" w:cs="Calibri"/>
                <w:color w:val="000000"/>
                <w:sz w:val="22"/>
                <w:szCs w:val="22"/>
                <w:lang w:val="es-MX" w:eastAsia="es-MX"/>
              </w:rPr>
              <w:t>11762</w:t>
            </w:r>
          </w:p>
        </w:tc>
        <w:tc>
          <w:tcPr>
            <w:tcW w:w="3232" w:type="dxa"/>
            <w:tcBorders>
              <w:top w:val="nil"/>
              <w:left w:val="nil"/>
              <w:bottom w:val="single" w:sz="4" w:space="0" w:color="auto"/>
              <w:right w:val="single" w:sz="4" w:space="0" w:color="auto"/>
            </w:tcBorders>
            <w:hideMark/>
          </w:tcPr>
          <w:p w14:paraId="326C07D3" w14:textId="77777777" w:rsidR="002B7F0F" w:rsidRPr="00832BBA" w:rsidRDefault="002B7F0F" w:rsidP="0003432B">
            <w:pPr>
              <w:rPr>
                <w:rFonts w:eastAsia="Times New Roman" w:cs="Calibri"/>
                <w:color w:val="000000"/>
                <w:sz w:val="22"/>
                <w:szCs w:val="22"/>
                <w:lang w:val="es-MX" w:eastAsia="es-MX"/>
              </w:rPr>
            </w:pPr>
            <w:r w:rsidRPr="00832BBA">
              <w:rPr>
                <w:rFonts w:eastAsia="Times New Roman" w:cs="Calibri"/>
                <w:color w:val="000000"/>
                <w:sz w:val="22"/>
                <w:szCs w:val="22"/>
                <w:lang w:val="es-MX" w:eastAsia="es-MX"/>
              </w:rPr>
              <w:t>FONODETECTOR PORTATIL DE LATIDOS FETALES.</w:t>
            </w:r>
          </w:p>
        </w:tc>
        <w:tc>
          <w:tcPr>
            <w:tcW w:w="886" w:type="dxa"/>
            <w:tcBorders>
              <w:top w:val="nil"/>
              <w:left w:val="nil"/>
              <w:bottom w:val="single" w:sz="4" w:space="0" w:color="auto"/>
              <w:right w:val="single" w:sz="4" w:space="0" w:color="auto"/>
            </w:tcBorders>
            <w:noWrap/>
            <w:vAlign w:val="center"/>
            <w:hideMark/>
          </w:tcPr>
          <w:p w14:paraId="7574FEFE" w14:textId="77777777" w:rsidR="002B7F0F" w:rsidRPr="00832BBA" w:rsidRDefault="002B7F0F" w:rsidP="0003432B">
            <w:pPr>
              <w:jc w:val="center"/>
              <w:rPr>
                <w:rFonts w:eastAsia="Times New Roman" w:cs="Calibri"/>
                <w:color w:val="000000"/>
                <w:sz w:val="22"/>
                <w:szCs w:val="22"/>
                <w:lang w:val="es-MX" w:eastAsia="es-MX"/>
              </w:rPr>
            </w:pPr>
            <w:r w:rsidRPr="00832BBA">
              <w:rPr>
                <w:rFonts w:eastAsia="Times New Roman" w:cs="Calibri"/>
                <w:color w:val="000000"/>
                <w:sz w:val="22"/>
                <w:szCs w:val="22"/>
                <w:lang w:val="es-MX" w:eastAsia="es-MX"/>
              </w:rPr>
              <w:t>8</w:t>
            </w:r>
          </w:p>
        </w:tc>
      </w:tr>
      <w:tr w:rsidR="002B7F0F" w:rsidRPr="00832BBA" w14:paraId="0F34BC76" w14:textId="77777777" w:rsidTr="0003432B">
        <w:trPr>
          <w:gridAfter w:val="1"/>
          <w:wAfter w:w="74" w:type="dxa"/>
          <w:trHeight w:val="600"/>
        </w:trPr>
        <w:tc>
          <w:tcPr>
            <w:tcW w:w="782" w:type="dxa"/>
            <w:tcBorders>
              <w:top w:val="nil"/>
              <w:left w:val="single" w:sz="4" w:space="0" w:color="auto"/>
              <w:bottom w:val="single" w:sz="4" w:space="0" w:color="auto"/>
              <w:right w:val="single" w:sz="4" w:space="0" w:color="auto"/>
            </w:tcBorders>
            <w:vAlign w:val="center"/>
            <w:hideMark/>
          </w:tcPr>
          <w:p w14:paraId="2557BAF7" w14:textId="77777777" w:rsidR="002B7F0F" w:rsidRPr="00832BBA" w:rsidRDefault="002B7F0F" w:rsidP="0003432B">
            <w:pPr>
              <w:jc w:val="center"/>
              <w:rPr>
                <w:rFonts w:eastAsia="Times New Roman" w:cs="Calibri"/>
                <w:color w:val="000000"/>
                <w:sz w:val="22"/>
                <w:szCs w:val="22"/>
                <w:lang w:val="es-MX" w:eastAsia="es-MX"/>
              </w:rPr>
            </w:pPr>
            <w:r w:rsidRPr="00832BBA">
              <w:rPr>
                <w:rFonts w:eastAsia="Times New Roman" w:cs="Calibri"/>
                <w:color w:val="000000"/>
                <w:sz w:val="22"/>
                <w:szCs w:val="22"/>
                <w:lang w:val="es-MX" w:eastAsia="es-MX"/>
              </w:rPr>
              <w:t>7</w:t>
            </w:r>
          </w:p>
        </w:tc>
        <w:tc>
          <w:tcPr>
            <w:tcW w:w="514" w:type="dxa"/>
            <w:tcBorders>
              <w:top w:val="nil"/>
              <w:left w:val="nil"/>
              <w:bottom w:val="single" w:sz="4" w:space="0" w:color="auto"/>
              <w:right w:val="single" w:sz="4" w:space="0" w:color="auto"/>
            </w:tcBorders>
            <w:vAlign w:val="center"/>
            <w:hideMark/>
          </w:tcPr>
          <w:p w14:paraId="31AC6F1F" w14:textId="77777777" w:rsidR="002B7F0F" w:rsidRPr="00832BBA" w:rsidRDefault="002B7F0F" w:rsidP="0003432B">
            <w:pPr>
              <w:jc w:val="center"/>
              <w:rPr>
                <w:rFonts w:eastAsia="Times New Roman" w:cs="Calibri"/>
                <w:color w:val="000000"/>
                <w:sz w:val="22"/>
                <w:szCs w:val="22"/>
                <w:lang w:val="es-MX" w:eastAsia="es-MX"/>
              </w:rPr>
            </w:pPr>
            <w:r w:rsidRPr="00832BBA">
              <w:rPr>
                <w:rFonts w:eastAsia="Times New Roman" w:cs="Calibri"/>
                <w:color w:val="000000"/>
                <w:sz w:val="22"/>
                <w:szCs w:val="22"/>
                <w:lang w:val="es-MX" w:eastAsia="es-MX"/>
              </w:rPr>
              <w:t>533</w:t>
            </w:r>
          </w:p>
        </w:tc>
        <w:tc>
          <w:tcPr>
            <w:tcW w:w="582" w:type="dxa"/>
            <w:tcBorders>
              <w:top w:val="nil"/>
              <w:left w:val="nil"/>
              <w:bottom w:val="single" w:sz="4" w:space="0" w:color="auto"/>
              <w:right w:val="single" w:sz="4" w:space="0" w:color="auto"/>
            </w:tcBorders>
            <w:vAlign w:val="center"/>
            <w:hideMark/>
          </w:tcPr>
          <w:p w14:paraId="3F2FC67D" w14:textId="77777777" w:rsidR="002B7F0F" w:rsidRPr="00832BBA" w:rsidRDefault="002B7F0F" w:rsidP="0003432B">
            <w:pPr>
              <w:jc w:val="center"/>
              <w:rPr>
                <w:rFonts w:eastAsia="Times New Roman" w:cs="Calibri"/>
                <w:color w:val="000000"/>
                <w:sz w:val="22"/>
                <w:szCs w:val="22"/>
                <w:lang w:val="es-MX" w:eastAsia="es-MX"/>
              </w:rPr>
            </w:pPr>
            <w:r w:rsidRPr="00832BBA">
              <w:rPr>
                <w:rFonts w:eastAsia="Times New Roman" w:cs="Calibri"/>
                <w:color w:val="000000"/>
                <w:sz w:val="22"/>
                <w:szCs w:val="22"/>
                <w:lang w:val="es-MX" w:eastAsia="es-MX"/>
              </w:rPr>
              <w:t>622</w:t>
            </w:r>
          </w:p>
        </w:tc>
        <w:tc>
          <w:tcPr>
            <w:tcW w:w="630" w:type="dxa"/>
            <w:tcBorders>
              <w:top w:val="nil"/>
              <w:left w:val="nil"/>
              <w:bottom w:val="single" w:sz="4" w:space="0" w:color="auto"/>
              <w:right w:val="single" w:sz="4" w:space="0" w:color="auto"/>
            </w:tcBorders>
            <w:vAlign w:val="center"/>
            <w:hideMark/>
          </w:tcPr>
          <w:p w14:paraId="26DE752A" w14:textId="77777777" w:rsidR="002B7F0F" w:rsidRPr="00832BBA" w:rsidRDefault="002B7F0F" w:rsidP="0003432B">
            <w:pPr>
              <w:jc w:val="center"/>
              <w:rPr>
                <w:rFonts w:eastAsia="Times New Roman" w:cs="Calibri"/>
                <w:color w:val="000000"/>
                <w:sz w:val="22"/>
                <w:szCs w:val="22"/>
                <w:lang w:val="es-MX" w:eastAsia="es-MX"/>
              </w:rPr>
            </w:pPr>
            <w:r w:rsidRPr="00832BBA">
              <w:rPr>
                <w:rFonts w:eastAsia="Times New Roman" w:cs="Calibri"/>
                <w:color w:val="000000"/>
                <w:sz w:val="22"/>
                <w:szCs w:val="22"/>
                <w:lang w:val="es-MX" w:eastAsia="es-MX"/>
              </w:rPr>
              <w:t>0925</w:t>
            </w:r>
          </w:p>
        </w:tc>
        <w:tc>
          <w:tcPr>
            <w:tcW w:w="424" w:type="dxa"/>
            <w:tcBorders>
              <w:top w:val="nil"/>
              <w:left w:val="nil"/>
              <w:bottom w:val="single" w:sz="4" w:space="0" w:color="auto"/>
              <w:right w:val="single" w:sz="4" w:space="0" w:color="auto"/>
            </w:tcBorders>
            <w:vAlign w:val="center"/>
            <w:hideMark/>
          </w:tcPr>
          <w:p w14:paraId="3F41983C" w14:textId="77777777" w:rsidR="002B7F0F" w:rsidRPr="00832BBA" w:rsidRDefault="002B7F0F" w:rsidP="0003432B">
            <w:pPr>
              <w:jc w:val="center"/>
              <w:rPr>
                <w:rFonts w:eastAsia="Times New Roman" w:cs="Calibri"/>
                <w:color w:val="000000"/>
                <w:sz w:val="22"/>
                <w:szCs w:val="22"/>
                <w:lang w:val="es-MX" w:eastAsia="es-MX"/>
              </w:rPr>
            </w:pPr>
            <w:r w:rsidRPr="00832BBA">
              <w:rPr>
                <w:rFonts w:eastAsia="Times New Roman" w:cs="Calibri"/>
                <w:color w:val="000000"/>
                <w:sz w:val="22"/>
                <w:szCs w:val="22"/>
                <w:lang w:val="es-MX" w:eastAsia="es-MX"/>
              </w:rPr>
              <w:t>03</w:t>
            </w:r>
          </w:p>
        </w:tc>
        <w:tc>
          <w:tcPr>
            <w:tcW w:w="488" w:type="dxa"/>
            <w:tcBorders>
              <w:top w:val="nil"/>
              <w:left w:val="nil"/>
              <w:bottom w:val="single" w:sz="4" w:space="0" w:color="auto"/>
              <w:right w:val="single" w:sz="4" w:space="0" w:color="auto"/>
            </w:tcBorders>
            <w:vAlign w:val="center"/>
            <w:hideMark/>
          </w:tcPr>
          <w:p w14:paraId="527A16AE" w14:textId="77777777" w:rsidR="002B7F0F" w:rsidRPr="00832BBA" w:rsidRDefault="002B7F0F" w:rsidP="0003432B">
            <w:pPr>
              <w:jc w:val="center"/>
              <w:rPr>
                <w:rFonts w:eastAsia="Times New Roman" w:cs="Calibri"/>
                <w:color w:val="000000"/>
                <w:sz w:val="22"/>
                <w:szCs w:val="22"/>
                <w:lang w:val="es-MX" w:eastAsia="es-MX"/>
              </w:rPr>
            </w:pPr>
            <w:r w:rsidRPr="00832BBA">
              <w:rPr>
                <w:rFonts w:eastAsia="Times New Roman" w:cs="Calibri"/>
                <w:color w:val="000000"/>
                <w:sz w:val="22"/>
                <w:szCs w:val="22"/>
                <w:lang w:val="es-MX" w:eastAsia="es-MX"/>
              </w:rPr>
              <w:t>01</w:t>
            </w:r>
          </w:p>
        </w:tc>
        <w:tc>
          <w:tcPr>
            <w:tcW w:w="735" w:type="dxa"/>
            <w:tcBorders>
              <w:top w:val="nil"/>
              <w:left w:val="nil"/>
              <w:bottom w:val="single" w:sz="4" w:space="0" w:color="auto"/>
              <w:right w:val="single" w:sz="4" w:space="0" w:color="auto"/>
            </w:tcBorders>
            <w:vAlign w:val="center"/>
            <w:hideMark/>
          </w:tcPr>
          <w:p w14:paraId="30C4E5BB" w14:textId="77777777" w:rsidR="002B7F0F" w:rsidRPr="00832BBA" w:rsidRDefault="002B7F0F" w:rsidP="0003432B">
            <w:pPr>
              <w:jc w:val="center"/>
              <w:rPr>
                <w:rFonts w:eastAsia="Times New Roman" w:cs="Calibri"/>
                <w:color w:val="000000"/>
                <w:sz w:val="22"/>
                <w:szCs w:val="22"/>
                <w:lang w:val="es-MX" w:eastAsia="es-MX"/>
              </w:rPr>
            </w:pPr>
            <w:r w:rsidRPr="00832BBA">
              <w:rPr>
                <w:rFonts w:eastAsia="Times New Roman" w:cs="Calibri"/>
                <w:color w:val="000000"/>
                <w:sz w:val="22"/>
                <w:szCs w:val="22"/>
                <w:lang w:val="es-MX" w:eastAsia="es-MX"/>
              </w:rPr>
              <w:t>19224</w:t>
            </w:r>
          </w:p>
        </w:tc>
        <w:tc>
          <w:tcPr>
            <w:tcW w:w="3232" w:type="dxa"/>
            <w:tcBorders>
              <w:top w:val="nil"/>
              <w:left w:val="nil"/>
              <w:bottom w:val="single" w:sz="4" w:space="0" w:color="auto"/>
              <w:right w:val="single" w:sz="4" w:space="0" w:color="auto"/>
            </w:tcBorders>
            <w:vAlign w:val="bottom"/>
            <w:hideMark/>
          </w:tcPr>
          <w:p w14:paraId="0CAE0C95" w14:textId="77777777" w:rsidR="002B7F0F" w:rsidRPr="00832BBA" w:rsidRDefault="002B7F0F" w:rsidP="0003432B">
            <w:pPr>
              <w:rPr>
                <w:rFonts w:ascii="Montserrat Medium" w:eastAsia="Times New Roman" w:hAnsi="Montserrat Medium" w:cs="Calibri"/>
                <w:color w:val="000000"/>
                <w:sz w:val="20"/>
                <w:szCs w:val="20"/>
                <w:lang w:val="es-MX" w:eastAsia="es-MX"/>
              </w:rPr>
            </w:pPr>
            <w:r w:rsidRPr="00832BBA">
              <w:rPr>
                <w:rFonts w:ascii="Montserrat Medium" w:eastAsia="Times New Roman" w:hAnsi="Montserrat Medium" w:cs="Calibri"/>
                <w:color w:val="000000"/>
                <w:sz w:val="20"/>
                <w:szCs w:val="20"/>
                <w:lang w:val="es-MX" w:eastAsia="es-MX"/>
              </w:rPr>
              <w:t>MICROSCOPIO PARA TRABAJO DE RUTINA DE CAMPO CLARO.</w:t>
            </w:r>
          </w:p>
        </w:tc>
        <w:tc>
          <w:tcPr>
            <w:tcW w:w="886" w:type="dxa"/>
            <w:tcBorders>
              <w:top w:val="nil"/>
              <w:left w:val="nil"/>
              <w:bottom w:val="single" w:sz="4" w:space="0" w:color="auto"/>
              <w:right w:val="single" w:sz="4" w:space="0" w:color="auto"/>
            </w:tcBorders>
            <w:noWrap/>
            <w:vAlign w:val="center"/>
            <w:hideMark/>
          </w:tcPr>
          <w:p w14:paraId="0C2554D9" w14:textId="77777777" w:rsidR="002B7F0F" w:rsidRPr="00832BBA" w:rsidRDefault="002B7F0F" w:rsidP="0003432B">
            <w:pPr>
              <w:jc w:val="center"/>
              <w:rPr>
                <w:rFonts w:ascii="Montserrat Medium" w:eastAsia="Times New Roman" w:hAnsi="Montserrat Medium" w:cs="Calibri"/>
                <w:color w:val="000000"/>
                <w:sz w:val="20"/>
                <w:szCs w:val="20"/>
                <w:lang w:val="es-MX" w:eastAsia="es-MX"/>
              </w:rPr>
            </w:pPr>
            <w:r w:rsidRPr="00832BBA">
              <w:rPr>
                <w:rFonts w:ascii="Montserrat Medium" w:eastAsia="Times New Roman" w:hAnsi="Montserrat Medium" w:cs="Calibri"/>
                <w:color w:val="000000"/>
                <w:sz w:val="20"/>
                <w:szCs w:val="20"/>
                <w:lang w:val="es-MX" w:eastAsia="es-MX"/>
              </w:rPr>
              <w:t>2</w:t>
            </w:r>
          </w:p>
        </w:tc>
      </w:tr>
      <w:tr w:rsidR="002B7F0F" w:rsidRPr="00832BBA" w14:paraId="47042450" w14:textId="77777777" w:rsidTr="0003432B">
        <w:trPr>
          <w:trHeight w:val="600"/>
        </w:trPr>
        <w:tc>
          <w:tcPr>
            <w:tcW w:w="782" w:type="dxa"/>
            <w:tcBorders>
              <w:top w:val="nil"/>
              <w:left w:val="single" w:sz="4" w:space="0" w:color="auto"/>
              <w:bottom w:val="single" w:sz="4" w:space="0" w:color="auto"/>
              <w:right w:val="single" w:sz="4" w:space="0" w:color="auto"/>
            </w:tcBorders>
            <w:vAlign w:val="center"/>
            <w:hideMark/>
          </w:tcPr>
          <w:p w14:paraId="51311D9D" w14:textId="77777777" w:rsidR="002B7F0F" w:rsidRPr="00832BBA" w:rsidRDefault="002B7F0F" w:rsidP="0003432B">
            <w:pPr>
              <w:jc w:val="center"/>
              <w:rPr>
                <w:rFonts w:eastAsia="Times New Roman" w:cs="Calibri"/>
                <w:color w:val="000000"/>
                <w:sz w:val="22"/>
                <w:szCs w:val="22"/>
                <w:lang w:val="es-MX" w:eastAsia="es-MX"/>
              </w:rPr>
            </w:pPr>
            <w:r w:rsidRPr="00832BBA">
              <w:rPr>
                <w:rFonts w:eastAsia="Times New Roman" w:cs="Calibri"/>
                <w:color w:val="000000"/>
                <w:sz w:val="22"/>
                <w:szCs w:val="22"/>
                <w:lang w:val="es-MX" w:eastAsia="es-MX"/>
              </w:rPr>
              <w:t>10</w:t>
            </w:r>
          </w:p>
        </w:tc>
        <w:tc>
          <w:tcPr>
            <w:tcW w:w="514" w:type="dxa"/>
            <w:tcBorders>
              <w:top w:val="nil"/>
              <w:left w:val="nil"/>
              <w:bottom w:val="single" w:sz="4" w:space="0" w:color="auto"/>
              <w:right w:val="single" w:sz="4" w:space="0" w:color="auto"/>
            </w:tcBorders>
            <w:vAlign w:val="center"/>
            <w:hideMark/>
          </w:tcPr>
          <w:p w14:paraId="6449E6BA" w14:textId="77777777" w:rsidR="002B7F0F" w:rsidRPr="00832BBA" w:rsidRDefault="002B7F0F" w:rsidP="0003432B">
            <w:pPr>
              <w:jc w:val="center"/>
              <w:rPr>
                <w:rFonts w:eastAsia="Times New Roman" w:cs="Calibri"/>
                <w:color w:val="000000"/>
                <w:sz w:val="22"/>
                <w:szCs w:val="22"/>
                <w:lang w:val="es-MX" w:eastAsia="es-MX"/>
              </w:rPr>
            </w:pPr>
            <w:r w:rsidRPr="00832BBA">
              <w:rPr>
                <w:rFonts w:eastAsia="Times New Roman" w:cs="Calibri"/>
                <w:color w:val="000000"/>
                <w:sz w:val="22"/>
                <w:szCs w:val="22"/>
                <w:lang w:val="es-MX" w:eastAsia="es-MX"/>
              </w:rPr>
              <w:t>531</w:t>
            </w:r>
          </w:p>
        </w:tc>
        <w:tc>
          <w:tcPr>
            <w:tcW w:w="582" w:type="dxa"/>
            <w:tcBorders>
              <w:top w:val="nil"/>
              <w:left w:val="nil"/>
              <w:bottom w:val="single" w:sz="4" w:space="0" w:color="auto"/>
              <w:right w:val="single" w:sz="4" w:space="0" w:color="auto"/>
            </w:tcBorders>
            <w:vAlign w:val="center"/>
            <w:hideMark/>
          </w:tcPr>
          <w:p w14:paraId="02254D7C" w14:textId="77777777" w:rsidR="002B7F0F" w:rsidRPr="00832BBA" w:rsidRDefault="002B7F0F" w:rsidP="0003432B">
            <w:pPr>
              <w:jc w:val="center"/>
              <w:rPr>
                <w:rFonts w:eastAsia="Times New Roman" w:cs="Calibri"/>
                <w:color w:val="000000"/>
                <w:sz w:val="22"/>
                <w:szCs w:val="22"/>
                <w:lang w:val="es-MX" w:eastAsia="es-MX"/>
              </w:rPr>
            </w:pPr>
            <w:r w:rsidRPr="00832BBA">
              <w:rPr>
                <w:rFonts w:eastAsia="Times New Roman" w:cs="Calibri"/>
                <w:color w:val="000000"/>
                <w:sz w:val="22"/>
                <w:szCs w:val="22"/>
                <w:lang w:val="es-MX" w:eastAsia="es-MX"/>
              </w:rPr>
              <w:t>619</w:t>
            </w:r>
          </w:p>
        </w:tc>
        <w:tc>
          <w:tcPr>
            <w:tcW w:w="630" w:type="dxa"/>
            <w:tcBorders>
              <w:top w:val="nil"/>
              <w:left w:val="nil"/>
              <w:bottom w:val="single" w:sz="4" w:space="0" w:color="auto"/>
              <w:right w:val="single" w:sz="4" w:space="0" w:color="auto"/>
            </w:tcBorders>
            <w:vAlign w:val="center"/>
            <w:hideMark/>
          </w:tcPr>
          <w:p w14:paraId="6C1A2E57" w14:textId="77777777" w:rsidR="002B7F0F" w:rsidRPr="00832BBA" w:rsidRDefault="002B7F0F" w:rsidP="0003432B">
            <w:pPr>
              <w:jc w:val="center"/>
              <w:rPr>
                <w:rFonts w:eastAsia="Times New Roman" w:cs="Calibri"/>
                <w:color w:val="000000"/>
                <w:sz w:val="22"/>
                <w:szCs w:val="22"/>
                <w:lang w:val="es-MX" w:eastAsia="es-MX"/>
              </w:rPr>
            </w:pPr>
            <w:r w:rsidRPr="00832BBA">
              <w:rPr>
                <w:rFonts w:eastAsia="Times New Roman" w:cs="Calibri"/>
                <w:color w:val="000000"/>
                <w:sz w:val="22"/>
                <w:szCs w:val="22"/>
                <w:lang w:val="es-MX" w:eastAsia="es-MX"/>
              </w:rPr>
              <w:t>0403</w:t>
            </w:r>
          </w:p>
        </w:tc>
        <w:tc>
          <w:tcPr>
            <w:tcW w:w="424" w:type="dxa"/>
            <w:tcBorders>
              <w:top w:val="nil"/>
              <w:left w:val="nil"/>
              <w:bottom w:val="single" w:sz="4" w:space="0" w:color="auto"/>
              <w:right w:val="single" w:sz="4" w:space="0" w:color="auto"/>
            </w:tcBorders>
            <w:vAlign w:val="center"/>
            <w:hideMark/>
          </w:tcPr>
          <w:p w14:paraId="4370A476" w14:textId="77777777" w:rsidR="002B7F0F" w:rsidRPr="00832BBA" w:rsidRDefault="002B7F0F" w:rsidP="0003432B">
            <w:pPr>
              <w:jc w:val="center"/>
              <w:rPr>
                <w:rFonts w:eastAsia="Times New Roman" w:cs="Calibri"/>
                <w:color w:val="000000"/>
                <w:sz w:val="22"/>
                <w:szCs w:val="22"/>
                <w:lang w:val="es-MX" w:eastAsia="es-MX"/>
              </w:rPr>
            </w:pPr>
            <w:r w:rsidRPr="00832BBA">
              <w:rPr>
                <w:rFonts w:eastAsia="Times New Roman" w:cs="Calibri"/>
                <w:color w:val="000000"/>
                <w:sz w:val="22"/>
                <w:szCs w:val="22"/>
                <w:lang w:val="es-MX" w:eastAsia="es-MX"/>
              </w:rPr>
              <w:t>02</w:t>
            </w:r>
          </w:p>
        </w:tc>
        <w:tc>
          <w:tcPr>
            <w:tcW w:w="488" w:type="dxa"/>
            <w:tcBorders>
              <w:top w:val="nil"/>
              <w:left w:val="nil"/>
              <w:bottom w:val="single" w:sz="4" w:space="0" w:color="auto"/>
              <w:right w:val="single" w:sz="4" w:space="0" w:color="auto"/>
            </w:tcBorders>
            <w:vAlign w:val="center"/>
            <w:hideMark/>
          </w:tcPr>
          <w:p w14:paraId="53622027" w14:textId="77777777" w:rsidR="002B7F0F" w:rsidRPr="00832BBA" w:rsidRDefault="002B7F0F" w:rsidP="0003432B">
            <w:pPr>
              <w:jc w:val="center"/>
              <w:rPr>
                <w:rFonts w:eastAsia="Times New Roman" w:cs="Calibri"/>
                <w:color w:val="000000"/>
                <w:sz w:val="22"/>
                <w:szCs w:val="22"/>
                <w:lang w:val="es-MX" w:eastAsia="es-MX"/>
              </w:rPr>
            </w:pPr>
            <w:r w:rsidRPr="00832BBA">
              <w:rPr>
                <w:rFonts w:eastAsia="Times New Roman" w:cs="Calibri"/>
                <w:color w:val="000000"/>
                <w:sz w:val="22"/>
                <w:szCs w:val="22"/>
                <w:lang w:val="es-MX" w:eastAsia="es-MX"/>
              </w:rPr>
              <w:t>01</w:t>
            </w:r>
          </w:p>
        </w:tc>
        <w:tc>
          <w:tcPr>
            <w:tcW w:w="735" w:type="dxa"/>
            <w:tcBorders>
              <w:top w:val="nil"/>
              <w:left w:val="nil"/>
              <w:bottom w:val="single" w:sz="4" w:space="0" w:color="auto"/>
              <w:right w:val="single" w:sz="4" w:space="0" w:color="auto"/>
            </w:tcBorders>
            <w:vAlign w:val="center"/>
            <w:hideMark/>
          </w:tcPr>
          <w:p w14:paraId="76785779" w14:textId="77777777" w:rsidR="002B7F0F" w:rsidRPr="00832BBA" w:rsidRDefault="002B7F0F" w:rsidP="0003432B">
            <w:pPr>
              <w:jc w:val="center"/>
              <w:rPr>
                <w:rFonts w:eastAsia="Times New Roman" w:cs="Calibri"/>
                <w:color w:val="000000"/>
                <w:sz w:val="22"/>
                <w:szCs w:val="22"/>
                <w:lang w:val="es-MX" w:eastAsia="es-MX"/>
              </w:rPr>
            </w:pPr>
            <w:r w:rsidRPr="00832BBA">
              <w:rPr>
                <w:rFonts w:eastAsia="Times New Roman" w:cs="Calibri"/>
                <w:color w:val="000000"/>
                <w:sz w:val="22"/>
                <w:szCs w:val="22"/>
                <w:lang w:val="es-MX" w:eastAsia="es-MX"/>
              </w:rPr>
              <w:t>21167</w:t>
            </w:r>
          </w:p>
        </w:tc>
        <w:tc>
          <w:tcPr>
            <w:tcW w:w="3232" w:type="dxa"/>
            <w:tcBorders>
              <w:top w:val="nil"/>
              <w:left w:val="nil"/>
              <w:bottom w:val="single" w:sz="4" w:space="0" w:color="auto"/>
              <w:right w:val="single" w:sz="4" w:space="0" w:color="auto"/>
            </w:tcBorders>
            <w:vAlign w:val="bottom"/>
            <w:hideMark/>
          </w:tcPr>
          <w:p w14:paraId="01C0BEF6" w14:textId="77777777" w:rsidR="002B7F0F" w:rsidRPr="00832BBA" w:rsidRDefault="002B7F0F" w:rsidP="0003432B">
            <w:pPr>
              <w:rPr>
                <w:rFonts w:ascii="Montserrat Medium" w:eastAsia="Times New Roman" w:hAnsi="Montserrat Medium" w:cs="Calibri"/>
                <w:color w:val="000000"/>
                <w:sz w:val="20"/>
                <w:szCs w:val="20"/>
                <w:lang w:val="es-MX" w:eastAsia="es-MX"/>
              </w:rPr>
            </w:pPr>
            <w:r w:rsidRPr="00832BBA">
              <w:rPr>
                <w:rFonts w:ascii="Montserrat Medium" w:eastAsia="Times New Roman" w:hAnsi="Montserrat Medium" w:cs="Calibri"/>
                <w:color w:val="000000"/>
                <w:sz w:val="20"/>
                <w:szCs w:val="20"/>
                <w:lang w:val="es-MX" w:eastAsia="es-MX"/>
              </w:rPr>
              <w:t>MONITOR DE SIGNOS VITALES. (PARA TRIAGE).</w:t>
            </w:r>
          </w:p>
        </w:tc>
        <w:tc>
          <w:tcPr>
            <w:tcW w:w="960" w:type="dxa"/>
            <w:gridSpan w:val="2"/>
            <w:tcBorders>
              <w:top w:val="nil"/>
              <w:left w:val="nil"/>
              <w:bottom w:val="single" w:sz="4" w:space="0" w:color="auto"/>
              <w:right w:val="single" w:sz="4" w:space="0" w:color="auto"/>
            </w:tcBorders>
            <w:noWrap/>
            <w:vAlign w:val="center"/>
            <w:hideMark/>
          </w:tcPr>
          <w:p w14:paraId="5A6A9C89" w14:textId="77777777" w:rsidR="002B7F0F" w:rsidRPr="00832BBA" w:rsidRDefault="002B7F0F" w:rsidP="0003432B">
            <w:pPr>
              <w:jc w:val="center"/>
              <w:rPr>
                <w:rFonts w:ascii="Montserrat Medium" w:eastAsia="Times New Roman" w:hAnsi="Montserrat Medium" w:cs="Calibri"/>
                <w:color w:val="000000"/>
                <w:sz w:val="20"/>
                <w:szCs w:val="20"/>
                <w:lang w:val="es-MX" w:eastAsia="es-MX"/>
              </w:rPr>
            </w:pPr>
            <w:r w:rsidRPr="00832BBA">
              <w:rPr>
                <w:rFonts w:ascii="Montserrat Medium" w:eastAsia="Times New Roman" w:hAnsi="Montserrat Medium" w:cs="Calibri"/>
                <w:color w:val="000000"/>
                <w:sz w:val="20"/>
                <w:szCs w:val="20"/>
                <w:lang w:val="es-MX" w:eastAsia="es-MX"/>
              </w:rPr>
              <w:t>1</w:t>
            </w:r>
          </w:p>
        </w:tc>
      </w:tr>
    </w:tbl>
    <w:p w14:paraId="6B3A2BED" w14:textId="77777777" w:rsidR="002B7F0F" w:rsidRPr="00832BBA" w:rsidRDefault="002B7F0F" w:rsidP="002B7F0F">
      <w:pPr>
        <w:rPr>
          <w:rFonts w:ascii="Noto Sans" w:eastAsiaTheme="minorHAnsi" w:hAnsi="Noto Sans" w:cs="Noto Sans"/>
          <w:sz w:val="20"/>
          <w:szCs w:val="20"/>
        </w:rPr>
      </w:pPr>
    </w:p>
    <w:p w14:paraId="31B4221A" w14:textId="77777777" w:rsidR="002B7F0F" w:rsidRPr="00456B6B" w:rsidRDefault="002B7F0F" w:rsidP="002B7F0F">
      <w:pPr>
        <w:autoSpaceDE w:val="0"/>
        <w:autoSpaceDN w:val="0"/>
        <w:adjustRightInd w:val="0"/>
        <w:jc w:val="both"/>
        <w:rPr>
          <w:rFonts w:ascii="Noto Sans" w:hAnsi="Noto Sans" w:cs="Noto Sans"/>
          <w:b/>
          <w:bCs/>
          <w:color w:val="000000"/>
          <w:sz w:val="20"/>
          <w:szCs w:val="20"/>
          <w:lang w:val="es-MX" w:eastAsia="es-MX"/>
        </w:rPr>
      </w:pPr>
    </w:p>
    <w:p w14:paraId="668D14C9" w14:textId="77777777" w:rsidR="002B7F0F" w:rsidRPr="00832BBA" w:rsidRDefault="002B7F0F" w:rsidP="002B7F0F">
      <w:pPr>
        <w:pStyle w:val="Prrafodelista"/>
        <w:autoSpaceDE w:val="0"/>
        <w:autoSpaceDN w:val="0"/>
        <w:adjustRightInd w:val="0"/>
        <w:ind w:left="993"/>
        <w:jc w:val="both"/>
        <w:rPr>
          <w:rFonts w:ascii="Noto Sans" w:hAnsi="Noto Sans" w:cs="Noto Sans"/>
          <w:b/>
          <w:bCs/>
          <w:sz w:val="20"/>
          <w:szCs w:val="20"/>
        </w:rPr>
      </w:pPr>
      <w:r w:rsidRPr="00832BBA">
        <w:rPr>
          <w:rFonts w:ascii="Noto Sans" w:hAnsi="Noto Sans" w:cs="Noto Sans"/>
          <w:b/>
          <w:bCs/>
          <w:sz w:val="20"/>
          <w:szCs w:val="20"/>
        </w:rPr>
        <w:t>CARACTERÍSTICAS AMPLIAS: VER FICHAS TÉCNICAS ANEXAS, MISMAS QUE ESTÁN VALIDADAS POR LA DIVISIÓN DE</w:t>
      </w:r>
      <w:r>
        <w:rPr>
          <w:rFonts w:ascii="Noto Sans" w:hAnsi="Noto Sans" w:cs="Noto Sans"/>
          <w:b/>
          <w:bCs/>
          <w:sz w:val="20"/>
          <w:szCs w:val="20"/>
        </w:rPr>
        <w:t xml:space="preserve"> EVALUACIÓN DE EQUIPAMIENTO. </w:t>
      </w:r>
    </w:p>
    <w:p w14:paraId="4D635EF3" w14:textId="77777777" w:rsidR="002B7F0F" w:rsidRPr="00832BBA" w:rsidRDefault="002B7F0F" w:rsidP="002B7F0F">
      <w:pPr>
        <w:pStyle w:val="Prrafodelista"/>
        <w:autoSpaceDE w:val="0"/>
        <w:autoSpaceDN w:val="0"/>
        <w:adjustRightInd w:val="0"/>
        <w:ind w:left="993"/>
        <w:jc w:val="both"/>
        <w:rPr>
          <w:rFonts w:ascii="Noto Sans" w:hAnsi="Noto Sans" w:cs="Noto Sans"/>
          <w:sz w:val="20"/>
          <w:szCs w:val="20"/>
        </w:rPr>
      </w:pPr>
    </w:p>
    <w:p w14:paraId="783E7ABF" w14:textId="77777777" w:rsidR="002B7F0F" w:rsidRPr="00BC711E" w:rsidRDefault="002B7F0F" w:rsidP="002B7F0F">
      <w:pPr>
        <w:pStyle w:val="Prrafodelista"/>
        <w:numPr>
          <w:ilvl w:val="1"/>
          <w:numId w:val="27"/>
        </w:numPr>
        <w:autoSpaceDE w:val="0"/>
        <w:autoSpaceDN w:val="0"/>
        <w:adjustRightInd w:val="0"/>
        <w:spacing w:after="0" w:line="240" w:lineRule="auto"/>
        <w:ind w:left="709" w:hanging="425"/>
        <w:jc w:val="both"/>
        <w:rPr>
          <w:rFonts w:ascii="Noto Sans" w:hAnsi="Noto Sans" w:cs="Noto Sans"/>
          <w:sz w:val="20"/>
          <w:szCs w:val="20"/>
        </w:rPr>
      </w:pPr>
      <w:r w:rsidRPr="00BC711E">
        <w:rPr>
          <w:rFonts w:ascii="Noto Sans" w:hAnsi="Noto Sans" w:cs="Noto Sans"/>
          <w:sz w:val="20"/>
          <w:szCs w:val="20"/>
        </w:rPr>
        <w:t>En caso de que se requieran pruebas, deberá indicar el método de evaluación y el resultado mínimo que debe obtenerse al ejecutar las pruebas, si se requiere verificar el cumplimiento de las especificaciones solicitadas de acuerdo con la Ley de Infraestructura de la Calidad (LIC), cuando ésta resulte aplicable, dicha comprobación será elaborada por el Área Técnica.</w:t>
      </w:r>
    </w:p>
    <w:p w14:paraId="0FF7F5DD" w14:textId="77777777" w:rsidR="002B7F0F" w:rsidRPr="00BC711E" w:rsidRDefault="002B7F0F" w:rsidP="002B7F0F">
      <w:pPr>
        <w:autoSpaceDE w:val="0"/>
        <w:autoSpaceDN w:val="0"/>
        <w:adjustRightInd w:val="0"/>
        <w:jc w:val="both"/>
        <w:rPr>
          <w:rFonts w:ascii="Noto Sans" w:eastAsiaTheme="minorHAnsi" w:hAnsi="Noto Sans" w:cs="Noto Sans"/>
          <w:sz w:val="20"/>
          <w:szCs w:val="20"/>
        </w:rPr>
      </w:pPr>
    </w:p>
    <w:p w14:paraId="369FD828" w14:textId="77777777" w:rsidR="002B7F0F" w:rsidRPr="00BC711E" w:rsidRDefault="002B7F0F" w:rsidP="002B7F0F">
      <w:pPr>
        <w:autoSpaceDE w:val="0"/>
        <w:autoSpaceDN w:val="0"/>
        <w:adjustRightInd w:val="0"/>
        <w:ind w:left="708"/>
        <w:jc w:val="both"/>
        <w:rPr>
          <w:rFonts w:ascii="Noto Sans" w:eastAsiaTheme="minorHAnsi" w:hAnsi="Noto Sans" w:cs="Noto Sans"/>
          <w:b/>
          <w:bCs/>
          <w:sz w:val="20"/>
          <w:szCs w:val="20"/>
        </w:rPr>
      </w:pPr>
      <w:r w:rsidRPr="00BC711E">
        <w:rPr>
          <w:rFonts w:ascii="Noto Sans" w:eastAsiaTheme="minorHAnsi" w:hAnsi="Noto Sans" w:cs="Noto Sans"/>
          <w:b/>
          <w:bCs/>
          <w:sz w:val="20"/>
          <w:szCs w:val="20"/>
        </w:rPr>
        <w:t>No aplica</w:t>
      </w:r>
    </w:p>
    <w:p w14:paraId="2D344B34" w14:textId="77777777" w:rsidR="002B7F0F" w:rsidRPr="00BC711E" w:rsidRDefault="002B7F0F" w:rsidP="002B7F0F">
      <w:pPr>
        <w:pStyle w:val="Prrafodelista"/>
        <w:autoSpaceDE w:val="0"/>
        <w:autoSpaceDN w:val="0"/>
        <w:adjustRightInd w:val="0"/>
        <w:ind w:left="1276"/>
        <w:jc w:val="both"/>
        <w:rPr>
          <w:rFonts w:ascii="Noto Sans" w:hAnsi="Noto Sans" w:cs="Noto Sans"/>
          <w:sz w:val="20"/>
          <w:szCs w:val="20"/>
        </w:rPr>
      </w:pPr>
    </w:p>
    <w:p w14:paraId="4A35C71B" w14:textId="77777777" w:rsidR="002B7F0F" w:rsidRPr="00BC711E" w:rsidRDefault="002B7F0F" w:rsidP="002B7F0F">
      <w:pPr>
        <w:pStyle w:val="Prrafodelista"/>
        <w:numPr>
          <w:ilvl w:val="1"/>
          <w:numId w:val="27"/>
        </w:numPr>
        <w:autoSpaceDE w:val="0"/>
        <w:autoSpaceDN w:val="0"/>
        <w:adjustRightInd w:val="0"/>
        <w:spacing w:after="0" w:line="240" w:lineRule="auto"/>
        <w:ind w:left="709" w:hanging="425"/>
        <w:jc w:val="both"/>
        <w:rPr>
          <w:rFonts w:ascii="Noto Sans" w:hAnsi="Noto Sans" w:cs="Noto Sans"/>
          <w:sz w:val="20"/>
          <w:szCs w:val="20"/>
        </w:rPr>
      </w:pPr>
      <w:r w:rsidRPr="00BC711E">
        <w:rPr>
          <w:rFonts w:ascii="Noto Sans" w:hAnsi="Noto Sans" w:cs="Noto Sans"/>
          <w:sz w:val="20"/>
          <w:szCs w:val="20"/>
        </w:rPr>
        <w:t xml:space="preserve">En aquellos casos en que el Área Requirente modifique la especificación técnica de algún bien que no se encuentre regulado por el </w:t>
      </w:r>
      <w:r w:rsidRPr="00BC711E">
        <w:rPr>
          <w:rFonts w:ascii="Noto Sans" w:hAnsi="Noto Sans" w:cs="Noto Sans"/>
          <w:sz w:val="20"/>
          <w:szCs w:val="20"/>
          <w:lang w:val="es-ES_tradnl"/>
        </w:rPr>
        <w:t xml:space="preserve">Compendio Nacional de Insumos para la Salud </w:t>
      </w:r>
      <w:r w:rsidRPr="00BC711E">
        <w:rPr>
          <w:rFonts w:ascii="Noto Sans" w:hAnsi="Noto Sans" w:cs="Noto Sans"/>
          <w:sz w:val="20"/>
          <w:szCs w:val="20"/>
        </w:rPr>
        <w:t xml:space="preserve">Cuadro Básico, el Catálogo de Instrumental y Equipo Médico emitidos por la Comisión </w:t>
      </w:r>
      <w:r w:rsidRPr="00BC711E">
        <w:rPr>
          <w:rFonts w:ascii="Noto Sans" w:hAnsi="Noto Sans" w:cs="Noto Sans"/>
          <w:sz w:val="20"/>
          <w:szCs w:val="20"/>
        </w:rPr>
        <w:lastRenderedPageBreak/>
        <w:t xml:space="preserve">Interinstitucional del Cuadro Básico y Catálogo de Insumos del Sector Salud y el CBI respecto de las especificaciones estipuladas para ese mismo bien en el ejercicio anterior, deberá acompañar a su requisición, </w:t>
      </w:r>
      <w:r w:rsidRPr="00BC711E">
        <w:rPr>
          <w:rFonts w:ascii="Noto Sans" w:hAnsi="Noto Sans" w:cs="Noto Sans"/>
          <w:b/>
          <w:sz w:val="20"/>
          <w:szCs w:val="20"/>
          <w:u w:val="single"/>
        </w:rPr>
        <w:t>un dictamen</w:t>
      </w:r>
      <w:r w:rsidRPr="00BC711E">
        <w:rPr>
          <w:rFonts w:ascii="Noto Sans" w:hAnsi="Noto Sans" w:cs="Noto Sans"/>
          <w:b/>
          <w:sz w:val="20"/>
          <w:szCs w:val="20"/>
        </w:rPr>
        <w:t xml:space="preserve"> mediante el cual el </w:t>
      </w:r>
      <w:r w:rsidRPr="00BC711E">
        <w:rPr>
          <w:rFonts w:ascii="Noto Sans" w:hAnsi="Noto Sans" w:cs="Noto Sans"/>
          <w:b/>
          <w:sz w:val="20"/>
          <w:szCs w:val="20"/>
          <w:u w:val="single"/>
        </w:rPr>
        <w:t>Área Técnica acredite</w:t>
      </w:r>
      <w:r w:rsidRPr="00BC711E">
        <w:rPr>
          <w:rFonts w:ascii="Noto Sans" w:hAnsi="Noto Sans" w:cs="Noto Sans"/>
          <w:b/>
          <w:sz w:val="20"/>
          <w:szCs w:val="20"/>
        </w:rPr>
        <w:t xml:space="preserve"> que con ello no se limita la libre participación, concurrencia y competencia económica.</w:t>
      </w:r>
    </w:p>
    <w:p w14:paraId="0C244003" w14:textId="77777777" w:rsidR="002B7F0F" w:rsidRPr="00BC711E" w:rsidRDefault="002B7F0F" w:rsidP="002B7F0F">
      <w:pPr>
        <w:autoSpaceDE w:val="0"/>
        <w:autoSpaceDN w:val="0"/>
        <w:adjustRightInd w:val="0"/>
        <w:ind w:left="708"/>
        <w:jc w:val="both"/>
        <w:rPr>
          <w:rFonts w:ascii="Noto Sans" w:eastAsiaTheme="minorHAnsi" w:hAnsi="Noto Sans" w:cs="Noto Sans"/>
          <w:sz w:val="20"/>
          <w:szCs w:val="20"/>
        </w:rPr>
      </w:pPr>
    </w:p>
    <w:p w14:paraId="65B86776" w14:textId="77777777" w:rsidR="002B7F0F" w:rsidRPr="00BC711E" w:rsidRDefault="002B7F0F" w:rsidP="002B7F0F">
      <w:pPr>
        <w:autoSpaceDE w:val="0"/>
        <w:autoSpaceDN w:val="0"/>
        <w:adjustRightInd w:val="0"/>
        <w:ind w:left="708"/>
        <w:jc w:val="both"/>
        <w:rPr>
          <w:rFonts w:ascii="Noto Sans" w:eastAsiaTheme="minorHAnsi" w:hAnsi="Noto Sans" w:cs="Noto Sans"/>
          <w:b/>
          <w:bCs/>
          <w:sz w:val="20"/>
          <w:szCs w:val="20"/>
        </w:rPr>
      </w:pPr>
      <w:r w:rsidRPr="00BC711E">
        <w:rPr>
          <w:rFonts w:ascii="Noto Sans" w:eastAsiaTheme="minorHAnsi" w:hAnsi="Noto Sans" w:cs="Noto Sans"/>
          <w:b/>
          <w:bCs/>
          <w:sz w:val="20"/>
          <w:szCs w:val="20"/>
        </w:rPr>
        <w:t>No aplica</w:t>
      </w:r>
    </w:p>
    <w:p w14:paraId="6E6618CB" w14:textId="77777777" w:rsidR="002B7F0F" w:rsidRPr="00BC711E" w:rsidRDefault="002B7F0F" w:rsidP="002B7F0F">
      <w:pPr>
        <w:pStyle w:val="Prrafodelista"/>
        <w:autoSpaceDE w:val="0"/>
        <w:autoSpaceDN w:val="0"/>
        <w:adjustRightInd w:val="0"/>
        <w:ind w:left="1440"/>
        <w:jc w:val="both"/>
        <w:rPr>
          <w:rFonts w:ascii="Noto Sans" w:hAnsi="Noto Sans" w:cs="Noto Sans"/>
          <w:sz w:val="20"/>
          <w:szCs w:val="20"/>
        </w:rPr>
      </w:pPr>
    </w:p>
    <w:p w14:paraId="5DD21868" w14:textId="77777777" w:rsidR="002B7F0F" w:rsidRPr="00BC711E" w:rsidRDefault="002B7F0F" w:rsidP="002B7F0F">
      <w:pPr>
        <w:pStyle w:val="Prrafodelista"/>
        <w:numPr>
          <w:ilvl w:val="1"/>
          <w:numId w:val="27"/>
        </w:numPr>
        <w:autoSpaceDE w:val="0"/>
        <w:autoSpaceDN w:val="0"/>
        <w:adjustRightInd w:val="0"/>
        <w:spacing w:after="0" w:line="240" w:lineRule="auto"/>
        <w:ind w:left="709" w:hanging="567"/>
        <w:jc w:val="both"/>
        <w:rPr>
          <w:rFonts w:ascii="Noto Sans" w:hAnsi="Noto Sans" w:cs="Noto Sans"/>
          <w:sz w:val="20"/>
          <w:szCs w:val="20"/>
        </w:rPr>
      </w:pPr>
      <w:r w:rsidRPr="00BC711E">
        <w:rPr>
          <w:rFonts w:ascii="Noto Sans" w:hAnsi="Noto Sans" w:cs="Noto Sans"/>
          <w:sz w:val="20"/>
          <w:szCs w:val="20"/>
        </w:rPr>
        <w:t>En aquellos casos en que el Área Requirente, modifique las especificaciones técnicas de un bien respecto de las estipuladas en el ejercicio anterior, y que derivado de la investigación de mercado el Área Contratante advierta que existan circunstancias que pudieran limitar la libre participación, concurrencia y competencia económica, dicha área podrá solicitar al Área Requirente un dictamen técnico en el que se justifique que los requisitos contenidos en las especificaciones técnicas del bien, no limitan de ninguna forma la libre participación, concurrencia y competencia económica.</w:t>
      </w:r>
    </w:p>
    <w:p w14:paraId="5FFF46F0" w14:textId="77777777" w:rsidR="002B7F0F" w:rsidRPr="00BC711E" w:rsidRDefault="002B7F0F" w:rsidP="002B7F0F">
      <w:pPr>
        <w:autoSpaceDE w:val="0"/>
        <w:autoSpaceDN w:val="0"/>
        <w:adjustRightInd w:val="0"/>
        <w:ind w:firstLine="708"/>
        <w:jc w:val="both"/>
        <w:rPr>
          <w:rFonts w:ascii="Noto Sans" w:eastAsiaTheme="minorHAnsi" w:hAnsi="Noto Sans" w:cs="Noto Sans"/>
          <w:sz w:val="20"/>
          <w:szCs w:val="20"/>
        </w:rPr>
      </w:pPr>
    </w:p>
    <w:p w14:paraId="5F515A60" w14:textId="77777777" w:rsidR="002B7F0F" w:rsidRPr="001B075B" w:rsidRDefault="002B7F0F" w:rsidP="002B7F0F">
      <w:pPr>
        <w:spacing w:after="200" w:line="276" w:lineRule="auto"/>
        <w:ind w:firstLine="708"/>
        <w:rPr>
          <w:rFonts w:ascii="Noto Sans" w:eastAsiaTheme="minorHAnsi" w:hAnsi="Noto Sans" w:cs="Noto Sans"/>
          <w:b/>
          <w:bCs/>
          <w:sz w:val="20"/>
          <w:szCs w:val="20"/>
        </w:rPr>
      </w:pPr>
      <w:r w:rsidRPr="001B075B">
        <w:rPr>
          <w:rFonts w:ascii="Noto Sans" w:eastAsiaTheme="minorHAnsi" w:hAnsi="Noto Sans" w:cs="Noto Sans"/>
          <w:b/>
          <w:bCs/>
          <w:sz w:val="20"/>
          <w:szCs w:val="20"/>
        </w:rPr>
        <w:t>No se modifican las especificaciones técnicas del ejercicio anterior</w:t>
      </w:r>
    </w:p>
    <w:p w14:paraId="4F04F203" w14:textId="77777777" w:rsidR="002B7F0F" w:rsidRPr="00BC711E" w:rsidRDefault="002B7F0F" w:rsidP="002B7F0F">
      <w:pPr>
        <w:pStyle w:val="Prrafodelista"/>
        <w:ind w:left="1418" w:hanging="284"/>
        <w:rPr>
          <w:rFonts w:ascii="Noto Sans" w:hAnsi="Noto Sans" w:cs="Noto Sans"/>
          <w:sz w:val="20"/>
          <w:szCs w:val="20"/>
        </w:rPr>
      </w:pPr>
    </w:p>
    <w:p w14:paraId="0BC52E77" w14:textId="77777777" w:rsidR="002B7F0F" w:rsidRPr="00BC711E" w:rsidRDefault="002B7F0F" w:rsidP="002B7F0F">
      <w:pPr>
        <w:pStyle w:val="Prrafodelista"/>
        <w:numPr>
          <w:ilvl w:val="1"/>
          <w:numId w:val="27"/>
        </w:numPr>
        <w:ind w:left="709" w:hanging="567"/>
        <w:jc w:val="both"/>
        <w:rPr>
          <w:rFonts w:ascii="Noto Sans" w:hAnsi="Noto Sans" w:cs="Noto Sans"/>
          <w:sz w:val="20"/>
          <w:szCs w:val="20"/>
        </w:rPr>
      </w:pPr>
      <w:r w:rsidRPr="00BC711E">
        <w:rPr>
          <w:rFonts w:ascii="Noto Sans" w:hAnsi="Noto Sans" w:cs="Noto Sans"/>
          <w:sz w:val="20"/>
          <w:szCs w:val="20"/>
        </w:rPr>
        <w:t>Normas: Oficial Mexicana, Estándar (antes Mexicana), Internacional, de Referencia o Especificación Técnica, que resulte aplicable a los bienes o servicios requeridos, conforme a la LIC o que resulten aplicables a los bienes o servicios requeridos, e indicará el documento que avale su cumplimiento.</w:t>
      </w:r>
    </w:p>
    <w:p w14:paraId="269448C0" w14:textId="77777777" w:rsidR="002B7F0F" w:rsidRPr="00BC711E" w:rsidRDefault="002B7F0F" w:rsidP="002B7F0F">
      <w:pPr>
        <w:pStyle w:val="Prrafodelista"/>
        <w:ind w:left="709"/>
        <w:jc w:val="both"/>
        <w:rPr>
          <w:rFonts w:ascii="Noto Sans" w:hAnsi="Noto Sans" w:cs="Noto Sans"/>
          <w:sz w:val="20"/>
          <w:szCs w:val="20"/>
        </w:rPr>
      </w:pPr>
    </w:p>
    <w:p w14:paraId="21B7A619" w14:textId="77777777" w:rsidR="002B7F0F" w:rsidRPr="00BC711E" w:rsidRDefault="002B7F0F" w:rsidP="002B7F0F">
      <w:pPr>
        <w:pStyle w:val="Prrafodelista"/>
        <w:ind w:left="709"/>
        <w:jc w:val="both"/>
        <w:rPr>
          <w:rFonts w:ascii="Noto Sans" w:hAnsi="Noto Sans" w:cs="Noto Sans"/>
          <w:sz w:val="20"/>
          <w:szCs w:val="20"/>
        </w:rPr>
      </w:pPr>
      <w:r w:rsidRPr="00BC711E">
        <w:rPr>
          <w:rFonts w:ascii="Noto Sans" w:hAnsi="Noto Sans" w:cs="Noto Sans"/>
          <w:b/>
          <w:bCs/>
          <w:sz w:val="20"/>
          <w:szCs w:val="20"/>
        </w:rPr>
        <w:t>NOM-059-SSA1-2015</w:t>
      </w:r>
      <w:r w:rsidRPr="00BC711E">
        <w:rPr>
          <w:rFonts w:ascii="Noto Sans" w:hAnsi="Noto Sans" w:cs="Noto Sans"/>
          <w:sz w:val="20"/>
          <w:szCs w:val="20"/>
        </w:rPr>
        <w:t>, se acreditará con el registro sanitario.</w:t>
      </w:r>
    </w:p>
    <w:p w14:paraId="1D6BD757" w14:textId="77777777" w:rsidR="002B7F0F" w:rsidRPr="00BC711E" w:rsidRDefault="002B7F0F" w:rsidP="002B7F0F">
      <w:pPr>
        <w:pStyle w:val="Prrafodelista"/>
        <w:ind w:left="709"/>
        <w:jc w:val="both"/>
        <w:rPr>
          <w:rFonts w:ascii="Noto Sans" w:hAnsi="Noto Sans" w:cs="Noto Sans"/>
          <w:sz w:val="20"/>
          <w:szCs w:val="20"/>
        </w:rPr>
      </w:pPr>
    </w:p>
    <w:p w14:paraId="4D30D84E" w14:textId="77777777" w:rsidR="002B7F0F" w:rsidRPr="00BC711E" w:rsidRDefault="002B7F0F" w:rsidP="002B7F0F">
      <w:pPr>
        <w:pStyle w:val="Prrafodelista"/>
        <w:ind w:left="709"/>
        <w:jc w:val="both"/>
        <w:rPr>
          <w:rFonts w:ascii="Noto Sans" w:hAnsi="Noto Sans" w:cs="Noto Sans"/>
          <w:sz w:val="20"/>
          <w:szCs w:val="20"/>
        </w:rPr>
      </w:pPr>
      <w:r w:rsidRPr="00BC711E">
        <w:rPr>
          <w:rFonts w:ascii="Noto Sans" w:hAnsi="Noto Sans" w:cs="Noto Sans"/>
          <w:b/>
          <w:bCs/>
          <w:sz w:val="20"/>
          <w:szCs w:val="20"/>
        </w:rPr>
        <w:t xml:space="preserve">NOM-241-SSA1-2012 </w:t>
      </w:r>
      <w:r w:rsidRPr="00BC711E">
        <w:rPr>
          <w:rFonts w:ascii="Noto Sans" w:hAnsi="Noto Sans" w:cs="Noto Sans"/>
          <w:sz w:val="20"/>
          <w:szCs w:val="20"/>
        </w:rPr>
        <w:t>“Buenas Prácticas de fabricación</w:t>
      </w:r>
      <w:r>
        <w:rPr>
          <w:rFonts w:ascii="Noto Sans" w:hAnsi="Noto Sans" w:cs="Noto Sans"/>
          <w:sz w:val="20"/>
          <w:szCs w:val="20"/>
        </w:rPr>
        <w:t>”</w:t>
      </w:r>
      <w:r w:rsidRPr="00BC711E">
        <w:rPr>
          <w:rFonts w:ascii="Noto Sans" w:hAnsi="Noto Sans" w:cs="Noto Sans"/>
          <w:sz w:val="20"/>
          <w:szCs w:val="20"/>
        </w:rPr>
        <w:t xml:space="preserve"> para establecimientos dedicados a la fabricación de dispositivos médicos que se acredita con la entrega con el Certificado Analítico, a nombre del fabricante o de la razón social que corresponda al registro sanitario presentado y/o Certificado emitido por la COFEPRIS, vigente. </w:t>
      </w:r>
    </w:p>
    <w:p w14:paraId="65E70EE9" w14:textId="77777777" w:rsidR="002B7F0F" w:rsidRPr="00BC711E" w:rsidRDefault="002B7F0F" w:rsidP="002B7F0F">
      <w:pPr>
        <w:pStyle w:val="Prrafodelista"/>
        <w:ind w:left="709"/>
        <w:jc w:val="both"/>
        <w:rPr>
          <w:rFonts w:ascii="Noto Sans" w:hAnsi="Noto Sans" w:cs="Noto Sans"/>
          <w:sz w:val="20"/>
          <w:szCs w:val="20"/>
        </w:rPr>
      </w:pPr>
    </w:p>
    <w:p w14:paraId="6C33F408" w14:textId="77777777" w:rsidR="002B7F0F" w:rsidRPr="00456B6B" w:rsidRDefault="002B7F0F" w:rsidP="002B7F0F">
      <w:pPr>
        <w:pStyle w:val="Prrafodelista"/>
        <w:ind w:left="709"/>
        <w:jc w:val="both"/>
        <w:rPr>
          <w:rFonts w:ascii="Noto Sans" w:hAnsi="Noto Sans" w:cs="Noto Sans"/>
          <w:sz w:val="20"/>
          <w:szCs w:val="20"/>
        </w:rPr>
      </w:pPr>
      <w:r w:rsidRPr="00BC711E">
        <w:rPr>
          <w:rFonts w:ascii="Noto Sans" w:hAnsi="Noto Sans" w:cs="Noto Sans"/>
          <w:b/>
          <w:bCs/>
          <w:sz w:val="20"/>
          <w:szCs w:val="20"/>
        </w:rPr>
        <w:t>NOM-137-SSA1-2008</w:t>
      </w:r>
      <w:r w:rsidRPr="00BC711E">
        <w:rPr>
          <w:rFonts w:ascii="Noto Sans" w:hAnsi="Noto Sans" w:cs="Noto Sans"/>
          <w:sz w:val="20"/>
          <w:szCs w:val="20"/>
        </w:rPr>
        <w:t>, “Etiquetado de dispositivos médicos”, la cual establece los requisitos mínimos, que sirven para comunicar la información a los usuarios, que deberá contener el etiquetado de los dispositivos médicos de origen nacional o extranjero, que se comercialicen o destinen a usuarios en el territorio nacional.</w:t>
      </w:r>
      <w:r w:rsidRPr="00BC711E">
        <w:rPr>
          <w:rFonts w:ascii="Noto Sans" w:hAnsi="Noto Sans" w:cs="Noto Sans"/>
          <w:b/>
          <w:bCs/>
          <w:sz w:val="20"/>
          <w:szCs w:val="20"/>
        </w:rPr>
        <w:t xml:space="preserve"> </w:t>
      </w:r>
      <w:r w:rsidRPr="00456B6B">
        <w:rPr>
          <w:rFonts w:ascii="Noto Sans" w:hAnsi="Noto Sans" w:cs="Noto Sans"/>
          <w:sz w:val="20"/>
          <w:szCs w:val="20"/>
        </w:rPr>
        <w:t xml:space="preserve">Se acreditará al momento de la entrega. </w:t>
      </w:r>
    </w:p>
    <w:p w14:paraId="2025CC9F" w14:textId="77777777" w:rsidR="002B7F0F" w:rsidRPr="00456B6B" w:rsidRDefault="002B7F0F" w:rsidP="002B7F0F">
      <w:pPr>
        <w:pStyle w:val="Prrafodelista"/>
        <w:ind w:left="709"/>
        <w:jc w:val="both"/>
        <w:rPr>
          <w:rFonts w:ascii="Noto Sans" w:hAnsi="Noto Sans" w:cs="Noto Sans"/>
          <w:b/>
          <w:bCs/>
          <w:sz w:val="20"/>
          <w:szCs w:val="20"/>
        </w:rPr>
      </w:pPr>
    </w:p>
    <w:p w14:paraId="6527B106" w14:textId="77777777" w:rsidR="002B7F0F" w:rsidRPr="00BC711E" w:rsidRDefault="002B7F0F" w:rsidP="002B7F0F">
      <w:pPr>
        <w:pStyle w:val="Prrafodelista"/>
        <w:ind w:left="709"/>
        <w:jc w:val="both"/>
        <w:rPr>
          <w:rFonts w:ascii="Noto Sans" w:hAnsi="Noto Sans" w:cs="Noto Sans"/>
          <w:b/>
          <w:bCs/>
          <w:sz w:val="20"/>
          <w:szCs w:val="20"/>
        </w:rPr>
      </w:pPr>
      <w:r w:rsidRPr="00BC711E">
        <w:rPr>
          <w:rFonts w:ascii="Noto Sans" w:hAnsi="Noto Sans" w:cs="Noto Sans"/>
          <w:b/>
          <w:bCs/>
          <w:sz w:val="20"/>
          <w:szCs w:val="20"/>
        </w:rPr>
        <w:t>En su propuesta deberá colocar:</w:t>
      </w:r>
    </w:p>
    <w:p w14:paraId="3EBF1509" w14:textId="77777777" w:rsidR="002B7F0F" w:rsidRPr="00BC711E" w:rsidRDefault="002B7F0F" w:rsidP="002B7F0F">
      <w:pPr>
        <w:pStyle w:val="Prrafodelista"/>
        <w:ind w:left="851"/>
        <w:jc w:val="both"/>
        <w:rPr>
          <w:rFonts w:ascii="Noto Sans" w:hAnsi="Noto Sans" w:cs="Noto Sans"/>
          <w:sz w:val="20"/>
          <w:szCs w:val="20"/>
        </w:rPr>
      </w:pPr>
      <w:r w:rsidRPr="00BC711E">
        <w:rPr>
          <w:rFonts w:ascii="Noto Sans" w:hAnsi="Noto Sans" w:cs="Noto Sans"/>
          <w:sz w:val="20"/>
          <w:szCs w:val="20"/>
        </w:rPr>
        <w:t xml:space="preserve">1. Aviso de Funcionamiento o </w:t>
      </w:r>
      <w:r w:rsidRPr="00F93ECB">
        <w:rPr>
          <w:rFonts w:ascii="Noto Sans" w:hAnsi="Noto Sans" w:cs="Noto Sans"/>
          <w:b/>
          <w:bCs/>
          <w:sz w:val="20"/>
          <w:szCs w:val="20"/>
        </w:rPr>
        <w:t>Licencia Sanitaria</w:t>
      </w:r>
      <w:r w:rsidRPr="00BC711E">
        <w:rPr>
          <w:rFonts w:ascii="Noto Sans" w:hAnsi="Noto Sans" w:cs="Noto Sans"/>
          <w:sz w:val="20"/>
          <w:szCs w:val="20"/>
        </w:rPr>
        <w:t xml:space="preserve"> a nombre del proveedor licitante.</w:t>
      </w:r>
    </w:p>
    <w:p w14:paraId="4396DCA7" w14:textId="77777777" w:rsidR="002B7F0F" w:rsidRPr="00BC711E" w:rsidRDefault="002B7F0F" w:rsidP="002B7F0F">
      <w:pPr>
        <w:pStyle w:val="Prrafodelista"/>
        <w:ind w:left="851"/>
        <w:jc w:val="both"/>
        <w:rPr>
          <w:rFonts w:ascii="Noto Sans" w:hAnsi="Noto Sans" w:cs="Noto Sans"/>
          <w:sz w:val="20"/>
          <w:szCs w:val="20"/>
        </w:rPr>
      </w:pPr>
      <w:r w:rsidRPr="00BC711E">
        <w:rPr>
          <w:rFonts w:ascii="Noto Sans" w:hAnsi="Noto Sans" w:cs="Noto Sans"/>
          <w:sz w:val="20"/>
          <w:szCs w:val="20"/>
        </w:rPr>
        <w:t xml:space="preserve">2. </w:t>
      </w:r>
      <w:r w:rsidRPr="00F93ECB">
        <w:rPr>
          <w:rFonts w:ascii="Noto Sans" w:hAnsi="Noto Sans" w:cs="Noto Sans"/>
          <w:b/>
          <w:bCs/>
          <w:sz w:val="20"/>
          <w:szCs w:val="20"/>
        </w:rPr>
        <w:t>Aviso de Responsable Sanitario</w:t>
      </w:r>
      <w:r w:rsidRPr="00BC711E">
        <w:rPr>
          <w:rFonts w:ascii="Noto Sans" w:hAnsi="Noto Sans" w:cs="Noto Sans"/>
          <w:sz w:val="20"/>
          <w:szCs w:val="20"/>
        </w:rPr>
        <w:t xml:space="preserve"> a nombre del proveedor licitante.</w:t>
      </w:r>
    </w:p>
    <w:p w14:paraId="0D9BB91B" w14:textId="77777777" w:rsidR="002B7F0F" w:rsidRPr="00BC711E" w:rsidRDefault="002B7F0F" w:rsidP="002B7F0F">
      <w:pPr>
        <w:pStyle w:val="Prrafodelista"/>
        <w:ind w:left="851"/>
        <w:jc w:val="both"/>
        <w:rPr>
          <w:rFonts w:ascii="Noto Sans" w:hAnsi="Noto Sans" w:cs="Noto Sans"/>
          <w:sz w:val="20"/>
          <w:szCs w:val="20"/>
        </w:rPr>
      </w:pPr>
      <w:r w:rsidRPr="00BC711E">
        <w:rPr>
          <w:rFonts w:ascii="Noto Sans" w:hAnsi="Noto Sans" w:cs="Noto Sans"/>
          <w:sz w:val="20"/>
          <w:szCs w:val="20"/>
        </w:rPr>
        <w:t xml:space="preserve">3. Escrito que </w:t>
      </w:r>
      <w:r w:rsidRPr="00F93ECB">
        <w:rPr>
          <w:rFonts w:ascii="Noto Sans" w:hAnsi="Noto Sans" w:cs="Noto Sans"/>
          <w:b/>
          <w:bCs/>
          <w:sz w:val="20"/>
          <w:szCs w:val="20"/>
        </w:rPr>
        <w:t>no se encuentra sancionado</w:t>
      </w:r>
      <w:r w:rsidRPr="00BC711E">
        <w:rPr>
          <w:rFonts w:ascii="Noto Sans" w:hAnsi="Noto Sans" w:cs="Noto Sans"/>
          <w:sz w:val="20"/>
          <w:szCs w:val="20"/>
        </w:rPr>
        <w:t xml:space="preserve"> ante la Secretaria de Salud y la CCILE. </w:t>
      </w:r>
    </w:p>
    <w:p w14:paraId="2A18EA65" w14:textId="77777777" w:rsidR="002B7F0F" w:rsidRPr="00BC711E" w:rsidRDefault="002B7F0F" w:rsidP="002B7F0F">
      <w:pPr>
        <w:pStyle w:val="Prrafodelista"/>
        <w:ind w:left="851"/>
        <w:jc w:val="both"/>
        <w:rPr>
          <w:rFonts w:ascii="Noto Sans" w:hAnsi="Noto Sans" w:cs="Noto Sans"/>
          <w:sz w:val="20"/>
          <w:szCs w:val="20"/>
        </w:rPr>
      </w:pPr>
      <w:r w:rsidRPr="00BC711E">
        <w:rPr>
          <w:rFonts w:ascii="Noto Sans" w:hAnsi="Noto Sans" w:cs="Noto Sans"/>
          <w:sz w:val="20"/>
          <w:szCs w:val="20"/>
        </w:rPr>
        <w:t>Para avalar la calidad de los bienes, el oferente deberá presentar la siguiente documentación:</w:t>
      </w:r>
    </w:p>
    <w:p w14:paraId="18E4F744" w14:textId="77777777" w:rsidR="002B7F0F" w:rsidRPr="00BC711E" w:rsidRDefault="002B7F0F" w:rsidP="002B7F0F">
      <w:pPr>
        <w:pStyle w:val="Prrafodelista"/>
        <w:ind w:left="851"/>
        <w:jc w:val="both"/>
        <w:rPr>
          <w:rFonts w:ascii="Noto Sans" w:hAnsi="Noto Sans" w:cs="Noto Sans"/>
          <w:sz w:val="20"/>
          <w:szCs w:val="20"/>
        </w:rPr>
      </w:pPr>
      <w:r w:rsidRPr="00BC711E">
        <w:rPr>
          <w:rFonts w:ascii="Noto Sans" w:hAnsi="Noto Sans" w:cs="Noto Sans"/>
          <w:sz w:val="20"/>
          <w:szCs w:val="20"/>
        </w:rPr>
        <w:t xml:space="preserve">4. Copia legible del </w:t>
      </w:r>
      <w:r w:rsidRPr="00F93ECB">
        <w:rPr>
          <w:rFonts w:ascii="Noto Sans" w:hAnsi="Noto Sans" w:cs="Noto Sans"/>
          <w:b/>
          <w:bCs/>
          <w:sz w:val="20"/>
          <w:szCs w:val="20"/>
        </w:rPr>
        <w:t>Registro Sanitario vigente</w:t>
      </w:r>
      <w:r w:rsidRPr="00BC711E">
        <w:rPr>
          <w:rFonts w:ascii="Noto Sans" w:hAnsi="Noto Sans" w:cs="Noto Sans"/>
          <w:sz w:val="20"/>
          <w:szCs w:val="20"/>
        </w:rPr>
        <w:t xml:space="preserve"> a nombre del proveedor licitante o distribuidor primario, expedido por la COFEPRIS, conforme a lo establecido en el artículo 376 de la Ley General de Salud (vigencia de 5 años), debidamente identificado por el número de partida y clave proposición; así mismo podrá presentar los anexos correspondientes al marbete, a efecto de que pueda acreditar fehacientemente que el producto ofertado cumple con la descripción del Cuadro Básico (el no presentar los proyectos de marbetes no será motivo de </w:t>
      </w:r>
      <w:proofErr w:type="spellStart"/>
      <w:r w:rsidRPr="00BC711E">
        <w:rPr>
          <w:rFonts w:ascii="Noto Sans" w:hAnsi="Noto Sans" w:cs="Noto Sans"/>
          <w:sz w:val="20"/>
          <w:szCs w:val="20"/>
        </w:rPr>
        <w:t>desechamiento</w:t>
      </w:r>
      <w:proofErr w:type="spellEnd"/>
      <w:r w:rsidRPr="00BC711E">
        <w:rPr>
          <w:rFonts w:ascii="Noto Sans" w:hAnsi="Noto Sans" w:cs="Noto Sans"/>
          <w:sz w:val="20"/>
          <w:szCs w:val="20"/>
        </w:rPr>
        <w:t>).</w:t>
      </w:r>
    </w:p>
    <w:p w14:paraId="22EEA5A0" w14:textId="77777777" w:rsidR="002B7F0F" w:rsidRPr="00BC711E" w:rsidRDefault="002B7F0F" w:rsidP="002B7F0F">
      <w:pPr>
        <w:pStyle w:val="Prrafodelista"/>
        <w:ind w:left="851"/>
        <w:jc w:val="both"/>
        <w:rPr>
          <w:rFonts w:ascii="Noto Sans" w:hAnsi="Noto Sans" w:cs="Noto Sans"/>
          <w:sz w:val="20"/>
          <w:szCs w:val="20"/>
        </w:rPr>
      </w:pPr>
      <w:r w:rsidRPr="00BC711E">
        <w:rPr>
          <w:rFonts w:ascii="Noto Sans" w:hAnsi="Noto Sans" w:cs="Noto Sans"/>
          <w:sz w:val="20"/>
          <w:szCs w:val="20"/>
        </w:rPr>
        <w:lastRenderedPageBreak/>
        <w:t>5. En caso de que el Registro Sanitario no se encuentre dentro del periodo de vigencia de 5 años, conforme al artículo 376 de la Ley General de Salud, deberá enviar:</w:t>
      </w:r>
    </w:p>
    <w:p w14:paraId="3854AE43" w14:textId="77777777" w:rsidR="002B7F0F" w:rsidRPr="00BC711E" w:rsidRDefault="002B7F0F" w:rsidP="002B7F0F">
      <w:pPr>
        <w:pStyle w:val="Prrafodelista"/>
        <w:ind w:left="851" w:firstLine="684"/>
        <w:jc w:val="both"/>
        <w:rPr>
          <w:rFonts w:ascii="Noto Sans" w:hAnsi="Noto Sans" w:cs="Noto Sans"/>
          <w:sz w:val="20"/>
          <w:szCs w:val="20"/>
        </w:rPr>
      </w:pPr>
      <w:r w:rsidRPr="00BC711E">
        <w:rPr>
          <w:rFonts w:ascii="Noto Sans" w:hAnsi="Noto Sans" w:cs="Noto Sans"/>
          <w:sz w:val="20"/>
          <w:szCs w:val="20"/>
        </w:rPr>
        <w:t xml:space="preserve">a) Copia simple del </w:t>
      </w:r>
      <w:r w:rsidRPr="00F93ECB">
        <w:rPr>
          <w:rFonts w:ascii="Noto Sans" w:hAnsi="Noto Sans" w:cs="Noto Sans"/>
          <w:b/>
          <w:bCs/>
          <w:sz w:val="20"/>
          <w:szCs w:val="20"/>
        </w:rPr>
        <w:t>Registro Sanitario sometido a prórroga</w:t>
      </w:r>
      <w:r w:rsidRPr="00BC711E">
        <w:rPr>
          <w:rFonts w:ascii="Noto Sans" w:hAnsi="Noto Sans" w:cs="Noto Sans"/>
          <w:sz w:val="20"/>
          <w:szCs w:val="20"/>
        </w:rPr>
        <w:t>.</w:t>
      </w:r>
    </w:p>
    <w:p w14:paraId="23AE1097" w14:textId="77777777" w:rsidR="002B7F0F" w:rsidRDefault="002B7F0F" w:rsidP="002B7F0F">
      <w:pPr>
        <w:pStyle w:val="Prrafodelista"/>
        <w:ind w:left="851"/>
        <w:jc w:val="both"/>
      </w:pPr>
      <w:r w:rsidRPr="00BC711E">
        <w:rPr>
          <w:rFonts w:ascii="Noto Sans" w:hAnsi="Noto Sans" w:cs="Noto Sans"/>
          <w:sz w:val="20"/>
          <w:szCs w:val="20"/>
        </w:rPr>
        <w:t xml:space="preserve">6. </w:t>
      </w:r>
      <w:r w:rsidRPr="00203B8C">
        <w:rPr>
          <w:rFonts w:ascii="Noto Sans" w:hAnsi="Noto Sans" w:cs="Noto Sans"/>
          <w:b/>
          <w:bCs/>
          <w:sz w:val="20"/>
          <w:szCs w:val="20"/>
        </w:rPr>
        <w:t>En caso de que los bienes ofertados no requieran de Registro Sanitario</w:t>
      </w:r>
      <w:r w:rsidRPr="00203B8C">
        <w:rPr>
          <w:rFonts w:ascii="Noto Sans" w:hAnsi="Noto Sans" w:cs="Noto Sans"/>
          <w:sz w:val="20"/>
          <w:szCs w:val="20"/>
        </w:rPr>
        <w:t>, deberá anexar ACUERDO por el que se da a conocer el listado de insumos para la salud considerados como de bajo riesgo para efectos de obtención del Registro Sanitario indicando el numeral al que corresponde” y referenciar el punto del bien que apliqu</w:t>
      </w:r>
      <w:r>
        <w:rPr>
          <w:rFonts w:ascii="Noto Sans" w:hAnsi="Noto Sans" w:cs="Noto Sans"/>
          <w:sz w:val="20"/>
          <w:szCs w:val="20"/>
        </w:rPr>
        <w:t xml:space="preserve">e, con el acuerdo de fecha de 07 de julio de 2025, misma que podrán consultar en la sig. Página: </w:t>
      </w:r>
      <w:hyperlink r:id="rId10" w:anchor="gsc.tab=0" w:history="1">
        <w:r w:rsidRPr="004F52BA">
          <w:rPr>
            <w:rStyle w:val="Hipervnculo"/>
            <w:rFonts w:ascii="Noto Sans" w:hAnsi="Noto Sans" w:cs="Noto Sans"/>
            <w:sz w:val="20"/>
            <w:szCs w:val="20"/>
          </w:rPr>
          <w:t>https://www.dof.gob.mx/nota_detalle.php?codigo=5762237&amp;fecha=07/07/2025#gsc.tab=0</w:t>
        </w:r>
      </w:hyperlink>
    </w:p>
    <w:p w14:paraId="67BF38EF" w14:textId="77777777" w:rsidR="002B7F0F" w:rsidRPr="00BC711E" w:rsidRDefault="002B7F0F" w:rsidP="002B7F0F">
      <w:pPr>
        <w:pStyle w:val="Prrafodelista"/>
        <w:ind w:left="851"/>
        <w:jc w:val="both"/>
        <w:rPr>
          <w:rFonts w:ascii="Noto Sans" w:hAnsi="Noto Sans" w:cs="Noto Sans"/>
          <w:sz w:val="20"/>
          <w:szCs w:val="20"/>
        </w:rPr>
      </w:pPr>
      <w:r w:rsidRPr="00BC711E">
        <w:rPr>
          <w:rFonts w:ascii="Noto Sans" w:hAnsi="Noto Sans" w:cs="Noto Sans"/>
          <w:sz w:val="20"/>
          <w:szCs w:val="20"/>
        </w:rPr>
        <w:t xml:space="preserve">7. </w:t>
      </w:r>
      <w:r w:rsidRPr="00F93ECB">
        <w:rPr>
          <w:rFonts w:ascii="Noto Sans" w:hAnsi="Noto Sans" w:cs="Noto Sans"/>
          <w:b/>
          <w:bCs/>
          <w:sz w:val="20"/>
          <w:szCs w:val="20"/>
        </w:rPr>
        <w:t>Carta de apoyo del fabricante</w:t>
      </w:r>
      <w:r w:rsidRPr="00BC711E">
        <w:rPr>
          <w:rFonts w:ascii="Noto Sans" w:hAnsi="Noto Sans" w:cs="Noto Sans"/>
          <w:sz w:val="20"/>
          <w:szCs w:val="20"/>
        </w:rPr>
        <w:t xml:space="preserve"> o distribuidor primario que corresponda al registro sanitario presentado. </w:t>
      </w:r>
    </w:p>
    <w:p w14:paraId="2DF81EFD" w14:textId="77777777" w:rsidR="002B7F0F" w:rsidRPr="00BC711E" w:rsidRDefault="002B7F0F" w:rsidP="002B7F0F">
      <w:pPr>
        <w:pStyle w:val="Prrafodelista"/>
        <w:ind w:left="851"/>
        <w:jc w:val="both"/>
        <w:rPr>
          <w:rFonts w:ascii="Noto Sans" w:hAnsi="Noto Sans" w:cs="Noto Sans"/>
          <w:sz w:val="20"/>
          <w:szCs w:val="20"/>
        </w:rPr>
      </w:pPr>
      <w:r w:rsidRPr="00BC711E">
        <w:rPr>
          <w:rFonts w:ascii="Noto Sans" w:hAnsi="Noto Sans" w:cs="Noto Sans"/>
          <w:sz w:val="20"/>
          <w:szCs w:val="20"/>
        </w:rPr>
        <w:t xml:space="preserve">8. Certificado vigente de: </w:t>
      </w:r>
    </w:p>
    <w:p w14:paraId="22C9948C" w14:textId="77777777" w:rsidR="002B7F0F" w:rsidRDefault="002B7F0F" w:rsidP="002B7F0F">
      <w:pPr>
        <w:pStyle w:val="Prrafodelista"/>
        <w:ind w:left="851" w:firstLine="6"/>
        <w:jc w:val="both"/>
        <w:rPr>
          <w:rFonts w:ascii="Noto Sans" w:hAnsi="Noto Sans" w:cs="Noto Sans"/>
          <w:sz w:val="20"/>
          <w:szCs w:val="20"/>
        </w:rPr>
      </w:pPr>
      <w:r w:rsidRPr="00BC711E">
        <w:rPr>
          <w:rFonts w:ascii="Noto Sans" w:hAnsi="Noto Sans" w:cs="Noto Sans"/>
          <w:sz w:val="20"/>
          <w:szCs w:val="20"/>
        </w:rPr>
        <w:t xml:space="preserve">a) </w:t>
      </w:r>
      <w:r w:rsidRPr="00F93ECB">
        <w:rPr>
          <w:rFonts w:ascii="Noto Sans" w:hAnsi="Noto Sans" w:cs="Noto Sans"/>
          <w:b/>
          <w:bCs/>
          <w:sz w:val="20"/>
          <w:szCs w:val="20"/>
        </w:rPr>
        <w:t>Buenas prácticas de fabricación</w:t>
      </w:r>
      <w:r w:rsidRPr="00BC711E">
        <w:rPr>
          <w:rFonts w:ascii="Noto Sans" w:hAnsi="Noto Sans" w:cs="Noto Sans"/>
          <w:sz w:val="20"/>
          <w:szCs w:val="20"/>
        </w:rPr>
        <w:t xml:space="preserve"> a nombre del fabricante o distribuidor primario que corresponda al registro sanitario presentado</w:t>
      </w:r>
      <w:r>
        <w:rPr>
          <w:rFonts w:ascii="Noto Sans" w:hAnsi="Noto Sans" w:cs="Noto Sans"/>
          <w:sz w:val="20"/>
          <w:szCs w:val="20"/>
        </w:rPr>
        <w:t xml:space="preserve">, o equivalente. </w:t>
      </w:r>
    </w:p>
    <w:p w14:paraId="2A548106" w14:textId="77777777" w:rsidR="002B7F0F" w:rsidRPr="009140E9" w:rsidRDefault="002B7F0F" w:rsidP="002B7F0F">
      <w:pPr>
        <w:pStyle w:val="Prrafodelista"/>
        <w:ind w:left="851" w:firstLine="6"/>
        <w:jc w:val="both"/>
        <w:rPr>
          <w:rFonts w:ascii="Noto Sans" w:hAnsi="Noto Sans" w:cs="Noto Sans"/>
          <w:sz w:val="20"/>
          <w:szCs w:val="20"/>
        </w:rPr>
      </w:pPr>
      <w:r w:rsidRPr="009140E9">
        <w:rPr>
          <w:rFonts w:ascii="Noto Sans" w:hAnsi="Noto Sans" w:cs="Noto Sans"/>
          <w:sz w:val="20"/>
          <w:szCs w:val="20"/>
        </w:rPr>
        <w:t xml:space="preserve">b) </w:t>
      </w:r>
      <w:bookmarkStart w:id="449" w:name="_Hlk204590391"/>
      <w:r w:rsidRPr="009140E9">
        <w:rPr>
          <w:rFonts w:ascii="Noto Sans" w:hAnsi="Noto Sans" w:cs="Noto Sans"/>
          <w:b/>
          <w:bCs/>
          <w:sz w:val="20"/>
          <w:szCs w:val="20"/>
        </w:rPr>
        <w:t>ISO 13485:2016</w:t>
      </w:r>
      <w:r w:rsidRPr="009140E9">
        <w:rPr>
          <w:rFonts w:ascii="Noto Sans" w:hAnsi="Noto Sans" w:cs="Noto Sans"/>
          <w:sz w:val="20"/>
          <w:szCs w:val="20"/>
        </w:rPr>
        <w:t xml:space="preserve"> a nombre del</w:t>
      </w:r>
      <w:r>
        <w:rPr>
          <w:rFonts w:ascii="Noto Sans" w:hAnsi="Noto Sans" w:cs="Noto Sans"/>
          <w:sz w:val="20"/>
          <w:szCs w:val="20"/>
        </w:rPr>
        <w:t xml:space="preserve"> fabricante. </w:t>
      </w:r>
      <w:bookmarkEnd w:id="449"/>
    </w:p>
    <w:p w14:paraId="06E68592" w14:textId="77777777" w:rsidR="002B7F0F" w:rsidRPr="00F93ECB" w:rsidRDefault="002B7F0F" w:rsidP="002B7F0F">
      <w:pPr>
        <w:pStyle w:val="Prrafodelista"/>
        <w:ind w:left="851" w:firstLine="6"/>
        <w:jc w:val="both"/>
        <w:rPr>
          <w:rFonts w:ascii="Noto Sans" w:hAnsi="Noto Sans" w:cs="Noto Sans"/>
          <w:sz w:val="20"/>
          <w:szCs w:val="20"/>
        </w:rPr>
      </w:pPr>
      <w:r w:rsidRPr="00BC711E">
        <w:rPr>
          <w:rFonts w:ascii="Noto Sans" w:hAnsi="Noto Sans" w:cs="Noto Sans"/>
          <w:sz w:val="20"/>
          <w:szCs w:val="20"/>
        </w:rPr>
        <w:t xml:space="preserve">9. </w:t>
      </w:r>
      <w:r w:rsidRPr="00F93ECB">
        <w:rPr>
          <w:rFonts w:ascii="Noto Sans" w:hAnsi="Noto Sans" w:cs="Noto Sans"/>
          <w:sz w:val="20"/>
          <w:szCs w:val="20"/>
        </w:rPr>
        <w:t xml:space="preserve">Para bienes de </w:t>
      </w:r>
      <w:r w:rsidRPr="00F93ECB">
        <w:rPr>
          <w:rFonts w:ascii="Noto Sans" w:hAnsi="Noto Sans" w:cs="Noto Sans"/>
          <w:b/>
          <w:bCs/>
          <w:sz w:val="20"/>
          <w:szCs w:val="20"/>
        </w:rPr>
        <w:t>origen internacional</w:t>
      </w:r>
      <w:r w:rsidRPr="00F93ECB">
        <w:rPr>
          <w:rFonts w:ascii="Noto Sans" w:hAnsi="Noto Sans" w:cs="Noto Sans"/>
          <w:sz w:val="20"/>
          <w:szCs w:val="20"/>
        </w:rPr>
        <w:t>, presentar documentación aprobatoria que el producto cumple con “CE” o “FDA” (o equivalente que aplique), a nombre del fabricante.</w:t>
      </w:r>
    </w:p>
    <w:p w14:paraId="549EE2F7" w14:textId="77777777" w:rsidR="002B7F0F" w:rsidRPr="00F93ECB" w:rsidRDefault="002B7F0F" w:rsidP="002B7F0F">
      <w:pPr>
        <w:pStyle w:val="Prrafodelista"/>
        <w:ind w:left="851"/>
        <w:jc w:val="both"/>
        <w:rPr>
          <w:rFonts w:ascii="Noto Sans" w:hAnsi="Noto Sans" w:cs="Noto Sans"/>
          <w:sz w:val="20"/>
          <w:szCs w:val="20"/>
        </w:rPr>
      </w:pPr>
      <w:r w:rsidRPr="00F93ECB">
        <w:rPr>
          <w:rFonts w:ascii="Noto Sans" w:hAnsi="Noto Sans" w:cs="Noto Sans"/>
          <w:sz w:val="20"/>
          <w:szCs w:val="20"/>
        </w:rPr>
        <w:t>10. Para aquellos bienes ofertados, de origen Internacional, los licitantes deberán adjuntar adicionalmente, a su propuesta técnica, la documentación en los términos siguientes:</w:t>
      </w:r>
      <w:r w:rsidRPr="00F93ECB">
        <w:rPr>
          <w:rFonts w:ascii="Noto Sans" w:hAnsi="Noto Sans" w:cs="Noto Sans"/>
          <w:sz w:val="20"/>
          <w:szCs w:val="20"/>
        </w:rPr>
        <w:tab/>
      </w:r>
    </w:p>
    <w:p w14:paraId="6E760F05" w14:textId="77777777" w:rsidR="002B7F0F" w:rsidRPr="00F93ECB" w:rsidRDefault="002B7F0F">
      <w:pPr>
        <w:pStyle w:val="Prrafodelista"/>
        <w:numPr>
          <w:ilvl w:val="0"/>
          <w:numId w:val="32"/>
        </w:numPr>
        <w:spacing w:after="0" w:line="240" w:lineRule="auto"/>
        <w:ind w:left="1560" w:firstLine="0"/>
        <w:jc w:val="both"/>
        <w:rPr>
          <w:rFonts w:ascii="Noto Sans" w:hAnsi="Noto Sans" w:cs="Noto Sans"/>
          <w:sz w:val="20"/>
          <w:szCs w:val="20"/>
        </w:rPr>
      </w:pPr>
      <w:r w:rsidRPr="00F93ECB">
        <w:rPr>
          <w:rFonts w:ascii="Noto Sans" w:hAnsi="Noto Sans" w:cs="Noto Sans"/>
          <w:sz w:val="20"/>
          <w:szCs w:val="20"/>
        </w:rPr>
        <w:t xml:space="preserve">Manifestación por escrito, Carta bajo protesta de decir verdad, firmada por el representante legal, en el que se indique de manera enunciativa más no limitativa que la </w:t>
      </w:r>
      <w:r w:rsidRPr="00F93ECB">
        <w:rPr>
          <w:rFonts w:ascii="Noto Sans" w:hAnsi="Noto Sans" w:cs="Noto Sans"/>
          <w:b/>
          <w:bCs/>
          <w:sz w:val="20"/>
          <w:szCs w:val="20"/>
        </w:rPr>
        <w:t>importación de los bienes se realizará al amparo de la legislación aduanera</w:t>
      </w:r>
      <w:r w:rsidRPr="00F93ECB">
        <w:rPr>
          <w:rFonts w:ascii="Noto Sans" w:hAnsi="Noto Sans" w:cs="Noto Sans"/>
          <w:sz w:val="20"/>
          <w:szCs w:val="20"/>
        </w:rPr>
        <w:t>.</w:t>
      </w:r>
    </w:p>
    <w:p w14:paraId="422B253B" w14:textId="77777777" w:rsidR="002B7F0F" w:rsidRPr="001A0220" w:rsidRDefault="002B7F0F">
      <w:pPr>
        <w:pStyle w:val="Prrafodelista"/>
        <w:numPr>
          <w:ilvl w:val="0"/>
          <w:numId w:val="32"/>
        </w:numPr>
        <w:spacing w:after="0" w:line="240" w:lineRule="auto"/>
        <w:ind w:left="1560" w:firstLine="0"/>
        <w:jc w:val="both"/>
        <w:rPr>
          <w:rFonts w:ascii="Noto Sans" w:hAnsi="Noto Sans" w:cs="Noto Sans"/>
          <w:sz w:val="20"/>
          <w:szCs w:val="20"/>
        </w:rPr>
      </w:pPr>
      <w:r w:rsidRPr="00F93ECB">
        <w:rPr>
          <w:rFonts w:ascii="Noto Sans" w:hAnsi="Noto Sans" w:cs="Noto Sans"/>
          <w:sz w:val="20"/>
          <w:szCs w:val="20"/>
        </w:rPr>
        <w:t xml:space="preserve">Colocar </w:t>
      </w:r>
      <w:r w:rsidRPr="00F93ECB">
        <w:rPr>
          <w:rFonts w:ascii="Noto Sans" w:hAnsi="Noto Sans" w:cs="Noto Sans"/>
          <w:b/>
          <w:bCs/>
          <w:sz w:val="20"/>
          <w:szCs w:val="20"/>
        </w:rPr>
        <w:t>copia simple del pedimento</w:t>
      </w:r>
      <w:r w:rsidRPr="00F93ECB">
        <w:rPr>
          <w:rFonts w:ascii="Noto Sans" w:hAnsi="Noto Sans" w:cs="Noto Sans"/>
          <w:sz w:val="20"/>
          <w:szCs w:val="20"/>
        </w:rPr>
        <w:t xml:space="preserve"> de importación. </w:t>
      </w:r>
    </w:p>
    <w:p w14:paraId="0C40305D" w14:textId="77777777" w:rsidR="002B7F0F" w:rsidRPr="002B457C" w:rsidRDefault="002B7F0F" w:rsidP="002B7F0F">
      <w:pPr>
        <w:ind w:left="851"/>
        <w:jc w:val="both"/>
        <w:rPr>
          <w:rFonts w:ascii="Noto Sans" w:hAnsi="Noto Sans" w:cs="Noto Sans"/>
          <w:sz w:val="20"/>
          <w:szCs w:val="20"/>
        </w:rPr>
      </w:pPr>
      <w:r w:rsidRPr="002B457C">
        <w:rPr>
          <w:rFonts w:ascii="Noto Sans" w:hAnsi="Noto Sans" w:cs="Noto Sans"/>
          <w:sz w:val="20"/>
          <w:szCs w:val="20"/>
        </w:rPr>
        <w:t xml:space="preserve">11. En caso de fichas técnicas, si aplica, </w:t>
      </w:r>
      <w:r w:rsidRPr="002B457C">
        <w:rPr>
          <w:rFonts w:ascii="Noto Sans" w:hAnsi="Noto Sans" w:cs="Noto Sans"/>
          <w:b/>
          <w:bCs/>
          <w:sz w:val="20"/>
          <w:szCs w:val="20"/>
        </w:rPr>
        <w:t>cumplir con la normatividad especificada</w:t>
      </w:r>
      <w:r w:rsidRPr="002B457C">
        <w:rPr>
          <w:rFonts w:ascii="Noto Sans" w:hAnsi="Noto Sans" w:cs="Noto Sans"/>
          <w:sz w:val="20"/>
          <w:szCs w:val="20"/>
        </w:rPr>
        <w:t xml:space="preserve"> en cada cedula de descripción del equipo. </w:t>
      </w:r>
    </w:p>
    <w:p w14:paraId="158C10CB" w14:textId="77777777" w:rsidR="002B7F0F" w:rsidRPr="002B457C" w:rsidRDefault="002B7F0F" w:rsidP="002B7F0F">
      <w:pPr>
        <w:ind w:left="851"/>
        <w:jc w:val="both"/>
        <w:rPr>
          <w:rFonts w:ascii="Noto Sans" w:hAnsi="Noto Sans" w:cs="Noto Sans"/>
          <w:sz w:val="20"/>
          <w:szCs w:val="20"/>
        </w:rPr>
      </w:pPr>
      <w:r w:rsidRPr="002B457C">
        <w:rPr>
          <w:rFonts w:ascii="Noto Sans" w:hAnsi="Noto Sans" w:cs="Noto Sans"/>
          <w:sz w:val="20"/>
          <w:szCs w:val="20"/>
        </w:rPr>
        <w:t xml:space="preserve">12. Oficio de </w:t>
      </w:r>
      <w:r w:rsidRPr="002B457C">
        <w:rPr>
          <w:rFonts w:ascii="Noto Sans" w:hAnsi="Noto Sans" w:cs="Noto Sans"/>
          <w:b/>
          <w:bCs/>
          <w:sz w:val="20"/>
          <w:szCs w:val="20"/>
        </w:rPr>
        <w:t>centros de servicio</w:t>
      </w:r>
      <w:r w:rsidRPr="002B457C">
        <w:rPr>
          <w:rFonts w:ascii="Noto Sans" w:hAnsi="Noto Sans" w:cs="Noto Sans"/>
          <w:sz w:val="20"/>
          <w:szCs w:val="20"/>
        </w:rPr>
        <w:t xml:space="preserve"> que deberá contener: Razón social, números de teléfonos para soporte técnico, correo electrónico y personal con el que se deberá dirigir en dado caso de un inconveniente.</w:t>
      </w:r>
    </w:p>
    <w:p w14:paraId="396CE748" w14:textId="77777777" w:rsidR="002B7F0F" w:rsidRPr="002B457C" w:rsidRDefault="002B7F0F" w:rsidP="002B7F0F">
      <w:pPr>
        <w:ind w:left="851"/>
        <w:jc w:val="both"/>
        <w:rPr>
          <w:rFonts w:ascii="Noto Sans" w:hAnsi="Noto Sans" w:cs="Noto Sans"/>
          <w:sz w:val="20"/>
          <w:szCs w:val="20"/>
        </w:rPr>
      </w:pPr>
      <w:r w:rsidRPr="002B457C">
        <w:rPr>
          <w:rFonts w:ascii="Noto Sans" w:hAnsi="Noto Sans" w:cs="Noto Sans"/>
          <w:sz w:val="20"/>
          <w:szCs w:val="20"/>
        </w:rPr>
        <w:t xml:space="preserve">13. </w:t>
      </w:r>
      <w:r w:rsidRPr="002B457C">
        <w:rPr>
          <w:rFonts w:ascii="Noto Sans" w:hAnsi="Noto Sans" w:cs="Noto Sans"/>
          <w:b/>
          <w:bCs/>
          <w:sz w:val="20"/>
          <w:szCs w:val="20"/>
        </w:rPr>
        <w:t>Carta Garantía</w:t>
      </w:r>
      <w:r w:rsidRPr="002B457C">
        <w:rPr>
          <w:rFonts w:ascii="Noto Sans" w:hAnsi="Noto Sans" w:cs="Noto Sans"/>
          <w:sz w:val="20"/>
          <w:szCs w:val="20"/>
        </w:rPr>
        <w:t xml:space="preserve"> donde indique que el plazo de garantía expresado en tiempo (36 meses o más).  Aunque la cobertura real deberá iniciar cuando se levante el acta circunstanciada donde conste la instalación y puesta en marcha y capacitación a entera satisfacción del instituto, estipulando en la misma fecha de término. </w:t>
      </w:r>
      <w:r w:rsidRPr="002B457C">
        <w:rPr>
          <w:rFonts w:ascii="Noto Sans" w:hAnsi="Noto Sans" w:cs="Noto Sans"/>
          <w:b/>
          <w:bCs/>
          <w:sz w:val="20"/>
          <w:szCs w:val="20"/>
        </w:rPr>
        <w:t>Contemplando como mínimo un mantenimiento preventivo cada 6 meses</w:t>
      </w:r>
      <w:r w:rsidRPr="002B457C">
        <w:rPr>
          <w:rFonts w:ascii="Noto Sans" w:hAnsi="Noto Sans" w:cs="Noto Sans"/>
          <w:sz w:val="20"/>
          <w:szCs w:val="20"/>
        </w:rPr>
        <w:t xml:space="preserve"> durante el tiempo de garantía, así como cualquier mantenimiento correctivo durante el mismo tiempo tal y como se describe en esta requisición. Si en dado caso el bien no requiere mantenimiento preventivo se debe entregar acta por el fabricante que lo afirme.</w:t>
      </w:r>
    </w:p>
    <w:p w14:paraId="21F17D17" w14:textId="77777777" w:rsidR="002B7F0F" w:rsidRPr="002B457C" w:rsidRDefault="002B7F0F" w:rsidP="002B7F0F">
      <w:pPr>
        <w:ind w:left="851"/>
        <w:jc w:val="both"/>
        <w:rPr>
          <w:rFonts w:ascii="Noto Sans" w:hAnsi="Noto Sans" w:cs="Noto Sans"/>
          <w:sz w:val="20"/>
          <w:szCs w:val="20"/>
        </w:rPr>
      </w:pPr>
      <w:r w:rsidRPr="002B457C">
        <w:rPr>
          <w:rFonts w:ascii="Noto Sans" w:hAnsi="Noto Sans" w:cs="Noto Sans"/>
          <w:sz w:val="20"/>
          <w:szCs w:val="20"/>
        </w:rPr>
        <w:t xml:space="preserve">14. Asimismo, respecto bienes ofertados, de origen Nacional o Internacional, que estén </w:t>
      </w:r>
      <w:r w:rsidRPr="002B457C">
        <w:rPr>
          <w:rFonts w:ascii="Noto Sans" w:hAnsi="Noto Sans" w:cs="Noto Sans"/>
          <w:b/>
          <w:bCs/>
          <w:sz w:val="20"/>
          <w:szCs w:val="20"/>
        </w:rPr>
        <w:t>integrados por uno o varios equipos</w:t>
      </w:r>
      <w:r w:rsidRPr="002B457C">
        <w:rPr>
          <w:rFonts w:ascii="Noto Sans" w:hAnsi="Noto Sans" w:cs="Noto Sans"/>
          <w:sz w:val="20"/>
          <w:szCs w:val="20"/>
        </w:rPr>
        <w:t xml:space="preserve"> y/o accesorio(s), el proveedor deberá entregar la documentación correspondiente a “Licencias, permisos, registros, certificados o autorizaciones que debe cumplir o aplicarse al bien a contratar” por cada uno.  </w:t>
      </w:r>
    </w:p>
    <w:p w14:paraId="48589D38" w14:textId="77777777" w:rsidR="002B7F0F" w:rsidRPr="002B457C" w:rsidRDefault="002B7F0F" w:rsidP="002B7F0F">
      <w:pPr>
        <w:ind w:left="851"/>
        <w:jc w:val="both"/>
        <w:rPr>
          <w:rFonts w:ascii="Noto Sans" w:hAnsi="Noto Sans" w:cs="Noto Sans"/>
          <w:sz w:val="20"/>
          <w:szCs w:val="20"/>
        </w:rPr>
      </w:pPr>
      <w:r w:rsidRPr="002B457C">
        <w:rPr>
          <w:rFonts w:ascii="Noto Sans" w:hAnsi="Noto Sans" w:cs="Noto Sans"/>
          <w:sz w:val="20"/>
          <w:szCs w:val="20"/>
        </w:rPr>
        <w:t xml:space="preserve">15. Oficio membretado debidamente </w:t>
      </w:r>
      <w:proofErr w:type="spellStart"/>
      <w:r w:rsidRPr="002B457C">
        <w:rPr>
          <w:rFonts w:ascii="Noto Sans" w:hAnsi="Noto Sans" w:cs="Noto Sans"/>
          <w:sz w:val="20"/>
          <w:szCs w:val="20"/>
        </w:rPr>
        <w:t>requisitada</w:t>
      </w:r>
      <w:proofErr w:type="spellEnd"/>
      <w:r w:rsidRPr="002B457C">
        <w:rPr>
          <w:rFonts w:ascii="Noto Sans" w:hAnsi="Noto Sans" w:cs="Noto Sans"/>
          <w:sz w:val="20"/>
          <w:szCs w:val="20"/>
        </w:rPr>
        <w:t xml:space="preserve"> por el fabricante donde avale la existencia de </w:t>
      </w:r>
      <w:r w:rsidRPr="002B457C">
        <w:rPr>
          <w:rFonts w:ascii="Noto Sans" w:hAnsi="Noto Sans" w:cs="Noto Sans"/>
          <w:b/>
          <w:bCs/>
          <w:sz w:val="20"/>
          <w:szCs w:val="20"/>
        </w:rPr>
        <w:t>refacciones por 10 años o más.</w:t>
      </w:r>
    </w:p>
    <w:p w14:paraId="0A943A39" w14:textId="77777777" w:rsidR="002B7F0F" w:rsidRPr="002B457C" w:rsidRDefault="002B7F0F" w:rsidP="002B7F0F">
      <w:pPr>
        <w:ind w:left="851"/>
        <w:jc w:val="both"/>
        <w:rPr>
          <w:rFonts w:ascii="Noto Sans" w:hAnsi="Noto Sans" w:cs="Noto Sans"/>
          <w:sz w:val="20"/>
          <w:szCs w:val="20"/>
        </w:rPr>
      </w:pPr>
      <w:r w:rsidRPr="002B457C">
        <w:rPr>
          <w:rFonts w:ascii="Noto Sans" w:hAnsi="Noto Sans" w:cs="Noto Sans"/>
          <w:sz w:val="20"/>
          <w:szCs w:val="20"/>
        </w:rPr>
        <w:t xml:space="preserve">16. En caso del </w:t>
      </w:r>
      <w:r w:rsidRPr="002B457C">
        <w:rPr>
          <w:rFonts w:ascii="Noto Sans" w:hAnsi="Noto Sans" w:cs="Noto Sans"/>
          <w:b/>
          <w:bCs/>
          <w:sz w:val="20"/>
          <w:szCs w:val="20"/>
        </w:rPr>
        <w:t>equipamiento que requiera mantenimiento</w:t>
      </w:r>
      <w:r w:rsidRPr="002B457C">
        <w:rPr>
          <w:rFonts w:ascii="Noto Sans" w:hAnsi="Noto Sans" w:cs="Noto Sans"/>
          <w:sz w:val="20"/>
          <w:szCs w:val="20"/>
        </w:rPr>
        <w:t>, deberá entregar copia de las constancias de capacitación de su personal técnico emitidas por el fabricante, con la finalidad de validar que los servicios de mantenimiento preventivo y correctivo se llevarán a cabo con personal calificado.</w:t>
      </w:r>
    </w:p>
    <w:p w14:paraId="738A5E1E" w14:textId="77777777" w:rsidR="002B7F0F" w:rsidRPr="001A0220" w:rsidRDefault="002B7F0F" w:rsidP="002B7F0F">
      <w:pPr>
        <w:pStyle w:val="Prrafodelista"/>
        <w:ind w:left="851" w:firstLine="6"/>
        <w:jc w:val="both"/>
        <w:rPr>
          <w:rFonts w:ascii="Noto Sans" w:hAnsi="Noto Sans" w:cs="Noto Sans"/>
          <w:sz w:val="20"/>
          <w:szCs w:val="20"/>
        </w:rPr>
      </w:pPr>
    </w:p>
    <w:p w14:paraId="1E4994B2" w14:textId="77777777" w:rsidR="002B7F0F" w:rsidRPr="00F93ECB" w:rsidRDefault="002B7F0F" w:rsidP="002B7F0F">
      <w:pPr>
        <w:pStyle w:val="Prrafodelista"/>
        <w:ind w:left="851" w:firstLine="6"/>
        <w:jc w:val="both"/>
        <w:rPr>
          <w:rFonts w:ascii="Noto Sans" w:hAnsi="Noto Sans" w:cs="Noto Sans"/>
          <w:b/>
          <w:sz w:val="20"/>
          <w:szCs w:val="20"/>
        </w:rPr>
      </w:pPr>
      <w:r w:rsidRPr="00F93ECB">
        <w:rPr>
          <w:rFonts w:ascii="Noto Sans" w:hAnsi="Noto Sans" w:cs="Noto Sans"/>
          <w:sz w:val="20"/>
          <w:szCs w:val="20"/>
        </w:rPr>
        <w:lastRenderedPageBreak/>
        <w:t xml:space="preserve">En cualquier caso, el Instituto se reserva el derecho de verificar en cualquier tiempo durante el procedimiento y posterior a su adjudicación, cualquier documentación presentada, </w:t>
      </w:r>
      <w:r w:rsidRPr="00F93ECB">
        <w:rPr>
          <w:rFonts w:ascii="Noto Sans" w:hAnsi="Noto Sans" w:cs="Noto Sans"/>
          <w:b/>
          <w:sz w:val="20"/>
          <w:szCs w:val="20"/>
        </w:rPr>
        <w:t>con la intención de corroborar la veracidad de la información proporcionada por el proveedor.</w:t>
      </w:r>
    </w:p>
    <w:p w14:paraId="07DA2471" w14:textId="77777777" w:rsidR="002B7F0F" w:rsidRDefault="002B7F0F" w:rsidP="002B7F0F">
      <w:pPr>
        <w:rPr>
          <w:rFonts w:ascii="Noto Sans" w:eastAsiaTheme="minorHAnsi" w:hAnsi="Noto Sans" w:cs="Noto Sans"/>
          <w:sz w:val="20"/>
          <w:szCs w:val="20"/>
        </w:rPr>
      </w:pPr>
    </w:p>
    <w:p w14:paraId="267C5F0B" w14:textId="59076F74" w:rsidR="00F632A0" w:rsidRDefault="00F632A0">
      <w:pPr>
        <w:spacing w:after="200" w:line="276" w:lineRule="auto"/>
        <w:rPr>
          <w:lang w:val="es-MX" w:eastAsia="ar-SA"/>
        </w:rPr>
      </w:pPr>
      <w:r>
        <w:rPr>
          <w:lang w:val="es-MX" w:eastAsia="ar-SA"/>
        </w:rPr>
        <w:br w:type="page"/>
      </w:r>
    </w:p>
    <w:p w14:paraId="33E26511" w14:textId="77777777" w:rsidR="005C2631" w:rsidRPr="003B1B84" w:rsidRDefault="005C2631" w:rsidP="009F38ED">
      <w:pPr>
        <w:pStyle w:val="ROMANOS"/>
        <w:tabs>
          <w:tab w:val="left" w:pos="39"/>
        </w:tabs>
        <w:suppressAutoHyphens w:val="0"/>
        <w:autoSpaceDE/>
        <w:spacing w:before="240" w:after="0" w:line="240" w:lineRule="auto"/>
        <w:ind w:left="0" w:firstLine="0"/>
        <w:jc w:val="center"/>
        <w:rPr>
          <w:rFonts w:cs="Arial"/>
          <w:bCs/>
          <w:color w:val="000000"/>
          <w:sz w:val="20"/>
        </w:rPr>
      </w:pPr>
    </w:p>
    <w:p w14:paraId="0334F8FF" w14:textId="54A63C21" w:rsidR="005D18CB" w:rsidRPr="003B1B84" w:rsidRDefault="005D18CB" w:rsidP="00BB2350">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450" w:name="_Toc207895075"/>
      <w:bookmarkStart w:id="451" w:name="_Toc431386033"/>
      <w:bookmarkStart w:id="452" w:name="_Toc431386310"/>
      <w:r w:rsidRPr="003B1B84">
        <w:rPr>
          <w:rFonts w:ascii="Arial" w:eastAsia="Times New Roman" w:hAnsi="Arial" w:cs="Arial"/>
          <w:b/>
          <w:bCs/>
          <w:noProof/>
          <w:color w:val="auto"/>
          <w:kern w:val="1"/>
          <w:sz w:val="28"/>
          <w:szCs w:val="28"/>
          <w:lang w:val="es-MX" w:eastAsia="ar-SA"/>
        </w:rPr>
        <w:t>ANEXO 2.</w:t>
      </w:r>
      <w:bookmarkEnd w:id="450"/>
    </w:p>
    <w:p w14:paraId="5D64CCA0" w14:textId="4FC65DAB" w:rsidR="009F38ED" w:rsidRDefault="009F38ED" w:rsidP="003B1B84">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453" w:name="_Toc207895076"/>
      <w:r w:rsidRPr="003B1B84">
        <w:rPr>
          <w:rFonts w:ascii="Arial" w:eastAsia="Times New Roman" w:hAnsi="Arial" w:cs="Arial"/>
          <w:b/>
          <w:bCs/>
          <w:noProof/>
          <w:color w:val="auto"/>
          <w:kern w:val="1"/>
          <w:sz w:val="28"/>
          <w:szCs w:val="28"/>
          <w:lang w:val="es-MX" w:eastAsia="ar-SA"/>
        </w:rPr>
        <w:t>TÉRMINOS Y CONDICIONES PARA LA CONTRATACIÓN DE:</w:t>
      </w:r>
      <w:bookmarkEnd w:id="453"/>
    </w:p>
    <w:p w14:paraId="01C6C534" w14:textId="77777777" w:rsidR="00D7052A" w:rsidRDefault="00D7052A" w:rsidP="002B7F0F">
      <w:pPr>
        <w:rPr>
          <w:rFonts w:ascii="Noto Sans" w:eastAsiaTheme="minorHAnsi" w:hAnsi="Noto Sans" w:cs="Noto Sans"/>
          <w:b/>
          <w:bCs/>
          <w:sz w:val="20"/>
          <w:szCs w:val="20"/>
          <w:lang w:val="es-ES"/>
        </w:rPr>
      </w:pPr>
    </w:p>
    <w:p w14:paraId="43C97D47" w14:textId="28BD5085" w:rsidR="002B7F0F" w:rsidRPr="002B7F0F" w:rsidRDefault="002B7F0F" w:rsidP="002B7F0F">
      <w:pPr>
        <w:rPr>
          <w:rFonts w:ascii="Noto Sans" w:eastAsiaTheme="minorHAnsi" w:hAnsi="Noto Sans" w:cs="Noto Sans"/>
          <w:b/>
          <w:bCs/>
          <w:sz w:val="20"/>
          <w:szCs w:val="20"/>
          <w:lang w:val="es-ES"/>
        </w:rPr>
      </w:pPr>
      <w:r w:rsidRPr="002B7F0F">
        <w:rPr>
          <w:rFonts w:ascii="Noto Sans" w:eastAsiaTheme="minorHAnsi" w:hAnsi="Noto Sans" w:cs="Noto Sans"/>
          <w:b/>
          <w:bCs/>
          <w:sz w:val="20"/>
          <w:szCs w:val="20"/>
          <w:lang w:val="es-ES"/>
        </w:rPr>
        <w:t>BIENES DE INVERSIÓN: EQUIPAMIENTO SINIESTRADO, MORELOS 2025</w:t>
      </w:r>
    </w:p>
    <w:p w14:paraId="23D7F804" w14:textId="77777777" w:rsidR="002B7F0F" w:rsidRPr="002B7F0F" w:rsidRDefault="002B7F0F" w:rsidP="002B7F0F">
      <w:pPr>
        <w:rPr>
          <w:rFonts w:ascii="Noto Sans" w:eastAsiaTheme="minorHAnsi" w:hAnsi="Noto Sans" w:cs="Noto Sans"/>
          <w:sz w:val="20"/>
          <w:szCs w:val="20"/>
        </w:rPr>
      </w:pPr>
      <w:r w:rsidRPr="002B7F0F">
        <w:rPr>
          <w:rFonts w:ascii="Noto Sans" w:eastAsiaTheme="minorHAnsi" w:hAnsi="Noto Sans" w:cs="Noto Sans"/>
          <w:sz w:val="20"/>
          <w:szCs w:val="20"/>
        </w:rPr>
        <w:t xml:space="preserve">Área Requirente: </w:t>
      </w:r>
      <w:r w:rsidRPr="002B7F0F">
        <w:rPr>
          <w:rFonts w:ascii="Noto Sans" w:eastAsiaTheme="minorHAnsi" w:hAnsi="Noto Sans" w:cs="Noto Sans"/>
          <w:sz w:val="20"/>
          <w:szCs w:val="20"/>
          <w:u w:val="single"/>
        </w:rPr>
        <w:t xml:space="preserve">Coord. </w:t>
      </w:r>
      <w:proofErr w:type="gramStart"/>
      <w:r w:rsidRPr="002B7F0F">
        <w:rPr>
          <w:rFonts w:ascii="Noto Sans" w:eastAsiaTheme="minorHAnsi" w:hAnsi="Noto Sans" w:cs="Noto Sans"/>
          <w:sz w:val="20"/>
          <w:szCs w:val="20"/>
          <w:u w:val="single"/>
        </w:rPr>
        <w:t>de</w:t>
      </w:r>
      <w:proofErr w:type="gramEnd"/>
      <w:r w:rsidRPr="002B7F0F">
        <w:rPr>
          <w:rFonts w:ascii="Noto Sans" w:eastAsiaTheme="minorHAnsi" w:hAnsi="Noto Sans" w:cs="Noto Sans"/>
          <w:sz w:val="20"/>
          <w:szCs w:val="20"/>
          <w:u w:val="single"/>
        </w:rPr>
        <w:t xml:space="preserve"> Prevención y Atención a la Salud</w:t>
      </w:r>
    </w:p>
    <w:p w14:paraId="2F528885" w14:textId="77777777" w:rsidR="002B7F0F" w:rsidRPr="002B7F0F" w:rsidRDefault="002B7F0F" w:rsidP="002B7F0F">
      <w:pPr>
        <w:rPr>
          <w:rFonts w:ascii="Noto Sans" w:eastAsiaTheme="minorHAnsi" w:hAnsi="Noto Sans" w:cs="Noto Sans"/>
          <w:sz w:val="20"/>
          <w:szCs w:val="20"/>
          <w:u w:val="single"/>
          <w:lang w:val="es-MX"/>
        </w:rPr>
      </w:pPr>
      <w:r w:rsidRPr="002B7F0F">
        <w:rPr>
          <w:rFonts w:ascii="Noto Sans" w:eastAsiaTheme="minorHAnsi" w:hAnsi="Noto Sans" w:cs="Noto Sans"/>
          <w:sz w:val="20"/>
          <w:szCs w:val="20"/>
          <w:lang w:val="es-MX"/>
        </w:rPr>
        <w:t xml:space="preserve">Área Técnica: </w:t>
      </w:r>
      <w:r w:rsidRPr="002B7F0F">
        <w:rPr>
          <w:rFonts w:ascii="Noto Sans" w:eastAsiaTheme="minorHAnsi" w:hAnsi="Noto Sans" w:cs="Noto Sans"/>
          <w:sz w:val="20"/>
          <w:szCs w:val="20"/>
          <w:u w:val="single"/>
          <w:lang w:val="es-MX"/>
        </w:rPr>
        <w:t xml:space="preserve">Coord. </w:t>
      </w:r>
      <w:proofErr w:type="gramStart"/>
      <w:r w:rsidRPr="002B7F0F">
        <w:rPr>
          <w:rFonts w:ascii="Noto Sans" w:eastAsiaTheme="minorHAnsi" w:hAnsi="Noto Sans" w:cs="Noto Sans"/>
          <w:sz w:val="20"/>
          <w:szCs w:val="20"/>
          <w:u w:val="single"/>
          <w:lang w:val="es-MX"/>
        </w:rPr>
        <w:t>de</w:t>
      </w:r>
      <w:proofErr w:type="gramEnd"/>
      <w:r w:rsidRPr="002B7F0F">
        <w:rPr>
          <w:rFonts w:ascii="Noto Sans" w:eastAsiaTheme="minorHAnsi" w:hAnsi="Noto Sans" w:cs="Noto Sans"/>
          <w:sz w:val="20"/>
          <w:szCs w:val="20"/>
          <w:u w:val="single"/>
          <w:lang w:val="es-MX"/>
        </w:rPr>
        <w:t xml:space="preserve"> Ingeniería Biomédica</w:t>
      </w:r>
    </w:p>
    <w:p w14:paraId="0C4C32B5" w14:textId="77777777" w:rsidR="002B7F0F" w:rsidRPr="002B7F0F" w:rsidRDefault="002B7F0F" w:rsidP="002B7F0F">
      <w:pPr>
        <w:rPr>
          <w:rFonts w:ascii="Noto Sans" w:eastAsiaTheme="minorHAnsi" w:hAnsi="Noto Sans" w:cs="Noto Sans"/>
          <w:sz w:val="20"/>
          <w:szCs w:val="20"/>
          <w:lang w:val="es-ES"/>
        </w:rPr>
      </w:pPr>
    </w:p>
    <w:p w14:paraId="6241FBCE"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Los presentes términos y condiciones cuentan con la totalidad de elementos de acuerdo con el numeral 4.24.4 de las Políticas, Bases y Lineamientos en materia de Adquisiciones, Arrendamientos y Servicios del Instituto Mexicano del Seguro Social (POBALINES) de acuerdo con los siguientes incisos:</w:t>
      </w:r>
    </w:p>
    <w:p w14:paraId="1865F491" w14:textId="77777777" w:rsidR="002B7F0F" w:rsidRPr="002B7F0F" w:rsidRDefault="002B7F0F" w:rsidP="002B7F0F">
      <w:pPr>
        <w:rPr>
          <w:rFonts w:ascii="Noto Sans" w:eastAsiaTheme="minorHAnsi" w:hAnsi="Noto Sans" w:cs="Noto Sans"/>
          <w:sz w:val="20"/>
          <w:szCs w:val="20"/>
          <w:lang w:val="es-ES"/>
        </w:rPr>
      </w:pPr>
    </w:p>
    <w:p w14:paraId="1A641347" w14:textId="77777777" w:rsidR="002B7F0F" w:rsidRPr="002B7F0F" w:rsidRDefault="002B7F0F">
      <w:pPr>
        <w:numPr>
          <w:ilvl w:val="1"/>
          <w:numId w:val="34"/>
        </w:num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Vigencia de la contratación y ejercicio presupuestal  </w:t>
      </w:r>
    </w:p>
    <w:p w14:paraId="0C4451E7" w14:textId="77777777" w:rsidR="002B7F0F" w:rsidRPr="002B7F0F" w:rsidRDefault="002B7F0F" w:rsidP="002B7F0F">
      <w:pPr>
        <w:rPr>
          <w:rFonts w:ascii="Noto Sans" w:eastAsiaTheme="minorHAnsi" w:hAnsi="Noto Sans" w:cs="Noto Sans"/>
          <w:sz w:val="20"/>
          <w:szCs w:val="20"/>
          <w:lang w:val="es-ES"/>
        </w:rPr>
      </w:pPr>
    </w:p>
    <w:p w14:paraId="3406CCDB" w14:textId="77777777" w:rsidR="002B7F0F" w:rsidRPr="002B7F0F" w:rsidRDefault="002B7F0F" w:rsidP="002B7F0F">
      <w:pPr>
        <w:rPr>
          <w:rFonts w:ascii="Noto Sans" w:eastAsiaTheme="minorHAnsi" w:hAnsi="Noto Sans" w:cs="Noto Sans"/>
          <w:bCs/>
          <w:sz w:val="20"/>
          <w:szCs w:val="20"/>
        </w:rPr>
      </w:pPr>
      <w:r w:rsidRPr="002B7F0F">
        <w:rPr>
          <w:rFonts w:ascii="Noto Sans" w:eastAsiaTheme="minorHAnsi" w:hAnsi="Noto Sans" w:cs="Noto Sans"/>
          <w:b/>
          <w:bCs/>
          <w:sz w:val="20"/>
          <w:szCs w:val="20"/>
        </w:rPr>
        <w:t>En este año fiscal, a partir del día de la asignación o fallo hasta el 31 de diciembre de 2025</w:t>
      </w:r>
      <w:r w:rsidRPr="002B7F0F">
        <w:rPr>
          <w:rFonts w:ascii="Noto Sans" w:eastAsiaTheme="minorHAnsi" w:hAnsi="Noto Sans" w:cs="Noto Sans"/>
          <w:bCs/>
          <w:sz w:val="20"/>
          <w:szCs w:val="20"/>
        </w:rPr>
        <w:t xml:space="preserve">. Es imperante mencionar que los equipos objeto de la presente contratación contarán con garantía de funcionamiento, mantenimiento y/o vicios ocultos </w:t>
      </w:r>
      <w:r w:rsidRPr="002B7F0F">
        <w:rPr>
          <w:rFonts w:ascii="Noto Sans" w:eastAsiaTheme="minorHAnsi" w:hAnsi="Noto Sans" w:cs="Noto Sans"/>
          <w:b/>
          <w:sz w:val="20"/>
          <w:szCs w:val="20"/>
        </w:rPr>
        <w:t xml:space="preserve">36 meses posterior a la fecha de entrega.  </w:t>
      </w:r>
    </w:p>
    <w:p w14:paraId="03EDC168" w14:textId="77777777" w:rsidR="002B7F0F" w:rsidRPr="002B7F0F" w:rsidRDefault="002B7F0F" w:rsidP="002B7F0F">
      <w:pPr>
        <w:rPr>
          <w:rFonts w:ascii="Noto Sans" w:eastAsiaTheme="minorHAnsi" w:hAnsi="Noto Sans" w:cs="Noto Sans"/>
          <w:sz w:val="20"/>
          <w:szCs w:val="20"/>
        </w:rPr>
      </w:pPr>
    </w:p>
    <w:p w14:paraId="53217012" w14:textId="77777777" w:rsidR="002B7F0F" w:rsidRPr="002B7F0F" w:rsidRDefault="002B7F0F">
      <w:pPr>
        <w:numPr>
          <w:ilvl w:val="1"/>
          <w:numId w:val="34"/>
        </w:num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Plazo de entrega del bien, arrendamiento o servicio, indicando en su caso, el calendario y programa de entregas que corresponda, así como los lugares de entrega.</w:t>
      </w:r>
    </w:p>
    <w:p w14:paraId="44D552B5" w14:textId="77777777" w:rsidR="002B7F0F" w:rsidRPr="002B7F0F" w:rsidRDefault="002B7F0F" w:rsidP="002B7F0F">
      <w:pPr>
        <w:rPr>
          <w:rFonts w:ascii="Noto Sans" w:eastAsiaTheme="minorHAnsi" w:hAnsi="Noto Sans" w:cs="Noto Sans"/>
          <w:sz w:val="20"/>
          <w:szCs w:val="20"/>
          <w:lang w:val="es-ES"/>
        </w:rPr>
      </w:pPr>
    </w:p>
    <w:p w14:paraId="46D2C05F" w14:textId="77777777" w:rsidR="002B7F0F" w:rsidRPr="002B7F0F" w:rsidRDefault="002B7F0F" w:rsidP="002B7F0F">
      <w:pPr>
        <w:rPr>
          <w:rFonts w:ascii="Noto Sans" w:eastAsiaTheme="minorHAnsi" w:hAnsi="Noto Sans" w:cs="Noto Sans"/>
          <w:bCs/>
          <w:sz w:val="20"/>
          <w:szCs w:val="20"/>
          <w:lang w:val="es-ES"/>
        </w:rPr>
      </w:pPr>
      <w:r w:rsidRPr="002B7F0F">
        <w:rPr>
          <w:rFonts w:ascii="Noto Sans" w:eastAsiaTheme="minorHAnsi" w:hAnsi="Noto Sans" w:cs="Noto Sans"/>
          <w:bCs/>
          <w:sz w:val="20"/>
          <w:szCs w:val="20"/>
          <w:lang w:val="es-ES"/>
        </w:rPr>
        <w:t xml:space="preserve">Se requiere el 100% de los bienes sin parcialidades, para la entrega </w:t>
      </w:r>
      <w:r w:rsidRPr="002B7F0F">
        <w:rPr>
          <w:rFonts w:ascii="Noto Sans" w:eastAsiaTheme="minorHAnsi" w:hAnsi="Noto Sans" w:cs="Noto Sans"/>
          <w:b/>
          <w:sz w:val="20"/>
          <w:szCs w:val="20"/>
          <w:lang w:val="es-ES"/>
        </w:rPr>
        <w:t>no mayor a 30 días naturales</w:t>
      </w:r>
      <w:r w:rsidRPr="002B7F0F">
        <w:rPr>
          <w:rFonts w:ascii="Noto Sans" w:eastAsiaTheme="minorHAnsi" w:hAnsi="Noto Sans" w:cs="Noto Sans"/>
          <w:bCs/>
          <w:sz w:val="20"/>
          <w:szCs w:val="20"/>
          <w:lang w:val="es-ES"/>
        </w:rPr>
        <w:t xml:space="preserve"> después de la asignación o fallo. Si el día </w:t>
      </w:r>
      <w:r w:rsidRPr="002B7F0F">
        <w:rPr>
          <w:rFonts w:ascii="Noto Sans" w:eastAsiaTheme="minorHAnsi" w:hAnsi="Noto Sans" w:cs="Noto Sans"/>
          <w:b/>
          <w:sz w:val="20"/>
          <w:szCs w:val="20"/>
          <w:lang w:val="es-ES"/>
        </w:rPr>
        <w:t>30</w:t>
      </w:r>
      <w:r w:rsidRPr="002B7F0F">
        <w:rPr>
          <w:rFonts w:ascii="Noto Sans" w:eastAsiaTheme="minorHAnsi" w:hAnsi="Noto Sans" w:cs="Noto Sans"/>
          <w:bCs/>
          <w:sz w:val="20"/>
          <w:szCs w:val="20"/>
          <w:lang w:val="es-ES"/>
        </w:rPr>
        <w:t xml:space="preserve"> es inhábil, se podrá entregar al día hábil inmediato posterior. </w:t>
      </w:r>
    </w:p>
    <w:p w14:paraId="1E2AD574" w14:textId="77777777" w:rsidR="002B7F0F" w:rsidRPr="002B7F0F" w:rsidRDefault="002B7F0F" w:rsidP="002B7F0F">
      <w:pPr>
        <w:rPr>
          <w:rFonts w:ascii="Noto Sans" w:eastAsiaTheme="minorHAnsi" w:hAnsi="Noto Sans" w:cs="Noto Sans"/>
          <w:sz w:val="20"/>
          <w:szCs w:val="20"/>
          <w:lang w:val="es-ES"/>
        </w:rPr>
      </w:pPr>
    </w:p>
    <w:p w14:paraId="6C4B8DEB"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rPr>
        <w:t xml:space="preserve">Los licitantes ganadores, deberán enviar a </w:t>
      </w:r>
      <w:r w:rsidRPr="002B7F0F">
        <w:rPr>
          <w:rFonts w:ascii="Noto Sans" w:eastAsiaTheme="minorHAnsi" w:hAnsi="Noto Sans" w:cs="Noto Sans"/>
          <w:b/>
          <w:sz w:val="20"/>
          <w:szCs w:val="20"/>
        </w:rPr>
        <w:t xml:space="preserve">más tardar hasta 3 días naturales </w:t>
      </w:r>
      <w:r w:rsidRPr="002B7F0F">
        <w:rPr>
          <w:rFonts w:ascii="Noto Sans" w:eastAsiaTheme="minorHAnsi" w:hAnsi="Noto Sans" w:cs="Noto Sans"/>
          <w:sz w:val="20"/>
          <w:szCs w:val="20"/>
        </w:rPr>
        <w:t xml:space="preserve">después de la emisión de los fallos o asignación los </w:t>
      </w:r>
      <w:r w:rsidRPr="002B7F0F">
        <w:rPr>
          <w:rFonts w:ascii="Noto Sans" w:eastAsiaTheme="minorHAnsi" w:hAnsi="Noto Sans" w:cs="Noto Sans"/>
          <w:b/>
          <w:sz w:val="20"/>
          <w:szCs w:val="20"/>
        </w:rPr>
        <w:t>calendarios de entrega, instalación y capacitación</w:t>
      </w:r>
      <w:r w:rsidRPr="002B7F0F">
        <w:rPr>
          <w:rFonts w:ascii="Noto Sans" w:eastAsiaTheme="minorHAnsi" w:hAnsi="Noto Sans" w:cs="Noto Sans"/>
          <w:sz w:val="20"/>
          <w:szCs w:val="20"/>
        </w:rPr>
        <w:t xml:space="preserve"> respetando los tiempos de entrega estipulados en el párrafo anterior, a los correos: </w:t>
      </w:r>
    </w:p>
    <w:p w14:paraId="299054DA" w14:textId="77777777" w:rsidR="002B7F0F" w:rsidRPr="002B7F0F" w:rsidRDefault="00B47F50" w:rsidP="002B7F0F">
      <w:pPr>
        <w:rPr>
          <w:rFonts w:ascii="Noto Sans" w:eastAsiaTheme="minorHAnsi" w:hAnsi="Noto Sans" w:cs="Noto Sans"/>
          <w:sz w:val="20"/>
          <w:szCs w:val="20"/>
          <w:lang w:val="es-ES"/>
        </w:rPr>
      </w:pPr>
      <w:hyperlink r:id="rId11" w:history="1">
        <w:r w:rsidR="002B7F0F" w:rsidRPr="002B7F0F">
          <w:rPr>
            <w:rStyle w:val="Hipervnculo"/>
            <w:rFonts w:ascii="Noto Sans" w:eastAsiaTheme="minorHAnsi" w:hAnsi="Noto Sans" w:cs="Noto Sans"/>
            <w:sz w:val="20"/>
            <w:szCs w:val="20"/>
            <w:lang w:val="es-ES"/>
          </w:rPr>
          <w:t>marco.bermudez@imss.gob.mx</w:t>
        </w:r>
      </w:hyperlink>
      <w:r w:rsidR="002B7F0F" w:rsidRPr="002B7F0F">
        <w:rPr>
          <w:rFonts w:ascii="Noto Sans" w:eastAsiaTheme="minorHAnsi" w:hAnsi="Noto Sans" w:cs="Noto Sans"/>
          <w:sz w:val="20"/>
          <w:szCs w:val="20"/>
          <w:u w:val="single"/>
          <w:lang w:val="es-ES"/>
        </w:rPr>
        <w:t xml:space="preserve"> </w:t>
      </w:r>
      <w:r w:rsidR="002B7F0F" w:rsidRPr="002B7F0F">
        <w:rPr>
          <w:rFonts w:ascii="Noto Sans" w:eastAsiaTheme="minorHAnsi" w:hAnsi="Noto Sans" w:cs="Noto Sans"/>
          <w:sz w:val="20"/>
          <w:szCs w:val="20"/>
          <w:lang w:val="es-ES"/>
        </w:rPr>
        <w:t xml:space="preserve">; </w:t>
      </w:r>
      <w:hyperlink r:id="rId12" w:history="1">
        <w:r w:rsidR="002B7F0F" w:rsidRPr="002B7F0F">
          <w:rPr>
            <w:rStyle w:val="Hipervnculo"/>
            <w:rFonts w:ascii="Noto Sans" w:eastAsiaTheme="minorHAnsi" w:hAnsi="Noto Sans" w:cs="Noto Sans"/>
            <w:sz w:val="20"/>
            <w:szCs w:val="20"/>
            <w:lang w:val="es-ES"/>
          </w:rPr>
          <w:t>jorge.suarez@imss.gob.mx</w:t>
        </w:r>
      </w:hyperlink>
      <w:r w:rsidR="002B7F0F" w:rsidRPr="002B7F0F">
        <w:rPr>
          <w:rFonts w:ascii="Noto Sans" w:eastAsiaTheme="minorHAnsi" w:hAnsi="Noto Sans" w:cs="Noto Sans"/>
          <w:sz w:val="20"/>
          <w:szCs w:val="20"/>
          <w:lang w:val="es-ES"/>
        </w:rPr>
        <w:t xml:space="preserve"> . </w:t>
      </w:r>
    </w:p>
    <w:p w14:paraId="2113F900" w14:textId="77777777" w:rsidR="002B7F0F" w:rsidRPr="002B7F0F" w:rsidRDefault="002B7F0F" w:rsidP="002B7F0F">
      <w:pPr>
        <w:rPr>
          <w:rFonts w:ascii="Noto Sans" w:eastAsiaTheme="minorHAnsi" w:hAnsi="Noto Sans" w:cs="Noto Sans"/>
          <w:sz w:val="20"/>
          <w:szCs w:val="20"/>
          <w:lang w:val="es-ES"/>
        </w:rPr>
      </w:pPr>
    </w:p>
    <w:p w14:paraId="16444B9F"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El oferente ganador, podrá entregar los bienes contenidos en el pedido </w:t>
      </w:r>
      <w:r w:rsidRPr="002B7F0F">
        <w:rPr>
          <w:rFonts w:ascii="Noto Sans" w:eastAsiaTheme="minorHAnsi" w:hAnsi="Noto Sans" w:cs="Noto Sans"/>
          <w:b/>
          <w:sz w:val="20"/>
          <w:szCs w:val="20"/>
          <w:lang w:val="es-ES"/>
        </w:rPr>
        <w:t>antes del vencimiento del plazo establecido</w:t>
      </w:r>
      <w:r w:rsidRPr="002B7F0F">
        <w:rPr>
          <w:rFonts w:ascii="Noto Sans" w:eastAsiaTheme="minorHAnsi" w:hAnsi="Noto Sans" w:cs="Noto Sans"/>
          <w:sz w:val="20"/>
          <w:szCs w:val="20"/>
          <w:lang w:val="es-ES"/>
        </w:rPr>
        <w:t xml:space="preserve"> en el oficio de asignación. Para tal efecto previa conformidad del Administrador del contrato y la Coordinación de Ingeniería Biomédica.</w:t>
      </w:r>
    </w:p>
    <w:p w14:paraId="5515C556"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ab/>
      </w:r>
    </w:p>
    <w:p w14:paraId="3F406562"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Debido al volumen que pueda representar la entrega del o los pedido (s)/contrato(s) el proveedor ganador </w:t>
      </w:r>
      <w:r w:rsidRPr="002B7F0F">
        <w:rPr>
          <w:rFonts w:ascii="Noto Sans" w:eastAsiaTheme="minorHAnsi" w:hAnsi="Noto Sans" w:cs="Noto Sans"/>
          <w:b/>
          <w:bCs/>
          <w:sz w:val="20"/>
          <w:szCs w:val="20"/>
          <w:lang w:val="es-ES"/>
        </w:rPr>
        <w:t xml:space="preserve">puede entregar por partida </w:t>
      </w:r>
      <w:r w:rsidRPr="002B7F0F">
        <w:rPr>
          <w:rFonts w:ascii="Noto Sans" w:eastAsiaTheme="minorHAnsi" w:hAnsi="Noto Sans" w:cs="Noto Sans"/>
          <w:sz w:val="20"/>
          <w:szCs w:val="20"/>
          <w:lang w:val="es-ES"/>
        </w:rPr>
        <w:t>completa. El resto de partidas no deberá exceder la fecha límite estipulada, en caso contrario, se hará el cálculo a través del principio de proporcionalidad y de acuerdo a lo estipulado en el inciso h. de los términos y condiciones.</w:t>
      </w:r>
    </w:p>
    <w:p w14:paraId="247E4515" w14:textId="77777777" w:rsidR="002B7F0F" w:rsidRPr="002B7F0F" w:rsidRDefault="002B7F0F" w:rsidP="002B7F0F">
      <w:pPr>
        <w:rPr>
          <w:rFonts w:ascii="Noto Sans" w:eastAsiaTheme="minorHAnsi" w:hAnsi="Noto Sans" w:cs="Noto Sans"/>
          <w:sz w:val="20"/>
          <w:szCs w:val="20"/>
        </w:rPr>
      </w:pPr>
      <w:r w:rsidRPr="002B7F0F">
        <w:rPr>
          <w:rFonts w:ascii="Noto Sans" w:eastAsiaTheme="minorHAnsi" w:hAnsi="Noto Sans" w:cs="Noto Sans"/>
          <w:sz w:val="20"/>
          <w:szCs w:val="20"/>
        </w:rPr>
        <w:t xml:space="preserve">Para </w:t>
      </w:r>
      <w:r w:rsidRPr="002B7F0F">
        <w:rPr>
          <w:rFonts w:ascii="Noto Sans" w:eastAsiaTheme="minorHAnsi" w:hAnsi="Noto Sans" w:cs="Noto Sans"/>
          <w:b/>
          <w:sz w:val="20"/>
          <w:szCs w:val="20"/>
        </w:rPr>
        <w:t>la entrega de los calendarios y dudas post proceso de fallo</w:t>
      </w:r>
      <w:r w:rsidRPr="002B7F0F">
        <w:rPr>
          <w:rFonts w:ascii="Noto Sans" w:eastAsiaTheme="minorHAnsi" w:hAnsi="Noto Sans" w:cs="Noto Sans"/>
          <w:sz w:val="20"/>
          <w:szCs w:val="20"/>
        </w:rPr>
        <w:t xml:space="preserve">: coordinar con la Coordinación de Ingeniería Biomédica Delegacional en la dirección: Boulevard Benito Juárez No. 18, Col. Centro, Cuernavaca, Morelos. C.P. 62000, Primer Piso; teléfono: 777 32951 12 ext. 1110, e-mail: </w:t>
      </w:r>
      <w:hyperlink r:id="rId13" w:history="1">
        <w:r w:rsidRPr="002B7F0F">
          <w:rPr>
            <w:rStyle w:val="Hipervnculo"/>
            <w:rFonts w:ascii="Noto Sans" w:eastAsiaTheme="minorHAnsi" w:hAnsi="Noto Sans" w:cs="Noto Sans"/>
            <w:sz w:val="20"/>
            <w:szCs w:val="20"/>
            <w:lang w:val="es-ES"/>
          </w:rPr>
          <w:t>marco.bermudez@imss.gob.mx</w:t>
        </w:r>
      </w:hyperlink>
      <w:r w:rsidRPr="002B7F0F">
        <w:rPr>
          <w:rFonts w:ascii="Noto Sans" w:eastAsiaTheme="minorHAnsi" w:hAnsi="Noto Sans" w:cs="Noto Sans"/>
          <w:sz w:val="20"/>
          <w:szCs w:val="20"/>
          <w:u w:val="single"/>
          <w:lang w:val="es-ES"/>
        </w:rPr>
        <w:t xml:space="preserve"> </w:t>
      </w:r>
      <w:r w:rsidRPr="002B7F0F">
        <w:rPr>
          <w:rFonts w:ascii="Noto Sans" w:eastAsiaTheme="minorHAnsi" w:hAnsi="Noto Sans" w:cs="Noto Sans"/>
          <w:sz w:val="20"/>
          <w:szCs w:val="20"/>
          <w:lang w:val="es-ES"/>
        </w:rPr>
        <w:t xml:space="preserve">; </w:t>
      </w:r>
      <w:hyperlink r:id="rId14" w:history="1">
        <w:r w:rsidRPr="002B7F0F">
          <w:rPr>
            <w:rStyle w:val="Hipervnculo"/>
            <w:rFonts w:ascii="Noto Sans" w:eastAsiaTheme="minorHAnsi" w:hAnsi="Noto Sans" w:cs="Noto Sans"/>
            <w:sz w:val="20"/>
            <w:szCs w:val="20"/>
            <w:lang w:val="es-ES"/>
          </w:rPr>
          <w:t>jorge.suarez@imss.gob.mx</w:t>
        </w:r>
      </w:hyperlink>
      <w:r w:rsidRPr="002B7F0F">
        <w:rPr>
          <w:rFonts w:ascii="Noto Sans" w:eastAsiaTheme="minorHAnsi" w:hAnsi="Noto Sans" w:cs="Noto Sans"/>
          <w:sz w:val="20"/>
          <w:szCs w:val="20"/>
          <w:lang w:val="es-ES"/>
        </w:rPr>
        <w:t xml:space="preserve"> </w:t>
      </w:r>
      <w:r w:rsidRPr="002B7F0F">
        <w:rPr>
          <w:rFonts w:ascii="Noto Sans" w:eastAsiaTheme="minorHAnsi" w:hAnsi="Noto Sans" w:cs="Noto Sans"/>
          <w:sz w:val="20"/>
          <w:szCs w:val="20"/>
        </w:rPr>
        <w:t xml:space="preserve">en un horario de 08:00 a 16:00 </w:t>
      </w:r>
      <w:proofErr w:type="spellStart"/>
      <w:r w:rsidRPr="002B7F0F">
        <w:rPr>
          <w:rFonts w:ascii="Noto Sans" w:eastAsiaTheme="minorHAnsi" w:hAnsi="Noto Sans" w:cs="Noto Sans"/>
          <w:sz w:val="20"/>
          <w:szCs w:val="20"/>
        </w:rPr>
        <w:t>hrs</w:t>
      </w:r>
      <w:proofErr w:type="spellEnd"/>
      <w:r w:rsidRPr="002B7F0F">
        <w:rPr>
          <w:rFonts w:ascii="Noto Sans" w:eastAsiaTheme="minorHAnsi" w:hAnsi="Noto Sans" w:cs="Noto Sans"/>
          <w:sz w:val="20"/>
          <w:szCs w:val="20"/>
        </w:rPr>
        <w:t xml:space="preserve">. </w:t>
      </w:r>
    </w:p>
    <w:p w14:paraId="1B2D005C" w14:textId="77777777" w:rsidR="002B7F0F" w:rsidRPr="002B7F0F" w:rsidRDefault="002B7F0F" w:rsidP="002B7F0F">
      <w:pPr>
        <w:rPr>
          <w:rFonts w:ascii="Noto Sans" w:eastAsiaTheme="minorHAnsi" w:hAnsi="Noto Sans" w:cs="Noto Sans"/>
          <w:sz w:val="20"/>
          <w:szCs w:val="20"/>
        </w:rPr>
      </w:pPr>
    </w:p>
    <w:p w14:paraId="28739913"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La transportación de los bienes, las maniobras de carga y descarga en el andén del lugar de entrega serán a cargo del proveedor, así como el aseguramiento de los bienes, hasta que estos sean recibidos de conformidad por el IMSS. </w:t>
      </w:r>
    </w:p>
    <w:p w14:paraId="75C42499" w14:textId="77777777" w:rsidR="002B7F0F" w:rsidRPr="002B7F0F" w:rsidRDefault="002B7F0F" w:rsidP="002B7F0F">
      <w:pPr>
        <w:rPr>
          <w:rFonts w:ascii="Noto Sans" w:eastAsiaTheme="minorHAnsi" w:hAnsi="Noto Sans" w:cs="Noto Sans"/>
          <w:sz w:val="20"/>
          <w:szCs w:val="20"/>
          <w:lang w:val="es-ES"/>
        </w:rPr>
      </w:pPr>
    </w:p>
    <w:p w14:paraId="00BCF25A"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Durante la recepción, los bienes estarán sujetos a una verificación visual de los bienes, con objeto de revisar que se entreguen conforme con la descripción del Catálogo de Artículos, así como con las condiciones requeridas en la presente Invitación, considerando cantidad, empaques y envases en buenas condiciones.</w:t>
      </w:r>
    </w:p>
    <w:p w14:paraId="6BAA2868" w14:textId="77777777" w:rsidR="002B7F0F" w:rsidRPr="002B7F0F" w:rsidRDefault="002B7F0F" w:rsidP="002B7F0F">
      <w:pPr>
        <w:rPr>
          <w:rFonts w:ascii="Noto Sans" w:eastAsiaTheme="minorHAnsi" w:hAnsi="Noto Sans" w:cs="Noto Sans"/>
          <w:sz w:val="20"/>
          <w:szCs w:val="20"/>
          <w:lang w:val="es-ES"/>
        </w:rPr>
      </w:pPr>
    </w:p>
    <w:p w14:paraId="79DD0315"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Para el caso que corresponda, será causal de la </w:t>
      </w:r>
      <w:r w:rsidRPr="002B7F0F">
        <w:rPr>
          <w:rFonts w:ascii="Noto Sans" w:eastAsiaTheme="minorHAnsi" w:hAnsi="Noto Sans" w:cs="Noto Sans"/>
          <w:b/>
          <w:sz w:val="20"/>
          <w:szCs w:val="20"/>
          <w:lang w:val="es-ES"/>
        </w:rPr>
        <w:t>No Recepción de los bienes</w:t>
      </w:r>
      <w:r w:rsidRPr="002B7F0F">
        <w:rPr>
          <w:rFonts w:ascii="Noto Sans" w:eastAsiaTheme="minorHAnsi" w:hAnsi="Noto Sans" w:cs="Noto Sans"/>
          <w:sz w:val="20"/>
          <w:szCs w:val="20"/>
          <w:lang w:val="es-ES"/>
        </w:rPr>
        <w:t>, si estos no son entregados con los insumos relacionados con el mismo para su uso y/o consumo. De tal forma que de presentarse esta situación será considerada como un incumplimiento y se aplicará la sanción correspondiente.</w:t>
      </w:r>
    </w:p>
    <w:p w14:paraId="2ECC3830" w14:textId="77777777" w:rsidR="002B7F0F" w:rsidRPr="002B7F0F" w:rsidRDefault="002B7F0F">
      <w:pPr>
        <w:numPr>
          <w:ilvl w:val="0"/>
          <w:numId w:val="35"/>
        </w:num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La entrega de los bienes deberá realizarse en tarimas y </w:t>
      </w:r>
      <w:proofErr w:type="spellStart"/>
      <w:r w:rsidRPr="002B7F0F">
        <w:rPr>
          <w:rFonts w:ascii="Noto Sans" w:eastAsiaTheme="minorHAnsi" w:hAnsi="Noto Sans" w:cs="Noto Sans"/>
          <w:sz w:val="20"/>
          <w:szCs w:val="20"/>
          <w:lang w:val="es-ES"/>
        </w:rPr>
        <w:t>emplayado</w:t>
      </w:r>
      <w:proofErr w:type="spellEnd"/>
      <w:r w:rsidRPr="002B7F0F">
        <w:rPr>
          <w:rFonts w:ascii="Noto Sans" w:eastAsiaTheme="minorHAnsi" w:hAnsi="Noto Sans" w:cs="Noto Sans"/>
          <w:sz w:val="20"/>
          <w:szCs w:val="20"/>
          <w:lang w:val="es-ES"/>
        </w:rPr>
        <w:t xml:space="preserve"> por el proveedor.</w:t>
      </w:r>
    </w:p>
    <w:p w14:paraId="6B945124" w14:textId="77777777" w:rsidR="002B7F0F" w:rsidRPr="002B7F0F" w:rsidRDefault="002B7F0F">
      <w:pPr>
        <w:numPr>
          <w:ilvl w:val="0"/>
          <w:numId w:val="35"/>
        </w:num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 Los bienes deberán venir etiquetados de manera individual son los siguientes datos: Clave a 14 dígitos; RFC del proveedor, Lote y Caducidad, etiquetado de manera individual y en caja colectiva •No se acepta entrega por Mensajería o Paquetería, sólo si estos son con entrega a detalle.</w:t>
      </w:r>
    </w:p>
    <w:p w14:paraId="33F9CBC3" w14:textId="77777777" w:rsidR="002B7F0F" w:rsidRPr="002B7F0F" w:rsidRDefault="002B7F0F">
      <w:pPr>
        <w:numPr>
          <w:ilvl w:val="0"/>
          <w:numId w:val="35"/>
        </w:num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 La entrega deberá ser sin parcialidades en las partidas.</w:t>
      </w:r>
    </w:p>
    <w:p w14:paraId="110AD115" w14:textId="77777777" w:rsidR="002B7F0F" w:rsidRPr="002B7F0F" w:rsidRDefault="002B7F0F">
      <w:pPr>
        <w:numPr>
          <w:ilvl w:val="0"/>
          <w:numId w:val="35"/>
        </w:num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Cabe resaltar que mientras no se cumpla con las condiciones de entrega establecidas en la presente invitación, el IMSS, no dará por recibidos y aceptados los bienes.</w:t>
      </w:r>
    </w:p>
    <w:p w14:paraId="6703D2EA" w14:textId="77777777" w:rsidR="002B7F0F" w:rsidRPr="002B7F0F" w:rsidRDefault="002B7F0F" w:rsidP="002B7F0F">
      <w:pPr>
        <w:rPr>
          <w:rFonts w:ascii="Noto Sans" w:eastAsiaTheme="minorHAnsi" w:hAnsi="Noto Sans" w:cs="Noto Sans"/>
          <w:sz w:val="20"/>
          <w:szCs w:val="20"/>
        </w:rPr>
      </w:pPr>
    </w:p>
    <w:p w14:paraId="18BF555E" w14:textId="77777777" w:rsidR="002B7F0F" w:rsidRPr="002B7F0F" w:rsidRDefault="002B7F0F">
      <w:pPr>
        <w:numPr>
          <w:ilvl w:val="2"/>
          <w:numId w:val="34"/>
        </w:numPr>
        <w:rPr>
          <w:rFonts w:ascii="Noto Sans" w:eastAsiaTheme="minorHAnsi" w:hAnsi="Noto Sans" w:cs="Noto Sans"/>
          <w:b/>
          <w:sz w:val="20"/>
          <w:szCs w:val="20"/>
        </w:rPr>
      </w:pPr>
      <w:r w:rsidRPr="002B7F0F">
        <w:rPr>
          <w:rFonts w:ascii="Noto Sans" w:eastAsiaTheme="minorHAnsi" w:hAnsi="Noto Sans" w:cs="Noto Sans"/>
          <w:sz w:val="20"/>
          <w:szCs w:val="20"/>
          <w:lang w:val="es-MX"/>
        </w:rPr>
        <w:t>El proveedor deberá entregar los bienes en las siguientes unidades médicas del OOAD Morelos:</w:t>
      </w:r>
    </w:p>
    <w:tbl>
      <w:tblPr>
        <w:tblStyle w:val="Tablaconcuadrcula"/>
        <w:tblW w:w="0" w:type="auto"/>
        <w:jc w:val="center"/>
        <w:tblLook w:val="04A0" w:firstRow="1" w:lastRow="0" w:firstColumn="1" w:lastColumn="0" w:noHBand="0" w:noVBand="1"/>
      </w:tblPr>
      <w:tblGrid>
        <w:gridCol w:w="1562"/>
        <w:gridCol w:w="2091"/>
        <w:gridCol w:w="2712"/>
        <w:gridCol w:w="2689"/>
      </w:tblGrid>
      <w:tr w:rsidR="002B7F0F" w:rsidRPr="002B7F0F" w14:paraId="6151152F" w14:textId="77777777" w:rsidTr="002B7F0F">
        <w:trPr>
          <w:trHeight w:val="497"/>
          <w:jc w:val="center"/>
        </w:trPr>
        <w:tc>
          <w:tcPr>
            <w:tcW w:w="16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3AC25F" w14:textId="77777777" w:rsidR="002B7F0F" w:rsidRPr="002B7F0F" w:rsidRDefault="002B7F0F" w:rsidP="002B7F0F">
            <w:pPr>
              <w:rPr>
                <w:rFonts w:ascii="Noto Sans" w:eastAsiaTheme="minorHAnsi" w:hAnsi="Noto Sans" w:cs="Noto Sans"/>
                <w:b/>
                <w:sz w:val="20"/>
                <w:szCs w:val="20"/>
              </w:rPr>
            </w:pPr>
            <w:r w:rsidRPr="002B7F0F">
              <w:rPr>
                <w:rFonts w:ascii="Noto Sans" w:eastAsiaTheme="minorHAnsi" w:hAnsi="Noto Sans" w:cs="Noto Sans"/>
                <w:b/>
                <w:sz w:val="20"/>
                <w:szCs w:val="20"/>
              </w:rPr>
              <w:t>Unidad</w:t>
            </w:r>
          </w:p>
        </w:tc>
        <w:tc>
          <w:tcPr>
            <w:tcW w:w="2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3FC4CE" w14:textId="77777777" w:rsidR="002B7F0F" w:rsidRPr="002B7F0F" w:rsidRDefault="002B7F0F" w:rsidP="002B7F0F">
            <w:pPr>
              <w:rPr>
                <w:rFonts w:ascii="Noto Sans" w:eastAsiaTheme="minorHAnsi" w:hAnsi="Noto Sans" w:cs="Noto Sans"/>
                <w:b/>
                <w:sz w:val="20"/>
                <w:szCs w:val="20"/>
              </w:rPr>
            </w:pPr>
            <w:r w:rsidRPr="002B7F0F">
              <w:rPr>
                <w:rFonts w:ascii="Noto Sans" w:eastAsiaTheme="minorHAnsi" w:hAnsi="Noto Sans" w:cs="Noto Sans"/>
                <w:b/>
                <w:sz w:val="20"/>
                <w:szCs w:val="20"/>
              </w:rPr>
              <w:t>Tipo de entrega</w:t>
            </w:r>
          </w:p>
        </w:tc>
        <w:tc>
          <w:tcPr>
            <w:tcW w:w="3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6DC3EB" w14:textId="77777777" w:rsidR="002B7F0F" w:rsidRPr="002B7F0F" w:rsidRDefault="002B7F0F" w:rsidP="002B7F0F">
            <w:pPr>
              <w:rPr>
                <w:rFonts w:ascii="Noto Sans" w:eastAsiaTheme="minorHAnsi" w:hAnsi="Noto Sans" w:cs="Noto Sans"/>
                <w:b/>
                <w:sz w:val="20"/>
                <w:szCs w:val="20"/>
              </w:rPr>
            </w:pPr>
            <w:r w:rsidRPr="002B7F0F">
              <w:rPr>
                <w:rFonts w:ascii="Noto Sans" w:eastAsiaTheme="minorHAnsi" w:hAnsi="Noto Sans" w:cs="Noto Sans"/>
                <w:b/>
                <w:sz w:val="20"/>
                <w:szCs w:val="20"/>
              </w:rPr>
              <w:t>Dirección</w:t>
            </w:r>
          </w:p>
        </w:tc>
        <w:tc>
          <w:tcPr>
            <w:tcW w:w="2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01C0DF" w14:textId="77777777" w:rsidR="002B7F0F" w:rsidRPr="002B7F0F" w:rsidRDefault="002B7F0F" w:rsidP="002B7F0F">
            <w:pPr>
              <w:rPr>
                <w:rFonts w:ascii="Noto Sans" w:eastAsiaTheme="minorHAnsi" w:hAnsi="Noto Sans" w:cs="Noto Sans"/>
                <w:b/>
                <w:sz w:val="20"/>
                <w:szCs w:val="20"/>
              </w:rPr>
            </w:pPr>
            <w:r w:rsidRPr="002B7F0F">
              <w:rPr>
                <w:rFonts w:ascii="Noto Sans" w:eastAsiaTheme="minorHAnsi" w:hAnsi="Noto Sans" w:cs="Noto Sans"/>
                <w:b/>
                <w:sz w:val="20"/>
                <w:szCs w:val="20"/>
              </w:rPr>
              <w:t>Responsable de la Unidad</w:t>
            </w:r>
          </w:p>
        </w:tc>
      </w:tr>
      <w:tr w:rsidR="002B7F0F" w:rsidRPr="002B7F0F" w14:paraId="3074EE52" w14:textId="77777777" w:rsidTr="002B7F0F">
        <w:trPr>
          <w:trHeight w:val="745"/>
          <w:jc w:val="center"/>
        </w:trPr>
        <w:tc>
          <w:tcPr>
            <w:tcW w:w="1677" w:type="dxa"/>
            <w:tcBorders>
              <w:top w:val="single" w:sz="4" w:space="0" w:color="auto"/>
              <w:left w:val="single" w:sz="4" w:space="0" w:color="auto"/>
              <w:bottom w:val="single" w:sz="4" w:space="0" w:color="auto"/>
              <w:right w:val="single" w:sz="4" w:space="0" w:color="auto"/>
            </w:tcBorders>
            <w:vAlign w:val="center"/>
            <w:hideMark/>
          </w:tcPr>
          <w:p w14:paraId="7EA694AC" w14:textId="77777777" w:rsidR="002B7F0F" w:rsidRPr="002B7F0F" w:rsidRDefault="002B7F0F" w:rsidP="002B7F0F">
            <w:pPr>
              <w:rPr>
                <w:rFonts w:ascii="Noto Sans" w:eastAsiaTheme="minorHAnsi" w:hAnsi="Noto Sans" w:cs="Noto Sans"/>
                <w:sz w:val="20"/>
                <w:szCs w:val="20"/>
              </w:rPr>
            </w:pPr>
            <w:r w:rsidRPr="002B7F0F">
              <w:rPr>
                <w:rFonts w:ascii="Noto Sans" w:eastAsiaTheme="minorHAnsi" w:hAnsi="Noto Sans" w:cs="Noto Sans"/>
                <w:sz w:val="20"/>
                <w:szCs w:val="20"/>
              </w:rPr>
              <w:t>Hospital General Regional No. 1</w:t>
            </w:r>
          </w:p>
        </w:tc>
        <w:tc>
          <w:tcPr>
            <w:tcW w:w="2230" w:type="dxa"/>
            <w:tcBorders>
              <w:top w:val="single" w:sz="4" w:space="0" w:color="auto"/>
              <w:left w:val="single" w:sz="4" w:space="0" w:color="auto"/>
              <w:bottom w:val="single" w:sz="4" w:space="0" w:color="auto"/>
              <w:right w:val="single" w:sz="4" w:space="0" w:color="auto"/>
            </w:tcBorders>
            <w:vAlign w:val="center"/>
            <w:hideMark/>
          </w:tcPr>
          <w:p w14:paraId="57A27A34" w14:textId="77777777" w:rsidR="002B7F0F" w:rsidRPr="002B7F0F" w:rsidRDefault="002B7F0F" w:rsidP="002B7F0F">
            <w:pPr>
              <w:rPr>
                <w:rFonts w:ascii="Noto Sans" w:eastAsiaTheme="minorHAnsi" w:hAnsi="Noto Sans" w:cs="Noto Sans"/>
                <w:sz w:val="20"/>
                <w:szCs w:val="20"/>
              </w:rPr>
            </w:pPr>
            <w:r w:rsidRPr="002B7F0F">
              <w:rPr>
                <w:rFonts w:ascii="Noto Sans" w:eastAsiaTheme="minorHAnsi" w:hAnsi="Noto Sans" w:cs="Noto Sans"/>
                <w:sz w:val="20"/>
                <w:szCs w:val="20"/>
              </w:rPr>
              <w:t>Bienes muebles capitalizables</w:t>
            </w:r>
          </w:p>
        </w:tc>
        <w:tc>
          <w:tcPr>
            <w:tcW w:w="3005" w:type="dxa"/>
            <w:tcBorders>
              <w:top w:val="single" w:sz="4" w:space="0" w:color="auto"/>
              <w:left w:val="single" w:sz="4" w:space="0" w:color="auto"/>
              <w:bottom w:val="single" w:sz="4" w:space="0" w:color="auto"/>
              <w:right w:val="single" w:sz="4" w:space="0" w:color="auto"/>
            </w:tcBorders>
            <w:hideMark/>
          </w:tcPr>
          <w:p w14:paraId="0F36F024" w14:textId="77777777" w:rsidR="002B7F0F" w:rsidRPr="002B7F0F" w:rsidRDefault="002B7F0F" w:rsidP="002B7F0F">
            <w:pPr>
              <w:rPr>
                <w:rFonts w:ascii="Noto Sans" w:eastAsiaTheme="minorHAnsi" w:hAnsi="Noto Sans" w:cs="Noto Sans"/>
                <w:sz w:val="20"/>
                <w:szCs w:val="20"/>
              </w:rPr>
            </w:pPr>
            <w:r w:rsidRPr="002B7F0F">
              <w:rPr>
                <w:rFonts w:ascii="Noto Sans" w:eastAsiaTheme="minorHAnsi" w:hAnsi="Noto Sans" w:cs="Noto Sans"/>
                <w:sz w:val="20"/>
                <w:szCs w:val="20"/>
              </w:rPr>
              <w:t>Av. Plan de Ayala Esquina Av. Central, No. 1201, Colonia Ricardo Flores Magón, C.P. 62450, Cuernavaca Morelos</w:t>
            </w:r>
          </w:p>
        </w:tc>
        <w:tc>
          <w:tcPr>
            <w:tcW w:w="2943" w:type="dxa"/>
            <w:tcBorders>
              <w:top w:val="single" w:sz="4" w:space="0" w:color="auto"/>
              <w:left w:val="single" w:sz="4" w:space="0" w:color="auto"/>
              <w:bottom w:val="single" w:sz="4" w:space="0" w:color="auto"/>
              <w:right w:val="single" w:sz="4" w:space="0" w:color="auto"/>
            </w:tcBorders>
            <w:hideMark/>
          </w:tcPr>
          <w:p w14:paraId="49A740FC" w14:textId="77777777" w:rsidR="002B7F0F" w:rsidRPr="002B7F0F" w:rsidRDefault="002B7F0F" w:rsidP="002B7F0F">
            <w:pPr>
              <w:rPr>
                <w:rFonts w:ascii="Noto Sans" w:eastAsiaTheme="minorHAnsi" w:hAnsi="Noto Sans" w:cs="Noto Sans"/>
                <w:sz w:val="20"/>
                <w:szCs w:val="20"/>
              </w:rPr>
            </w:pPr>
            <w:r w:rsidRPr="002B7F0F">
              <w:rPr>
                <w:rFonts w:ascii="Noto Sans" w:eastAsiaTheme="minorHAnsi" w:hAnsi="Noto Sans" w:cs="Noto Sans"/>
                <w:sz w:val="20"/>
                <w:szCs w:val="20"/>
              </w:rPr>
              <w:t xml:space="preserve">Dr. Roberto Gonzales Carcaño, Director del HGR 1 Cuernavaca </w:t>
            </w:r>
          </w:p>
        </w:tc>
      </w:tr>
      <w:tr w:rsidR="002B7F0F" w:rsidRPr="002B7F0F" w14:paraId="12B2AE84" w14:textId="77777777" w:rsidTr="002B7F0F">
        <w:trPr>
          <w:trHeight w:val="745"/>
          <w:jc w:val="center"/>
        </w:trPr>
        <w:tc>
          <w:tcPr>
            <w:tcW w:w="1677" w:type="dxa"/>
            <w:tcBorders>
              <w:top w:val="single" w:sz="4" w:space="0" w:color="auto"/>
              <w:left w:val="single" w:sz="4" w:space="0" w:color="auto"/>
              <w:bottom w:val="single" w:sz="4" w:space="0" w:color="auto"/>
              <w:right w:val="single" w:sz="4" w:space="0" w:color="auto"/>
            </w:tcBorders>
            <w:vAlign w:val="center"/>
            <w:hideMark/>
          </w:tcPr>
          <w:p w14:paraId="10E7936A" w14:textId="77777777" w:rsidR="002B7F0F" w:rsidRPr="002B7F0F" w:rsidRDefault="002B7F0F" w:rsidP="002B7F0F">
            <w:pPr>
              <w:rPr>
                <w:rFonts w:ascii="Noto Sans" w:eastAsiaTheme="minorHAnsi" w:hAnsi="Noto Sans" w:cs="Noto Sans"/>
                <w:sz w:val="20"/>
                <w:szCs w:val="20"/>
              </w:rPr>
            </w:pPr>
            <w:r w:rsidRPr="002B7F0F">
              <w:rPr>
                <w:rFonts w:ascii="Noto Sans" w:eastAsiaTheme="minorHAnsi" w:hAnsi="Noto Sans" w:cs="Noto Sans"/>
                <w:sz w:val="20"/>
                <w:szCs w:val="20"/>
              </w:rPr>
              <w:t>Hospital General de Zona No. 05</w:t>
            </w:r>
          </w:p>
        </w:tc>
        <w:tc>
          <w:tcPr>
            <w:tcW w:w="2230" w:type="dxa"/>
            <w:tcBorders>
              <w:top w:val="single" w:sz="4" w:space="0" w:color="auto"/>
              <w:left w:val="single" w:sz="4" w:space="0" w:color="auto"/>
              <w:bottom w:val="single" w:sz="4" w:space="0" w:color="auto"/>
              <w:right w:val="single" w:sz="4" w:space="0" w:color="auto"/>
            </w:tcBorders>
            <w:vAlign w:val="center"/>
            <w:hideMark/>
          </w:tcPr>
          <w:p w14:paraId="1F0EF1E6" w14:textId="77777777" w:rsidR="002B7F0F" w:rsidRPr="002B7F0F" w:rsidRDefault="002B7F0F" w:rsidP="002B7F0F">
            <w:pPr>
              <w:rPr>
                <w:rFonts w:ascii="Noto Sans" w:eastAsiaTheme="minorHAnsi" w:hAnsi="Noto Sans" w:cs="Noto Sans"/>
                <w:sz w:val="20"/>
                <w:szCs w:val="20"/>
              </w:rPr>
            </w:pPr>
            <w:r w:rsidRPr="002B7F0F">
              <w:rPr>
                <w:rFonts w:ascii="Noto Sans" w:eastAsiaTheme="minorHAnsi" w:hAnsi="Noto Sans" w:cs="Noto Sans"/>
                <w:sz w:val="20"/>
                <w:szCs w:val="20"/>
              </w:rPr>
              <w:t>Bienes muebles capitalizables</w:t>
            </w:r>
          </w:p>
        </w:tc>
        <w:tc>
          <w:tcPr>
            <w:tcW w:w="3005" w:type="dxa"/>
            <w:tcBorders>
              <w:top w:val="single" w:sz="4" w:space="0" w:color="auto"/>
              <w:left w:val="single" w:sz="4" w:space="0" w:color="auto"/>
              <w:bottom w:val="single" w:sz="4" w:space="0" w:color="auto"/>
              <w:right w:val="single" w:sz="4" w:space="0" w:color="auto"/>
            </w:tcBorders>
            <w:hideMark/>
          </w:tcPr>
          <w:p w14:paraId="1B62B45D" w14:textId="77777777" w:rsidR="002B7F0F" w:rsidRPr="002B7F0F" w:rsidRDefault="002B7F0F" w:rsidP="002B7F0F">
            <w:pPr>
              <w:rPr>
                <w:rFonts w:ascii="Noto Sans" w:eastAsiaTheme="minorHAnsi" w:hAnsi="Noto Sans" w:cs="Noto Sans"/>
                <w:sz w:val="20"/>
                <w:szCs w:val="20"/>
              </w:rPr>
            </w:pPr>
            <w:r w:rsidRPr="002B7F0F">
              <w:rPr>
                <w:rFonts w:ascii="Noto Sans" w:eastAsiaTheme="minorHAnsi" w:hAnsi="Noto Sans" w:cs="Noto Sans"/>
                <w:sz w:val="20"/>
                <w:szCs w:val="20"/>
              </w:rPr>
              <w:t>Av. Lázaro Cárdenas S/N entre Carretera a Galeana y Ejido, Col. Centro, C.P. 62780, Zacatepec Morelos.</w:t>
            </w:r>
          </w:p>
        </w:tc>
        <w:tc>
          <w:tcPr>
            <w:tcW w:w="2943" w:type="dxa"/>
            <w:tcBorders>
              <w:top w:val="single" w:sz="4" w:space="0" w:color="auto"/>
              <w:left w:val="single" w:sz="4" w:space="0" w:color="auto"/>
              <w:bottom w:val="single" w:sz="4" w:space="0" w:color="auto"/>
              <w:right w:val="single" w:sz="4" w:space="0" w:color="auto"/>
            </w:tcBorders>
            <w:hideMark/>
          </w:tcPr>
          <w:p w14:paraId="34AE02EB" w14:textId="77777777" w:rsidR="002B7F0F" w:rsidRPr="002B7F0F" w:rsidRDefault="002B7F0F" w:rsidP="002B7F0F">
            <w:pPr>
              <w:rPr>
                <w:rFonts w:ascii="Noto Sans" w:eastAsiaTheme="minorHAnsi" w:hAnsi="Noto Sans" w:cs="Noto Sans"/>
                <w:sz w:val="20"/>
                <w:szCs w:val="20"/>
              </w:rPr>
            </w:pPr>
            <w:r w:rsidRPr="002B7F0F">
              <w:rPr>
                <w:rFonts w:ascii="Noto Sans" w:eastAsiaTheme="minorHAnsi" w:hAnsi="Noto Sans" w:cs="Noto Sans"/>
                <w:sz w:val="20"/>
                <w:szCs w:val="20"/>
              </w:rPr>
              <w:t xml:space="preserve">Dra. </w:t>
            </w:r>
            <w:proofErr w:type="spellStart"/>
            <w:r w:rsidRPr="002B7F0F">
              <w:rPr>
                <w:rFonts w:ascii="Noto Sans" w:eastAsiaTheme="minorHAnsi" w:hAnsi="Noto Sans" w:cs="Noto Sans"/>
                <w:sz w:val="20"/>
                <w:szCs w:val="20"/>
              </w:rPr>
              <w:t>Minetteh</w:t>
            </w:r>
            <w:proofErr w:type="spellEnd"/>
            <w:r w:rsidRPr="002B7F0F">
              <w:rPr>
                <w:rFonts w:ascii="Noto Sans" w:eastAsiaTheme="minorHAnsi" w:hAnsi="Noto Sans" w:cs="Noto Sans"/>
                <w:sz w:val="20"/>
                <w:szCs w:val="20"/>
              </w:rPr>
              <w:t xml:space="preserve"> </w:t>
            </w:r>
            <w:proofErr w:type="spellStart"/>
            <w:r w:rsidRPr="002B7F0F">
              <w:rPr>
                <w:rFonts w:ascii="Noto Sans" w:eastAsiaTheme="minorHAnsi" w:hAnsi="Noto Sans" w:cs="Noto Sans"/>
                <w:sz w:val="20"/>
                <w:szCs w:val="20"/>
              </w:rPr>
              <w:t>Yolisma</w:t>
            </w:r>
            <w:proofErr w:type="spellEnd"/>
            <w:r w:rsidRPr="002B7F0F">
              <w:rPr>
                <w:rFonts w:ascii="Noto Sans" w:eastAsiaTheme="minorHAnsi" w:hAnsi="Noto Sans" w:cs="Noto Sans"/>
                <w:sz w:val="20"/>
                <w:szCs w:val="20"/>
              </w:rPr>
              <w:t xml:space="preserve"> García Posada, Directora del HGZ 5 Zacatepec</w:t>
            </w:r>
          </w:p>
        </w:tc>
      </w:tr>
    </w:tbl>
    <w:p w14:paraId="6BDDB9D2" w14:textId="77777777" w:rsidR="002B7F0F" w:rsidRPr="002B7F0F" w:rsidRDefault="002B7F0F" w:rsidP="002B7F0F">
      <w:pPr>
        <w:rPr>
          <w:rFonts w:ascii="Noto Sans" w:eastAsiaTheme="minorHAnsi" w:hAnsi="Noto Sans" w:cs="Noto Sans"/>
          <w:b/>
          <w:sz w:val="20"/>
          <w:szCs w:val="20"/>
          <w:lang w:val="es-MX"/>
        </w:rPr>
      </w:pPr>
    </w:p>
    <w:p w14:paraId="342E8C26" w14:textId="77777777" w:rsidR="002B7F0F" w:rsidRPr="002B7F0F" w:rsidRDefault="002B7F0F" w:rsidP="002B7F0F">
      <w:pPr>
        <w:rPr>
          <w:rFonts w:ascii="Noto Sans" w:eastAsiaTheme="minorHAnsi" w:hAnsi="Noto Sans" w:cs="Noto Sans"/>
          <w:b/>
          <w:sz w:val="20"/>
          <w:szCs w:val="20"/>
          <w:lang w:val="es-MX"/>
        </w:rPr>
      </w:pPr>
      <w:r w:rsidRPr="002B7F0F">
        <w:rPr>
          <w:rFonts w:ascii="Noto Sans" w:eastAsiaTheme="minorHAnsi" w:hAnsi="Noto Sans" w:cs="Noto Sans"/>
          <w:sz w:val="20"/>
          <w:szCs w:val="20"/>
          <w:lang w:val="es-MX"/>
        </w:rPr>
        <w:t xml:space="preserve">•La entrega de los equipos deberá realizarse en los </w:t>
      </w:r>
      <w:r w:rsidRPr="002B7F0F">
        <w:rPr>
          <w:rFonts w:ascii="Noto Sans" w:eastAsiaTheme="minorHAnsi" w:hAnsi="Noto Sans" w:cs="Noto Sans"/>
          <w:b/>
          <w:bCs/>
          <w:sz w:val="20"/>
          <w:szCs w:val="20"/>
          <w:lang w:val="es-MX"/>
        </w:rPr>
        <w:t>30 primeros días</w:t>
      </w:r>
      <w:r w:rsidRPr="002B7F0F">
        <w:rPr>
          <w:rFonts w:ascii="Noto Sans" w:eastAsiaTheme="minorHAnsi" w:hAnsi="Noto Sans" w:cs="Noto Sans"/>
          <w:sz w:val="20"/>
          <w:szCs w:val="20"/>
          <w:lang w:val="es-MX"/>
        </w:rPr>
        <w:t xml:space="preserve"> naturales a la publicación del fallo, en los lugares que se indican con anterioridad con los directores de las unidades.  Una vez entregados los equipos deberá recabar los datos del formato ACTA ADMINISTRATIVA CIRCUNSTANCIADA ENTREGA-RECEPCIÓN DE PUESTA EN OPERACIÓN, INSTALACIÓN Y CAPACITACIÓN cómo comprobante de la recepción de los equipos en poder del instituto •ACTA ADMINISTRATIVA CIRCUNSTANCIADA POR RECHAZO DE BIENES, cuando en la verificación el área usuaria y administrador del contrato dictamine que </w:t>
      </w:r>
      <w:r w:rsidRPr="002B7F0F">
        <w:rPr>
          <w:rFonts w:ascii="Noto Sans" w:eastAsiaTheme="minorHAnsi" w:hAnsi="Noto Sans" w:cs="Noto Sans"/>
          <w:b/>
          <w:sz w:val="20"/>
          <w:szCs w:val="20"/>
          <w:lang w:val="es-MX"/>
        </w:rPr>
        <w:t xml:space="preserve">no cumplen con lo establecido en esta convocatoria y anexo técnico correspondiente. </w:t>
      </w:r>
    </w:p>
    <w:p w14:paraId="78C36624" w14:textId="77777777" w:rsidR="002B7F0F" w:rsidRPr="002B7F0F" w:rsidRDefault="002B7F0F" w:rsidP="002B7F0F">
      <w:pPr>
        <w:rPr>
          <w:rFonts w:ascii="Noto Sans" w:eastAsiaTheme="minorHAnsi" w:hAnsi="Noto Sans" w:cs="Noto Sans"/>
          <w:sz w:val="20"/>
          <w:szCs w:val="20"/>
          <w:lang w:val="es-ES"/>
        </w:rPr>
      </w:pPr>
    </w:p>
    <w:p w14:paraId="7B327932"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En caso de que la entrega de los bienes se vea </w:t>
      </w:r>
      <w:r w:rsidRPr="002B7F0F">
        <w:rPr>
          <w:rFonts w:ascii="Noto Sans" w:eastAsiaTheme="minorHAnsi" w:hAnsi="Noto Sans" w:cs="Noto Sans"/>
          <w:b/>
          <w:bCs/>
          <w:sz w:val="20"/>
          <w:szCs w:val="20"/>
          <w:lang w:val="es-ES"/>
        </w:rPr>
        <w:t>atrasada</w:t>
      </w:r>
      <w:r w:rsidRPr="002B7F0F">
        <w:rPr>
          <w:rFonts w:ascii="Noto Sans" w:eastAsiaTheme="minorHAnsi" w:hAnsi="Noto Sans" w:cs="Noto Sans"/>
          <w:sz w:val="20"/>
          <w:szCs w:val="20"/>
          <w:lang w:val="es-ES"/>
        </w:rPr>
        <w:t xml:space="preserve"> por motivos </w:t>
      </w:r>
      <w:r w:rsidRPr="002B7F0F">
        <w:rPr>
          <w:rFonts w:ascii="Noto Sans" w:eastAsiaTheme="minorHAnsi" w:hAnsi="Noto Sans" w:cs="Noto Sans"/>
          <w:b/>
          <w:bCs/>
          <w:sz w:val="20"/>
          <w:szCs w:val="20"/>
          <w:lang w:val="es-ES"/>
        </w:rPr>
        <w:t>del instituto</w:t>
      </w:r>
      <w:r w:rsidRPr="002B7F0F">
        <w:rPr>
          <w:rFonts w:ascii="Noto Sans" w:eastAsiaTheme="minorHAnsi" w:hAnsi="Noto Sans" w:cs="Noto Sans"/>
          <w:sz w:val="20"/>
          <w:szCs w:val="20"/>
          <w:lang w:val="es-ES"/>
        </w:rPr>
        <w:t>, podrá solicitar intervención al Área contratante y al administrador del contrato a los siguientes correos:</w:t>
      </w:r>
    </w:p>
    <w:p w14:paraId="5A6078C3" w14:textId="77777777" w:rsidR="002B7F0F" w:rsidRPr="002B7F0F" w:rsidRDefault="00B47F50" w:rsidP="002B7F0F">
      <w:pPr>
        <w:rPr>
          <w:rFonts w:ascii="Noto Sans" w:eastAsiaTheme="minorHAnsi" w:hAnsi="Noto Sans" w:cs="Noto Sans"/>
          <w:sz w:val="20"/>
          <w:szCs w:val="20"/>
          <w:lang w:val="es-ES"/>
        </w:rPr>
      </w:pPr>
      <w:hyperlink r:id="rId15" w:history="1">
        <w:r w:rsidR="002B7F0F" w:rsidRPr="002B7F0F">
          <w:rPr>
            <w:rStyle w:val="Hipervnculo"/>
            <w:rFonts w:ascii="Noto Sans" w:eastAsiaTheme="minorHAnsi" w:hAnsi="Noto Sans" w:cs="Noto Sans"/>
            <w:sz w:val="20"/>
            <w:szCs w:val="20"/>
            <w:lang w:val="es-ES"/>
          </w:rPr>
          <w:t>marco.bermudez@imss.gob.mx</w:t>
        </w:r>
      </w:hyperlink>
      <w:r w:rsidR="002B7F0F" w:rsidRPr="002B7F0F">
        <w:rPr>
          <w:rFonts w:ascii="Noto Sans" w:eastAsiaTheme="minorHAnsi" w:hAnsi="Noto Sans" w:cs="Noto Sans"/>
          <w:sz w:val="20"/>
          <w:szCs w:val="20"/>
          <w:u w:val="single"/>
          <w:lang w:val="es-ES"/>
        </w:rPr>
        <w:t xml:space="preserve"> </w:t>
      </w:r>
      <w:r w:rsidR="002B7F0F" w:rsidRPr="002B7F0F">
        <w:rPr>
          <w:rFonts w:ascii="Noto Sans" w:eastAsiaTheme="minorHAnsi" w:hAnsi="Noto Sans" w:cs="Noto Sans"/>
          <w:sz w:val="20"/>
          <w:szCs w:val="20"/>
          <w:lang w:val="es-ES"/>
        </w:rPr>
        <w:t xml:space="preserve">; </w:t>
      </w:r>
      <w:hyperlink r:id="rId16" w:history="1">
        <w:r w:rsidR="002B7F0F" w:rsidRPr="002B7F0F">
          <w:rPr>
            <w:rStyle w:val="Hipervnculo"/>
            <w:rFonts w:ascii="Noto Sans" w:eastAsiaTheme="minorHAnsi" w:hAnsi="Noto Sans" w:cs="Noto Sans"/>
            <w:sz w:val="20"/>
            <w:szCs w:val="20"/>
            <w:lang w:val="es-ES"/>
          </w:rPr>
          <w:t>jorge.suarez@imss.gob.mx</w:t>
        </w:r>
      </w:hyperlink>
      <w:r w:rsidR="002B7F0F" w:rsidRPr="002B7F0F">
        <w:rPr>
          <w:rFonts w:ascii="Noto Sans" w:eastAsiaTheme="minorHAnsi" w:hAnsi="Noto Sans" w:cs="Noto Sans"/>
          <w:sz w:val="20"/>
          <w:szCs w:val="20"/>
          <w:lang w:val="es-ES"/>
        </w:rPr>
        <w:t xml:space="preserve"> . </w:t>
      </w:r>
    </w:p>
    <w:p w14:paraId="4205A595" w14:textId="77777777" w:rsidR="002B7F0F" w:rsidRPr="002B7F0F" w:rsidRDefault="002B7F0F" w:rsidP="002B7F0F">
      <w:pPr>
        <w:rPr>
          <w:rFonts w:ascii="Noto Sans" w:eastAsiaTheme="minorHAnsi" w:hAnsi="Noto Sans" w:cs="Noto Sans"/>
          <w:sz w:val="20"/>
          <w:szCs w:val="20"/>
          <w:lang w:val="es-ES"/>
        </w:rPr>
      </w:pPr>
    </w:p>
    <w:p w14:paraId="6DAE2FAD" w14:textId="77777777" w:rsidR="002B7F0F" w:rsidRPr="002B7F0F" w:rsidRDefault="002B7F0F">
      <w:pPr>
        <w:numPr>
          <w:ilvl w:val="1"/>
          <w:numId w:val="34"/>
        </w:numPr>
        <w:rPr>
          <w:rFonts w:ascii="Noto Sans" w:eastAsiaTheme="minorHAnsi" w:hAnsi="Noto Sans" w:cs="Noto Sans"/>
          <w:sz w:val="20"/>
          <w:szCs w:val="20"/>
          <w:lang w:val="es-MX"/>
        </w:rPr>
      </w:pPr>
      <w:r w:rsidRPr="002B7F0F">
        <w:rPr>
          <w:rFonts w:ascii="Noto Sans" w:eastAsiaTheme="minorHAnsi" w:hAnsi="Noto Sans" w:cs="Noto Sans"/>
          <w:sz w:val="20"/>
          <w:szCs w:val="20"/>
          <w:lang w:val="es-MX"/>
        </w:rPr>
        <w:t xml:space="preserve">Criterio de evaluación de proposiciones conforme a lo dispuesto por los artículos 51, 52 y 53 del RLAASSP. </w:t>
      </w:r>
    </w:p>
    <w:p w14:paraId="4E67E4ED" w14:textId="77777777" w:rsidR="002B7F0F" w:rsidRPr="002B7F0F" w:rsidRDefault="002B7F0F" w:rsidP="002B7F0F">
      <w:pPr>
        <w:rPr>
          <w:rFonts w:ascii="Noto Sans" w:eastAsiaTheme="minorHAnsi" w:hAnsi="Noto Sans" w:cs="Noto Sans"/>
          <w:sz w:val="20"/>
          <w:szCs w:val="20"/>
          <w:lang w:val="es-ES"/>
        </w:rPr>
      </w:pPr>
    </w:p>
    <w:p w14:paraId="02C6334A" w14:textId="77777777" w:rsidR="002B7F0F" w:rsidRPr="002B7F0F" w:rsidRDefault="002B7F0F" w:rsidP="002B7F0F">
      <w:pPr>
        <w:rPr>
          <w:rFonts w:ascii="Noto Sans" w:eastAsiaTheme="minorHAnsi" w:hAnsi="Noto Sans" w:cs="Noto Sans"/>
          <w:bCs/>
          <w:sz w:val="20"/>
          <w:szCs w:val="20"/>
          <w:lang w:val="es-MX"/>
        </w:rPr>
      </w:pPr>
      <w:r w:rsidRPr="002B7F0F">
        <w:rPr>
          <w:rFonts w:ascii="Noto Sans" w:eastAsiaTheme="minorHAnsi" w:hAnsi="Noto Sans" w:cs="Noto Sans"/>
          <w:bCs/>
          <w:sz w:val="20"/>
          <w:szCs w:val="20"/>
          <w:lang w:val="es-ES"/>
        </w:rPr>
        <w:t xml:space="preserve">El método de evaluación será Binario. </w:t>
      </w:r>
    </w:p>
    <w:p w14:paraId="08AA5389" w14:textId="77777777" w:rsidR="002B7F0F" w:rsidRPr="002B7F0F" w:rsidRDefault="002B7F0F" w:rsidP="002B7F0F">
      <w:pPr>
        <w:rPr>
          <w:rFonts w:ascii="Noto Sans" w:eastAsiaTheme="minorHAnsi" w:hAnsi="Noto Sans" w:cs="Noto Sans"/>
          <w:sz w:val="20"/>
          <w:szCs w:val="20"/>
          <w:lang w:val="es-ES"/>
        </w:rPr>
      </w:pPr>
    </w:p>
    <w:p w14:paraId="09536459" w14:textId="77777777" w:rsidR="002B7F0F" w:rsidRPr="002B7F0F" w:rsidRDefault="002B7F0F">
      <w:pPr>
        <w:numPr>
          <w:ilvl w:val="1"/>
          <w:numId w:val="34"/>
        </w:num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Licencias, permisos, registros, certificados o autorizaciones que debe cumplir o aplicarse al bien o servicio a contratar.</w:t>
      </w:r>
    </w:p>
    <w:p w14:paraId="5F3D6FEE" w14:textId="77777777" w:rsidR="002B7F0F" w:rsidRPr="002B7F0F" w:rsidRDefault="002B7F0F" w:rsidP="002B7F0F">
      <w:pPr>
        <w:rPr>
          <w:rFonts w:ascii="Noto Sans" w:eastAsiaTheme="minorHAnsi" w:hAnsi="Noto Sans" w:cs="Noto Sans"/>
          <w:sz w:val="20"/>
          <w:szCs w:val="20"/>
          <w:lang w:val="es-ES"/>
        </w:rPr>
      </w:pPr>
    </w:p>
    <w:p w14:paraId="52FBE497" w14:textId="77777777" w:rsidR="002B7F0F" w:rsidRPr="002B7F0F" w:rsidRDefault="002B7F0F" w:rsidP="002B7F0F">
      <w:pPr>
        <w:rPr>
          <w:rFonts w:ascii="Noto Sans" w:eastAsiaTheme="minorHAnsi" w:hAnsi="Noto Sans" w:cs="Noto Sans"/>
          <w:sz w:val="20"/>
          <w:szCs w:val="20"/>
          <w:lang w:val="es-ES"/>
        </w:rPr>
      </w:pPr>
      <w:bookmarkStart w:id="454" w:name="_Hlk184821110"/>
      <w:r w:rsidRPr="002B7F0F">
        <w:rPr>
          <w:rFonts w:ascii="Noto Sans" w:eastAsiaTheme="minorHAnsi" w:hAnsi="Noto Sans" w:cs="Noto Sans"/>
          <w:sz w:val="20"/>
          <w:szCs w:val="20"/>
          <w:lang w:val="es-ES"/>
        </w:rPr>
        <w:t xml:space="preserve">1. Aviso de Funcionamiento o </w:t>
      </w:r>
      <w:r w:rsidRPr="002B7F0F">
        <w:rPr>
          <w:rFonts w:ascii="Noto Sans" w:eastAsiaTheme="minorHAnsi" w:hAnsi="Noto Sans" w:cs="Noto Sans"/>
          <w:b/>
          <w:bCs/>
          <w:sz w:val="20"/>
          <w:szCs w:val="20"/>
          <w:lang w:val="es-ES"/>
        </w:rPr>
        <w:t>Licencia Sanitaria</w:t>
      </w:r>
      <w:r w:rsidRPr="002B7F0F">
        <w:rPr>
          <w:rFonts w:ascii="Noto Sans" w:eastAsiaTheme="minorHAnsi" w:hAnsi="Noto Sans" w:cs="Noto Sans"/>
          <w:sz w:val="20"/>
          <w:szCs w:val="20"/>
          <w:lang w:val="es-ES"/>
        </w:rPr>
        <w:t xml:space="preserve"> a nombre del proveedor licitante.</w:t>
      </w:r>
    </w:p>
    <w:p w14:paraId="247D53B7"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2. </w:t>
      </w:r>
      <w:r w:rsidRPr="002B7F0F">
        <w:rPr>
          <w:rFonts w:ascii="Noto Sans" w:eastAsiaTheme="minorHAnsi" w:hAnsi="Noto Sans" w:cs="Noto Sans"/>
          <w:b/>
          <w:bCs/>
          <w:sz w:val="20"/>
          <w:szCs w:val="20"/>
          <w:lang w:val="es-ES"/>
        </w:rPr>
        <w:t>Aviso de Responsable Sanitario</w:t>
      </w:r>
      <w:r w:rsidRPr="002B7F0F">
        <w:rPr>
          <w:rFonts w:ascii="Noto Sans" w:eastAsiaTheme="minorHAnsi" w:hAnsi="Noto Sans" w:cs="Noto Sans"/>
          <w:sz w:val="20"/>
          <w:szCs w:val="20"/>
          <w:lang w:val="es-ES"/>
        </w:rPr>
        <w:t xml:space="preserve"> a nombre del proveedor licitante.</w:t>
      </w:r>
    </w:p>
    <w:p w14:paraId="77016BAB"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3. Escrito que </w:t>
      </w:r>
      <w:r w:rsidRPr="002B7F0F">
        <w:rPr>
          <w:rFonts w:ascii="Noto Sans" w:eastAsiaTheme="minorHAnsi" w:hAnsi="Noto Sans" w:cs="Noto Sans"/>
          <w:b/>
          <w:bCs/>
          <w:sz w:val="20"/>
          <w:szCs w:val="20"/>
          <w:lang w:val="es-ES"/>
        </w:rPr>
        <w:t>no se encuentra sancionado</w:t>
      </w:r>
      <w:r w:rsidRPr="002B7F0F">
        <w:rPr>
          <w:rFonts w:ascii="Noto Sans" w:eastAsiaTheme="minorHAnsi" w:hAnsi="Noto Sans" w:cs="Noto Sans"/>
          <w:sz w:val="20"/>
          <w:szCs w:val="20"/>
          <w:lang w:val="es-ES"/>
        </w:rPr>
        <w:t xml:space="preserve"> ante la Secretaria de Salud y la CCILE. </w:t>
      </w:r>
    </w:p>
    <w:p w14:paraId="0C8C774F"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lastRenderedPageBreak/>
        <w:t>Para avalar la calidad de los bienes, el oferente deberá presentar la siguiente documentación:</w:t>
      </w:r>
    </w:p>
    <w:p w14:paraId="03C9D2AB"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4. Copia legible del </w:t>
      </w:r>
      <w:r w:rsidRPr="002B7F0F">
        <w:rPr>
          <w:rFonts w:ascii="Noto Sans" w:eastAsiaTheme="minorHAnsi" w:hAnsi="Noto Sans" w:cs="Noto Sans"/>
          <w:b/>
          <w:bCs/>
          <w:sz w:val="20"/>
          <w:szCs w:val="20"/>
          <w:lang w:val="es-ES"/>
        </w:rPr>
        <w:t>Registro Sanitario vigente</w:t>
      </w:r>
      <w:r w:rsidRPr="002B7F0F">
        <w:rPr>
          <w:rFonts w:ascii="Noto Sans" w:eastAsiaTheme="minorHAnsi" w:hAnsi="Noto Sans" w:cs="Noto Sans"/>
          <w:sz w:val="20"/>
          <w:szCs w:val="20"/>
          <w:lang w:val="es-ES"/>
        </w:rPr>
        <w:t xml:space="preserve"> a nombre del proveedor licitante o distribuidor primario, expedido por la COFEPRIS, conforme a lo establecido en el artículo 376 de la Ley General de Salud (vigencia de 5 años), debidamente identificado por el número de partida y clave proposición; así mismo podrá presentar los anexos correspondientes al marbete, a efecto de que pueda acreditar fehacientemente que el producto ofertado cumple con la descripción del Cuadro Básico (el no presentar los proyectos de marbetes no será motivo de </w:t>
      </w:r>
      <w:proofErr w:type="spellStart"/>
      <w:r w:rsidRPr="002B7F0F">
        <w:rPr>
          <w:rFonts w:ascii="Noto Sans" w:eastAsiaTheme="minorHAnsi" w:hAnsi="Noto Sans" w:cs="Noto Sans"/>
          <w:sz w:val="20"/>
          <w:szCs w:val="20"/>
          <w:lang w:val="es-ES"/>
        </w:rPr>
        <w:t>desechamiento</w:t>
      </w:r>
      <w:proofErr w:type="spellEnd"/>
      <w:r w:rsidRPr="002B7F0F">
        <w:rPr>
          <w:rFonts w:ascii="Noto Sans" w:eastAsiaTheme="minorHAnsi" w:hAnsi="Noto Sans" w:cs="Noto Sans"/>
          <w:sz w:val="20"/>
          <w:szCs w:val="20"/>
          <w:lang w:val="es-ES"/>
        </w:rPr>
        <w:t>).</w:t>
      </w:r>
    </w:p>
    <w:p w14:paraId="70A389BD"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5. En caso de que el Registro Sanitario no se encuentre dentro del periodo de vigencia de 5 años, conforme al artículo 376 de la Ley General de Salud, deberá enviar:</w:t>
      </w:r>
    </w:p>
    <w:p w14:paraId="4CE80A86"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a) Copia simple del </w:t>
      </w:r>
      <w:r w:rsidRPr="002B7F0F">
        <w:rPr>
          <w:rFonts w:ascii="Noto Sans" w:eastAsiaTheme="minorHAnsi" w:hAnsi="Noto Sans" w:cs="Noto Sans"/>
          <w:b/>
          <w:bCs/>
          <w:sz w:val="20"/>
          <w:szCs w:val="20"/>
          <w:lang w:val="es-ES"/>
        </w:rPr>
        <w:t>Registro Sanitario sometido a prórroga</w:t>
      </w:r>
      <w:r w:rsidRPr="002B7F0F">
        <w:rPr>
          <w:rFonts w:ascii="Noto Sans" w:eastAsiaTheme="minorHAnsi" w:hAnsi="Noto Sans" w:cs="Noto Sans"/>
          <w:sz w:val="20"/>
          <w:szCs w:val="20"/>
          <w:lang w:val="es-ES"/>
        </w:rPr>
        <w:t>.</w:t>
      </w:r>
    </w:p>
    <w:p w14:paraId="7CE8A20C"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6. </w:t>
      </w:r>
      <w:r w:rsidRPr="002B7F0F">
        <w:rPr>
          <w:rFonts w:ascii="Noto Sans" w:eastAsiaTheme="minorHAnsi" w:hAnsi="Noto Sans" w:cs="Noto Sans"/>
          <w:b/>
          <w:bCs/>
          <w:sz w:val="20"/>
          <w:szCs w:val="20"/>
          <w:lang w:val="es-ES"/>
        </w:rPr>
        <w:t>En caso de que los bienes ofertados no requieran de Registro Sanitario</w:t>
      </w:r>
      <w:r w:rsidRPr="002B7F0F">
        <w:rPr>
          <w:rFonts w:ascii="Noto Sans" w:eastAsiaTheme="minorHAnsi" w:hAnsi="Noto Sans" w:cs="Noto Sans"/>
          <w:sz w:val="20"/>
          <w:szCs w:val="20"/>
          <w:lang w:val="es-ES"/>
        </w:rPr>
        <w:t xml:space="preserve">, deberá anexar ACUERDO por el que se da a conocer el listado de insumos para la salud considerados como de bajo riesgo para efectos de obtención del Registro Sanitario indicando el numeral al que corresponde” y referenciar el punto del bien que aplique, con el acuerdo de fecha de 07 de julio de 2025, misma que podrán consultar en la sig. Página: </w:t>
      </w:r>
      <w:hyperlink r:id="rId17" w:anchor="gsc.tab=0" w:history="1">
        <w:r w:rsidRPr="002B7F0F">
          <w:rPr>
            <w:rStyle w:val="Hipervnculo"/>
            <w:rFonts w:ascii="Noto Sans" w:eastAsiaTheme="minorHAnsi" w:hAnsi="Noto Sans" w:cs="Noto Sans"/>
            <w:sz w:val="20"/>
            <w:szCs w:val="20"/>
            <w:lang w:val="es-ES"/>
          </w:rPr>
          <w:t>https://www.dof.gob.mx/nota_detalle.php?codigo=5762237&amp;fecha=07/07/2025#gsc.tab=0</w:t>
        </w:r>
      </w:hyperlink>
    </w:p>
    <w:p w14:paraId="039DB1BB"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7. </w:t>
      </w:r>
      <w:r w:rsidRPr="002B7F0F">
        <w:rPr>
          <w:rFonts w:ascii="Noto Sans" w:eastAsiaTheme="minorHAnsi" w:hAnsi="Noto Sans" w:cs="Noto Sans"/>
          <w:b/>
          <w:bCs/>
          <w:sz w:val="20"/>
          <w:szCs w:val="20"/>
          <w:lang w:val="es-ES"/>
        </w:rPr>
        <w:t>Carta de apoyo del fabricante</w:t>
      </w:r>
      <w:r w:rsidRPr="002B7F0F">
        <w:rPr>
          <w:rFonts w:ascii="Noto Sans" w:eastAsiaTheme="minorHAnsi" w:hAnsi="Noto Sans" w:cs="Noto Sans"/>
          <w:sz w:val="20"/>
          <w:szCs w:val="20"/>
          <w:lang w:val="es-ES"/>
        </w:rPr>
        <w:t xml:space="preserve"> o distribuidor primario que corresponda al registro sanitario presentado. </w:t>
      </w:r>
    </w:p>
    <w:p w14:paraId="53B800B7"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8. Certificado vigente de: </w:t>
      </w:r>
    </w:p>
    <w:p w14:paraId="550045A5"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a) </w:t>
      </w:r>
      <w:r w:rsidRPr="002B7F0F">
        <w:rPr>
          <w:rFonts w:ascii="Noto Sans" w:eastAsiaTheme="minorHAnsi" w:hAnsi="Noto Sans" w:cs="Noto Sans"/>
          <w:b/>
          <w:bCs/>
          <w:sz w:val="20"/>
          <w:szCs w:val="20"/>
          <w:lang w:val="es-ES"/>
        </w:rPr>
        <w:t>Buenas prácticas de fabricación</w:t>
      </w:r>
      <w:r w:rsidRPr="002B7F0F">
        <w:rPr>
          <w:rFonts w:ascii="Noto Sans" w:eastAsiaTheme="minorHAnsi" w:hAnsi="Noto Sans" w:cs="Noto Sans"/>
          <w:sz w:val="20"/>
          <w:szCs w:val="20"/>
          <w:lang w:val="es-ES"/>
        </w:rPr>
        <w:t xml:space="preserve"> a nombre del fabricante o distribuidor primario que corresponda al registro sanitario presentado, o equivalente. </w:t>
      </w:r>
    </w:p>
    <w:p w14:paraId="067CAAA1"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b) </w:t>
      </w:r>
      <w:r w:rsidRPr="002B7F0F">
        <w:rPr>
          <w:rFonts w:ascii="Noto Sans" w:eastAsiaTheme="minorHAnsi" w:hAnsi="Noto Sans" w:cs="Noto Sans"/>
          <w:b/>
          <w:bCs/>
          <w:sz w:val="20"/>
          <w:szCs w:val="20"/>
          <w:lang w:val="es-MX"/>
        </w:rPr>
        <w:t>ISO 13485:2016</w:t>
      </w:r>
      <w:r w:rsidRPr="002B7F0F">
        <w:rPr>
          <w:rFonts w:ascii="Noto Sans" w:eastAsiaTheme="minorHAnsi" w:hAnsi="Noto Sans" w:cs="Noto Sans"/>
          <w:sz w:val="20"/>
          <w:szCs w:val="20"/>
          <w:lang w:val="es-MX"/>
        </w:rPr>
        <w:t xml:space="preserve"> a nombre del fabricante.</w:t>
      </w:r>
    </w:p>
    <w:p w14:paraId="77AA943D"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9. Para bienes de </w:t>
      </w:r>
      <w:r w:rsidRPr="002B7F0F">
        <w:rPr>
          <w:rFonts w:ascii="Noto Sans" w:eastAsiaTheme="minorHAnsi" w:hAnsi="Noto Sans" w:cs="Noto Sans"/>
          <w:b/>
          <w:bCs/>
          <w:sz w:val="20"/>
          <w:szCs w:val="20"/>
          <w:lang w:val="es-ES"/>
        </w:rPr>
        <w:t>origen internacional</w:t>
      </w:r>
      <w:r w:rsidRPr="002B7F0F">
        <w:rPr>
          <w:rFonts w:ascii="Noto Sans" w:eastAsiaTheme="minorHAnsi" w:hAnsi="Noto Sans" w:cs="Noto Sans"/>
          <w:sz w:val="20"/>
          <w:szCs w:val="20"/>
          <w:lang w:val="es-ES"/>
        </w:rPr>
        <w:t>, presentar documentación aprobatoria que el producto cumple con “CE” o “FDA” (o equivalente que aplique), a nombre del fabricante.</w:t>
      </w:r>
    </w:p>
    <w:p w14:paraId="6605D960"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10. Para aquellos bienes ofertados, de origen Internacional, los licitantes deberán adjuntar adicionalmente, a su propuesta técnica, la documentación en los términos siguientes:</w:t>
      </w:r>
      <w:r w:rsidRPr="002B7F0F">
        <w:rPr>
          <w:rFonts w:ascii="Noto Sans" w:eastAsiaTheme="minorHAnsi" w:hAnsi="Noto Sans" w:cs="Noto Sans"/>
          <w:sz w:val="20"/>
          <w:szCs w:val="20"/>
          <w:lang w:val="es-ES"/>
        </w:rPr>
        <w:tab/>
      </w:r>
    </w:p>
    <w:p w14:paraId="09712367" w14:textId="77777777" w:rsidR="002B7F0F" w:rsidRPr="002B7F0F" w:rsidRDefault="002B7F0F">
      <w:pPr>
        <w:numPr>
          <w:ilvl w:val="0"/>
          <w:numId w:val="36"/>
        </w:num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Manifestación por escrito, Carta bajo protesta de decir verdad, firmada por el representante legal, en el que se indique de manera enunciativa más no limitativa que la </w:t>
      </w:r>
      <w:r w:rsidRPr="002B7F0F">
        <w:rPr>
          <w:rFonts w:ascii="Noto Sans" w:eastAsiaTheme="minorHAnsi" w:hAnsi="Noto Sans" w:cs="Noto Sans"/>
          <w:b/>
          <w:bCs/>
          <w:sz w:val="20"/>
          <w:szCs w:val="20"/>
          <w:lang w:val="es-ES"/>
        </w:rPr>
        <w:t>importación de los bienes se realizará al amparo de la legislación aduanera</w:t>
      </w:r>
      <w:r w:rsidRPr="002B7F0F">
        <w:rPr>
          <w:rFonts w:ascii="Noto Sans" w:eastAsiaTheme="minorHAnsi" w:hAnsi="Noto Sans" w:cs="Noto Sans"/>
          <w:sz w:val="20"/>
          <w:szCs w:val="20"/>
          <w:lang w:val="es-ES"/>
        </w:rPr>
        <w:t>.</w:t>
      </w:r>
    </w:p>
    <w:p w14:paraId="5467CCA1" w14:textId="77777777" w:rsidR="002B7F0F" w:rsidRPr="002B7F0F" w:rsidRDefault="002B7F0F">
      <w:pPr>
        <w:numPr>
          <w:ilvl w:val="0"/>
          <w:numId w:val="36"/>
        </w:num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Colocar </w:t>
      </w:r>
      <w:r w:rsidRPr="002B7F0F">
        <w:rPr>
          <w:rFonts w:ascii="Noto Sans" w:eastAsiaTheme="minorHAnsi" w:hAnsi="Noto Sans" w:cs="Noto Sans"/>
          <w:b/>
          <w:bCs/>
          <w:sz w:val="20"/>
          <w:szCs w:val="20"/>
          <w:lang w:val="es-ES"/>
        </w:rPr>
        <w:t>copia simple del pedimento</w:t>
      </w:r>
      <w:r w:rsidRPr="002B7F0F">
        <w:rPr>
          <w:rFonts w:ascii="Noto Sans" w:eastAsiaTheme="minorHAnsi" w:hAnsi="Noto Sans" w:cs="Noto Sans"/>
          <w:sz w:val="20"/>
          <w:szCs w:val="20"/>
          <w:lang w:val="es-ES"/>
        </w:rPr>
        <w:t xml:space="preserve"> de importación. </w:t>
      </w:r>
    </w:p>
    <w:p w14:paraId="2D222EC1" w14:textId="77777777" w:rsidR="002B7F0F" w:rsidRPr="002B7F0F" w:rsidRDefault="002B7F0F" w:rsidP="002B7F0F">
      <w:pPr>
        <w:rPr>
          <w:rFonts w:ascii="Noto Sans" w:eastAsiaTheme="minorHAnsi" w:hAnsi="Noto Sans" w:cs="Noto Sans"/>
          <w:sz w:val="20"/>
          <w:szCs w:val="20"/>
          <w:lang w:val="es-ES"/>
        </w:rPr>
      </w:pPr>
      <w:bookmarkStart w:id="455" w:name="_Hlk207373401"/>
      <w:r w:rsidRPr="002B7F0F">
        <w:rPr>
          <w:rFonts w:ascii="Noto Sans" w:eastAsiaTheme="minorHAnsi" w:hAnsi="Noto Sans" w:cs="Noto Sans"/>
          <w:sz w:val="20"/>
          <w:szCs w:val="20"/>
          <w:lang w:val="es-ES"/>
        </w:rPr>
        <w:t xml:space="preserve">11. En caso de fichas técnicas, si aplica, </w:t>
      </w:r>
      <w:r w:rsidRPr="002B7F0F">
        <w:rPr>
          <w:rFonts w:ascii="Noto Sans" w:eastAsiaTheme="minorHAnsi" w:hAnsi="Noto Sans" w:cs="Noto Sans"/>
          <w:b/>
          <w:bCs/>
          <w:sz w:val="20"/>
          <w:szCs w:val="20"/>
          <w:lang w:val="es-ES"/>
        </w:rPr>
        <w:t>cumplir con la normatividad especificada</w:t>
      </w:r>
      <w:r w:rsidRPr="002B7F0F">
        <w:rPr>
          <w:rFonts w:ascii="Noto Sans" w:eastAsiaTheme="minorHAnsi" w:hAnsi="Noto Sans" w:cs="Noto Sans"/>
          <w:sz w:val="20"/>
          <w:szCs w:val="20"/>
          <w:lang w:val="es-ES"/>
        </w:rPr>
        <w:t xml:space="preserve"> en cada cedula de descripción del equipo. </w:t>
      </w:r>
    </w:p>
    <w:p w14:paraId="13687C08"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12. Oficio de </w:t>
      </w:r>
      <w:r w:rsidRPr="002B7F0F">
        <w:rPr>
          <w:rFonts w:ascii="Noto Sans" w:eastAsiaTheme="minorHAnsi" w:hAnsi="Noto Sans" w:cs="Noto Sans"/>
          <w:b/>
          <w:bCs/>
          <w:sz w:val="20"/>
          <w:szCs w:val="20"/>
          <w:lang w:val="es-ES"/>
        </w:rPr>
        <w:t>centros de servicio</w:t>
      </w:r>
      <w:r w:rsidRPr="002B7F0F">
        <w:rPr>
          <w:rFonts w:ascii="Noto Sans" w:eastAsiaTheme="minorHAnsi" w:hAnsi="Noto Sans" w:cs="Noto Sans"/>
          <w:sz w:val="20"/>
          <w:szCs w:val="20"/>
          <w:lang w:val="es-ES"/>
        </w:rPr>
        <w:t xml:space="preserve"> que deberá contener: Razón social, números de teléfonos para soporte técnico, correo electrónico y personal con el que se deberá dirigir en dado caso de un inconveniente.</w:t>
      </w:r>
    </w:p>
    <w:p w14:paraId="2A6AF12F"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13. </w:t>
      </w:r>
      <w:r w:rsidRPr="002B7F0F">
        <w:rPr>
          <w:rFonts w:ascii="Noto Sans" w:eastAsiaTheme="minorHAnsi" w:hAnsi="Noto Sans" w:cs="Noto Sans"/>
          <w:b/>
          <w:bCs/>
          <w:sz w:val="20"/>
          <w:szCs w:val="20"/>
          <w:lang w:val="es-ES"/>
        </w:rPr>
        <w:t>Carta Garantía</w:t>
      </w:r>
      <w:r w:rsidRPr="002B7F0F">
        <w:rPr>
          <w:rFonts w:ascii="Noto Sans" w:eastAsiaTheme="minorHAnsi" w:hAnsi="Noto Sans" w:cs="Noto Sans"/>
          <w:sz w:val="20"/>
          <w:szCs w:val="20"/>
          <w:lang w:val="es-ES"/>
        </w:rPr>
        <w:t xml:space="preserve"> donde indique que el plazo de garantía expresado en tiempo (36 meses o más).  Aunque la cobertura real deberá iniciar cuando se levante el acta circunstanciada donde conste la instalación y puesta en marcha y capacitación a entera satisfacción del instituto, estipulando en la misma fecha de término. </w:t>
      </w:r>
      <w:r w:rsidRPr="002B7F0F">
        <w:rPr>
          <w:rFonts w:ascii="Noto Sans" w:eastAsiaTheme="minorHAnsi" w:hAnsi="Noto Sans" w:cs="Noto Sans"/>
          <w:b/>
          <w:bCs/>
          <w:sz w:val="20"/>
          <w:szCs w:val="20"/>
          <w:lang w:val="es-ES"/>
        </w:rPr>
        <w:t>Contemplando como mínimo un mantenimiento preventivo cada 6 meses</w:t>
      </w:r>
      <w:r w:rsidRPr="002B7F0F">
        <w:rPr>
          <w:rFonts w:ascii="Noto Sans" w:eastAsiaTheme="minorHAnsi" w:hAnsi="Noto Sans" w:cs="Noto Sans"/>
          <w:sz w:val="20"/>
          <w:szCs w:val="20"/>
          <w:lang w:val="es-ES"/>
        </w:rPr>
        <w:t xml:space="preserve"> durante el tiempo de garantía, así como cualquier mantenimiento correctivo durante el mismo tiempo tal y como se describe en esta requisición. Si en dado caso el bien no requiere mantenimiento preventivo se debe entregar acta por el fabricante que lo afirme.</w:t>
      </w:r>
    </w:p>
    <w:p w14:paraId="63B36D57"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14. Asimismo, respecto bienes ofertados, de origen Nacional o Internacional, que estén </w:t>
      </w:r>
      <w:r w:rsidRPr="002B7F0F">
        <w:rPr>
          <w:rFonts w:ascii="Noto Sans" w:eastAsiaTheme="minorHAnsi" w:hAnsi="Noto Sans" w:cs="Noto Sans"/>
          <w:b/>
          <w:bCs/>
          <w:sz w:val="20"/>
          <w:szCs w:val="20"/>
          <w:lang w:val="es-ES"/>
        </w:rPr>
        <w:t>integrados por uno o varios equipos</w:t>
      </w:r>
      <w:r w:rsidRPr="002B7F0F">
        <w:rPr>
          <w:rFonts w:ascii="Noto Sans" w:eastAsiaTheme="minorHAnsi" w:hAnsi="Noto Sans" w:cs="Noto Sans"/>
          <w:sz w:val="20"/>
          <w:szCs w:val="20"/>
          <w:lang w:val="es-ES"/>
        </w:rPr>
        <w:t xml:space="preserve"> y/o accesorio(s), el proveedor deberá entregar la documentación correspondiente a “Licencias, permisos, registros, certificados o autorizaciones que debe cumplir o aplicarse al bien a contratar” por cada uno.  </w:t>
      </w:r>
    </w:p>
    <w:p w14:paraId="75769791"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15. Oficio membretado debidamente </w:t>
      </w:r>
      <w:proofErr w:type="spellStart"/>
      <w:r w:rsidRPr="002B7F0F">
        <w:rPr>
          <w:rFonts w:ascii="Noto Sans" w:eastAsiaTheme="minorHAnsi" w:hAnsi="Noto Sans" w:cs="Noto Sans"/>
          <w:sz w:val="20"/>
          <w:szCs w:val="20"/>
          <w:lang w:val="es-ES"/>
        </w:rPr>
        <w:t>requisitada</w:t>
      </w:r>
      <w:proofErr w:type="spellEnd"/>
      <w:r w:rsidRPr="002B7F0F">
        <w:rPr>
          <w:rFonts w:ascii="Noto Sans" w:eastAsiaTheme="minorHAnsi" w:hAnsi="Noto Sans" w:cs="Noto Sans"/>
          <w:sz w:val="20"/>
          <w:szCs w:val="20"/>
          <w:lang w:val="es-ES"/>
        </w:rPr>
        <w:t xml:space="preserve"> por el fabricante donde avale la existencia de </w:t>
      </w:r>
      <w:r w:rsidRPr="002B7F0F">
        <w:rPr>
          <w:rFonts w:ascii="Noto Sans" w:eastAsiaTheme="minorHAnsi" w:hAnsi="Noto Sans" w:cs="Noto Sans"/>
          <w:b/>
          <w:bCs/>
          <w:sz w:val="20"/>
          <w:szCs w:val="20"/>
          <w:lang w:val="es-ES"/>
        </w:rPr>
        <w:t>refacciones por 10 años o más.</w:t>
      </w:r>
    </w:p>
    <w:p w14:paraId="61A18445"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16. En caso del </w:t>
      </w:r>
      <w:r w:rsidRPr="002B7F0F">
        <w:rPr>
          <w:rFonts w:ascii="Noto Sans" w:eastAsiaTheme="minorHAnsi" w:hAnsi="Noto Sans" w:cs="Noto Sans"/>
          <w:b/>
          <w:bCs/>
          <w:sz w:val="20"/>
          <w:szCs w:val="20"/>
          <w:lang w:val="es-ES"/>
        </w:rPr>
        <w:t>equipamiento que requiera mantenimiento</w:t>
      </w:r>
      <w:r w:rsidRPr="002B7F0F">
        <w:rPr>
          <w:rFonts w:ascii="Noto Sans" w:eastAsiaTheme="minorHAnsi" w:hAnsi="Noto Sans" w:cs="Noto Sans"/>
          <w:sz w:val="20"/>
          <w:szCs w:val="20"/>
          <w:lang w:val="es-ES"/>
        </w:rPr>
        <w:t>, deberá entregar copia de las constancias de capacitación de su personal técnico emitidas por el fabricante, con la finalidad de validar que los servicios de mantenimiento preventivo y correctivo se llevarán a cabo con personal calificado.</w:t>
      </w:r>
    </w:p>
    <w:bookmarkEnd w:id="455"/>
    <w:p w14:paraId="0C5C28CE" w14:textId="77777777" w:rsidR="002B7F0F" w:rsidRPr="002B7F0F" w:rsidRDefault="002B7F0F" w:rsidP="002B7F0F">
      <w:pPr>
        <w:rPr>
          <w:rFonts w:ascii="Noto Sans" w:eastAsiaTheme="minorHAnsi" w:hAnsi="Noto Sans" w:cs="Noto Sans"/>
          <w:b/>
          <w:sz w:val="20"/>
          <w:szCs w:val="20"/>
          <w:lang w:val="es-ES"/>
        </w:rPr>
      </w:pPr>
    </w:p>
    <w:p w14:paraId="4696233A" w14:textId="77777777" w:rsidR="002B7F0F" w:rsidRPr="002B7F0F" w:rsidRDefault="002B7F0F" w:rsidP="002B7F0F">
      <w:pPr>
        <w:rPr>
          <w:rFonts w:ascii="Noto Sans" w:eastAsiaTheme="minorHAnsi" w:hAnsi="Noto Sans" w:cs="Noto Sans"/>
          <w:b/>
          <w:sz w:val="20"/>
          <w:szCs w:val="20"/>
          <w:lang w:val="es-ES"/>
        </w:rPr>
      </w:pPr>
      <w:r w:rsidRPr="002B7F0F">
        <w:rPr>
          <w:rFonts w:ascii="Noto Sans" w:eastAsiaTheme="minorHAnsi" w:hAnsi="Noto Sans" w:cs="Noto Sans"/>
          <w:b/>
          <w:sz w:val="20"/>
          <w:szCs w:val="20"/>
          <w:lang w:val="es-ES"/>
        </w:rPr>
        <w:t xml:space="preserve">Deberá cumplir con: </w:t>
      </w:r>
    </w:p>
    <w:p w14:paraId="08D25159"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b/>
          <w:bCs/>
          <w:sz w:val="20"/>
          <w:szCs w:val="20"/>
          <w:lang w:val="es-ES"/>
        </w:rPr>
        <w:lastRenderedPageBreak/>
        <w:t>NOM-059-SSA1-2015</w:t>
      </w:r>
      <w:r w:rsidRPr="002B7F0F">
        <w:rPr>
          <w:rFonts w:ascii="Noto Sans" w:eastAsiaTheme="minorHAnsi" w:hAnsi="Noto Sans" w:cs="Noto Sans"/>
          <w:sz w:val="20"/>
          <w:szCs w:val="20"/>
          <w:lang w:val="es-ES"/>
        </w:rPr>
        <w:t>, se acreditará con el registro sanitario.</w:t>
      </w:r>
    </w:p>
    <w:p w14:paraId="07877EAE" w14:textId="77777777" w:rsidR="002B7F0F" w:rsidRPr="002B7F0F" w:rsidRDefault="002B7F0F" w:rsidP="002B7F0F">
      <w:pPr>
        <w:rPr>
          <w:rFonts w:ascii="Noto Sans" w:eastAsiaTheme="minorHAnsi" w:hAnsi="Noto Sans" w:cs="Noto Sans"/>
          <w:sz w:val="20"/>
          <w:szCs w:val="20"/>
          <w:lang w:val="es-ES"/>
        </w:rPr>
      </w:pPr>
    </w:p>
    <w:p w14:paraId="7413874A"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b/>
          <w:bCs/>
          <w:sz w:val="20"/>
          <w:szCs w:val="20"/>
          <w:lang w:val="es-ES"/>
        </w:rPr>
        <w:t xml:space="preserve">NOM-241-SSA1-2012 </w:t>
      </w:r>
      <w:r w:rsidRPr="002B7F0F">
        <w:rPr>
          <w:rFonts w:ascii="Noto Sans" w:eastAsiaTheme="minorHAnsi" w:hAnsi="Noto Sans" w:cs="Noto Sans"/>
          <w:sz w:val="20"/>
          <w:szCs w:val="20"/>
          <w:lang w:val="es-ES"/>
        </w:rPr>
        <w:t xml:space="preserve">“Buenas Prácticas de fabricación para establecimientos dedicados a la fabricación de dispositivos médicos que se acredita con la entrega con el Certificado Analítico, a nombre del fabricante o de la razón social que corresponda al registro sanitario presentado y/o Certificado emitido por la COFEPRIS, vigente. </w:t>
      </w:r>
    </w:p>
    <w:p w14:paraId="2C3A16EC" w14:textId="77777777" w:rsidR="002B7F0F" w:rsidRPr="002B7F0F" w:rsidRDefault="002B7F0F" w:rsidP="002B7F0F">
      <w:pPr>
        <w:rPr>
          <w:rFonts w:ascii="Noto Sans" w:eastAsiaTheme="minorHAnsi" w:hAnsi="Noto Sans" w:cs="Noto Sans"/>
          <w:sz w:val="20"/>
          <w:szCs w:val="20"/>
          <w:lang w:val="es-ES"/>
        </w:rPr>
      </w:pPr>
    </w:p>
    <w:p w14:paraId="4B8E2B15" w14:textId="77777777" w:rsidR="002B7F0F" w:rsidRPr="002B7F0F" w:rsidRDefault="002B7F0F" w:rsidP="002B7F0F">
      <w:pPr>
        <w:rPr>
          <w:rFonts w:ascii="Noto Sans" w:eastAsiaTheme="minorHAnsi" w:hAnsi="Noto Sans" w:cs="Noto Sans"/>
          <w:b/>
          <w:bCs/>
          <w:sz w:val="20"/>
          <w:szCs w:val="20"/>
          <w:lang w:val="es-ES"/>
        </w:rPr>
      </w:pPr>
      <w:r w:rsidRPr="002B7F0F">
        <w:rPr>
          <w:rFonts w:ascii="Noto Sans" w:eastAsiaTheme="minorHAnsi" w:hAnsi="Noto Sans" w:cs="Noto Sans"/>
          <w:b/>
          <w:bCs/>
          <w:sz w:val="20"/>
          <w:szCs w:val="20"/>
          <w:lang w:val="es-ES"/>
        </w:rPr>
        <w:t>NOM-137-SSA1-2008</w:t>
      </w:r>
      <w:r w:rsidRPr="002B7F0F">
        <w:rPr>
          <w:rFonts w:ascii="Noto Sans" w:eastAsiaTheme="minorHAnsi" w:hAnsi="Noto Sans" w:cs="Noto Sans"/>
          <w:sz w:val="20"/>
          <w:szCs w:val="20"/>
          <w:lang w:val="es-ES"/>
        </w:rPr>
        <w:t>, “Etiquetado de dispositivos médicos”, la cual establece los requisitos mínimos, que sirven para comunicar la información a los usuarios, que deberá contener el etiquetado de los dispositivos médicos de origen nacional o extranjero, que se comercialicen o destinen a usuarios en el territorio nacional.</w:t>
      </w:r>
      <w:r w:rsidRPr="002B7F0F">
        <w:rPr>
          <w:rFonts w:ascii="Noto Sans" w:eastAsiaTheme="minorHAnsi" w:hAnsi="Noto Sans" w:cs="Noto Sans"/>
          <w:b/>
          <w:bCs/>
          <w:sz w:val="20"/>
          <w:szCs w:val="20"/>
          <w:lang w:val="es-ES"/>
        </w:rPr>
        <w:t xml:space="preserve"> </w:t>
      </w:r>
      <w:r w:rsidRPr="002B7F0F">
        <w:rPr>
          <w:rFonts w:ascii="Noto Sans" w:eastAsiaTheme="minorHAnsi" w:hAnsi="Noto Sans" w:cs="Noto Sans"/>
          <w:sz w:val="20"/>
          <w:szCs w:val="20"/>
          <w:lang w:val="es-MX"/>
        </w:rPr>
        <w:t>Se acreditará al momento de la entrega.</w:t>
      </w:r>
    </w:p>
    <w:p w14:paraId="2817AC2E" w14:textId="77777777" w:rsidR="002B7F0F" w:rsidRPr="002B7F0F" w:rsidRDefault="002B7F0F" w:rsidP="002B7F0F">
      <w:pPr>
        <w:rPr>
          <w:rFonts w:ascii="Noto Sans" w:eastAsiaTheme="minorHAnsi" w:hAnsi="Noto Sans" w:cs="Noto Sans"/>
          <w:b/>
          <w:bCs/>
          <w:sz w:val="20"/>
          <w:szCs w:val="20"/>
          <w:lang w:val="es-ES"/>
        </w:rPr>
      </w:pPr>
    </w:p>
    <w:bookmarkEnd w:id="454"/>
    <w:p w14:paraId="2F353B9A" w14:textId="77777777" w:rsidR="002B7F0F" w:rsidRPr="002B7F0F" w:rsidRDefault="002B7F0F" w:rsidP="002B7F0F">
      <w:pPr>
        <w:rPr>
          <w:rFonts w:ascii="Noto Sans" w:eastAsiaTheme="minorHAnsi" w:hAnsi="Noto Sans" w:cs="Noto Sans"/>
          <w:b/>
          <w:sz w:val="20"/>
          <w:szCs w:val="20"/>
          <w:lang w:val="es-ES"/>
        </w:rPr>
      </w:pPr>
      <w:r w:rsidRPr="002B7F0F">
        <w:rPr>
          <w:rFonts w:ascii="Noto Sans" w:eastAsiaTheme="minorHAnsi" w:hAnsi="Noto Sans" w:cs="Noto Sans"/>
          <w:sz w:val="20"/>
          <w:szCs w:val="20"/>
          <w:lang w:val="es-ES"/>
        </w:rPr>
        <w:t xml:space="preserve">En cualquier caso, el Instituto se reserva el derecho de verificar en cualquier tiempo durante el procedimiento y posterior a su adjudicación, cualquier documentación presentada, </w:t>
      </w:r>
      <w:r w:rsidRPr="002B7F0F">
        <w:rPr>
          <w:rFonts w:ascii="Noto Sans" w:eastAsiaTheme="minorHAnsi" w:hAnsi="Noto Sans" w:cs="Noto Sans"/>
          <w:b/>
          <w:sz w:val="20"/>
          <w:szCs w:val="20"/>
          <w:lang w:val="es-ES"/>
        </w:rPr>
        <w:t>con la intención de corroborar la veracidad de la información proporcionada por el proveedor.</w:t>
      </w:r>
    </w:p>
    <w:p w14:paraId="283C4316" w14:textId="77777777" w:rsidR="002B7F0F" w:rsidRPr="002B7F0F" w:rsidRDefault="002B7F0F" w:rsidP="002B7F0F">
      <w:pPr>
        <w:rPr>
          <w:rFonts w:ascii="Noto Sans" w:eastAsiaTheme="minorHAnsi" w:hAnsi="Noto Sans" w:cs="Noto Sans"/>
          <w:sz w:val="20"/>
          <w:szCs w:val="20"/>
          <w:lang w:val="es-ES"/>
        </w:rPr>
      </w:pPr>
    </w:p>
    <w:p w14:paraId="2AE6690D" w14:textId="77777777" w:rsidR="002B7F0F" w:rsidRPr="002B7F0F" w:rsidRDefault="002B7F0F">
      <w:pPr>
        <w:numPr>
          <w:ilvl w:val="1"/>
          <w:numId w:val="34"/>
        </w:num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Documentación técnica necesaria, como pueden ser: folletos, catálogos, fotografías, manuales entre otros, en caso de que se requieran para comprobar las especificaciones técnicas requeridas.</w:t>
      </w:r>
    </w:p>
    <w:p w14:paraId="6458EB31"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 Copia del Manual de Operación de los Equipos. En español. </w:t>
      </w:r>
    </w:p>
    <w:p w14:paraId="42439DFA"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 VER FICHA TÉCNINCA ANEXA: Escrito libre, en el cual se coloque una tabla comparativa donde el lado izquierdo es la ficha técnica del instituto y/o los acuerdos de la JA y en el lado derecho, la propuesta de su equipo (deberá referenciar en cada punto en los documentos que se anexen como parte de su propuesta), </w:t>
      </w:r>
      <w:r w:rsidRPr="002B7F0F">
        <w:rPr>
          <w:rFonts w:ascii="Noto Sans" w:eastAsiaTheme="minorHAnsi" w:hAnsi="Noto Sans" w:cs="Noto Sans"/>
          <w:b/>
          <w:sz w:val="20"/>
          <w:szCs w:val="20"/>
          <w:lang w:val="es-ES"/>
        </w:rPr>
        <w:t>en el entendido que el producto a ofertar deberá cumplir mínimamente con la ficha técnica del instituto y/o los acuerdos de la JA</w:t>
      </w:r>
      <w:r w:rsidRPr="002B7F0F">
        <w:rPr>
          <w:rFonts w:ascii="Noto Sans" w:eastAsiaTheme="minorHAnsi" w:hAnsi="Noto Sans" w:cs="Noto Sans"/>
          <w:sz w:val="20"/>
          <w:szCs w:val="20"/>
          <w:lang w:val="es-ES"/>
        </w:rPr>
        <w:t xml:space="preserve">. El alterar la ficha técnica (lado izquierdo de la tabla comparativa) para hacer solvente su propuesta será causal de </w:t>
      </w:r>
      <w:proofErr w:type="spellStart"/>
      <w:r w:rsidRPr="002B7F0F">
        <w:rPr>
          <w:rFonts w:ascii="Noto Sans" w:eastAsiaTheme="minorHAnsi" w:hAnsi="Noto Sans" w:cs="Noto Sans"/>
          <w:sz w:val="20"/>
          <w:szCs w:val="20"/>
          <w:lang w:val="es-ES"/>
        </w:rPr>
        <w:t>desechamiento</w:t>
      </w:r>
      <w:proofErr w:type="spellEnd"/>
      <w:r w:rsidRPr="002B7F0F">
        <w:rPr>
          <w:rFonts w:ascii="Noto Sans" w:eastAsiaTheme="minorHAnsi" w:hAnsi="Noto Sans" w:cs="Noto Sans"/>
          <w:sz w:val="20"/>
          <w:szCs w:val="20"/>
          <w:lang w:val="es-ES"/>
        </w:rPr>
        <w:t xml:space="preserve">. </w:t>
      </w:r>
    </w:p>
    <w:p w14:paraId="37105E3B"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*Se requiere folleto con la fotografía del producto ofertado, así como su descripción y especificaciones técnicas. Si se envía catálogo indicar el producto que oferta, debiendo identificar el número de la partida que oferte.</w:t>
      </w:r>
    </w:p>
    <w:p w14:paraId="09FBD22E" w14:textId="77777777" w:rsidR="002B7F0F" w:rsidRPr="002B7F0F" w:rsidRDefault="002B7F0F" w:rsidP="002B7F0F">
      <w:pPr>
        <w:rPr>
          <w:rFonts w:ascii="Noto Sans" w:eastAsiaTheme="minorHAnsi" w:hAnsi="Noto Sans" w:cs="Noto Sans"/>
          <w:sz w:val="20"/>
          <w:szCs w:val="20"/>
          <w:lang w:val="es-ES"/>
        </w:rPr>
      </w:pPr>
    </w:p>
    <w:p w14:paraId="1CBAF2E6"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*En la información que se coloque como parte de la propuesta técnica </w:t>
      </w:r>
      <w:r w:rsidRPr="002B7F0F">
        <w:rPr>
          <w:rFonts w:ascii="Noto Sans" w:eastAsiaTheme="minorHAnsi" w:hAnsi="Noto Sans" w:cs="Noto Sans"/>
          <w:b/>
          <w:sz w:val="20"/>
          <w:szCs w:val="20"/>
          <w:lang w:val="es-ES"/>
        </w:rPr>
        <w:t>deberán referenciar a qué punto de la ficha técnica corresponde</w:t>
      </w:r>
      <w:r w:rsidRPr="002B7F0F">
        <w:rPr>
          <w:rFonts w:ascii="Noto Sans" w:eastAsiaTheme="minorHAnsi" w:hAnsi="Noto Sans" w:cs="Noto Sans"/>
          <w:sz w:val="20"/>
          <w:szCs w:val="20"/>
          <w:lang w:val="es-ES"/>
        </w:rPr>
        <w:t xml:space="preserve"> o en su caso, referenciar algún acuerdo que haya lugar de la Junta de Aclaraciones.</w:t>
      </w:r>
    </w:p>
    <w:p w14:paraId="4B052045" w14:textId="77777777" w:rsidR="002B7F0F" w:rsidRPr="002B7F0F" w:rsidRDefault="002B7F0F" w:rsidP="002B7F0F">
      <w:pPr>
        <w:rPr>
          <w:rFonts w:ascii="Noto Sans" w:eastAsiaTheme="minorHAnsi" w:hAnsi="Noto Sans" w:cs="Noto Sans"/>
          <w:sz w:val="20"/>
          <w:szCs w:val="20"/>
          <w:lang w:val="es-ES"/>
        </w:rPr>
      </w:pPr>
    </w:p>
    <w:p w14:paraId="1EB3D22E"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Tal documentación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w:t>
      </w:r>
    </w:p>
    <w:p w14:paraId="739303C0" w14:textId="77777777" w:rsidR="002B7F0F" w:rsidRPr="002B7F0F" w:rsidRDefault="002B7F0F" w:rsidP="002B7F0F">
      <w:pPr>
        <w:rPr>
          <w:rFonts w:ascii="Noto Sans" w:eastAsiaTheme="minorHAnsi" w:hAnsi="Noto Sans" w:cs="Noto Sans"/>
          <w:sz w:val="20"/>
          <w:szCs w:val="20"/>
          <w:lang w:val="es-ES"/>
        </w:rPr>
      </w:pPr>
    </w:p>
    <w:p w14:paraId="6A03E32B"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En caso de presentar imágenes y/o fotografías para corroborar las especificaciones y requisitos ofertados, </w:t>
      </w:r>
      <w:r w:rsidRPr="002B7F0F">
        <w:rPr>
          <w:rFonts w:ascii="Noto Sans" w:eastAsiaTheme="minorHAnsi" w:hAnsi="Noto Sans" w:cs="Noto Sans"/>
          <w:b/>
          <w:sz w:val="20"/>
          <w:szCs w:val="20"/>
          <w:lang w:val="es-ES"/>
        </w:rPr>
        <w:t>se precisa que el proveedor deberá comprobar que existe la debida correspondencia</w:t>
      </w:r>
      <w:r w:rsidRPr="002B7F0F">
        <w:rPr>
          <w:rFonts w:ascii="Noto Sans" w:eastAsiaTheme="minorHAnsi" w:hAnsi="Noto Sans" w:cs="Noto Sans"/>
          <w:sz w:val="20"/>
          <w:szCs w:val="20"/>
          <w:lang w:val="es-ES"/>
        </w:rPr>
        <w:t xml:space="preserve"> entre la imagen y/o fotografía con el bien ofertado y lo plasmado en sus folletos o los manuales del equipo.</w:t>
      </w:r>
    </w:p>
    <w:p w14:paraId="322EE3BB" w14:textId="77777777" w:rsidR="002B7F0F" w:rsidRPr="002B7F0F" w:rsidRDefault="002B7F0F" w:rsidP="002B7F0F">
      <w:pPr>
        <w:rPr>
          <w:rFonts w:ascii="Noto Sans" w:eastAsiaTheme="minorHAnsi" w:hAnsi="Noto Sans" w:cs="Noto Sans"/>
          <w:sz w:val="20"/>
          <w:szCs w:val="20"/>
          <w:lang w:val="es-ES"/>
        </w:rPr>
      </w:pPr>
    </w:p>
    <w:p w14:paraId="4BE3411E"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*Toda información colocada de los equipos ofertados deberá tener coherencia, evitando </w:t>
      </w:r>
      <w:r w:rsidRPr="002B7F0F">
        <w:rPr>
          <w:rFonts w:ascii="Noto Sans" w:eastAsiaTheme="minorHAnsi" w:hAnsi="Noto Sans" w:cs="Noto Sans"/>
          <w:b/>
          <w:bCs/>
          <w:sz w:val="20"/>
          <w:szCs w:val="20"/>
          <w:lang w:val="es-ES"/>
        </w:rPr>
        <w:t>contradicciones entre las características</w:t>
      </w:r>
      <w:r w:rsidRPr="002B7F0F">
        <w:rPr>
          <w:rFonts w:ascii="Noto Sans" w:eastAsiaTheme="minorHAnsi" w:hAnsi="Noto Sans" w:cs="Noto Sans"/>
          <w:sz w:val="20"/>
          <w:szCs w:val="20"/>
          <w:lang w:val="es-ES"/>
        </w:rPr>
        <w:t xml:space="preserve"> de los productos ofertados. </w:t>
      </w:r>
    </w:p>
    <w:p w14:paraId="684600F9" w14:textId="77777777" w:rsidR="002B7F0F" w:rsidRPr="002B7F0F" w:rsidRDefault="002B7F0F" w:rsidP="002B7F0F">
      <w:pPr>
        <w:rPr>
          <w:rFonts w:ascii="Noto Sans" w:eastAsiaTheme="minorHAnsi" w:hAnsi="Noto Sans" w:cs="Noto Sans"/>
          <w:sz w:val="20"/>
          <w:szCs w:val="20"/>
          <w:lang w:val="es-ES"/>
        </w:rPr>
      </w:pPr>
    </w:p>
    <w:p w14:paraId="60A051EE"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Todas las características solicitadas deberán ser descritas y presentadas dentro de la información técnica que el licitante adjunte, y la misma deberá acreditar ampliamente que cumple con lo solicitado en este requerimiento, tanto en lo documental como en lo funcional. </w:t>
      </w:r>
    </w:p>
    <w:p w14:paraId="017412DF" w14:textId="77777777" w:rsidR="002B7F0F" w:rsidRPr="002B7F0F" w:rsidRDefault="002B7F0F" w:rsidP="002B7F0F">
      <w:pPr>
        <w:rPr>
          <w:rFonts w:ascii="Noto Sans" w:eastAsiaTheme="minorHAnsi" w:hAnsi="Noto Sans" w:cs="Noto Sans"/>
          <w:sz w:val="20"/>
          <w:szCs w:val="20"/>
          <w:lang w:val="es-ES"/>
        </w:rPr>
      </w:pPr>
    </w:p>
    <w:p w14:paraId="5D04AEB4"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SE RECALCA LA IMPORTANCIA DE ENTREGAR TODOS LOS REQUISITOS PARA LA EVALUACIÓN TÉCNICA DESCRITAS EN ESTE PUNTO, PUNTO ANTERIOR, ANEXO TÉCNICO Y EL RESTO DE LA CONVOCATORIA.</w:t>
      </w:r>
    </w:p>
    <w:p w14:paraId="17AF2A5A" w14:textId="77777777" w:rsidR="002B7F0F" w:rsidRPr="002B7F0F" w:rsidRDefault="002B7F0F" w:rsidP="002B7F0F">
      <w:pPr>
        <w:rPr>
          <w:rFonts w:ascii="Noto Sans" w:eastAsiaTheme="minorHAnsi" w:hAnsi="Noto Sans" w:cs="Noto Sans"/>
          <w:sz w:val="20"/>
          <w:szCs w:val="20"/>
          <w:lang w:val="es-ES"/>
        </w:rPr>
      </w:pPr>
    </w:p>
    <w:p w14:paraId="35F88069" w14:textId="77777777" w:rsidR="002B7F0F" w:rsidRPr="002B7F0F" w:rsidRDefault="002B7F0F">
      <w:pPr>
        <w:numPr>
          <w:ilvl w:val="1"/>
          <w:numId w:val="34"/>
        </w:num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Visitas a las instalaciones institucionales, donde se suministrarán o colocarán los bienes o donde se prestarán los servicios.</w:t>
      </w:r>
    </w:p>
    <w:p w14:paraId="1962FB16"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No aplica</w:t>
      </w:r>
    </w:p>
    <w:p w14:paraId="054744A7" w14:textId="77777777" w:rsidR="002B7F0F" w:rsidRPr="002B7F0F" w:rsidRDefault="002B7F0F">
      <w:pPr>
        <w:numPr>
          <w:ilvl w:val="1"/>
          <w:numId w:val="34"/>
        </w:num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Si se requiere efectuar visitas a las instalaciones de los licitantes. Se deberá precisar puntualmente, el </w:t>
      </w:r>
      <w:r w:rsidRPr="002B7F0F">
        <w:rPr>
          <w:rFonts w:ascii="Noto Sans" w:eastAsiaTheme="minorHAnsi" w:hAnsi="Noto Sans" w:cs="Noto Sans"/>
          <w:b/>
          <w:bCs/>
          <w:sz w:val="20"/>
          <w:szCs w:val="20"/>
          <w:lang w:val="es-ES"/>
        </w:rPr>
        <w:t>objeto</w:t>
      </w:r>
      <w:r w:rsidRPr="002B7F0F">
        <w:rPr>
          <w:rFonts w:ascii="Noto Sans" w:eastAsiaTheme="minorHAnsi" w:hAnsi="Noto Sans" w:cs="Noto Sans"/>
          <w:sz w:val="20"/>
          <w:szCs w:val="20"/>
          <w:lang w:val="es-ES"/>
        </w:rPr>
        <w:t xml:space="preserve"> y el </w:t>
      </w:r>
      <w:r w:rsidRPr="002B7F0F">
        <w:rPr>
          <w:rFonts w:ascii="Noto Sans" w:eastAsiaTheme="minorHAnsi" w:hAnsi="Noto Sans" w:cs="Noto Sans"/>
          <w:b/>
          <w:bCs/>
          <w:sz w:val="20"/>
          <w:szCs w:val="20"/>
          <w:lang w:val="es-ES"/>
        </w:rPr>
        <w:t xml:space="preserve">resultado </w:t>
      </w:r>
      <w:r w:rsidRPr="002B7F0F">
        <w:rPr>
          <w:rFonts w:ascii="Noto Sans" w:eastAsiaTheme="minorHAnsi" w:hAnsi="Noto Sans" w:cs="Noto Sans"/>
          <w:sz w:val="20"/>
          <w:szCs w:val="20"/>
          <w:lang w:val="es-ES"/>
        </w:rPr>
        <w:t>que se espera obtener de la misma.</w:t>
      </w:r>
    </w:p>
    <w:p w14:paraId="1A215CFD"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No aplica </w:t>
      </w:r>
    </w:p>
    <w:p w14:paraId="0CF910BB" w14:textId="77777777" w:rsidR="002B7F0F" w:rsidRPr="002B7F0F" w:rsidRDefault="002B7F0F">
      <w:pPr>
        <w:numPr>
          <w:ilvl w:val="1"/>
          <w:numId w:val="34"/>
        </w:num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Las penas convencionales y deducciones al pago de conformidad con lo dispuesto en el lineamiento 5.5.8 de las POBALINES.</w:t>
      </w:r>
    </w:p>
    <w:p w14:paraId="4A039FF6" w14:textId="77777777" w:rsidR="002B7F0F" w:rsidRPr="002B7F0F" w:rsidRDefault="002B7F0F">
      <w:pPr>
        <w:numPr>
          <w:ilvl w:val="0"/>
          <w:numId w:val="37"/>
        </w:numPr>
        <w:rPr>
          <w:rFonts w:ascii="Noto Sans" w:eastAsiaTheme="minorHAnsi" w:hAnsi="Noto Sans" w:cs="Noto Sans"/>
          <w:b/>
          <w:bCs/>
          <w:sz w:val="20"/>
          <w:szCs w:val="20"/>
          <w:lang w:val="es-ES"/>
        </w:rPr>
      </w:pPr>
      <w:r w:rsidRPr="002B7F0F">
        <w:rPr>
          <w:rFonts w:ascii="Noto Sans" w:eastAsiaTheme="minorHAnsi" w:hAnsi="Noto Sans" w:cs="Noto Sans"/>
          <w:b/>
          <w:bCs/>
          <w:sz w:val="20"/>
          <w:szCs w:val="20"/>
          <w:lang w:val="es-ES"/>
        </w:rPr>
        <w:t>Penalizaciones</w:t>
      </w:r>
    </w:p>
    <w:p w14:paraId="081C8BE5" w14:textId="77777777" w:rsidR="002B7F0F" w:rsidRPr="002B7F0F" w:rsidRDefault="002B7F0F" w:rsidP="002B7F0F">
      <w:pPr>
        <w:rPr>
          <w:rFonts w:ascii="Noto Sans" w:eastAsiaTheme="minorHAnsi" w:hAnsi="Noto Sans" w:cs="Noto Sans"/>
          <w:sz w:val="20"/>
          <w:szCs w:val="20"/>
          <w:u w:val="single"/>
          <w:lang w:val="es-ES"/>
        </w:rPr>
      </w:pPr>
      <w:r w:rsidRPr="002B7F0F">
        <w:rPr>
          <w:rFonts w:ascii="Noto Sans" w:eastAsiaTheme="minorHAnsi" w:hAnsi="Noto Sans" w:cs="Noto Sans"/>
          <w:sz w:val="20"/>
          <w:szCs w:val="20"/>
          <w:u w:val="single"/>
          <w:lang w:val="es-ES"/>
        </w:rPr>
        <w:t xml:space="preserve">Condiciones: </w:t>
      </w:r>
      <w:r w:rsidRPr="002B7F0F">
        <w:rPr>
          <w:rFonts w:ascii="Noto Sans" w:eastAsiaTheme="minorHAnsi" w:hAnsi="Noto Sans" w:cs="Noto Sans"/>
          <w:sz w:val="20"/>
          <w:szCs w:val="20"/>
          <w:lang w:val="es-ES"/>
        </w:rPr>
        <w:t xml:space="preserve">La penalización se calculará a partir del día siguiente en que concluye el plazo o fecha convenida para iniciar la prestación de los servicios. En dado caso de que el último día del plazo sea fin de semana (sábado o domingo) podrá entregar sin penalización el día inmediato posterior. </w:t>
      </w:r>
    </w:p>
    <w:p w14:paraId="4A2F7668" w14:textId="77777777" w:rsidR="002B7F0F" w:rsidRPr="002B7F0F" w:rsidRDefault="002B7F0F" w:rsidP="002B7F0F">
      <w:pPr>
        <w:rPr>
          <w:rFonts w:ascii="Noto Sans" w:eastAsiaTheme="minorHAnsi" w:hAnsi="Noto Sans" w:cs="Noto Sans"/>
          <w:sz w:val="20"/>
          <w:szCs w:val="20"/>
          <w:u w:val="single"/>
          <w:lang w:val="es-ES"/>
        </w:rPr>
      </w:pPr>
      <w:r w:rsidRPr="002B7F0F">
        <w:rPr>
          <w:rFonts w:ascii="Noto Sans" w:eastAsiaTheme="minorHAnsi" w:hAnsi="Noto Sans" w:cs="Noto Sans"/>
          <w:sz w:val="20"/>
          <w:szCs w:val="20"/>
          <w:u w:val="single"/>
          <w:lang w:val="es-ES"/>
        </w:rPr>
        <w:t>Términos:</w:t>
      </w:r>
    </w:p>
    <w:p w14:paraId="19DE3FB0"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La pena convencional se calculará de acuerdo a los siguientes términos y condiciones expresados en la fórmula que se detalla a continuación:</w:t>
      </w:r>
    </w:p>
    <w:p w14:paraId="7E3DF67C" w14:textId="77777777" w:rsidR="002B7F0F" w:rsidRPr="002B7F0F" w:rsidRDefault="002B7F0F" w:rsidP="002B7F0F">
      <w:pPr>
        <w:rPr>
          <w:rFonts w:ascii="Noto Sans" w:eastAsiaTheme="minorHAnsi" w:hAnsi="Noto Sans" w:cs="Noto Sans"/>
          <w:sz w:val="20"/>
          <w:szCs w:val="20"/>
          <w:lang w:val="es-ES"/>
        </w:rPr>
      </w:pPr>
      <w:proofErr w:type="spellStart"/>
      <w:r w:rsidRPr="002B7F0F">
        <w:rPr>
          <w:rFonts w:ascii="Noto Sans" w:eastAsiaTheme="minorHAnsi" w:hAnsi="Noto Sans" w:cs="Noto Sans"/>
          <w:sz w:val="20"/>
          <w:szCs w:val="20"/>
          <w:lang w:val="es-ES"/>
        </w:rPr>
        <w:t>Pca</w:t>
      </w:r>
      <w:proofErr w:type="spellEnd"/>
      <w:r w:rsidRPr="002B7F0F">
        <w:rPr>
          <w:rFonts w:ascii="Noto Sans" w:eastAsiaTheme="minorHAnsi" w:hAnsi="Noto Sans" w:cs="Noto Sans"/>
          <w:sz w:val="20"/>
          <w:szCs w:val="20"/>
          <w:lang w:val="es-ES"/>
        </w:rPr>
        <w:t xml:space="preserve"> = (%d</w:t>
      </w:r>
      <w:proofErr w:type="gramStart"/>
      <w:r w:rsidRPr="002B7F0F">
        <w:rPr>
          <w:rFonts w:ascii="Noto Sans" w:eastAsiaTheme="minorHAnsi" w:hAnsi="Noto Sans" w:cs="Noto Sans"/>
          <w:sz w:val="20"/>
          <w:szCs w:val="20"/>
          <w:lang w:val="es-ES"/>
        </w:rPr>
        <w:t>)(</w:t>
      </w:r>
      <w:proofErr w:type="spellStart"/>
      <w:proofErr w:type="gramEnd"/>
      <w:r w:rsidRPr="002B7F0F">
        <w:rPr>
          <w:rFonts w:ascii="Noto Sans" w:eastAsiaTheme="minorHAnsi" w:hAnsi="Noto Sans" w:cs="Noto Sans"/>
          <w:sz w:val="20"/>
          <w:szCs w:val="20"/>
          <w:lang w:val="es-ES"/>
        </w:rPr>
        <w:t>nda</w:t>
      </w:r>
      <w:proofErr w:type="spellEnd"/>
      <w:r w:rsidRPr="002B7F0F">
        <w:rPr>
          <w:rFonts w:ascii="Noto Sans" w:eastAsiaTheme="minorHAnsi" w:hAnsi="Noto Sans" w:cs="Noto Sans"/>
          <w:sz w:val="20"/>
          <w:szCs w:val="20"/>
          <w:lang w:val="es-ES"/>
        </w:rPr>
        <w:t>)(</w:t>
      </w:r>
      <w:proofErr w:type="spellStart"/>
      <w:r w:rsidRPr="002B7F0F">
        <w:rPr>
          <w:rFonts w:ascii="Noto Sans" w:eastAsiaTheme="minorHAnsi" w:hAnsi="Noto Sans" w:cs="Noto Sans"/>
          <w:sz w:val="20"/>
          <w:szCs w:val="20"/>
          <w:lang w:val="es-ES"/>
        </w:rPr>
        <w:t>vspa</w:t>
      </w:r>
      <w:proofErr w:type="spellEnd"/>
      <w:r w:rsidRPr="002B7F0F">
        <w:rPr>
          <w:rFonts w:ascii="Noto Sans" w:eastAsiaTheme="minorHAnsi" w:hAnsi="Noto Sans" w:cs="Noto Sans"/>
          <w:sz w:val="20"/>
          <w:szCs w:val="20"/>
          <w:lang w:val="es-ES"/>
        </w:rPr>
        <w:t>)</w:t>
      </w:r>
    </w:p>
    <w:p w14:paraId="2A25F20D"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Dónde:</w:t>
      </w:r>
    </w:p>
    <w:p w14:paraId="0CC3B212"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%d=porcentaje determinado en la convocatoria de licitación, invitación a cuando menos tres personas, cotización, contrato o pedido por cada día de atraso en el inicio de la prestación del servicio o arrendamiento.</w:t>
      </w:r>
    </w:p>
    <w:p w14:paraId="4A930BBE" w14:textId="77777777" w:rsidR="002B7F0F" w:rsidRPr="002B7F0F" w:rsidRDefault="002B7F0F" w:rsidP="002B7F0F">
      <w:pPr>
        <w:rPr>
          <w:rFonts w:ascii="Noto Sans" w:eastAsiaTheme="minorHAnsi" w:hAnsi="Noto Sans" w:cs="Noto Sans"/>
          <w:sz w:val="20"/>
          <w:szCs w:val="20"/>
          <w:lang w:val="es-ES"/>
        </w:rPr>
      </w:pPr>
      <w:proofErr w:type="spellStart"/>
      <w:r w:rsidRPr="002B7F0F">
        <w:rPr>
          <w:rFonts w:ascii="Noto Sans" w:eastAsiaTheme="minorHAnsi" w:hAnsi="Noto Sans" w:cs="Noto Sans"/>
          <w:sz w:val="20"/>
          <w:szCs w:val="20"/>
          <w:lang w:val="es-ES"/>
        </w:rPr>
        <w:t>Pca</w:t>
      </w:r>
      <w:proofErr w:type="spellEnd"/>
      <w:r w:rsidRPr="002B7F0F">
        <w:rPr>
          <w:rFonts w:ascii="Noto Sans" w:eastAsiaTheme="minorHAnsi" w:hAnsi="Noto Sans" w:cs="Noto Sans"/>
          <w:sz w:val="20"/>
          <w:szCs w:val="20"/>
          <w:lang w:val="es-ES"/>
        </w:rPr>
        <w:t xml:space="preserve"> = pena convencional aplicable.</w:t>
      </w:r>
    </w:p>
    <w:p w14:paraId="06366280" w14:textId="77777777" w:rsidR="002B7F0F" w:rsidRPr="002B7F0F" w:rsidRDefault="002B7F0F" w:rsidP="002B7F0F">
      <w:pPr>
        <w:rPr>
          <w:rFonts w:ascii="Noto Sans" w:eastAsiaTheme="minorHAnsi" w:hAnsi="Noto Sans" w:cs="Noto Sans"/>
          <w:sz w:val="20"/>
          <w:szCs w:val="20"/>
          <w:lang w:val="es-ES"/>
        </w:rPr>
      </w:pPr>
      <w:proofErr w:type="spellStart"/>
      <w:proofErr w:type="gramStart"/>
      <w:r w:rsidRPr="002B7F0F">
        <w:rPr>
          <w:rFonts w:ascii="Noto Sans" w:eastAsiaTheme="minorHAnsi" w:hAnsi="Noto Sans" w:cs="Noto Sans"/>
          <w:sz w:val="20"/>
          <w:szCs w:val="20"/>
          <w:lang w:val="es-ES"/>
        </w:rPr>
        <w:t>nda</w:t>
      </w:r>
      <w:proofErr w:type="spellEnd"/>
      <w:proofErr w:type="gramEnd"/>
      <w:r w:rsidRPr="002B7F0F">
        <w:rPr>
          <w:rFonts w:ascii="Noto Sans" w:eastAsiaTheme="minorHAnsi" w:hAnsi="Noto Sans" w:cs="Noto Sans"/>
          <w:sz w:val="20"/>
          <w:szCs w:val="20"/>
          <w:lang w:val="es-ES"/>
        </w:rPr>
        <w:t xml:space="preserve"> = número de días de atraso.</w:t>
      </w:r>
    </w:p>
    <w:p w14:paraId="6F6D803E" w14:textId="77777777" w:rsidR="002B7F0F" w:rsidRPr="002B7F0F" w:rsidRDefault="002B7F0F" w:rsidP="002B7F0F">
      <w:pPr>
        <w:rPr>
          <w:rFonts w:ascii="Noto Sans" w:eastAsiaTheme="minorHAnsi" w:hAnsi="Noto Sans" w:cs="Noto Sans"/>
          <w:sz w:val="20"/>
          <w:szCs w:val="20"/>
          <w:lang w:val="es-ES"/>
        </w:rPr>
      </w:pPr>
      <w:proofErr w:type="spellStart"/>
      <w:proofErr w:type="gramStart"/>
      <w:r w:rsidRPr="002B7F0F">
        <w:rPr>
          <w:rFonts w:ascii="Noto Sans" w:eastAsiaTheme="minorHAnsi" w:hAnsi="Noto Sans" w:cs="Noto Sans"/>
          <w:sz w:val="20"/>
          <w:szCs w:val="20"/>
          <w:lang w:val="es-ES"/>
        </w:rPr>
        <w:t>vspa</w:t>
      </w:r>
      <w:proofErr w:type="spellEnd"/>
      <w:proofErr w:type="gramEnd"/>
      <w:r w:rsidRPr="002B7F0F">
        <w:rPr>
          <w:rFonts w:ascii="Noto Sans" w:eastAsiaTheme="minorHAnsi" w:hAnsi="Noto Sans" w:cs="Noto Sans"/>
          <w:sz w:val="20"/>
          <w:szCs w:val="20"/>
          <w:lang w:val="es-ES"/>
        </w:rPr>
        <w:t xml:space="preserve"> = valor de los bienes o servicios prestados con atraso, sin IVA.</w:t>
      </w:r>
    </w:p>
    <w:p w14:paraId="56DDD01F"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Supuestos:</w:t>
      </w:r>
    </w:p>
    <w:p w14:paraId="16860A02"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u w:val="single"/>
          <w:lang w:val="es-ES"/>
        </w:rPr>
        <w:t xml:space="preserve">Porcentaje: </w:t>
      </w:r>
      <w:r w:rsidRPr="002B7F0F">
        <w:rPr>
          <w:rFonts w:ascii="Noto Sans" w:eastAsiaTheme="minorHAnsi" w:hAnsi="Noto Sans" w:cs="Noto Sans"/>
          <w:sz w:val="20"/>
          <w:szCs w:val="20"/>
          <w:lang w:val="es-ES"/>
        </w:rPr>
        <w:t xml:space="preserve">Se determina por cada día de atraso en el inicio de la entrega de los bienes o servicios: </w:t>
      </w:r>
      <w:r w:rsidRPr="002B7F0F">
        <w:rPr>
          <w:rFonts w:ascii="Noto Sans" w:eastAsiaTheme="minorHAnsi" w:hAnsi="Noto Sans" w:cs="Noto Sans"/>
          <w:b/>
          <w:bCs/>
          <w:sz w:val="20"/>
          <w:szCs w:val="20"/>
          <w:lang w:val="es-ES"/>
        </w:rPr>
        <w:t>1%</w:t>
      </w:r>
      <w:r w:rsidRPr="002B7F0F">
        <w:rPr>
          <w:rFonts w:ascii="Noto Sans" w:eastAsiaTheme="minorHAnsi" w:hAnsi="Noto Sans" w:cs="Noto Sans"/>
          <w:sz w:val="20"/>
          <w:szCs w:val="20"/>
          <w:lang w:val="es-ES"/>
        </w:rPr>
        <w:t xml:space="preserve">. </w:t>
      </w:r>
    </w:p>
    <w:p w14:paraId="2F3AB2EA" w14:textId="77777777" w:rsidR="002B7F0F" w:rsidRPr="002B7F0F" w:rsidRDefault="002B7F0F" w:rsidP="002B7F0F">
      <w:pPr>
        <w:rPr>
          <w:rFonts w:ascii="Noto Sans" w:eastAsiaTheme="minorHAnsi" w:hAnsi="Noto Sans" w:cs="Noto Sans"/>
          <w:sz w:val="20"/>
          <w:szCs w:val="20"/>
          <w:lang w:val="es-ES"/>
        </w:rPr>
      </w:pPr>
      <w:proofErr w:type="spellStart"/>
      <w:r w:rsidRPr="002B7F0F">
        <w:rPr>
          <w:rFonts w:ascii="Noto Sans" w:eastAsiaTheme="minorHAnsi" w:hAnsi="Noto Sans" w:cs="Noto Sans"/>
          <w:sz w:val="20"/>
          <w:szCs w:val="20"/>
          <w:u w:val="single"/>
          <w:lang w:val="es-ES"/>
        </w:rPr>
        <w:t>Limite</w:t>
      </w:r>
      <w:proofErr w:type="spellEnd"/>
      <w:r w:rsidRPr="002B7F0F">
        <w:rPr>
          <w:rFonts w:ascii="Noto Sans" w:eastAsiaTheme="minorHAnsi" w:hAnsi="Noto Sans" w:cs="Noto Sans"/>
          <w:sz w:val="20"/>
          <w:szCs w:val="20"/>
          <w:u w:val="single"/>
          <w:lang w:val="es-ES"/>
        </w:rPr>
        <w:t xml:space="preserve"> máximo</w:t>
      </w:r>
      <w:r w:rsidRPr="002B7F0F">
        <w:rPr>
          <w:rFonts w:ascii="Noto Sans" w:eastAsiaTheme="minorHAnsi" w:hAnsi="Noto Sans" w:cs="Noto Sans"/>
          <w:sz w:val="20"/>
          <w:szCs w:val="20"/>
          <w:lang w:val="es-ES"/>
        </w:rPr>
        <w:t>:</w:t>
      </w:r>
      <w:r w:rsidRPr="002B7F0F">
        <w:rPr>
          <w:rFonts w:ascii="Noto Sans" w:eastAsiaTheme="minorHAnsi" w:hAnsi="Noto Sans" w:cs="Noto Sans"/>
          <w:b/>
          <w:bCs/>
          <w:sz w:val="20"/>
          <w:szCs w:val="20"/>
          <w:lang w:val="es-ES"/>
        </w:rPr>
        <w:t xml:space="preserve"> 10%</w:t>
      </w:r>
    </w:p>
    <w:p w14:paraId="79EE79B8" w14:textId="77777777" w:rsidR="002B7F0F" w:rsidRPr="002B7F0F" w:rsidRDefault="002B7F0F" w:rsidP="002B7F0F">
      <w:pPr>
        <w:rPr>
          <w:rFonts w:ascii="Noto Sans" w:eastAsiaTheme="minorHAnsi" w:hAnsi="Noto Sans" w:cs="Noto Sans"/>
          <w:sz w:val="20"/>
          <w:szCs w:val="20"/>
          <w:lang w:val="es-ES"/>
        </w:rPr>
      </w:pPr>
    </w:p>
    <w:p w14:paraId="4CC08952" w14:textId="77777777" w:rsidR="002B7F0F" w:rsidRPr="002B7F0F" w:rsidRDefault="002B7F0F">
      <w:pPr>
        <w:numPr>
          <w:ilvl w:val="0"/>
          <w:numId w:val="37"/>
        </w:numPr>
        <w:rPr>
          <w:rFonts w:ascii="Noto Sans" w:eastAsiaTheme="minorHAnsi" w:hAnsi="Noto Sans" w:cs="Noto Sans"/>
          <w:b/>
          <w:bCs/>
          <w:sz w:val="20"/>
          <w:szCs w:val="20"/>
          <w:lang w:val="es-ES"/>
        </w:rPr>
      </w:pPr>
      <w:r w:rsidRPr="002B7F0F">
        <w:rPr>
          <w:rFonts w:ascii="Noto Sans" w:eastAsiaTheme="minorHAnsi" w:hAnsi="Noto Sans" w:cs="Noto Sans"/>
          <w:b/>
          <w:bCs/>
          <w:sz w:val="20"/>
          <w:szCs w:val="20"/>
          <w:lang w:val="es-ES"/>
        </w:rPr>
        <w:t>Deductivas</w:t>
      </w:r>
    </w:p>
    <w:p w14:paraId="1160E3D6"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u w:val="single"/>
          <w:lang w:val="es-ES"/>
        </w:rPr>
        <w:t>Condiciones, supuestos, porcentajes y límites máximos</w:t>
      </w:r>
      <w:r w:rsidRPr="002B7F0F">
        <w:rPr>
          <w:rFonts w:ascii="Noto Sans" w:eastAsiaTheme="minorHAnsi" w:hAnsi="Noto Sans" w:cs="Noto Sans"/>
          <w:sz w:val="20"/>
          <w:szCs w:val="20"/>
          <w:lang w:val="es-ES"/>
        </w:rPr>
        <w:t>:</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018"/>
        <w:gridCol w:w="1416"/>
        <w:gridCol w:w="3650"/>
        <w:gridCol w:w="1907"/>
      </w:tblGrid>
      <w:tr w:rsidR="002B7F0F" w:rsidRPr="002B7F0F" w14:paraId="7DC18614" w14:textId="77777777" w:rsidTr="002B7F0F">
        <w:trPr>
          <w:trHeight w:val="165"/>
          <w:jc w:val="center"/>
        </w:trPr>
        <w:tc>
          <w:tcPr>
            <w:tcW w:w="1809" w:type="dxa"/>
            <w:tcBorders>
              <w:top w:val="single" w:sz="4" w:space="0" w:color="auto"/>
              <w:left w:val="single" w:sz="4" w:space="0" w:color="auto"/>
              <w:bottom w:val="single" w:sz="4" w:space="0" w:color="auto"/>
              <w:right w:val="single" w:sz="4" w:space="0" w:color="auto"/>
            </w:tcBorders>
            <w:hideMark/>
          </w:tcPr>
          <w:p w14:paraId="4D114270" w14:textId="77777777" w:rsidR="002B7F0F" w:rsidRPr="002B7F0F" w:rsidRDefault="002B7F0F" w:rsidP="002B7F0F">
            <w:pPr>
              <w:rPr>
                <w:rFonts w:ascii="Noto Sans" w:eastAsiaTheme="minorHAnsi" w:hAnsi="Noto Sans" w:cs="Noto Sans"/>
                <w:sz w:val="20"/>
                <w:szCs w:val="20"/>
                <w:lang w:val="es-MX"/>
              </w:rPr>
            </w:pPr>
            <w:r w:rsidRPr="002B7F0F">
              <w:rPr>
                <w:rFonts w:ascii="Noto Sans" w:eastAsiaTheme="minorHAnsi" w:hAnsi="Noto Sans" w:cs="Noto Sans"/>
                <w:b/>
                <w:bCs/>
                <w:sz w:val="20"/>
                <w:szCs w:val="20"/>
                <w:lang w:val="es-MX"/>
              </w:rPr>
              <w:t xml:space="preserve">Concepto u obligación </w:t>
            </w:r>
          </w:p>
        </w:tc>
        <w:tc>
          <w:tcPr>
            <w:tcW w:w="2019" w:type="dxa"/>
            <w:tcBorders>
              <w:top w:val="single" w:sz="4" w:space="0" w:color="auto"/>
              <w:left w:val="single" w:sz="4" w:space="0" w:color="auto"/>
              <w:bottom w:val="single" w:sz="4" w:space="0" w:color="auto"/>
              <w:right w:val="single" w:sz="4" w:space="0" w:color="auto"/>
            </w:tcBorders>
            <w:hideMark/>
          </w:tcPr>
          <w:p w14:paraId="2A2E9748" w14:textId="77777777" w:rsidR="002B7F0F" w:rsidRPr="002B7F0F" w:rsidRDefault="002B7F0F" w:rsidP="002B7F0F">
            <w:pPr>
              <w:rPr>
                <w:rFonts w:ascii="Noto Sans" w:eastAsiaTheme="minorHAnsi" w:hAnsi="Noto Sans" w:cs="Noto Sans"/>
                <w:sz w:val="20"/>
                <w:szCs w:val="20"/>
                <w:lang w:val="es-MX"/>
              </w:rPr>
            </w:pPr>
            <w:r w:rsidRPr="002B7F0F">
              <w:rPr>
                <w:rFonts w:ascii="Noto Sans" w:eastAsiaTheme="minorHAnsi" w:hAnsi="Noto Sans" w:cs="Noto Sans"/>
                <w:b/>
                <w:bCs/>
                <w:sz w:val="20"/>
                <w:szCs w:val="20"/>
                <w:lang w:val="es-MX"/>
              </w:rPr>
              <w:t xml:space="preserve">Nivel de servicio </w:t>
            </w:r>
          </w:p>
        </w:tc>
        <w:tc>
          <w:tcPr>
            <w:tcW w:w="1417" w:type="dxa"/>
            <w:tcBorders>
              <w:top w:val="single" w:sz="4" w:space="0" w:color="auto"/>
              <w:left w:val="single" w:sz="4" w:space="0" w:color="auto"/>
              <w:bottom w:val="single" w:sz="4" w:space="0" w:color="auto"/>
              <w:right w:val="single" w:sz="4" w:space="0" w:color="auto"/>
            </w:tcBorders>
            <w:hideMark/>
          </w:tcPr>
          <w:p w14:paraId="586E81C4" w14:textId="77777777" w:rsidR="002B7F0F" w:rsidRPr="002B7F0F" w:rsidRDefault="002B7F0F" w:rsidP="002B7F0F">
            <w:pPr>
              <w:rPr>
                <w:rFonts w:ascii="Noto Sans" w:eastAsiaTheme="minorHAnsi" w:hAnsi="Noto Sans" w:cs="Noto Sans"/>
                <w:sz w:val="20"/>
                <w:szCs w:val="20"/>
                <w:lang w:val="es-MX"/>
              </w:rPr>
            </w:pPr>
            <w:r w:rsidRPr="002B7F0F">
              <w:rPr>
                <w:rFonts w:ascii="Noto Sans" w:eastAsiaTheme="minorHAnsi" w:hAnsi="Noto Sans" w:cs="Noto Sans"/>
                <w:b/>
                <w:bCs/>
                <w:sz w:val="20"/>
                <w:szCs w:val="20"/>
                <w:lang w:val="es-MX"/>
              </w:rPr>
              <w:t xml:space="preserve">Unidad de medida </w:t>
            </w:r>
          </w:p>
        </w:tc>
        <w:tc>
          <w:tcPr>
            <w:tcW w:w="3652" w:type="dxa"/>
            <w:tcBorders>
              <w:top w:val="single" w:sz="4" w:space="0" w:color="auto"/>
              <w:left w:val="single" w:sz="4" w:space="0" w:color="auto"/>
              <w:bottom w:val="single" w:sz="4" w:space="0" w:color="auto"/>
              <w:right w:val="single" w:sz="4" w:space="0" w:color="auto"/>
            </w:tcBorders>
            <w:hideMark/>
          </w:tcPr>
          <w:p w14:paraId="22752987" w14:textId="77777777" w:rsidR="002B7F0F" w:rsidRPr="002B7F0F" w:rsidRDefault="002B7F0F" w:rsidP="002B7F0F">
            <w:pPr>
              <w:rPr>
                <w:rFonts w:ascii="Noto Sans" w:eastAsiaTheme="minorHAnsi" w:hAnsi="Noto Sans" w:cs="Noto Sans"/>
                <w:sz w:val="20"/>
                <w:szCs w:val="20"/>
                <w:lang w:val="es-MX"/>
              </w:rPr>
            </w:pPr>
            <w:r w:rsidRPr="002B7F0F">
              <w:rPr>
                <w:rFonts w:ascii="Noto Sans" w:eastAsiaTheme="minorHAnsi" w:hAnsi="Noto Sans" w:cs="Noto Sans"/>
                <w:b/>
                <w:bCs/>
                <w:sz w:val="20"/>
                <w:szCs w:val="20"/>
                <w:lang w:val="es-MX"/>
              </w:rPr>
              <w:t xml:space="preserve">Deducción </w:t>
            </w:r>
          </w:p>
        </w:tc>
        <w:tc>
          <w:tcPr>
            <w:tcW w:w="1908" w:type="dxa"/>
            <w:tcBorders>
              <w:top w:val="single" w:sz="4" w:space="0" w:color="auto"/>
              <w:left w:val="single" w:sz="4" w:space="0" w:color="auto"/>
              <w:bottom w:val="single" w:sz="4" w:space="0" w:color="auto"/>
              <w:right w:val="single" w:sz="4" w:space="0" w:color="auto"/>
            </w:tcBorders>
            <w:hideMark/>
          </w:tcPr>
          <w:p w14:paraId="03C6D40C" w14:textId="77777777" w:rsidR="002B7F0F" w:rsidRPr="002B7F0F" w:rsidRDefault="002B7F0F" w:rsidP="002B7F0F">
            <w:pPr>
              <w:rPr>
                <w:rFonts w:ascii="Noto Sans" w:eastAsiaTheme="minorHAnsi" w:hAnsi="Noto Sans" w:cs="Noto Sans"/>
                <w:sz w:val="20"/>
                <w:szCs w:val="20"/>
                <w:lang w:val="es-MX"/>
              </w:rPr>
            </w:pPr>
            <w:r w:rsidRPr="002B7F0F">
              <w:rPr>
                <w:rFonts w:ascii="Noto Sans" w:eastAsiaTheme="minorHAnsi" w:hAnsi="Noto Sans" w:cs="Noto Sans"/>
                <w:b/>
                <w:bCs/>
                <w:sz w:val="20"/>
                <w:szCs w:val="20"/>
                <w:lang w:val="es-MX"/>
              </w:rPr>
              <w:t xml:space="preserve">Límites de incumplimiento </w:t>
            </w:r>
          </w:p>
        </w:tc>
      </w:tr>
      <w:tr w:rsidR="002B7F0F" w:rsidRPr="002B7F0F" w14:paraId="55A1F3F8" w14:textId="77777777" w:rsidTr="002B7F0F">
        <w:trPr>
          <w:trHeight w:val="1435"/>
          <w:jc w:val="center"/>
        </w:trPr>
        <w:tc>
          <w:tcPr>
            <w:tcW w:w="1809" w:type="dxa"/>
            <w:tcBorders>
              <w:top w:val="single" w:sz="4" w:space="0" w:color="auto"/>
              <w:left w:val="single" w:sz="4" w:space="0" w:color="auto"/>
              <w:bottom w:val="single" w:sz="4" w:space="0" w:color="auto"/>
              <w:right w:val="single" w:sz="4" w:space="0" w:color="auto"/>
            </w:tcBorders>
          </w:tcPr>
          <w:p w14:paraId="0441B68A" w14:textId="77777777" w:rsidR="002B7F0F" w:rsidRPr="002B7F0F" w:rsidRDefault="002B7F0F" w:rsidP="002B7F0F">
            <w:pPr>
              <w:rPr>
                <w:rFonts w:ascii="Noto Sans" w:eastAsiaTheme="minorHAnsi" w:hAnsi="Noto Sans" w:cs="Noto Sans"/>
                <w:sz w:val="20"/>
                <w:szCs w:val="20"/>
                <w:u w:val="single"/>
                <w:lang w:val="es-MX"/>
              </w:rPr>
            </w:pPr>
            <w:r w:rsidRPr="002B7F0F">
              <w:rPr>
                <w:rFonts w:ascii="Noto Sans" w:eastAsiaTheme="minorHAnsi" w:hAnsi="Noto Sans" w:cs="Noto Sans"/>
                <w:sz w:val="20"/>
                <w:szCs w:val="20"/>
                <w:u w:val="single"/>
                <w:lang w:val="es-MX"/>
              </w:rPr>
              <w:t>Entrega de los bienes posterior a la fecha establecida.</w:t>
            </w:r>
          </w:p>
          <w:p w14:paraId="6804769D" w14:textId="77777777" w:rsidR="002B7F0F" w:rsidRPr="002B7F0F" w:rsidRDefault="002B7F0F" w:rsidP="002B7F0F">
            <w:pPr>
              <w:rPr>
                <w:rFonts w:ascii="Noto Sans" w:eastAsiaTheme="minorHAnsi" w:hAnsi="Noto Sans" w:cs="Noto Sans"/>
                <w:sz w:val="20"/>
                <w:szCs w:val="20"/>
                <w:u w:val="single"/>
                <w:lang w:val="es-MX"/>
              </w:rPr>
            </w:pPr>
          </w:p>
          <w:p w14:paraId="0E4764DE" w14:textId="77777777" w:rsidR="002B7F0F" w:rsidRPr="002B7F0F" w:rsidRDefault="002B7F0F" w:rsidP="002B7F0F">
            <w:pPr>
              <w:rPr>
                <w:rFonts w:ascii="Noto Sans" w:eastAsiaTheme="minorHAnsi" w:hAnsi="Noto Sans" w:cs="Noto Sans"/>
                <w:sz w:val="20"/>
                <w:szCs w:val="20"/>
                <w:u w:val="single"/>
                <w:lang w:val="es-MX"/>
              </w:rPr>
            </w:pPr>
          </w:p>
          <w:p w14:paraId="63F5477A" w14:textId="77777777" w:rsidR="002B7F0F" w:rsidRPr="002B7F0F" w:rsidRDefault="002B7F0F" w:rsidP="002B7F0F">
            <w:pPr>
              <w:rPr>
                <w:rFonts w:ascii="Noto Sans" w:eastAsiaTheme="minorHAnsi" w:hAnsi="Noto Sans" w:cs="Noto Sans"/>
                <w:sz w:val="20"/>
                <w:szCs w:val="20"/>
                <w:u w:val="single"/>
                <w:lang w:val="es-MX"/>
              </w:rPr>
            </w:pPr>
          </w:p>
          <w:p w14:paraId="53C40150" w14:textId="77777777" w:rsidR="002B7F0F" w:rsidRPr="002B7F0F" w:rsidRDefault="002B7F0F" w:rsidP="002B7F0F">
            <w:pPr>
              <w:rPr>
                <w:rFonts w:ascii="Noto Sans" w:eastAsiaTheme="minorHAnsi" w:hAnsi="Noto Sans" w:cs="Noto Sans"/>
                <w:sz w:val="20"/>
                <w:szCs w:val="20"/>
                <w:u w:val="single"/>
                <w:lang w:val="es-MX"/>
              </w:rPr>
            </w:pPr>
          </w:p>
          <w:p w14:paraId="21734CC8" w14:textId="77777777" w:rsidR="002B7F0F" w:rsidRPr="002B7F0F" w:rsidRDefault="002B7F0F" w:rsidP="002B7F0F">
            <w:pPr>
              <w:rPr>
                <w:rFonts w:ascii="Noto Sans" w:eastAsiaTheme="minorHAnsi" w:hAnsi="Noto Sans" w:cs="Noto Sans"/>
                <w:sz w:val="20"/>
                <w:szCs w:val="20"/>
                <w:u w:val="single"/>
                <w:lang w:val="es-MX"/>
              </w:rPr>
            </w:pPr>
            <w:r w:rsidRPr="002B7F0F">
              <w:rPr>
                <w:rFonts w:ascii="Noto Sans" w:eastAsiaTheme="minorHAnsi" w:hAnsi="Noto Sans" w:cs="Noto Sans"/>
                <w:sz w:val="20"/>
                <w:szCs w:val="20"/>
                <w:u w:val="single"/>
                <w:lang w:val="es-MX"/>
              </w:rPr>
              <w:t>Canje/ Vicios Ocultos</w:t>
            </w:r>
          </w:p>
          <w:p w14:paraId="5F554BA7" w14:textId="77777777" w:rsidR="002B7F0F" w:rsidRPr="002B7F0F" w:rsidRDefault="002B7F0F" w:rsidP="002B7F0F">
            <w:pPr>
              <w:rPr>
                <w:rFonts w:ascii="Noto Sans" w:eastAsiaTheme="minorHAnsi" w:hAnsi="Noto Sans" w:cs="Noto Sans"/>
                <w:sz w:val="20"/>
                <w:szCs w:val="20"/>
                <w:u w:val="single"/>
                <w:lang w:val="es-MX"/>
              </w:rPr>
            </w:pPr>
          </w:p>
          <w:p w14:paraId="66442BF1" w14:textId="77777777" w:rsidR="002B7F0F" w:rsidRPr="002B7F0F" w:rsidRDefault="002B7F0F" w:rsidP="002B7F0F">
            <w:pPr>
              <w:rPr>
                <w:rFonts w:ascii="Noto Sans" w:eastAsiaTheme="minorHAnsi" w:hAnsi="Noto Sans" w:cs="Noto Sans"/>
                <w:sz w:val="20"/>
                <w:szCs w:val="20"/>
                <w:u w:val="single"/>
                <w:lang w:val="es-MX"/>
              </w:rPr>
            </w:pPr>
          </w:p>
          <w:p w14:paraId="6056BA6E" w14:textId="77777777" w:rsidR="002B7F0F" w:rsidRPr="002B7F0F" w:rsidRDefault="002B7F0F" w:rsidP="002B7F0F">
            <w:pPr>
              <w:rPr>
                <w:rFonts w:ascii="Noto Sans" w:eastAsiaTheme="minorHAnsi" w:hAnsi="Noto Sans" w:cs="Noto Sans"/>
                <w:sz w:val="20"/>
                <w:szCs w:val="20"/>
                <w:u w:val="single"/>
                <w:lang w:val="es-MX"/>
              </w:rPr>
            </w:pPr>
          </w:p>
          <w:p w14:paraId="7A3AEDCA" w14:textId="77777777" w:rsidR="002B7F0F" w:rsidRPr="002B7F0F" w:rsidRDefault="002B7F0F" w:rsidP="002B7F0F">
            <w:pPr>
              <w:rPr>
                <w:rFonts w:ascii="Noto Sans" w:eastAsiaTheme="minorHAnsi" w:hAnsi="Noto Sans" w:cs="Noto Sans"/>
                <w:sz w:val="20"/>
                <w:szCs w:val="20"/>
                <w:u w:val="single"/>
                <w:lang w:val="es-MX"/>
              </w:rPr>
            </w:pPr>
            <w:r w:rsidRPr="002B7F0F">
              <w:rPr>
                <w:rFonts w:ascii="Noto Sans" w:eastAsiaTheme="minorHAnsi" w:hAnsi="Noto Sans" w:cs="Noto Sans"/>
                <w:sz w:val="20"/>
                <w:szCs w:val="20"/>
                <w:u w:val="single"/>
                <w:lang w:val="es-MX"/>
              </w:rPr>
              <w:t>Capacitación</w:t>
            </w:r>
          </w:p>
          <w:p w14:paraId="41C16ACC" w14:textId="77777777" w:rsidR="002B7F0F" w:rsidRPr="002B7F0F" w:rsidRDefault="002B7F0F" w:rsidP="002B7F0F">
            <w:pPr>
              <w:rPr>
                <w:rFonts w:ascii="Noto Sans" w:eastAsiaTheme="minorHAnsi" w:hAnsi="Noto Sans" w:cs="Noto Sans"/>
                <w:sz w:val="20"/>
                <w:szCs w:val="20"/>
                <w:u w:val="single"/>
                <w:lang w:val="es-MX"/>
              </w:rPr>
            </w:pPr>
          </w:p>
          <w:p w14:paraId="342AFD3C" w14:textId="77777777" w:rsidR="002B7F0F" w:rsidRPr="002B7F0F" w:rsidRDefault="002B7F0F" w:rsidP="002B7F0F">
            <w:pPr>
              <w:rPr>
                <w:rFonts w:ascii="Noto Sans" w:eastAsiaTheme="minorHAnsi" w:hAnsi="Noto Sans" w:cs="Noto Sans"/>
                <w:sz w:val="20"/>
                <w:szCs w:val="20"/>
                <w:u w:val="single"/>
                <w:lang w:val="es-MX"/>
              </w:rPr>
            </w:pPr>
          </w:p>
          <w:p w14:paraId="7041BA90" w14:textId="77777777" w:rsidR="002B7F0F" w:rsidRPr="002B7F0F" w:rsidRDefault="002B7F0F" w:rsidP="002B7F0F">
            <w:pPr>
              <w:rPr>
                <w:rFonts w:ascii="Noto Sans" w:eastAsiaTheme="minorHAnsi" w:hAnsi="Noto Sans" w:cs="Noto Sans"/>
                <w:sz w:val="20"/>
                <w:szCs w:val="20"/>
                <w:u w:val="single"/>
                <w:lang w:val="es-MX"/>
              </w:rPr>
            </w:pPr>
          </w:p>
          <w:p w14:paraId="249F295D" w14:textId="77777777" w:rsidR="002B7F0F" w:rsidRPr="002B7F0F" w:rsidRDefault="002B7F0F" w:rsidP="002B7F0F">
            <w:pPr>
              <w:rPr>
                <w:rFonts w:ascii="Noto Sans" w:eastAsiaTheme="minorHAnsi" w:hAnsi="Noto Sans" w:cs="Noto Sans"/>
                <w:sz w:val="20"/>
                <w:szCs w:val="20"/>
                <w:u w:val="single"/>
                <w:lang w:val="es-MX"/>
              </w:rPr>
            </w:pPr>
          </w:p>
          <w:p w14:paraId="0902A2CA" w14:textId="77777777" w:rsidR="002B7F0F" w:rsidRPr="002B7F0F" w:rsidRDefault="002B7F0F" w:rsidP="002B7F0F">
            <w:pPr>
              <w:rPr>
                <w:rFonts w:ascii="Noto Sans" w:eastAsiaTheme="minorHAnsi" w:hAnsi="Noto Sans" w:cs="Noto Sans"/>
                <w:sz w:val="20"/>
                <w:szCs w:val="20"/>
                <w:u w:val="single"/>
                <w:lang w:val="es-MX"/>
              </w:rPr>
            </w:pPr>
          </w:p>
          <w:p w14:paraId="452BD63B" w14:textId="77777777" w:rsidR="002B7F0F" w:rsidRPr="002B7F0F" w:rsidRDefault="002B7F0F" w:rsidP="002B7F0F">
            <w:pPr>
              <w:rPr>
                <w:rFonts w:ascii="Noto Sans" w:eastAsiaTheme="minorHAnsi" w:hAnsi="Noto Sans" w:cs="Noto Sans"/>
                <w:sz w:val="20"/>
                <w:szCs w:val="20"/>
                <w:u w:val="single"/>
                <w:lang w:val="es-MX"/>
              </w:rPr>
            </w:pPr>
            <w:r w:rsidRPr="002B7F0F">
              <w:rPr>
                <w:rFonts w:ascii="Noto Sans" w:eastAsiaTheme="minorHAnsi" w:hAnsi="Noto Sans" w:cs="Noto Sans"/>
                <w:sz w:val="20"/>
                <w:szCs w:val="20"/>
                <w:u w:val="single"/>
              </w:rPr>
              <w:t>Mantenimiento</w:t>
            </w:r>
          </w:p>
          <w:p w14:paraId="3DC66DC6" w14:textId="77777777" w:rsidR="002B7F0F" w:rsidRPr="002B7F0F" w:rsidRDefault="002B7F0F" w:rsidP="002B7F0F">
            <w:pPr>
              <w:rPr>
                <w:rFonts w:ascii="Noto Sans" w:eastAsiaTheme="minorHAnsi" w:hAnsi="Noto Sans" w:cs="Noto Sans"/>
                <w:sz w:val="20"/>
                <w:szCs w:val="20"/>
                <w:u w:val="single"/>
                <w:lang w:val="es-MX"/>
              </w:rPr>
            </w:pPr>
          </w:p>
          <w:p w14:paraId="006E24B1" w14:textId="77777777" w:rsidR="002B7F0F" w:rsidRPr="002B7F0F" w:rsidRDefault="002B7F0F" w:rsidP="002B7F0F">
            <w:pPr>
              <w:rPr>
                <w:rFonts w:ascii="Noto Sans" w:eastAsiaTheme="minorHAnsi" w:hAnsi="Noto Sans" w:cs="Noto Sans"/>
                <w:sz w:val="20"/>
                <w:szCs w:val="20"/>
                <w:u w:val="single"/>
                <w:lang w:val="es-MX"/>
              </w:rPr>
            </w:pPr>
          </w:p>
          <w:p w14:paraId="1C825306" w14:textId="77777777" w:rsidR="002B7F0F" w:rsidRPr="002B7F0F" w:rsidRDefault="002B7F0F" w:rsidP="002B7F0F">
            <w:pPr>
              <w:rPr>
                <w:rFonts w:ascii="Noto Sans" w:eastAsiaTheme="minorHAnsi" w:hAnsi="Noto Sans" w:cs="Noto Sans"/>
                <w:sz w:val="20"/>
                <w:szCs w:val="20"/>
                <w:u w:val="single"/>
                <w:lang w:val="es-MX"/>
              </w:rPr>
            </w:pPr>
            <w:r w:rsidRPr="002B7F0F">
              <w:rPr>
                <w:rFonts w:ascii="Noto Sans" w:eastAsiaTheme="minorHAnsi" w:hAnsi="Noto Sans" w:cs="Noto Sans"/>
                <w:sz w:val="20"/>
                <w:szCs w:val="20"/>
                <w:u w:val="single"/>
                <w:lang w:val="es-MX"/>
              </w:rPr>
              <w:t xml:space="preserve"> </w:t>
            </w:r>
          </w:p>
        </w:tc>
        <w:tc>
          <w:tcPr>
            <w:tcW w:w="2019" w:type="dxa"/>
            <w:tcBorders>
              <w:top w:val="single" w:sz="4" w:space="0" w:color="auto"/>
              <w:left w:val="single" w:sz="4" w:space="0" w:color="auto"/>
              <w:bottom w:val="single" w:sz="4" w:space="0" w:color="auto"/>
              <w:right w:val="single" w:sz="4" w:space="0" w:color="auto"/>
            </w:tcBorders>
          </w:tcPr>
          <w:p w14:paraId="4EB7D3EA" w14:textId="77777777" w:rsidR="002B7F0F" w:rsidRPr="002B7F0F" w:rsidRDefault="002B7F0F" w:rsidP="002B7F0F">
            <w:pPr>
              <w:rPr>
                <w:rFonts w:ascii="Noto Sans" w:eastAsiaTheme="minorHAnsi" w:hAnsi="Noto Sans" w:cs="Noto Sans"/>
                <w:sz w:val="20"/>
                <w:szCs w:val="20"/>
                <w:u w:val="single"/>
                <w:lang w:val="es-MX"/>
              </w:rPr>
            </w:pPr>
            <w:r w:rsidRPr="002B7F0F">
              <w:rPr>
                <w:rFonts w:ascii="Noto Sans" w:eastAsiaTheme="minorHAnsi" w:hAnsi="Noto Sans" w:cs="Noto Sans"/>
                <w:sz w:val="20"/>
                <w:szCs w:val="20"/>
                <w:u w:val="single"/>
                <w:lang w:val="es-MX"/>
              </w:rPr>
              <w:lastRenderedPageBreak/>
              <w:t>De acuerdo con la fecha de entrega en la asignación a los equipos</w:t>
            </w:r>
          </w:p>
          <w:p w14:paraId="7D4988F7" w14:textId="77777777" w:rsidR="002B7F0F" w:rsidRPr="002B7F0F" w:rsidRDefault="002B7F0F" w:rsidP="002B7F0F">
            <w:pPr>
              <w:rPr>
                <w:rFonts w:ascii="Noto Sans" w:eastAsiaTheme="minorHAnsi" w:hAnsi="Noto Sans" w:cs="Noto Sans"/>
                <w:sz w:val="20"/>
                <w:szCs w:val="20"/>
                <w:u w:val="single"/>
                <w:lang w:val="es-MX"/>
              </w:rPr>
            </w:pPr>
          </w:p>
          <w:p w14:paraId="091862DF" w14:textId="77777777" w:rsidR="002B7F0F" w:rsidRPr="002B7F0F" w:rsidRDefault="002B7F0F" w:rsidP="002B7F0F">
            <w:pPr>
              <w:rPr>
                <w:rFonts w:ascii="Noto Sans" w:eastAsiaTheme="minorHAnsi" w:hAnsi="Noto Sans" w:cs="Noto Sans"/>
                <w:sz w:val="20"/>
                <w:szCs w:val="20"/>
                <w:u w:val="single"/>
                <w:lang w:val="es-MX"/>
              </w:rPr>
            </w:pPr>
          </w:p>
          <w:p w14:paraId="0795B14C" w14:textId="77777777" w:rsidR="002B7F0F" w:rsidRPr="002B7F0F" w:rsidRDefault="002B7F0F" w:rsidP="002B7F0F">
            <w:pPr>
              <w:rPr>
                <w:rFonts w:ascii="Noto Sans" w:eastAsiaTheme="minorHAnsi" w:hAnsi="Noto Sans" w:cs="Noto Sans"/>
                <w:sz w:val="20"/>
                <w:szCs w:val="20"/>
                <w:u w:val="single"/>
                <w:lang w:val="es-MX"/>
              </w:rPr>
            </w:pPr>
          </w:p>
          <w:p w14:paraId="14BF7180" w14:textId="77777777" w:rsidR="002B7F0F" w:rsidRPr="002B7F0F" w:rsidRDefault="002B7F0F" w:rsidP="002B7F0F">
            <w:pPr>
              <w:rPr>
                <w:rFonts w:ascii="Noto Sans" w:eastAsiaTheme="minorHAnsi" w:hAnsi="Noto Sans" w:cs="Noto Sans"/>
                <w:sz w:val="20"/>
                <w:szCs w:val="20"/>
                <w:u w:val="single"/>
                <w:lang w:val="es-MX"/>
              </w:rPr>
            </w:pPr>
            <w:r w:rsidRPr="002B7F0F">
              <w:rPr>
                <w:rFonts w:ascii="Noto Sans" w:eastAsiaTheme="minorHAnsi" w:hAnsi="Noto Sans" w:cs="Noto Sans"/>
                <w:sz w:val="20"/>
                <w:szCs w:val="20"/>
                <w:u w:val="single"/>
                <w:lang w:val="es-MX"/>
              </w:rPr>
              <w:t>Realizar el canje en el tiempo establecido</w:t>
            </w:r>
          </w:p>
          <w:p w14:paraId="0F71FA85" w14:textId="77777777" w:rsidR="002B7F0F" w:rsidRPr="002B7F0F" w:rsidRDefault="002B7F0F" w:rsidP="002B7F0F">
            <w:pPr>
              <w:rPr>
                <w:rFonts w:ascii="Noto Sans" w:eastAsiaTheme="minorHAnsi" w:hAnsi="Noto Sans" w:cs="Noto Sans"/>
                <w:sz w:val="20"/>
                <w:szCs w:val="20"/>
                <w:lang w:val="es-ES"/>
              </w:rPr>
            </w:pPr>
          </w:p>
          <w:p w14:paraId="22A46A94" w14:textId="77777777" w:rsidR="002B7F0F" w:rsidRPr="002B7F0F" w:rsidRDefault="002B7F0F" w:rsidP="002B7F0F">
            <w:pPr>
              <w:rPr>
                <w:rFonts w:ascii="Noto Sans" w:eastAsiaTheme="minorHAnsi" w:hAnsi="Noto Sans" w:cs="Noto Sans"/>
                <w:sz w:val="20"/>
                <w:szCs w:val="20"/>
                <w:lang w:val="es-ES"/>
              </w:rPr>
            </w:pPr>
          </w:p>
          <w:p w14:paraId="18997454"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u w:val="single"/>
                <w:lang w:val="es-ES"/>
              </w:rPr>
              <w:t>Dar capacitación en el tiempo establecido</w:t>
            </w:r>
          </w:p>
          <w:p w14:paraId="521075B5" w14:textId="77777777" w:rsidR="002B7F0F" w:rsidRPr="002B7F0F" w:rsidRDefault="002B7F0F" w:rsidP="002B7F0F">
            <w:pPr>
              <w:rPr>
                <w:rFonts w:ascii="Noto Sans" w:eastAsiaTheme="minorHAnsi" w:hAnsi="Noto Sans" w:cs="Noto Sans"/>
                <w:sz w:val="20"/>
                <w:szCs w:val="20"/>
                <w:lang w:val="es-ES"/>
              </w:rPr>
            </w:pPr>
          </w:p>
          <w:p w14:paraId="5C808DA0" w14:textId="77777777" w:rsidR="002B7F0F" w:rsidRPr="002B7F0F" w:rsidRDefault="002B7F0F" w:rsidP="002B7F0F">
            <w:pPr>
              <w:rPr>
                <w:rFonts w:ascii="Noto Sans" w:eastAsiaTheme="minorHAnsi" w:hAnsi="Noto Sans" w:cs="Noto Sans"/>
                <w:sz w:val="20"/>
                <w:szCs w:val="20"/>
                <w:lang w:val="es-ES"/>
              </w:rPr>
            </w:pPr>
          </w:p>
          <w:p w14:paraId="4AC60A0B" w14:textId="77777777" w:rsidR="002B7F0F" w:rsidRPr="002B7F0F" w:rsidRDefault="002B7F0F" w:rsidP="002B7F0F">
            <w:pPr>
              <w:rPr>
                <w:rFonts w:ascii="Noto Sans" w:eastAsiaTheme="minorHAnsi" w:hAnsi="Noto Sans" w:cs="Noto Sans"/>
                <w:sz w:val="20"/>
                <w:szCs w:val="20"/>
                <w:lang w:val="es-ES"/>
              </w:rPr>
            </w:pPr>
          </w:p>
          <w:p w14:paraId="2A7C1673"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u w:val="single"/>
                <w:lang w:val="es-ES"/>
              </w:rPr>
              <w:t xml:space="preserve">Realizar los mantenimientos </w:t>
            </w:r>
            <w:r w:rsidRPr="002B7F0F">
              <w:rPr>
                <w:rFonts w:ascii="Noto Sans" w:eastAsiaTheme="minorHAnsi" w:hAnsi="Noto Sans" w:cs="Noto Sans"/>
                <w:sz w:val="20"/>
                <w:szCs w:val="20"/>
                <w:u w:val="single"/>
                <w:lang w:val="es-ES"/>
              </w:rPr>
              <w:lastRenderedPageBreak/>
              <w:t>dentro de lo</w:t>
            </w:r>
          </w:p>
          <w:p w14:paraId="7575F412" w14:textId="77777777" w:rsidR="002B7F0F" w:rsidRPr="002B7F0F" w:rsidRDefault="002B7F0F" w:rsidP="002B7F0F">
            <w:pPr>
              <w:rPr>
                <w:rFonts w:ascii="Noto Sans" w:eastAsiaTheme="minorHAnsi" w:hAnsi="Noto Sans" w:cs="Noto Sans"/>
                <w:sz w:val="20"/>
                <w:szCs w:val="20"/>
                <w:lang w:val="es-ES"/>
              </w:rPr>
            </w:pPr>
          </w:p>
          <w:p w14:paraId="49213C84" w14:textId="77777777" w:rsidR="002B7F0F" w:rsidRPr="002B7F0F" w:rsidRDefault="002B7F0F" w:rsidP="002B7F0F">
            <w:pPr>
              <w:rPr>
                <w:rFonts w:ascii="Noto Sans" w:eastAsiaTheme="minorHAnsi" w:hAnsi="Noto Sans" w:cs="Noto Sans"/>
                <w:sz w:val="20"/>
                <w:szCs w:val="20"/>
                <w:lang w:val="es-MX"/>
              </w:rPr>
            </w:pPr>
          </w:p>
        </w:tc>
        <w:tc>
          <w:tcPr>
            <w:tcW w:w="1417" w:type="dxa"/>
            <w:tcBorders>
              <w:top w:val="single" w:sz="4" w:space="0" w:color="auto"/>
              <w:left w:val="single" w:sz="4" w:space="0" w:color="auto"/>
              <w:bottom w:val="single" w:sz="4" w:space="0" w:color="auto"/>
              <w:right w:val="single" w:sz="4" w:space="0" w:color="auto"/>
            </w:tcBorders>
          </w:tcPr>
          <w:p w14:paraId="1B1B7609" w14:textId="77777777" w:rsidR="002B7F0F" w:rsidRPr="002B7F0F" w:rsidRDefault="002B7F0F" w:rsidP="002B7F0F">
            <w:pPr>
              <w:rPr>
                <w:rFonts w:ascii="Noto Sans" w:eastAsiaTheme="minorHAnsi" w:hAnsi="Noto Sans" w:cs="Noto Sans"/>
                <w:sz w:val="20"/>
                <w:szCs w:val="20"/>
                <w:u w:val="single"/>
                <w:lang w:val="es-MX"/>
              </w:rPr>
            </w:pPr>
            <w:r w:rsidRPr="002B7F0F">
              <w:rPr>
                <w:rFonts w:ascii="Noto Sans" w:eastAsiaTheme="minorHAnsi" w:hAnsi="Noto Sans" w:cs="Noto Sans"/>
                <w:sz w:val="20"/>
                <w:szCs w:val="20"/>
                <w:u w:val="single"/>
                <w:lang w:val="es-MX"/>
              </w:rPr>
              <w:lastRenderedPageBreak/>
              <w:t>Tiempo: fuera de la fecha establecida</w:t>
            </w:r>
          </w:p>
          <w:p w14:paraId="078C0832" w14:textId="77777777" w:rsidR="002B7F0F" w:rsidRPr="002B7F0F" w:rsidRDefault="002B7F0F" w:rsidP="002B7F0F">
            <w:pPr>
              <w:rPr>
                <w:rFonts w:ascii="Noto Sans" w:eastAsiaTheme="minorHAnsi" w:hAnsi="Noto Sans" w:cs="Noto Sans"/>
                <w:sz w:val="20"/>
                <w:szCs w:val="20"/>
                <w:u w:val="single"/>
                <w:lang w:val="es-MX"/>
              </w:rPr>
            </w:pPr>
          </w:p>
          <w:p w14:paraId="2223203C" w14:textId="77777777" w:rsidR="002B7F0F" w:rsidRPr="002B7F0F" w:rsidRDefault="002B7F0F" w:rsidP="002B7F0F">
            <w:pPr>
              <w:rPr>
                <w:rFonts w:ascii="Noto Sans" w:eastAsiaTheme="minorHAnsi" w:hAnsi="Noto Sans" w:cs="Noto Sans"/>
                <w:sz w:val="20"/>
                <w:szCs w:val="20"/>
                <w:u w:val="single"/>
                <w:lang w:val="es-MX"/>
              </w:rPr>
            </w:pPr>
          </w:p>
          <w:p w14:paraId="38986EDF" w14:textId="77777777" w:rsidR="002B7F0F" w:rsidRPr="002B7F0F" w:rsidRDefault="002B7F0F" w:rsidP="002B7F0F">
            <w:pPr>
              <w:rPr>
                <w:rFonts w:ascii="Noto Sans" w:eastAsiaTheme="minorHAnsi" w:hAnsi="Noto Sans" w:cs="Noto Sans"/>
                <w:sz w:val="20"/>
                <w:szCs w:val="20"/>
                <w:u w:val="single"/>
                <w:lang w:val="es-MX"/>
              </w:rPr>
            </w:pPr>
          </w:p>
          <w:p w14:paraId="4AE22904" w14:textId="77777777" w:rsidR="002B7F0F" w:rsidRPr="002B7F0F" w:rsidRDefault="002B7F0F" w:rsidP="002B7F0F">
            <w:pPr>
              <w:rPr>
                <w:rFonts w:ascii="Noto Sans" w:eastAsiaTheme="minorHAnsi" w:hAnsi="Noto Sans" w:cs="Noto Sans"/>
                <w:sz w:val="20"/>
                <w:szCs w:val="20"/>
                <w:u w:val="single"/>
                <w:lang w:val="es-MX"/>
              </w:rPr>
            </w:pPr>
          </w:p>
          <w:p w14:paraId="614C6DA5" w14:textId="77777777" w:rsidR="002B7F0F" w:rsidRPr="002B7F0F" w:rsidRDefault="002B7F0F" w:rsidP="002B7F0F">
            <w:pPr>
              <w:rPr>
                <w:rFonts w:ascii="Noto Sans" w:eastAsiaTheme="minorHAnsi" w:hAnsi="Noto Sans" w:cs="Noto Sans"/>
                <w:sz w:val="20"/>
                <w:szCs w:val="20"/>
                <w:u w:val="single"/>
                <w:lang w:val="es-MX"/>
              </w:rPr>
            </w:pPr>
            <w:r w:rsidRPr="002B7F0F">
              <w:rPr>
                <w:rFonts w:ascii="Noto Sans" w:eastAsiaTheme="minorHAnsi" w:hAnsi="Noto Sans" w:cs="Noto Sans"/>
                <w:sz w:val="20"/>
                <w:szCs w:val="20"/>
                <w:u w:val="single"/>
                <w:lang w:val="es-MX"/>
              </w:rPr>
              <w:t>Cantidad de piezas canjeadas</w:t>
            </w:r>
          </w:p>
          <w:p w14:paraId="4C17420F" w14:textId="77777777" w:rsidR="002B7F0F" w:rsidRPr="002B7F0F" w:rsidRDefault="002B7F0F" w:rsidP="002B7F0F">
            <w:pPr>
              <w:rPr>
                <w:rFonts w:ascii="Noto Sans" w:eastAsiaTheme="minorHAnsi" w:hAnsi="Noto Sans" w:cs="Noto Sans"/>
                <w:sz w:val="20"/>
                <w:szCs w:val="20"/>
                <w:lang w:val="es-MX"/>
              </w:rPr>
            </w:pPr>
          </w:p>
          <w:p w14:paraId="334E219A" w14:textId="77777777" w:rsidR="002B7F0F" w:rsidRPr="002B7F0F" w:rsidRDefault="002B7F0F" w:rsidP="002B7F0F">
            <w:pPr>
              <w:rPr>
                <w:rFonts w:ascii="Noto Sans" w:eastAsiaTheme="minorHAnsi" w:hAnsi="Noto Sans" w:cs="Noto Sans"/>
                <w:sz w:val="20"/>
                <w:szCs w:val="20"/>
                <w:lang w:val="es-MX"/>
              </w:rPr>
            </w:pPr>
          </w:p>
          <w:p w14:paraId="576BD6DA" w14:textId="77777777" w:rsidR="002B7F0F" w:rsidRPr="002B7F0F" w:rsidRDefault="002B7F0F" w:rsidP="002B7F0F">
            <w:pPr>
              <w:rPr>
                <w:rFonts w:ascii="Noto Sans" w:eastAsiaTheme="minorHAnsi" w:hAnsi="Noto Sans" w:cs="Noto Sans"/>
                <w:sz w:val="20"/>
                <w:szCs w:val="20"/>
                <w:u w:val="single"/>
                <w:lang w:val="es-MX"/>
              </w:rPr>
            </w:pPr>
            <w:r w:rsidRPr="002B7F0F">
              <w:rPr>
                <w:rFonts w:ascii="Noto Sans" w:eastAsiaTheme="minorHAnsi" w:hAnsi="Noto Sans" w:cs="Noto Sans"/>
                <w:sz w:val="20"/>
                <w:szCs w:val="20"/>
                <w:u w:val="single"/>
                <w:lang w:val="es-MX"/>
              </w:rPr>
              <w:t>Tiempo: fuera de la fecha establecida</w:t>
            </w:r>
          </w:p>
          <w:p w14:paraId="5F1E5517" w14:textId="77777777" w:rsidR="002B7F0F" w:rsidRPr="002B7F0F" w:rsidRDefault="002B7F0F" w:rsidP="002B7F0F">
            <w:pPr>
              <w:rPr>
                <w:rFonts w:ascii="Noto Sans" w:eastAsiaTheme="minorHAnsi" w:hAnsi="Noto Sans" w:cs="Noto Sans"/>
                <w:sz w:val="20"/>
                <w:szCs w:val="20"/>
              </w:rPr>
            </w:pPr>
            <w:r w:rsidRPr="002B7F0F">
              <w:rPr>
                <w:rFonts w:ascii="Noto Sans" w:eastAsiaTheme="minorHAnsi" w:hAnsi="Noto Sans" w:cs="Noto Sans"/>
                <w:sz w:val="20"/>
                <w:szCs w:val="20"/>
              </w:rPr>
              <w:t xml:space="preserve"> </w:t>
            </w:r>
          </w:p>
          <w:p w14:paraId="29B342C7" w14:textId="77777777" w:rsidR="002B7F0F" w:rsidRPr="002B7F0F" w:rsidRDefault="002B7F0F" w:rsidP="002B7F0F">
            <w:pPr>
              <w:rPr>
                <w:rFonts w:ascii="Noto Sans" w:eastAsiaTheme="minorHAnsi" w:hAnsi="Noto Sans" w:cs="Noto Sans"/>
                <w:sz w:val="20"/>
                <w:szCs w:val="20"/>
              </w:rPr>
            </w:pPr>
          </w:p>
          <w:p w14:paraId="5D158397" w14:textId="77777777" w:rsidR="002B7F0F" w:rsidRPr="002B7F0F" w:rsidRDefault="002B7F0F" w:rsidP="002B7F0F">
            <w:pPr>
              <w:rPr>
                <w:rFonts w:ascii="Noto Sans" w:eastAsiaTheme="minorHAnsi" w:hAnsi="Noto Sans" w:cs="Noto Sans"/>
                <w:sz w:val="20"/>
                <w:szCs w:val="20"/>
                <w:lang w:val="es-MX"/>
              </w:rPr>
            </w:pPr>
            <w:r w:rsidRPr="002B7F0F">
              <w:rPr>
                <w:rFonts w:ascii="Noto Sans" w:eastAsiaTheme="minorHAnsi" w:hAnsi="Noto Sans" w:cs="Noto Sans"/>
                <w:sz w:val="20"/>
                <w:szCs w:val="20"/>
                <w:u w:val="single"/>
              </w:rPr>
              <w:t xml:space="preserve">Tiempo: </w:t>
            </w:r>
            <w:r w:rsidRPr="002B7F0F">
              <w:rPr>
                <w:rFonts w:ascii="Noto Sans" w:eastAsiaTheme="minorHAnsi" w:hAnsi="Noto Sans" w:cs="Noto Sans"/>
                <w:sz w:val="20"/>
                <w:szCs w:val="20"/>
                <w:u w:val="single"/>
              </w:rPr>
              <w:lastRenderedPageBreak/>
              <w:t>fuera de la fecha</w:t>
            </w:r>
          </w:p>
        </w:tc>
        <w:tc>
          <w:tcPr>
            <w:tcW w:w="3652" w:type="dxa"/>
            <w:tcBorders>
              <w:top w:val="single" w:sz="4" w:space="0" w:color="auto"/>
              <w:left w:val="single" w:sz="4" w:space="0" w:color="auto"/>
              <w:bottom w:val="single" w:sz="4" w:space="0" w:color="auto"/>
              <w:right w:val="single" w:sz="4" w:space="0" w:color="auto"/>
            </w:tcBorders>
          </w:tcPr>
          <w:p w14:paraId="1D6613A5" w14:textId="77777777" w:rsidR="002B7F0F" w:rsidRPr="002B7F0F" w:rsidRDefault="002B7F0F" w:rsidP="002B7F0F">
            <w:pPr>
              <w:rPr>
                <w:rFonts w:ascii="Noto Sans" w:eastAsiaTheme="minorHAnsi" w:hAnsi="Noto Sans" w:cs="Noto Sans"/>
                <w:sz w:val="20"/>
                <w:szCs w:val="20"/>
                <w:u w:val="single"/>
                <w:lang w:val="es-MX"/>
              </w:rPr>
            </w:pPr>
            <w:r w:rsidRPr="002B7F0F">
              <w:rPr>
                <w:rFonts w:ascii="Noto Sans" w:eastAsiaTheme="minorHAnsi" w:hAnsi="Noto Sans" w:cs="Noto Sans"/>
                <w:sz w:val="20"/>
                <w:szCs w:val="20"/>
                <w:u w:val="single"/>
                <w:lang w:val="es-MX"/>
              </w:rPr>
              <w:lastRenderedPageBreak/>
              <w:t>del 1.0% por cada día de atraso sin exceder el 10%</w:t>
            </w:r>
          </w:p>
          <w:p w14:paraId="700C67F9" w14:textId="77777777" w:rsidR="002B7F0F" w:rsidRPr="002B7F0F" w:rsidRDefault="002B7F0F" w:rsidP="002B7F0F">
            <w:pPr>
              <w:rPr>
                <w:rFonts w:ascii="Noto Sans" w:eastAsiaTheme="minorHAnsi" w:hAnsi="Noto Sans" w:cs="Noto Sans"/>
                <w:sz w:val="20"/>
                <w:szCs w:val="20"/>
                <w:u w:val="single"/>
                <w:lang w:val="es-MX"/>
              </w:rPr>
            </w:pPr>
          </w:p>
          <w:p w14:paraId="26FD9CCA" w14:textId="77777777" w:rsidR="002B7F0F" w:rsidRPr="002B7F0F" w:rsidRDefault="002B7F0F" w:rsidP="002B7F0F">
            <w:pPr>
              <w:rPr>
                <w:rFonts w:ascii="Noto Sans" w:eastAsiaTheme="minorHAnsi" w:hAnsi="Noto Sans" w:cs="Noto Sans"/>
                <w:sz w:val="20"/>
                <w:szCs w:val="20"/>
                <w:u w:val="single"/>
                <w:lang w:val="es-MX"/>
              </w:rPr>
            </w:pPr>
          </w:p>
          <w:p w14:paraId="6A74C96C" w14:textId="77777777" w:rsidR="002B7F0F" w:rsidRPr="002B7F0F" w:rsidRDefault="002B7F0F" w:rsidP="002B7F0F">
            <w:pPr>
              <w:rPr>
                <w:rFonts w:ascii="Noto Sans" w:eastAsiaTheme="minorHAnsi" w:hAnsi="Noto Sans" w:cs="Noto Sans"/>
                <w:sz w:val="20"/>
                <w:szCs w:val="20"/>
                <w:u w:val="single"/>
                <w:lang w:val="es-MX"/>
              </w:rPr>
            </w:pPr>
          </w:p>
          <w:p w14:paraId="1D601E7C" w14:textId="77777777" w:rsidR="002B7F0F" w:rsidRPr="002B7F0F" w:rsidRDefault="002B7F0F" w:rsidP="002B7F0F">
            <w:pPr>
              <w:rPr>
                <w:rFonts w:ascii="Noto Sans" w:eastAsiaTheme="minorHAnsi" w:hAnsi="Noto Sans" w:cs="Noto Sans"/>
                <w:sz w:val="20"/>
                <w:szCs w:val="20"/>
                <w:u w:val="single"/>
                <w:lang w:val="es-MX"/>
              </w:rPr>
            </w:pPr>
          </w:p>
          <w:p w14:paraId="0B7E4441" w14:textId="77777777" w:rsidR="002B7F0F" w:rsidRPr="002B7F0F" w:rsidRDefault="002B7F0F" w:rsidP="002B7F0F">
            <w:pPr>
              <w:rPr>
                <w:rFonts w:ascii="Noto Sans" w:eastAsiaTheme="minorHAnsi" w:hAnsi="Noto Sans" w:cs="Noto Sans"/>
                <w:sz w:val="20"/>
                <w:szCs w:val="20"/>
                <w:u w:val="single"/>
                <w:lang w:val="es-MX"/>
              </w:rPr>
            </w:pPr>
          </w:p>
          <w:p w14:paraId="060D36DA" w14:textId="77777777" w:rsidR="002B7F0F" w:rsidRPr="002B7F0F" w:rsidRDefault="002B7F0F" w:rsidP="002B7F0F">
            <w:pPr>
              <w:rPr>
                <w:rFonts w:ascii="Noto Sans" w:eastAsiaTheme="minorHAnsi" w:hAnsi="Noto Sans" w:cs="Noto Sans"/>
                <w:sz w:val="20"/>
                <w:szCs w:val="20"/>
                <w:u w:val="single"/>
                <w:lang w:val="es-MX"/>
              </w:rPr>
            </w:pPr>
          </w:p>
          <w:p w14:paraId="43FDF661" w14:textId="77777777" w:rsidR="002B7F0F" w:rsidRPr="002B7F0F" w:rsidRDefault="002B7F0F" w:rsidP="002B7F0F">
            <w:pPr>
              <w:rPr>
                <w:rFonts w:ascii="Noto Sans" w:eastAsiaTheme="minorHAnsi" w:hAnsi="Noto Sans" w:cs="Noto Sans"/>
                <w:sz w:val="20"/>
                <w:szCs w:val="20"/>
                <w:u w:val="single"/>
                <w:lang w:val="es-MX"/>
              </w:rPr>
            </w:pPr>
            <w:r w:rsidRPr="002B7F0F">
              <w:rPr>
                <w:rFonts w:ascii="Noto Sans" w:eastAsiaTheme="minorHAnsi" w:hAnsi="Noto Sans" w:cs="Noto Sans"/>
                <w:sz w:val="20"/>
                <w:szCs w:val="20"/>
                <w:u w:val="single"/>
                <w:lang w:val="es-MX"/>
              </w:rPr>
              <w:t>Monto de los bienes no canjeados</w:t>
            </w:r>
          </w:p>
          <w:p w14:paraId="00E1AF06" w14:textId="77777777" w:rsidR="002B7F0F" w:rsidRPr="002B7F0F" w:rsidRDefault="002B7F0F" w:rsidP="002B7F0F">
            <w:pPr>
              <w:rPr>
                <w:rFonts w:ascii="Noto Sans" w:eastAsiaTheme="minorHAnsi" w:hAnsi="Noto Sans" w:cs="Noto Sans"/>
                <w:sz w:val="20"/>
                <w:szCs w:val="20"/>
                <w:lang w:val="es-ES"/>
              </w:rPr>
            </w:pPr>
          </w:p>
          <w:p w14:paraId="6D042D1A" w14:textId="77777777" w:rsidR="002B7F0F" w:rsidRPr="002B7F0F" w:rsidRDefault="002B7F0F" w:rsidP="002B7F0F">
            <w:pPr>
              <w:rPr>
                <w:rFonts w:ascii="Noto Sans" w:eastAsiaTheme="minorHAnsi" w:hAnsi="Noto Sans" w:cs="Noto Sans"/>
                <w:sz w:val="20"/>
                <w:szCs w:val="20"/>
                <w:lang w:val="es-MX"/>
              </w:rPr>
            </w:pPr>
          </w:p>
          <w:p w14:paraId="544339ED" w14:textId="77777777" w:rsidR="002B7F0F" w:rsidRPr="002B7F0F" w:rsidRDefault="002B7F0F" w:rsidP="002B7F0F">
            <w:pPr>
              <w:rPr>
                <w:rFonts w:ascii="Noto Sans" w:eastAsiaTheme="minorHAnsi" w:hAnsi="Noto Sans" w:cs="Noto Sans"/>
                <w:sz w:val="20"/>
                <w:szCs w:val="20"/>
                <w:lang w:val="es-MX"/>
              </w:rPr>
            </w:pPr>
          </w:p>
          <w:p w14:paraId="32122BAA" w14:textId="77777777" w:rsidR="002B7F0F" w:rsidRPr="002B7F0F" w:rsidRDefault="002B7F0F" w:rsidP="002B7F0F">
            <w:pPr>
              <w:rPr>
                <w:rFonts w:ascii="Noto Sans" w:eastAsiaTheme="minorHAnsi" w:hAnsi="Noto Sans" w:cs="Noto Sans"/>
                <w:sz w:val="20"/>
                <w:szCs w:val="20"/>
                <w:lang w:val="es-MX"/>
              </w:rPr>
            </w:pPr>
          </w:p>
          <w:p w14:paraId="7E21E82E" w14:textId="77777777" w:rsidR="002B7F0F" w:rsidRPr="002B7F0F" w:rsidRDefault="002B7F0F" w:rsidP="002B7F0F">
            <w:pPr>
              <w:rPr>
                <w:rFonts w:ascii="Noto Sans" w:eastAsiaTheme="minorHAnsi" w:hAnsi="Noto Sans" w:cs="Noto Sans"/>
                <w:sz w:val="20"/>
                <w:szCs w:val="20"/>
                <w:u w:val="single"/>
                <w:lang w:val="es-MX"/>
              </w:rPr>
            </w:pPr>
            <w:r w:rsidRPr="002B7F0F">
              <w:rPr>
                <w:rFonts w:ascii="Noto Sans" w:eastAsiaTheme="minorHAnsi" w:hAnsi="Noto Sans" w:cs="Noto Sans"/>
                <w:sz w:val="20"/>
                <w:szCs w:val="20"/>
                <w:u w:val="single"/>
                <w:lang w:val="es-MX"/>
              </w:rPr>
              <w:t>del 1.0% por cada día de atraso sin exceder el 10%</w:t>
            </w:r>
          </w:p>
          <w:p w14:paraId="75D51B3A" w14:textId="77777777" w:rsidR="002B7F0F" w:rsidRPr="002B7F0F" w:rsidRDefault="002B7F0F" w:rsidP="002B7F0F">
            <w:pPr>
              <w:rPr>
                <w:rFonts w:ascii="Noto Sans" w:eastAsiaTheme="minorHAnsi" w:hAnsi="Noto Sans" w:cs="Noto Sans"/>
                <w:sz w:val="20"/>
                <w:szCs w:val="20"/>
              </w:rPr>
            </w:pPr>
          </w:p>
          <w:p w14:paraId="0B827D47" w14:textId="77777777" w:rsidR="002B7F0F" w:rsidRPr="002B7F0F" w:rsidRDefault="002B7F0F" w:rsidP="002B7F0F">
            <w:pPr>
              <w:rPr>
                <w:rFonts w:ascii="Noto Sans" w:eastAsiaTheme="minorHAnsi" w:hAnsi="Noto Sans" w:cs="Noto Sans"/>
                <w:sz w:val="20"/>
                <w:szCs w:val="20"/>
              </w:rPr>
            </w:pPr>
          </w:p>
          <w:p w14:paraId="280CD45A" w14:textId="77777777" w:rsidR="002B7F0F" w:rsidRPr="002B7F0F" w:rsidRDefault="002B7F0F" w:rsidP="002B7F0F">
            <w:pPr>
              <w:rPr>
                <w:rFonts w:ascii="Noto Sans" w:eastAsiaTheme="minorHAnsi" w:hAnsi="Noto Sans" w:cs="Noto Sans"/>
                <w:sz w:val="20"/>
                <w:szCs w:val="20"/>
              </w:rPr>
            </w:pPr>
          </w:p>
          <w:p w14:paraId="0F3B4615" w14:textId="77777777" w:rsidR="002B7F0F" w:rsidRPr="002B7F0F" w:rsidRDefault="002B7F0F" w:rsidP="002B7F0F">
            <w:pPr>
              <w:rPr>
                <w:rFonts w:ascii="Noto Sans" w:eastAsiaTheme="minorHAnsi" w:hAnsi="Noto Sans" w:cs="Noto Sans"/>
                <w:sz w:val="20"/>
                <w:szCs w:val="20"/>
              </w:rPr>
            </w:pPr>
          </w:p>
          <w:p w14:paraId="6FFC4EBF" w14:textId="77777777" w:rsidR="002B7F0F" w:rsidRPr="002B7F0F" w:rsidRDefault="002B7F0F" w:rsidP="002B7F0F">
            <w:pPr>
              <w:rPr>
                <w:rFonts w:ascii="Noto Sans" w:eastAsiaTheme="minorHAnsi" w:hAnsi="Noto Sans" w:cs="Noto Sans"/>
                <w:sz w:val="20"/>
                <w:szCs w:val="20"/>
                <w:u w:val="single"/>
                <w:lang w:val="es-MX"/>
              </w:rPr>
            </w:pPr>
            <w:r w:rsidRPr="002B7F0F">
              <w:rPr>
                <w:rFonts w:ascii="Noto Sans" w:eastAsiaTheme="minorHAnsi" w:hAnsi="Noto Sans" w:cs="Noto Sans"/>
                <w:sz w:val="20"/>
                <w:szCs w:val="20"/>
                <w:u w:val="single"/>
                <w:lang w:val="es-MX"/>
              </w:rPr>
              <w:t xml:space="preserve">del 1.0% por cada día de atraso sin </w:t>
            </w:r>
            <w:r w:rsidRPr="002B7F0F">
              <w:rPr>
                <w:rFonts w:ascii="Noto Sans" w:eastAsiaTheme="minorHAnsi" w:hAnsi="Noto Sans" w:cs="Noto Sans"/>
                <w:sz w:val="20"/>
                <w:szCs w:val="20"/>
                <w:u w:val="single"/>
                <w:lang w:val="es-MX"/>
              </w:rPr>
              <w:lastRenderedPageBreak/>
              <w:t>exceder el 10%</w:t>
            </w:r>
          </w:p>
          <w:p w14:paraId="3D65DB4A" w14:textId="77777777" w:rsidR="002B7F0F" w:rsidRPr="002B7F0F" w:rsidRDefault="002B7F0F" w:rsidP="002B7F0F">
            <w:pPr>
              <w:rPr>
                <w:rFonts w:ascii="Noto Sans" w:eastAsiaTheme="minorHAnsi" w:hAnsi="Noto Sans" w:cs="Noto Sans"/>
                <w:sz w:val="20"/>
                <w:szCs w:val="20"/>
                <w:lang w:val="es-MX"/>
              </w:rPr>
            </w:pPr>
          </w:p>
        </w:tc>
        <w:tc>
          <w:tcPr>
            <w:tcW w:w="1908" w:type="dxa"/>
            <w:tcBorders>
              <w:top w:val="single" w:sz="4" w:space="0" w:color="auto"/>
              <w:left w:val="single" w:sz="4" w:space="0" w:color="auto"/>
              <w:bottom w:val="single" w:sz="4" w:space="0" w:color="auto"/>
              <w:right w:val="single" w:sz="4" w:space="0" w:color="auto"/>
            </w:tcBorders>
            <w:vAlign w:val="center"/>
          </w:tcPr>
          <w:p w14:paraId="079A80ED" w14:textId="77777777" w:rsidR="002B7F0F" w:rsidRPr="002B7F0F" w:rsidRDefault="002B7F0F" w:rsidP="002B7F0F">
            <w:pPr>
              <w:rPr>
                <w:rFonts w:ascii="Noto Sans" w:eastAsiaTheme="minorHAnsi" w:hAnsi="Noto Sans" w:cs="Noto Sans"/>
                <w:sz w:val="20"/>
                <w:szCs w:val="20"/>
                <w:u w:val="single"/>
                <w:lang w:val="es-MX"/>
              </w:rPr>
            </w:pPr>
            <w:r w:rsidRPr="002B7F0F">
              <w:rPr>
                <w:rFonts w:ascii="Noto Sans" w:eastAsiaTheme="minorHAnsi" w:hAnsi="Noto Sans" w:cs="Noto Sans"/>
                <w:sz w:val="20"/>
                <w:szCs w:val="20"/>
                <w:u w:val="single"/>
                <w:lang w:val="es-MX"/>
              </w:rPr>
              <w:lastRenderedPageBreak/>
              <w:t>10%</w:t>
            </w:r>
          </w:p>
          <w:p w14:paraId="4D50ABCF" w14:textId="77777777" w:rsidR="002B7F0F" w:rsidRPr="002B7F0F" w:rsidRDefault="002B7F0F" w:rsidP="002B7F0F">
            <w:pPr>
              <w:rPr>
                <w:rFonts w:ascii="Noto Sans" w:eastAsiaTheme="minorHAnsi" w:hAnsi="Noto Sans" w:cs="Noto Sans"/>
                <w:sz w:val="20"/>
                <w:szCs w:val="20"/>
                <w:u w:val="single"/>
                <w:lang w:val="es-MX"/>
              </w:rPr>
            </w:pPr>
          </w:p>
          <w:p w14:paraId="2ADC0861" w14:textId="77777777" w:rsidR="002B7F0F" w:rsidRPr="002B7F0F" w:rsidRDefault="002B7F0F" w:rsidP="002B7F0F">
            <w:pPr>
              <w:rPr>
                <w:rFonts w:ascii="Noto Sans" w:eastAsiaTheme="minorHAnsi" w:hAnsi="Noto Sans" w:cs="Noto Sans"/>
                <w:sz w:val="20"/>
                <w:szCs w:val="20"/>
                <w:u w:val="single"/>
                <w:lang w:val="es-MX"/>
              </w:rPr>
            </w:pPr>
          </w:p>
          <w:p w14:paraId="563A4575" w14:textId="77777777" w:rsidR="002B7F0F" w:rsidRPr="002B7F0F" w:rsidRDefault="002B7F0F" w:rsidP="002B7F0F">
            <w:pPr>
              <w:rPr>
                <w:rFonts w:ascii="Noto Sans" w:eastAsiaTheme="minorHAnsi" w:hAnsi="Noto Sans" w:cs="Noto Sans"/>
                <w:sz w:val="20"/>
                <w:szCs w:val="20"/>
                <w:u w:val="single"/>
                <w:lang w:val="es-MX"/>
              </w:rPr>
            </w:pPr>
          </w:p>
          <w:p w14:paraId="148779A4" w14:textId="77777777" w:rsidR="002B7F0F" w:rsidRPr="002B7F0F" w:rsidRDefault="002B7F0F" w:rsidP="002B7F0F">
            <w:pPr>
              <w:rPr>
                <w:rFonts w:ascii="Noto Sans" w:eastAsiaTheme="minorHAnsi" w:hAnsi="Noto Sans" w:cs="Noto Sans"/>
                <w:sz w:val="20"/>
                <w:szCs w:val="20"/>
                <w:u w:val="single"/>
                <w:lang w:val="es-MX"/>
              </w:rPr>
            </w:pPr>
          </w:p>
          <w:p w14:paraId="2C523DC7" w14:textId="77777777" w:rsidR="002B7F0F" w:rsidRPr="002B7F0F" w:rsidRDefault="002B7F0F" w:rsidP="002B7F0F">
            <w:pPr>
              <w:rPr>
                <w:rFonts w:ascii="Noto Sans" w:eastAsiaTheme="minorHAnsi" w:hAnsi="Noto Sans" w:cs="Noto Sans"/>
                <w:sz w:val="20"/>
                <w:szCs w:val="20"/>
                <w:u w:val="single"/>
                <w:lang w:val="es-MX"/>
              </w:rPr>
            </w:pPr>
          </w:p>
          <w:p w14:paraId="6A18D3C8" w14:textId="77777777" w:rsidR="002B7F0F" w:rsidRPr="002B7F0F" w:rsidRDefault="002B7F0F" w:rsidP="002B7F0F">
            <w:pPr>
              <w:rPr>
                <w:rFonts w:ascii="Noto Sans" w:eastAsiaTheme="minorHAnsi" w:hAnsi="Noto Sans" w:cs="Noto Sans"/>
                <w:sz w:val="20"/>
                <w:szCs w:val="20"/>
                <w:u w:val="single"/>
                <w:lang w:val="es-MX"/>
              </w:rPr>
            </w:pPr>
          </w:p>
          <w:p w14:paraId="55818D5A" w14:textId="77777777" w:rsidR="002B7F0F" w:rsidRPr="002B7F0F" w:rsidRDefault="002B7F0F" w:rsidP="002B7F0F">
            <w:pPr>
              <w:rPr>
                <w:rFonts w:ascii="Noto Sans" w:eastAsiaTheme="minorHAnsi" w:hAnsi="Noto Sans" w:cs="Noto Sans"/>
                <w:sz w:val="20"/>
                <w:szCs w:val="20"/>
                <w:u w:val="single"/>
                <w:lang w:val="es-MX"/>
              </w:rPr>
            </w:pPr>
          </w:p>
          <w:p w14:paraId="66188C89" w14:textId="77777777" w:rsidR="002B7F0F" w:rsidRPr="002B7F0F" w:rsidRDefault="002B7F0F" w:rsidP="002B7F0F">
            <w:pPr>
              <w:rPr>
                <w:rFonts w:ascii="Noto Sans" w:eastAsiaTheme="minorHAnsi" w:hAnsi="Noto Sans" w:cs="Noto Sans"/>
                <w:sz w:val="20"/>
                <w:szCs w:val="20"/>
                <w:u w:val="single"/>
                <w:lang w:val="es-MX"/>
              </w:rPr>
            </w:pPr>
            <w:r w:rsidRPr="002B7F0F">
              <w:rPr>
                <w:rFonts w:ascii="Noto Sans" w:eastAsiaTheme="minorHAnsi" w:hAnsi="Noto Sans" w:cs="Noto Sans"/>
                <w:sz w:val="20"/>
                <w:szCs w:val="20"/>
                <w:u w:val="single"/>
                <w:lang w:val="es-MX"/>
              </w:rPr>
              <w:t>100%</w:t>
            </w:r>
          </w:p>
          <w:p w14:paraId="56D4519D" w14:textId="77777777" w:rsidR="002B7F0F" w:rsidRPr="002B7F0F" w:rsidRDefault="002B7F0F" w:rsidP="002B7F0F">
            <w:pPr>
              <w:rPr>
                <w:rFonts w:ascii="Noto Sans" w:eastAsiaTheme="minorHAnsi" w:hAnsi="Noto Sans" w:cs="Noto Sans"/>
                <w:sz w:val="20"/>
                <w:szCs w:val="20"/>
                <w:u w:val="single"/>
                <w:lang w:val="es-MX"/>
              </w:rPr>
            </w:pPr>
          </w:p>
          <w:p w14:paraId="2A4BD8D1" w14:textId="77777777" w:rsidR="002B7F0F" w:rsidRPr="002B7F0F" w:rsidRDefault="002B7F0F" w:rsidP="002B7F0F">
            <w:pPr>
              <w:rPr>
                <w:rFonts w:ascii="Noto Sans" w:eastAsiaTheme="minorHAnsi" w:hAnsi="Noto Sans" w:cs="Noto Sans"/>
                <w:sz w:val="20"/>
                <w:szCs w:val="20"/>
                <w:u w:val="single"/>
                <w:lang w:val="es-MX"/>
              </w:rPr>
            </w:pPr>
          </w:p>
          <w:p w14:paraId="3AC9892A" w14:textId="77777777" w:rsidR="002B7F0F" w:rsidRPr="002B7F0F" w:rsidRDefault="002B7F0F" w:rsidP="002B7F0F">
            <w:pPr>
              <w:rPr>
                <w:rFonts w:ascii="Noto Sans" w:eastAsiaTheme="minorHAnsi" w:hAnsi="Noto Sans" w:cs="Noto Sans"/>
                <w:sz w:val="20"/>
                <w:szCs w:val="20"/>
                <w:u w:val="single"/>
                <w:lang w:val="es-MX"/>
              </w:rPr>
            </w:pPr>
          </w:p>
          <w:p w14:paraId="609FF5C9" w14:textId="77777777" w:rsidR="002B7F0F" w:rsidRPr="002B7F0F" w:rsidRDefault="002B7F0F" w:rsidP="002B7F0F">
            <w:pPr>
              <w:rPr>
                <w:rFonts w:ascii="Noto Sans" w:eastAsiaTheme="minorHAnsi" w:hAnsi="Noto Sans" w:cs="Noto Sans"/>
                <w:sz w:val="20"/>
                <w:szCs w:val="20"/>
                <w:u w:val="single"/>
                <w:lang w:val="es-MX"/>
              </w:rPr>
            </w:pPr>
          </w:p>
          <w:p w14:paraId="73A4FE94" w14:textId="77777777" w:rsidR="002B7F0F" w:rsidRPr="002B7F0F" w:rsidRDefault="002B7F0F" w:rsidP="002B7F0F">
            <w:pPr>
              <w:rPr>
                <w:rFonts w:ascii="Noto Sans" w:eastAsiaTheme="minorHAnsi" w:hAnsi="Noto Sans" w:cs="Noto Sans"/>
                <w:sz w:val="20"/>
                <w:szCs w:val="20"/>
                <w:u w:val="single"/>
                <w:lang w:val="es-MX"/>
              </w:rPr>
            </w:pPr>
            <w:r w:rsidRPr="002B7F0F">
              <w:rPr>
                <w:rFonts w:ascii="Noto Sans" w:eastAsiaTheme="minorHAnsi" w:hAnsi="Noto Sans" w:cs="Noto Sans"/>
                <w:sz w:val="20"/>
                <w:szCs w:val="20"/>
                <w:u w:val="single"/>
                <w:lang w:val="es-MX"/>
              </w:rPr>
              <w:t>10%</w:t>
            </w:r>
          </w:p>
          <w:p w14:paraId="1BC75673" w14:textId="77777777" w:rsidR="002B7F0F" w:rsidRPr="002B7F0F" w:rsidRDefault="002B7F0F" w:rsidP="002B7F0F">
            <w:pPr>
              <w:rPr>
                <w:rFonts w:ascii="Noto Sans" w:eastAsiaTheme="minorHAnsi" w:hAnsi="Noto Sans" w:cs="Noto Sans"/>
                <w:sz w:val="20"/>
                <w:szCs w:val="20"/>
                <w:u w:val="single"/>
                <w:lang w:val="es-MX"/>
              </w:rPr>
            </w:pPr>
          </w:p>
          <w:p w14:paraId="494C35CB" w14:textId="77777777" w:rsidR="002B7F0F" w:rsidRPr="002B7F0F" w:rsidRDefault="002B7F0F" w:rsidP="002B7F0F">
            <w:pPr>
              <w:rPr>
                <w:rFonts w:ascii="Noto Sans" w:eastAsiaTheme="minorHAnsi" w:hAnsi="Noto Sans" w:cs="Noto Sans"/>
                <w:sz w:val="20"/>
                <w:szCs w:val="20"/>
                <w:u w:val="single"/>
                <w:lang w:val="es-MX"/>
              </w:rPr>
            </w:pPr>
          </w:p>
          <w:p w14:paraId="0BB8998C" w14:textId="77777777" w:rsidR="002B7F0F" w:rsidRPr="002B7F0F" w:rsidRDefault="002B7F0F" w:rsidP="002B7F0F">
            <w:pPr>
              <w:rPr>
                <w:rFonts w:ascii="Noto Sans" w:eastAsiaTheme="minorHAnsi" w:hAnsi="Noto Sans" w:cs="Noto Sans"/>
                <w:sz w:val="20"/>
                <w:szCs w:val="20"/>
                <w:u w:val="single"/>
                <w:lang w:val="es-MX"/>
              </w:rPr>
            </w:pPr>
          </w:p>
          <w:p w14:paraId="43E73972" w14:textId="77777777" w:rsidR="002B7F0F" w:rsidRPr="002B7F0F" w:rsidRDefault="002B7F0F" w:rsidP="002B7F0F">
            <w:pPr>
              <w:rPr>
                <w:rFonts w:ascii="Noto Sans" w:eastAsiaTheme="minorHAnsi" w:hAnsi="Noto Sans" w:cs="Noto Sans"/>
                <w:sz w:val="20"/>
                <w:szCs w:val="20"/>
                <w:u w:val="single"/>
                <w:lang w:val="es-MX"/>
              </w:rPr>
            </w:pPr>
          </w:p>
          <w:p w14:paraId="18939CFD" w14:textId="77777777" w:rsidR="002B7F0F" w:rsidRPr="002B7F0F" w:rsidRDefault="002B7F0F" w:rsidP="002B7F0F">
            <w:pPr>
              <w:rPr>
                <w:rFonts w:ascii="Noto Sans" w:eastAsiaTheme="minorHAnsi" w:hAnsi="Noto Sans" w:cs="Noto Sans"/>
                <w:sz w:val="20"/>
                <w:szCs w:val="20"/>
                <w:u w:val="single"/>
                <w:lang w:val="es-MX"/>
              </w:rPr>
            </w:pPr>
          </w:p>
          <w:p w14:paraId="71FA4FD4" w14:textId="77777777" w:rsidR="002B7F0F" w:rsidRPr="002B7F0F" w:rsidRDefault="002B7F0F" w:rsidP="002B7F0F">
            <w:pPr>
              <w:rPr>
                <w:rFonts w:ascii="Noto Sans" w:eastAsiaTheme="minorHAnsi" w:hAnsi="Noto Sans" w:cs="Noto Sans"/>
                <w:sz w:val="20"/>
                <w:szCs w:val="20"/>
                <w:u w:val="single"/>
                <w:lang w:val="es-MX"/>
              </w:rPr>
            </w:pPr>
          </w:p>
          <w:p w14:paraId="2AD56184" w14:textId="77777777" w:rsidR="002B7F0F" w:rsidRPr="002B7F0F" w:rsidRDefault="002B7F0F" w:rsidP="002B7F0F">
            <w:pPr>
              <w:rPr>
                <w:rFonts w:ascii="Noto Sans" w:eastAsiaTheme="minorHAnsi" w:hAnsi="Noto Sans" w:cs="Noto Sans"/>
                <w:sz w:val="20"/>
                <w:szCs w:val="20"/>
                <w:u w:val="single"/>
                <w:lang w:val="es-MX"/>
              </w:rPr>
            </w:pPr>
            <w:r w:rsidRPr="002B7F0F">
              <w:rPr>
                <w:rFonts w:ascii="Noto Sans" w:eastAsiaTheme="minorHAnsi" w:hAnsi="Noto Sans" w:cs="Noto Sans"/>
                <w:sz w:val="20"/>
                <w:szCs w:val="20"/>
                <w:u w:val="single"/>
                <w:lang w:val="es-MX"/>
              </w:rPr>
              <w:lastRenderedPageBreak/>
              <w:t>10%</w:t>
            </w:r>
          </w:p>
          <w:p w14:paraId="570AD533" w14:textId="77777777" w:rsidR="002B7F0F" w:rsidRPr="002B7F0F" w:rsidRDefault="002B7F0F" w:rsidP="002B7F0F">
            <w:pPr>
              <w:rPr>
                <w:rFonts w:ascii="Noto Sans" w:eastAsiaTheme="minorHAnsi" w:hAnsi="Noto Sans" w:cs="Noto Sans"/>
                <w:sz w:val="20"/>
                <w:szCs w:val="20"/>
                <w:u w:val="single"/>
                <w:lang w:val="es-MX"/>
              </w:rPr>
            </w:pPr>
          </w:p>
        </w:tc>
      </w:tr>
    </w:tbl>
    <w:p w14:paraId="41196742" w14:textId="77777777" w:rsidR="002B7F0F" w:rsidRPr="002B7F0F" w:rsidRDefault="002B7F0F" w:rsidP="002B7F0F">
      <w:pPr>
        <w:rPr>
          <w:rFonts w:ascii="Noto Sans" w:eastAsiaTheme="minorHAnsi" w:hAnsi="Noto Sans" w:cs="Noto Sans"/>
          <w:sz w:val="20"/>
          <w:szCs w:val="20"/>
          <w:lang w:val="es-ES"/>
        </w:rPr>
      </w:pPr>
    </w:p>
    <w:p w14:paraId="069B139D"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u w:val="single"/>
          <w:lang w:val="es-ES"/>
        </w:rPr>
        <w:t>Términos</w:t>
      </w:r>
      <w:r w:rsidRPr="002B7F0F">
        <w:rPr>
          <w:rFonts w:ascii="Noto Sans" w:eastAsiaTheme="minorHAnsi" w:hAnsi="Noto Sans" w:cs="Noto Sans"/>
          <w:sz w:val="20"/>
          <w:szCs w:val="20"/>
          <w:lang w:val="es-ES"/>
        </w:rPr>
        <w:t>: La suma de todas las penas convencionales aplicadas al proveedor no deberá exceder el importe total de la garantía de cumplimiento del contrato.</w:t>
      </w:r>
    </w:p>
    <w:p w14:paraId="064C3033" w14:textId="77777777" w:rsidR="002B7F0F" w:rsidRPr="002B7F0F" w:rsidRDefault="002B7F0F">
      <w:pPr>
        <w:numPr>
          <w:ilvl w:val="1"/>
          <w:numId w:val="34"/>
        </w:num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En su caso, mecanismos requeridos al proveedor para responder por defectos o vicios ocultos de los bienes o de la calidad de los servicios.</w:t>
      </w:r>
    </w:p>
    <w:p w14:paraId="33E1D6EA" w14:textId="77777777" w:rsidR="002B7F0F" w:rsidRPr="002B7F0F" w:rsidRDefault="002B7F0F" w:rsidP="002B7F0F">
      <w:pPr>
        <w:rPr>
          <w:rFonts w:ascii="Noto Sans" w:eastAsiaTheme="minorHAnsi" w:hAnsi="Noto Sans" w:cs="Noto Sans"/>
          <w:sz w:val="20"/>
          <w:szCs w:val="20"/>
          <w:lang w:val="es-ES"/>
        </w:rPr>
      </w:pPr>
    </w:p>
    <w:p w14:paraId="79FEA64C"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Carta garantía contra vicios ocultos, mismo que se detalla en el siguiente inciso j) punto </w:t>
      </w:r>
      <w:r w:rsidRPr="002B7F0F">
        <w:rPr>
          <w:rFonts w:ascii="Noto Sans" w:eastAsiaTheme="minorHAnsi" w:hAnsi="Noto Sans" w:cs="Noto Sans"/>
          <w:b/>
          <w:bCs/>
          <w:sz w:val="20"/>
          <w:szCs w:val="20"/>
          <w:lang w:val="es-ES"/>
        </w:rPr>
        <w:t>cuarto</w:t>
      </w:r>
      <w:r w:rsidRPr="002B7F0F">
        <w:rPr>
          <w:rFonts w:ascii="Noto Sans" w:eastAsiaTheme="minorHAnsi" w:hAnsi="Noto Sans" w:cs="Noto Sans"/>
          <w:sz w:val="20"/>
          <w:szCs w:val="20"/>
          <w:lang w:val="es-ES"/>
        </w:rPr>
        <w:t xml:space="preserve">.  </w:t>
      </w:r>
      <w:r w:rsidRPr="002B7F0F">
        <w:rPr>
          <w:rFonts w:ascii="Noto Sans" w:eastAsiaTheme="minorHAnsi" w:hAnsi="Noto Sans" w:cs="Noto Sans"/>
          <w:sz w:val="20"/>
          <w:szCs w:val="20"/>
          <w:lang w:val="es-ES"/>
        </w:rPr>
        <w:br/>
      </w:r>
    </w:p>
    <w:p w14:paraId="393EA2E7" w14:textId="77777777" w:rsidR="002B7F0F" w:rsidRPr="002B7F0F" w:rsidRDefault="002B7F0F">
      <w:pPr>
        <w:numPr>
          <w:ilvl w:val="1"/>
          <w:numId w:val="34"/>
        </w:num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Garantías de anticipos, cumplimiento, defectos o vicios ocultos de bienes, deberán de apegarse al numeral 4.30.1 penúltimo parágrafo de estas POBALINES, así como la calidad de servicios y de operación y funcionamiento, que en su caso apliquen, las cuales deben indicar, según sea el caso.</w:t>
      </w:r>
    </w:p>
    <w:p w14:paraId="32FC43F9" w14:textId="77777777" w:rsidR="002B7F0F" w:rsidRPr="002B7F0F" w:rsidRDefault="002B7F0F" w:rsidP="002B7F0F">
      <w:pPr>
        <w:rPr>
          <w:rFonts w:ascii="Noto Sans" w:eastAsiaTheme="minorHAnsi" w:hAnsi="Noto Sans" w:cs="Noto Sans"/>
          <w:sz w:val="20"/>
          <w:szCs w:val="20"/>
          <w:lang w:val="es-ES"/>
        </w:rPr>
      </w:pPr>
    </w:p>
    <w:p w14:paraId="12C868F3" w14:textId="77777777" w:rsidR="002B7F0F" w:rsidRPr="002B7F0F" w:rsidRDefault="002B7F0F">
      <w:pPr>
        <w:numPr>
          <w:ilvl w:val="0"/>
          <w:numId w:val="37"/>
        </w:numPr>
        <w:rPr>
          <w:rFonts w:ascii="Noto Sans" w:eastAsiaTheme="minorHAnsi" w:hAnsi="Noto Sans" w:cs="Noto Sans"/>
          <w:sz w:val="20"/>
          <w:szCs w:val="20"/>
          <w:lang w:val="es-ES"/>
        </w:rPr>
      </w:pPr>
      <w:r w:rsidRPr="002B7F0F">
        <w:rPr>
          <w:rFonts w:ascii="Noto Sans" w:eastAsiaTheme="minorHAnsi" w:hAnsi="Noto Sans" w:cs="Noto Sans"/>
          <w:b/>
          <w:bCs/>
          <w:sz w:val="20"/>
          <w:szCs w:val="20"/>
          <w:lang w:val="es-ES"/>
        </w:rPr>
        <w:t>Garantía por anticipo</w:t>
      </w:r>
      <w:r w:rsidRPr="002B7F0F">
        <w:rPr>
          <w:rFonts w:ascii="Noto Sans" w:eastAsiaTheme="minorHAnsi" w:hAnsi="Noto Sans" w:cs="Noto Sans"/>
          <w:sz w:val="20"/>
          <w:szCs w:val="20"/>
          <w:lang w:val="es-ES"/>
        </w:rPr>
        <w:t xml:space="preserve">: No </w:t>
      </w:r>
      <w:proofErr w:type="gramStart"/>
      <w:r w:rsidRPr="002B7F0F">
        <w:rPr>
          <w:rFonts w:ascii="Noto Sans" w:eastAsiaTheme="minorHAnsi" w:hAnsi="Noto Sans" w:cs="Noto Sans"/>
          <w:sz w:val="20"/>
          <w:szCs w:val="20"/>
          <w:lang w:val="es-ES"/>
        </w:rPr>
        <w:t>( X</w:t>
      </w:r>
      <w:proofErr w:type="gramEnd"/>
      <w:r w:rsidRPr="002B7F0F">
        <w:rPr>
          <w:rFonts w:ascii="Noto Sans" w:eastAsiaTheme="minorHAnsi" w:hAnsi="Noto Sans" w:cs="Noto Sans"/>
          <w:sz w:val="20"/>
          <w:szCs w:val="20"/>
          <w:lang w:val="es-ES"/>
        </w:rPr>
        <w:t xml:space="preserve"> ), Si (  ).</w:t>
      </w:r>
    </w:p>
    <w:p w14:paraId="2D6EDC50" w14:textId="77777777" w:rsidR="002B7F0F" w:rsidRPr="002B7F0F" w:rsidRDefault="002B7F0F">
      <w:pPr>
        <w:numPr>
          <w:ilvl w:val="0"/>
          <w:numId w:val="37"/>
        </w:numPr>
        <w:rPr>
          <w:rFonts w:ascii="Noto Sans" w:eastAsiaTheme="minorHAnsi" w:hAnsi="Noto Sans" w:cs="Noto Sans"/>
          <w:sz w:val="20"/>
          <w:szCs w:val="20"/>
          <w:lang w:val="es-ES"/>
        </w:rPr>
      </w:pPr>
      <w:r w:rsidRPr="002B7F0F">
        <w:rPr>
          <w:rFonts w:ascii="Noto Sans" w:eastAsiaTheme="minorHAnsi" w:hAnsi="Noto Sans" w:cs="Noto Sans"/>
          <w:b/>
          <w:bCs/>
          <w:sz w:val="20"/>
          <w:szCs w:val="20"/>
          <w:lang w:val="es-ES"/>
        </w:rPr>
        <w:t>Garantía de cumplimiento</w:t>
      </w:r>
      <w:r w:rsidRPr="002B7F0F">
        <w:rPr>
          <w:rFonts w:ascii="Noto Sans" w:eastAsiaTheme="minorHAnsi" w:hAnsi="Noto Sans" w:cs="Noto Sans"/>
          <w:sz w:val="20"/>
          <w:szCs w:val="20"/>
          <w:lang w:val="es-ES"/>
        </w:rPr>
        <w:t>: No (  ), Si (</w:t>
      </w:r>
      <w:proofErr w:type="gramStart"/>
      <w:r w:rsidRPr="002B7F0F">
        <w:rPr>
          <w:rFonts w:ascii="Noto Sans" w:eastAsiaTheme="minorHAnsi" w:hAnsi="Noto Sans" w:cs="Noto Sans"/>
          <w:sz w:val="20"/>
          <w:szCs w:val="20"/>
          <w:lang w:val="es-ES"/>
        </w:rPr>
        <w:t>X  )</w:t>
      </w:r>
      <w:proofErr w:type="gramEnd"/>
      <w:r w:rsidRPr="002B7F0F">
        <w:rPr>
          <w:rFonts w:ascii="Noto Sans" w:eastAsiaTheme="minorHAnsi" w:hAnsi="Noto Sans" w:cs="Noto Sans"/>
          <w:sz w:val="20"/>
          <w:szCs w:val="20"/>
          <w:lang w:val="es-ES"/>
        </w:rPr>
        <w:t xml:space="preserve">: </w:t>
      </w:r>
      <w:r w:rsidRPr="002B7F0F">
        <w:rPr>
          <w:rFonts w:ascii="Noto Sans" w:eastAsiaTheme="minorHAnsi" w:hAnsi="Noto Sans" w:cs="Noto Sans"/>
          <w:b/>
          <w:bCs/>
          <w:sz w:val="20"/>
          <w:szCs w:val="20"/>
          <w:lang w:val="es-ES"/>
        </w:rPr>
        <w:t>10%</w:t>
      </w:r>
      <w:r w:rsidRPr="002B7F0F">
        <w:rPr>
          <w:rFonts w:ascii="Noto Sans" w:eastAsiaTheme="minorHAnsi" w:hAnsi="Noto Sans" w:cs="Noto Sans"/>
          <w:sz w:val="20"/>
          <w:szCs w:val="20"/>
          <w:lang w:val="es-ES"/>
        </w:rPr>
        <w:t xml:space="preserve"> sobre el monto del contrato: Forma de acreditarla: </w:t>
      </w:r>
      <w:r w:rsidRPr="002B7F0F">
        <w:rPr>
          <w:rFonts w:ascii="Noto Sans" w:eastAsiaTheme="minorHAnsi" w:hAnsi="Noto Sans" w:cs="Noto Sans"/>
          <w:b/>
          <w:bCs/>
          <w:sz w:val="20"/>
          <w:szCs w:val="20"/>
        </w:rPr>
        <w:t xml:space="preserve">Fianza Expedida por Afianzadora. </w:t>
      </w:r>
      <w:r w:rsidRPr="002B7F0F">
        <w:rPr>
          <w:rFonts w:ascii="Noto Sans" w:eastAsiaTheme="minorHAnsi" w:hAnsi="Noto Sans" w:cs="Noto Sans"/>
          <w:sz w:val="20"/>
          <w:szCs w:val="20"/>
          <w:lang w:val="es-ES"/>
        </w:rPr>
        <w:t>, constituida en términos de la Ley Federal de Instituciones de Fianzas.</w:t>
      </w:r>
    </w:p>
    <w:p w14:paraId="1106BF15"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Plazo de entrega: Esta garantía deberá presentarse a más tardar, </w:t>
      </w:r>
      <w:r w:rsidRPr="002B7F0F">
        <w:rPr>
          <w:rFonts w:ascii="Noto Sans" w:eastAsiaTheme="minorHAnsi" w:hAnsi="Noto Sans" w:cs="Noto Sans"/>
          <w:b/>
          <w:bCs/>
          <w:sz w:val="20"/>
          <w:szCs w:val="20"/>
          <w:lang w:val="es-ES"/>
        </w:rPr>
        <w:t>dentro de los diez días naturales</w:t>
      </w:r>
      <w:r w:rsidRPr="002B7F0F">
        <w:rPr>
          <w:rFonts w:ascii="Noto Sans" w:eastAsiaTheme="minorHAnsi" w:hAnsi="Noto Sans" w:cs="Noto Sans"/>
          <w:sz w:val="20"/>
          <w:szCs w:val="20"/>
          <w:lang w:val="es-ES"/>
        </w:rPr>
        <w:t xml:space="preserve"> siguientes a la fecha de firma del contrato, en términos del artículo 69 de la Ley.</w:t>
      </w:r>
    </w:p>
    <w:p w14:paraId="4ADD502F" w14:textId="77777777" w:rsidR="002B7F0F" w:rsidRPr="002B7F0F" w:rsidRDefault="002B7F0F" w:rsidP="002B7F0F">
      <w:pPr>
        <w:rPr>
          <w:rFonts w:ascii="Noto Sans" w:eastAsiaTheme="minorHAnsi" w:hAnsi="Noto Sans" w:cs="Noto Sans"/>
          <w:sz w:val="20"/>
          <w:szCs w:val="20"/>
          <w:lang w:val="es-MX"/>
        </w:rPr>
      </w:pPr>
      <w:r w:rsidRPr="002B7F0F">
        <w:rPr>
          <w:rFonts w:ascii="Noto Sans" w:eastAsiaTheme="minorHAnsi" w:hAnsi="Noto Sans" w:cs="Noto Sans"/>
          <w:sz w:val="20"/>
          <w:szCs w:val="20"/>
          <w:lang w:val="es-MX"/>
        </w:rPr>
        <w:t xml:space="preserve">Divisible o indivisible: __Indivisible___, Prorrata: _No__. </w:t>
      </w:r>
    </w:p>
    <w:p w14:paraId="275A06D3" w14:textId="77777777" w:rsidR="002B7F0F" w:rsidRPr="002B7F0F" w:rsidRDefault="002B7F0F">
      <w:pPr>
        <w:numPr>
          <w:ilvl w:val="0"/>
          <w:numId w:val="37"/>
        </w:num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Periodo de garantía:</w:t>
      </w:r>
      <w:r w:rsidRPr="002B7F0F">
        <w:rPr>
          <w:rFonts w:ascii="Noto Sans" w:eastAsiaTheme="minorHAnsi" w:hAnsi="Noto Sans" w:cs="Noto Sans"/>
          <w:b/>
          <w:bCs/>
          <w:sz w:val="20"/>
          <w:szCs w:val="20"/>
          <w:lang w:val="es-ES"/>
        </w:rPr>
        <w:t xml:space="preserve"> 12 meses. </w:t>
      </w:r>
    </w:p>
    <w:p w14:paraId="43C487C5" w14:textId="77777777" w:rsidR="002B7F0F" w:rsidRPr="002B7F0F" w:rsidRDefault="002B7F0F">
      <w:pPr>
        <w:numPr>
          <w:ilvl w:val="0"/>
          <w:numId w:val="37"/>
        </w:numPr>
        <w:rPr>
          <w:rFonts w:ascii="Noto Sans" w:eastAsiaTheme="minorHAnsi" w:hAnsi="Noto Sans" w:cs="Noto Sans"/>
          <w:sz w:val="20"/>
          <w:szCs w:val="20"/>
          <w:lang w:val="es-ES"/>
        </w:rPr>
      </w:pPr>
      <w:r w:rsidRPr="002B7F0F">
        <w:rPr>
          <w:rFonts w:ascii="Noto Sans" w:eastAsiaTheme="minorHAnsi" w:hAnsi="Noto Sans" w:cs="Noto Sans"/>
          <w:b/>
          <w:bCs/>
          <w:sz w:val="20"/>
          <w:szCs w:val="20"/>
          <w:lang w:val="es-ES"/>
        </w:rPr>
        <w:t>Garantía por defectos o vicios ocultos de bienes, calidad de servicios y de operación y funcionamiento</w:t>
      </w:r>
      <w:r w:rsidRPr="002B7F0F">
        <w:rPr>
          <w:rFonts w:ascii="Noto Sans" w:eastAsiaTheme="minorHAnsi" w:hAnsi="Noto Sans" w:cs="Noto Sans"/>
          <w:sz w:val="20"/>
          <w:szCs w:val="20"/>
          <w:lang w:val="es-ES"/>
        </w:rPr>
        <w:t xml:space="preserve">. Si </w:t>
      </w:r>
      <w:proofErr w:type="gramStart"/>
      <w:r w:rsidRPr="002B7F0F">
        <w:rPr>
          <w:rFonts w:ascii="Noto Sans" w:eastAsiaTheme="minorHAnsi" w:hAnsi="Noto Sans" w:cs="Noto Sans"/>
          <w:sz w:val="20"/>
          <w:szCs w:val="20"/>
          <w:lang w:val="es-ES"/>
        </w:rPr>
        <w:t>( X</w:t>
      </w:r>
      <w:proofErr w:type="gramEnd"/>
      <w:r w:rsidRPr="002B7F0F">
        <w:rPr>
          <w:rFonts w:ascii="Noto Sans" w:eastAsiaTheme="minorHAnsi" w:hAnsi="Noto Sans" w:cs="Noto Sans"/>
          <w:sz w:val="20"/>
          <w:szCs w:val="20"/>
          <w:lang w:val="es-ES"/>
        </w:rPr>
        <w:t xml:space="preserve"> ), No ( ) monto a solicitar: </w:t>
      </w:r>
      <w:r w:rsidRPr="002B7F0F">
        <w:rPr>
          <w:rFonts w:ascii="Noto Sans" w:eastAsiaTheme="minorHAnsi" w:hAnsi="Noto Sans" w:cs="Noto Sans"/>
          <w:b/>
          <w:bCs/>
          <w:sz w:val="20"/>
          <w:szCs w:val="20"/>
          <w:lang w:val="es-ES"/>
        </w:rPr>
        <w:t xml:space="preserve">100%. </w:t>
      </w:r>
      <w:r w:rsidRPr="002B7F0F">
        <w:rPr>
          <w:rFonts w:ascii="Noto Sans" w:eastAsiaTheme="minorHAnsi" w:hAnsi="Noto Sans" w:cs="Noto Sans"/>
          <w:sz w:val="20"/>
          <w:szCs w:val="20"/>
          <w:lang w:val="es-ES"/>
        </w:rPr>
        <w:t>Forma de acreditarla: El proveedor deberá integrar a su oferta, copia simple de la Carta de Garantía de los bienes y sus accesorios, y su óptimo funcionamiento, en formato libre, en papel membretado de la empresa respectiva, firmada por el representante legal de la empresa o proveedor, en la que se indique clara y expresamente el plazo de garantía de los bienes ofertados y su óptimo funcionamiento, así como, que la garantía responde a una cobertura amplia contra vicios ocultos, defectos de fabricación o cualquier falla que presenten, los bienes y sus accesorios por el periodo establecido. El original de la Carta de Garantía en mención deberá ser entregada por el proveedor que resulte adjudicado durante el acto de entrega recepción de los bienes, debiendo ésta corresponder a la integrada en la propuesta técnica correspondiente.</w:t>
      </w:r>
    </w:p>
    <w:p w14:paraId="65997678"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Las garantías permanecerán en el Instituto, hasta que proceda su cancelación o hasta hacerlas efectivas por incumplimiento del proveedor.</w:t>
      </w:r>
    </w:p>
    <w:p w14:paraId="4B62B4A2" w14:textId="77777777" w:rsidR="002B7F0F" w:rsidRPr="002B7F0F" w:rsidRDefault="002B7F0F">
      <w:pPr>
        <w:numPr>
          <w:ilvl w:val="0"/>
          <w:numId w:val="37"/>
        </w:numPr>
        <w:rPr>
          <w:rFonts w:ascii="Noto Sans" w:eastAsiaTheme="minorHAnsi" w:hAnsi="Noto Sans" w:cs="Noto Sans"/>
          <w:sz w:val="20"/>
          <w:szCs w:val="20"/>
          <w:lang w:val="es-ES"/>
        </w:rPr>
      </w:pPr>
      <w:r w:rsidRPr="002B7F0F">
        <w:rPr>
          <w:rFonts w:ascii="Noto Sans" w:eastAsiaTheme="minorHAnsi" w:hAnsi="Noto Sans" w:cs="Noto Sans"/>
          <w:b/>
          <w:bCs/>
          <w:sz w:val="20"/>
          <w:szCs w:val="20"/>
          <w:lang w:val="es-ES"/>
        </w:rPr>
        <w:t>Seguro de Responsabilidad Civil</w:t>
      </w:r>
      <w:r w:rsidRPr="002B7F0F">
        <w:rPr>
          <w:rFonts w:ascii="Noto Sans" w:eastAsiaTheme="minorHAnsi" w:hAnsi="Noto Sans" w:cs="Noto Sans"/>
          <w:sz w:val="20"/>
          <w:szCs w:val="20"/>
          <w:lang w:val="es-ES"/>
        </w:rPr>
        <w:t xml:space="preserve">: para cubrir los daños y perjuicios que puedan suceder con motivo del cumplimiento de sus obligaciones contractuales. Si ( )    no ( X )    </w:t>
      </w:r>
    </w:p>
    <w:p w14:paraId="24B878EE"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Las garantías permanecerán en el Instituto, hasta que proceda su cancelación o hasta hacerlas efectivas por incumplimiento del proveedor.</w:t>
      </w:r>
    </w:p>
    <w:p w14:paraId="54040047" w14:textId="77777777" w:rsidR="002B7F0F" w:rsidRPr="002B7F0F" w:rsidRDefault="002B7F0F" w:rsidP="002B7F0F">
      <w:pPr>
        <w:rPr>
          <w:rFonts w:ascii="Noto Sans" w:eastAsiaTheme="minorHAnsi" w:hAnsi="Noto Sans" w:cs="Noto Sans"/>
          <w:b/>
          <w:bCs/>
          <w:sz w:val="20"/>
          <w:szCs w:val="20"/>
          <w:lang w:val="es-MX"/>
        </w:rPr>
      </w:pPr>
      <w:r w:rsidRPr="002B7F0F">
        <w:rPr>
          <w:rFonts w:ascii="Noto Sans" w:eastAsiaTheme="minorHAnsi" w:hAnsi="Noto Sans" w:cs="Noto Sans"/>
          <w:b/>
          <w:bCs/>
          <w:sz w:val="20"/>
          <w:szCs w:val="20"/>
          <w:lang w:val="es-MX"/>
        </w:rPr>
        <w:t xml:space="preserve">Plazo para notificar al proveedor. </w:t>
      </w:r>
    </w:p>
    <w:p w14:paraId="388B7803"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MX"/>
        </w:rPr>
        <w:t xml:space="preserve">A través de un escrito firmado por el administrador del contrato, auxiliar del administrador del contrato o a quienes estos designen, se dará aviso al proveedor correspondiente con la descripción del suceso o defecto, dentro de los 5 días hábiles después de haber sido reportado el suceso por las unidades médicas. </w:t>
      </w:r>
    </w:p>
    <w:p w14:paraId="5987EB39" w14:textId="77777777" w:rsidR="002B7F0F" w:rsidRPr="002B7F0F" w:rsidRDefault="002B7F0F" w:rsidP="002B7F0F">
      <w:pPr>
        <w:rPr>
          <w:rFonts w:ascii="Noto Sans" w:eastAsiaTheme="minorHAnsi" w:hAnsi="Noto Sans" w:cs="Noto Sans"/>
          <w:b/>
          <w:bCs/>
          <w:sz w:val="20"/>
          <w:szCs w:val="20"/>
          <w:lang w:val="es-MX"/>
        </w:rPr>
      </w:pPr>
      <w:r w:rsidRPr="002B7F0F">
        <w:rPr>
          <w:rFonts w:ascii="Noto Sans" w:eastAsiaTheme="minorHAnsi" w:hAnsi="Noto Sans" w:cs="Noto Sans"/>
          <w:b/>
          <w:bCs/>
          <w:sz w:val="20"/>
          <w:szCs w:val="20"/>
          <w:lang w:val="es-MX"/>
        </w:rPr>
        <w:t xml:space="preserve">La existencia de consumibles y refacciones, en su caso. </w:t>
      </w:r>
    </w:p>
    <w:p w14:paraId="4E57C545" w14:textId="77777777" w:rsidR="002B7F0F" w:rsidRPr="002B7F0F" w:rsidRDefault="002B7F0F" w:rsidP="002B7F0F">
      <w:pPr>
        <w:rPr>
          <w:rFonts w:ascii="Noto Sans" w:eastAsiaTheme="minorHAnsi" w:hAnsi="Noto Sans" w:cs="Noto Sans"/>
          <w:b/>
          <w:sz w:val="20"/>
          <w:szCs w:val="20"/>
          <w:lang w:val="es-ES"/>
        </w:rPr>
      </w:pPr>
      <w:r w:rsidRPr="002B7F0F">
        <w:rPr>
          <w:rFonts w:ascii="Noto Sans" w:eastAsiaTheme="minorHAnsi" w:hAnsi="Noto Sans" w:cs="Noto Sans"/>
          <w:sz w:val="20"/>
          <w:szCs w:val="20"/>
          <w:lang w:val="es-ES"/>
        </w:rPr>
        <w:t xml:space="preserve">A través de un oficio membretado y firmado por el representante legal del fabricante y/o distribuidor primario del producto a ofertar, El proveedor se compromete a garantizar durante la vigencia de la garantía de los bienes y su óptimo funcionamiento, la existencia de refacciones, accesorios y </w:t>
      </w:r>
      <w:r w:rsidRPr="002B7F0F">
        <w:rPr>
          <w:rFonts w:ascii="Noto Sans" w:eastAsiaTheme="minorHAnsi" w:hAnsi="Noto Sans" w:cs="Noto Sans"/>
          <w:sz w:val="20"/>
          <w:szCs w:val="20"/>
          <w:lang w:val="es-ES"/>
        </w:rPr>
        <w:lastRenderedPageBreak/>
        <w:t xml:space="preserve">consumibles para los bienes y a mantener existencias de estas </w:t>
      </w:r>
      <w:r w:rsidRPr="002B7F0F">
        <w:rPr>
          <w:rFonts w:ascii="Noto Sans" w:eastAsiaTheme="minorHAnsi" w:hAnsi="Noto Sans" w:cs="Noto Sans"/>
          <w:b/>
          <w:sz w:val="20"/>
          <w:szCs w:val="20"/>
          <w:lang w:val="es-ES"/>
        </w:rPr>
        <w:t>refacciones durante al menos 10 años.</w:t>
      </w:r>
    </w:p>
    <w:p w14:paraId="1837C08F" w14:textId="77777777" w:rsidR="002B7F0F" w:rsidRPr="002B7F0F" w:rsidRDefault="002B7F0F" w:rsidP="002B7F0F">
      <w:pPr>
        <w:rPr>
          <w:rFonts w:ascii="Noto Sans" w:eastAsiaTheme="minorHAnsi" w:hAnsi="Noto Sans" w:cs="Noto Sans"/>
          <w:sz w:val="20"/>
          <w:szCs w:val="20"/>
          <w:lang w:val="es-ES"/>
        </w:rPr>
      </w:pPr>
    </w:p>
    <w:p w14:paraId="2DE2F548" w14:textId="77777777" w:rsidR="002B7F0F" w:rsidRPr="002B7F0F" w:rsidRDefault="002B7F0F" w:rsidP="002B7F0F">
      <w:pPr>
        <w:rPr>
          <w:rFonts w:ascii="Noto Sans" w:eastAsiaTheme="minorHAnsi" w:hAnsi="Noto Sans" w:cs="Noto Sans"/>
          <w:b/>
          <w:bCs/>
          <w:sz w:val="20"/>
          <w:szCs w:val="20"/>
          <w:lang w:val="es-MX"/>
        </w:rPr>
      </w:pPr>
      <w:r w:rsidRPr="002B7F0F">
        <w:rPr>
          <w:rFonts w:ascii="Noto Sans" w:eastAsiaTheme="minorHAnsi" w:hAnsi="Noto Sans" w:cs="Noto Sans"/>
          <w:b/>
          <w:bCs/>
          <w:sz w:val="20"/>
          <w:szCs w:val="20"/>
          <w:lang w:val="es-MX"/>
        </w:rPr>
        <w:t xml:space="preserve">Plazo y condiciones de canje o devolución del bien. </w:t>
      </w:r>
    </w:p>
    <w:p w14:paraId="76E8A1FF" w14:textId="77777777" w:rsidR="002B7F0F" w:rsidRPr="002B7F0F" w:rsidRDefault="002B7F0F" w:rsidP="002B7F0F">
      <w:pPr>
        <w:rPr>
          <w:rFonts w:ascii="Noto Sans" w:eastAsiaTheme="minorHAnsi" w:hAnsi="Noto Sans" w:cs="Noto Sans"/>
          <w:b/>
          <w:sz w:val="20"/>
          <w:szCs w:val="20"/>
          <w:lang w:val="es-ES"/>
        </w:rPr>
      </w:pPr>
      <w:r w:rsidRPr="002B7F0F">
        <w:rPr>
          <w:rFonts w:ascii="Noto Sans" w:eastAsiaTheme="minorHAnsi" w:hAnsi="Noto Sans" w:cs="Noto Sans"/>
          <w:b/>
          <w:sz w:val="20"/>
          <w:szCs w:val="20"/>
          <w:lang w:val="es-ES"/>
        </w:rPr>
        <w:t xml:space="preserve">10 días </w:t>
      </w:r>
      <w:r w:rsidRPr="002B7F0F">
        <w:rPr>
          <w:rFonts w:ascii="Noto Sans" w:eastAsiaTheme="minorHAnsi" w:hAnsi="Noto Sans" w:cs="Noto Sans"/>
          <w:bCs/>
          <w:sz w:val="20"/>
          <w:szCs w:val="20"/>
          <w:lang w:val="es-ES"/>
        </w:rPr>
        <w:t>naturales a partir de la notificación.</w:t>
      </w:r>
    </w:p>
    <w:p w14:paraId="559BA17B" w14:textId="77777777" w:rsidR="002B7F0F" w:rsidRPr="002B7F0F" w:rsidRDefault="002B7F0F" w:rsidP="002B7F0F">
      <w:pPr>
        <w:rPr>
          <w:rFonts w:ascii="Noto Sans" w:eastAsiaTheme="minorHAnsi" w:hAnsi="Noto Sans" w:cs="Noto Sans"/>
          <w:sz w:val="20"/>
          <w:szCs w:val="20"/>
          <w:lang w:val="es-MX"/>
        </w:rPr>
      </w:pPr>
      <w:r w:rsidRPr="002B7F0F">
        <w:rPr>
          <w:rFonts w:ascii="Noto Sans" w:eastAsiaTheme="minorHAnsi" w:hAnsi="Noto Sans" w:cs="Noto Sans"/>
          <w:sz w:val="20"/>
          <w:szCs w:val="20"/>
          <w:lang w:val="es-MX"/>
        </w:rPr>
        <w:t xml:space="preserve"> *Condiciones: </w:t>
      </w:r>
    </w:p>
    <w:p w14:paraId="4E8ED09D"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Estar dentro del periodo de garantía de 36 meses del bien (o mayor). </w:t>
      </w:r>
    </w:p>
    <w:p w14:paraId="57E5E436" w14:textId="77777777" w:rsidR="002B7F0F" w:rsidRPr="002B7F0F" w:rsidRDefault="002B7F0F" w:rsidP="002B7F0F">
      <w:pPr>
        <w:rPr>
          <w:rFonts w:ascii="Noto Sans" w:eastAsiaTheme="minorHAnsi" w:hAnsi="Noto Sans" w:cs="Noto Sans"/>
          <w:sz w:val="20"/>
          <w:szCs w:val="20"/>
          <w:lang w:val="es-MX"/>
        </w:rPr>
      </w:pPr>
      <w:r w:rsidRPr="002B7F0F">
        <w:rPr>
          <w:rFonts w:ascii="Noto Sans" w:eastAsiaTheme="minorHAnsi" w:hAnsi="Noto Sans" w:cs="Noto Sans"/>
          <w:sz w:val="20"/>
          <w:szCs w:val="20"/>
          <w:lang w:val="es-MX"/>
        </w:rPr>
        <w:t xml:space="preserve">Cuando se presenten fallas, defectos a simple vista o de fabricación, especificaciones distintas a las establecidas en el contrato identificadas posterior a la entrega, calidad inferior a la propuesta, vicios ocultos o cuando el área usuaria manifieste alguna queja por escrito, en el sentido de que el uso del bien puede afectar la calidad del servicio, por conducto del administrador del contrato, deberá solicitar al Proveedor la reparación de los bienes y /o sus accesorios a través del mantenimiento correctivo que corresponda. En dado caso de que con el mantenimiento correctivo no queda funcional a satisfacción del área usuaria y administrador del contrato, procederá el canje o reemplazo por bienes nuevos en un plazo máximo de </w:t>
      </w:r>
      <w:r w:rsidRPr="002B7F0F">
        <w:rPr>
          <w:rFonts w:ascii="Noto Sans" w:eastAsiaTheme="minorHAnsi" w:hAnsi="Noto Sans" w:cs="Noto Sans"/>
          <w:b/>
          <w:bCs/>
          <w:sz w:val="20"/>
          <w:szCs w:val="20"/>
          <w:lang w:val="es-MX"/>
        </w:rPr>
        <w:t>10</w:t>
      </w:r>
      <w:r w:rsidRPr="002B7F0F">
        <w:rPr>
          <w:rFonts w:ascii="Noto Sans" w:eastAsiaTheme="minorHAnsi" w:hAnsi="Noto Sans" w:cs="Noto Sans"/>
          <w:sz w:val="20"/>
          <w:szCs w:val="20"/>
          <w:lang w:val="es-MX"/>
        </w:rPr>
        <w:t xml:space="preserve"> días naturales, a entera satisfacción del Instituto, contando a partir de la fecha de notificación por parte del Instituto.</w:t>
      </w:r>
    </w:p>
    <w:p w14:paraId="2970C8E8" w14:textId="77777777" w:rsidR="002B7F0F" w:rsidRPr="002B7F0F" w:rsidRDefault="002B7F0F" w:rsidP="002B7F0F">
      <w:pPr>
        <w:rPr>
          <w:rFonts w:ascii="Noto Sans" w:eastAsiaTheme="minorHAnsi" w:hAnsi="Noto Sans" w:cs="Noto Sans"/>
          <w:sz w:val="20"/>
          <w:szCs w:val="20"/>
          <w:lang w:val="es-MX"/>
        </w:rPr>
      </w:pPr>
    </w:p>
    <w:p w14:paraId="66D8253A" w14:textId="77777777" w:rsidR="002B7F0F" w:rsidRPr="002B7F0F" w:rsidRDefault="002B7F0F" w:rsidP="002B7F0F">
      <w:pPr>
        <w:rPr>
          <w:rFonts w:ascii="Noto Sans" w:eastAsiaTheme="minorHAnsi" w:hAnsi="Noto Sans" w:cs="Noto Sans"/>
          <w:b/>
          <w:bCs/>
          <w:sz w:val="20"/>
          <w:szCs w:val="20"/>
          <w:lang w:val="es-MX"/>
        </w:rPr>
      </w:pPr>
      <w:r w:rsidRPr="002B7F0F">
        <w:rPr>
          <w:rFonts w:ascii="Noto Sans" w:eastAsiaTheme="minorHAnsi" w:hAnsi="Noto Sans" w:cs="Noto Sans"/>
          <w:b/>
          <w:bCs/>
          <w:sz w:val="20"/>
          <w:szCs w:val="20"/>
          <w:lang w:val="es-MX"/>
        </w:rPr>
        <w:t xml:space="preserve">Caducidad de los bienes. </w:t>
      </w:r>
    </w:p>
    <w:p w14:paraId="0D18FDB6" w14:textId="77777777" w:rsidR="002B7F0F" w:rsidRPr="002B7F0F" w:rsidRDefault="002B7F0F" w:rsidP="002B7F0F">
      <w:pPr>
        <w:rPr>
          <w:rFonts w:ascii="Noto Sans" w:eastAsiaTheme="minorHAnsi" w:hAnsi="Noto Sans" w:cs="Noto Sans"/>
          <w:sz w:val="20"/>
          <w:szCs w:val="20"/>
          <w:lang w:val="es-MX"/>
        </w:rPr>
      </w:pPr>
      <w:r w:rsidRPr="002B7F0F">
        <w:rPr>
          <w:rFonts w:ascii="Noto Sans" w:eastAsiaTheme="minorHAnsi" w:hAnsi="Noto Sans" w:cs="Noto Sans"/>
          <w:sz w:val="20"/>
          <w:szCs w:val="20"/>
          <w:lang w:val="es-MX"/>
        </w:rPr>
        <w:t>En caso de consumibles (si aplica) Igual o mayor a 12 meses.</w:t>
      </w:r>
    </w:p>
    <w:p w14:paraId="12C9E837" w14:textId="77777777" w:rsidR="002B7F0F" w:rsidRPr="002B7F0F" w:rsidRDefault="002B7F0F" w:rsidP="002B7F0F">
      <w:pPr>
        <w:rPr>
          <w:rFonts w:ascii="Noto Sans" w:eastAsiaTheme="minorHAnsi" w:hAnsi="Noto Sans" w:cs="Noto Sans"/>
          <w:sz w:val="20"/>
          <w:szCs w:val="20"/>
          <w:lang w:val="es-MX"/>
        </w:rPr>
      </w:pPr>
    </w:p>
    <w:p w14:paraId="66DE4930" w14:textId="77777777" w:rsidR="002B7F0F" w:rsidRPr="002B7F0F" w:rsidRDefault="002B7F0F" w:rsidP="002B7F0F">
      <w:pPr>
        <w:rPr>
          <w:rFonts w:ascii="Noto Sans" w:eastAsiaTheme="minorHAnsi" w:hAnsi="Noto Sans" w:cs="Noto Sans"/>
          <w:sz w:val="20"/>
          <w:szCs w:val="20"/>
          <w:lang w:val="es-MX"/>
        </w:rPr>
      </w:pPr>
      <w:r w:rsidRPr="002B7F0F">
        <w:rPr>
          <w:rFonts w:ascii="Noto Sans" w:eastAsiaTheme="minorHAnsi" w:hAnsi="Noto Sans" w:cs="Noto Sans"/>
          <w:b/>
          <w:bCs/>
          <w:sz w:val="20"/>
          <w:szCs w:val="20"/>
          <w:lang w:val="es-MX"/>
        </w:rPr>
        <w:t>Centros de servicio (domicilios y horarios) y reporte técnico.</w:t>
      </w:r>
    </w:p>
    <w:p w14:paraId="78AAB404" w14:textId="77777777" w:rsidR="002B7F0F" w:rsidRPr="002B7F0F" w:rsidRDefault="002B7F0F" w:rsidP="002B7F0F">
      <w:pPr>
        <w:rPr>
          <w:rFonts w:ascii="Noto Sans" w:eastAsiaTheme="minorHAnsi" w:hAnsi="Noto Sans" w:cs="Noto Sans"/>
          <w:sz w:val="20"/>
          <w:szCs w:val="20"/>
          <w:lang w:val="es-MX"/>
        </w:rPr>
      </w:pPr>
      <w:r w:rsidRPr="002B7F0F">
        <w:rPr>
          <w:rFonts w:ascii="Noto Sans" w:eastAsiaTheme="minorHAnsi" w:hAnsi="Noto Sans" w:cs="Noto Sans"/>
          <w:sz w:val="20"/>
          <w:szCs w:val="20"/>
          <w:lang w:val="es-MX"/>
        </w:rPr>
        <w:t>Deberá entregar en hoja membretada y firmada por el representante legal del licitante con los centros de servicio para reportes de fallas. Deberá contener: Domicilio, Número telefónico y Correos electrónicos.</w:t>
      </w:r>
    </w:p>
    <w:p w14:paraId="47C8E7C7" w14:textId="77777777" w:rsidR="002B7F0F" w:rsidRPr="002B7F0F" w:rsidRDefault="002B7F0F" w:rsidP="002B7F0F">
      <w:pPr>
        <w:rPr>
          <w:rFonts w:ascii="Noto Sans" w:eastAsiaTheme="minorHAnsi" w:hAnsi="Noto Sans" w:cs="Noto Sans"/>
          <w:sz w:val="20"/>
          <w:szCs w:val="20"/>
          <w:lang w:val="es-MX"/>
        </w:rPr>
      </w:pPr>
      <w:r w:rsidRPr="002B7F0F">
        <w:rPr>
          <w:rFonts w:ascii="Noto Sans" w:eastAsiaTheme="minorHAnsi" w:hAnsi="Noto Sans" w:cs="Noto Sans"/>
          <w:sz w:val="20"/>
          <w:szCs w:val="20"/>
          <w:lang w:val="es-MX"/>
        </w:rPr>
        <w:t xml:space="preserve"> </w:t>
      </w:r>
    </w:p>
    <w:p w14:paraId="01708D8C" w14:textId="77777777" w:rsidR="002B7F0F" w:rsidRPr="002B7F0F" w:rsidRDefault="002B7F0F" w:rsidP="002B7F0F">
      <w:pPr>
        <w:rPr>
          <w:rFonts w:ascii="Noto Sans" w:eastAsiaTheme="minorHAnsi" w:hAnsi="Noto Sans" w:cs="Noto Sans"/>
          <w:b/>
          <w:bCs/>
          <w:sz w:val="20"/>
          <w:szCs w:val="20"/>
          <w:lang w:val="es-MX"/>
        </w:rPr>
      </w:pPr>
      <w:r w:rsidRPr="002B7F0F">
        <w:rPr>
          <w:rFonts w:ascii="Noto Sans" w:eastAsiaTheme="minorHAnsi" w:hAnsi="Noto Sans" w:cs="Noto Sans"/>
          <w:b/>
          <w:bCs/>
          <w:sz w:val="20"/>
          <w:szCs w:val="20"/>
          <w:lang w:val="es-MX"/>
        </w:rPr>
        <w:t xml:space="preserve">Periodo de garantía. </w:t>
      </w:r>
    </w:p>
    <w:p w14:paraId="55F2D593" w14:textId="77777777" w:rsidR="002B7F0F" w:rsidRPr="002B7F0F" w:rsidRDefault="002B7F0F" w:rsidP="002B7F0F">
      <w:pPr>
        <w:rPr>
          <w:rFonts w:ascii="Noto Sans" w:eastAsiaTheme="minorHAnsi" w:hAnsi="Noto Sans" w:cs="Noto Sans"/>
          <w:sz w:val="20"/>
          <w:szCs w:val="20"/>
          <w:lang w:val="es-MX"/>
        </w:rPr>
      </w:pPr>
      <w:r w:rsidRPr="002B7F0F">
        <w:rPr>
          <w:rFonts w:ascii="Noto Sans" w:eastAsiaTheme="minorHAnsi" w:hAnsi="Noto Sans" w:cs="Noto Sans"/>
          <w:sz w:val="20"/>
          <w:szCs w:val="20"/>
          <w:lang w:val="es-MX"/>
        </w:rPr>
        <w:t>36 meses</w:t>
      </w:r>
      <w:r w:rsidRPr="002B7F0F">
        <w:rPr>
          <w:rFonts w:ascii="Noto Sans" w:eastAsiaTheme="minorHAnsi" w:hAnsi="Noto Sans" w:cs="Noto Sans"/>
          <w:sz w:val="20"/>
          <w:szCs w:val="20"/>
          <w:lang w:val="es-MX"/>
        </w:rPr>
        <w:tab/>
      </w:r>
    </w:p>
    <w:p w14:paraId="5FF85E90" w14:textId="77777777" w:rsidR="002B7F0F" w:rsidRPr="002B7F0F" w:rsidRDefault="002B7F0F" w:rsidP="002B7F0F">
      <w:pPr>
        <w:rPr>
          <w:rFonts w:ascii="Noto Sans" w:eastAsiaTheme="minorHAnsi" w:hAnsi="Noto Sans" w:cs="Noto Sans"/>
          <w:sz w:val="20"/>
          <w:szCs w:val="20"/>
          <w:lang w:val="es-MX"/>
        </w:rPr>
      </w:pPr>
    </w:p>
    <w:p w14:paraId="5650B0C6" w14:textId="77777777" w:rsidR="002B7F0F" w:rsidRPr="002B7F0F" w:rsidRDefault="002B7F0F" w:rsidP="002B7F0F">
      <w:pPr>
        <w:rPr>
          <w:rFonts w:ascii="Noto Sans" w:eastAsiaTheme="minorHAnsi" w:hAnsi="Noto Sans" w:cs="Noto Sans"/>
          <w:b/>
          <w:bCs/>
          <w:sz w:val="20"/>
          <w:szCs w:val="20"/>
          <w:lang w:val="es-MX"/>
        </w:rPr>
      </w:pPr>
      <w:r w:rsidRPr="002B7F0F">
        <w:rPr>
          <w:rFonts w:ascii="Noto Sans" w:eastAsiaTheme="minorHAnsi" w:hAnsi="Noto Sans" w:cs="Noto Sans"/>
          <w:b/>
          <w:bCs/>
          <w:sz w:val="20"/>
          <w:szCs w:val="20"/>
          <w:lang w:val="es-MX"/>
        </w:rPr>
        <w:t xml:space="preserve">Tiempos máximos de reparación o atención de fallas. </w:t>
      </w:r>
    </w:p>
    <w:p w14:paraId="709A7C6F" w14:textId="77777777" w:rsidR="002B7F0F" w:rsidRPr="002B7F0F" w:rsidRDefault="002B7F0F" w:rsidP="002B7F0F">
      <w:pPr>
        <w:rPr>
          <w:rFonts w:ascii="Noto Sans" w:eastAsiaTheme="minorHAnsi" w:hAnsi="Noto Sans" w:cs="Noto Sans"/>
          <w:b/>
          <w:bCs/>
          <w:sz w:val="20"/>
          <w:szCs w:val="20"/>
          <w:lang w:val="es-ES"/>
        </w:rPr>
      </w:pPr>
      <w:r w:rsidRPr="002B7F0F">
        <w:rPr>
          <w:rFonts w:ascii="Noto Sans" w:eastAsiaTheme="minorHAnsi" w:hAnsi="Noto Sans" w:cs="Noto Sans"/>
          <w:sz w:val="20"/>
          <w:szCs w:val="20"/>
          <w:lang w:val="es-ES"/>
        </w:rPr>
        <w:t xml:space="preserve">Para el caso de fallas en el bien, el licitante adjudicado deberá atender la falla a más tardar el día posterior al reporte que se realice vía telefónica y/o por escrito, de parte del administrador del contrato o auxiliar del contrato. El proveedor tendrá un límite máximo de reparación de 72 </w:t>
      </w:r>
      <w:proofErr w:type="spellStart"/>
      <w:r w:rsidRPr="002B7F0F">
        <w:rPr>
          <w:rFonts w:ascii="Noto Sans" w:eastAsiaTheme="minorHAnsi" w:hAnsi="Noto Sans" w:cs="Noto Sans"/>
          <w:sz w:val="20"/>
          <w:szCs w:val="20"/>
          <w:lang w:val="es-ES"/>
        </w:rPr>
        <w:t>hrs</w:t>
      </w:r>
      <w:proofErr w:type="spellEnd"/>
      <w:r w:rsidRPr="002B7F0F">
        <w:rPr>
          <w:rFonts w:ascii="Noto Sans" w:eastAsiaTheme="minorHAnsi" w:hAnsi="Noto Sans" w:cs="Noto Sans"/>
          <w:sz w:val="20"/>
          <w:szCs w:val="20"/>
          <w:lang w:val="es-ES"/>
        </w:rPr>
        <w:t xml:space="preserve">. hábiles, </w:t>
      </w:r>
      <w:r w:rsidRPr="002B7F0F">
        <w:rPr>
          <w:rFonts w:ascii="Noto Sans" w:eastAsiaTheme="minorHAnsi" w:hAnsi="Noto Sans" w:cs="Noto Sans"/>
          <w:b/>
          <w:bCs/>
          <w:sz w:val="20"/>
          <w:szCs w:val="20"/>
          <w:lang w:val="es-ES"/>
        </w:rPr>
        <w:t>en caso de incumplimiento procederá el canje del bien.</w:t>
      </w:r>
    </w:p>
    <w:p w14:paraId="71A4ACBA" w14:textId="77777777" w:rsidR="002B7F0F" w:rsidRPr="002B7F0F" w:rsidRDefault="002B7F0F" w:rsidP="002B7F0F">
      <w:pPr>
        <w:rPr>
          <w:rFonts w:ascii="Noto Sans" w:eastAsiaTheme="minorHAnsi" w:hAnsi="Noto Sans" w:cs="Noto Sans"/>
          <w:sz w:val="20"/>
          <w:szCs w:val="20"/>
          <w:lang w:val="es-ES"/>
        </w:rPr>
      </w:pPr>
    </w:p>
    <w:p w14:paraId="558345E4" w14:textId="77777777" w:rsidR="002B7F0F" w:rsidRPr="002B7F0F" w:rsidRDefault="002B7F0F" w:rsidP="002B7F0F">
      <w:pPr>
        <w:rPr>
          <w:rFonts w:ascii="Noto Sans" w:eastAsiaTheme="minorHAnsi" w:hAnsi="Noto Sans" w:cs="Noto Sans"/>
          <w:b/>
          <w:bCs/>
          <w:sz w:val="20"/>
          <w:szCs w:val="20"/>
          <w:lang w:val="es-MX"/>
        </w:rPr>
      </w:pPr>
      <w:r w:rsidRPr="002B7F0F">
        <w:rPr>
          <w:rFonts w:ascii="Noto Sans" w:eastAsiaTheme="minorHAnsi" w:hAnsi="Noto Sans" w:cs="Noto Sans"/>
          <w:b/>
          <w:bCs/>
          <w:sz w:val="20"/>
          <w:szCs w:val="20"/>
          <w:lang w:val="es-MX"/>
        </w:rPr>
        <w:t xml:space="preserve">Garantía de mano de obra y/o partes. </w:t>
      </w:r>
    </w:p>
    <w:p w14:paraId="281D3271"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Efectuar las reparaciones necesarias a entera satisfacción del área usuaria y si esto no es factible deberá reponer los equipos por otros de similares características en un plazo máximo de </w:t>
      </w:r>
      <w:r w:rsidRPr="002B7F0F">
        <w:rPr>
          <w:rFonts w:ascii="Noto Sans" w:eastAsiaTheme="minorHAnsi" w:hAnsi="Noto Sans" w:cs="Noto Sans"/>
          <w:b/>
          <w:sz w:val="20"/>
          <w:szCs w:val="20"/>
          <w:lang w:val="es-ES"/>
        </w:rPr>
        <w:t>10 (diez) días naturales contados a partir de la notificación del IMSS</w:t>
      </w:r>
      <w:r w:rsidRPr="002B7F0F">
        <w:rPr>
          <w:rFonts w:ascii="Noto Sans" w:eastAsiaTheme="minorHAnsi" w:hAnsi="Noto Sans" w:cs="Noto Sans"/>
          <w:sz w:val="20"/>
          <w:szCs w:val="20"/>
          <w:lang w:val="es-ES"/>
        </w:rPr>
        <w:t xml:space="preserve">.  </w:t>
      </w:r>
    </w:p>
    <w:p w14:paraId="0324E123" w14:textId="77777777" w:rsidR="002B7F0F" w:rsidRPr="002B7F0F" w:rsidRDefault="002B7F0F" w:rsidP="002B7F0F">
      <w:pPr>
        <w:rPr>
          <w:rFonts w:ascii="Noto Sans" w:eastAsiaTheme="minorHAnsi" w:hAnsi="Noto Sans" w:cs="Noto Sans"/>
          <w:sz w:val="20"/>
          <w:szCs w:val="20"/>
          <w:lang w:val="es-ES"/>
        </w:rPr>
      </w:pPr>
    </w:p>
    <w:p w14:paraId="38DDA527" w14:textId="77777777" w:rsidR="002B7F0F" w:rsidRPr="002B7F0F" w:rsidRDefault="002B7F0F" w:rsidP="002B7F0F">
      <w:pPr>
        <w:rPr>
          <w:rFonts w:ascii="Noto Sans" w:eastAsiaTheme="minorHAnsi" w:hAnsi="Noto Sans" w:cs="Noto Sans"/>
          <w:b/>
          <w:bCs/>
          <w:sz w:val="20"/>
          <w:szCs w:val="20"/>
          <w:lang w:val="es-MX"/>
        </w:rPr>
      </w:pPr>
      <w:r w:rsidRPr="002B7F0F">
        <w:rPr>
          <w:rFonts w:ascii="Noto Sans" w:eastAsiaTheme="minorHAnsi" w:hAnsi="Noto Sans" w:cs="Noto Sans"/>
          <w:b/>
          <w:bCs/>
          <w:sz w:val="20"/>
          <w:szCs w:val="20"/>
          <w:lang w:val="es-MX"/>
        </w:rPr>
        <w:t xml:space="preserve">Mantenimientos correctivos y/o preventivos. </w:t>
      </w:r>
    </w:p>
    <w:p w14:paraId="2A158DCE" w14:textId="77777777" w:rsidR="002B7F0F" w:rsidRPr="002B7F0F" w:rsidRDefault="002B7F0F" w:rsidP="002B7F0F">
      <w:pPr>
        <w:rPr>
          <w:rFonts w:ascii="Noto Sans" w:eastAsiaTheme="minorHAnsi" w:hAnsi="Noto Sans" w:cs="Noto Sans"/>
          <w:sz w:val="20"/>
          <w:szCs w:val="20"/>
        </w:rPr>
      </w:pPr>
      <w:r w:rsidRPr="002B7F0F">
        <w:rPr>
          <w:rFonts w:ascii="Noto Sans" w:eastAsiaTheme="minorHAnsi" w:hAnsi="Noto Sans" w:cs="Noto Sans"/>
          <w:sz w:val="20"/>
          <w:szCs w:val="20"/>
        </w:rPr>
        <w:t>El licitante adjudicado proporcionará durante la vigencia del contrato y sin costo extra para el IMSS, el mantenimiento correctivo y preventivo de los equipos, para lo cual el licitante adjudicado deberá contar con personal técnico capacitado y en posibilidad de dar servicio a los equipos en cada Hospital de la Delegación donde sean ubicados, así mismo deberá entregar un plan de mantenimiento preventivo de sus equipos al administrador o auxiliar del contrato.</w:t>
      </w:r>
    </w:p>
    <w:p w14:paraId="17EDF101" w14:textId="77777777" w:rsidR="002B7F0F" w:rsidRPr="002B7F0F" w:rsidRDefault="002B7F0F" w:rsidP="002B7F0F">
      <w:pPr>
        <w:rPr>
          <w:rFonts w:ascii="Noto Sans" w:eastAsiaTheme="minorHAnsi" w:hAnsi="Noto Sans" w:cs="Noto Sans"/>
          <w:sz w:val="20"/>
          <w:szCs w:val="20"/>
        </w:rPr>
      </w:pPr>
    </w:p>
    <w:p w14:paraId="1E436CB0" w14:textId="77777777" w:rsidR="002B7F0F" w:rsidRPr="002B7F0F" w:rsidRDefault="002B7F0F" w:rsidP="002B7F0F">
      <w:pPr>
        <w:rPr>
          <w:rFonts w:ascii="Noto Sans" w:eastAsiaTheme="minorHAnsi" w:hAnsi="Noto Sans" w:cs="Noto Sans"/>
          <w:sz w:val="20"/>
          <w:szCs w:val="20"/>
        </w:rPr>
      </w:pPr>
      <w:r w:rsidRPr="002B7F0F">
        <w:rPr>
          <w:rFonts w:ascii="Noto Sans" w:eastAsiaTheme="minorHAnsi" w:hAnsi="Noto Sans" w:cs="Noto Sans"/>
          <w:sz w:val="20"/>
          <w:szCs w:val="20"/>
        </w:rPr>
        <w:t xml:space="preserve">Cuando las fallas de los bienes objeto del presente requerimiento generen la suspensión de la operación y servicio al que este destinado, provocando la afectación en la atención programada a la </w:t>
      </w:r>
      <w:proofErr w:type="spellStart"/>
      <w:r w:rsidRPr="002B7F0F">
        <w:rPr>
          <w:rFonts w:ascii="Noto Sans" w:eastAsiaTheme="minorHAnsi" w:hAnsi="Noto Sans" w:cs="Noto Sans"/>
          <w:sz w:val="20"/>
          <w:szCs w:val="20"/>
        </w:rPr>
        <w:t>derechohabiencia</w:t>
      </w:r>
      <w:proofErr w:type="spellEnd"/>
      <w:r w:rsidRPr="002B7F0F">
        <w:rPr>
          <w:rFonts w:ascii="Noto Sans" w:eastAsiaTheme="minorHAnsi" w:hAnsi="Noto Sans" w:cs="Noto Sans"/>
          <w:sz w:val="20"/>
          <w:szCs w:val="20"/>
        </w:rPr>
        <w:t>, en un periodo de 3 meses, se procederá a la recisión del contrato y el inicio de los procedimientos ante la Secretaría de la Función Pública para la determinación de las sanciones que correspondan.</w:t>
      </w:r>
    </w:p>
    <w:p w14:paraId="1BAD4DB1" w14:textId="77777777" w:rsidR="002B7F0F" w:rsidRPr="002B7F0F" w:rsidRDefault="002B7F0F" w:rsidP="002B7F0F">
      <w:pPr>
        <w:rPr>
          <w:rFonts w:ascii="Noto Sans" w:eastAsiaTheme="minorHAnsi" w:hAnsi="Noto Sans" w:cs="Noto Sans"/>
          <w:sz w:val="20"/>
          <w:szCs w:val="20"/>
        </w:rPr>
      </w:pPr>
    </w:p>
    <w:p w14:paraId="628A4A27" w14:textId="77777777" w:rsidR="002B7F0F" w:rsidRPr="002B7F0F" w:rsidRDefault="002B7F0F" w:rsidP="002B7F0F">
      <w:pPr>
        <w:rPr>
          <w:rFonts w:ascii="Noto Sans" w:eastAsiaTheme="minorHAnsi" w:hAnsi="Noto Sans" w:cs="Noto Sans"/>
          <w:sz w:val="20"/>
          <w:szCs w:val="20"/>
        </w:rPr>
      </w:pPr>
      <w:r w:rsidRPr="002B7F0F">
        <w:rPr>
          <w:rFonts w:ascii="Noto Sans" w:eastAsiaTheme="minorHAnsi" w:hAnsi="Noto Sans" w:cs="Noto Sans"/>
          <w:sz w:val="20"/>
          <w:szCs w:val="20"/>
        </w:rPr>
        <w:t xml:space="preserve">Con independencia a lo establecido en los párrafos anteriores, así como de las penas convencionales que pudieran generar el retraso en el cumplimiento de las obligaciones, el </w:t>
      </w:r>
      <w:r w:rsidRPr="002B7F0F">
        <w:rPr>
          <w:rFonts w:ascii="Noto Sans" w:eastAsiaTheme="minorHAnsi" w:hAnsi="Noto Sans" w:cs="Noto Sans"/>
          <w:sz w:val="20"/>
          <w:szCs w:val="20"/>
        </w:rPr>
        <w:lastRenderedPageBreak/>
        <w:t>proveedor se obliga a responder por su cuenta y riesgo de los daños o perjuicios que, por inobservancia o negligencia de su parte, llegue a causar al Instituto o a terceros.</w:t>
      </w:r>
    </w:p>
    <w:p w14:paraId="6E4BA59D" w14:textId="77777777" w:rsidR="002B7F0F" w:rsidRPr="002B7F0F" w:rsidRDefault="002B7F0F" w:rsidP="002B7F0F">
      <w:pPr>
        <w:rPr>
          <w:rFonts w:ascii="Noto Sans" w:eastAsiaTheme="minorHAnsi" w:hAnsi="Noto Sans" w:cs="Noto Sans"/>
          <w:sz w:val="20"/>
          <w:szCs w:val="20"/>
        </w:rPr>
      </w:pPr>
    </w:p>
    <w:p w14:paraId="671D6401" w14:textId="77777777" w:rsidR="002B7F0F" w:rsidRPr="002B7F0F" w:rsidRDefault="002B7F0F" w:rsidP="002B7F0F">
      <w:pPr>
        <w:rPr>
          <w:rFonts w:ascii="Noto Sans" w:eastAsiaTheme="minorHAnsi" w:hAnsi="Noto Sans" w:cs="Noto Sans"/>
          <w:sz w:val="20"/>
          <w:szCs w:val="20"/>
        </w:rPr>
      </w:pPr>
      <w:r w:rsidRPr="002B7F0F">
        <w:rPr>
          <w:rFonts w:ascii="Noto Sans" w:eastAsiaTheme="minorHAnsi" w:hAnsi="Noto Sans" w:cs="Noto Sans"/>
          <w:sz w:val="20"/>
          <w:szCs w:val="20"/>
        </w:rPr>
        <w:t>En todos los casos, los mantenimientos deberán ser proporcionando todas aquellas partes y/o refacciones nuevas y originales que sean necesarias, sin costo adicional para el Instituto, conforme al listado de refacciones indicadas en el manual de servicio del fabricante, de manera tal que permitan su uso permanente y continuo y a entera satisfacción del Instituto.</w:t>
      </w:r>
    </w:p>
    <w:p w14:paraId="6D9270D3" w14:textId="77777777" w:rsidR="002B7F0F" w:rsidRPr="002B7F0F" w:rsidRDefault="002B7F0F" w:rsidP="002B7F0F">
      <w:pPr>
        <w:rPr>
          <w:rFonts w:ascii="Noto Sans" w:eastAsiaTheme="minorHAnsi" w:hAnsi="Noto Sans" w:cs="Noto Sans"/>
          <w:sz w:val="20"/>
          <w:szCs w:val="20"/>
        </w:rPr>
      </w:pPr>
    </w:p>
    <w:p w14:paraId="25FF2F29" w14:textId="77777777" w:rsidR="002B7F0F" w:rsidRPr="002B7F0F" w:rsidRDefault="002B7F0F" w:rsidP="002B7F0F">
      <w:pPr>
        <w:rPr>
          <w:rFonts w:ascii="Noto Sans" w:eastAsiaTheme="minorHAnsi" w:hAnsi="Noto Sans" w:cs="Noto Sans"/>
          <w:sz w:val="20"/>
          <w:szCs w:val="20"/>
        </w:rPr>
      </w:pPr>
      <w:r w:rsidRPr="002B7F0F">
        <w:rPr>
          <w:rFonts w:ascii="Noto Sans" w:eastAsiaTheme="minorHAnsi" w:hAnsi="Noto Sans" w:cs="Noto Sans"/>
          <w:sz w:val="20"/>
          <w:szCs w:val="20"/>
        </w:rPr>
        <w:t>El Instituto, a través de los responsables administrativos de la Unidad Médica, Administrador de Contrato, y/o en su caso, el Área Requirente, supervisará en cualquier momento y en cada etapa, cada uno de los servicios señalados anteriormente.</w:t>
      </w:r>
    </w:p>
    <w:p w14:paraId="49C10FEF" w14:textId="77777777" w:rsidR="002B7F0F" w:rsidRPr="002B7F0F" w:rsidRDefault="002B7F0F" w:rsidP="002B7F0F">
      <w:pPr>
        <w:rPr>
          <w:rFonts w:ascii="Noto Sans" w:eastAsiaTheme="minorHAnsi" w:hAnsi="Noto Sans" w:cs="Noto Sans"/>
          <w:sz w:val="20"/>
          <w:szCs w:val="20"/>
        </w:rPr>
      </w:pPr>
    </w:p>
    <w:p w14:paraId="0E8D2E13" w14:textId="77777777" w:rsidR="002B7F0F" w:rsidRPr="002B7F0F" w:rsidRDefault="002B7F0F" w:rsidP="002B7F0F">
      <w:pPr>
        <w:rPr>
          <w:rFonts w:ascii="Noto Sans" w:eastAsiaTheme="minorHAnsi" w:hAnsi="Noto Sans" w:cs="Noto Sans"/>
          <w:sz w:val="20"/>
          <w:szCs w:val="20"/>
        </w:rPr>
      </w:pPr>
      <w:r w:rsidRPr="002B7F0F">
        <w:rPr>
          <w:rFonts w:ascii="Noto Sans" w:eastAsiaTheme="minorHAnsi" w:hAnsi="Noto Sans" w:cs="Noto Sans"/>
          <w:sz w:val="20"/>
          <w:szCs w:val="20"/>
        </w:rPr>
        <w:t>El proveedor, durante la vigencia de la garantía de los bienes, deberá de realizar las actualizaciones respectivas del software, en caso de que aplique, que permita mantener actualizado el equipo, sin costo adicional para el Instituto.</w:t>
      </w:r>
    </w:p>
    <w:p w14:paraId="592D581B" w14:textId="77777777" w:rsidR="002B7F0F" w:rsidRPr="002B7F0F" w:rsidRDefault="002B7F0F" w:rsidP="002B7F0F">
      <w:pPr>
        <w:rPr>
          <w:rFonts w:ascii="Noto Sans" w:eastAsiaTheme="minorHAnsi" w:hAnsi="Noto Sans" w:cs="Noto Sans"/>
          <w:sz w:val="20"/>
          <w:szCs w:val="20"/>
          <w:lang w:val="es-ES"/>
        </w:rPr>
      </w:pPr>
    </w:p>
    <w:p w14:paraId="3B99EF68" w14:textId="77777777" w:rsidR="002B7F0F" w:rsidRPr="002B7F0F" w:rsidRDefault="002B7F0F" w:rsidP="002B7F0F">
      <w:pPr>
        <w:rPr>
          <w:rFonts w:ascii="Noto Sans" w:eastAsiaTheme="minorHAnsi" w:hAnsi="Noto Sans" w:cs="Noto Sans"/>
          <w:sz w:val="20"/>
          <w:szCs w:val="20"/>
        </w:rPr>
      </w:pPr>
      <w:r w:rsidRPr="002B7F0F">
        <w:rPr>
          <w:rFonts w:ascii="Noto Sans" w:eastAsiaTheme="minorHAnsi" w:hAnsi="Noto Sans" w:cs="Noto Sans"/>
          <w:sz w:val="20"/>
          <w:szCs w:val="20"/>
        </w:rPr>
        <w:t>En los supuestos en los que el proveedor señale que la falla del equipo fue producto de un mal uso o negligencia por parte del personal usuario de la Unidad Médica del Instituto, este deberá acreditar con evidencia técnica acorde a lo establecido en el manual del fabricante y presentar un peritaje técnico por parte de un tercero autorizado, pudiendo ser el fabricante, en donde se compruebe que los bienes presentan daños por algún mal uso o negligencia por parte del personal usuario de la Unidad Médica del Instituto y que en consecuencia no aplica la reparación de garantía y debiendo ser aceptado por parte del Administrador de Contrato o quién este designe. En caso de que el peritaje tenga algún costo, este deberá ser pagado en su totalidad por el Proveedor.</w:t>
      </w:r>
    </w:p>
    <w:p w14:paraId="1B823C54" w14:textId="77777777" w:rsidR="002B7F0F" w:rsidRPr="002B7F0F" w:rsidRDefault="002B7F0F" w:rsidP="002B7F0F">
      <w:pPr>
        <w:rPr>
          <w:rFonts w:ascii="Noto Sans" w:eastAsiaTheme="minorHAnsi" w:hAnsi="Noto Sans" w:cs="Noto Sans"/>
          <w:sz w:val="20"/>
          <w:szCs w:val="20"/>
        </w:rPr>
      </w:pPr>
    </w:p>
    <w:p w14:paraId="6E512A4B" w14:textId="77777777" w:rsidR="002B7F0F" w:rsidRPr="002B7F0F" w:rsidRDefault="002B7F0F" w:rsidP="002B7F0F">
      <w:pPr>
        <w:rPr>
          <w:rFonts w:ascii="Noto Sans" w:eastAsiaTheme="minorHAnsi" w:hAnsi="Noto Sans" w:cs="Noto Sans"/>
          <w:sz w:val="20"/>
          <w:szCs w:val="20"/>
        </w:rPr>
      </w:pPr>
      <w:r w:rsidRPr="002B7F0F">
        <w:rPr>
          <w:rFonts w:ascii="Noto Sans" w:eastAsiaTheme="minorHAnsi" w:hAnsi="Noto Sans" w:cs="Noto Sans"/>
          <w:sz w:val="20"/>
          <w:szCs w:val="20"/>
        </w:rPr>
        <w:t xml:space="preserve">En dado caso de algún siniestro que pudiera derivar al pérdida parcial o total del equipo y sus componentes, el proveedor deberá de hacer los trámites que haya lugar para reponer a través de su póliza de seguro, del bien en cuestión. </w:t>
      </w:r>
    </w:p>
    <w:p w14:paraId="3AD07FE6" w14:textId="77777777" w:rsidR="002B7F0F" w:rsidRPr="002B7F0F" w:rsidRDefault="002B7F0F" w:rsidP="002B7F0F">
      <w:pPr>
        <w:rPr>
          <w:rFonts w:ascii="Noto Sans" w:eastAsiaTheme="minorHAnsi" w:hAnsi="Noto Sans" w:cs="Noto Sans"/>
          <w:sz w:val="20"/>
          <w:szCs w:val="20"/>
        </w:rPr>
      </w:pPr>
    </w:p>
    <w:p w14:paraId="6BC76FBF" w14:textId="77777777" w:rsidR="002B7F0F" w:rsidRPr="002B7F0F" w:rsidRDefault="002B7F0F" w:rsidP="002B7F0F">
      <w:pPr>
        <w:rPr>
          <w:rFonts w:ascii="Noto Sans" w:eastAsiaTheme="minorHAnsi" w:hAnsi="Noto Sans" w:cs="Noto Sans"/>
          <w:b/>
          <w:bCs/>
          <w:sz w:val="20"/>
          <w:szCs w:val="20"/>
          <w:lang w:val="es-MX"/>
        </w:rPr>
      </w:pPr>
      <w:r w:rsidRPr="002B7F0F">
        <w:rPr>
          <w:rFonts w:ascii="Noto Sans" w:eastAsiaTheme="minorHAnsi" w:hAnsi="Noto Sans" w:cs="Noto Sans"/>
          <w:b/>
          <w:bCs/>
          <w:sz w:val="20"/>
          <w:szCs w:val="20"/>
          <w:lang w:val="es-MX"/>
        </w:rPr>
        <w:t xml:space="preserve">En su caso, si se requiere capacitación, solicitar programa para la misma. </w:t>
      </w:r>
    </w:p>
    <w:p w14:paraId="5D16E061" w14:textId="77777777" w:rsidR="002B7F0F" w:rsidRPr="002B7F0F" w:rsidRDefault="002B7F0F" w:rsidP="002B7F0F">
      <w:pPr>
        <w:rPr>
          <w:rFonts w:ascii="Noto Sans" w:eastAsiaTheme="minorHAnsi" w:hAnsi="Noto Sans" w:cs="Noto Sans"/>
          <w:sz w:val="20"/>
          <w:szCs w:val="20"/>
        </w:rPr>
      </w:pPr>
      <w:r w:rsidRPr="002B7F0F">
        <w:rPr>
          <w:rFonts w:ascii="Noto Sans" w:eastAsiaTheme="minorHAnsi" w:hAnsi="Noto Sans" w:cs="Noto Sans"/>
          <w:sz w:val="20"/>
          <w:szCs w:val="20"/>
        </w:rPr>
        <w:t>CAPACITACIÓN:</w:t>
      </w:r>
    </w:p>
    <w:p w14:paraId="51AADBF4" w14:textId="77777777" w:rsidR="002B7F0F" w:rsidRPr="002B7F0F" w:rsidRDefault="002B7F0F" w:rsidP="002B7F0F">
      <w:pPr>
        <w:rPr>
          <w:rFonts w:ascii="Noto Sans" w:eastAsiaTheme="minorHAnsi" w:hAnsi="Noto Sans" w:cs="Noto Sans"/>
          <w:sz w:val="20"/>
          <w:szCs w:val="20"/>
        </w:rPr>
      </w:pPr>
    </w:p>
    <w:p w14:paraId="22C4FD01" w14:textId="77777777" w:rsidR="002B7F0F" w:rsidRPr="002B7F0F" w:rsidRDefault="002B7F0F" w:rsidP="002B7F0F">
      <w:pPr>
        <w:rPr>
          <w:rFonts w:ascii="Noto Sans" w:eastAsiaTheme="minorHAnsi" w:hAnsi="Noto Sans" w:cs="Noto Sans"/>
          <w:sz w:val="20"/>
          <w:szCs w:val="20"/>
        </w:rPr>
      </w:pPr>
      <w:r w:rsidRPr="002B7F0F">
        <w:rPr>
          <w:rFonts w:ascii="Noto Sans" w:eastAsiaTheme="minorHAnsi" w:hAnsi="Noto Sans" w:cs="Noto Sans"/>
          <w:sz w:val="20"/>
          <w:szCs w:val="20"/>
        </w:rPr>
        <w:t>Nivel de Capacitación</w:t>
      </w:r>
    </w:p>
    <w:p w14:paraId="7A2ACF46" w14:textId="77777777" w:rsidR="002B7F0F" w:rsidRPr="002B7F0F" w:rsidRDefault="002B7F0F" w:rsidP="002B7F0F">
      <w:pPr>
        <w:rPr>
          <w:rFonts w:ascii="Noto Sans" w:eastAsiaTheme="minorHAnsi" w:hAnsi="Noto Sans" w:cs="Noto Sans"/>
          <w:sz w:val="20"/>
          <w:szCs w:val="20"/>
        </w:rPr>
      </w:pPr>
      <w:r w:rsidRPr="002B7F0F">
        <w:rPr>
          <w:rFonts w:ascii="Noto Sans" w:eastAsiaTheme="minorHAnsi" w:hAnsi="Noto Sans" w:cs="Noto Sans"/>
          <w:sz w:val="20"/>
          <w:szCs w:val="20"/>
        </w:rPr>
        <w:t>•</w:t>
      </w:r>
      <w:r w:rsidRPr="002B7F0F">
        <w:rPr>
          <w:rFonts w:ascii="Noto Sans" w:eastAsiaTheme="minorHAnsi" w:hAnsi="Noto Sans" w:cs="Noto Sans"/>
          <w:sz w:val="20"/>
          <w:szCs w:val="20"/>
        </w:rPr>
        <w:tab/>
        <w:t>F</w:t>
      </w:r>
      <w:r w:rsidRPr="002B7F0F">
        <w:rPr>
          <w:rFonts w:ascii="Noto Sans" w:eastAsiaTheme="minorHAnsi" w:hAnsi="Noto Sans" w:cs="Noto Sans"/>
          <w:sz w:val="20"/>
          <w:szCs w:val="20"/>
        </w:rPr>
        <w:tab/>
      </w:r>
      <w:r w:rsidRPr="002B7F0F">
        <w:rPr>
          <w:rFonts w:ascii="Noto Sans" w:eastAsiaTheme="minorHAnsi" w:hAnsi="Noto Sans" w:cs="Noto Sans"/>
          <w:sz w:val="20"/>
          <w:szCs w:val="20"/>
          <w:u w:val="single"/>
        </w:rPr>
        <w:t>Capacitación Fundamental</w:t>
      </w:r>
      <w:r w:rsidRPr="002B7F0F">
        <w:rPr>
          <w:rFonts w:ascii="Noto Sans" w:eastAsiaTheme="minorHAnsi" w:hAnsi="Noto Sans" w:cs="Noto Sans"/>
          <w:sz w:val="20"/>
          <w:szCs w:val="20"/>
        </w:rPr>
        <w:t>. (Funcionamiento general) Se aplica a equipos de baja tecnología en los que solamente se requiere una explicación breve sobre cada función del equipo. Por su simplicidad en el manejo, el usuario no requiere gran destreza.</w:t>
      </w:r>
    </w:p>
    <w:p w14:paraId="575EAE4F" w14:textId="77777777" w:rsidR="002B7F0F" w:rsidRPr="002B7F0F" w:rsidRDefault="002B7F0F" w:rsidP="002B7F0F">
      <w:pPr>
        <w:rPr>
          <w:rFonts w:ascii="Noto Sans" w:eastAsiaTheme="minorHAnsi" w:hAnsi="Noto Sans" w:cs="Noto Sans"/>
          <w:sz w:val="20"/>
          <w:szCs w:val="20"/>
        </w:rPr>
      </w:pPr>
      <w:r w:rsidRPr="002B7F0F">
        <w:rPr>
          <w:rFonts w:ascii="Noto Sans" w:eastAsiaTheme="minorHAnsi" w:hAnsi="Noto Sans" w:cs="Noto Sans"/>
          <w:sz w:val="20"/>
          <w:szCs w:val="20"/>
        </w:rPr>
        <w:t>•</w:t>
      </w:r>
      <w:r w:rsidRPr="002B7F0F">
        <w:rPr>
          <w:rFonts w:ascii="Noto Sans" w:eastAsiaTheme="minorHAnsi" w:hAnsi="Noto Sans" w:cs="Noto Sans"/>
          <w:sz w:val="20"/>
          <w:szCs w:val="20"/>
        </w:rPr>
        <w:tab/>
        <w:t>I</w:t>
      </w:r>
      <w:r w:rsidRPr="002B7F0F">
        <w:rPr>
          <w:rFonts w:ascii="Noto Sans" w:eastAsiaTheme="minorHAnsi" w:hAnsi="Noto Sans" w:cs="Noto Sans"/>
          <w:sz w:val="20"/>
          <w:szCs w:val="20"/>
        </w:rPr>
        <w:tab/>
      </w:r>
      <w:r w:rsidRPr="002B7F0F">
        <w:rPr>
          <w:rFonts w:ascii="Noto Sans" w:eastAsiaTheme="minorHAnsi" w:hAnsi="Noto Sans" w:cs="Noto Sans"/>
          <w:sz w:val="20"/>
          <w:szCs w:val="20"/>
          <w:u w:val="single"/>
        </w:rPr>
        <w:t>Capacitación Intermedia</w:t>
      </w:r>
      <w:r w:rsidRPr="002B7F0F">
        <w:rPr>
          <w:rFonts w:ascii="Noto Sans" w:eastAsiaTheme="minorHAnsi" w:hAnsi="Noto Sans" w:cs="Noto Sans"/>
          <w:sz w:val="20"/>
          <w:szCs w:val="20"/>
        </w:rPr>
        <w:t>. Cuando además de la anterior, se requiere de un adiestramiento teórico-práctico para la explotación de las funciones.</w:t>
      </w:r>
    </w:p>
    <w:p w14:paraId="6651EC88" w14:textId="77777777" w:rsidR="002B7F0F" w:rsidRPr="002B7F0F" w:rsidRDefault="002B7F0F" w:rsidP="002B7F0F">
      <w:pPr>
        <w:rPr>
          <w:rFonts w:ascii="Noto Sans" w:eastAsiaTheme="minorHAnsi" w:hAnsi="Noto Sans" w:cs="Noto Sans"/>
          <w:sz w:val="20"/>
          <w:szCs w:val="20"/>
        </w:rPr>
      </w:pPr>
      <w:r w:rsidRPr="002B7F0F">
        <w:rPr>
          <w:rFonts w:ascii="Noto Sans" w:eastAsiaTheme="minorHAnsi" w:hAnsi="Noto Sans" w:cs="Noto Sans"/>
          <w:sz w:val="20"/>
          <w:szCs w:val="20"/>
        </w:rPr>
        <w:t>•</w:t>
      </w:r>
      <w:r w:rsidRPr="002B7F0F">
        <w:rPr>
          <w:rFonts w:ascii="Noto Sans" w:eastAsiaTheme="minorHAnsi" w:hAnsi="Noto Sans" w:cs="Noto Sans"/>
          <w:sz w:val="20"/>
          <w:szCs w:val="20"/>
        </w:rPr>
        <w:tab/>
        <w:t>A</w:t>
      </w:r>
      <w:r w:rsidRPr="002B7F0F">
        <w:rPr>
          <w:rFonts w:ascii="Noto Sans" w:eastAsiaTheme="minorHAnsi" w:hAnsi="Noto Sans" w:cs="Noto Sans"/>
          <w:sz w:val="20"/>
          <w:szCs w:val="20"/>
        </w:rPr>
        <w:tab/>
      </w:r>
      <w:r w:rsidRPr="002B7F0F">
        <w:rPr>
          <w:rFonts w:ascii="Noto Sans" w:eastAsiaTheme="minorHAnsi" w:hAnsi="Noto Sans" w:cs="Noto Sans"/>
          <w:sz w:val="20"/>
          <w:szCs w:val="20"/>
          <w:u w:val="single"/>
        </w:rPr>
        <w:t>Capacitación Avanzada</w:t>
      </w:r>
      <w:r w:rsidRPr="002B7F0F">
        <w:rPr>
          <w:rFonts w:ascii="Noto Sans" w:eastAsiaTheme="minorHAnsi" w:hAnsi="Noto Sans" w:cs="Noto Sans"/>
          <w:sz w:val="20"/>
          <w:szCs w:val="20"/>
        </w:rPr>
        <w:t>. Además de cubrir con las anteriores, debido a que se trata de equipo especializado, involucra la instrucción al personal sobre los factores que garantizan su desempeño óptimo, continuo y seguro, así como las aplicaciones clínicas del sistema si se trata de innovaciones tecnológicas.</w:t>
      </w:r>
    </w:p>
    <w:p w14:paraId="6FEC0375" w14:textId="77777777" w:rsidR="002B7F0F" w:rsidRPr="002B7F0F" w:rsidRDefault="002B7F0F" w:rsidP="002B7F0F">
      <w:pPr>
        <w:rPr>
          <w:rFonts w:ascii="Noto Sans" w:eastAsiaTheme="minorHAnsi" w:hAnsi="Noto Sans" w:cs="Noto Sans"/>
          <w:sz w:val="20"/>
          <w:szCs w:val="20"/>
        </w:rPr>
      </w:pPr>
    </w:p>
    <w:p w14:paraId="4C4D887A" w14:textId="77777777" w:rsidR="002B7F0F" w:rsidRPr="002B7F0F" w:rsidRDefault="002B7F0F" w:rsidP="002B7F0F">
      <w:pPr>
        <w:rPr>
          <w:rFonts w:ascii="Noto Sans" w:eastAsiaTheme="minorHAnsi" w:hAnsi="Noto Sans" w:cs="Noto Sans"/>
          <w:sz w:val="20"/>
          <w:szCs w:val="20"/>
        </w:rPr>
      </w:pPr>
      <w:r w:rsidRPr="002B7F0F">
        <w:rPr>
          <w:rFonts w:ascii="Noto Sans" w:eastAsiaTheme="minorHAnsi" w:hAnsi="Noto Sans" w:cs="Noto Sans"/>
          <w:sz w:val="20"/>
          <w:szCs w:val="20"/>
        </w:rPr>
        <w:t xml:space="preserve">a) El licitante adjudicado se obliga a brindar Capacitación </w:t>
      </w:r>
      <w:r w:rsidRPr="002B7F0F">
        <w:rPr>
          <w:rFonts w:ascii="Noto Sans" w:eastAsiaTheme="minorHAnsi" w:hAnsi="Noto Sans" w:cs="Noto Sans"/>
          <w:b/>
          <w:sz w:val="20"/>
          <w:szCs w:val="20"/>
        </w:rPr>
        <w:t>Intermedia</w:t>
      </w:r>
      <w:r w:rsidRPr="002B7F0F">
        <w:rPr>
          <w:rFonts w:ascii="Noto Sans" w:eastAsiaTheme="minorHAnsi" w:hAnsi="Noto Sans" w:cs="Noto Sans"/>
          <w:sz w:val="20"/>
          <w:szCs w:val="20"/>
        </w:rPr>
        <w:t xml:space="preserve"> al personal Médico, de Enfermería u otro usuario que use o manipule los bienes a entregar, sin costo adicional para el IMSS a partir del mismo día que se entreguen los equipos, para el debido funcionamiento de los equipos proporcionados, así como cuando se produzcan cambios de tecnología en estos.</w:t>
      </w:r>
    </w:p>
    <w:p w14:paraId="55799C97" w14:textId="77777777" w:rsidR="002B7F0F" w:rsidRPr="002B7F0F" w:rsidRDefault="002B7F0F" w:rsidP="002B7F0F">
      <w:pPr>
        <w:rPr>
          <w:rFonts w:ascii="Noto Sans" w:eastAsiaTheme="minorHAnsi" w:hAnsi="Noto Sans" w:cs="Noto Sans"/>
          <w:sz w:val="20"/>
          <w:szCs w:val="20"/>
        </w:rPr>
      </w:pPr>
    </w:p>
    <w:p w14:paraId="357938C1" w14:textId="77777777" w:rsidR="002B7F0F" w:rsidRPr="002B7F0F" w:rsidRDefault="002B7F0F" w:rsidP="002B7F0F">
      <w:pPr>
        <w:rPr>
          <w:rFonts w:ascii="Noto Sans" w:eastAsiaTheme="minorHAnsi" w:hAnsi="Noto Sans" w:cs="Noto Sans"/>
          <w:sz w:val="20"/>
          <w:szCs w:val="20"/>
        </w:rPr>
      </w:pPr>
      <w:r w:rsidRPr="002B7F0F">
        <w:rPr>
          <w:rFonts w:ascii="Noto Sans" w:eastAsiaTheme="minorHAnsi" w:hAnsi="Noto Sans" w:cs="Noto Sans"/>
          <w:sz w:val="20"/>
          <w:szCs w:val="20"/>
        </w:rPr>
        <w:t>b) El licitante adjudicado presentará un Programa de Capacitación y Adiestramiento al administrador del contrato y auxiliares, que contenga: Las características de la capacitación en el manejo y funcionamiento del equipo.</w:t>
      </w:r>
    </w:p>
    <w:p w14:paraId="06830D2C" w14:textId="77777777" w:rsidR="002B7F0F" w:rsidRPr="002B7F0F" w:rsidRDefault="002B7F0F" w:rsidP="002B7F0F">
      <w:pPr>
        <w:rPr>
          <w:rFonts w:ascii="Noto Sans" w:eastAsiaTheme="minorHAnsi" w:hAnsi="Noto Sans" w:cs="Noto Sans"/>
          <w:sz w:val="20"/>
          <w:szCs w:val="20"/>
        </w:rPr>
      </w:pPr>
    </w:p>
    <w:p w14:paraId="6C9D0847" w14:textId="77777777" w:rsidR="002B7F0F" w:rsidRPr="002B7F0F" w:rsidRDefault="002B7F0F" w:rsidP="002B7F0F">
      <w:pPr>
        <w:rPr>
          <w:rFonts w:ascii="Noto Sans" w:eastAsiaTheme="minorHAnsi" w:hAnsi="Noto Sans" w:cs="Noto Sans"/>
          <w:sz w:val="20"/>
          <w:szCs w:val="20"/>
        </w:rPr>
      </w:pPr>
      <w:r w:rsidRPr="002B7F0F">
        <w:rPr>
          <w:rFonts w:ascii="Noto Sans" w:eastAsiaTheme="minorHAnsi" w:hAnsi="Noto Sans" w:cs="Noto Sans"/>
          <w:sz w:val="20"/>
          <w:szCs w:val="20"/>
        </w:rPr>
        <w:t>•Entregar al Administrador de contrato y responsable de Ingeniería Biomédica: programación de capacitación y posterior, el listado del personal capacitado del Instituto.</w:t>
      </w:r>
    </w:p>
    <w:p w14:paraId="5F538DF1" w14:textId="77777777" w:rsidR="002B7F0F" w:rsidRPr="002B7F0F" w:rsidRDefault="002B7F0F" w:rsidP="002B7F0F">
      <w:pPr>
        <w:rPr>
          <w:rFonts w:ascii="Noto Sans" w:eastAsiaTheme="minorHAnsi" w:hAnsi="Noto Sans" w:cs="Noto Sans"/>
          <w:sz w:val="20"/>
          <w:szCs w:val="20"/>
        </w:rPr>
      </w:pPr>
    </w:p>
    <w:p w14:paraId="23794406" w14:textId="77777777" w:rsidR="002B7F0F" w:rsidRPr="002B7F0F" w:rsidRDefault="002B7F0F" w:rsidP="002B7F0F">
      <w:pPr>
        <w:rPr>
          <w:rFonts w:ascii="Noto Sans" w:eastAsiaTheme="minorHAnsi" w:hAnsi="Noto Sans" w:cs="Noto Sans"/>
          <w:sz w:val="20"/>
          <w:szCs w:val="20"/>
        </w:rPr>
      </w:pPr>
      <w:r w:rsidRPr="002B7F0F">
        <w:rPr>
          <w:rFonts w:ascii="Noto Sans" w:eastAsiaTheme="minorHAnsi" w:hAnsi="Noto Sans" w:cs="Noto Sans"/>
          <w:sz w:val="20"/>
          <w:szCs w:val="20"/>
        </w:rPr>
        <w:lastRenderedPageBreak/>
        <w:t>•La capacitación se debe llevar cabo al momento de la entrega de los equipos, y se repetirá tantas veces sean solicitadas por el administrador o personal de la Unidad o el Administrador del contrato o auxiliar.</w:t>
      </w:r>
    </w:p>
    <w:p w14:paraId="7E335C1D" w14:textId="77777777" w:rsidR="002B7F0F" w:rsidRPr="002B7F0F" w:rsidRDefault="002B7F0F" w:rsidP="002B7F0F">
      <w:pPr>
        <w:rPr>
          <w:rFonts w:ascii="Noto Sans" w:eastAsiaTheme="minorHAnsi" w:hAnsi="Noto Sans" w:cs="Noto Sans"/>
          <w:sz w:val="20"/>
          <w:szCs w:val="20"/>
        </w:rPr>
      </w:pPr>
    </w:p>
    <w:p w14:paraId="1361BEBF" w14:textId="77777777" w:rsidR="002B7F0F" w:rsidRPr="002B7F0F" w:rsidRDefault="002B7F0F" w:rsidP="002B7F0F">
      <w:pPr>
        <w:rPr>
          <w:rFonts w:ascii="Noto Sans" w:eastAsiaTheme="minorHAnsi" w:hAnsi="Noto Sans" w:cs="Noto Sans"/>
          <w:sz w:val="20"/>
          <w:szCs w:val="20"/>
        </w:rPr>
      </w:pPr>
      <w:r w:rsidRPr="002B7F0F">
        <w:rPr>
          <w:rFonts w:ascii="Noto Sans" w:eastAsiaTheme="minorHAnsi" w:hAnsi="Noto Sans" w:cs="Noto Sans"/>
          <w:sz w:val="20"/>
          <w:szCs w:val="20"/>
        </w:rPr>
        <w:t xml:space="preserve">c) Para el cumplimiento de las obligaciones descritas en los incisos a) y b) el licitante adjudicado se coordinará con el Director Médico y/o Subdirector Administrativo de las Unidades médicas o quien designe el administrador del contrato y/o su auxiliar administrador del contrato, en donde van a ser entregados los equipos, a fin de conjuntar acciones encaminadas al cumplimiento del programa de capacitación y adiestramiento propuestos. </w:t>
      </w:r>
    </w:p>
    <w:p w14:paraId="27DF62C1" w14:textId="77777777" w:rsidR="002B7F0F" w:rsidRPr="002B7F0F" w:rsidRDefault="002B7F0F" w:rsidP="002B7F0F">
      <w:pPr>
        <w:rPr>
          <w:rFonts w:ascii="Noto Sans" w:eastAsiaTheme="minorHAnsi" w:hAnsi="Noto Sans" w:cs="Noto Sans"/>
          <w:sz w:val="20"/>
          <w:szCs w:val="20"/>
        </w:rPr>
      </w:pPr>
    </w:p>
    <w:p w14:paraId="3FDC56E3" w14:textId="77777777" w:rsidR="002B7F0F" w:rsidRPr="002B7F0F" w:rsidRDefault="002B7F0F" w:rsidP="002B7F0F">
      <w:pPr>
        <w:rPr>
          <w:rFonts w:ascii="Noto Sans" w:eastAsiaTheme="minorHAnsi" w:hAnsi="Noto Sans" w:cs="Noto Sans"/>
          <w:sz w:val="20"/>
          <w:szCs w:val="20"/>
        </w:rPr>
      </w:pPr>
      <w:r w:rsidRPr="002B7F0F">
        <w:rPr>
          <w:rFonts w:ascii="Noto Sans" w:eastAsiaTheme="minorHAnsi" w:hAnsi="Noto Sans" w:cs="Noto Sans"/>
          <w:sz w:val="20"/>
          <w:szCs w:val="20"/>
        </w:rPr>
        <w:t xml:space="preserve">d) El licitante adjudicado deberá proporcionar durante la vigencia del contrato de prestación de servicios sin costo extra para el IMSS, </w:t>
      </w:r>
      <w:r w:rsidRPr="002B7F0F">
        <w:rPr>
          <w:rFonts w:ascii="Noto Sans" w:eastAsiaTheme="minorHAnsi" w:hAnsi="Noto Sans" w:cs="Noto Sans"/>
          <w:b/>
          <w:sz w:val="20"/>
          <w:szCs w:val="20"/>
        </w:rPr>
        <w:t xml:space="preserve">la capacitación que se requiera para el manejo y funcionamiento de los equipos </w:t>
      </w:r>
      <w:r w:rsidRPr="002B7F0F">
        <w:rPr>
          <w:rFonts w:ascii="Noto Sans" w:eastAsiaTheme="minorHAnsi" w:hAnsi="Noto Sans" w:cs="Noto Sans"/>
          <w:sz w:val="20"/>
          <w:szCs w:val="20"/>
        </w:rPr>
        <w:t xml:space="preserve">a solicitud del administrador del contrato, auxiliar del administrador del contrato, Director del Hospital o Jefa de Enfermeras. </w:t>
      </w:r>
    </w:p>
    <w:p w14:paraId="02FE14F7" w14:textId="77777777" w:rsidR="002B7F0F" w:rsidRPr="002B7F0F" w:rsidRDefault="002B7F0F" w:rsidP="002B7F0F">
      <w:pPr>
        <w:rPr>
          <w:rFonts w:ascii="Noto Sans" w:eastAsiaTheme="minorHAnsi" w:hAnsi="Noto Sans" w:cs="Noto Sans"/>
          <w:sz w:val="20"/>
          <w:szCs w:val="20"/>
        </w:rPr>
      </w:pPr>
    </w:p>
    <w:p w14:paraId="6876FAAE" w14:textId="77777777" w:rsidR="002B7F0F" w:rsidRPr="002B7F0F" w:rsidRDefault="002B7F0F" w:rsidP="002B7F0F">
      <w:pPr>
        <w:rPr>
          <w:rFonts w:ascii="Noto Sans" w:eastAsiaTheme="minorHAnsi" w:hAnsi="Noto Sans" w:cs="Noto Sans"/>
          <w:b/>
          <w:sz w:val="20"/>
          <w:szCs w:val="20"/>
        </w:rPr>
      </w:pPr>
      <w:r w:rsidRPr="002B7F0F">
        <w:rPr>
          <w:rFonts w:ascii="Noto Sans" w:eastAsiaTheme="minorHAnsi" w:hAnsi="Noto Sans" w:cs="Noto Sans"/>
          <w:sz w:val="20"/>
          <w:szCs w:val="20"/>
        </w:rPr>
        <w:t xml:space="preserve">e) Las capacitaciones se regirán de acuerdo con los incisos anteriores y las capacitaciones </w:t>
      </w:r>
      <w:r w:rsidRPr="002B7F0F">
        <w:rPr>
          <w:rFonts w:ascii="Noto Sans" w:eastAsiaTheme="minorHAnsi" w:hAnsi="Noto Sans" w:cs="Noto Sans"/>
          <w:b/>
          <w:sz w:val="20"/>
          <w:szCs w:val="20"/>
        </w:rPr>
        <w:t>deberán empezar el mismo día que se entreguen los equipos.</w:t>
      </w:r>
      <w:r w:rsidRPr="002B7F0F">
        <w:rPr>
          <w:rFonts w:ascii="Noto Sans" w:eastAsiaTheme="minorHAnsi" w:hAnsi="Noto Sans" w:cs="Noto Sans"/>
          <w:sz w:val="20"/>
          <w:szCs w:val="20"/>
        </w:rPr>
        <w:t xml:space="preserve"> </w:t>
      </w:r>
      <w:r w:rsidRPr="002B7F0F">
        <w:rPr>
          <w:rFonts w:ascii="Noto Sans" w:eastAsiaTheme="minorHAnsi" w:hAnsi="Noto Sans" w:cs="Noto Sans"/>
          <w:b/>
          <w:sz w:val="20"/>
          <w:szCs w:val="20"/>
        </w:rPr>
        <w:t xml:space="preserve">En todos los turnos y personal descrito en el inciso a) del presente documento. </w:t>
      </w:r>
    </w:p>
    <w:p w14:paraId="377BD2D6" w14:textId="77777777" w:rsidR="002B7F0F" w:rsidRPr="002B7F0F" w:rsidRDefault="002B7F0F" w:rsidP="002B7F0F">
      <w:pPr>
        <w:rPr>
          <w:rFonts w:ascii="Noto Sans" w:eastAsiaTheme="minorHAnsi" w:hAnsi="Noto Sans" w:cs="Noto Sans"/>
          <w:sz w:val="20"/>
          <w:szCs w:val="20"/>
        </w:rPr>
      </w:pPr>
    </w:p>
    <w:p w14:paraId="24541C42" w14:textId="77777777" w:rsidR="002B7F0F" w:rsidRPr="002B7F0F" w:rsidRDefault="002B7F0F" w:rsidP="002B7F0F">
      <w:pPr>
        <w:rPr>
          <w:rFonts w:ascii="Noto Sans" w:eastAsiaTheme="minorHAnsi" w:hAnsi="Noto Sans" w:cs="Noto Sans"/>
          <w:sz w:val="20"/>
          <w:szCs w:val="20"/>
        </w:rPr>
      </w:pPr>
      <w:r w:rsidRPr="002B7F0F">
        <w:rPr>
          <w:rFonts w:ascii="Noto Sans" w:eastAsiaTheme="minorHAnsi" w:hAnsi="Noto Sans" w:cs="Noto Sans"/>
          <w:sz w:val="20"/>
          <w:szCs w:val="20"/>
        </w:rPr>
        <w:t xml:space="preserve">f) Previo </w:t>
      </w:r>
      <w:r w:rsidRPr="002B7F0F">
        <w:rPr>
          <w:rFonts w:ascii="Noto Sans" w:eastAsiaTheme="minorHAnsi" w:hAnsi="Noto Sans" w:cs="Noto Sans"/>
          <w:b/>
          <w:sz w:val="20"/>
          <w:szCs w:val="20"/>
        </w:rPr>
        <w:t>al término de la garantía de los bienes</w:t>
      </w:r>
      <w:r w:rsidRPr="002B7F0F">
        <w:rPr>
          <w:rFonts w:ascii="Noto Sans" w:eastAsiaTheme="minorHAnsi" w:hAnsi="Noto Sans" w:cs="Noto Sans"/>
          <w:sz w:val="20"/>
          <w:szCs w:val="20"/>
        </w:rPr>
        <w:t xml:space="preserve">, a solicitud del Instituto a través de los representantes administrativos de la Unidad Médica y/o Administrador de Contrato, se realizará </w:t>
      </w:r>
      <w:r w:rsidRPr="002B7F0F">
        <w:rPr>
          <w:rFonts w:ascii="Noto Sans" w:eastAsiaTheme="minorHAnsi" w:hAnsi="Noto Sans" w:cs="Noto Sans"/>
          <w:b/>
          <w:sz w:val="20"/>
          <w:szCs w:val="20"/>
        </w:rPr>
        <w:t xml:space="preserve">una capacitación en mantenimiento preventivo y correctivo para el personal especializado en mantenimiento </w:t>
      </w:r>
      <w:r w:rsidRPr="002B7F0F">
        <w:rPr>
          <w:rFonts w:ascii="Noto Sans" w:eastAsiaTheme="minorHAnsi" w:hAnsi="Noto Sans" w:cs="Noto Sans"/>
          <w:sz w:val="20"/>
          <w:szCs w:val="20"/>
        </w:rPr>
        <w:t>designado por el Instituto, acorde a lo que definan los antes mencionados.</w:t>
      </w:r>
    </w:p>
    <w:p w14:paraId="49CCD283" w14:textId="77777777" w:rsidR="002B7F0F" w:rsidRPr="002B7F0F" w:rsidRDefault="002B7F0F" w:rsidP="002B7F0F">
      <w:pPr>
        <w:rPr>
          <w:rFonts w:ascii="Noto Sans" w:eastAsiaTheme="minorHAnsi" w:hAnsi="Noto Sans" w:cs="Noto Sans"/>
          <w:sz w:val="20"/>
          <w:szCs w:val="20"/>
        </w:rPr>
      </w:pPr>
    </w:p>
    <w:p w14:paraId="51B4D0D1" w14:textId="77777777" w:rsidR="002B7F0F" w:rsidRPr="002B7F0F" w:rsidRDefault="002B7F0F" w:rsidP="002B7F0F">
      <w:pPr>
        <w:rPr>
          <w:rFonts w:ascii="Noto Sans" w:eastAsiaTheme="minorHAnsi" w:hAnsi="Noto Sans" w:cs="Noto Sans"/>
          <w:sz w:val="20"/>
          <w:szCs w:val="20"/>
        </w:rPr>
      </w:pPr>
      <w:r w:rsidRPr="002B7F0F">
        <w:rPr>
          <w:rFonts w:ascii="Noto Sans" w:eastAsiaTheme="minorHAnsi" w:hAnsi="Noto Sans" w:cs="Noto Sans"/>
          <w:sz w:val="20"/>
          <w:szCs w:val="20"/>
        </w:rPr>
        <w:t xml:space="preserve">g) </w:t>
      </w:r>
      <w:r w:rsidRPr="002B7F0F">
        <w:rPr>
          <w:rFonts w:ascii="Noto Sans" w:eastAsiaTheme="minorHAnsi" w:hAnsi="Noto Sans" w:cs="Noto Sans"/>
          <w:b/>
          <w:sz w:val="20"/>
          <w:szCs w:val="20"/>
        </w:rPr>
        <w:t>En caso de que su equipo/producto no requiera capacitación</w:t>
      </w:r>
      <w:r w:rsidRPr="002B7F0F">
        <w:rPr>
          <w:rFonts w:ascii="Noto Sans" w:eastAsiaTheme="minorHAnsi" w:hAnsi="Noto Sans" w:cs="Noto Sans"/>
          <w:sz w:val="20"/>
          <w:szCs w:val="20"/>
        </w:rPr>
        <w:t>, deberá entregar un escrito libre firmado por el representante legal donde indique que por baja complejidad no requiere capacitación.</w:t>
      </w:r>
    </w:p>
    <w:p w14:paraId="20BBCAFA" w14:textId="77777777" w:rsidR="002B7F0F" w:rsidRPr="002B7F0F" w:rsidRDefault="002B7F0F" w:rsidP="002B7F0F">
      <w:pPr>
        <w:rPr>
          <w:rFonts w:ascii="Noto Sans" w:eastAsiaTheme="minorHAnsi" w:hAnsi="Noto Sans" w:cs="Noto Sans"/>
          <w:b/>
          <w:bCs/>
          <w:sz w:val="20"/>
          <w:szCs w:val="20"/>
        </w:rPr>
      </w:pPr>
    </w:p>
    <w:p w14:paraId="5F66A59F" w14:textId="77777777" w:rsidR="002B7F0F" w:rsidRPr="002B7F0F" w:rsidRDefault="002B7F0F">
      <w:pPr>
        <w:numPr>
          <w:ilvl w:val="0"/>
          <w:numId w:val="38"/>
        </w:numPr>
        <w:rPr>
          <w:rFonts w:ascii="Noto Sans" w:eastAsiaTheme="minorHAnsi" w:hAnsi="Noto Sans" w:cs="Noto Sans"/>
          <w:vanish/>
          <w:sz w:val="20"/>
          <w:szCs w:val="20"/>
          <w:lang w:val="es-ES"/>
        </w:rPr>
      </w:pPr>
    </w:p>
    <w:p w14:paraId="7FECA591" w14:textId="77777777" w:rsidR="002B7F0F" w:rsidRPr="002B7F0F" w:rsidRDefault="002B7F0F">
      <w:pPr>
        <w:numPr>
          <w:ilvl w:val="1"/>
          <w:numId w:val="38"/>
        </w:numPr>
        <w:rPr>
          <w:rFonts w:ascii="Noto Sans" w:eastAsiaTheme="minorHAnsi" w:hAnsi="Noto Sans" w:cs="Noto Sans"/>
          <w:vanish/>
          <w:sz w:val="20"/>
          <w:szCs w:val="20"/>
          <w:lang w:val="es-ES"/>
        </w:rPr>
      </w:pPr>
    </w:p>
    <w:p w14:paraId="34989F97" w14:textId="77777777" w:rsidR="002B7F0F" w:rsidRPr="002B7F0F" w:rsidRDefault="002B7F0F">
      <w:pPr>
        <w:numPr>
          <w:ilvl w:val="1"/>
          <w:numId w:val="38"/>
        </w:numPr>
        <w:rPr>
          <w:rFonts w:ascii="Noto Sans" w:eastAsiaTheme="minorHAnsi" w:hAnsi="Noto Sans" w:cs="Noto Sans"/>
          <w:vanish/>
          <w:sz w:val="20"/>
          <w:szCs w:val="20"/>
          <w:lang w:val="es-ES"/>
        </w:rPr>
      </w:pPr>
    </w:p>
    <w:p w14:paraId="5E2F3DB1" w14:textId="77777777" w:rsidR="002B7F0F" w:rsidRPr="002B7F0F" w:rsidRDefault="002B7F0F">
      <w:pPr>
        <w:numPr>
          <w:ilvl w:val="1"/>
          <w:numId w:val="38"/>
        </w:numPr>
        <w:rPr>
          <w:rFonts w:ascii="Noto Sans" w:eastAsiaTheme="minorHAnsi" w:hAnsi="Noto Sans" w:cs="Noto Sans"/>
          <w:vanish/>
          <w:sz w:val="20"/>
          <w:szCs w:val="20"/>
          <w:lang w:val="es-ES"/>
        </w:rPr>
      </w:pPr>
    </w:p>
    <w:p w14:paraId="555EA756" w14:textId="77777777" w:rsidR="002B7F0F" w:rsidRPr="002B7F0F" w:rsidRDefault="002B7F0F">
      <w:pPr>
        <w:numPr>
          <w:ilvl w:val="1"/>
          <w:numId w:val="38"/>
        </w:numPr>
        <w:rPr>
          <w:rFonts w:ascii="Noto Sans" w:eastAsiaTheme="minorHAnsi" w:hAnsi="Noto Sans" w:cs="Noto Sans"/>
          <w:vanish/>
          <w:sz w:val="20"/>
          <w:szCs w:val="20"/>
          <w:lang w:val="es-ES"/>
        </w:rPr>
      </w:pPr>
    </w:p>
    <w:p w14:paraId="2B4667A2" w14:textId="77777777" w:rsidR="002B7F0F" w:rsidRPr="002B7F0F" w:rsidRDefault="002B7F0F">
      <w:pPr>
        <w:numPr>
          <w:ilvl w:val="1"/>
          <w:numId w:val="38"/>
        </w:numPr>
        <w:rPr>
          <w:rFonts w:ascii="Noto Sans" w:eastAsiaTheme="minorHAnsi" w:hAnsi="Noto Sans" w:cs="Noto Sans"/>
          <w:vanish/>
          <w:sz w:val="20"/>
          <w:szCs w:val="20"/>
          <w:lang w:val="es-ES"/>
        </w:rPr>
      </w:pPr>
    </w:p>
    <w:p w14:paraId="47028014" w14:textId="77777777" w:rsidR="002B7F0F" w:rsidRPr="002B7F0F" w:rsidRDefault="002B7F0F">
      <w:pPr>
        <w:numPr>
          <w:ilvl w:val="1"/>
          <w:numId w:val="38"/>
        </w:numPr>
        <w:rPr>
          <w:rFonts w:ascii="Noto Sans" w:eastAsiaTheme="minorHAnsi" w:hAnsi="Noto Sans" w:cs="Noto Sans"/>
          <w:vanish/>
          <w:sz w:val="20"/>
          <w:szCs w:val="20"/>
          <w:lang w:val="es-ES"/>
        </w:rPr>
      </w:pPr>
    </w:p>
    <w:p w14:paraId="45F84B05" w14:textId="77777777" w:rsidR="002B7F0F" w:rsidRPr="002B7F0F" w:rsidRDefault="002B7F0F">
      <w:pPr>
        <w:numPr>
          <w:ilvl w:val="1"/>
          <w:numId w:val="38"/>
        </w:numPr>
        <w:rPr>
          <w:rFonts w:ascii="Noto Sans" w:eastAsiaTheme="minorHAnsi" w:hAnsi="Noto Sans" w:cs="Noto Sans"/>
          <w:vanish/>
          <w:sz w:val="20"/>
          <w:szCs w:val="20"/>
          <w:lang w:val="es-ES"/>
        </w:rPr>
      </w:pPr>
    </w:p>
    <w:p w14:paraId="6162CACB" w14:textId="77777777" w:rsidR="002B7F0F" w:rsidRPr="002B7F0F" w:rsidRDefault="002B7F0F">
      <w:pPr>
        <w:numPr>
          <w:ilvl w:val="1"/>
          <w:numId w:val="38"/>
        </w:numPr>
        <w:rPr>
          <w:rFonts w:ascii="Noto Sans" w:eastAsiaTheme="minorHAnsi" w:hAnsi="Noto Sans" w:cs="Noto Sans"/>
          <w:vanish/>
          <w:sz w:val="20"/>
          <w:szCs w:val="20"/>
          <w:lang w:val="es-ES"/>
        </w:rPr>
      </w:pPr>
    </w:p>
    <w:p w14:paraId="260AAEA1" w14:textId="77777777" w:rsidR="002B7F0F" w:rsidRPr="002B7F0F" w:rsidRDefault="002B7F0F">
      <w:pPr>
        <w:numPr>
          <w:ilvl w:val="1"/>
          <w:numId w:val="38"/>
        </w:numPr>
        <w:rPr>
          <w:rFonts w:ascii="Noto Sans" w:eastAsiaTheme="minorHAnsi" w:hAnsi="Noto Sans" w:cs="Noto Sans"/>
          <w:vanish/>
          <w:sz w:val="20"/>
          <w:szCs w:val="20"/>
          <w:lang w:val="es-ES"/>
        </w:rPr>
      </w:pPr>
    </w:p>
    <w:p w14:paraId="02DA2B03" w14:textId="77777777" w:rsidR="002B7F0F" w:rsidRPr="002B7F0F" w:rsidRDefault="002B7F0F">
      <w:pPr>
        <w:numPr>
          <w:ilvl w:val="1"/>
          <w:numId w:val="38"/>
        </w:numPr>
        <w:rPr>
          <w:rFonts w:ascii="Noto Sans" w:eastAsiaTheme="minorHAnsi" w:hAnsi="Noto Sans" w:cs="Noto Sans"/>
          <w:vanish/>
          <w:sz w:val="20"/>
          <w:szCs w:val="20"/>
          <w:lang w:val="es-ES"/>
        </w:rPr>
      </w:pPr>
    </w:p>
    <w:p w14:paraId="06B0C160" w14:textId="77777777" w:rsidR="002B7F0F" w:rsidRPr="002B7F0F" w:rsidRDefault="002B7F0F">
      <w:pPr>
        <w:numPr>
          <w:ilvl w:val="1"/>
          <w:numId w:val="38"/>
        </w:num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Precisar la forma de pago para lo cual deberán especificar el tipo de moneda y si se realizará en una sola exhibición o pagos progresivos conforme a las entregas programadas en el contrato respectivo.</w:t>
      </w:r>
    </w:p>
    <w:p w14:paraId="45F72498"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Con apego al “Procedimiento para la recepción, glosa y aprobación de documentos presentados para trámite de pago y la constitución, modificación, cancelación, operación y control de fondos fijos”</w:t>
      </w:r>
    </w:p>
    <w:p w14:paraId="3543A5D7" w14:textId="77777777" w:rsidR="002B7F0F" w:rsidRPr="002B7F0F" w:rsidRDefault="002B7F0F" w:rsidP="002B7F0F">
      <w:pPr>
        <w:rPr>
          <w:rFonts w:ascii="Noto Sans" w:eastAsiaTheme="minorHAnsi" w:hAnsi="Noto Sans" w:cs="Noto Sans"/>
          <w:sz w:val="20"/>
          <w:szCs w:val="20"/>
          <w:lang w:val="es-ES"/>
        </w:rPr>
      </w:pPr>
    </w:p>
    <w:p w14:paraId="7F3DF05C" w14:textId="77777777" w:rsidR="002B7F0F" w:rsidRPr="002B7F0F" w:rsidRDefault="002B7F0F">
      <w:pPr>
        <w:numPr>
          <w:ilvl w:val="0"/>
          <w:numId w:val="39"/>
        </w:num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Plazo para el pago: 20 días</w:t>
      </w:r>
    </w:p>
    <w:p w14:paraId="063AEFAA" w14:textId="77777777" w:rsidR="002B7F0F" w:rsidRPr="002B7F0F" w:rsidRDefault="002B7F0F">
      <w:pPr>
        <w:numPr>
          <w:ilvl w:val="0"/>
          <w:numId w:val="39"/>
        </w:num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Tipo de moneda: pesos mexicanos</w:t>
      </w:r>
    </w:p>
    <w:p w14:paraId="1E08F226" w14:textId="77777777" w:rsidR="002B7F0F" w:rsidRPr="002B7F0F" w:rsidRDefault="002B7F0F">
      <w:pPr>
        <w:numPr>
          <w:ilvl w:val="0"/>
          <w:numId w:val="39"/>
        </w:num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Documentos anexos a la factura: </w:t>
      </w:r>
    </w:p>
    <w:p w14:paraId="583E67C8" w14:textId="77777777" w:rsidR="002B7F0F" w:rsidRPr="002B7F0F" w:rsidRDefault="002B7F0F">
      <w:pPr>
        <w:numPr>
          <w:ilvl w:val="1"/>
          <w:numId w:val="39"/>
        </w:num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Copia del Contrato-pedido formalizado (solo primer pago)</w:t>
      </w:r>
    </w:p>
    <w:p w14:paraId="6D204489" w14:textId="77777777" w:rsidR="002B7F0F" w:rsidRPr="002B7F0F" w:rsidRDefault="002B7F0F">
      <w:pPr>
        <w:numPr>
          <w:ilvl w:val="1"/>
          <w:numId w:val="39"/>
        </w:num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Representación impresa del comprobante fiscal autorizado por el SAT expedido a nombre del Instituto Mexicano del Seguro Social, con Registro Federal de Contribuyentes </w:t>
      </w:r>
      <w:r w:rsidRPr="002B7F0F">
        <w:rPr>
          <w:rFonts w:ascii="Noto Sans" w:eastAsiaTheme="minorHAnsi" w:hAnsi="Noto Sans" w:cs="Noto Sans"/>
          <w:b/>
          <w:bCs/>
          <w:sz w:val="20"/>
          <w:szCs w:val="20"/>
          <w:lang w:val="es-ES"/>
        </w:rPr>
        <w:t>IMS421231I45</w:t>
      </w:r>
      <w:r w:rsidRPr="002B7F0F">
        <w:rPr>
          <w:rFonts w:ascii="Noto Sans" w:eastAsiaTheme="minorHAnsi" w:hAnsi="Noto Sans" w:cs="Noto Sans"/>
          <w:sz w:val="20"/>
          <w:szCs w:val="20"/>
          <w:lang w:val="es-ES"/>
        </w:rPr>
        <w:t xml:space="preserve">, domicilio en de la unidad que solicito el servicio con requisitos fiscales (artículos 29 y 29 A del Código Fiscal de la Federación), misma que reúna los requisitos fiscales respectivos, en la que se indique detalle de los bienes suministrados, número de proveedor, número de contrato, número de fianza y denominación social de la afianzadora,  </w:t>
      </w:r>
      <w:r w:rsidRPr="002B7F0F">
        <w:rPr>
          <w:rFonts w:ascii="Noto Sans" w:eastAsiaTheme="minorHAnsi" w:hAnsi="Noto Sans" w:cs="Noto Sans"/>
          <w:b/>
          <w:bCs/>
          <w:sz w:val="20"/>
          <w:szCs w:val="20"/>
          <w:lang w:val="es-ES"/>
        </w:rPr>
        <w:t>número de pedido; número de ID Nota recepción</w:t>
      </w:r>
      <w:r w:rsidRPr="002B7F0F">
        <w:rPr>
          <w:rFonts w:ascii="Noto Sans" w:eastAsiaTheme="minorHAnsi" w:hAnsi="Noto Sans" w:cs="Noto Sans"/>
          <w:sz w:val="20"/>
          <w:szCs w:val="20"/>
          <w:lang w:val="es-ES"/>
        </w:rPr>
        <w:t xml:space="preserve">; número de cuenta contable: </w:t>
      </w:r>
      <w:r w:rsidRPr="002B7F0F">
        <w:rPr>
          <w:rFonts w:ascii="Noto Sans" w:eastAsiaTheme="minorHAnsi" w:hAnsi="Noto Sans" w:cs="Noto Sans"/>
          <w:b/>
          <w:bCs/>
          <w:sz w:val="20"/>
          <w:szCs w:val="20"/>
          <w:lang w:val="es-ES"/>
        </w:rPr>
        <w:t xml:space="preserve">12412001 </w:t>
      </w:r>
      <w:r w:rsidRPr="002B7F0F">
        <w:rPr>
          <w:rFonts w:ascii="Noto Sans" w:eastAsiaTheme="minorHAnsi" w:hAnsi="Noto Sans" w:cs="Noto Sans"/>
          <w:sz w:val="20"/>
          <w:szCs w:val="20"/>
          <w:lang w:val="es-ES"/>
        </w:rPr>
        <w:t xml:space="preserve">y sello con clave presupuestal de la unidad médica de entrega. </w:t>
      </w:r>
    </w:p>
    <w:p w14:paraId="09F236A8" w14:textId="77777777" w:rsidR="002B7F0F" w:rsidRPr="002B7F0F" w:rsidRDefault="002B7F0F">
      <w:pPr>
        <w:numPr>
          <w:ilvl w:val="1"/>
          <w:numId w:val="39"/>
        </w:num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Constancia de </w:t>
      </w:r>
      <w:r w:rsidRPr="002B7F0F">
        <w:rPr>
          <w:rFonts w:ascii="Noto Sans" w:eastAsiaTheme="minorHAnsi" w:hAnsi="Noto Sans" w:cs="Noto Sans"/>
          <w:b/>
          <w:bCs/>
          <w:sz w:val="20"/>
          <w:szCs w:val="20"/>
          <w:lang w:val="es-ES"/>
        </w:rPr>
        <w:t>opiniones de cumplimiento vigentes y positivas</w:t>
      </w:r>
      <w:r w:rsidRPr="002B7F0F">
        <w:rPr>
          <w:rFonts w:ascii="Noto Sans" w:eastAsiaTheme="minorHAnsi" w:hAnsi="Noto Sans" w:cs="Noto Sans"/>
          <w:sz w:val="20"/>
          <w:szCs w:val="20"/>
          <w:lang w:val="es-ES"/>
        </w:rPr>
        <w:t xml:space="preserve"> de: Obligaciones Fiscales (</w:t>
      </w:r>
      <w:r w:rsidRPr="002B7F0F">
        <w:rPr>
          <w:rFonts w:ascii="Noto Sans" w:eastAsiaTheme="minorHAnsi" w:hAnsi="Noto Sans" w:cs="Noto Sans"/>
          <w:b/>
          <w:bCs/>
          <w:sz w:val="20"/>
          <w:szCs w:val="20"/>
          <w:lang w:val="es-ES"/>
        </w:rPr>
        <w:t>SAT</w:t>
      </w:r>
      <w:r w:rsidRPr="002B7F0F">
        <w:rPr>
          <w:rFonts w:ascii="Noto Sans" w:eastAsiaTheme="minorHAnsi" w:hAnsi="Noto Sans" w:cs="Noto Sans"/>
          <w:sz w:val="20"/>
          <w:szCs w:val="20"/>
          <w:lang w:val="es-ES"/>
        </w:rPr>
        <w:t>); Obligaciones en materia de Seguridad Social (</w:t>
      </w:r>
      <w:r w:rsidRPr="002B7F0F">
        <w:rPr>
          <w:rFonts w:ascii="Noto Sans" w:eastAsiaTheme="minorHAnsi" w:hAnsi="Noto Sans" w:cs="Noto Sans"/>
          <w:b/>
          <w:bCs/>
          <w:sz w:val="20"/>
          <w:szCs w:val="20"/>
          <w:lang w:val="es-ES"/>
        </w:rPr>
        <w:t>IMSS</w:t>
      </w:r>
      <w:r w:rsidRPr="002B7F0F">
        <w:rPr>
          <w:rFonts w:ascii="Noto Sans" w:eastAsiaTheme="minorHAnsi" w:hAnsi="Noto Sans" w:cs="Noto Sans"/>
          <w:sz w:val="20"/>
          <w:szCs w:val="20"/>
          <w:lang w:val="es-ES"/>
        </w:rPr>
        <w:t>) y constancia de situación Fiscal (</w:t>
      </w:r>
      <w:r w:rsidRPr="002B7F0F">
        <w:rPr>
          <w:rFonts w:ascii="Noto Sans" w:eastAsiaTheme="minorHAnsi" w:hAnsi="Noto Sans" w:cs="Noto Sans"/>
          <w:b/>
          <w:bCs/>
          <w:sz w:val="20"/>
          <w:szCs w:val="20"/>
          <w:lang w:val="es-ES"/>
        </w:rPr>
        <w:t>INFONAVIT</w:t>
      </w:r>
      <w:r w:rsidRPr="002B7F0F">
        <w:rPr>
          <w:rFonts w:ascii="Noto Sans" w:eastAsiaTheme="minorHAnsi" w:hAnsi="Noto Sans" w:cs="Noto Sans"/>
          <w:sz w:val="20"/>
          <w:szCs w:val="20"/>
          <w:lang w:val="es-ES"/>
        </w:rPr>
        <w:t>).</w:t>
      </w:r>
    </w:p>
    <w:p w14:paraId="2C277A50" w14:textId="77777777" w:rsidR="002B7F0F" w:rsidRPr="002B7F0F" w:rsidRDefault="002B7F0F">
      <w:pPr>
        <w:numPr>
          <w:ilvl w:val="2"/>
          <w:numId w:val="39"/>
        </w:num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FIRMAS DE AUTORIZACIÓN DE LA FACTURA: </w:t>
      </w:r>
    </w:p>
    <w:p w14:paraId="018C1A25" w14:textId="77777777" w:rsidR="002B7F0F" w:rsidRPr="002B7F0F" w:rsidRDefault="002B7F0F">
      <w:pPr>
        <w:numPr>
          <w:ilvl w:val="4"/>
          <w:numId w:val="34"/>
        </w:num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 Administrador del contrato.</w:t>
      </w:r>
    </w:p>
    <w:p w14:paraId="76D3B110" w14:textId="77777777" w:rsidR="002B7F0F" w:rsidRPr="002B7F0F" w:rsidRDefault="002B7F0F" w:rsidP="002B7F0F">
      <w:pPr>
        <w:rPr>
          <w:rFonts w:ascii="Noto Sans" w:eastAsiaTheme="minorHAnsi" w:hAnsi="Noto Sans" w:cs="Noto Sans"/>
          <w:sz w:val="20"/>
          <w:szCs w:val="20"/>
          <w:lang w:val="es-ES"/>
        </w:rPr>
      </w:pPr>
    </w:p>
    <w:p w14:paraId="323CB8C9" w14:textId="77777777" w:rsidR="002B7F0F" w:rsidRPr="002B7F0F" w:rsidRDefault="002B7F0F">
      <w:pPr>
        <w:numPr>
          <w:ilvl w:val="1"/>
          <w:numId w:val="38"/>
        </w:numPr>
        <w:rPr>
          <w:rFonts w:ascii="Noto Sans" w:eastAsiaTheme="minorHAnsi" w:hAnsi="Noto Sans" w:cs="Noto Sans"/>
          <w:sz w:val="20"/>
          <w:szCs w:val="20"/>
          <w:lang w:val="es-MX"/>
        </w:rPr>
      </w:pPr>
      <w:r w:rsidRPr="002B7F0F">
        <w:rPr>
          <w:rFonts w:ascii="Noto Sans" w:eastAsiaTheme="minorHAnsi" w:hAnsi="Noto Sans" w:cs="Noto Sans"/>
          <w:sz w:val="20"/>
          <w:szCs w:val="20"/>
          <w:lang w:val="es-MX"/>
        </w:rPr>
        <w:lastRenderedPageBreak/>
        <w:t xml:space="preserve">Establecer los mecanismos de comprobación, supervisión y verificación de los bienes o de los servicios contratados y efectivamente entregados o prestados, así como del cumplimiento de las requisiciones de cada entregable. </w:t>
      </w:r>
    </w:p>
    <w:p w14:paraId="5E89D3B4"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Durante la recepción el proveedor deberá entregar 4 juegos por cada uno de los documentos siguientes:</w:t>
      </w:r>
    </w:p>
    <w:p w14:paraId="688B94AD" w14:textId="77777777" w:rsidR="002B7F0F" w:rsidRPr="002B7F0F" w:rsidRDefault="002B7F0F">
      <w:pPr>
        <w:numPr>
          <w:ilvl w:val="1"/>
          <w:numId w:val="40"/>
        </w:num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Copia del Contrato-pedido formalizado.</w:t>
      </w:r>
    </w:p>
    <w:p w14:paraId="4DD3AD74" w14:textId="77777777" w:rsidR="002B7F0F" w:rsidRPr="002B7F0F" w:rsidRDefault="002B7F0F">
      <w:pPr>
        <w:numPr>
          <w:ilvl w:val="1"/>
          <w:numId w:val="40"/>
        </w:num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Representación impresa del comprobante fiscal autorizado por el SAT expedido a nombre del Instituto Mexicano del Seguro Social, con Registro Federal de Contribuyentes </w:t>
      </w:r>
      <w:r w:rsidRPr="002B7F0F">
        <w:rPr>
          <w:rFonts w:ascii="Noto Sans" w:eastAsiaTheme="minorHAnsi" w:hAnsi="Noto Sans" w:cs="Noto Sans"/>
          <w:b/>
          <w:bCs/>
          <w:sz w:val="20"/>
          <w:szCs w:val="20"/>
          <w:lang w:val="es-ES"/>
        </w:rPr>
        <w:t>IMS421231I45</w:t>
      </w:r>
      <w:r w:rsidRPr="002B7F0F">
        <w:rPr>
          <w:rFonts w:ascii="Noto Sans" w:eastAsiaTheme="minorHAnsi" w:hAnsi="Noto Sans" w:cs="Noto Sans"/>
          <w:sz w:val="20"/>
          <w:szCs w:val="20"/>
          <w:lang w:val="es-ES"/>
        </w:rPr>
        <w:t xml:space="preserve">, domicilio en de la unidad que solicito el servicio con requisitos fiscales (artículos 29 y 29 A del Código Fiscal de la Federación), misma que reúna los requisitos fiscales respectivos, en la que se indique detalle de los bienes suministrados, número de proveedor, número de contrato, número de fianza y denominación social de la afianzadora,  </w:t>
      </w:r>
      <w:r w:rsidRPr="002B7F0F">
        <w:rPr>
          <w:rFonts w:ascii="Noto Sans" w:eastAsiaTheme="minorHAnsi" w:hAnsi="Noto Sans" w:cs="Noto Sans"/>
          <w:b/>
          <w:bCs/>
          <w:sz w:val="20"/>
          <w:szCs w:val="20"/>
          <w:lang w:val="es-ES"/>
        </w:rPr>
        <w:t>número de pedido; número de ID Nota recepción</w:t>
      </w:r>
      <w:r w:rsidRPr="002B7F0F">
        <w:rPr>
          <w:rFonts w:ascii="Noto Sans" w:eastAsiaTheme="minorHAnsi" w:hAnsi="Noto Sans" w:cs="Noto Sans"/>
          <w:sz w:val="20"/>
          <w:szCs w:val="20"/>
          <w:lang w:val="es-ES"/>
        </w:rPr>
        <w:t xml:space="preserve">; número de cuenta contable: </w:t>
      </w:r>
      <w:r w:rsidRPr="002B7F0F">
        <w:rPr>
          <w:rFonts w:ascii="Noto Sans" w:eastAsiaTheme="minorHAnsi" w:hAnsi="Noto Sans" w:cs="Noto Sans"/>
          <w:b/>
          <w:bCs/>
          <w:sz w:val="20"/>
          <w:szCs w:val="20"/>
          <w:lang w:val="es-ES"/>
        </w:rPr>
        <w:t xml:space="preserve">12412001 </w:t>
      </w:r>
      <w:r w:rsidRPr="002B7F0F">
        <w:rPr>
          <w:rFonts w:ascii="Noto Sans" w:eastAsiaTheme="minorHAnsi" w:hAnsi="Noto Sans" w:cs="Noto Sans"/>
          <w:sz w:val="20"/>
          <w:szCs w:val="20"/>
          <w:lang w:val="es-ES"/>
        </w:rPr>
        <w:t xml:space="preserve">y sello con clave presupuestal de la unidad médica de entrega. </w:t>
      </w:r>
    </w:p>
    <w:p w14:paraId="4CB2179A" w14:textId="77777777" w:rsidR="002B7F0F" w:rsidRPr="002B7F0F" w:rsidRDefault="002B7F0F">
      <w:pPr>
        <w:numPr>
          <w:ilvl w:val="2"/>
          <w:numId w:val="40"/>
        </w:num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Y su XML en digital.</w:t>
      </w:r>
    </w:p>
    <w:p w14:paraId="67404E54" w14:textId="77777777" w:rsidR="002B7F0F" w:rsidRPr="002B7F0F" w:rsidRDefault="002B7F0F">
      <w:pPr>
        <w:numPr>
          <w:ilvl w:val="1"/>
          <w:numId w:val="40"/>
        </w:num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Entrega de nota recepción de bienes de inversión del módulo de compras. (Alta en PREI y Pedido).</w:t>
      </w:r>
    </w:p>
    <w:p w14:paraId="2909CF1F" w14:textId="77777777" w:rsidR="002B7F0F" w:rsidRPr="002B7F0F" w:rsidRDefault="002B7F0F">
      <w:pPr>
        <w:numPr>
          <w:ilvl w:val="1"/>
          <w:numId w:val="40"/>
        </w:num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ACTA ADMINISTRATIVA CIRCUNSTANCIADA ENTREGA-RECEPCIÓN DE PUESTA EN OPERACIÓN, INSTALACIÓN Y CAPACITACIÓN</w:t>
      </w:r>
    </w:p>
    <w:p w14:paraId="785BB399" w14:textId="77777777" w:rsidR="002B7F0F" w:rsidRPr="002B7F0F" w:rsidRDefault="002B7F0F">
      <w:pPr>
        <w:numPr>
          <w:ilvl w:val="2"/>
          <w:numId w:val="40"/>
        </w:num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Anexar copia simple de la hoja de capacitación</w:t>
      </w:r>
    </w:p>
    <w:p w14:paraId="7105DE87" w14:textId="77777777" w:rsidR="002B7F0F" w:rsidRPr="002B7F0F" w:rsidRDefault="002B7F0F">
      <w:pPr>
        <w:numPr>
          <w:ilvl w:val="2"/>
          <w:numId w:val="40"/>
        </w:num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En su defecto, oficio membretado, firmado por el representante legal donde se afirme que no requiere capacitación por ser equipo de baja complejidad.</w:t>
      </w:r>
    </w:p>
    <w:p w14:paraId="0936DB41" w14:textId="77777777" w:rsidR="002B7F0F" w:rsidRPr="002B7F0F" w:rsidRDefault="002B7F0F">
      <w:pPr>
        <w:numPr>
          <w:ilvl w:val="1"/>
          <w:numId w:val="40"/>
        </w:num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Remisión del pedido.</w:t>
      </w:r>
    </w:p>
    <w:p w14:paraId="188609FB" w14:textId="77777777" w:rsidR="002B7F0F" w:rsidRPr="002B7F0F" w:rsidRDefault="002B7F0F">
      <w:pPr>
        <w:numPr>
          <w:ilvl w:val="1"/>
          <w:numId w:val="40"/>
        </w:num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Copia de la fianza.</w:t>
      </w:r>
    </w:p>
    <w:p w14:paraId="6939B2F4" w14:textId="77777777" w:rsidR="002B7F0F" w:rsidRPr="002B7F0F" w:rsidRDefault="002B7F0F">
      <w:pPr>
        <w:numPr>
          <w:ilvl w:val="1"/>
          <w:numId w:val="40"/>
        </w:num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Carta garantía y vicios ocultos. </w:t>
      </w:r>
    </w:p>
    <w:p w14:paraId="6593337F" w14:textId="77777777" w:rsidR="002B7F0F" w:rsidRPr="002B7F0F" w:rsidRDefault="002B7F0F">
      <w:pPr>
        <w:numPr>
          <w:ilvl w:val="1"/>
          <w:numId w:val="40"/>
        </w:num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En caso de equipo de importación, copia simple cotejada del pedimento.</w:t>
      </w:r>
    </w:p>
    <w:p w14:paraId="5B2B8ED0" w14:textId="77777777" w:rsidR="002B7F0F" w:rsidRPr="002B7F0F" w:rsidRDefault="002B7F0F">
      <w:pPr>
        <w:numPr>
          <w:ilvl w:val="1"/>
          <w:numId w:val="40"/>
        </w:num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Calendario de mantenimiento preventivo. </w:t>
      </w:r>
    </w:p>
    <w:p w14:paraId="3112AF2F" w14:textId="77777777" w:rsidR="002B7F0F" w:rsidRPr="002B7F0F" w:rsidRDefault="002B7F0F">
      <w:pPr>
        <w:numPr>
          <w:ilvl w:val="1"/>
          <w:numId w:val="40"/>
        </w:num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Centros de servicio para reporte de fallas.</w:t>
      </w:r>
    </w:p>
    <w:p w14:paraId="34D76DF3" w14:textId="77777777" w:rsidR="002B7F0F" w:rsidRPr="002B7F0F" w:rsidRDefault="002B7F0F">
      <w:pPr>
        <w:numPr>
          <w:ilvl w:val="1"/>
          <w:numId w:val="40"/>
        </w:num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USB con la información completa en versión final para carga en sistemas digitales. </w:t>
      </w:r>
    </w:p>
    <w:p w14:paraId="47A1CEE1" w14:textId="77777777" w:rsidR="002B7F0F" w:rsidRPr="002B7F0F" w:rsidRDefault="002B7F0F">
      <w:pPr>
        <w:numPr>
          <w:ilvl w:val="1"/>
          <w:numId w:val="38"/>
        </w:numPr>
        <w:rPr>
          <w:rFonts w:ascii="Noto Sans" w:eastAsiaTheme="minorHAnsi" w:hAnsi="Noto Sans" w:cs="Noto Sans"/>
          <w:sz w:val="20"/>
          <w:szCs w:val="20"/>
          <w:lang w:val="es-MX"/>
        </w:rPr>
      </w:pPr>
      <w:r w:rsidRPr="002B7F0F">
        <w:rPr>
          <w:rFonts w:ascii="Noto Sans" w:eastAsiaTheme="minorHAnsi" w:hAnsi="Noto Sans" w:cs="Noto Sans"/>
          <w:sz w:val="20"/>
          <w:szCs w:val="20"/>
          <w:lang w:val="es-MX"/>
        </w:rPr>
        <w:t>En caso de que se solicite el otorgamiento de anticipo, deberá señalarse el porcentaje y forma de amortización del mismo, el cual debe ajustarse a las disposiciones establecidas en los artículos 16, 66 fracciones IX y X de la LAASSP y 81 fracción V del RLAASSP, y el numeral 4.2.7 del MAAGAASSP. Así como la justificación para el otorgamiento del anticipo.</w:t>
      </w:r>
    </w:p>
    <w:p w14:paraId="258A7225" w14:textId="77777777" w:rsidR="002B7F0F" w:rsidRPr="002B7F0F" w:rsidRDefault="002B7F0F" w:rsidP="002B7F0F">
      <w:pPr>
        <w:rPr>
          <w:rFonts w:ascii="Noto Sans" w:eastAsiaTheme="minorHAnsi" w:hAnsi="Noto Sans" w:cs="Noto Sans"/>
          <w:sz w:val="20"/>
          <w:szCs w:val="20"/>
          <w:lang w:val="es-MX"/>
        </w:rPr>
      </w:pPr>
    </w:p>
    <w:p w14:paraId="4B49B834" w14:textId="77777777" w:rsidR="002B7F0F" w:rsidRPr="002B7F0F" w:rsidRDefault="002B7F0F" w:rsidP="002B7F0F">
      <w:pPr>
        <w:rPr>
          <w:rFonts w:ascii="Noto Sans" w:eastAsiaTheme="minorHAnsi" w:hAnsi="Noto Sans" w:cs="Noto Sans"/>
          <w:sz w:val="20"/>
          <w:szCs w:val="20"/>
          <w:lang w:val="es-MX"/>
        </w:rPr>
      </w:pPr>
      <w:r w:rsidRPr="002B7F0F">
        <w:rPr>
          <w:rFonts w:ascii="Noto Sans" w:eastAsiaTheme="minorHAnsi" w:hAnsi="Noto Sans" w:cs="Noto Sans"/>
          <w:sz w:val="20"/>
          <w:szCs w:val="20"/>
          <w:lang w:val="es-MX"/>
        </w:rPr>
        <w:t>No aplica.</w:t>
      </w:r>
    </w:p>
    <w:p w14:paraId="662C76A9" w14:textId="77777777" w:rsidR="002B7F0F" w:rsidRPr="002B7F0F" w:rsidRDefault="002B7F0F" w:rsidP="002B7F0F">
      <w:pPr>
        <w:rPr>
          <w:rFonts w:ascii="Noto Sans" w:eastAsiaTheme="minorHAnsi" w:hAnsi="Noto Sans" w:cs="Noto Sans"/>
          <w:sz w:val="20"/>
          <w:szCs w:val="20"/>
          <w:lang w:val="es-ES"/>
        </w:rPr>
      </w:pPr>
    </w:p>
    <w:p w14:paraId="52D10E14" w14:textId="77777777" w:rsidR="002B7F0F" w:rsidRPr="002B7F0F" w:rsidRDefault="002B7F0F">
      <w:pPr>
        <w:numPr>
          <w:ilvl w:val="1"/>
          <w:numId w:val="38"/>
        </w:numPr>
        <w:rPr>
          <w:rFonts w:ascii="Noto Sans" w:eastAsiaTheme="minorHAnsi" w:hAnsi="Noto Sans" w:cs="Noto Sans"/>
          <w:sz w:val="20"/>
          <w:szCs w:val="20"/>
          <w:lang w:val="es-MX"/>
        </w:rPr>
      </w:pPr>
      <w:r w:rsidRPr="002B7F0F">
        <w:rPr>
          <w:rFonts w:ascii="Noto Sans" w:eastAsiaTheme="minorHAnsi" w:hAnsi="Noto Sans" w:cs="Noto Sans"/>
          <w:sz w:val="20"/>
          <w:szCs w:val="20"/>
          <w:lang w:val="es-MX"/>
        </w:rPr>
        <w:t xml:space="preserve">Aviso de privacidad, así como la precisión de las medidas de seguridad para el manejo de la información para bienes o servicios de </w:t>
      </w:r>
      <w:r w:rsidRPr="002B7F0F">
        <w:rPr>
          <w:rFonts w:ascii="Noto Sans" w:eastAsiaTheme="minorHAnsi" w:hAnsi="Noto Sans" w:cs="Noto Sans"/>
          <w:b/>
          <w:bCs/>
          <w:sz w:val="20"/>
          <w:szCs w:val="20"/>
          <w:lang w:val="es-MX"/>
        </w:rPr>
        <w:t>tecnologías de la información y comunicaciones</w:t>
      </w:r>
      <w:r w:rsidRPr="002B7F0F">
        <w:rPr>
          <w:rFonts w:ascii="Noto Sans" w:eastAsiaTheme="minorHAnsi" w:hAnsi="Noto Sans" w:cs="Noto Sans"/>
          <w:sz w:val="20"/>
          <w:szCs w:val="20"/>
          <w:lang w:val="es-MX"/>
        </w:rPr>
        <w:t xml:space="preserve">, alineado a la política general de Seguridad de la información en materia de TIC, cuando se considere aplicable. </w:t>
      </w:r>
    </w:p>
    <w:p w14:paraId="3916098E" w14:textId="77777777" w:rsidR="002B7F0F" w:rsidRPr="002B7F0F" w:rsidRDefault="002B7F0F" w:rsidP="002B7F0F">
      <w:pPr>
        <w:rPr>
          <w:rFonts w:ascii="Noto Sans" w:eastAsiaTheme="minorHAnsi" w:hAnsi="Noto Sans" w:cs="Noto Sans"/>
          <w:sz w:val="20"/>
          <w:szCs w:val="20"/>
          <w:lang w:val="es-MX"/>
        </w:rPr>
      </w:pPr>
      <w:r w:rsidRPr="002B7F0F">
        <w:rPr>
          <w:rFonts w:ascii="Noto Sans" w:eastAsiaTheme="minorHAnsi" w:hAnsi="Noto Sans" w:cs="Noto Sans"/>
          <w:sz w:val="20"/>
          <w:szCs w:val="20"/>
          <w:lang w:val="es-MX"/>
        </w:rPr>
        <w:t>No aplica</w:t>
      </w:r>
    </w:p>
    <w:p w14:paraId="1D7962D5" w14:textId="77777777" w:rsidR="002B7F0F" w:rsidRPr="002B7F0F" w:rsidRDefault="002B7F0F" w:rsidP="002B7F0F">
      <w:pPr>
        <w:rPr>
          <w:rFonts w:ascii="Noto Sans" w:eastAsiaTheme="minorHAnsi" w:hAnsi="Noto Sans" w:cs="Noto Sans"/>
          <w:sz w:val="20"/>
          <w:szCs w:val="20"/>
          <w:lang w:val="es-ES"/>
        </w:rPr>
      </w:pPr>
    </w:p>
    <w:p w14:paraId="54D13B7A" w14:textId="77777777" w:rsidR="002B7F0F" w:rsidRPr="002B7F0F" w:rsidRDefault="002B7F0F">
      <w:pPr>
        <w:numPr>
          <w:ilvl w:val="1"/>
          <w:numId w:val="38"/>
        </w:numPr>
        <w:rPr>
          <w:rFonts w:ascii="Noto Sans" w:eastAsiaTheme="minorHAnsi" w:hAnsi="Noto Sans" w:cs="Noto Sans"/>
          <w:sz w:val="20"/>
          <w:szCs w:val="20"/>
          <w:lang w:val="es-MX"/>
        </w:rPr>
      </w:pPr>
      <w:r w:rsidRPr="002B7F0F">
        <w:rPr>
          <w:rFonts w:ascii="Noto Sans" w:eastAsiaTheme="minorHAnsi" w:hAnsi="Noto Sans" w:cs="Noto Sans"/>
          <w:sz w:val="20"/>
          <w:szCs w:val="20"/>
          <w:lang w:val="es-MX"/>
        </w:rPr>
        <w:t>Seguro de Responsabilidad Civil en el caso de adquisición o arrendamiento de bienes o prestación de servicios que así lo ameriten a juicio del Área Requirente y/o Técnica, misma que, bajo su responsabilidad, indicará el monto o porcentaje por el cual deberá constituirse la póliza respectiva, sin que esta pueda ser inferior al 5% (cinco por ciento) del importe total del contrato o, en su caso, del importe máximo del contrato. En estos casos, cuando el proveedor llegase a contar con una póliza de responsabilidad civil global, podrá entregar al Área Contratante el endoso que garantice el contrato o convenio que se celebre, mismo que deberá corresponder al monto o porcentaje que se hubiera establecido, sin que sea necesario exigirle la presentación, exhibición o entrega de la póliza original.</w:t>
      </w:r>
    </w:p>
    <w:p w14:paraId="79E396B3" w14:textId="77777777" w:rsidR="002B7F0F" w:rsidRPr="002B7F0F" w:rsidRDefault="002B7F0F" w:rsidP="002B7F0F">
      <w:pPr>
        <w:rPr>
          <w:rFonts w:ascii="Noto Sans" w:eastAsiaTheme="minorHAnsi" w:hAnsi="Noto Sans" w:cs="Noto Sans"/>
          <w:sz w:val="20"/>
          <w:szCs w:val="20"/>
          <w:lang w:val="es-MX"/>
        </w:rPr>
      </w:pPr>
      <w:r w:rsidRPr="002B7F0F">
        <w:rPr>
          <w:rFonts w:ascii="Noto Sans" w:eastAsiaTheme="minorHAnsi" w:hAnsi="Noto Sans" w:cs="Noto Sans"/>
          <w:sz w:val="20"/>
          <w:szCs w:val="20"/>
          <w:lang w:val="es-MX"/>
        </w:rPr>
        <w:lastRenderedPageBreak/>
        <w:t>No aplica</w:t>
      </w:r>
    </w:p>
    <w:p w14:paraId="2B1959FF" w14:textId="77777777" w:rsidR="002B7F0F" w:rsidRPr="002B7F0F" w:rsidRDefault="002B7F0F" w:rsidP="002B7F0F">
      <w:pPr>
        <w:rPr>
          <w:rFonts w:ascii="Noto Sans" w:eastAsiaTheme="minorHAnsi" w:hAnsi="Noto Sans" w:cs="Noto Sans"/>
          <w:sz w:val="20"/>
          <w:szCs w:val="20"/>
          <w:lang w:val="es-MX"/>
        </w:rPr>
      </w:pPr>
    </w:p>
    <w:p w14:paraId="069E66FA" w14:textId="77777777" w:rsidR="002B7F0F" w:rsidRPr="002B7F0F" w:rsidRDefault="002B7F0F">
      <w:pPr>
        <w:numPr>
          <w:ilvl w:val="1"/>
          <w:numId w:val="38"/>
        </w:numPr>
        <w:rPr>
          <w:rFonts w:ascii="Noto Sans" w:eastAsiaTheme="minorHAnsi" w:hAnsi="Noto Sans" w:cs="Noto Sans"/>
          <w:b/>
          <w:bCs/>
          <w:sz w:val="20"/>
          <w:szCs w:val="20"/>
          <w:lang w:val="es-MX"/>
        </w:rPr>
      </w:pPr>
      <w:r w:rsidRPr="002B7F0F">
        <w:rPr>
          <w:rFonts w:ascii="Noto Sans" w:eastAsiaTheme="minorHAnsi" w:hAnsi="Noto Sans" w:cs="Noto Sans"/>
          <w:sz w:val="20"/>
          <w:szCs w:val="20"/>
          <w:lang w:val="es-MX"/>
        </w:rPr>
        <w:t xml:space="preserve">Tratándose de reuniones, conferencias, </w:t>
      </w:r>
      <w:r w:rsidRPr="002B7F0F">
        <w:rPr>
          <w:rFonts w:ascii="Noto Sans" w:eastAsiaTheme="minorHAnsi" w:hAnsi="Noto Sans" w:cs="Noto Sans"/>
          <w:b/>
          <w:bCs/>
          <w:sz w:val="20"/>
          <w:szCs w:val="20"/>
          <w:lang w:val="es-MX"/>
        </w:rPr>
        <w:t>seminarios, cursos, capacitaciones,</w:t>
      </w:r>
      <w:r w:rsidRPr="002B7F0F">
        <w:rPr>
          <w:rFonts w:ascii="Noto Sans" w:eastAsiaTheme="minorHAnsi" w:hAnsi="Noto Sans" w:cs="Noto Sans"/>
          <w:sz w:val="20"/>
          <w:szCs w:val="20"/>
          <w:lang w:val="es-MX"/>
        </w:rPr>
        <w:t xml:space="preserve"> asambleas, justas deportivas y, en general, cualquier tipo de evento o acto en el que personas servidoras públicas participen </w:t>
      </w:r>
      <w:r w:rsidRPr="002B7F0F">
        <w:rPr>
          <w:rFonts w:ascii="Noto Sans" w:eastAsiaTheme="minorHAnsi" w:hAnsi="Noto Sans" w:cs="Noto Sans"/>
          <w:b/>
          <w:bCs/>
          <w:sz w:val="20"/>
          <w:szCs w:val="20"/>
          <w:lang w:val="es-MX"/>
        </w:rPr>
        <w:t>fuera de las instalaciones del IMSS,</w:t>
      </w:r>
      <w:r w:rsidRPr="002B7F0F">
        <w:rPr>
          <w:rFonts w:ascii="Noto Sans" w:eastAsiaTheme="minorHAnsi" w:hAnsi="Noto Sans" w:cs="Noto Sans"/>
          <w:sz w:val="20"/>
          <w:szCs w:val="20"/>
          <w:lang w:val="es-MX"/>
        </w:rPr>
        <w:t xml:space="preserve"> se deberá contar con los </w:t>
      </w:r>
      <w:r w:rsidRPr="002B7F0F">
        <w:rPr>
          <w:rFonts w:ascii="Noto Sans" w:eastAsiaTheme="minorHAnsi" w:hAnsi="Noto Sans" w:cs="Noto Sans"/>
          <w:b/>
          <w:bCs/>
          <w:sz w:val="20"/>
          <w:szCs w:val="20"/>
          <w:lang w:val="es-MX"/>
        </w:rPr>
        <w:t xml:space="preserve">dictámenes de protección civil emitidos por las autoridades competentes en la materia. </w:t>
      </w:r>
    </w:p>
    <w:p w14:paraId="05E14869" w14:textId="77777777" w:rsidR="002B7F0F" w:rsidRPr="002B7F0F" w:rsidRDefault="002B7F0F" w:rsidP="002B7F0F">
      <w:pPr>
        <w:rPr>
          <w:rFonts w:ascii="Noto Sans" w:eastAsiaTheme="minorHAnsi" w:hAnsi="Noto Sans" w:cs="Noto Sans"/>
          <w:sz w:val="20"/>
          <w:szCs w:val="20"/>
          <w:lang w:val="es-MX"/>
        </w:rPr>
      </w:pPr>
      <w:r w:rsidRPr="002B7F0F">
        <w:rPr>
          <w:rFonts w:ascii="Noto Sans" w:eastAsiaTheme="minorHAnsi" w:hAnsi="Noto Sans" w:cs="Noto Sans"/>
          <w:sz w:val="20"/>
          <w:szCs w:val="20"/>
          <w:lang w:val="es-MX"/>
        </w:rPr>
        <w:t>No aplica</w:t>
      </w:r>
    </w:p>
    <w:p w14:paraId="2EA3917A" w14:textId="77777777" w:rsidR="002B7F0F" w:rsidRPr="002B7F0F" w:rsidRDefault="002B7F0F" w:rsidP="002B7F0F">
      <w:pPr>
        <w:rPr>
          <w:rFonts w:ascii="Noto Sans" w:eastAsiaTheme="minorHAnsi" w:hAnsi="Noto Sans" w:cs="Noto Sans"/>
          <w:sz w:val="20"/>
          <w:szCs w:val="20"/>
          <w:lang w:val="es-MX"/>
        </w:rPr>
      </w:pPr>
    </w:p>
    <w:p w14:paraId="5410CB0A" w14:textId="77777777" w:rsidR="002B7F0F" w:rsidRPr="002B7F0F" w:rsidRDefault="002B7F0F" w:rsidP="002B7F0F">
      <w:pPr>
        <w:rPr>
          <w:rFonts w:ascii="Noto Sans" w:eastAsiaTheme="minorHAnsi" w:hAnsi="Noto Sans" w:cs="Noto Sans"/>
          <w:sz w:val="20"/>
          <w:szCs w:val="20"/>
          <w:lang w:val="es-MX"/>
        </w:rPr>
      </w:pPr>
    </w:p>
    <w:p w14:paraId="234A10AE" w14:textId="77777777" w:rsidR="002B7F0F" w:rsidRPr="002B7F0F" w:rsidRDefault="002B7F0F" w:rsidP="002B7F0F">
      <w:pPr>
        <w:rPr>
          <w:rFonts w:ascii="Noto Sans" w:eastAsiaTheme="minorHAnsi" w:hAnsi="Noto Sans" w:cs="Noto Sans"/>
          <w:sz w:val="20"/>
          <w:szCs w:val="20"/>
          <w:lang w:val="es-MX"/>
        </w:rPr>
      </w:pPr>
      <w:r w:rsidRPr="002B7F0F">
        <w:rPr>
          <w:rFonts w:ascii="Noto Sans" w:eastAsiaTheme="minorHAnsi" w:hAnsi="Noto Sans" w:cs="Noto Sans"/>
          <w:sz w:val="20"/>
          <w:szCs w:val="20"/>
          <w:lang w:val="es-MX"/>
        </w:rPr>
        <w:br w:type="page"/>
      </w:r>
    </w:p>
    <w:p w14:paraId="6B6EB914" w14:textId="77777777" w:rsidR="002B7F0F" w:rsidRPr="002B7F0F" w:rsidRDefault="002B7F0F" w:rsidP="002B7F0F">
      <w:pPr>
        <w:rPr>
          <w:rFonts w:ascii="Noto Sans" w:eastAsiaTheme="minorHAnsi" w:hAnsi="Noto Sans" w:cs="Noto Sans"/>
          <w:b/>
          <w:bCs/>
          <w:sz w:val="20"/>
          <w:szCs w:val="20"/>
          <w:lang w:val="es-ES"/>
        </w:rPr>
      </w:pPr>
      <w:r w:rsidRPr="002B7F0F">
        <w:rPr>
          <w:rFonts w:ascii="Noto Sans" w:eastAsiaTheme="minorHAnsi" w:hAnsi="Noto Sans" w:cs="Noto Sans"/>
          <w:b/>
          <w:bCs/>
          <w:sz w:val="20"/>
          <w:szCs w:val="20"/>
          <w:lang w:val="es-ES"/>
        </w:rPr>
        <w:lastRenderedPageBreak/>
        <w:t>ACTA ADMINISTRATIVA CIRCUNSTANCIADA ENTREGA-RECEPCIÓN DE PUESTA EN OPERACIÓN, INSTALACIÓN Y CAPACITACIÓN</w:t>
      </w:r>
    </w:p>
    <w:p w14:paraId="11BF1440" w14:textId="77777777" w:rsidR="002B7F0F" w:rsidRPr="002B7F0F" w:rsidRDefault="002B7F0F" w:rsidP="002B7F0F">
      <w:pPr>
        <w:rPr>
          <w:rFonts w:ascii="Noto Sans" w:eastAsiaTheme="minorHAnsi" w:hAnsi="Noto Sans" w:cs="Noto Sans"/>
          <w:b/>
          <w:bCs/>
          <w:sz w:val="20"/>
          <w:szCs w:val="20"/>
          <w:u w:val="single"/>
          <w:lang w:val="es-ES"/>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1240"/>
      </w:tblGrid>
      <w:tr w:rsidR="002B7F0F" w:rsidRPr="002B7F0F" w14:paraId="52E6B4A5" w14:textId="77777777" w:rsidTr="002B7F0F">
        <w:tc>
          <w:tcPr>
            <w:tcW w:w="3260" w:type="dxa"/>
            <w:tcBorders>
              <w:top w:val="single" w:sz="4" w:space="0" w:color="auto"/>
              <w:left w:val="single" w:sz="4" w:space="0" w:color="auto"/>
              <w:bottom w:val="single" w:sz="4" w:space="0" w:color="auto"/>
              <w:right w:val="single" w:sz="4" w:space="0" w:color="auto"/>
            </w:tcBorders>
            <w:hideMark/>
          </w:tcPr>
          <w:p w14:paraId="6A78A8F3" w14:textId="77777777" w:rsidR="002B7F0F" w:rsidRPr="002B7F0F" w:rsidRDefault="002B7F0F" w:rsidP="002B7F0F">
            <w:pPr>
              <w:rPr>
                <w:rFonts w:ascii="Noto Sans" w:eastAsiaTheme="minorHAnsi" w:hAnsi="Noto Sans" w:cs="Noto Sans"/>
                <w:b/>
                <w:bCs/>
                <w:sz w:val="20"/>
                <w:szCs w:val="20"/>
                <w:lang w:val="es-ES"/>
              </w:rPr>
            </w:pPr>
            <w:r w:rsidRPr="002B7F0F">
              <w:rPr>
                <w:rFonts w:ascii="Noto Sans" w:eastAsiaTheme="minorHAnsi" w:hAnsi="Noto Sans" w:cs="Noto Sans"/>
                <w:b/>
                <w:bCs/>
                <w:sz w:val="20"/>
                <w:szCs w:val="20"/>
                <w:lang w:val="es-ES"/>
              </w:rPr>
              <w:t>Nombre de la unidad:</w:t>
            </w:r>
          </w:p>
        </w:tc>
        <w:tc>
          <w:tcPr>
            <w:tcW w:w="2037" w:type="dxa"/>
            <w:tcBorders>
              <w:top w:val="single" w:sz="4" w:space="0" w:color="auto"/>
              <w:left w:val="single" w:sz="4" w:space="0" w:color="auto"/>
              <w:bottom w:val="single" w:sz="4" w:space="0" w:color="auto"/>
              <w:right w:val="single" w:sz="4" w:space="0" w:color="auto"/>
            </w:tcBorders>
          </w:tcPr>
          <w:p w14:paraId="31F659FB" w14:textId="77777777" w:rsidR="002B7F0F" w:rsidRPr="002B7F0F" w:rsidRDefault="002B7F0F" w:rsidP="002B7F0F">
            <w:pPr>
              <w:rPr>
                <w:rFonts w:ascii="Noto Sans" w:eastAsiaTheme="minorHAnsi" w:hAnsi="Noto Sans" w:cs="Noto Sans"/>
                <w:b/>
                <w:bCs/>
                <w:sz w:val="20"/>
                <w:szCs w:val="20"/>
                <w:u w:val="single"/>
                <w:lang w:val="es-ES"/>
              </w:rPr>
            </w:pPr>
          </w:p>
        </w:tc>
      </w:tr>
      <w:tr w:rsidR="002B7F0F" w:rsidRPr="002B7F0F" w14:paraId="30042888" w14:textId="77777777" w:rsidTr="002B7F0F">
        <w:tc>
          <w:tcPr>
            <w:tcW w:w="3260" w:type="dxa"/>
            <w:tcBorders>
              <w:top w:val="single" w:sz="4" w:space="0" w:color="auto"/>
              <w:left w:val="single" w:sz="4" w:space="0" w:color="auto"/>
              <w:bottom w:val="single" w:sz="4" w:space="0" w:color="auto"/>
              <w:right w:val="single" w:sz="4" w:space="0" w:color="auto"/>
            </w:tcBorders>
            <w:hideMark/>
          </w:tcPr>
          <w:p w14:paraId="77ACFC33" w14:textId="77777777" w:rsidR="002B7F0F" w:rsidRPr="002B7F0F" w:rsidRDefault="002B7F0F" w:rsidP="002B7F0F">
            <w:pPr>
              <w:rPr>
                <w:rFonts w:ascii="Noto Sans" w:eastAsiaTheme="minorHAnsi" w:hAnsi="Noto Sans" w:cs="Noto Sans"/>
                <w:b/>
                <w:bCs/>
                <w:sz w:val="20"/>
                <w:szCs w:val="20"/>
                <w:lang w:val="es-ES"/>
              </w:rPr>
            </w:pPr>
            <w:r w:rsidRPr="002B7F0F">
              <w:rPr>
                <w:rFonts w:ascii="Noto Sans" w:eastAsiaTheme="minorHAnsi" w:hAnsi="Noto Sans" w:cs="Noto Sans"/>
                <w:b/>
                <w:bCs/>
                <w:sz w:val="20"/>
                <w:szCs w:val="20"/>
                <w:lang w:val="es-ES"/>
              </w:rPr>
              <w:t>Cuenta:</w:t>
            </w:r>
          </w:p>
        </w:tc>
        <w:tc>
          <w:tcPr>
            <w:tcW w:w="2037" w:type="dxa"/>
            <w:tcBorders>
              <w:top w:val="single" w:sz="4" w:space="0" w:color="auto"/>
              <w:left w:val="single" w:sz="4" w:space="0" w:color="auto"/>
              <w:bottom w:val="single" w:sz="4" w:space="0" w:color="auto"/>
              <w:right w:val="single" w:sz="4" w:space="0" w:color="auto"/>
            </w:tcBorders>
          </w:tcPr>
          <w:p w14:paraId="42541DB3" w14:textId="77777777" w:rsidR="002B7F0F" w:rsidRPr="002B7F0F" w:rsidRDefault="002B7F0F" w:rsidP="002B7F0F">
            <w:pPr>
              <w:rPr>
                <w:rFonts w:ascii="Noto Sans" w:eastAsiaTheme="minorHAnsi" w:hAnsi="Noto Sans" w:cs="Noto Sans"/>
                <w:b/>
                <w:bCs/>
                <w:sz w:val="20"/>
                <w:szCs w:val="20"/>
                <w:u w:val="single"/>
                <w:lang w:val="es-ES"/>
              </w:rPr>
            </w:pPr>
          </w:p>
        </w:tc>
      </w:tr>
      <w:tr w:rsidR="002B7F0F" w:rsidRPr="002B7F0F" w14:paraId="1341F4D9" w14:textId="77777777" w:rsidTr="002B7F0F">
        <w:tc>
          <w:tcPr>
            <w:tcW w:w="3260" w:type="dxa"/>
            <w:tcBorders>
              <w:top w:val="single" w:sz="4" w:space="0" w:color="auto"/>
              <w:left w:val="single" w:sz="4" w:space="0" w:color="auto"/>
              <w:bottom w:val="single" w:sz="4" w:space="0" w:color="auto"/>
              <w:right w:val="single" w:sz="4" w:space="0" w:color="auto"/>
            </w:tcBorders>
            <w:hideMark/>
          </w:tcPr>
          <w:p w14:paraId="2A93AE58" w14:textId="77777777" w:rsidR="002B7F0F" w:rsidRPr="002B7F0F" w:rsidRDefault="002B7F0F" w:rsidP="002B7F0F">
            <w:pPr>
              <w:rPr>
                <w:rFonts w:ascii="Noto Sans" w:eastAsiaTheme="minorHAnsi" w:hAnsi="Noto Sans" w:cs="Noto Sans"/>
                <w:b/>
                <w:bCs/>
                <w:sz w:val="20"/>
                <w:szCs w:val="20"/>
                <w:lang w:val="es-ES"/>
              </w:rPr>
            </w:pPr>
            <w:r w:rsidRPr="002B7F0F">
              <w:rPr>
                <w:rFonts w:ascii="Noto Sans" w:eastAsiaTheme="minorHAnsi" w:hAnsi="Noto Sans" w:cs="Noto Sans"/>
                <w:b/>
                <w:bCs/>
                <w:sz w:val="20"/>
                <w:szCs w:val="20"/>
                <w:lang w:val="es-ES"/>
              </w:rPr>
              <w:t>Contrato:</w:t>
            </w:r>
          </w:p>
        </w:tc>
        <w:tc>
          <w:tcPr>
            <w:tcW w:w="2037" w:type="dxa"/>
            <w:tcBorders>
              <w:top w:val="single" w:sz="4" w:space="0" w:color="auto"/>
              <w:left w:val="single" w:sz="4" w:space="0" w:color="auto"/>
              <w:bottom w:val="single" w:sz="4" w:space="0" w:color="auto"/>
              <w:right w:val="single" w:sz="4" w:space="0" w:color="auto"/>
            </w:tcBorders>
          </w:tcPr>
          <w:p w14:paraId="7E941DA3" w14:textId="77777777" w:rsidR="002B7F0F" w:rsidRPr="002B7F0F" w:rsidRDefault="002B7F0F" w:rsidP="002B7F0F">
            <w:pPr>
              <w:rPr>
                <w:rFonts w:ascii="Noto Sans" w:eastAsiaTheme="minorHAnsi" w:hAnsi="Noto Sans" w:cs="Noto Sans"/>
                <w:b/>
                <w:bCs/>
                <w:sz w:val="20"/>
                <w:szCs w:val="20"/>
                <w:u w:val="single"/>
                <w:lang w:val="es-ES"/>
              </w:rPr>
            </w:pPr>
          </w:p>
        </w:tc>
      </w:tr>
    </w:tbl>
    <w:p w14:paraId="645ADB68" w14:textId="77777777" w:rsidR="002B7F0F" w:rsidRPr="002B7F0F" w:rsidRDefault="002B7F0F" w:rsidP="002B7F0F">
      <w:pPr>
        <w:rPr>
          <w:rFonts w:ascii="Noto Sans" w:eastAsiaTheme="minorHAnsi" w:hAnsi="Noto Sans" w:cs="Noto Sans"/>
          <w:sz w:val="20"/>
          <w:szCs w:val="20"/>
          <w:lang w:val="es-ES"/>
        </w:rPr>
      </w:pPr>
    </w:p>
    <w:p w14:paraId="0CA015ED"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Nota: La presente acta debe ser </w:t>
      </w:r>
      <w:proofErr w:type="spellStart"/>
      <w:r w:rsidRPr="002B7F0F">
        <w:rPr>
          <w:rFonts w:ascii="Noto Sans" w:eastAsiaTheme="minorHAnsi" w:hAnsi="Noto Sans" w:cs="Noto Sans"/>
          <w:sz w:val="20"/>
          <w:szCs w:val="20"/>
          <w:lang w:val="es-ES"/>
        </w:rPr>
        <w:t>requisitada</w:t>
      </w:r>
      <w:proofErr w:type="spellEnd"/>
      <w:r w:rsidRPr="002B7F0F">
        <w:rPr>
          <w:rFonts w:ascii="Noto Sans" w:eastAsiaTheme="minorHAnsi" w:hAnsi="Noto Sans" w:cs="Noto Sans"/>
          <w:sz w:val="20"/>
          <w:szCs w:val="20"/>
          <w:lang w:val="es-ES"/>
        </w:rPr>
        <w:t xml:space="preserve"> una vez se haya realizado la entrega de los bienes. En caso de algún incumplimiento por el proveedor a lo establecido en el contrato que ampara la adquisición del bien, se deberá proceder al levantamiento del Acta Circunstanciada de Rechazo de los Bienes. La puesta en operación, instalación y capacitación </w:t>
      </w:r>
      <w:r w:rsidRPr="002B7F0F">
        <w:rPr>
          <w:rFonts w:ascii="Noto Sans" w:eastAsiaTheme="minorHAnsi" w:hAnsi="Noto Sans" w:cs="Noto Sans"/>
          <w:b/>
          <w:bCs/>
          <w:sz w:val="20"/>
          <w:szCs w:val="20"/>
          <w:lang w:val="es-ES"/>
        </w:rPr>
        <w:t>se acredita a satisfacción</w:t>
      </w:r>
      <w:r w:rsidRPr="002B7F0F">
        <w:rPr>
          <w:rFonts w:ascii="Noto Sans" w:eastAsiaTheme="minorHAnsi" w:hAnsi="Noto Sans" w:cs="Noto Sans"/>
          <w:sz w:val="20"/>
          <w:szCs w:val="20"/>
          <w:lang w:val="es-ES"/>
        </w:rPr>
        <w:t xml:space="preserve"> del Instituto y el Administrador del contrato. </w:t>
      </w:r>
    </w:p>
    <w:p w14:paraId="7475E336" w14:textId="77777777" w:rsidR="002B7F0F" w:rsidRPr="002B7F0F" w:rsidRDefault="002B7F0F" w:rsidP="002B7F0F">
      <w:pPr>
        <w:rPr>
          <w:rFonts w:ascii="Noto Sans" w:eastAsiaTheme="minorHAnsi" w:hAnsi="Noto Sans" w:cs="Noto Sans"/>
          <w:sz w:val="20"/>
          <w:szCs w:val="20"/>
          <w:lang w:val="es-ES"/>
        </w:rPr>
      </w:pPr>
    </w:p>
    <w:p w14:paraId="699A7EB5"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En la ciudad de ______________ siendo  las____ horas del día______ de mes___ del año _____, en la unidad  _____________________________ en presencia de los servidores públicos del Instituto Mexicano del Seguro Social y el  representante de la empresa_______________________________________________, se levanta la presente acta a fin de hacer constar la  RECEPCIÓN del equipo de ____________________. </w:t>
      </w:r>
    </w:p>
    <w:p w14:paraId="66FBDBC4"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 </w:t>
      </w:r>
    </w:p>
    <w:p w14:paraId="672ACB43"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1.- Descripción general del bien</w:t>
      </w:r>
    </w:p>
    <w:p w14:paraId="6FC4BA1B" w14:textId="77777777" w:rsidR="002B7F0F" w:rsidRPr="002B7F0F" w:rsidRDefault="002B7F0F" w:rsidP="002B7F0F">
      <w:pPr>
        <w:rPr>
          <w:rFonts w:ascii="Noto Sans" w:eastAsiaTheme="minorHAnsi" w:hAnsi="Noto Sans" w:cs="Noto Sans"/>
          <w:sz w:val="20"/>
          <w:szCs w:val="20"/>
          <w:lang w:val="es-ES"/>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846"/>
        <w:gridCol w:w="1162"/>
        <w:gridCol w:w="1231"/>
        <w:gridCol w:w="1442"/>
        <w:gridCol w:w="1372"/>
        <w:gridCol w:w="1524"/>
      </w:tblGrid>
      <w:tr w:rsidR="002B7F0F" w:rsidRPr="002B7F0F" w14:paraId="0E6CE27E" w14:textId="77777777" w:rsidTr="002B7F0F">
        <w:trPr>
          <w:jc w:val="center"/>
        </w:trPr>
        <w:tc>
          <w:tcPr>
            <w:tcW w:w="2596" w:type="dxa"/>
            <w:tcBorders>
              <w:top w:val="single" w:sz="4" w:space="0" w:color="auto"/>
              <w:left w:val="single" w:sz="4" w:space="0" w:color="auto"/>
              <w:bottom w:val="single" w:sz="4" w:space="0" w:color="auto"/>
              <w:right w:val="single" w:sz="4" w:space="0" w:color="auto"/>
            </w:tcBorders>
            <w:shd w:val="clear" w:color="auto" w:fill="F2F2F2"/>
            <w:hideMark/>
          </w:tcPr>
          <w:p w14:paraId="692485CF"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Descripción</w:t>
            </w:r>
          </w:p>
        </w:tc>
        <w:tc>
          <w:tcPr>
            <w:tcW w:w="846" w:type="dxa"/>
            <w:tcBorders>
              <w:top w:val="single" w:sz="4" w:space="0" w:color="auto"/>
              <w:left w:val="single" w:sz="4" w:space="0" w:color="auto"/>
              <w:bottom w:val="single" w:sz="4" w:space="0" w:color="auto"/>
              <w:right w:val="single" w:sz="4" w:space="0" w:color="auto"/>
            </w:tcBorders>
            <w:shd w:val="clear" w:color="auto" w:fill="F2F2F2"/>
            <w:hideMark/>
          </w:tcPr>
          <w:p w14:paraId="392E3489"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Marca</w:t>
            </w:r>
          </w:p>
        </w:tc>
        <w:tc>
          <w:tcPr>
            <w:tcW w:w="1162" w:type="dxa"/>
            <w:tcBorders>
              <w:top w:val="single" w:sz="4" w:space="0" w:color="auto"/>
              <w:left w:val="single" w:sz="4" w:space="0" w:color="auto"/>
              <w:bottom w:val="single" w:sz="4" w:space="0" w:color="auto"/>
              <w:right w:val="single" w:sz="4" w:space="0" w:color="auto"/>
            </w:tcBorders>
            <w:shd w:val="clear" w:color="auto" w:fill="F2F2F2"/>
            <w:hideMark/>
          </w:tcPr>
          <w:p w14:paraId="3CA2398C"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Modelo</w:t>
            </w:r>
          </w:p>
        </w:tc>
        <w:tc>
          <w:tcPr>
            <w:tcW w:w="1231" w:type="dxa"/>
            <w:tcBorders>
              <w:top w:val="single" w:sz="4" w:space="0" w:color="auto"/>
              <w:left w:val="single" w:sz="4" w:space="0" w:color="auto"/>
              <w:bottom w:val="single" w:sz="4" w:space="0" w:color="auto"/>
              <w:right w:val="single" w:sz="4" w:space="0" w:color="auto"/>
            </w:tcBorders>
            <w:shd w:val="clear" w:color="auto" w:fill="F2F2F2"/>
            <w:hideMark/>
          </w:tcPr>
          <w:p w14:paraId="3686782B"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Cantidad</w:t>
            </w:r>
          </w:p>
        </w:tc>
        <w:tc>
          <w:tcPr>
            <w:tcW w:w="1442" w:type="dxa"/>
            <w:tcBorders>
              <w:top w:val="single" w:sz="4" w:space="0" w:color="auto"/>
              <w:left w:val="single" w:sz="4" w:space="0" w:color="auto"/>
              <w:bottom w:val="single" w:sz="4" w:space="0" w:color="auto"/>
              <w:right w:val="single" w:sz="4" w:space="0" w:color="auto"/>
            </w:tcBorders>
            <w:shd w:val="clear" w:color="auto" w:fill="F2F2F2"/>
            <w:hideMark/>
          </w:tcPr>
          <w:p w14:paraId="5FBCC7F6"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Números de serie</w:t>
            </w:r>
          </w:p>
        </w:tc>
        <w:tc>
          <w:tcPr>
            <w:tcW w:w="1372" w:type="dxa"/>
            <w:tcBorders>
              <w:top w:val="single" w:sz="4" w:space="0" w:color="auto"/>
              <w:left w:val="single" w:sz="4" w:space="0" w:color="auto"/>
              <w:bottom w:val="single" w:sz="4" w:space="0" w:color="auto"/>
              <w:right w:val="single" w:sz="4" w:space="0" w:color="auto"/>
            </w:tcBorders>
            <w:shd w:val="clear" w:color="auto" w:fill="F2F2F2"/>
            <w:hideMark/>
          </w:tcPr>
          <w:p w14:paraId="68500700"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Precio unitario (sin IVA)</w:t>
            </w:r>
          </w:p>
        </w:tc>
        <w:tc>
          <w:tcPr>
            <w:tcW w:w="1524" w:type="dxa"/>
            <w:tcBorders>
              <w:top w:val="single" w:sz="4" w:space="0" w:color="auto"/>
              <w:left w:val="single" w:sz="4" w:space="0" w:color="auto"/>
              <w:bottom w:val="single" w:sz="4" w:space="0" w:color="auto"/>
              <w:right w:val="single" w:sz="4" w:space="0" w:color="auto"/>
            </w:tcBorders>
            <w:shd w:val="clear" w:color="auto" w:fill="F2F2F2"/>
            <w:hideMark/>
          </w:tcPr>
          <w:p w14:paraId="612974A6"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Importe (sin IVA)</w:t>
            </w:r>
          </w:p>
        </w:tc>
      </w:tr>
      <w:tr w:rsidR="002B7F0F" w:rsidRPr="002B7F0F" w14:paraId="1060BF91" w14:textId="77777777" w:rsidTr="002B7F0F">
        <w:trPr>
          <w:trHeight w:val="964"/>
          <w:jc w:val="center"/>
        </w:trPr>
        <w:tc>
          <w:tcPr>
            <w:tcW w:w="2596" w:type="dxa"/>
            <w:tcBorders>
              <w:top w:val="single" w:sz="4" w:space="0" w:color="auto"/>
              <w:left w:val="single" w:sz="4" w:space="0" w:color="auto"/>
              <w:bottom w:val="single" w:sz="4" w:space="0" w:color="auto"/>
              <w:right w:val="single" w:sz="4" w:space="0" w:color="auto"/>
            </w:tcBorders>
          </w:tcPr>
          <w:p w14:paraId="0239BB9E" w14:textId="77777777" w:rsidR="002B7F0F" w:rsidRPr="002B7F0F" w:rsidRDefault="002B7F0F" w:rsidP="002B7F0F">
            <w:pPr>
              <w:rPr>
                <w:rFonts w:ascii="Noto Sans" w:eastAsiaTheme="minorHAnsi" w:hAnsi="Noto Sans" w:cs="Noto Sans"/>
                <w:sz w:val="20"/>
                <w:szCs w:val="20"/>
                <w:lang w:val="es-ES"/>
              </w:rPr>
            </w:pPr>
          </w:p>
        </w:tc>
        <w:tc>
          <w:tcPr>
            <w:tcW w:w="846" w:type="dxa"/>
            <w:tcBorders>
              <w:top w:val="single" w:sz="4" w:space="0" w:color="auto"/>
              <w:left w:val="single" w:sz="4" w:space="0" w:color="auto"/>
              <w:bottom w:val="single" w:sz="4" w:space="0" w:color="auto"/>
              <w:right w:val="single" w:sz="4" w:space="0" w:color="auto"/>
            </w:tcBorders>
          </w:tcPr>
          <w:p w14:paraId="7BDF4694" w14:textId="77777777" w:rsidR="002B7F0F" w:rsidRPr="002B7F0F" w:rsidRDefault="002B7F0F" w:rsidP="002B7F0F">
            <w:pPr>
              <w:rPr>
                <w:rFonts w:ascii="Noto Sans" w:eastAsiaTheme="minorHAnsi" w:hAnsi="Noto Sans" w:cs="Noto Sans"/>
                <w:sz w:val="20"/>
                <w:szCs w:val="20"/>
                <w:lang w:val="es-ES"/>
              </w:rPr>
            </w:pPr>
          </w:p>
        </w:tc>
        <w:tc>
          <w:tcPr>
            <w:tcW w:w="1162" w:type="dxa"/>
            <w:tcBorders>
              <w:top w:val="single" w:sz="4" w:space="0" w:color="auto"/>
              <w:left w:val="single" w:sz="4" w:space="0" w:color="auto"/>
              <w:bottom w:val="single" w:sz="4" w:space="0" w:color="auto"/>
              <w:right w:val="single" w:sz="4" w:space="0" w:color="auto"/>
            </w:tcBorders>
          </w:tcPr>
          <w:p w14:paraId="3FA3A616" w14:textId="77777777" w:rsidR="002B7F0F" w:rsidRPr="002B7F0F" w:rsidRDefault="002B7F0F" w:rsidP="002B7F0F">
            <w:pPr>
              <w:rPr>
                <w:rFonts w:ascii="Noto Sans" w:eastAsiaTheme="minorHAnsi" w:hAnsi="Noto Sans" w:cs="Noto Sans"/>
                <w:sz w:val="20"/>
                <w:szCs w:val="20"/>
                <w:lang w:val="es-ES"/>
              </w:rPr>
            </w:pPr>
          </w:p>
        </w:tc>
        <w:tc>
          <w:tcPr>
            <w:tcW w:w="1231" w:type="dxa"/>
            <w:tcBorders>
              <w:top w:val="single" w:sz="4" w:space="0" w:color="auto"/>
              <w:left w:val="single" w:sz="4" w:space="0" w:color="auto"/>
              <w:bottom w:val="single" w:sz="4" w:space="0" w:color="auto"/>
              <w:right w:val="single" w:sz="4" w:space="0" w:color="auto"/>
            </w:tcBorders>
          </w:tcPr>
          <w:p w14:paraId="04277063" w14:textId="77777777" w:rsidR="002B7F0F" w:rsidRPr="002B7F0F" w:rsidRDefault="002B7F0F" w:rsidP="002B7F0F">
            <w:pPr>
              <w:rPr>
                <w:rFonts w:ascii="Noto Sans" w:eastAsiaTheme="minorHAnsi" w:hAnsi="Noto Sans" w:cs="Noto Sans"/>
                <w:sz w:val="20"/>
                <w:szCs w:val="20"/>
                <w:lang w:val="es-ES"/>
              </w:rPr>
            </w:pPr>
          </w:p>
        </w:tc>
        <w:tc>
          <w:tcPr>
            <w:tcW w:w="1442" w:type="dxa"/>
            <w:tcBorders>
              <w:top w:val="single" w:sz="4" w:space="0" w:color="auto"/>
              <w:left w:val="single" w:sz="4" w:space="0" w:color="auto"/>
              <w:bottom w:val="single" w:sz="4" w:space="0" w:color="auto"/>
              <w:right w:val="single" w:sz="4" w:space="0" w:color="auto"/>
            </w:tcBorders>
          </w:tcPr>
          <w:p w14:paraId="780F49FF" w14:textId="77777777" w:rsidR="002B7F0F" w:rsidRPr="002B7F0F" w:rsidRDefault="002B7F0F" w:rsidP="002B7F0F">
            <w:pPr>
              <w:rPr>
                <w:rFonts w:ascii="Noto Sans" w:eastAsiaTheme="minorHAnsi" w:hAnsi="Noto Sans" w:cs="Noto Sans"/>
                <w:sz w:val="20"/>
                <w:szCs w:val="20"/>
                <w:lang w:val="es-ES"/>
              </w:rPr>
            </w:pPr>
          </w:p>
        </w:tc>
        <w:tc>
          <w:tcPr>
            <w:tcW w:w="1372" w:type="dxa"/>
            <w:tcBorders>
              <w:top w:val="single" w:sz="4" w:space="0" w:color="auto"/>
              <w:left w:val="single" w:sz="4" w:space="0" w:color="auto"/>
              <w:bottom w:val="single" w:sz="4" w:space="0" w:color="auto"/>
              <w:right w:val="single" w:sz="4" w:space="0" w:color="auto"/>
            </w:tcBorders>
          </w:tcPr>
          <w:p w14:paraId="7D96B923" w14:textId="77777777" w:rsidR="002B7F0F" w:rsidRPr="002B7F0F" w:rsidRDefault="002B7F0F" w:rsidP="002B7F0F">
            <w:pPr>
              <w:rPr>
                <w:rFonts w:ascii="Noto Sans" w:eastAsiaTheme="minorHAnsi" w:hAnsi="Noto Sans" w:cs="Noto Sans"/>
                <w:sz w:val="20"/>
                <w:szCs w:val="20"/>
                <w:lang w:val="es-ES"/>
              </w:rPr>
            </w:pPr>
          </w:p>
        </w:tc>
        <w:tc>
          <w:tcPr>
            <w:tcW w:w="1524" w:type="dxa"/>
            <w:tcBorders>
              <w:top w:val="single" w:sz="4" w:space="0" w:color="auto"/>
              <w:left w:val="single" w:sz="4" w:space="0" w:color="auto"/>
              <w:bottom w:val="single" w:sz="4" w:space="0" w:color="auto"/>
              <w:right w:val="single" w:sz="4" w:space="0" w:color="auto"/>
            </w:tcBorders>
          </w:tcPr>
          <w:p w14:paraId="1A497D83" w14:textId="77777777" w:rsidR="002B7F0F" w:rsidRPr="002B7F0F" w:rsidRDefault="002B7F0F" w:rsidP="002B7F0F">
            <w:pPr>
              <w:rPr>
                <w:rFonts w:ascii="Noto Sans" w:eastAsiaTheme="minorHAnsi" w:hAnsi="Noto Sans" w:cs="Noto Sans"/>
                <w:sz w:val="20"/>
                <w:szCs w:val="20"/>
                <w:lang w:val="es-ES"/>
              </w:rPr>
            </w:pPr>
          </w:p>
        </w:tc>
      </w:tr>
    </w:tbl>
    <w:p w14:paraId="6AA1E142" w14:textId="77777777" w:rsidR="002B7F0F" w:rsidRPr="002B7F0F" w:rsidRDefault="002B7F0F" w:rsidP="002B7F0F">
      <w:pPr>
        <w:rPr>
          <w:rFonts w:ascii="Noto Sans" w:eastAsiaTheme="minorHAnsi" w:hAnsi="Noto Sans" w:cs="Noto Sans"/>
          <w:sz w:val="20"/>
          <w:szCs w:val="20"/>
          <w:lang w:val="es-ES"/>
        </w:rPr>
      </w:pPr>
    </w:p>
    <w:p w14:paraId="5F4B9B08"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Personal capacitado:</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0"/>
        <w:gridCol w:w="3090"/>
        <w:gridCol w:w="3090"/>
      </w:tblGrid>
      <w:tr w:rsidR="002B7F0F" w:rsidRPr="002B7F0F" w14:paraId="482A4ADE" w14:textId="77777777" w:rsidTr="002B7F0F">
        <w:trPr>
          <w:trHeight w:val="252"/>
        </w:trPr>
        <w:tc>
          <w:tcPr>
            <w:tcW w:w="3300" w:type="dxa"/>
            <w:tcBorders>
              <w:top w:val="single" w:sz="4" w:space="0" w:color="auto"/>
              <w:left w:val="single" w:sz="4" w:space="0" w:color="auto"/>
              <w:bottom w:val="single" w:sz="4" w:space="0" w:color="auto"/>
              <w:right w:val="single" w:sz="4" w:space="0" w:color="auto"/>
            </w:tcBorders>
            <w:hideMark/>
          </w:tcPr>
          <w:p w14:paraId="72877DFC"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Nombre </w:t>
            </w:r>
          </w:p>
        </w:tc>
        <w:tc>
          <w:tcPr>
            <w:tcW w:w="3090" w:type="dxa"/>
            <w:tcBorders>
              <w:top w:val="single" w:sz="4" w:space="0" w:color="auto"/>
              <w:left w:val="single" w:sz="4" w:space="0" w:color="auto"/>
              <w:bottom w:val="single" w:sz="4" w:space="0" w:color="auto"/>
              <w:right w:val="single" w:sz="4" w:space="0" w:color="auto"/>
            </w:tcBorders>
            <w:hideMark/>
          </w:tcPr>
          <w:p w14:paraId="52F924F5"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Cargo </w:t>
            </w:r>
          </w:p>
        </w:tc>
        <w:tc>
          <w:tcPr>
            <w:tcW w:w="3090" w:type="dxa"/>
            <w:tcBorders>
              <w:top w:val="single" w:sz="4" w:space="0" w:color="auto"/>
              <w:left w:val="single" w:sz="4" w:space="0" w:color="auto"/>
              <w:bottom w:val="single" w:sz="4" w:space="0" w:color="auto"/>
              <w:right w:val="single" w:sz="4" w:space="0" w:color="auto"/>
            </w:tcBorders>
            <w:hideMark/>
          </w:tcPr>
          <w:p w14:paraId="3B0BA0F3" w14:textId="77777777" w:rsidR="002B7F0F" w:rsidRPr="002B7F0F" w:rsidRDefault="002B7F0F" w:rsidP="002B7F0F">
            <w:pPr>
              <w:rPr>
                <w:rFonts w:ascii="Noto Sans" w:eastAsiaTheme="minorHAnsi" w:hAnsi="Noto Sans" w:cs="Noto Sans"/>
                <w:sz w:val="20"/>
                <w:szCs w:val="20"/>
                <w:lang w:val="es-ES"/>
              </w:rPr>
            </w:pPr>
            <w:proofErr w:type="spellStart"/>
            <w:r w:rsidRPr="002B7F0F">
              <w:rPr>
                <w:rFonts w:ascii="Noto Sans" w:eastAsiaTheme="minorHAnsi" w:hAnsi="Noto Sans" w:cs="Noto Sans"/>
                <w:sz w:val="20"/>
                <w:szCs w:val="20"/>
                <w:lang w:val="es-ES"/>
              </w:rPr>
              <w:t>Frima</w:t>
            </w:r>
            <w:proofErr w:type="spellEnd"/>
          </w:p>
        </w:tc>
      </w:tr>
      <w:tr w:rsidR="002B7F0F" w:rsidRPr="002B7F0F" w14:paraId="29E69976" w14:textId="77777777" w:rsidTr="002B7F0F">
        <w:trPr>
          <w:trHeight w:val="520"/>
        </w:trPr>
        <w:tc>
          <w:tcPr>
            <w:tcW w:w="3300" w:type="dxa"/>
            <w:tcBorders>
              <w:top w:val="single" w:sz="4" w:space="0" w:color="auto"/>
              <w:left w:val="single" w:sz="4" w:space="0" w:color="auto"/>
              <w:bottom w:val="single" w:sz="4" w:space="0" w:color="auto"/>
              <w:right w:val="single" w:sz="4" w:space="0" w:color="auto"/>
            </w:tcBorders>
          </w:tcPr>
          <w:p w14:paraId="1986F028"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ANEXAR LISTA DE CAPACITACIÓN</w:t>
            </w:r>
          </w:p>
          <w:p w14:paraId="68B7E946" w14:textId="77777777" w:rsidR="002B7F0F" w:rsidRPr="002B7F0F" w:rsidRDefault="002B7F0F" w:rsidP="002B7F0F">
            <w:pPr>
              <w:rPr>
                <w:rFonts w:ascii="Noto Sans" w:eastAsiaTheme="minorHAnsi" w:hAnsi="Noto Sans" w:cs="Noto Sans"/>
                <w:sz w:val="20"/>
                <w:szCs w:val="20"/>
                <w:lang w:val="es-ES"/>
              </w:rPr>
            </w:pPr>
          </w:p>
        </w:tc>
        <w:tc>
          <w:tcPr>
            <w:tcW w:w="3090" w:type="dxa"/>
            <w:tcBorders>
              <w:top w:val="single" w:sz="4" w:space="0" w:color="auto"/>
              <w:left w:val="single" w:sz="4" w:space="0" w:color="auto"/>
              <w:bottom w:val="single" w:sz="4" w:space="0" w:color="auto"/>
              <w:right w:val="single" w:sz="4" w:space="0" w:color="auto"/>
            </w:tcBorders>
            <w:hideMark/>
          </w:tcPr>
          <w:p w14:paraId="727D0BDA"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ANEXAR LSITA DE CAPACITACIÓN</w:t>
            </w:r>
          </w:p>
        </w:tc>
        <w:tc>
          <w:tcPr>
            <w:tcW w:w="3090" w:type="dxa"/>
            <w:tcBorders>
              <w:top w:val="single" w:sz="4" w:space="0" w:color="auto"/>
              <w:left w:val="single" w:sz="4" w:space="0" w:color="auto"/>
              <w:bottom w:val="single" w:sz="4" w:space="0" w:color="auto"/>
              <w:right w:val="single" w:sz="4" w:space="0" w:color="auto"/>
            </w:tcBorders>
            <w:hideMark/>
          </w:tcPr>
          <w:p w14:paraId="423C99D7"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ANEXAR LISTA DE CAPACITACIÓN</w:t>
            </w:r>
          </w:p>
        </w:tc>
      </w:tr>
    </w:tbl>
    <w:p w14:paraId="0E99FADE" w14:textId="77777777" w:rsidR="002B7F0F" w:rsidRPr="002B7F0F" w:rsidRDefault="002B7F0F" w:rsidP="002B7F0F">
      <w:pPr>
        <w:rPr>
          <w:rFonts w:ascii="Noto Sans" w:eastAsiaTheme="minorHAnsi" w:hAnsi="Noto Sans" w:cs="Noto Sans"/>
          <w:sz w:val="20"/>
          <w:szCs w:val="20"/>
          <w:lang w:val="es-ES"/>
        </w:rPr>
      </w:pPr>
    </w:p>
    <w:p w14:paraId="4439D690" w14:textId="77777777" w:rsidR="002B7F0F" w:rsidRPr="002B7F0F" w:rsidRDefault="002B7F0F" w:rsidP="002B7F0F">
      <w:pPr>
        <w:rPr>
          <w:rFonts w:ascii="Noto Sans" w:eastAsiaTheme="minorHAnsi" w:hAnsi="Noto Sans" w:cs="Noto Sans"/>
          <w:b/>
          <w:bCs/>
          <w:sz w:val="20"/>
          <w:szCs w:val="20"/>
          <w:lang w:val="es-ES"/>
        </w:rPr>
      </w:pPr>
      <w:r w:rsidRPr="002B7F0F">
        <w:rPr>
          <w:rFonts w:ascii="Noto Sans" w:eastAsiaTheme="minorHAnsi" w:hAnsi="Noto Sans" w:cs="Noto Sans"/>
          <w:b/>
          <w:bCs/>
          <w:sz w:val="20"/>
          <w:szCs w:val="20"/>
          <w:lang w:val="es-ES"/>
        </w:rPr>
        <w:t>Se levanta la presente acta y se hace constar que el bien o bienes descritos quedan en operación y en poder del Instituto.</w:t>
      </w:r>
    </w:p>
    <w:p w14:paraId="79E929D3" w14:textId="77777777" w:rsidR="002B7F0F" w:rsidRPr="002B7F0F" w:rsidRDefault="002B7F0F" w:rsidP="002B7F0F">
      <w:pPr>
        <w:rPr>
          <w:rFonts w:ascii="Noto Sans" w:eastAsiaTheme="minorHAnsi" w:hAnsi="Noto Sans" w:cs="Noto Sans"/>
          <w:sz w:val="20"/>
          <w:szCs w:val="20"/>
          <w:lang w:val="es-ES"/>
        </w:rPr>
      </w:pPr>
    </w:p>
    <w:tbl>
      <w:tblPr>
        <w:tblW w:w="0" w:type="auto"/>
        <w:tblInd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66"/>
      </w:tblGrid>
      <w:tr w:rsidR="002B7F0F" w:rsidRPr="002B7F0F" w14:paraId="3423B9F3" w14:textId="77777777" w:rsidTr="002B7F0F">
        <w:trPr>
          <w:trHeight w:val="621"/>
        </w:trPr>
        <w:tc>
          <w:tcPr>
            <w:tcW w:w="2106" w:type="dxa"/>
            <w:tcBorders>
              <w:top w:val="single" w:sz="4" w:space="0" w:color="auto"/>
              <w:left w:val="single" w:sz="4" w:space="0" w:color="auto"/>
              <w:bottom w:val="single" w:sz="4" w:space="0" w:color="auto"/>
              <w:right w:val="single" w:sz="4" w:space="0" w:color="auto"/>
            </w:tcBorders>
            <w:hideMark/>
          </w:tcPr>
          <w:p w14:paraId="00F689DA" w14:textId="77777777" w:rsidR="002B7F0F" w:rsidRPr="002B7F0F" w:rsidRDefault="002B7F0F" w:rsidP="002B7F0F">
            <w:pPr>
              <w:rPr>
                <w:rFonts w:ascii="Noto Sans" w:eastAsiaTheme="minorHAnsi" w:hAnsi="Noto Sans" w:cs="Noto Sans"/>
                <w:b/>
                <w:bCs/>
                <w:sz w:val="20"/>
                <w:szCs w:val="20"/>
                <w:lang w:val="es-ES"/>
              </w:rPr>
            </w:pPr>
            <w:r w:rsidRPr="002B7F0F">
              <w:rPr>
                <w:rFonts w:ascii="Noto Sans" w:eastAsiaTheme="minorHAnsi" w:hAnsi="Noto Sans" w:cs="Noto Sans"/>
                <w:b/>
                <w:bCs/>
                <w:sz w:val="20"/>
                <w:szCs w:val="20"/>
                <w:lang w:val="es-ES"/>
              </w:rPr>
              <w:t>Nombre de la unidad:</w:t>
            </w:r>
          </w:p>
        </w:tc>
        <w:tc>
          <w:tcPr>
            <w:tcW w:w="1311" w:type="dxa"/>
            <w:tcBorders>
              <w:top w:val="single" w:sz="4" w:space="0" w:color="auto"/>
              <w:left w:val="single" w:sz="4" w:space="0" w:color="auto"/>
              <w:bottom w:val="single" w:sz="4" w:space="0" w:color="auto"/>
              <w:right w:val="single" w:sz="4" w:space="0" w:color="auto"/>
            </w:tcBorders>
          </w:tcPr>
          <w:p w14:paraId="0D132FF6" w14:textId="77777777" w:rsidR="002B7F0F" w:rsidRPr="002B7F0F" w:rsidRDefault="002B7F0F" w:rsidP="002B7F0F">
            <w:pPr>
              <w:rPr>
                <w:rFonts w:ascii="Noto Sans" w:eastAsiaTheme="minorHAnsi" w:hAnsi="Noto Sans" w:cs="Noto Sans"/>
                <w:b/>
                <w:bCs/>
                <w:sz w:val="20"/>
                <w:szCs w:val="20"/>
                <w:u w:val="single"/>
                <w:lang w:val="es-ES"/>
              </w:rPr>
            </w:pPr>
          </w:p>
        </w:tc>
      </w:tr>
      <w:tr w:rsidR="002B7F0F" w:rsidRPr="002B7F0F" w14:paraId="4A1118D0" w14:textId="77777777" w:rsidTr="002B7F0F">
        <w:trPr>
          <w:trHeight w:val="293"/>
        </w:trPr>
        <w:tc>
          <w:tcPr>
            <w:tcW w:w="2106" w:type="dxa"/>
            <w:tcBorders>
              <w:top w:val="single" w:sz="4" w:space="0" w:color="auto"/>
              <w:left w:val="single" w:sz="4" w:space="0" w:color="auto"/>
              <w:bottom w:val="single" w:sz="4" w:space="0" w:color="auto"/>
              <w:right w:val="single" w:sz="4" w:space="0" w:color="auto"/>
            </w:tcBorders>
            <w:hideMark/>
          </w:tcPr>
          <w:p w14:paraId="59A16C7D" w14:textId="77777777" w:rsidR="002B7F0F" w:rsidRPr="002B7F0F" w:rsidRDefault="002B7F0F" w:rsidP="002B7F0F">
            <w:pPr>
              <w:rPr>
                <w:rFonts w:ascii="Noto Sans" w:eastAsiaTheme="minorHAnsi" w:hAnsi="Noto Sans" w:cs="Noto Sans"/>
                <w:b/>
                <w:bCs/>
                <w:sz w:val="20"/>
                <w:szCs w:val="20"/>
                <w:lang w:val="es-ES"/>
              </w:rPr>
            </w:pPr>
            <w:r w:rsidRPr="002B7F0F">
              <w:rPr>
                <w:rFonts w:ascii="Noto Sans" w:eastAsiaTheme="minorHAnsi" w:hAnsi="Noto Sans" w:cs="Noto Sans"/>
                <w:b/>
                <w:bCs/>
                <w:sz w:val="20"/>
                <w:szCs w:val="20"/>
                <w:lang w:val="es-ES"/>
              </w:rPr>
              <w:t>Cuenta:</w:t>
            </w:r>
          </w:p>
        </w:tc>
        <w:tc>
          <w:tcPr>
            <w:tcW w:w="1311" w:type="dxa"/>
            <w:tcBorders>
              <w:top w:val="single" w:sz="4" w:space="0" w:color="auto"/>
              <w:left w:val="single" w:sz="4" w:space="0" w:color="auto"/>
              <w:bottom w:val="single" w:sz="4" w:space="0" w:color="auto"/>
              <w:right w:val="single" w:sz="4" w:space="0" w:color="auto"/>
            </w:tcBorders>
          </w:tcPr>
          <w:p w14:paraId="20CBEB5D" w14:textId="77777777" w:rsidR="002B7F0F" w:rsidRPr="002B7F0F" w:rsidRDefault="002B7F0F" w:rsidP="002B7F0F">
            <w:pPr>
              <w:rPr>
                <w:rFonts w:ascii="Noto Sans" w:eastAsiaTheme="minorHAnsi" w:hAnsi="Noto Sans" w:cs="Noto Sans"/>
                <w:b/>
                <w:bCs/>
                <w:sz w:val="20"/>
                <w:szCs w:val="20"/>
                <w:u w:val="single"/>
                <w:lang w:val="es-ES"/>
              </w:rPr>
            </w:pPr>
          </w:p>
        </w:tc>
      </w:tr>
      <w:tr w:rsidR="002B7F0F" w:rsidRPr="002B7F0F" w14:paraId="7439EBF0" w14:textId="77777777" w:rsidTr="002B7F0F">
        <w:trPr>
          <w:trHeight w:val="311"/>
        </w:trPr>
        <w:tc>
          <w:tcPr>
            <w:tcW w:w="2106" w:type="dxa"/>
            <w:tcBorders>
              <w:top w:val="single" w:sz="4" w:space="0" w:color="auto"/>
              <w:left w:val="single" w:sz="4" w:space="0" w:color="auto"/>
              <w:bottom w:val="single" w:sz="4" w:space="0" w:color="auto"/>
              <w:right w:val="single" w:sz="4" w:space="0" w:color="auto"/>
            </w:tcBorders>
            <w:hideMark/>
          </w:tcPr>
          <w:p w14:paraId="0CF1CF17" w14:textId="77777777" w:rsidR="002B7F0F" w:rsidRPr="002B7F0F" w:rsidRDefault="002B7F0F" w:rsidP="002B7F0F">
            <w:pPr>
              <w:rPr>
                <w:rFonts w:ascii="Noto Sans" w:eastAsiaTheme="minorHAnsi" w:hAnsi="Noto Sans" w:cs="Noto Sans"/>
                <w:b/>
                <w:bCs/>
                <w:sz w:val="20"/>
                <w:szCs w:val="20"/>
                <w:lang w:val="es-ES"/>
              </w:rPr>
            </w:pPr>
            <w:r w:rsidRPr="002B7F0F">
              <w:rPr>
                <w:rFonts w:ascii="Noto Sans" w:eastAsiaTheme="minorHAnsi" w:hAnsi="Noto Sans" w:cs="Noto Sans"/>
                <w:b/>
                <w:bCs/>
                <w:sz w:val="20"/>
                <w:szCs w:val="20"/>
                <w:lang w:val="es-ES"/>
              </w:rPr>
              <w:t>Contrato:</w:t>
            </w:r>
          </w:p>
        </w:tc>
        <w:tc>
          <w:tcPr>
            <w:tcW w:w="1311" w:type="dxa"/>
            <w:tcBorders>
              <w:top w:val="single" w:sz="4" w:space="0" w:color="auto"/>
              <w:left w:val="single" w:sz="4" w:space="0" w:color="auto"/>
              <w:bottom w:val="single" w:sz="4" w:space="0" w:color="auto"/>
              <w:right w:val="single" w:sz="4" w:space="0" w:color="auto"/>
            </w:tcBorders>
          </w:tcPr>
          <w:p w14:paraId="33A24B92" w14:textId="77777777" w:rsidR="002B7F0F" w:rsidRPr="002B7F0F" w:rsidRDefault="002B7F0F" w:rsidP="002B7F0F">
            <w:pPr>
              <w:rPr>
                <w:rFonts w:ascii="Noto Sans" w:eastAsiaTheme="minorHAnsi" w:hAnsi="Noto Sans" w:cs="Noto Sans"/>
                <w:b/>
                <w:bCs/>
                <w:sz w:val="20"/>
                <w:szCs w:val="20"/>
                <w:u w:val="single"/>
                <w:lang w:val="es-ES"/>
              </w:rPr>
            </w:pPr>
          </w:p>
        </w:tc>
      </w:tr>
    </w:tbl>
    <w:p w14:paraId="6D1D5676" w14:textId="77777777" w:rsidR="002B7F0F" w:rsidRPr="002B7F0F" w:rsidRDefault="002B7F0F" w:rsidP="002B7F0F">
      <w:pPr>
        <w:rPr>
          <w:rFonts w:ascii="Noto Sans" w:eastAsiaTheme="minorHAnsi" w:hAnsi="Noto Sans" w:cs="Noto Sans"/>
          <w:sz w:val="20"/>
          <w:szCs w:val="20"/>
          <w:lang w:val="es-ES"/>
        </w:rPr>
      </w:pPr>
    </w:p>
    <w:p w14:paraId="198AEBE0" w14:textId="77777777" w:rsidR="002B7F0F" w:rsidRPr="002B7F0F" w:rsidRDefault="002B7F0F" w:rsidP="002B7F0F">
      <w:pPr>
        <w:rPr>
          <w:rFonts w:ascii="Noto Sans" w:eastAsiaTheme="minorHAnsi" w:hAnsi="Noto Sans" w:cs="Noto Sans"/>
          <w:b/>
          <w:bCs/>
          <w:sz w:val="20"/>
          <w:szCs w:val="20"/>
          <w:lang w:val="es-ES"/>
        </w:rPr>
      </w:pPr>
      <w:r w:rsidRPr="002B7F0F">
        <w:rPr>
          <w:rFonts w:ascii="Noto Sans" w:eastAsiaTheme="minorHAnsi" w:hAnsi="Noto Sans" w:cs="Noto Sans"/>
          <w:sz w:val="20"/>
          <w:szCs w:val="20"/>
          <w:lang w:val="es-ES"/>
        </w:rPr>
        <w:t>No habiendo otro asunto que hacer constar, se  levanta la presente acta a las____  horas del día de su inicio, firmando la presente al calce y al margen en original, los que intervinieron en el presente evento y que se encuentran debidamente facultados para contraer las obligaciones que de este se deriven, quedando el original en poder del Subdirector Administrativo de la Unidad para expediente respectivo y hace entrega de una copia al proveedor y se procede a enviar otra copia al administrador del contrato.</w:t>
      </w:r>
    </w:p>
    <w:p w14:paraId="01879F5C" w14:textId="77777777" w:rsidR="002B7F0F" w:rsidRPr="002B7F0F" w:rsidRDefault="002B7F0F" w:rsidP="002B7F0F">
      <w:pPr>
        <w:rPr>
          <w:rFonts w:ascii="Noto Sans" w:eastAsiaTheme="minorHAnsi" w:hAnsi="Noto Sans" w:cs="Noto Sans"/>
          <w:b/>
          <w:bCs/>
          <w:sz w:val="20"/>
          <w:szCs w:val="20"/>
          <w:lang w:val="es-ES"/>
        </w:rPr>
      </w:pPr>
      <w:r w:rsidRPr="002B7F0F">
        <w:rPr>
          <w:rFonts w:ascii="Noto Sans" w:eastAsiaTheme="minorHAnsi" w:hAnsi="Noto Sans" w:cs="Noto Sans"/>
          <w:b/>
          <w:bCs/>
          <w:sz w:val="20"/>
          <w:szCs w:val="20"/>
          <w:lang w:val="es-ES"/>
        </w:rPr>
        <w:t>FIRMANTES</w:t>
      </w:r>
    </w:p>
    <w:p w14:paraId="4AF93BA0" w14:textId="77777777" w:rsidR="002B7F0F" w:rsidRPr="002B7F0F" w:rsidRDefault="002B7F0F" w:rsidP="002B7F0F">
      <w:pPr>
        <w:rPr>
          <w:rFonts w:ascii="Noto Sans" w:eastAsiaTheme="minorHAnsi" w:hAnsi="Noto Sans" w:cs="Noto Sans"/>
          <w:b/>
          <w:bCs/>
          <w:sz w:val="20"/>
          <w:szCs w:val="20"/>
          <w:lang w:val="es-ES"/>
        </w:rPr>
      </w:pPr>
    </w:p>
    <w:p w14:paraId="56715399" w14:textId="77777777" w:rsidR="002B7F0F" w:rsidRPr="002B7F0F" w:rsidRDefault="002B7F0F" w:rsidP="002B7F0F">
      <w:pPr>
        <w:rPr>
          <w:rFonts w:ascii="Noto Sans" w:eastAsiaTheme="minorHAnsi" w:hAnsi="Noto Sans" w:cs="Noto Sans"/>
          <w:b/>
          <w:bCs/>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1"/>
        <w:gridCol w:w="3182"/>
        <w:gridCol w:w="3011"/>
      </w:tblGrid>
      <w:tr w:rsidR="002B7F0F" w:rsidRPr="002B7F0F" w14:paraId="7F340E49" w14:textId="77777777" w:rsidTr="002B7F0F">
        <w:trPr>
          <w:trHeight w:val="1025"/>
          <w:jc w:val="center"/>
        </w:trPr>
        <w:tc>
          <w:tcPr>
            <w:tcW w:w="1580" w:type="pct"/>
            <w:tcBorders>
              <w:top w:val="single" w:sz="4" w:space="0" w:color="auto"/>
              <w:left w:val="single" w:sz="4" w:space="0" w:color="auto"/>
              <w:bottom w:val="single" w:sz="4" w:space="0" w:color="auto"/>
              <w:right w:val="single" w:sz="4" w:space="0" w:color="auto"/>
            </w:tcBorders>
          </w:tcPr>
          <w:p w14:paraId="54A0FE28" w14:textId="77777777" w:rsidR="002B7F0F" w:rsidRPr="002B7F0F" w:rsidRDefault="002B7F0F" w:rsidP="002B7F0F">
            <w:pPr>
              <w:rPr>
                <w:rFonts w:ascii="Noto Sans" w:eastAsiaTheme="minorHAnsi" w:hAnsi="Noto Sans" w:cs="Noto Sans"/>
                <w:sz w:val="20"/>
                <w:szCs w:val="20"/>
                <w:lang w:val="es-ES"/>
              </w:rPr>
            </w:pPr>
          </w:p>
        </w:tc>
        <w:tc>
          <w:tcPr>
            <w:tcW w:w="1757" w:type="pct"/>
            <w:tcBorders>
              <w:top w:val="single" w:sz="4" w:space="0" w:color="auto"/>
              <w:left w:val="single" w:sz="4" w:space="0" w:color="auto"/>
              <w:bottom w:val="single" w:sz="4" w:space="0" w:color="auto"/>
              <w:right w:val="single" w:sz="4" w:space="0" w:color="auto"/>
            </w:tcBorders>
          </w:tcPr>
          <w:p w14:paraId="3F431BC0" w14:textId="77777777" w:rsidR="002B7F0F" w:rsidRPr="002B7F0F" w:rsidRDefault="002B7F0F" w:rsidP="002B7F0F">
            <w:pPr>
              <w:rPr>
                <w:rFonts w:ascii="Noto Sans" w:eastAsiaTheme="minorHAnsi" w:hAnsi="Noto Sans" w:cs="Noto Sans"/>
                <w:sz w:val="20"/>
                <w:szCs w:val="20"/>
                <w:lang w:val="es-ES"/>
              </w:rPr>
            </w:pPr>
          </w:p>
        </w:tc>
        <w:tc>
          <w:tcPr>
            <w:tcW w:w="1663" w:type="pct"/>
            <w:tcBorders>
              <w:top w:val="single" w:sz="4" w:space="0" w:color="auto"/>
              <w:left w:val="single" w:sz="4" w:space="0" w:color="auto"/>
              <w:bottom w:val="single" w:sz="4" w:space="0" w:color="auto"/>
              <w:right w:val="single" w:sz="4" w:space="0" w:color="auto"/>
            </w:tcBorders>
          </w:tcPr>
          <w:p w14:paraId="0C8C58B7" w14:textId="77777777" w:rsidR="002B7F0F" w:rsidRPr="002B7F0F" w:rsidRDefault="002B7F0F" w:rsidP="002B7F0F">
            <w:pPr>
              <w:rPr>
                <w:rFonts w:ascii="Noto Sans" w:eastAsiaTheme="minorHAnsi" w:hAnsi="Noto Sans" w:cs="Noto Sans"/>
                <w:sz w:val="20"/>
                <w:szCs w:val="20"/>
                <w:lang w:val="es-ES"/>
              </w:rPr>
            </w:pPr>
          </w:p>
        </w:tc>
      </w:tr>
      <w:tr w:rsidR="002B7F0F" w:rsidRPr="002B7F0F" w14:paraId="6778A817" w14:textId="77777777" w:rsidTr="002B7F0F">
        <w:trPr>
          <w:trHeight w:val="499"/>
          <w:jc w:val="center"/>
        </w:trPr>
        <w:tc>
          <w:tcPr>
            <w:tcW w:w="1580" w:type="pct"/>
            <w:tcBorders>
              <w:top w:val="single" w:sz="4" w:space="0" w:color="auto"/>
              <w:left w:val="single" w:sz="4" w:space="0" w:color="auto"/>
              <w:bottom w:val="single" w:sz="4" w:space="0" w:color="auto"/>
              <w:right w:val="single" w:sz="4" w:space="0" w:color="auto"/>
            </w:tcBorders>
          </w:tcPr>
          <w:p w14:paraId="0B15145D"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Administrador del contrato</w:t>
            </w:r>
          </w:p>
          <w:p w14:paraId="42BAE16B" w14:textId="77777777" w:rsidR="002B7F0F" w:rsidRPr="002B7F0F" w:rsidRDefault="002B7F0F" w:rsidP="002B7F0F">
            <w:pPr>
              <w:rPr>
                <w:rFonts w:ascii="Noto Sans" w:eastAsiaTheme="minorHAnsi" w:hAnsi="Noto Sans" w:cs="Noto Sans"/>
                <w:b/>
                <w:sz w:val="20"/>
                <w:szCs w:val="20"/>
                <w:lang w:val="es-ES"/>
              </w:rPr>
            </w:pPr>
          </w:p>
        </w:tc>
        <w:tc>
          <w:tcPr>
            <w:tcW w:w="1757" w:type="pct"/>
            <w:tcBorders>
              <w:top w:val="single" w:sz="4" w:space="0" w:color="auto"/>
              <w:left w:val="single" w:sz="4" w:space="0" w:color="auto"/>
              <w:bottom w:val="single" w:sz="4" w:space="0" w:color="auto"/>
              <w:right w:val="single" w:sz="4" w:space="0" w:color="auto"/>
            </w:tcBorders>
            <w:hideMark/>
          </w:tcPr>
          <w:p w14:paraId="1666911A" w14:textId="77777777" w:rsidR="002B7F0F" w:rsidRPr="002B7F0F" w:rsidRDefault="002B7F0F" w:rsidP="002B7F0F">
            <w:pPr>
              <w:rPr>
                <w:rFonts w:ascii="Noto Sans" w:eastAsiaTheme="minorHAnsi" w:hAnsi="Noto Sans" w:cs="Noto Sans"/>
                <w:b/>
                <w:sz w:val="20"/>
                <w:szCs w:val="20"/>
                <w:lang w:val="es-ES"/>
              </w:rPr>
            </w:pPr>
            <w:r w:rsidRPr="002B7F0F">
              <w:rPr>
                <w:rFonts w:ascii="Noto Sans" w:eastAsiaTheme="minorHAnsi" w:hAnsi="Noto Sans" w:cs="Noto Sans"/>
                <w:sz w:val="20"/>
                <w:szCs w:val="20"/>
                <w:lang w:val="es-ES"/>
              </w:rPr>
              <w:t>Auxiliar del administrador del contrato</w:t>
            </w:r>
          </w:p>
        </w:tc>
        <w:tc>
          <w:tcPr>
            <w:tcW w:w="1663" w:type="pct"/>
            <w:tcBorders>
              <w:top w:val="single" w:sz="4" w:space="0" w:color="auto"/>
              <w:left w:val="single" w:sz="4" w:space="0" w:color="auto"/>
              <w:bottom w:val="single" w:sz="4" w:space="0" w:color="auto"/>
              <w:right w:val="single" w:sz="4" w:space="0" w:color="auto"/>
            </w:tcBorders>
            <w:hideMark/>
          </w:tcPr>
          <w:p w14:paraId="77D95401"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Jefatura de Conservación de la Unidad</w:t>
            </w:r>
          </w:p>
        </w:tc>
      </w:tr>
      <w:tr w:rsidR="002B7F0F" w:rsidRPr="002B7F0F" w14:paraId="1E671C23" w14:textId="77777777" w:rsidTr="002B7F0F">
        <w:trPr>
          <w:trHeight w:val="499"/>
          <w:jc w:val="center"/>
        </w:trPr>
        <w:tc>
          <w:tcPr>
            <w:tcW w:w="1580" w:type="pct"/>
            <w:tcBorders>
              <w:top w:val="single" w:sz="4" w:space="0" w:color="auto"/>
              <w:left w:val="single" w:sz="4" w:space="0" w:color="auto"/>
              <w:bottom w:val="single" w:sz="4" w:space="0" w:color="auto"/>
              <w:right w:val="single" w:sz="4" w:space="0" w:color="auto"/>
            </w:tcBorders>
          </w:tcPr>
          <w:p w14:paraId="1AD572C5" w14:textId="77777777" w:rsidR="002B7F0F" w:rsidRPr="002B7F0F" w:rsidRDefault="002B7F0F" w:rsidP="002B7F0F">
            <w:pPr>
              <w:rPr>
                <w:rFonts w:ascii="Noto Sans" w:eastAsiaTheme="minorHAnsi" w:hAnsi="Noto Sans" w:cs="Noto Sans"/>
                <w:sz w:val="20"/>
                <w:szCs w:val="20"/>
                <w:lang w:val="es-ES"/>
              </w:rPr>
            </w:pPr>
          </w:p>
        </w:tc>
        <w:tc>
          <w:tcPr>
            <w:tcW w:w="1757" w:type="pct"/>
            <w:tcBorders>
              <w:top w:val="single" w:sz="4" w:space="0" w:color="auto"/>
              <w:left w:val="single" w:sz="4" w:space="0" w:color="auto"/>
              <w:bottom w:val="single" w:sz="4" w:space="0" w:color="auto"/>
              <w:right w:val="single" w:sz="4" w:space="0" w:color="auto"/>
            </w:tcBorders>
          </w:tcPr>
          <w:p w14:paraId="09A09F13" w14:textId="77777777" w:rsidR="002B7F0F" w:rsidRPr="002B7F0F" w:rsidRDefault="002B7F0F" w:rsidP="002B7F0F">
            <w:pPr>
              <w:rPr>
                <w:rFonts w:ascii="Noto Sans" w:eastAsiaTheme="minorHAnsi" w:hAnsi="Noto Sans" w:cs="Noto Sans"/>
                <w:b/>
                <w:sz w:val="20"/>
                <w:szCs w:val="20"/>
                <w:lang w:val="es-ES"/>
              </w:rPr>
            </w:pPr>
          </w:p>
        </w:tc>
        <w:tc>
          <w:tcPr>
            <w:tcW w:w="1663" w:type="pct"/>
            <w:tcBorders>
              <w:top w:val="single" w:sz="4" w:space="0" w:color="auto"/>
              <w:left w:val="single" w:sz="4" w:space="0" w:color="auto"/>
              <w:bottom w:val="single" w:sz="4" w:space="0" w:color="auto"/>
              <w:right w:val="single" w:sz="4" w:space="0" w:color="auto"/>
            </w:tcBorders>
          </w:tcPr>
          <w:p w14:paraId="72035585" w14:textId="77777777" w:rsidR="002B7F0F" w:rsidRPr="002B7F0F" w:rsidRDefault="002B7F0F" w:rsidP="002B7F0F">
            <w:pPr>
              <w:rPr>
                <w:rFonts w:ascii="Noto Sans" w:eastAsiaTheme="minorHAnsi" w:hAnsi="Noto Sans" w:cs="Noto Sans"/>
                <w:sz w:val="20"/>
                <w:szCs w:val="20"/>
                <w:lang w:val="es-ES"/>
              </w:rPr>
            </w:pPr>
          </w:p>
          <w:p w14:paraId="04F4C34F" w14:textId="77777777" w:rsidR="002B7F0F" w:rsidRPr="002B7F0F" w:rsidRDefault="002B7F0F" w:rsidP="002B7F0F">
            <w:pPr>
              <w:rPr>
                <w:rFonts w:ascii="Noto Sans" w:eastAsiaTheme="minorHAnsi" w:hAnsi="Noto Sans" w:cs="Noto Sans"/>
                <w:sz w:val="20"/>
                <w:szCs w:val="20"/>
                <w:lang w:val="es-ES"/>
              </w:rPr>
            </w:pPr>
          </w:p>
          <w:p w14:paraId="3CF56812" w14:textId="77777777" w:rsidR="002B7F0F" w:rsidRPr="002B7F0F" w:rsidRDefault="002B7F0F" w:rsidP="002B7F0F">
            <w:pPr>
              <w:rPr>
                <w:rFonts w:ascii="Noto Sans" w:eastAsiaTheme="minorHAnsi" w:hAnsi="Noto Sans" w:cs="Noto Sans"/>
                <w:sz w:val="20"/>
                <w:szCs w:val="20"/>
                <w:lang w:val="es-ES"/>
              </w:rPr>
            </w:pPr>
          </w:p>
          <w:p w14:paraId="2DA6411F" w14:textId="77777777" w:rsidR="002B7F0F" w:rsidRPr="002B7F0F" w:rsidRDefault="002B7F0F" w:rsidP="002B7F0F">
            <w:pPr>
              <w:rPr>
                <w:rFonts w:ascii="Noto Sans" w:eastAsiaTheme="minorHAnsi" w:hAnsi="Noto Sans" w:cs="Noto Sans"/>
                <w:sz w:val="20"/>
                <w:szCs w:val="20"/>
                <w:lang w:val="es-ES"/>
              </w:rPr>
            </w:pPr>
          </w:p>
          <w:p w14:paraId="5E1D2025" w14:textId="77777777" w:rsidR="002B7F0F" w:rsidRPr="002B7F0F" w:rsidRDefault="002B7F0F" w:rsidP="002B7F0F">
            <w:pPr>
              <w:rPr>
                <w:rFonts w:ascii="Noto Sans" w:eastAsiaTheme="minorHAnsi" w:hAnsi="Noto Sans" w:cs="Noto Sans"/>
                <w:sz w:val="20"/>
                <w:szCs w:val="20"/>
                <w:lang w:val="es-ES"/>
              </w:rPr>
            </w:pPr>
          </w:p>
        </w:tc>
      </w:tr>
      <w:tr w:rsidR="002B7F0F" w:rsidRPr="002B7F0F" w14:paraId="27F222C7" w14:textId="77777777" w:rsidTr="002B7F0F">
        <w:trPr>
          <w:trHeight w:val="499"/>
          <w:jc w:val="center"/>
        </w:trPr>
        <w:tc>
          <w:tcPr>
            <w:tcW w:w="1580" w:type="pct"/>
            <w:tcBorders>
              <w:top w:val="single" w:sz="4" w:space="0" w:color="auto"/>
              <w:left w:val="single" w:sz="4" w:space="0" w:color="auto"/>
              <w:bottom w:val="single" w:sz="4" w:space="0" w:color="auto"/>
              <w:right w:val="single" w:sz="4" w:space="0" w:color="auto"/>
            </w:tcBorders>
          </w:tcPr>
          <w:p w14:paraId="74AF2561"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Director de la unidad </w:t>
            </w:r>
          </w:p>
          <w:p w14:paraId="7E3A030E" w14:textId="77777777" w:rsidR="002B7F0F" w:rsidRPr="002B7F0F" w:rsidRDefault="002B7F0F" w:rsidP="002B7F0F">
            <w:pPr>
              <w:rPr>
                <w:rFonts w:ascii="Noto Sans" w:eastAsiaTheme="minorHAnsi" w:hAnsi="Noto Sans" w:cs="Noto Sans"/>
                <w:sz w:val="20"/>
                <w:szCs w:val="20"/>
                <w:lang w:val="es-ES"/>
              </w:rPr>
            </w:pPr>
          </w:p>
        </w:tc>
        <w:tc>
          <w:tcPr>
            <w:tcW w:w="1757" w:type="pct"/>
            <w:tcBorders>
              <w:top w:val="single" w:sz="4" w:space="0" w:color="auto"/>
              <w:left w:val="single" w:sz="4" w:space="0" w:color="auto"/>
              <w:bottom w:val="single" w:sz="4" w:space="0" w:color="auto"/>
              <w:right w:val="single" w:sz="4" w:space="0" w:color="auto"/>
            </w:tcBorders>
            <w:hideMark/>
          </w:tcPr>
          <w:p w14:paraId="12942401" w14:textId="77777777" w:rsidR="002B7F0F" w:rsidRPr="002B7F0F" w:rsidRDefault="002B7F0F" w:rsidP="002B7F0F">
            <w:pPr>
              <w:rPr>
                <w:rFonts w:ascii="Noto Sans" w:eastAsiaTheme="minorHAnsi" w:hAnsi="Noto Sans" w:cs="Noto Sans"/>
                <w:b/>
                <w:sz w:val="20"/>
                <w:szCs w:val="20"/>
                <w:lang w:val="es-ES"/>
              </w:rPr>
            </w:pPr>
            <w:r w:rsidRPr="002B7F0F">
              <w:rPr>
                <w:rFonts w:ascii="Noto Sans" w:eastAsiaTheme="minorHAnsi" w:hAnsi="Noto Sans" w:cs="Noto Sans"/>
                <w:sz w:val="20"/>
                <w:szCs w:val="20"/>
                <w:lang w:val="es-ES"/>
              </w:rPr>
              <w:t xml:space="preserve">Sub-Director administrativo de la Unidad </w:t>
            </w:r>
          </w:p>
        </w:tc>
        <w:tc>
          <w:tcPr>
            <w:tcW w:w="1663" w:type="pct"/>
            <w:tcBorders>
              <w:top w:val="single" w:sz="4" w:space="0" w:color="auto"/>
              <w:left w:val="single" w:sz="4" w:space="0" w:color="auto"/>
              <w:bottom w:val="single" w:sz="4" w:space="0" w:color="auto"/>
              <w:right w:val="single" w:sz="4" w:space="0" w:color="auto"/>
            </w:tcBorders>
            <w:hideMark/>
          </w:tcPr>
          <w:p w14:paraId="5835EDD6"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Área Usuaria/ Destino Final</w:t>
            </w:r>
          </w:p>
        </w:tc>
      </w:tr>
    </w:tbl>
    <w:p w14:paraId="0F2D05B0" w14:textId="77777777" w:rsidR="002B7F0F" w:rsidRPr="002B7F0F" w:rsidRDefault="002B7F0F" w:rsidP="002B7F0F">
      <w:pPr>
        <w:rPr>
          <w:rFonts w:ascii="Noto Sans" w:eastAsiaTheme="minorHAnsi" w:hAnsi="Noto Sans" w:cs="Noto Sans"/>
          <w:b/>
          <w:bCs/>
          <w:sz w:val="20"/>
          <w:szCs w:val="20"/>
          <w:lang w:val="es-ES"/>
        </w:rPr>
      </w:pPr>
    </w:p>
    <w:p w14:paraId="4D3FD8CD" w14:textId="77777777" w:rsidR="002B7F0F" w:rsidRPr="002B7F0F" w:rsidRDefault="002B7F0F" w:rsidP="002B7F0F">
      <w:pPr>
        <w:rPr>
          <w:rFonts w:ascii="Noto Sans" w:eastAsiaTheme="minorHAnsi" w:hAnsi="Noto Sans" w:cs="Noto Sans"/>
          <w:bCs/>
          <w:i/>
          <w:sz w:val="20"/>
          <w:szCs w:val="20"/>
          <w:lang w:val="es-ES"/>
        </w:rPr>
      </w:pPr>
      <w:r w:rsidRPr="002B7F0F">
        <w:rPr>
          <w:rFonts w:ascii="Noto Sans" w:eastAsiaTheme="minorHAnsi" w:hAnsi="Noto Sans" w:cs="Noto Sans"/>
          <w:bCs/>
          <w:i/>
          <w:sz w:val="20"/>
          <w:szCs w:val="20"/>
          <w:lang w:val="es-ES"/>
        </w:rPr>
        <w:t xml:space="preserve">Notas: </w:t>
      </w:r>
    </w:p>
    <w:p w14:paraId="256CFC3A" w14:textId="77777777" w:rsidR="002B7F0F" w:rsidRPr="002B7F0F" w:rsidRDefault="002B7F0F" w:rsidP="002B7F0F">
      <w:pPr>
        <w:rPr>
          <w:rFonts w:ascii="Noto Sans" w:eastAsiaTheme="minorHAnsi" w:hAnsi="Noto Sans" w:cs="Noto Sans"/>
          <w:bCs/>
          <w:i/>
          <w:sz w:val="20"/>
          <w:szCs w:val="20"/>
          <w:lang w:val="es-ES"/>
        </w:rPr>
      </w:pPr>
    </w:p>
    <w:p w14:paraId="6115090C" w14:textId="77777777" w:rsidR="002B7F0F" w:rsidRPr="002B7F0F" w:rsidRDefault="002B7F0F" w:rsidP="002B7F0F">
      <w:pPr>
        <w:rPr>
          <w:rFonts w:ascii="Noto Sans" w:eastAsiaTheme="minorHAnsi" w:hAnsi="Noto Sans" w:cs="Noto Sans"/>
          <w:bCs/>
          <w:i/>
          <w:sz w:val="20"/>
          <w:szCs w:val="20"/>
          <w:lang w:val="es-ES"/>
        </w:rPr>
      </w:pPr>
      <w:r w:rsidRPr="002B7F0F">
        <w:rPr>
          <w:rFonts w:ascii="Noto Sans" w:eastAsiaTheme="minorHAnsi" w:hAnsi="Noto Sans" w:cs="Noto Sans"/>
          <w:bCs/>
          <w:i/>
          <w:sz w:val="20"/>
          <w:szCs w:val="20"/>
          <w:lang w:val="es-ES"/>
        </w:rPr>
        <w:t xml:space="preserve">Los servidores públicos que interfieren deberán colocar sello y firma, o en su defecto: nombre, cargo, matrícula y firma. </w:t>
      </w:r>
    </w:p>
    <w:p w14:paraId="7F08F23D" w14:textId="77777777" w:rsidR="002B7F0F" w:rsidRPr="002B7F0F" w:rsidRDefault="002B7F0F" w:rsidP="002B7F0F">
      <w:pPr>
        <w:rPr>
          <w:rFonts w:ascii="Noto Sans" w:eastAsiaTheme="minorHAnsi" w:hAnsi="Noto Sans" w:cs="Noto Sans"/>
          <w:bCs/>
          <w:i/>
          <w:sz w:val="20"/>
          <w:szCs w:val="20"/>
          <w:lang w:val="es-ES"/>
        </w:rPr>
      </w:pPr>
    </w:p>
    <w:p w14:paraId="1542090C" w14:textId="77777777" w:rsidR="002B7F0F" w:rsidRPr="002B7F0F" w:rsidRDefault="002B7F0F" w:rsidP="002B7F0F">
      <w:pPr>
        <w:rPr>
          <w:rFonts w:ascii="Noto Sans" w:eastAsiaTheme="minorHAnsi" w:hAnsi="Noto Sans" w:cs="Noto Sans"/>
          <w:bCs/>
          <w:i/>
          <w:sz w:val="20"/>
          <w:szCs w:val="20"/>
          <w:lang w:val="es-ES"/>
        </w:rPr>
      </w:pPr>
      <w:r w:rsidRPr="002B7F0F">
        <w:rPr>
          <w:rFonts w:ascii="Noto Sans" w:eastAsiaTheme="minorHAnsi" w:hAnsi="Noto Sans" w:cs="Noto Sans"/>
          <w:bCs/>
          <w:i/>
          <w:sz w:val="20"/>
          <w:szCs w:val="20"/>
          <w:lang w:val="es-ES"/>
        </w:rPr>
        <w:t>Si por alguna razón el servidor público firmante no está en condiciones de firmar o está ausente se hace válida la firma del servidor con mando inmediato superior o quien este asigne en el cargo.</w:t>
      </w:r>
    </w:p>
    <w:p w14:paraId="2161C0A4" w14:textId="77777777" w:rsidR="002B7F0F" w:rsidRPr="002B7F0F" w:rsidRDefault="002B7F0F" w:rsidP="002B7F0F">
      <w:pPr>
        <w:rPr>
          <w:rFonts w:ascii="Noto Sans" w:eastAsiaTheme="minorHAnsi" w:hAnsi="Noto Sans" w:cs="Noto Sans"/>
          <w:bCs/>
          <w:i/>
          <w:sz w:val="20"/>
          <w:szCs w:val="20"/>
          <w:lang w:val="es-ES"/>
        </w:rPr>
      </w:pPr>
    </w:p>
    <w:p w14:paraId="3E281EA8" w14:textId="77777777" w:rsidR="002B7F0F" w:rsidRPr="002B7F0F" w:rsidRDefault="002B7F0F" w:rsidP="002B7F0F">
      <w:pPr>
        <w:rPr>
          <w:rFonts w:ascii="Noto Sans" w:eastAsiaTheme="minorHAnsi" w:hAnsi="Noto Sans" w:cs="Noto Sans"/>
          <w:bCs/>
          <w:i/>
          <w:sz w:val="20"/>
          <w:szCs w:val="20"/>
          <w:lang w:val="es-ES"/>
        </w:rPr>
      </w:pPr>
    </w:p>
    <w:p w14:paraId="242CED06"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Nombre y firma:</w:t>
      </w:r>
    </w:p>
    <w:p w14:paraId="6A8DB86C" w14:textId="77777777" w:rsidR="002B7F0F" w:rsidRPr="002B7F0F" w:rsidRDefault="002B7F0F" w:rsidP="002B7F0F">
      <w:pPr>
        <w:rPr>
          <w:rFonts w:ascii="Noto Sans" w:eastAsiaTheme="minorHAnsi" w:hAnsi="Noto Sans" w:cs="Noto Sans"/>
          <w:b/>
          <w:sz w:val="20"/>
          <w:szCs w:val="20"/>
          <w:lang w:val="es-ES"/>
        </w:rPr>
      </w:pPr>
      <w:r w:rsidRPr="002B7F0F">
        <w:rPr>
          <w:rFonts w:ascii="Noto Sans" w:eastAsiaTheme="minorHAnsi" w:hAnsi="Noto Sans" w:cs="Noto Sans"/>
          <w:b/>
          <w:sz w:val="20"/>
          <w:szCs w:val="20"/>
          <w:lang w:val="es-ES"/>
        </w:rPr>
        <w:t>Representante legal del Proveedor</w:t>
      </w:r>
    </w:p>
    <w:p w14:paraId="59E8FEBE" w14:textId="77777777" w:rsidR="002B7F0F" w:rsidRPr="002B7F0F" w:rsidRDefault="002B7F0F" w:rsidP="002B7F0F">
      <w:pPr>
        <w:rPr>
          <w:rFonts w:ascii="Noto Sans" w:eastAsiaTheme="minorHAnsi" w:hAnsi="Noto Sans" w:cs="Noto Sans"/>
          <w:b/>
          <w:sz w:val="20"/>
          <w:szCs w:val="20"/>
          <w:lang w:val="es-ES"/>
        </w:rPr>
      </w:pPr>
      <w:r w:rsidRPr="002B7F0F">
        <w:rPr>
          <w:rFonts w:ascii="Noto Sans" w:eastAsiaTheme="minorHAnsi" w:hAnsi="Noto Sans" w:cs="Noto Sans"/>
          <w:sz w:val="20"/>
          <w:szCs w:val="20"/>
          <w:lang w:val="es-ES"/>
        </w:rPr>
        <w:t>Definido en el contrato</w:t>
      </w:r>
    </w:p>
    <w:p w14:paraId="5A81B45C" w14:textId="77777777" w:rsidR="002B7F0F" w:rsidRPr="002B7F0F" w:rsidRDefault="002B7F0F" w:rsidP="002B7F0F">
      <w:pPr>
        <w:rPr>
          <w:rFonts w:ascii="Noto Sans" w:eastAsiaTheme="minorHAnsi" w:hAnsi="Noto Sans" w:cs="Noto Sans"/>
          <w:bCs/>
          <w:i/>
          <w:sz w:val="20"/>
          <w:szCs w:val="20"/>
          <w:lang w:val="es-ES"/>
        </w:rPr>
      </w:pPr>
    </w:p>
    <w:p w14:paraId="067B96CE" w14:textId="77777777" w:rsidR="002B7F0F" w:rsidRDefault="002B7F0F">
      <w:pPr>
        <w:spacing w:after="200" w:line="276" w:lineRule="auto"/>
        <w:rPr>
          <w:rFonts w:ascii="Noto Sans" w:eastAsiaTheme="minorHAnsi" w:hAnsi="Noto Sans" w:cs="Noto Sans"/>
          <w:b/>
          <w:bCs/>
          <w:sz w:val="20"/>
          <w:szCs w:val="20"/>
          <w:lang w:val="es-ES"/>
        </w:rPr>
      </w:pPr>
      <w:r>
        <w:rPr>
          <w:rFonts w:ascii="Noto Sans" w:eastAsiaTheme="minorHAnsi" w:hAnsi="Noto Sans" w:cs="Noto Sans"/>
          <w:b/>
          <w:bCs/>
          <w:sz w:val="20"/>
          <w:szCs w:val="20"/>
          <w:lang w:val="es-ES"/>
        </w:rPr>
        <w:br w:type="page"/>
      </w:r>
    </w:p>
    <w:p w14:paraId="3CF1187F" w14:textId="21384353" w:rsidR="002B7F0F" w:rsidRPr="002B7F0F" w:rsidRDefault="002B7F0F" w:rsidP="002B7F0F">
      <w:pPr>
        <w:rPr>
          <w:rFonts w:ascii="Noto Sans" w:eastAsiaTheme="minorHAnsi" w:hAnsi="Noto Sans" w:cs="Noto Sans"/>
          <w:b/>
          <w:bCs/>
          <w:sz w:val="20"/>
          <w:szCs w:val="20"/>
          <w:lang w:val="es-ES"/>
        </w:rPr>
      </w:pPr>
      <w:r w:rsidRPr="002B7F0F">
        <w:rPr>
          <w:rFonts w:ascii="Noto Sans" w:eastAsiaTheme="minorHAnsi" w:hAnsi="Noto Sans" w:cs="Noto Sans"/>
          <w:b/>
          <w:bCs/>
          <w:sz w:val="20"/>
          <w:szCs w:val="20"/>
          <w:lang w:val="es-ES"/>
        </w:rPr>
        <w:lastRenderedPageBreak/>
        <w:t>ACTA ADMINISTRATIVA CIRCUNSTANCIADA POR RECHAZO DE BIENES</w:t>
      </w:r>
    </w:p>
    <w:p w14:paraId="08458945" w14:textId="77777777" w:rsidR="002B7F0F" w:rsidRPr="002B7F0F" w:rsidRDefault="002B7F0F" w:rsidP="002B7F0F">
      <w:pPr>
        <w:rPr>
          <w:rFonts w:ascii="Noto Sans" w:eastAsiaTheme="minorHAnsi" w:hAnsi="Noto Sans" w:cs="Noto Sans"/>
          <w:sz w:val="20"/>
          <w:szCs w:val="20"/>
          <w:lang w:val="es-ES"/>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1240"/>
      </w:tblGrid>
      <w:tr w:rsidR="002B7F0F" w:rsidRPr="002B7F0F" w14:paraId="2168B06B" w14:textId="77777777" w:rsidTr="002B7F0F">
        <w:tc>
          <w:tcPr>
            <w:tcW w:w="3260" w:type="dxa"/>
            <w:tcBorders>
              <w:top w:val="single" w:sz="4" w:space="0" w:color="auto"/>
              <w:left w:val="single" w:sz="4" w:space="0" w:color="auto"/>
              <w:bottom w:val="single" w:sz="4" w:space="0" w:color="auto"/>
              <w:right w:val="single" w:sz="4" w:space="0" w:color="auto"/>
            </w:tcBorders>
            <w:hideMark/>
          </w:tcPr>
          <w:p w14:paraId="6EAFDA54" w14:textId="77777777" w:rsidR="002B7F0F" w:rsidRPr="002B7F0F" w:rsidRDefault="002B7F0F" w:rsidP="002B7F0F">
            <w:pPr>
              <w:rPr>
                <w:rFonts w:ascii="Noto Sans" w:eastAsiaTheme="minorHAnsi" w:hAnsi="Noto Sans" w:cs="Noto Sans"/>
                <w:b/>
                <w:bCs/>
                <w:sz w:val="20"/>
                <w:szCs w:val="20"/>
                <w:lang w:val="es-ES"/>
              </w:rPr>
            </w:pPr>
            <w:r w:rsidRPr="002B7F0F">
              <w:rPr>
                <w:rFonts w:ascii="Noto Sans" w:eastAsiaTheme="minorHAnsi" w:hAnsi="Noto Sans" w:cs="Noto Sans"/>
                <w:b/>
                <w:bCs/>
                <w:sz w:val="20"/>
                <w:szCs w:val="20"/>
                <w:lang w:val="es-ES"/>
              </w:rPr>
              <w:t>Nombre de la unidad:</w:t>
            </w:r>
          </w:p>
        </w:tc>
        <w:tc>
          <w:tcPr>
            <w:tcW w:w="2037" w:type="dxa"/>
            <w:tcBorders>
              <w:top w:val="single" w:sz="4" w:space="0" w:color="auto"/>
              <w:left w:val="single" w:sz="4" w:space="0" w:color="auto"/>
              <w:bottom w:val="single" w:sz="4" w:space="0" w:color="auto"/>
              <w:right w:val="single" w:sz="4" w:space="0" w:color="auto"/>
            </w:tcBorders>
          </w:tcPr>
          <w:p w14:paraId="6B57C68B" w14:textId="77777777" w:rsidR="002B7F0F" w:rsidRPr="002B7F0F" w:rsidRDefault="002B7F0F" w:rsidP="002B7F0F">
            <w:pPr>
              <w:rPr>
                <w:rFonts w:ascii="Noto Sans" w:eastAsiaTheme="minorHAnsi" w:hAnsi="Noto Sans" w:cs="Noto Sans"/>
                <w:b/>
                <w:bCs/>
                <w:sz w:val="20"/>
                <w:szCs w:val="20"/>
                <w:u w:val="single"/>
                <w:lang w:val="es-ES"/>
              </w:rPr>
            </w:pPr>
          </w:p>
        </w:tc>
      </w:tr>
      <w:tr w:rsidR="002B7F0F" w:rsidRPr="002B7F0F" w14:paraId="7C67D982" w14:textId="77777777" w:rsidTr="002B7F0F">
        <w:tc>
          <w:tcPr>
            <w:tcW w:w="3260" w:type="dxa"/>
            <w:tcBorders>
              <w:top w:val="single" w:sz="4" w:space="0" w:color="auto"/>
              <w:left w:val="single" w:sz="4" w:space="0" w:color="auto"/>
              <w:bottom w:val="single" w:sz="4" w:space="0" w:color="auto"/>
              <w:right w:val="single" w:sz="4" w:space="0" w:color="auto"/>
            </w:tcBorders>
            <w:hideMark/>
          </w:tcPr>
          <w:p w14:paraId="4844BE54" w14:textId="77777777" w:rsidR="002B7F0F" w:rsidRPr="002B7F0F" w:rsidRDefault="002B7F0F" w:rsidP="002B7F0F">
            <w:pPr>
              <w:rPr>
                <w:rFonts w:ascii="Noto Sans" w:eastAsiaTheme="minorHAnsi" w:hAnsi="Noto Sans" w:cs="Noto Sans"/>
                <w:b/>
                <w:bCs/>
                <w:sz w:val="20"/>
                <w:szCs w:val="20"/>
                <w:lang w:val="es-ES"/>
              </w:rPr>
            </w:pPr>
            <w:r w:rsidRPr="002B7F0F">
              <w:rPr>
                <w:rFonts w:ascii="Noto Sans" w:eastAsiaTheme="minorHAnsi" w:hAnsi="Noto Sans" w:cs="Noto Sans"/>
                <w:b/>
                <w:bCs/>
                <w:sz w:val="20"/>
                <w:szCs w:val="20"/>
                <w:lang w:val="es-ES"/>
              </w:rPr>
              <w:t>Cuenta:</w:t>
            </w:r>
          </w:p>
        </w:tc>
        <w:tc>
          <w:tcPr>
            <w:tcW w:w="2037" w:type="dxa"/>
            <w:tcBorders>
              <w:top w:val="single" w:sz="4" w:space="0" w:color="auto"/>
              <w:left w:val="single" w:sz="4" w:space="0" w:color="auto"/>
              <w:bottom w:val="single" w:sz="4" w:space="0" w:color="auto"/>
              <w:right w:val="single" w:sz="4" w:space="0" w:color="auto"/>
            </w:tcBorders>
          </w:tcPr>
          <w:p w14:paraId="104684F8" w14:textId="77777777" w:rsidR="002B7F0F" w:rsidRPr="002B7F0F" w:rsidRDefault="002B7F0F" w:rsidP="002B7F0F">
            <w:pPr>
              <w:rPr>
                <w:rFonts w:ascii="Noto Sans" w:eastAsiaTheme="minorHAnsi" w:hAnsi="Noto Sans" w:cs="Noto Sans"/>
                <w:b/>
                <w:bCs/>
                <w:sz w:val="20"/>
                <w:szCs w:val="20"/>
                <w:u w:val="single"/>
                <w:lang w:val="es-ES"/>
              </w:rPr>
            </w:pPr>
          </w:p>
        </w:tc>
      </w:tr>
      <w:tr w:rsidR="002B7F0F" w:rsidRPr="002B7F0F" w14:paraId="50DD98F2" w14:textId="77777777" w:rsidTr="002B7F0F">
        <w:tc>
          <w:tcPr>
            <w:tcW w:w="3260" w:type="dxa"/>
            <w:tcBorders>
              <w:top w:val="single" w:sz="4" w:space="0" w:color="auto"/>
              <w:left w:val="single" w:sz="4" w:space="0" w:color="auto"/>
              <w:bottom w:val="single" w:sz="4" w:space="0" w:color="auto"/>
              <w:right w:val="single" w:sz="4" w:space="0" w:color="auto"/>
            </w:tcBorders>
            <w:hideMark/>
          </w:tcPr>
          <w:p w14:paraId="37105201" w14:textId="77777777" w:rsidR="002B7F0F" w:rsidRPr="002B7F0F" w:rsidRDefault="002B7F0F" w:rsidP="002B7F0F">
            <w:pPr>
              <w:rPr>
                <w:rFonts w:ascii="Noto Sans" w:eastAsiaTheme="minorHAnsi" w:hAnsi="Noto Sans" w:cs="Noto Sans"/>
                <w:b/>
                <w:bCs/>
                <w:sz w:val="20"/>
                <w:szCs w:val="20"/>
                <w:lang w:val="es-ES"/>
              </w:rPr>
            </w:pPr>
            <w:r w:rsidRPr="002B7F0F">
              <w:rPr>
                <w:rFonts w:ascii="Noto Sans" w:eastAsiaTheme="minorHAnsi" w:hAnsi="Noto Sans" w:cs="Noto Sans"/>
                <w:b/>
                <w:bCs/>
                <w:sz w:val="20"/>
                <w:szCs w:val="20"/>
                <w:lang w:val="es-ES"/>
              </w:rPr>
              <w:t>Contrato:</w:t>
            </w:r>
          </w:p>
        </w:tc>
        <w:tc>
          <w:tcPr>
            <w:tcW w:w="2037" w:type="dxa"/>
            <w:tcBorders>
              <w:top w:val="single" w:sz="4" w:space="0" w:color="auto"/>
              <w:left w:val="single" w:sz="4" w:space="0" w:color="auto"/>
              <w:bottom w:val="single" w:sz="4" w:space="0" w:color="auto"/>
              <w:right w:val="single" w:sz="4" w:space="0" w:color="auto"/>
            </w:tcBorders>
          </w:tcPr>
          <w:p w14:paraId="0826BAEC" w14:textId="77777777" w:rsidR="002B7F0F" w:rsidRPr="002B7F0F" w:rsidRDefault="002B7F0F" w:rsidP="002B7F0F">
            <w:pPr>
              <w:rPr>
                <w:rFonts w:ascii="Noto Sans" w:eastAsiaTheme="minorHAnsi" w:hAnsi="Noto Sans" w:cs="Noto Sans"/>
                <w:b/>
                <w:bCs/>
                <w:sz w:val="20"/>
                <w:szCs w:val="20"/>
                <w:u w:val="single"/>
                <w:lang w:val="es-ES"/>
              </w:rPr>
            </w:pPr>
          </w:p>
        </w:tc>
      </w:tr>
    </w:tbl>
    <w:p w14:paraId="60415201" w14:textId="77777777" w:rsidR="002B7F0F" w:rsidRPr="002B7F0F" w:rsidRDefault="002B7F0F" w:rsidP="002B7F0F">
      <w:pPr>
        <w:rPr>
          <w:rFonts w:ascii="Noto Sans" w:eastAsiaTheme="minorHAnsi" w:hAnsi="Noto Sans" w:cs="Noto Sans"/>
          <w:sz w:val="20"/>
          <w:szCs w:val="20"/>
          <w:lang w:val="es-ES"/>
        </w:rPr>
      </w:pPr>
    </w:p>
    <w:p w14:paraId="44F3E540" w14:textId="77777777" w:rsidR="002B7F0F" w:rsidRPr="002B7F0F" w:rsidRDefault="002B7F0F" w:rsidP="002B7F0F">
      <w:pPr>
        <w:rPr>
          <w:rFonts w:ascii="Noto Sans" w:eastAsiaTheme="minorHAnsi" w:hAnsi="Noto Sans" w:cs="Noto Sans"/>
          <w:sz w:val="20"/>
          <w:szCs w:val="20"/>
          <w:lang w:val="es-ES"/>
        </w:rPr>
      </w:pPr>
    </w:p>
    <w:p w14:paraId="5BAEAFE0"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En la Ciudad de ______________________________, siendo las ______ horas del día _____ del mes de _______________ del año ______, se levanta la presente acta para hacer constar el RECHAZO DE LA RECEPCIÓN DEL BIEN especificado como:</w:t>
      </w:r>
    </w:p>
    <w:p w14:paraId="0932FF16" w14:textId="6AB8200B"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Clave:__________________ descripción ___________________________________________________________________________________________________________Contrato número: ________________________________Fincado a la empresa: ___________________________________________________________________________________________________________El motivo del rechazo obedece a las siguientes razone que para tal efecto han sido consignadas en la lista de verificación que se adjunta a la presente: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Se levanta la presente acta y se hace constar que el bien descrito fue regresado al proveedor.</w:t>
      </w:r>
    </w:p>
    <w:p w14:paraId="0470A911" w14:textId="77777777" w:rsidR="002B7F0F" w:rsidRPr="002B7F0F" w:rsidRDefault="002B7F0F" w:rsidP="002B7F0F">
      <w:pPr>
        <w:rPr>
          <w:rFonts w:ascii="Noto Sans" w:eastAsiaTheme="minorHAnsi" w:hAnsi="Noto Sans" w:cs="Noto Sans"/>
          <w:sz w:val="20"/>
          <w:szCs w:val="20"/>
          <w:lang w:val="es-ES"/>
        </w:rPr>
      </w:pPr>
    </w:p>
    <w:p w14:paraId="71129BE2" w14:textId="77777777" w:rsidR="002B7F0F" w:rsidRPr="002B7F0F" w:rsidRDefault="002B7F0F" w:rsidP="002B7F0F">
      <w:pPr>
        <w:rPr>
          <w:rFonts w:ascii="Noto Sans" w:eastAsiaTheme="minorHAnsi" w:hAnsi="Noto Sans" w:cs="Noto Sans"/>
          <w:b/>
          <w:bCs/>
          <w:sz w:val="20"/>
          <w:szCs w:val="20"/>
          <w:lang w:val="es-ES"/>
        </w:rPr>
      </w:pPr>
      <w:r w:rsidRPr="002B7F0F">
        <w:rPr>
          <w:rFonts w:ascii="Noto Sans" w:eastAsiaTheme="minorHAnsi" w:hAnsi="Noto Sans" w:cs="Noto Sans"/>
          <w:sz w:val="20"/>
          <w:szCs w:val="20"/>
          <w:lang w:val="es-ES"/>
        </w:rPr>
        <w:t>No habiendo otro asunto que hacer constar, se  levanta la presente acta a las __________ horas del día de su inicio, firmando la presente al calce y al margen en original, los que intervinieron en el presente evento y que se encuentran debidamente facultados para contraer las obligaciones que de este se deriven, quedando el original en poder del Subdirector Administrativo de la Unidad para expediente respectivo y hace entrega de una copia al proveedor y se procede a enviar otra copia al administrador del contrato y al área requirente.</w:t>
      </w:r>
      <w:r w:rsidRPr="002B7F0F">
        <w:rPr>
          <w:rFonts w:ascii="Noto Sans" w:eastAsiaTheme="minorHAnsi" w:hAnsi="Noto Sans" w:cs="Noto Sans"/>
          <w:b/>
          <w:bCs/>
          <w:sz w:val="20"/>
          <w:szCs w:val="20"/>
          <w:lang w:val="es-ES"/>
        </w:rPr>
        <w:t xml:space="preserve"> </w:t>
      </w:r>
    </w:p>
    <w:p w14:paraId="71F31B78" w14:textId="77777777" w:rsidR="002B7F0F" w:rsidRPr="002B7F0F" w:rsidRDefault="002B7F0F" w:rsidP="002B7F0F">
      <w:pPr>
        <w:rPr>
          <w:rFonts w:ascii="Noto Sans" w:eastAsiaTheme="minorHAnsi" w:hAnsi="Noto Sans" w:cs="Noto Sans"/>
          <w:b/>
          <w:bCs/>
          <w:sz w:val="20"/>
          <w:szCs w:val="20"/>
          <w:lang w:val="es-ES"/>
        </w:rPr>
      </w:pPr>
      <w:r w:rsidRPr="002B7F0F">
        <w:rPr>
          <w:rFonts w:ascii="Noto Sans" w:eastAsiaTheme="minorHAnsi" w:hAnsi="Noto Sans" w:cs="Noto Sans"/>
          <w:b/>
          <w:bCs/>
          <w:sz w:val="20"/>
          <w:szCs w:val="20"/>
          <w:lang w:val="es-ES"/>
        </w:rPr>
        <w:t>FIRMANTES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1"/>
        <w:gridCol w:w="3182"/>
        <w:gridCol w:w="3011"/>
      </w:tblGrid>
      <w:tr w:rsidR="002B7F0F" w:rsidRPr="002B7F0F" w14:paraId="44A1220E" w14:textId="77777777" w:rsidTr="002B7F0F">
        <w:trPr>
          <w:trHeight w:val="1025"/>
          <w:jc w:val="center"/>
        </w:trPr>
        <w:tc>
          <w:tcPr>
            <w:tcW w:w="1580" w:type="pct"/>
            <w:tcBorders>
              <w:top w:val="single" w:sz="4" w:space="0" w:color="auto"/>
              <w:left w:val="single" w:sz="4" w:space="0" w:color="auto"/>
              <w:bottom w:val="single" w:sz="4" w:space="0" w:color="auto"/>
              <w:right w:val="single" w:sz="4" w:space="0" w:color="auto"/>
            </w:tcBorders>
          </w:tcPr>
          <w:p w14:paraId="23F42316" w14:textId="77777777" w:rsidR="002B7F0F" w:rsidRPr="002B7F0F" w:rsidRDefault="002B7F0F" w:rsidP="002B7F0F">
            <w:pPr>
              <w:rPr>
                <w:rFonts w:ascii="Noto Sans" w:eastAsiaTheme="minorHAnsi" w:hAnsi="Noto Sans" w:cs="Noto Sans"/>
                <w:sz w:val="20"/>
                <w:szCs w:val="20"/>
                <w:lang w:val="es-ES"/>
              </w:rPr>
            </w:pPr>
          </w:p>
        </w:tc>
        <w:tc>
          <w:tcPr>
            <w:tcW w:w="1757" w:type="pct"/>
            <w:tcBorders>
              <w:top w:val="single" w:sz="4" w:space="0" w:color="auto"/>
              <w:left w:val="single" w:sz="4" w:space="0" w:color="auto"/>
              <w:bottom w:val="single" w:sz="4" w:space="0" w:color="auto"/>
              <w:right w:val="single" w:sz="4" w:space="0" w:color="auto"/>
            </w:tcBorders>
          </w:tcPr>
          <w:p w14:paraId="67F2C7A0" w14:textId="77777777" w:rsidR="002B7F0F" w:rsidRPr="002B7F0F" w:rsidRDefault="002B7F0F" w:rsidP="002B7F0F">
            <w:pPr>
              <w:rPr>
                <w:rFonts w:ascii="Noto Sans" w:eastAsiaTheme="minorHAnsi" w:hAnsi="Noto Sans" w:cs="Noto Sans"/>
                <w:sz w:val="20"/>
                <w:szCs w:val="20"/>
                <w:lang w:val="es-ES"/>
              </w:rPr>
            </w:pPr>
          </w:p>
        </w:tc>
        <w:tc>
          <w:tcPr>
            <w:tcW w:w="1663" w:type="pct"/>
            <w:tcBorders>
              <w:top w:val="single" w:sz="4" w:space="0" w:color="auto"/>
              <w:left w:val="single" w:sz="4" w:space="0" w:color="auto"/>
              <w:bottom w:val="single" w:sz="4" w:space="0" w:color="auto"/>
              <w:right w:val="single" w:sz="4" w:space="0" w:color="auto"/>
            </w:tcBorders>
          </w:tcPr>
          <w:p w14:paraId="67E12DA6" w14:textId="77777777" w:rsidR="002B7F0F" w:rsidRPr="002B7F0F" w:rsidRDefault="002B7F0F" w:rsidP="002B7F0F">
            <w:pPr>
              <w:rPr>
                <w:rFonts w:ascii="Noto Sans" w:eastAsiaTheme="minorHAnsi" w:hAnsi="Noto Sans" w:cs="Noto Sans"/>
                <w:sz w:val="20"/>
                <w:szCs w:val="20"/>
                <w:lang w:val="es-ES"/>
              </w:rPr>
            </w:pPr>
          </w:p>
        </w:tc>
      </w:tr>
      <w:tr w:rsidR="002B7F0F" w:rsidRPr="002B7F0F" w14:paraId="602DDCA3" w14:textId="77777777" w:rsidTr="002B7F0F">
        <w:trPr>
          <w:trHeight w:val="499"/>
          <w:jc w:val="center"/>
        </w:trPr>
        <w:tc>
          <w:tcPr>
            <w:tcW w:w="1580" w:type="pct"/>
            <w:tcBorders>
              <w:top w:val="single" w:sz="4" w:space="0" w:color="auto"/>
              <w:left w:val="single" w:sz="4" w:space="0" w:color="auto"/>
              <w:bottom w:val="single" w:sz="4" w:space="0" w:color="auto"/>
              <w:right w:val="single" w:sz="4" w:space="0" w:color="auto"/>
            </w:tcBorders>
          </w:tcPr>
          <w:p w14:paraId="74A44A60"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Administrador del contrato</w:t>
            </w:r>
          </w:p>
          <w:p w14:paraId="5DC6362A" w14:textId="77777777" w:rsidR="002B7F0F" w:rsidRPr="002B7F0F" w:rsidRDefault="002B7F0F" w:rsidP="002B7F0F">
            <w:pPr>
              <w:rPr>
                <w:rFonts w:ascii="Noto Sans" w:eastAsiaTheme="minorHAnsi" w:hAnsi="Noto Sans" w:cs="Noto Sans"/>
                <w:b/>
                <w:sz w:val="20"/>
                <w:szCs w:val="20"/>
                <w:lang w:val="es-ES"/>
              </w:rPr>
            </w:pPr>
          </w:p>
        </w:tc>
        <w:tc>
          <w:tcPr>
            <w:tcW w:w="1757" w:type="pct"/>
            <w:tcBorders>
              <w:top w:val="single" w:sz="4" w:space="0" w:color="auto"/>
              <w:left w:val="single" w:sz="4" w:space="0" w:color="auto"/>
              <w:bottom w:val="single" w:sz="4" w:space="0" w:color="auto"/>
              <w:right w:val="single" w:sz="4" w:space="0" w:color="auto"/>
            </w:tcBorders>
            <w:hideMark/>
          </w:tcPr>
          <w:p w14:paraId="1818DBAD" w14:textId="77777777" w:rsidR="002B7F0F" w:rsidRPr="002B7F0F" w:rsidRDefault="002B7F0F" w:rsidP="002B7F0F">
            <w:pPr>
              <w:rPr>
                <w:rFonts w:ascii="Noto Sans" w:eastAsiaTheme="minorHAnsi" w:hAnsi="Noto Sans" w:cs="Noto Sans"/>
                <w:b/>
                <w:sz w:val="20"/>
                <w:szCs w:val="20"/>
                <w:lang w:val="es-ES"/>
              </w:rPr>
            </w:pPr>
            <w:r w:rsidRPr="002B7F0F">
              <w:rPr>
                <w:rFonts w:ascii="Noto Sans" w:eastAsiaTheme="minorHAnsi" w:hAnsi="Noto Sans" w:cs="Noto Sans"/>
                <w:sz w:val="20"/>
                <w:szCs w:val="20"/>
                <w:lang w:val="es-ES"/>
              </w:rPr>
              <w:t>Auxiliar del administrador del contrato</w:t>
            </w:r>
          </w:p>
        </w:tc>
        <w:tc>
          <w:tcPr>
            <w:tcW w:w="1663" w:type="pct"/>
            <w:tcBorders>
              <w:top w:val="single" w:sz="4" w:space="0" w:color="auto"/>
              <w:left w:val="single" w:sz="4" w:space="0" w:color="auto"/>
              <w:bottom w:val="single" w:sz="4" w:space="0" w:color="auto"/>
              <w:right w:val="single" w:sz="4" w:space="0" w:color="auto"/>
            </w:tcBorders>
            <w:hideMark/>
          </w:tcPr>
          <w:p w14:paraId="0CB03D57"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Jefatura de Conservación de la Unidad</w:t>
            </w:r>
          </w:p>
        </w:tc>
      </w:tr>
      <w:tr w:rsidR="002B7F0F" w:rsidRPr="002B7F0F" w14:paraId="2F9E151B" w14:textId="77777777" w:rsidTr="002B7F0F">
        <w:trPr>
          <w:trHeight w:val="499"/>
          <w:jc w:val="center"/>
        </w:trPr>
        <w:tc>
          <w:tcPr>
            <w:tcW w:w="1580" w:type="pct"/>
            <w:tcBorders>
              <w:top w:val="single" w:sz="4" w:space="0" w:color="auto"/>
              <w:left w:val="single" w:sz="4" w:space="0" w:color="auto"/>
              <w:bottom w:val="single" w:sz="4" w:space="0" w:color="auto"/>
              <w:right w:val="single" w:sz="4" w:space="0" w:color="auto"/>
            </w:tcBorders>
          </w:tcPr>
          <w:p w14:paraId="5A765598" w14:textId="77777777" w:rsidR="002B7F0F" w:rsidRPr="002B7F0F" w:rsidRDefault="002B7F0F" w:rsidP="002B7F0F">
            <w:pPr>
              <w:rPr>
                <w:rFonts w:ascii="Noto Sans" w:eastAsiaTheme="minorHAnsi" w:hAnsi="Noto Sans" w:cs="Noto Sans"/>
                <w:sz w:val="20"/>
                <w:szCs w:val="20"/>
                <w:lang w:val="es-ES"/>
              </w:rPr>
            </w:pPr>
          </w:p>
        </w:tc>
        <w:tc>
          <w:tcPr>
            <w:tcW w:w="1757" w:type="pct"/>
            <w:tcBorders>
              <w:top w:val="single" w:sz="4" w:space="0" w:color="auto"/>
              <w:left w:val="single" w:sz="4" w:space="0" w:color="auto"/>
              <w:bottom w:val="single" w:sz="4" w:space="0" w:color="auto"/>
              <w:right w:val="single" w:sz="4" w:space="0" w:color="auto"/>
            </w:tcBorders>
          </w:tcPr>
          <w:p w14:paraId="08BE9624" w14:textId="77777777" w:rsidR="002B7F0F" w:rsidRPr="002B7F0F" w:rsidRDefault="002B7F0F" w:rsidP="002B7F0F">
            <w:pPr>
              <w:rPr>
                <w:rFonts w:ascii="Noto Sans" w:eastAsiaTheme="minorHAnsi" w:hAnsi="Noto Sans" w:cs="Noto Sans"/>
                <w:b/>
                <w:sz w:val="20"/>
                <w:szCs w:val="20"/>
                <w:lang w:val="es-ES"/>
              </w:rPr>
            </w:pPr>
          </w:p>
        </w:tc>
        <w:tc>
          <w:tcPr>
            <w:tcW w:w="1663" w:type="pct"/>
            <w:tcBorders>
              <w:top w:val="single" w:sz="4" w:space="0" w:color="auto"/>
              <w:left w:val="single" w:sz="4" w:space="0" w:color="auto"/>
              <w:bottom w:val="single" w:sz="4" w:space="0" w:color="auto"/>
              <w:right w:val="single" w:sz="4" w:space="0" w:color="auto"/>
            </w:tcBorders>
          </w:tcPr>
          <w:p w14:paraId="1292A877" w14:textId="77777777" w:rsidR="002B7F0F" w:rsidRPr="002B7F0F" w:rsidRDefault="002B7F0F" w:rsidP="002B7F0F">
            <w:pPr>
              <w:rPr>
                <w:rFonts w:ascii="Noto Sans" w:eastAsiaTheme="minorHAnsi" w:hAnsi="Noto Sans" w:cs="Noto Sans"/>
                <w:sz w:val="20"/>
                <w:szCs w:val="20"/>
                <w:lang w:val="es-ES"/>
              </w:rPr>
            </w:pPr>
          </w:p>
          <w:p w14:paraId="1F55985A" w14:textId="77777777" w:rsidR="002B7F0F" w:rsidRPr="002B7F0F" w:rsidRDefault="002B7F0F" w:rsidP="002B7F0F">
            <w:pPr>
              <w:rPr>
                <w:rFonts w:ascii="Noto Sans" w:eastAsiaTheme="minorHAnsi" w:hAnsi="Noto Sans" w:cs="Noto Sans"/>
                <w:sz w:val="20"/>
                <w:szCs w:val="20"/>
                <w:lang w:val="es-ES"/>
              </w:rPr>
            </w:pPr>
          </w:p>
          <w:p w14:paraId="31C2743C" w14:textId="77777777" w:rsidR="002B7F0F" w:rsidRPr="002B7F0F" w:rsidRDefault="002B7F0F" w:rsidP="002B7F0F">
            <w:pPr>
              <w:rPr>
                <w:rFonts w:ascii="Noto Sans" w:eastAsiaTheme="minorHAnsi" w:hAnsi="Noto Sans" w:cs="Noto Sans"/>
                <w:sz w:val="20"/>
                <w:szCs w:val="20"/>
                <w:lang w:val="es-ES"/>
              </w:rPr>
            </w:pPr>
          </w:p>
          <w:p w14:paraId="0BF1FCD7" w14:textId="77777777" w:rsidR="002B7F0F" w:rsidRPr="002B7F0F" w:rsidRDefault="002B7F0F" w:rsidP="002B7F0F">
            <w:pPr>
              <w:rPr>
                <w:rFonts w:ascii="Noto Sans" w:eastAsiaTheme="minorHAnsi" w:hAnsi="Noto Sans" w:cs="Noto Sans"/>
                <w:sz w:val="20"/>
                <w:szCs w:val="20"/>
                <w:lang w:val="es-ES"/>
              </w:rPr>
            </w:pPr>
          </w:p>
          <w:p w14:paraId="5D7D6BD1" w14:textId="77777777" w:rsidR="002B7F0F" w:rsidRPr="002B7F0F" w:rsidRDefault="002B7F0F" w:rsidP="002B7F0F">
            <w:pPr>
              <w:rPr>
                <w:rFonts w:ascii="Noto Sans" w:eastAsiaTheme="minorHAnsi" w:hAnsi="Noto Sans" w:cs="Noto Sans"/>
                <w:sz w:val="20"/>
                <w:szCs w:val="20"/>
                <w:lang w:val="es-ES"/>
              </w:rPr>
            </w:pPr>
          </w:p>
        </w:tc>
      </w:tr>
      <w:tr w:rsidR="002B7F0F" w:rsidRPr="002B7F0F" w14:paraId="1EEBED8D" w14:textId="77777777" w:rsidTr="002B7F0F">
        <w:trPr>
          <w:trHeight w:val="499"/>
          <w:jc w:val="center"/>
        </w:trPr>
        <w:tc>
          <w:tcPr>
            <w:tcW w:w="1580" w:type="pct"/>
            <w:tcBorders>
              <w:top w:val="single" w:sz="4" w:space="0" w:color="auto"/>
              <w:left w:val="single" w:sz="4" w:space="0" w:color="auto"/>
              <w:bottom w:val="single" w:sz="4" w:space="0" w:color="auto"/>
              <w:right w:val="single" w:sz="4" w:space="0" w:color="auto"/>
            </w:tcBorders>
          </w:tcPr>
          <w:p w14:paraId="5E9C8107"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 xml:space="preserve">Director de la unidad </w:t>
            </w:r>
          </w:p>
          <w:p w14:paraId="350EC9AD" w14:textId="77777777" w:rsidR="002B7F0F" w:rsidRPr="002B7F0F" w:rsidRDefault="002B7F0F" w:rsidP="002B7F0F">
            <w:pPr>
              <w:rPr>
                <w:rFonts w:ascii="Noto Sans" w:eastAsiaTheme="minorHAnsi" w:hAnsi="Noto Sans" w:cs="Noto Sans"/>
                <w:sz w:val="20"/>
                <w:szCs w:val="20"/>
                <w:lang w:val="es-ES"/>
              </w:rPr>
            </w:pPr>
          </w:p>
        </w:tc>
        <w:tc>
          <w:tcPr>
            <w:tcW w:w="1757" w:type="pct"/>
            <w:tcBorders>
              <w:top w:val="single" w:sz="4" w:space="0" w:color="auto"/>
              <w:left w:val="single" w:sz="4" w:space="0" w:color="auto"/>
              <w:bottom w:val="single" w:sz="4" w:space="0" w:color="auto"/>
              <w:right w:val="single" w:sz="4" w:space="0" w:color="auto"/>
            </w:tcBorders>
            <w:hideMark/>
          </w:tcPr>
          <w:p w14:paraId="135BCD6A" w14:textId="77777777" w:rsidR="002B7F0F" w:rsidRPr="002B7F0F" w:rsidRDefault="002B7F0F" w:rsidP="002B7F0F">
            <w:pPr>
              <w:rPr>
                <w:rFonts w:ascii="Noto Sans" w:eastAsiaTheme="minorHAnsi" w:hAnsi="Noto Sans" w:cs="Noto Sans"/>
                <w:b/>
                <w:sz w:val="20"/>
                <w:szCs w:val="20"/>
                <w:lang w:val="es-ES"/>
              </w:rPr>
            </w:pPr>
            <w:r w:rsidRPr="002B7F0F">
              <w:rPr>
                <w:rFonts w:ascii="Noto Sans" w:eastAsiaTheme="minorHAnsi" w:hAnsi="Noto Sans" w:cs="Noto Sans"/>
                <w:sz w:val="20"/>
                <w:szCs w:val="20"/>
                <w:lang w:val="es-ES"/>
              </w:rPr>
              <w:t xml:space="preserve">Sub-Director administrativo de la Unidad </w:t>
            </w:r>
          </w:p>
        </w:tc>
        <w:tc>
          <w:tcPr>
            <w:tcW w:w="1663" w:type="pct"/>
            <w:tcBorders>
              <w:top w:val="single" w:sz="4" w:space="0" w:color="auto"/>
              <w:left w:val="single" w:sz="4" w:space="0" w:color="auto"/>
              <w:bottom w:val="single" w:sz="4" w:space="0" w:color="auto"/>
              <w:right w:val="single" w:sz="4" w:space="0" w:color="auto"/>
            </w:tcBorders>
            <w:hideMark/>
          </w:tcPr>
          <w:p w14:paraId="43E40DA3"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Área Usuaria/ Destino Final</w:t>
            </w:r>
          </w:p>
        </w:tc>
      </w:tr>
    </w:tbl>
    <w:p w14:paraId="43ACC2DF"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t>Nombre y firma:</w:t>
      </w:r>
    </w:p>
    <w:p w14:paraId="55BCC9CA" w14:textId="77777777" w:rsidR="002B7F0F" w:rsidRPr="002B7F0F" w:rsidRDefault="002B7F0F" w:rsidP="002B7F0F">
      <w:pPr>
        <w:rPr>
          <w:rFonts w:ascii="Noto Sans" w:eastAsiaTheme="minorHAnsi" w:hAnsi="Noto Sans" w:cs="Noto Sans"/>
          <w:b/>
          <w:sz w:val="20"/>
          <w:szCs w:val="20"/>
          <w:lang w:val="es-ES"/>
        </w:rPr>
      </w:pPr>
      <w:r w:rsidRPr="002B7F0F">
        <w:rPr>
          <w:rFonts w:ascii="Noto Sans" w:eastAsiaTheme="minorHAnsi" w:hAnsi="Noto Sans" w:cs="Noto Sans"/>
          <w:b/>
          <w:sz w:val="20"/>
          <w:szCs w:val="20"/>
          <w:lang w:val="es-ES"/>
        </w:rPr>
        <w:t>Representante legal del Proveedor</w:t>
      </w:r>
    </w:p>
    <w:p w14:paraId="46962FFC" w14:textId="77777777" w:rsidR="002B7F0F" w:rsidRPr="002B7F0F" w:rsidRDefault="002B7F0F" w:rsidP="002B7F0F">
      <w:pPr>
        <w:rPr>
          <w:rFonts w:ascii="Noto Sans" w:eastAsiaTheme="minorHAnsi" w:hAnsi="Noto Sans" w:cs="Noto Sans"/>
          <w:b/>
          <w:bCs/>
          <w:sz w:val="20"/>
          <w:szCs w:val="20"/>
          <w:lang w:val="es-ES"/>
        </w:rPr>
      </w:pPr>
      <w:r w:rsidRPr="002B7F0F">
        <w:rPr>
          <w:rFonts w:ascii="Noto Sans" w:eastAsiaTheme="minorHAnsi" w:hAnsi="Noto Sans" w:cs="Noto Sans"/>
          <w:sz w:val="20"/>
          <w:szCs w:val="20"/>
          <w:lang w:val="es-ES"/>
        </w:rPr>
        <w:t>Definido en el contrato</w:t>
      </w:r>
    </w:p>
    <w:p w14:paraId="0ABBBC14" w14:textId="77777777" w:rsidR="002B7F0F" w:rsidRPr="002B7F0F" w:rsidRDefault="002B7F0F" w:rsidP="002B7F0F">
      <w:pPr>
        <w:rPr>
          <w:rFonts w:ascii="Noto Sans" w:eastAsiaTheme="minorHAnsi" w:hAnsi="Noto Sans" w:cs="Noto Sans"/>
          <w:sz w:val="20"/>
          <w:szCs w:val="20"/>
          <w:lang w:val="es-ES"/>
        </w:rPr>
      </w:pPr>
      <w:r w:rsidRPr="002B7F0F">
        <w:rPr>
          <w:rFonts w:ascii="Noto Sans" w:eastAsiaTheme="minorHAnsi" w:hAnsi="Noto Sans" w:cs="Noto Sans"/>
          <w:sz w:val="20"/>
          <w:szCs w:val="20"/>
          <w:lang w:val="es-ES"/>
        </w:rPr>
        <w:br w:type="page"/>
      </w:r>
    </w:p>
    <w:p w14:paraId="0C608FFB" w14:textId="5F2B0376" w:rsidR="00F632A0" w:rsidRPr="00203B8C" w:rsidRDefault="00F632A0" w:rsidP="00F632A0">
      <w:pPr>
        <w:rPr>
          <w:rFonts w:ascii="Noto Sans" w:eastAsiaTheme="minorHAnsi" w:hAnsi="Noto Sans" w:cs="Noto Sans"/>
          <w:sz w:val="20"/>
          <w:szCs w:val="20"/>
          <w:lang w:val="es-MX"/>
        </w:rPr>
      </w:pPr>
    </w:p>
    <w:p w14:paraId="3BE59559" w14:textId="77777777" w:rsidR="00F65E9B" w:rsidRPr="00662238"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456" w:name="_Toc85730563"/>
      <w:bookmarkStart w:id="457" w:name="_Toc207895077"/>
      <w:bookmarkEnd w:id="451"/>
      <w:bookmarkEnd w:id="452"/>
      <w:r w:rsidRPr="00662238">
        <w:rPr>
          <w:rFonts w:ascii="Arial" w:hAnsi="Arial" w:cs="Arial"/>
          <w:b/>
          <w:bCs/>
          <w:noProof/>
          <w:color w:val="auto"/>
          <w:kern w:val="1"/>
          <w:sz w:val="28"/>
          <w:szCs w:val="28"/>
          <w:lang w:val="es-MX" w:eastAsia="ar-SA"/>
        </w:rPr>
        <w:t>Anexo 3.- Escrito de acreditación legal y personalidad jurídica del licitante para comprometerse y suscribir propuestas.</w:t>
      </w:r>
      <w:bookmarkEnd w:id="456"/>
      <w:bookmarkEnd w:id="457"/>
    </w:p>
    <w:p w14:paraId="719F5B6F" w14:textId="77777777" w:rsidR="00F65E9B" w:rsidRPr="0028196E"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p>
    <w:p w14:paraId="0983A4F1" w14:textId="5E434F03" w:rsidR="00F65E9B" w:rsidRPr="0028196E" w:rsidRDefault="00F65E9B" w:rsidP="00F65E9B">
      <w:pPr>
        <w:jc w:val="both"/>
        <w:rPr>
          <w:rFonts w:ascii="Arial" w:hAnsi="Arial" w:cs="Arial"/>
          <w:sz w:val="18"/>
          <w:szCs w:val="18"/>
          <w:u w:val="single"/>
        </w:rPr>
      </w:pPr>
      <w:r w:rsidRPr="0028196E">
        <w:rPr>
          <w:rFonts w:ascii="Arial" w:hAnsi="Arial" w:cs="Arial"/>
          <w:sz w:val="18"/>
          <w:szCs w:val="18"/>
          <w:u w:val="single"/>
        </w:rPr>
        <w:t>________(nombre)             ,</w:t>
      </w:r>
      <w:r w:rsidRPr="0028196E">
        <w:rPr>
          <w:rFonts w:ascii="Arial" w:hAnsi="Arial" w:cs="Arial"/>
          <w:sz w:val="18"/>
          <w:szCs w:val="18"/>
        </w:rPr>
        <w:t xml:space="preserve"> manifiesto bajo protesta a decir verdad, que los datos aquí asentados son ciertos, así como que cuento con facultades suficientes para suscribir las proposiciones en la presente </w:t>
      </w:r>
      <w:r w:rsidR="00D30CC5">
        <w:rPr>
          <w:rFonts w:ascii="Arial" w:hAnsi="Arial" w:cs="Arial"/>
          <w:sz w:val="18"/>
          <w:szCs w:val="18"/>
        </w:rPr>
        <w:t>ADJUDICACIÓN DIRECTA</w:t>
      </w:r>
      <w:r w:rsidR="00B7267A">
        <w:rPr>
          <w:rFonts w:ascii="Arial" w:hAnsi="Arial" w:cs="Arial"/>
          <w:sz w:val="18"/>
          <w:szCs w:val="18"/>
        </w:rPr>
        <w:t xml:space="preserve"> INTERNACIONAL BAJO LA COBERTURA DE TRATADOS ELECTRÓNICA</w:t>
      </w:r>
      <w:r w:rsidRPr="0028196E">
        <w:rPr>
          <w:rFonts w:ascii="Arial" w:hAnsi="Arial" w:cs="Arial"/>
          <w:sz w:val="18"/>
          <w:szCs w:val="18"/>
        </w:rPr>
        <w:t xml:space="preserve">, a nombre y representación de: </w:t>
      </w:r>
      <w:r w:rsidRPr="0028196E">
        <w:rPr>
          <w:rFonts w:ascii="Arial" w:hAnsi="Arial" w:cs="Arial"/>
          <w:sz w:val="18"/>
          <w:szCs w:val="18"/>
          <w:u w:val="single"/>
        </w:rPr>
        <w:t>___(persona física o moral)___.</w:t>
      </w:r>
    </w:p>
    <w:p w14:paraId="1A5B6F85" w14:textId="77777777" w:rsidR="00F65E9B" w:rsidRPr="0028196E" w:rsidRDefault="00F65E9B" w:rsidP="00F65E9B">
      <w:pPr>
        <w:jc w:val="both"/>
        <w:rPr>
          <w:rFonts w:ascii="Arial" w:hAnsi="Arial" w:cs="Arial"/>
          <w:sz w:val="18"/>
          <w:szCs w:val="18"/>
        </w:rPr>
      </w:pPr>
    </w:p>
    <w:p w14:paraId="40D1FD1C"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No. de la licitación __________________________.</w:t>
      </w: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F65E9B" w:rsidRPr="0028196E" w14:paraId="451584EA" w14:textId="77777777" w:rsidTr="00F65E9B">
        <w:tc>
          <w:tcPr>
            <w:tcW w:w="10005" w:type="dxa"/>
            <w:tcBorders>
              <w:top w:val="single" w:sz="4" w:space="0" w:color="000000"/>
              <w:left w:val="single" w:sz="4" w:space="0" w:color="000000"/>
              <w:bottom w:val="single" w:sz="4" w:space="0" w:color="000000"/>
              <w:right w:val="single" w:sz="4" w:space="0" w:color="000000"/>
            </w:tcBorders>
          </w:tcPr>
          <w:p w14:paraId="52E7F310" w14:textId="77777777" w:rsidR="00F65E9B" w:rsidRPr="0028196E" w:rsidRDefault="00F65E9B" w:rsidP="00F65E9B">
            <w:pPr>
              <w:snapToGrid w:val="0"/>
              <w:jc w:val="both"/>
              <w:rPr>
                <w:rFonts w:ascii="Arial" w:hAnsi="Arial" w:cs="Arial"/>
                <w:sz w:val="18"/>
                <w:szCs w:val="18"/>
              </w:rPr>
            </w:pPr>
            <w:r w:rsidRPr="0028196E">
              <w:rPr>
                <w:rFonts w:ascii="Arial" w:hAnsi="Arial" w:cs="Arial"/>
                <w:sz w:val="18"/>
                <w:szCs w:val="18"/>
              </w:rPr>
              <w:t>Registro Federal de Contribuyentes:</w:t>
            </w:r>
          </w:p>
          <w:p w14:paraId="27648920" w14:textId="77777777" w:rsidR="00F65E9B" w:rsidRPr="0028196E" w:rsidRDefault="00F65E9B" w:rsidP="00F65E9B">
            <w:pPr>
              <w:jc w:val="both"/>
              <w:rPr>
                <w:rFonts w:ascii="Arial" w:hAnsi="Arial" w:cs="Arial"/>
                <w:sz w:val="18"/>
                <w:szCs w:val="18"/>
              </w:rPr>
            </w:pPr>
          </w:p>
          <w:p w14:paraId="56ED6212"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Domicilio.- Los datos aquí registrados corresponderán al del domicilio fiscal del proveedor o prestador de servicios)</w:t>
            </w:r>
          </w:p>
          <w:p w14:paraId="6BD83762" w14:textId="77777777" w:rsidR="00F65E9B" w:rsidRPr="0028196E" w:rsidRDefault="00F65E9B" w:rsidP="00F65E9B">
            <w:pPr>
              <w:jc w:val="both"/>
              <w:rPr>
                <w:rFonts w:ascii="Arial" w:hAnsi="Arial" w:cs="Arial"/>
                <w:sz w:val="18"/>
                <w:szCs w:val="18"/>
              </w:rPr>
            </w:pPr>
          </w:p>
          <w:p w14:paraId="60D1AB8D"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Calle y número:</w:t>
            </w:r>
          </w:p>
          <w:p w14:paraId="66AF314A"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Colonia:                                                    Delegación o Municipio:</w:t>
            </w:r>
          </w:p>
          <w:p w14:paraId="6A02C164"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Código Postal:                                          Entidad federativa:</w:t>
            </w:r>
          </w:p>
          <w:p w14:paraId="06C20D8C"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 xml:space="preserve">Teléfonos:                                                 </w:t>
            </w:r>
          </w:p>
          <w:p w14:paraId="5D8E5CC5"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Correo electrónico:</w:t>
            </w:r>
          </w:p>
          <w:p w14:paraId="3989D226" w14:textId="77777777" w:rsidR="00F65E9B" w:rsidRPr="0028196E" w:rsidRDefault="00F65E9B" w:rsidP="00F65E9B">
            <w:pPr>
              <w:pStyle w:val="Encabezado"/>
              <w:tabs>
                <w:tab w:val="left" w:pos="4536"/>
              </w:tabs>
              <w:jc w:val="both"/>
              <w:rPr>
                <w:rFonts w:ascii="Arial" w:hAnsi="Arial" w:cs="Arial"/>
                <w:sz w:val="18"/>
                <w:szCs w:val="18"/>
              </w:rPr>
            </w:pPr>
          </w:p>
          <w:p w14:paraId="774FDAD0"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 xml:space="preserve">No. de la escritura pública en la que consta su acta constitutiva:                Fecha             Duración              </w:t>
            </w:r>
          </w:p>
          <w:p w14:paraId="4D8A43B0" w14:textId="77777777" w:rsidR="00F65E9B" w:rsidRPr="0028196E" w:rsidRDefault="00F65E9B" w:rsidP="00F65E9B">
            <w:pPr>
              <w:pStyle w:val="Encabezado"/>
              <w:tabs>
                <w:tab w:val="left" w:pos="4536"/>
              </w:tabs>
              <w:jc w:val="both"/>
              <w:rPr>
                <w:rFonts w:ascii="Arial" w:hAnsi="Arial" w:cs="Arial"/>
                <w:sz w:val="18"/>
                <w:szCs w:val="18"/>
              </w:rPr>
            </w:pPr>
          </w:p>
          <w:p w14:paraId="4C53A6F4"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Nombre, número y lugar del Notario Público ante el cual se protocolizó la misma:</w:t>
            </w:r>
          </w:p>
          <w:p w14:paraId="4038CDAF" w14:textId="77777777" w:rsidR="00F65E9B" w:rsidRPr="0028196E" w:rsidRDefault="00F65E9B" w:rsidP="00F65E9B">
            <w:pPr>
              <w:pStyle w:val="Encabezado"/>
              <w:tabs>
                <w:tab w:val="left" w:pos="4536"/>
              </w:tabs>
              <w:jc w:val="both"/>
              <w:rPr>
                <w:rFonts w:ascii="Arial" w:hAnsi="Arial" w:cs="Arial"/>
                <w:sz w:val="18"/>
                <w:szCs w:val="18"/>
              </w:rPr>
            </w:pPr>
          </w:p>
          <w:p w14:paraId="5E3793C1"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Relación de socios o asociados.-</w:t>
            </w:r>
          </w:p>
          <w:p w14:paraId="152C4382"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Apellido Paterno:                                    Apellido Materno:                           Nombre(s):</w:t>
            </w:r>
          </w:p>
          <w:p w14:paraId="5E269762" w14:textId="77777777" w:rsidR="00F65E9B" w:rsidRPr="0028196E" w:rsidRDefault="00F65E9B" w:rsidP="00F65E9B">
            <w:pPr>
              <w:pStyle w:val="Encabezado"/>
              <w:tabs>
                <w:tab w:val="left" w:pos="4536"/>
              </w:tabs>
              <w:jc w:val="both"/>
              <w:rPr>
                <w:rFonts w:ascii="Arial" w:hAnsi="Arial" w:cs="Arial"/>
                <w:sz w:val="18"/>
                <w:szCs w:val="18"/>
              </w:rPr>
            </w:pPr>
          </w:p>
          <w:p w14:paraId="098A7D8C"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Descripción del objeto social:</w:t>
            </w:r>
          </w:p>
          <w:p w14:paraId="20FF0967" w14:textId="77777777" w:rsidR="00F65E9B" w:rsidRPr="0028196E" w:rsidRDefault="00F65E9B" w:rsidP="00F65E9B">
            <w:pPr>
              <w:pStyle w:val="Encabezado"/>
              <w:tabs>
                <w:tab w:val="left" w:pos="4536"/>
              </w:tabs>
              <w:jc w:val="both"/>
              <w:rPr>
                <w:rFonts w:ascii="Arial" w:hAnsi="Arial" w:cs="Arial"/>
                <w:sz w:val="18"/>
                <w:szCs w:val="18"/>
              </w:rPr>
            </w:pPr>
          </w:p>
          <w:p w14:paraId="731867F7"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Reformas al acta constitutiva que incidan con el objeto del procedimiento.</w:t>
            </w:r>
          </w:p>
          <w:p w14:paraId="0A596DBD" w14:textId="77777777" w:rsidR="00F65E9B" w:rsidRPr="0028196E" w:rsidRDefault="00F65E9B" w:rsidP="00F65E9B">
            <w:pPr>
              <w:jc w:val="both"/>
              <w:rPr>
                <w:rFonts w:ascii="Arial" w:hAnsi="Arial" w:cs="Arial"/>
                <w:sz w:val="18"/>
                <w:szCs w:val="18"/>
              </w:rPr>
            </w:pPr>
          </w:p>
          <w:p w14:paraId="23D39AA4"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Fecha y datos de inscripción en el Registro Público correspondiente.</w:t>
            </w:r>
          </w:p>
          <w:p w14:paraId="07E05B26" w14:textId="77777777" w:rsidR="00F65E9B" w:rsidRPr="0028196E" w:rsidRDefault="00F65E9B" w:rsidP="00F65E9B">
            <w:pPr>
              <w:jc w:val="both"/>
              <w:rPr>
                <w:rFonts w:ascii="Arial" w:hAnsi="Arial" w:cs="Arial"/>
                <w:sz w:val="18"/>
                <w:szCs w:val="18"/>
              </w:rPr>
            </w:pPr>
          </w:p>
        </w:tc>
      </w:tr>
    </w:tbl>
    <w:p w14:paraId="6598E31E" w14:textId="77777777" w:rsidR="00F65E9B" w:rsidRPr="008A2A73" w:rsidRDefault="00F65E9B" w:rsidP="00F65E9B">
      <w:pPr>
        <w:jc w:val="both"/>
        <w:rPr>
          <w:rFonts w:ascii="Arial" w:hAnsi="Arial" w:cs="Arial"/>
          <w:sz w:val="20"/>
          <w:szCs w:val="20"/>
        </w:rPr>
      </w:pP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F65E9B" w:rsidRPr="0028196E" w14:paraId="7C562D5F" w14:textId="77777777" w:rsidTr="00F65E9B">
        <w:tc>
          <w:tcPr>
            <w:tcW w:w="10005" w:type="dxa"/>
            <w:tcBorders>
              <w:top w:val="single" w:sz="4" w:space="0" w:color="000000"/>
              <w:left w:val="single" w:sz="4" w:space="0" w:color="000000"/>
              <w:bottom w:val="single" w:sz="4" w:space="0" w:color="000000"/>
              <w:right w:val="single" w:sz="4" w:space="0" w:color="000000"/>
            </w:tcBorders>
          </w:tcPr>
          <w:p w14:paraId="354DD522" w14:textId="77777777" w:rsidR="00F65E9B" w:rsidRPr="0028196E" w:rsidRDefault="00F65E9B" w:rsidP="00F65E9B">
            <w:pPr>
              <w:snapToGrid w:val="0"/>
              <w:jc w:val="both"/>
              <w:rPr>
                <w:rFonts w:ascii="Arial" w:hAnsi="Arial" w:cs="Arial"/>
                <w:sz w:val="18"/>
                <w:szCs w:val="18"/>
              </w:rPr>
            </w:pPr>
            <w:r w:rsidRPr="0028196E">
              <w:rPr>
                <w:rFonts w:ascii="Arial" w:hAnsi="Arial" w:cs="Arial"/>
                <w:sz w:val="18"/>
                <w:szCs w:val="18"/>
              </w:rPr>
              <w:t>Nombre del apoderado o representante:</w:t>
            </w:r>
          </w:p>
          <w:p w14:paraId="05F64E06" w14:textId="77777777" w:rsidR="00F65E9B" w:rsidRPr="0028196E" w:rsidRDefault="00F65E9B" w:rsidP="00F65E9B">
            <w:pPr>
              <w:jc w:val="both"/>
              <w:rPr>
                <w:rFonts w:ascii="Arial" w:hAnsi="Arial" w:cs="Arial"/>
                <w:sz w:val="18"/>
                <w:szCs w:val="18"/>
              </w:rPr>
            </w:pPr>
          </w:p>
          <w:p w14:paraId="551BF965"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Datos del documento mediante el cual acredita su personalidad y facultades.-</w:t>
            </w:r>
          </w:p>
          <w:p w14:paraId="2D3B80E4" w14:textId="77777777" w:rsidR="00F65E9B" w:rsidRPr="0028196E" w:rsidRDefault="00F65E9B" w:rsidP="00F65E9B">
            <w:pPr>
              <w:jc w:val="both"/>
              <w:rPr>
                <w:rFonts w:ascii="Arial" w:hAnsi="Arial" w:cs="Arial"/>
                <w:sz w:val="18"/>
                <w:szCs w:val="18"/>
              </w:rPr>
            </w:pPr>
          </w:p>
          <w:p w14:paraId="5ECC8591"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Escritura pública número:                                           Fecha:</w:t>
            </w:r>
          </w:p>
          <w:p w14:paraId="672CE43D" w14:textId="77777777" w:rsidR="00F65E9B" w:rsidRPr="0028196E" w:rsidRDefault="00F65E9B" w:rsidP="00F65E9B">
            <w:pPr>
              <w:pStyle w:val="Piedepgina"/>
              <w:jc w:val="both"/>
              <w:rPr>
                <w:rFonts w:ascii="Arial" w:hAnsi="Arial" w:cs="Arial"/>
                <w:sz w:val="18"/>
                <w:szCs w:val="18"/>
              </w:rPr>
            </w:pPr>
          </w:p>
          <w:p w14:paraId="403CECD3" w14:textId="77777777" w:rsidR="00F65E9B" w:rsidRPr="0028196E" w:rsidRDefault="00F65E9B" w:rsidP="00F65E9B">
            <w:pPr>
              <w:pStyle w:val="Encabezado"/>
              <w:jc w:val="both"/>
              <w:rPr>
                <w:rFonts w:ascii="Arial" w:hAnsi="Arial" w:cs="Arial"/>
                <w:sz w:val="18"/>
                <w:szCs w:val="18"/>
              </w:rPr>
            </w:pPr>
            <w:r w:rsidRPr="0028196E">
              <w:rPr>
                <w:rFonts w:ascii="Arial" w:hAnsi="Arial" w:cs="Arial"/>
                <w:sz w:val="18"/>
                <w:szCs w:val="18"/>
              </w:rPr>
              <w:t>Nombre, número y lugar del Notario Público ante el cual se protocolizó la misma:</w:t>
            </w:r>
          </w:p>
        </w:tc>
      </w:tr>
    </w:tbl>
    <w:p w14:paraId="111783BC" w14:textId="77777777" w:rsidR="00F65E9B" w:rsidRPr="008A2A73" w:rsidRDefault="00F65E9B" w:rsidP="00F65E9B">
      <w:pPr>
        <w:jc w:val="both"/>
        <w:rPr>
          <w:rFonts w:ascii="Arial" w:hAnsi="Arial" w:cs="Arial"/>
          <w:sz w:val="20"/>
          <w:szCs w:val="20"/>
        </w:rPr>
      </w:pPr>
    </w:p>
    <w:p w14:paraId="4E257E44" w14:textId="77777777" w:rsidR="00F65E9B" w:rsidRPr="008A2A73" w:rsidRDefault="00F65E9B" w:rsidP="00F65E9B">
      <w:pPr>
        <w:jc w:val="both"/>
        <w:rPr>
          <w:rFonts w:ascii="Arial" w:hAnsi="Arial" w:cs="Arial"/>
          <w:sz w:val="20"/>
          <w:szCs w:val="20"/>
        </w:rPr>
      </w:pPr>
      <w:r w:rsidRPr="008A2A73">
        <w:rPr>
          <w:rFonts w:ascii="Arial" w:hAnsi="Arial" w:cs="Arial"/>
          <w:sz w:val="20"/>
          <w:szCs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0F69CEAC" w14:textId="77777777" w:rsidR="00F65E9B" w:rsidRPr="008A2A73" w:rsidRDefault="00F65E9B" w:rsidP="00F65E9B">
      <w:pPr>
        <w:jc w:val="center"/>
        <w:rPr>
          <w:rFonts w:ascii="Arial" w:hAnsi="Arial" w:cs="Arial"/>
          <w:sz w:val="20"/>
          <w:szCs w:val="20"/>
        </w:rPr>
      </w:pPr>
      <w:r w:rsidRPr="008A2A73">
        <w:rPr>
          <w:rFonts w:ascii="Arial" w:hAnsi="Arial" w:cs="Arial"/>
          <w:sz w:val="20"/>
          <w:szCs w:val="20"/>
        </w:rPr>
        <w:t>(Lugar y fecha)</w:t>
      </w:r>
    </w:p>
    <w:p w14:paraId="692A5966" w14:textId="77777777" w:rsidR="00F65E9B" w:rsidRPr="008A2A73" w:rsidRDefault="00F65E9B" w:rsidP="00F65E9B">
      <w:pPr>
        <w:jc w:val="center"/>
        <w:rPr>
          <w:rFonts w:ascii="Arial" w:hAnsi="Arial" w:cs="Arial"/>
          <w:sz w:val="20"/>
          <w:szCs w:val="20"/>
        </w:rPr>
      </w:pPr>
      <w:r w:rsidRPr="008A2A73">
        <w:rPr>
          <w:rFonts w:ascii="Arial" w:hAnsi="Arial" w:cs="Arial"/>
          <w:sz w:val="20"/>
          <w:szCs w:val="20"/>
        </w:rPr>
        <w:t>Protesto lo necesario</w:t>
      </w:r>
    </w:p>
    <w:p w14:paraId="18B491BF" w14:textId="77777777" w:rsidR="00F65E9B" w:rsidRPr="008A2A73" w:rsidRDefault="00F65E9B" w:rsidP="00F65E9B">
      <w:pPr>
        <w:jc w:val="center"/>
        <w:rPr>
          <w:rFonts w:ascii="Arial" w:hAnsi="Arial" w:cs="Arial"/>
          <w:sz w:val="20"/>
          <w:szCs w:val="20"/>
        </w:rPr>
      </w:pPr>
      <w:r w:rsidRPr="008A2A73">
        <w:rPr>
          <w:rFonts w:ascii="Arial" w:hAnsi="Arial" w:cs="Arial"/>
          <w:sz w:val="20"/>
          <w:szCs w:val="20"/>
        </w:rPr>
        <w:t>(Nombre y firma)</w:t>
      </w:r>
    </w:p>
    <w:p w14:paraId="286FADE2" w14:textId="77777777" w:rsidR="007E0003" w:rsidRPr="00AC3A67" w:rsidRDefault="00F65E9B" w:rsidP="007E0003">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r w:rsidRPr="008A2A73">
        <w:rPr>
          <w:rFonts w:ascii="Arial" w:hAnsi="Arial" w:cs="Arial"/>
          <w:b/>
          <w:sz w:val="20"/>
          <w:szCs w:val="20"/>
        </w:rPr>
        <w:br w:type="page"/>
      </w:r>
      <w:bookmarkStart w:id="458" w:name="_Toc431386034"/>
      <w:bookmarkStart w:id="459" w:name="_Toc431386311"/>
      <w:bookmarkStart w:id="460" w:name="_Toc65766505"/>
      <w:bookmarkStart w:id="461" w:name="_Toc153798142"/>
      <w:bookmarkStart w:id="462" w:name="_Toc207895078"/>
      <w:r w:rsidR="007E0003" w:rsidRPr="00AC3A67">
        <w:rPr>
          <w:rFonts w:ascii="Arial" w:eastAsia="Times New Roman" w:hAnsi="Arial" w:cs="Arial"/>
          <w:b/>
          <w:bCs/>
          <w:noProof/>
          <w:color w:val="auto"/>
          <w:kern w:val="1"/>
          <w:sz w:val="28"/>
          <w:szCs w:val="28"/>
          <w:lang w:val="es-MX" w:eastAsia="ar-SA"/>
        </w:rPr>
        <w:lastRenderedPageBreak/>
        <w:t>Anexo 4</w:t>
      </w:r>
      <w:bookmarkEnd w:id="458"/>
      <w:bookmarkEnd w:id="459"/>
      <w:r w:rsidR="007E0003" w:rsidRPr="00AC3A67">
        <w:rPr>
          <w:rFonts w:ascii="Arial" w:eastAsia="Times New Roman" w:hAnsi="Arial" w:cs="Arial"/>
          <w:b/>
          <w:bCs/>
          <w:noProof/>
          <w:color w:val="auto"/>
          <w:kern w:val="1"/>
          <w:sz w:val="28"/>
          <w:szCs w:val="28"/>
          <w:lang w:val="es-MX" w:eastAsia="ar-SA"/>
        </w:rPr>
        <w:t>.- Escrito de origen de los bienes.</w:t>
      </w:r>
      <w:bookmarkEnd w:id="460"/>
      <w:bookmarkEnd w:id="461"/>
      <w:bookmarkEnd w:id="462"/>
    </w:p>
    <w:p w14:paraId="5F6E8480" w14:textId="77777777" w:rsidR="007E0003" w:rsidRPr="00AC3A67" w:rsidRDefault="007E0003" w:rsidP="007E0003">
      <w:pPr>
        <w:ind w:left="-284" w:right="-284"/>
        <w:jc w:val="both"/>
        <w:rPr>
          <w:rFonts w:ascii="Arial" w:hAnsi="Arial" w:cs="Arial"/>
          <w:bCs/>
          <w:sz w:val="20"/>
          <w:szCs w:val="20"/>
          <w:lang w:val="es-ES" w:eastAsia="ar-SA"/>
        </w:rPr>
      </w:pPr>
    </w:p>
    <w:p w14:paraId="2DDE14B1" w14:textId="77777777" w:rsidR="007E0003" w:rsidRPr="00AC3A67" w:rsidRDefault="007E0003" w:rsidP="007E0003">
      <w:pPr>
        <w:jc w:val="center"/>
        <w:rPr>
          <w:rFonts w:ascii="Arial" w:hAnsi="Arial" w:cs="Arial"/>
          <w:sz w:val="20"/>
          <w:szCs w:val="20"/>
          <w:lang w:eastAsia="ar-SA"/>
        </w:rPr>
      </w:pPr>
      <w:r w:rsidRPr="00AC3A67">
        <w:rPr>
          <w:rFonts w:ascii="Arial" w:hAnsi="Arial" w:cs="Arial"/>
          <w:sz w:val="20"/>
          <w:szCs w:val="20"/>
          <w:lang w:eastAsia="ar-SA"/>
        </w:rPr>
        <w:t>_______, a _______ de _________________de 202_.</w:t>
      </w:r>
    </w:p>
    <w:p w14:paraId="3BCC9D3F" w14:textId="77777777" w:rsidR="007E0003" w:rsidRPr="00AC3A67" w:rsidRDefault="007E0003" w:rsidP="007E0003">
      <w:pPr>
        <w:ind w:left="-284" w:right="-284"/>
        <w:jc w:val="both"/>
        <w:rPr>
          <w:rFonts w:ascii="Arial" w:hAnsi="Arial" w:cs="Arial"/>
          <w:sz w:val="20"/>
          <w:szCs w:val="20"/>
          <w:lang w:eastAsia="ar-SA"/>
        </w:rPr>
      </w:pPr>
    </w:p>
    <w:p w14:paraId="33B956A6" w14:textId="77777777" w:rsidR="007E0003" w:rsidRPr="00AC3A67" w:rsidRDefault="007E0003" w:rsidP="007E0003">
      <w:pPr>
        <w:tabs>
          <w:tab w:val="left" w:pos="10490"/>
        </w:tabs>
        <w:ind w:left="-284" w:right="-284"/>
        <w:jc w:val="both"/>
        <w:rPr>
          <w:rFonts w:ascii="Arial" w:hAnsi="Arial" w:cs="Arial"/>
          <w:bCs/>
          <w:sz w:val="20"/>
          <w:szCs w:val="20"/>
        </w:rPr>
      </w:pPr>
      <w:r w:rsidRPr="00AC3A67">
        <w:rPr>
          <w:rFonts w:ascii="Arial" w:hAnsi="Arial" w:cs="Arial"/>
          <w:bCs/>
          <w:sz w:val="20"/>
          <w:szCs w:val="20"/>
        </w:rPr>
        <w:t>Instituto Mexicano del Seguro Social</w:t>
      </w:r>
    </w:p>
    <w:p w14:paraId="683DF332" w14:textId="77777777" w:rsidR="007E0003" w:rsidRPr="00AC3A67" w:rsidRDefault="007E0003" w:rsidP="007E0003">
      <w:pPr>
        <w:tabs>
          <w:tab w:val="left" w:pos="10490"/>
        </w:tabs>
        <w:ind w:left="-284" w:right="-284"/>
        <w:jc w:val="both"/>
        <w:rPr>
          <w:rFonts w:ascii="Arial" w:hAnsi="Arial" w:cs="Arial"/>
          <w:bCs/>
          <w:sz w:val="20"/>
          <w:szCs w:val="20"/>
        </w:rPr>
      </w:pPr>
      <w:r w:rsidRPr="00AC3A67">
        <w:rPr>
          <w:rFonts w:ascii="Arial" w:hAnsi="Arial" w:cs="Arial"/>
          <w:bCs/>
          <w:sz w:val="20"/>
          <w:szCs w:val="20"/>
        </w:rPr>
        <w:t>Órgano de Operación Administrativa Desconcentrada Estatal Morelos</w:t>
      </w:r>
    </w:p>
    <w:p w14:paraId="2BA7BDA6" w14:textId="77777777" w:rsidR="007E0003" w:rsidRPr="00AC3A67" w:rsidRDefault="007E0003" w:rsidP="007E0003">
      <w:pPr>
        <w:tabs>
          <w:tab w:val="left" w:pos="10490"/>
        </w:tabs>
        <w:ind w:left="-284" w:right="-284"/>
        <w:jc w:val="both"/>
        <w:rPr>
          <w:rFonts w:ascii="Arial" w:hAnsi="Arial" w:cs="Arial"/>
          <w:bCs/>
          <w:sz w:val="20"/>
          <w:szCs w:val="20"/>
        </w:rPr>
      </w:pPr>
      <w:r w:rsidRPr="00AC3A67">
        <w:rPr>
          <w:rFonts w:ascii="Arial" w:hAnsi="Arial" w:cs="Arial"/>
          <w:bCs/>
          <w:sz w:val="20"/>
          <w:szCs w:val="20"/>
        </w:rPr>
        <w:t>Jefatura Delegacional de Servicios Administrativos</w:t>
      </w:r>
    </w:p>
    <w:p w14:paraId="5D236624" w14:textId="77777777" w:rsidR="007E0003" w:rsidRPr="00AC3A67" w:rsidRDefault="007E0003" w:rsidP="007E0003">
      <w:pPr>
        <w:tabs>
          <w:tab w:val="left" w:pos="10490"/>
        </w:tabs>
        <w:ind w:left="-284" w:right="-284"/>
        <w:jc w:val="both"/>
        <w:rPr>
          <w:rFonts w:ascii="Arial" w:hAnsi="Arial" w:cs="Arial"/>
          <w:bCs/>
          <w:sz w:val="20"/>
          <w:szCs w:val="20"/>
        </w:rPr>
      </w:pPr>
      <w:r w:rsidRPr="00AC3A67">
        <w:rPr>
          <w:rFonts w:ascii="Arial" w:hAnsi="Arial" w:cs="Arial"/>
          <w:bCs/>
          <w:sz w:val="20"/>
          <w:szCs w:val="20"/>
        </w:rPr>
        <w:t>Coordinación Delegacional de Abastecimiento y Equipamiento</w:t>
      </w:r>
    </w:p>
    <w:p w14:paraId="32124EF1" w14:textId="77777777" w:rsidR="007E0003" w:rsidRPr="00AC3A67" w:rsidRDefault="007E0003" w:rsidP="007E0003">
      <w:pPr>
        <w:ind w:left="-284" w:right="-284"/>
        <w:jc w:val="both"/>
        <w:rPr>
          <w:rFonts w:ascii="Arial" w:hAnsi="Arial" w:cs="Arial"/>
          <w:sz w:val="20"/>
          <w:szCs w:val="20"/>
          <w:lang w:val="es-ES" w:eastAsia="ar-SA"/>
        </w:rPr>
      </w:pPr>
      <w:r w:rsidRPr="00AC3A67">
        <w:rPr>
          <w:rFonts w:ascii="Arial" w:hAnsi="Arial" w:cs="Arial"/>
          <w:sz w:val="20"/>
          <w:szCs w:val="20"/>
          <w:lang w:val="es-ES" w:eastAsia="ar-SA"/>
        </w:rPr>
        <w:t>Presente</w:t>
      </w:r>
    </w:p>
    <w:p w14:paraId="036B418E" w14:textId="77777777" w:rsidR="007E0003" w:rsidRPr="00AC3A67" w:rsidRDefault="007E0003" w:rsidP="007E0003">
      <w:pPr>
        <w:ind w:left="-284" w:right="-284"/>
        <w:jc w:val="both"/>
        <w:rPr>
          <w:rFonts w:ascii="Arial" w:hAnsi="Arial" w:cs="Arial"/>
          <w:sz w:val="20"/>
          <w:szCs w:val="20"/>
          <w:lang w:val="es-ES" w:eastAsia="ar-SA"/>
        </w:rPr>
      </w:pPr>
    </w:p>
    <w:p w14:paraId="44BE9B6F" w14:textId="77777777" w:rsidR="007E0003" w:rsidRPr="00AC3A67" w:rsidRDefault="007E0003" w:rsidP="007E0003">
      <w:pPr>
        <w:autoSpaceDE w:val="0"/>
        <w:autoSpaceDN w:val="0"/>
        <w:adjustRightInd w:val="0"/>
        <w:jc w:val="both"/>
        <w:rPr>
          <w:rFonts w:ascii="Arial" w:hAnsi="Arial" w:cs="Arial"/>
          <w:sz w:val="20"/>
          <w:szCs w:val="20"/>
          <w:lang w:eastAsia="es-MX"/>
        </w:rPr>
      </w:pPr>
      <w:r w:rsidRPr="00AC3A67">
        <w:rPr>
          <w:rFonts w:ascii="Arial" w:hAnsi="Arial" w:cs="Arial"/>
          <w:sz w:val="20"/>
          <w:szCs w:val="20"/>
          <w:lang w:eastAsia="es-MX"/>
        </w:rPr>
        <w:t>Me refiero al procedimiento ________</w:t>
      </w:r>
      <w:proofErr w:type="gramStart"/>
      <w:r w:rsidRPr="00AC3A67">
        <w:rPr>
          <w:rFonts w:ascii="Arial" w:hAnsi="Arial" w:cs="Arial"/>
          <w:sz w:val="20"/>
          <w:szCs w:val="20"/>
          <w:lang w:eastAsia="es-MX"/>
        </w:rPr>
        <w:t>_(</w:t>
      </w:r>
      <w:proofErr w:type="gramEnd"/>
      <w:r w:rsidRPr="00AC3A67">
        <w:rPr>
          <w:rFonts w:ascii="Arial" w:hAnsi="Arial" w:cs="Arial"/>
          <w:sz w:val="20"/>
          <w:szCs w:val="20"/>
          <w:lang w:eastAsia="es-MX"/>
        </w:rPr>
        <w:t>3)_________ No._____(4)____ en el que mi representada, la empresa __________________(5)_____________participa a través de la presente propuesta. Sobre el particular, y en los términos de lo previsto en las "</w:t>
      </w:r>
      <w:r w:rsidRPr="00AC3A67">
        <w:rPr>
          <w:rFonts w:ascii="Arial" w:hAnsi="Arial" w:cs="Arial"/>
          <w:i/>
          <w:iCs/>
          <w:sz w:val="20"/>
          <w:szCs w:val="20"/>
          <w:lang w:eastAsia="es-MX"/>
        </w:rPr>
        <w:t>Reglas para la celebración de licitaciones públicas internacionales bajo la cobertura de tratados de libre comercio suscritos por los Estados Unidos Mexicanos"</w:t>
      </w:r>
      <w:r w:rsidRPr="00AC3A67">
        <w:rPr>
          <w:rFonts w:ascii="Arial" w:hAnsi="Arial" w:cs="Arial"/>
          <w:sz w:val="20"/>
          <w:szCs w:val="20"/>
          <w:lang w:eastAsia="es-MX"/>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55%</w:t>
      </w:r>
      <w:r w:rsidRPr="00AC3A67">
        <w:rPr>
          <w:rFonts w:ascii="Arial" w:hAnsi="Arial" w:cs="Arial"/>
          <w:b/>
          <w:bCs/>
          <w:sz w:val="20"/>
          <w:szCs w:val="20"/>
          <w:lang w:eastAsia="es-MX"/>
        </w:rPr>
        <w:t>*</w:t>
      </w:r>
      <w:r w:rsidRPr="00AC3A67">
        <w:rPr>
          <w:rFonts w:ascii="Arial" w:hAnsi="Arial" w:cs="Arial"/>
          <w:sz w:val="20"/>
          <w:szCs w:val="20"/>
          <w:lang w:eastAsia="es-MX"/>
        </w:rPr>
        <w:t>, o __(7)___% como caso de excepción.</w:t>
      </w:r>
    </w:p>
    <w:p w14:paraId="5F5DC9AA" w14:textId="2AB6F3AE" w:rsidR="007E0003" w:rsidRPr="00AC3A67" w:rsidRDefault="007E0003" w:rsidP="007E0003">
      <w:pPr>
        <w:autoSpaceDE w:val="0"/>
        <w:autoSpaceDN w:val="0"/>
        <w:adjustRightInd w:val="0"/>
        <w:jc w:val="both"/>
        <w:rPr>
          <w:rFonts w:ascii="Arial" w:hAnsi="Arial" w:cs="Arial"/>
          <w:sz w:val="20"/>
          <w:szCs w:val="20"/>
          <w:lang w:eastAsia="es-MX"/>
        </w:rPr>
      </w:pPr>
      <w:r w:rsidRPr="00AC3A67">
        <w:rPr>
          <w:rFonts w:ascii="Arial" w:hAnsi="Arial" w:cs="Arial"/>
          <w:sz w:val="20"/>
          <w:szCs w:val="20"/>
          <w:lang w:eastAsia="es-MX"/>
        </w:rPr>
        <w:t xml:space="preserve">De igual forma, manifiesto bajo protesta de decir verdad, que tengo conocimiento de lo previsto en el artículo </w:t>
      </w:r>
      <w:r w:rsidR="00D93710" w:rsidRPr="00D93710">
        <w:rPr>
          <w:rFonts w:ascii="Arial" w:hAnsi="Arial" w:cs="Arial"/>
          <w:sz w:val="20"/>
          <w:szCs w:val="20"/>
          <w:highlight w:val="yellow"/>
          <w:lang w:eastAsia="es-MX"/>
        </w:rPr>
        <w:t>87</w:t>
      </w:r>
      <w:r w:rsidRPr="00AC3A67">
        <w:rPr>
          <w:rFonts w:ascii="Arial" w:hAnsi="Arial" w:cs="Arial"/>
          <w:sz w:val="20"/>
          <w:szCs w:val="20"/>
          <w:lang w:eastAsia="es-MX"/>
        </w:rPr>
        <w:t xml:space="preserve">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w:t>
      </w:r>
    </w:p>
    <w:p w14:paraId="2C0E5E85" w14:textId="77777777" w:rsidR="007E0003" w:rsidRPr="00AC3A67" w:rsidRDefault="007E0003" w:rsidP="007E0003">
      <w:pPr>
        <w:autoSpaceDE w:val="0"/>
        <w:autoSpaceDN w:val="0"/>
        <w:adjustRightInd w:val="0"/>
        <w:jc w:val="both"/>
        <w:rPr>
          <w:rFonts w:ascii="Arial" w:hAnsi="Arial" w:cs="Arial"/>
          <w:sz w:val="20"/>
          <w:szCs w:val="20"/>
          <w:lang w:eastAsia="es-MX"/>
        </w:rPr>
      </w:pPr>
      <w:proofErr w:type="gramStart"/>
      <w:r w:rsidRPr="00AC3A67">
        <w:rPr>
          <w:rFonts w:ascii="Arial" w:hAnsi="Arial" w:cs="Arial"/>
          <w:sz w:val="20"/>
          <w:szCs w:val="20"/>
          <w:lang w:eastAsia="es-MX"/>
        </w:rPr>
        <w:t>la</w:t>
      </w:r>
      <w:proofErr w:type="gramEnd"/>
      <w:r w:rsidRPr="00AC3A67">
        <w:rPr>
          <w:rFonts w:ascii="Arial" w:hAnsi="Arial" w:cs="Arial"/>
          <w:sz w:val="20"/>
          <w:szCs w:val="20"/>
          <w:lang w:eastAsia="es-MX"/>
        </w:rPr>
        <w:t xml:space="preserve"> entrega de los bienes a la convocante.</w:t>
      </w:r>
    </w:p>
    <w:p w14:paraId="3E4CCD0A" w14:textId="77777777" w:rsidR="007E0003" w:rsidRPr="00AC3A67" w:rsidRDefault="007E0003" w:rsidP="007E0003">
      <w:pPr>
        <w:autoSpaceDE w:val="0"/>
        <w:autoSpaceDN w:val="0"/>
        <w:adjustRightInd w:val="0"/>
        <w:jc w:val="center"/>
        <w:rPr>
          <w:rFonts w:ascii="Arial" w:hAnsi="Arial" w:cs="Arial"/>
          <w:sz w:val="20"/>
          <w:szCs w:val="20"/>
          <w:lang w:eastAsia="es-MX"/>
        </w:rPr>
      </w:pPr>
      <w:r w:rsidRPr="00AC3A67">
        <w:rPr>
          <w:rFonts w:ascii="Arial" w:hAnsi="Arial" w:cs="Arial"/>
          <w:sz w:val="20"/>
          <w:szCs w:val="20"/>
          <w:lang w:eastAsia="es-MX"/>
        </w:rPr>
        <w:t>ATENTAMENTE</w:t>
      </w:r>
    </w:p>
    <w:p w14:paraId="2362BF5E" w14:textId="77777777" w:rsidR="007E0003" w:rsidRPr="00AC3A67" w:rsidRDefault="007E0003" w:rsidP="007E0003">
      <w:pPr>
        <w:autoSpaceDE w:val="0"/>
        <w:autoSpaceDN w:val="0"/>
        <w:adjustRightInd w:val="0"/>
        <w:jc w:val="center"/>
        <w:rPr>
          <w:rFonts w:ascii="Arial" w:hAnsi="Arial" w:cs="Arial"/>
          <w:sz w:val="20"/>
          <w:szCs w:val="20"/>
          <w:lang w:eastAsia="es-MX"/>
        </w:rPr>
      </w:pPr>
      <w:r w:rsidRPr="00AC3A67">
        <w:rPr>
          <w:rFonts w:ascii="Arial" w:hAnsi="Arial" w:cs="Arial"/>
          <w:sz w:val="20"/>
          <w:szCs w:val="20"/>
          <w:lang w:eastAsia="es-MX"/>
        </w:rPr>
        <w:t>_______________</w:t>
      </w:r>
      <w:proofErr w:type="gramStart"/>
      <w:r w:rsidRPr="00AC3A67">
        <w:rPr>
          <w:rFonts w:ascii="Arial" w:hAnsi="Arial" w:cs="Arial"/>
          <w:sz w:val="20"/>
          <w:szCs w:val="20"/>
          <w:lang w:eastAsia="es-MX"/>
        </w:rPr>
        <w:t>_(</w:t>
      </w:r>
      <w:proofErr w:type="gramEnd"/>
      <w:r w:rsidRPr="00AC3A67">
        <w:rPr>
          <w:rFonts w:ascii="Arial" w:hAnsi="Arial" w:cs="Arial"/>
          <w:sz w:val="20"/>
          <w:szCs w:val="20"/>
          <w:lang w:eastAsia="es-MX"/>
        </w:rPr>
        <w:t>8)_____________</w:t>
      </w:r>
    </w:p>
    <w:p w14:paraId="1E543E9C" w14:textId="77777777" w:rsidR="007E0003" w:rsidRPr="00AC3A67" w:rsidRDefault="007E0003" w:rsidP="007E0003">
      <w:pPr>
        <w:autoSpaceDE w:val="0"/>
        <w:autoSpaceDN w:val="0"/>
        <w:adjustRightInd w:val="0"/>
        <w:jc w:val="both"/>
        <w:rPr>
          <w:rFonts w:ascii="Arial" w:hAnsi="Arial" w:cs="Arial"/>
          <w:sz w:val="20"/>
          <w:szCs w:val="20"/>
          <w:lang w:eastAsia="es-MX"/>
        </w:rPr>
      </w:pPr>
      <w:r w:rsidRPr="00AC3A67">
        <w:rPr>
          <w:rFonts w:ascii="Arial" w:hAnsi="Arial" w:cs="Arial"/>
          <w:b/>
          <w:bCs/>
          <w:sz w:val="20"/>
          <w:szCs w:val="20"/>
          <w:lang w:eastAsia="es-MX"/>
        </w:rPr>
        <w:t>*</w:t>
      </w:r>
      <w:r w:rsidRPr="00AC3A67">
        <w:rPr>
          <w:rFonts w:ascii="Arial" w:hAnsi="Arial" w:cs="Arial"/>
          <w:sz w:val="20"/>
          <w:szCs w:val="20"/>
          <w:lang w:eastAsia="es-MX"/>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14:paraId="20F2A8C3" w14:textId="77777777" w:rsidR="007E0003" w:rsidRPr="00AC3A67" w:rsidRDefault="007E0003" w:rsidP="007E0003">
      <w:pPr>
        <w:autoSpaceDE w:val="0"/>
        <w:autoSpaceDN w:val="0"/>
        <w:adjustRightInd w:val="0"/>
        <w:jc w:val="both"/>
        <w:rPr>
          <w:rFonts w:ascii="Arial" w:hAnsi="Arial" w:cs="Arial"/>
          <w:sz w:val="20"/>
          <w:szCs w:val="20"/>
          <w:lang w:eastAsia="es-MX"/>
        </w:rPr>
      </w:pPr>
      <w:r w:rsidRPr="00AC3A67">
        <w:rPr>
          <w:rFonts w:ascii="Arial" w:hAnsi="Arial" w:cs="Arial"/>
          <w:sz w:val="20"/>
          <w:szCs w:val="20"/>
          <w:lang w:eastAsia="es-MX"/>
        </w:rPr>
        <w:t>A partir del 28 de junio de 2011 60%</w:t>
      </w:r>
    </w:p>
    <w:p w14:paraId="1840FC43" w14:textId="77777777" w:rsidR="007E0003" w:rsidRPr="00AC3A67" w:rsidRDefault="007E0003" w:rsidP="007E0003">
      <w:pPr>
        <w:autoSpaceDE w:val="0"/>
        <w:autoSpaceDN w:val="0"/>
        <w:adjustRightInd w:val="0"/>
        <w:jc w:val="both"/>
        <w:rPr>
          <w:rFonts w:ascii="Arial" w:hAnsi="Arial" w:cs="Arial"/>
          <w:sz w:val="20"/>
          <w:szCs w:val="20"/>
          <w:lang w:eastAsia="es-MX"/>
        </w:rPr>
      </w:pPr>
      <w:r w:rsidRPr="00AC3A67">
        <w:rPr>
          <w:rFonts w:ascii="Arial" w:hAnsi="Arial" w:cs="Arial"/>
          <w:sz w:val="20"/>
          <w:szCs w:val="20"/>
          <w:lang w:eastAsia="es-MX"/>
        </w:rPr>
        <w:t>A partir del 28 de junio de 2012 65%</w:t>
      </w:r>
    </w:p>
    <w:p w14:paraId="101A4B64" w14:textId="77777777" w:rsidR="007E0003" w:rsidRPr="00AC3A67" w:rsidRDefault="007E0003" w:rsidP="007E0003">
      <w:pPr>
        <w:autoSpaceDE w:val="0"/>
        <w:autoSpaceDN w:val="0"/>
        <w:adjustRightInd w:val="0"/>
        <w:jc w:val="both"/>
        <w:rPr>
          <w:rFonts w:ascii="Arial" w:hAnsi="Arial" w:cs="Arial"/>
          <w:b/>
          <w:bCs/>
          <w:sz w:val="20"/>
          <w:szCs w:val="20"/>
          <w:lang w:eastAsia="es-MX"/>
        </w:rPr>
      </w:pPr>
    </w:p>
    <w:p w14:paraId="1F4F5414" w14:textId="77777777" w:rsidR="007E0003" w:rsidRPr="00AC3A67" w:rsidRDefault="007E0003" w:rsidP="007E0003">
      <w:pPr>
        <w:autoSpaceDE w:val="0"/>
        <w:autoSpaceDN w:val="0"/>
        <w:adjustRightInd w:val="0"/>
        <w:jc w:val="both"/>
        <w:rPr>
          <w:rFonts w:ascii="Arial" w:hAnsi="Arial" w:cs="Arial"/>
          <w:b/>
          <w:bCs/>
          <w:sz w:val="20"/>
          <w:szCs w:val="20"/>
          <w:lang w:eastAsia="es-MX"/>
        </w:rPr>
      </w:pPr>
    </w:p>
    <w:p w14:paraId="41594487" w14:textId="77777777" w:rsidR="007E0003" w:rsidRPr="00AC3A67" w:rsidRDefault="007E0003" w:rsidP="007E0003">
      <w:pPr>
        <w:autoSpaceDE w:val="0"/>
        <w:autoSpaceDN w:val="0"/>
        <w:adjustRightInd w:val="0"/>
        <w:jc w:val="both"/>
        <w:rPr>
          <w:rFonts w:ascii="Arial" w:hAnsi="Arial" w:cs="Arial"/>
          <w:b/>
          <w:bCs/>
          <w:sz w:val="20"/>
          <w:szCs w:val="20"/>
          <w:lang w:eastAsia="es-MX"/>
        </w:rPr>
      </w:pPr>
      <w:r w:rsidRPr="00AC3A67">
        <w:rPr>
          <w:rFonts w:ascii="Arial" w:hAnsi="Arial" w:cs="Arial"/>
          <w:b/>
          <w:bCs/>
          <w:sz w:val="20"/>
          <w:szCs w:val="20"/>
          <w:lang w:eastAsia="es-MX"/>
        </w:rPr>
        <w:t xml:space="preserve">INSTRUCTIVO PARA EL LLENADO DEL FORMATO </w:t>
      </w:r>
    </w:p>
    <w:p w14:paraId="18A6D0E7" w14:textId="77777777" w:rsidR="007E0003" w:rsidRPr="00AC3A67" w:rsidRDefault="007E0003" w:rsidP="007E0003">
      <w:pPr>
        <w:autoSpaceDE w:val="0"/>
        <w:autoSpaceDN w:val="0"/>
        <w:adjustRightInd w:val="0"/>
        <w:jc w:val="both"/>
        <w:rPr>
          <w:rFonts w:ascii="Arial" w:hAnsi="Arial" w:cs="Arial"/>
          <w:b/>
          <w:bCs/>
          <w:sz w:val="20"/>
          <w:szCs w:val="20"/>
          <w:lang w:eastAsia="es-MX"/>
        </w:rPr>
      </w:pPr>
    </w:p>
    <w:p w14:paraId="52A8E9EF" w14:textId="77777777" w:rsidR="007E0003" w:rsidRPr="00AC3A67" w:rsidRDefault="007E0003" w:rsidP="007E0003">
      <w:pPr>
        <w:autoSpaceDE w:val="0"/>
        <w:autoSpaceDN w:val="0"/>
        <w:adjustRightInd w:val="0"/>
        <w:jc w:val="both"/>
        <w:rPr>
          <w:rFonts w:ascii="Arial" w:hAnsi="Arial" w:cs="Arial"/>
          <w:b/>
          <w:bCs/>
          <w:sz w:val="20"/>
          <w:szCs w:val="20"/>
          <w:lang w:eastAsia="es-MX"/>
        </w:rPr>
      </w:pPr>
      <w:r w:rsidRPr="00AC3A67">
        <w:rPr>
          <w:rFonts w:ascii="Arial" w:hAnsi="Arial" w:cs="Arial"/>
          <w:b/>
          <w:bCs/>
          <w:sz w:val="20"/>
          <w:szCs w:val="20"/>
          <w:lang w:eastAsia="es-MX"/>
        </w:rPr>
        <w:t>NUMERO DESCRIPCION</w:t>
      </w:r>
    </w:p>
    <w:p w14:paraId="3523629F" w14:textId="77777777" w:rsidR="007E0003" w:rsidRPr="00AC3A67" w:rsidRDefault="007E0003" w:rsidP="007E0003">
      <w:pPr>
        <w:autoSpaceDE w:val="0"/>
        <w:autoSpaceDN w:val="0"/>
        <w:adjustRightInd w:val="0"/>
        <w:jc w:val="both"/>
        <w:rPr>
          <w:rFonts w:ascii="Arial" w:hAnsi="Arial" w:cs="Arial"/>
          <w:sz w:val="20"/>
          <w:szCs w:val="20"/>
          <w:lang w:eastAsia="es-MX"/>
        </w:rPr>
      </w:pPr>
      <w:r w:rsidRPr="00AC3A67">
        <w:rPr>
          <w:rFonts w:ascii="Arial" w:hAnsi="Arial" w:cs="Arial"/>
          <w:sz w:val="20"/>
          <w:szCs w:val="20"/>
          <w:lang w:eastAsia="es-MX"/>
        </w:rPr>
        <w:t>1 Señalar la fecha de suscripción del documento.</w:t>
      </w:r>
    </w:p>
    <w:p w14:paraId="298B3DB6" w14:textId="77777777" w:rsidR="007E0003" w:rsidRPr="00AC3A67" w:rsidRDefault="007E0003" w:rsidP="007E0003">
      <w:pPr>
        <w:autoSpaceDE w:val="0"/>
        <w:autoSpaceDN w:val="0"/>
        <w:adjustRightInd w:val="0"/>
        <w:jc w:val="both"/>
        <w:rPr>
          <w:rFonts w:ascii="Arial" w:hAnsi="Arial" w:cs="Arial"/>
          <w:sz w:val="20"/>
          <w:szCs w:val="20"/>
          <w:lang w:eastAsia="es-MX"/>
        </w:rPr>
      </w:pPr>
      <w:r w:rsidRPr="00AC3A67">
        <w:rPr>
          <w:rFonts w:ascii="Arial" w:hAnsi="Arial" w:cs="Arial"/>
          <w:sz w:val="20"/>
          <w:szCs w:val="20"/>
          <w:lang w:eastAsia="es-MX"/>
        </w:rPr>
        <w:t>2 Anotar el nombre de la dependencia o entidad que invita o convoca.</w:t>
      </w:r>
    </w:p>
    <w:p w14:paraId="5DCB41B0" w14:textId="0D25C2E3" w:rsidR="007E0003" w:rsidRPr="00AC3A67" w:rsidRDefault="007E0003" w:rsidP="007E0003">
      <w:pPr>
        <w:autoSpaceDE w:val="0"/>
        <w:autoSpaceDN w:val="0"/>
        <w:adjustRightInd w:val="0"/>
        <w:jc w:val="both"/>
        <w:rPr>
          <w:rFonts w:ascii="Arial" w:hAnsi="Arial" w:cs="Arial"/>
          <w:sz w:val="20"/>
          <w:szCs w:val="20"/>
          <w:lang w:eastAsia="es-MX"/>
        </w:rPr>
      </w:pPr>
      <w:r w:rsidRPr="00AC3A67">
        <w:rPr>
          <w:rFonts w:ascii="Arial" w:hAnsi="Arial" w:cs="Arial"/>
          <w:sz w:val="20"/>
          <w:szCs w:val="20"/>
          <w:lang w:eastAsia="es-MX"/>
        </w:rPr>
        <w:t xml:space="preserve">3 Precisar el procedimiento de contratación de que se trate, </w:t>
      </w:r>
      <w:r w:rsidR="00D30CC5">
        <w:rPr>
          <w:rFonts w:ascii="Arial" w:hAnsi="Arial" w:cs="Arial"/>
          <w:sz w:val="20"/>
          <w:szCs w:val="20"/>
          <w:lang w:eastAsia="es-MX"/>
        </w:rPr>
        <w:t>ADJUDICACIÓN DIRECTA</w:t>
      </w:r>
      <w:r w:rsidRPr="00AC3A67">
        <w:rPr>
          <w:rFonts w:ascii="Arial" w:hAnsi="Arial" w:cs="Arial"/>
          <w:sz w:val="20"/>
          <w:szCs w:val="20"/>
          <w:lang w:eastAsia="es-MX"/>
        </w:rPr>
        <w:t xml:space="preserve"> o invitación a cuando menos tres personas.</w:t>
      </w:r>
    </w:p>
    <w:p w14:paraId="59A3DD38" w14:textId="77777777" w:rsidR="007E0003" w:rsidRPr="00AC3A67" w:rsidRDefault="007E0003" w:rsidP="007E0003">
      <w:pPr>
        <w:autoSpaceDE w:val="0"/>
        <w:autoSpaceDN w:val="0"/>
        <w:adjustRightInd w:val="0"/>
        <w:jc w:val="both"/>
        <w:rPr>
          <w:rFonts w:ascii="Arial" w:hAnsi="Arial" w:cs="Arial"/>
          <w:sz w:val="20"/>
          <w:szCs w:val="20"/>
          <w:lang w:eastAsia="es-MX"/>
        </w:rPr>
      </w:pPr>
      <w:r w:rsidRPr="00AC3A67">
        <w:rPr>
          <w:rFonts w:ascii="Arial" w:hAnsi="Arial" w:cs="Arial"/>
          <w:sz w:val="20"/>
          <w:szCs w:val="20"/>
          <w:lang w:eastAsia="es-MX"/>
        </w:rPr>
        <w:t>4 Indicar el número respectivo.</w:t>
      </w:r>
    </w:p>
    <w:p w14:paraId="7E6A96D7" w14:textId="77777777" w:rsidR="007E0003" w:rsidRPr="00AC3A67" w:rsidRDefault="007E0003" w:rsidP="007E0003">
      <w:pPr>
        <w:autoSpaceDE w:val="0"/>
        <w:autoSpaceDN w:val="0"/>
        <w:adjustRightInd w:val="0"/>
        <w:jc w:val="both"/>
        <w:rPr>
          <w:rFonts w:ascii="Arial" w:hAnsi="Arial" w:cs="Arial"/>
          <w:sz w:val="20"/>
          <w:szCs w:val="20"/>
          <w:lang w:eastAsia="es-MX"/>
        </w:rPr>
      </w:pPr>
      <w:r w:rsidRPr="00AC3A67">
        <w:rPr>
          <w:rFonts w:ascii="Arial" w:hAnsi="Arial" w:cs="Arial"/>
          <w:sz w:val="20"/>
          <w:szCs w:val="20"/>
          <w:lang w:eastAsia="es-MX"/>
        </w:rPr>
        <w:t>5 Citar el nombre o razón social o denominación de la empresa licitante.</w:t>
      </w:r>
    </w:p>
    <w:p w14:paraId="5A29ACB7" w14:textId="77777777" w:rsidR="007E0003" w:rsidRPr="00AC3A67" w:rsidRDefault="007E0003" w:rsidP="007E0003">
      <w:pPr>
        <w:autoSpaceDE w:val="0"/>
        <w:autoSpaceDN w:val="0"/>
        <w:adjustRightInd w:val="0"/>
        <w:jc w:val="both"/>
        <w:rPr>
          <w:rFonts w:ascii="Arial" w:hAnsi="Arial" w:cs="Arial"/>
          <w:sz w:val="20"/>
          <w:szCs w:val="20"/>
          <w:lang w:eastAsia="es-MX"/>
        </w:rPr>
      </w:pPr>
      <w:r w:rsidRPr="00AC3A67">
        <w:rPr>
          <w:rFonts w:ascii="Arial" w:hAnsi="Arial" w:cs="Arial"/>
          <w:sz w:val="20"/>
          <w:szCs w:val="20"/>
          <w:lang w:eastAsia="es-MX"/>
        </w:rPr>
        <w:t>6 Señalar el número de partida que corresponda.</w:t>
      </w:r>
    </w:p>
    <w:p w14:paraId="0BD3D701" w14:textId="77777777" w:rsidR="007E0003" w:rsidRPr="00AC3A67" w:rsidRDefault="007E0003" w:rsidP="007E0003">
      <w:pPr>
        <w:autoSpaceDE w:val="0"/>
        <w:autoSpaceDN w:val="0"/>
        <w:adjustRightInd w:val="0"/>
        <w:jc w:val="both"/>
        <w:rPr>
          <w:rFonts w:ascii="Arial" w:hAnsi="Arial" w:cs="Arial"/>
          <w:i/>
          <w:iCs/>
          <w:sz w:val="20"/>
          <w:szCs w:val="20"/>
          <w:lang w:eastAsia="es-MX"/>
        </w:rPr>
      </w:pPr>
      <w:r w:rsidRPr="00AC3A67">
        <w:rPr>
          <w:rFonts w:ascii="Arial" w:hAnsi="Arial" w:cs="Arial"/>
          <w:sz w:val="20"/>
          <w:szCs w:val="20"/>
          <w:lang w:eastAsia="es-MX"/>
        </w:rPr>
        <w:t xml:space="preserve">7 Establecer el porcentaje correspondiente al Capítulo III, de los casos de excepción al contenido nacional, de las </w:t>
      </w:r>
      <w:r w:rsidRPr="00AC3A67">
        <w:rPr>
          <w:rFonts w:ascii="Arial" w:hAnsi="Arial" w:cs="Arial"/>
          <w:i/>
          <w:iCs/>
          <w:sz w:val="20"/>
          <w:szCs w:val="20"/>
          <w:lang w:eastAsia="es-MX"/>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p w14:paraId="58EBF1C4" w14:textId="77777777" w:rsidR="007E0003" w:rsidRPr="00AC3A67" w:rsidRDefault="007E0003" w:rsidP="007E0003">
      <w:pPr>
        <w:overflowPunct w:val="0"/>
        <w:autoSpaceDE w:val="0"/>
        <w:jc w:val="both"/>
        <w:rPr>
          <w:rFonts w:ascii="Arial" w:hAnsi="Arial" w:cs="Arial"/>
          <w:sz w:val="20"/>
          <w:szCs w:val="20"/>
          <w:lang w:eastAsia="es-MX"/>
        </w:rPr>
      </w:pPr>
      <w:r w:rsidRPr="00AC3A67">
        <w:rPr>
          <w:rFonts w:ascii="Arial" w:hAnsi="Arial" w:cs="Arial"/>
          <w:sz w:val="20"/>
          <w:szCs w:val="20"/>
          <w:lang w:eastAsia="es-MX"/>
        </w:rPr>
        <w:t>8 Anotar el nombre y firma del representante de la empresa</w:t>
      </w:r>
    </w:p>
    <w:p w14:paraId="6EA6D314" w14:textId="77777777" w:rsidR="007E0003" w:rsidRPr="00AC3A67" w:rsidRDefault="007E0003" w:rsidP="007E0003">
      <w:pPr>
        <w:overflowPunct w:val="0"/>
        <w:autoSpaceDE w:val="0"/>
        <w:jc w:val="both"/>
        <w:rPr>
          <w:rFonts w:ascii="Arial" w:hAnsi="Arial" w:cs="Arial"/>
          <w:sz w:val="20"/>
          <w:szCs w:val="20"/>
          <w:lang w:eastAsia="es-MX"/>
        </w:rPr>
      </w:pPr>
    </w:p>
    <w:p w14:paraId="26265926" w14:textId="77777777" w:rsidR="007E0003" w:rsidRPr="00AC3A67" w:rsidRDefault="007E0003" w:rsidP="007E0003">
      <w:pPr>
        <w:overflowPunct w:val="0"/>
        <w:autoSpaceDE w:val="0"/>
        <w:jc w:val="center"/>
        <w:rPr>
          <w:rFonts w:ascii="Arial" w:hAnsi="Arial" w:cs="Arial"/>
          <w:sz w:val="20"/>
          <w:szCs w:val="20"/>
          <w:lang w:eastAsia="es-MX"/>
        </w:rPr>
      </w:pPr>
    </w:p>
    <w:p w14:paraId="59C8FAE7" w14:textId="1A3E25D6" w:rsidR="007E0003" w:rsidRPr="007E0003" w:rsidRDefault="007E0003" w:rsidP="007E0003">
      <w:pPr>
        <w:overflowPunct w:val="0"/>
        <w:autoSpaceDE w:val="0"/>
        <w:jc w:val="center"/>
        <w:rPr>
          <w:rFonts w:ascii="Arial" w:eastAsia="Times New Roman" w:hAnsi="Arial" w:cs="Arial"/>
          <w:b/>
          <w:bCs/>
          <w:noProof/>
          <w:kern w:val="1"/>
          <w:sz w:val="28"/>
          <w:szCs w:val="28"/>
          <w:lang w:val="es-MX" w:eastAsia="ar-SA"/>
        </w:rPr>
      </w:pPr>
      <w:r w:rsidRPr="007E0003">
        <w:rPr>
          <w:rFonts w:ascii="Arial" w:eastAsia="Times New Roman" w:hAnsi="Arial" w:cs="Arial"/>
          <w:b/>
          <w:bCs/>
          <w:noProof/>
          <w:kern w:val="1"/>
          <w:sz w:val="28"/>
          <w:szCs w:val="28"/>
          <w:lang w:val="es-MX" w:eastAsia="ar-SA"/>
        </w:rPr>
        <w:t>ANEXO 4 A</w:t>
      </w:r>
      <w:r w:rsidR="00DD369F">
        <w:rPr>
          <w:rFonts w:ascii="Arial" w:eastAsia="Times New Roman" w:hAnsi="Arial" w:cs="Arial"/>
          <w:b/>
          <w:bCs/>
          <w:noProof/>
          <w:kern w:val="1"/>
          <w:sz w:val="28"/>
          <w:szCs w:val="28"/>
          <w:lang w:val="es-MX" w:eastAsia="ar-SA"/>
        </w:rPr>
        <w:t xml:space="preserve"> </w:t>
      </w:r>
      <w:r w:rsidR="009E0F0B">
        <w:rPr>
          <w:rFonts w:ascii="Arial" w:eastAsia="Times New Roman" w:hAnsi="Arial" w:cs="Arial"/>
          <w:b/>
          <w:bCs/>
          <w:noProof/>
          <w:kern w:val="1"/>
          <w:sz w:val="28"/>
          <w:szCs w:val="28"/>
          <w:lang w:val="es-MX" w:eastAsia="ar-SA"/>
        </w:rPr>
        <w:t>ESCRITO DEL ORIGEN DE LOS BIENES NACIONAL</w:t>
      </w:r>
    </w:p>
    <w:p w14:paraId="0E4E6290" w14:textId="77777777" w:rsidR="007E0003" w:rsidRPr="007E0003" w:rsidRDefault="007E0003" w:rsidP="007E0003">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p>
    <w:p w14:paraId="7027DE57" w14:textId="77777777" w:rsidR="007E0003" w:rsidRPr="00AC3A67" w:rsidRDefault="007E0003" w:rsidP="007E0003">
      <w:pPr>
        <w:autoSpaceDE w:val="0"/>
        <w:autoSpaceDN w:val="0"/>
        <w:adjustRightInd w:val="0"/>
        <w:rPr>
          <w:rFonts w:ascii="Arial" w:hAnsi="Arial" w:cs="Arial"/>
          <w:sz w:val="20"/>
          <w:szCs w:val="20"/>
          <w:lang w:eastAsia="es-MX"/>
        </w:rPr>
      </w:pPr>
      <w:r w:rsidRPr="00AC3A67">
        <w:rPr>
          <w:rFonts w:ascii="Arial" w:hAnsi="Arial" w:cs="Arial"/>
          <w:sz w:val="20"/>
          <w:szCs w:val="20"/>
          <w:lang w:eastAsia="es-MX"/>
        </w:rPr>
        <w:t xml:space="preserve">____ </w:t>
      </w:r>
      <w:proofErr w:type="gramStart"/>
      <w:r w:rsidRPr="00AC3A67">
        <w:rPr>
          <w:rFonts w:ascii="Arial" w:hAnsi="Arial" w:cs="Arial"/>
          <w:sz w:val="20"/>
          <w:szCs w:val="20"/>
          <w:lang w:eastAsia="es-MX"/>
        </w:rPr>
        <w:t>de</w:t>
      </w:r>
      <w:proofErr w:type="gramEnd"/>
      <w:r w:rsidRPr="00AC3A67">
        <w:rPr>
          <w:rFonts w:ascii="Arial" w:hAnsi="Arial" w:cs="Arial"/>
          <w:sz w:val="20"/>
          <w:szCs w:val="20"/>
          <w:lang w:eastAsia="es-MX"/>
        </w:rPr>
        <w:t xml:space="preserve"> _______________ </w:t>
      </w:r>
      <w:proofErr w:type="spellStart"/>
      <w:r w:rsidRPr="00AC3A67">
        <w:rPr>
          <w:rFonts w:ascii="Arial" w:hAnsi="Arial" w:cs="Arial"/>
          <w:sz w:val="20"/>
          <w:szCs w:val="20"/>
          <w:lang w:eastAsia="es-MX"/>
        </w:rPr>
        <w:t>de</w:t>
      </w:r>
      <w:proofErr w:type="spellEnd"/>
      <w:r w:rsidRPr="00AC3A67">
        <w:rPr>
          <w:rFonts w:ascii="Arial" w:hAnsi="Arial" w:cs="Arial"/>
          <w:sz w:val="20"/>
          <w:szCs w:val="20"/>
          <w:lang w:eastAsia="es-MX"/>
        </w:rPr>
        <w:t xml:space="preserve"> ______ (1)</w:t>
      </w:r>
    </w:p>
    <w:p w14:paraId="44899A01" w14:textId="77777777" w:rsidR="007E0003" w:rsidRPr="00AC3A67" w:rsidRDefault="007E0003" w:rsidP="007E0003">
      <w:pPr>
        <w:autoSpaceDE w:val="0"/>
        <w:autoSpaceDN w:val="0"/>
        <w:adjustRightInd w:val="0"/>
        <w:rPr>
          <w:rFonts w:ascii="Arial" w:hAnsi="Arial" w:cs="Arial"/>
          <w:sz w:val="20"/>
          <w:szCs w:val="20"/>
          <w:lang w:eastAsia="es-MX"/>
        </w:rPr>
      </w:pPr>
      <w:r w:rsidRPr="00AC3A67">
        <w:rPr>
          <w:rFonts w:ascii="Arial" w:hAnsi="Arial" w:cs="Arial"/>
          <w:sz w:val="20"/>
          <w:szCs w:val="20"/>
          <w:lang w:eastAsia="es-MX"/>
        </w:rPr>
        <w:t>_______</w:t>
      </w:r>
      <w:proofErr w:type="gramStart"/>
      <w:r w:rsidRPr="00AC3A67">
        <w:rPr>
          <w:rFonts w:ascii="Arial" w:hAnsi="Arial" w:cs="Arial"/>
          <w:sz w:val="20"/>
          <w:szCs w:val="20"/>
          <w:lang w:eastAsia="es-MX"/>
        </w:rPr>
        <w:t>_(</w:t>
      </w:r>
      <w:proofErr w:type="gramEnd"/>
      <w:r w:rsidRPr="00AC3A67">
        <w:rPr>
          <w:rFonts w:ascii="Arial" w:hAnsi="Arial" w:cs="Arial"/>
          <w:sz w:val="20"/>
          <w:szCs w:val="20"/>
          <w:lang w:eastAsia="es-MX"/>
        </w:rPr>
        <w:t>2)____________</w:t>
      </w:r>
    </w:p>
    <w:p w14:paraId="6DE5EF81" w14:textId="77777777" w:rsidR="007E0003" w:rsidRPr="00AC3A67" w:rsidRDefault="007E0003" w:rsidP="007E0003">
      <w:pPr>
        <w:autoSpaceDE w:val="0"/>
        <w:autoSpaceDN w:val="0"/>
        <w:adjustRightInd w:val="0"/>
        <w:rPr>
          <w:rFonts w:ascii="Arial" w:hAnsi="Arial" w:cs="Arial"/>
          <w:sz w:val="20"/>
          <w:szCs w:val="20"/>
          <w:lang w:eastAsia="es-MX"/>
        </w:rPr>
      </w:pPr>
    </w:p>
    <w:p w14:paraId="29220B38" w14:textId="77777777" w:rsidR="007E0003" w:rsidRPr="00AC3A67" w:rsidRDefault="007E0003" w:rsidP="007E0003">
      <w:pPr>
        <w:autoSpaceDE w:val="0"/>
        <w:autoSpaceDN w:val="0"/>
        <w:adjustRightInd w:val="0"/>
        <w:rPr>
          <w:rFonts w:ascii="Arial" w:hAnsi="Arial" w:cs="Arial"/>
          <w:sz w:val="20"/>
          <w:szCs w:val="20"/>
          <w:lang w:eastAsia="es-MX"/>
        </w:rPr>
      </w:pPr>
      <w:r w:rsidRPr="00AC3A67">
        <w:rPr>
          <w:rFonts w:ascii="Arial" w:hAnsi="Arial" w:cs="Arial"/>
          <w:sz w:val="20"/>
          <w:szCs w:val="20"/>
          <w:lang w:eastAsia="es-MX"/>
        </w:rPr>
        <w:t>PRESENTE.</w:t>
      </w:r>
    </w:p>
    <w:p w14:paraId="1A1537CA" w14:textId="77777777" w:rsidR="007E0003" w:rsidRPr="00AC3A67" w:rsidRDefault="007E0003" w:rsidP="007E0003">
      <w:pPr>
        <w:overflowPunct w:val="0"/>
        <w:autoSpaceDE w:val="0"/>
        <w:jc w:val="center"/>
        <w:rPr>
          <w:rFonts w:ascii="Arial" w:hAnsi="Arial" w:cs="Arial"/>
          <w:sz w:val="20"/>
          <w:szCs w:val="20"/>
          <w:lang w:eastAsia="es-MX"/>
        </w:rPr>
      </w:pPr>
    </w:p>
    <w:p w14:paraId="3B0A0F0F" w14:textId="77777777" w:rsidR="007E0003" w:rsidRPr="00AC3A67" w:rsidRDefault="007E0003" w:rsidP="007E0003">
      <w:pPr>
        <w:overflowPunct w:val="0"/>
        <w:autoSpaceDE w:val="0"/>
        <w:jc w:val="center"/>
        <w:rPr>
          <w:rFonts w:ascii="Arial" w:hAnsi="Arial" w:cs="Arial"/>
          <w:sz w:val="20"/>
          <w:szCs w:val="20"/>
          <w:lang w:eastAsia="es-MX"/>
        </w:rPr>
      </w:pPr>
    </w:p>
    <w:p w14:paraId="0BF081A7" w14:textId="77777777" w:rsidR="007E0003" w:rsidRPr="00AC3A67" w:rsidRDefault="007E0003" w:rsidP="007E0003">
      <w:pPr>
        <w:overflowPunct w:val="0"/>
        <w:autoSpaceDE w:val="0"/>
        <w:jc w:val="both"/>
        <w:rPr>
          <w:rFonts w:ascii="Arial" w:hAnsi="Arial" w:cs="Arial"/>
          <w:sz w:val="20"/>
          <w:szCs w:val="20"/>
          <w:lang w:eastAsia="es-MX"/>
        </w:rPr>
      </w:pPr>
      <w:r w:rsidRPr="00AC3A67">
        <w:rPr>
          <w:rFonts w:ascii="Arial" w:hAnsi="Arial" w:cs="Arial"/>
          <w:sz w:val="20"/>
          <w:szCs w:val="20"/>
          <w:lang w:eastAsia="es-MX"/>
        </w:rPr>
        <w:t>Me refiero al procedimiento ________</w:t>
      </w:r>
      <w:proofErr w:type="gramStart"/>
      <w:r w:rsidRPr="00AC3A67">
        <w:rPr>
          <w:rFonts w:ascii="Arial" w:hAnsi="Arial" w:cs="Arial"/>
          <w:sz w:val="20"/>
          <w:szCs w:val="20"/>
          <w:lang w:eastAsia="es-MX"/>
        </w:rPr>
        <w:t>_(</w:t>
      </w:r>
      <w:proofErr w:type="gramEnd"/>
      <w:r w:rsidRPr="00AC3A67">
        <w:rPr>
          <w:rFonts w:ascii="Arial" w:hAnsi="Arial" w:cs="Arial"/>
          <w:sz w:val="20"/>
          <w:szCs w:val="20"/>
          <w:lang w:eastAsia="es-MX"/>
        </w:rPr>
        <w:t>3)_________ No._____(4)____ en el que mi representada, la empresa __________________(5)_____________participa a través de la presente propuesta. 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el (la totalidad de los) bien(es) que</w:t>
      </w:r>
    </w:p>
    <w:p w14:paraId="24AA96EC" w14:textId="77777777" w:rsidR="007E0003" w:rsidRPr="00AC3A67" w:rsidRDefault="007E0003" w:rsidP="007E0003">
      <w:pPr>
        <w:overflowPunct w:val="0"/>
        <w:autoSpaceDE w:val="0"/>
        <w:jc w:val="both"/>
        <w:rPr>
          <w:rFonts w:ascii="Arial" w:hAnsi="Arial" w:cs="Arial"/>
          <w:sz w:val="20"/>
          <w:szCs w:val="20"/>
          <w:lang w:eastAsia="es-MX"/>
        </w:rPr>
      </w:pPr>
      <w:proofErr w:type="gramStart"/>
      <w:r w:rsidRPr="00AC3A67">
        <w:rPr>
          <w:rFonts w:ascii="Arial" w:hAnsi="Arial" w:cs="Arial"/>
          <w:sz w:val="20"/>
          <w:szCs w:val="20"/>
          <w:lang w:eastAsia="es-MX"/>
        </w:rPr>
        <w:t>oferto</w:t>
      </w:r>
      <w:proofErr w:type="gramEnd"/>
      <w:r w:rsidRPr="00AC3A67">
        <w:rPr>
          <w:rFonts w:ascii="Arial" w:hAnsi="Arial" w:cs="Arial"/>
          <w:sz w:val="20"/>
          <w:szCs w:val="20"/>
          <w:lang w:eastAsia="es-MX"/>
        </w:rPr>
        <w:t>, con la marca y/o modelo indicado en mi proposición, bajo la partida(s) número ____(6)_____, son originarios de México y cumplen con la regla de origen aplicable en materia de contratación pública de conformidad con el Tratado de Libre Comercio _______(7)______.</w:t>
      </w:r>
    </w:p>
    <w:p w14:paraId="3F6C9880" w14:textId="77777777" w:rsidR="007E0003" w:rsidRPr="00AC3A67" w:rsidRDefault="007E0003" w:rsidP="007E0003">
      <w:pPr>
        <w:overflowPunct w:val="0"/>
        <w:autoSpaceDE w:val="0"/>
        <w:jc w:val="both"/>
        <w:rPr>
          <w:rFonts w:ascii="Arial" w:hAnsi="Arial" w:cs="Arial"/>
          <w:sz w:val="20"/>
          <w:szCs w:val="20"/>
          <w:lang w:eastAsia="es-MX"/>
        </w:rPr>
      </w:pPr>
    </w:p>
    <w:p w14:paraId="44234C41" w14:textId="77777777" w:rsidR="007E0003" w:rsidRPr="00AC3A67" w:rsidRDefault="007E0003" w:rsidP="007E0003">
      <w:pPr>
        <w:overflowPunct w:val="0"/>
        <w:autoSpaceDE w:val="0"/>
        <w:jc w:val="both"/>
        <w:rPr>
          <w:rFonts w:ascii="Arial" w:hAnsi="Arial" w:cs="Arial"/>
          <w:sz w:val="20"/>
          <w:szCs w:val="20"/>
          <w:lang w:eastAsia="es-MX"/>
        </w:rPr>
      </w:pPr>
      <w:r w:rsidRPr="00AC3A67">
        <w:rPr>
          <w:rFonts w:ascii="Arial" w:hAnsi="Arial" w:cs="Arial"/>
          <w:sz w:val="20"/>
          <w:szCs w:val="20"/>
          <w:lang w:eastAsia="es-MX"/>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193126B8" w14:textId="77777777" w:rsidR="007E0003" w:rsidRPr="00AC3A67" w:rsidRDefault="007E0003" w:rsidP="007E0003">
      <w:pPr>
        <w:overflowPunct w:val="0"/>
        <w:autoSpaceDE w:val="0"/>
        <w:jc w:val="both"/>
        <w:rPr>
          <w:rFonts w:ascii="Arial" w:hAnsi="Arial" w:cs="Arial"/>
          <w:sz w:val="20"/>
          <w:szCs w:val="20"/>
          <w:lang w:eastAsia="es-MX"/>
        </w:rPr>
      </w:pPr>
    </w:p>
    <w:p w14:paraId="0DA710CD" w14:textId="77777777" w:rsidR="007E0003" w:rsidRPr="00AC3A67" w:rsidRDefault="007E0003" w:rsidP="007E0003">
      <w:pPr>
        <w:overflowPunct w:val="0"/>
        <w:autoSpaceDE w:val="0"/>
        <w:jc w:val="both"/>
        <w:rPr>
          <w:rFonts w:ascii="Arial" w:hAnsi="Arial" w:cs="Arial"/>
          <w:sz w:val="20"/>
          <w:szCs w:val="20"/>
          <w:lang w:eastAsia="es-MX"/>
        </w:rPr>
      </w:pPr>
    </w:p>
    <w:p w14:paraId="5D3C458A" w14:textId="77777777" w:rsidR="007E0003" w:rsidRPr="00AC3A67" w:rsidRDefault="007E0003" w:rsidP="007E0003">
      <w:pPr>
        <w:overflowPunct w:val="0"/>
        <w:autoSpaceDE w:val="0"/>
        <w:jc w:val="center"/>
        <w:rPr>
          <w:rFonts w:ascii="Arial" w:hAnsi="Arial" w:cs="Arial"/>
          <w:sz w:val="20"/>
          <w:szCs w:val="20"/>
          <w:lang w:eastAsia="es-MX"/>
        </w:rPr>
      </w:pPr>
      <w:r w:rsidRPr="00AC3A67">
        <w:rPr>
          <w:rFonts w:ascii="Arial" w:hAnsi="Arial" w:cs="Arial"/>
          <w:sz w:val="20"/>
          <w:szCs w:val="20"/>
          <w:lang w:eastAsia="es-MX"/>
        </w:rPr>
        <w:t>ATENTAMENTE</w:t>
      </w:r>
    </w:p>
    <w:p w14:paraId="6C449A65" w14:textId="77777777" w:rsidR="007E0003" w:rsidRPr="00AC3A67" w:rsidRDefault="007E0003" w:rsidP="007E0003">
      <w:pPr>
        <w:overflowPunct w:val="0"/>
        <w:autoSpaceDE w:val="0"/>
        <w:jc w:val="center"/>
        <w:rPr>
          <w:rFonts w:ascii="Arial" w:hAnsi="Arial" w:cs="Arial"/>
          <w:sz w:val="20"/>
          <w:szCs w:val="20"/>
          <w:lang w:eastAsia="es-MX"/>
        </w:rPr>
      </w:pPr>
      <w:r w:rsidRPr="00AC3A67">
        <w:rPr>
          <w:rFonts w:ascii="Arial" w:hAnsi="Arial" w:cs="Arial"/>
          <w:sz w:val="20"/>
          <w:szCs w:val="20"/>
          <w:lang w:eastAsia="es-MX"/>
        </w:rPr>
        <w:t>_____________</w:t>
      </w:r>
      <w:proofErr w:type="gramStart"/>
      <w:r w:rsidRPr="00AC3A67">
        <w:rPr>
          <w:rFonts w:ascii="Arial" w:hAnsi="Arial" w:cs="Arial"/>
          <w:sz w:val="20"/>
          <w:szCs w:val="20"/>
          <w:lang w:eastAsia="es-MX"/>
        </w:rPr>
        <w:t>_(</w:t>
      </w:r>
      <w:proofErr w:type="gramEnd"/>
      <w:r w:rsidRPr="00AC3A67">
        <w:rPr>
          <w:rFonts w:ascii="Arial" w:hAnsi="Arial" w:cs="Arial"/>
          <w:sz w:val="20"/>
          <w:szCs w:val="20"/>
          <w:lang w:eastAsia="es-MX"/>
        </w:rPr>
        <w:t>8)______________</w:t>
      </w:r>
    </w:p>
    <w:p w14:paraId="1EE3F7AD" w14:textId="77777777" w:rsidR="007E0003" w:rsidRPr="00AC3A67" w:rsidRDefault="007E0003" w:rsidP="007E0003">
      <w:pPr>
        <w:overflowPunct w:val="0"/>
        <w:autoSpaceDE w:val="0"/>
        <w:rPr>
          <w:rFonts w:ascii="Arial" w:hAnsi="Arial" w:cs="Arial"/>
          <w:sz w:val="20"/>
          <w:szCs w:val="20"/>
          <w:lang w:eastAsia="es-MX"/>
        </w:rPr>
      </w:pPr>
    </w:p>
    <w:p w14:paraId="2AA15960" w14:textId="77777777" w:rsidR="007E0003" w:rsidRPr="00AC3A67" w:rsidRDefault="007E0003" w:rsidP="007E0003">
      <w:pPr>
        <w:overflowPunct w:val="0"/>
        <w:autoSpaceDE w:val="0"/>
        <w:rPr>
          <w:rFonts w:ascii="Arial" w:hAnsi="Arial" w:cs="Arial"/>
          <w:sz w:val="20"/>
          <w:szCs w:val="20"/>
          <w:lang w:eastAsia="es-MX"/>
        </w:rPr>
      </w:pPr>
    </w:p>
    <w:p w14:paraId="0AEE9431" w14:textId="77777777" w:rsidR="007E0003" w:rsidRPr="00AC3A67" w:rsidRDefault="007E0003" w:rsidP="007E0003">
      <w:pPr>
        <w:overflowPunct w:val="0"/>
        <w:autoSpaceDE w:val="0"/>
        <w:rPr>
          <w:rFonts w:ascii="Arial" w:hAnsi="Arial" w:cs="Arial"/>
          <w:sz w:val="20"/>
          <w:szCs w:val="20"/>
          <w:lang w:eastAsia="es-MX"/>
        </w:rPr>
      </w:pPr>
    </w:p>
    <w:p w14:paraId="7DB7C6E2" w14:textId="77777777" w:rsidR="007E0003" w:rsidRPr="00AC3A67" w:rsidRDefault="007E0003" w:rsidP="007E0003">
      <w:pPr>
        <w:overflowPunct w:val="0"/>
        <w:autoSpaceDE w:val="0"/>
        <w:rPr>
          <w:rFonts w:ascii="Arial" w:hAnsi="Arial" w:cs="Arial"/>
          <w:sz w:val="20"/>
          <w:szCs w:val="20"/>
          <w:lang w:eastAsia="es-MX"/>
        </w:rPr>
      </w:pPr>
    </w:p>
    <w:p w14:paraId="0E55B6F4" w14:textId="77777777" w:rsidR="007E0003" w:rsidRPr="00AC3A67" w:rsidRDefault="007E0003" w:rsidP="007E0003">
      <w:pPr>
        <w:overflowPunct w:val="0"/>
        <w:autoSpaceDE w:val="0"/>
        <w:rPr>
          <w:rFonts w:ascii="Arial" w:hAnsi="Arial" w:cs="Arial"/>
          <w:sz w:val="20"/>
          <w:szCs w:val="20"/>
          <w:lang w:eastAsia="es-MX"/>
        </w:rPr>
      </w:pPr>
    </w:p>
    <w:p w14:paraId="09586305" w14:textId="77777777" w:rsidR="007E0003" w:rsidRPr="00AC3A67" w:rsidRDefault="007E0003" w:rsidP="007E0003">
      <w:pPr>
        <w:overflowPunct w:val="0"/>
        <w:autoSpaceDE w:val="0"/>
        <w:rPr>
          <w:rFonts w:ascii="Arial" w:hAnsi="Arial" w:cs="Arial"/>
          <w:sz w:val="20"/>
          <w:szCs w:val="20"/>
          <w:lang w:eastAsia="es-MX"/>
        </w:rPr>
      </w:pPr>
      <w:r w:rsidRPr="00AC3A67">
        <w:rPr>
          <w:rFonts w:ascii="Arial" w:hAnsi="Arial" w:cs="Arial"/>
          <w:sz w:val="20"/>
          <w:szCs w:val="20"/>
          <w:lang w:eastAsia="es-MX"/>
        </w:rPr>
        <w:t xml:space="preserve">INSTRUCTIVO PARA EL LLENADO DEL FORMATO </w:t>
      </w:r>
    </w:p>
    <w:p w14:paraId="1EDB6905" w14:textId="77777777" w:rsidR="007E0003" w:rsidRPr="00AC3A67" w:rsidRDefault="007E0003" w:rsidP="007E0003">
      <w:pPr>
        <w:overflowPunct w:val="0"/>
        <w:autoSpaceDE w:val="0"/>
        <w:rPr>
          <w:rFonts w:ascii="Arial" w:hAnsi="Arial" w:cs="Arial"/>
          <w:sz w:val="20"/>
          <w:szCs w:val="20"/>
          <w:lang w:eastAsia="es-MX"/>
        </w:rPr>
      </w:pPr>
      <w:r w:rsidRPr="00AC3A67">
        <w:rPr>
          <w:rFonts w:ascii="Arial" w:hAnsi="Arial" w:cs="Arial"/>
          <w:sz w:val="20"/>
          <w:szCs w:val="20"/>
          <w:lang w:eastAsia="es-MX"/>
        </w:rPr>
        <w:t>NUMERO DESCRIPCION</w:t>
      </w:r>
    </w:p>
    <w:p w14:paraId="6258B31D" w14:textId="77777777" w:rsidR="007E0003" w:rsidRPr="00AC3A67" w:rsidRDefault="007E0003" w:rsidP="007E0003">
      <w:pPr>
        <w:overflowPunct w:val="0"/>
        <w:autoSpaceDE w:val="0"/>
        <w:jc w:val="both"/>
        <w:rPr>
          <w:rFonts w:ascii="Arial" w:hAnsi="Arial" w:cs="Arial"/>
          <w:sz w:val="20"/>
          <w:szCs w:val="20"/>
          <w:lang w:eastAsia="es-MX"/>
        </w:rPr>
      </w:pPr>
      <w:r w:rsidRPr="00AC3A67">
        <w:rPr>
          <w:rFonts w:ascii="Arial" w:hAnsi="Arial" w:cs="Arial"/>
          <w:sz w:val="20"/>
          <w:szCs w:val="20"/>
          <w:lang w:eastAsia="es-MX"/>
        </w:rPr>
        <w:t>1 Señalar la fecha de suscripción del documento.</w:t>
      </w:r>
    </w:p>
    <w:p w14:paraId="7FDC589E" w14:textId="77777777" w:rsidR="007E0003" w:rsidRPr="00AC3A67" w:rsidRDefault="007E0003" w:rsidP="007E0003">
      <w:pPr>
        <w:overflowPunct w:val="0"/>
        <w:autoSpaceDE w:val="0"/>
        <w:jc w:val="both"/>
        <w:rPr>
          <w:rFonts w:ascii="Arial" w:hAnsi="Arial" w:cs="Arial"/>
          <w:sz w:val="20"/>
          <w:szCs w:val="20"/>
          <w:lang w:eastAsia="es-MX"/>
        </w:rPr>
      </w:pPr>
      <w:r w:rsidRPr="00AC3A67">
        <w:rPr>
          <w:rFonts w:ascii="Arial" w:hAnsi="Arial" w:cs="Arial"/>
          <w:sz w:val="20"/>
          <w:szCs w:val="20"/>
          <w:lang w:eastAsia="es-MX"/>
        </w:rPr>
        <w:t>2 Anotar el nombre de la dependencia o entidad convocante.</w:t>
      </w:r>
    </w:p>
    <w:p w14:paraId="4340939E" w14:textId="5BCB155E" w:rsidR="007E0003" w:rsidRPr="00AC3A67" w:rsidRDefault="007E0003" w:rsidP="007E0003">
      <w:pPr>
        <w:overflowPunct w:val="0"/>
        <w:autoSpaceDE w:val="0"/>
        <w:jc w:val="both"/>
        <w:rPr>
          <w:rFonts w:ascii="Arial" w:hAnsi="Arial" w:cs="Arial"/>
          <w:sz w:val="20"/>
          <w:szCs w:val="20"/>
          <w:lang w:eastAsia="es-MX"/>
        </w:rPr>
      </w:pPr>
      <w:r w:rsidRPr="00AC3A67">
        <w:rPr>
          <w:rFonts w:ascii="Arial" w:hAnsi="Arial" w:cs="Arial"/>
          <w:sz w:val="20"/>
          <w:szCs w:val="20"/>
          <w:lang w:eastAsia="es-MX"/>
        </w:rPr>
        <w:t xml:space="preserve">3 Precisar el procedimiento de contratación de que se trate, </w:t>
      </w:r>
      <w:r w:rsidR="00D30CC5">
        <w:rPr>
          <w:rFonts w:ascii="Arial" w:hAnsi="Arial" w:cs="Arial"/>
          <w:sz w:val="20"/>
          <w:szCs w:val="20"/>
          <w:lang w:eastAsia="es-MX"/>
        </w:rPr>
        <w:t>ADJUDICACIÓN DIRECTA</w:t>
      </w:r>
      <w:r w:rsidRPr="00AC3A67">
        <w:rPr>
          <w:rFonts w:ascii="Arial" w:hAnsi="Arial" w:cs="Arial"/>
          <w:sz w:val="20"/>
          <w:szCs w:val="20"/>
          <w:lang w:eastAsia="es-MX"/>
        </w:rPr>
        <w:t xml:space="preserve"> o invitación a cuando menos tres personas.</w:t>
      </w:r>
    </w:p>
    <w:p w14:paraId="1F6BF5BC" w14:textId="77777777" w:rsidR="007E0003" w:rsidRPr="00AC3A67" w:rsidRDefault="007E0003" w:rsidP="007E0003">
      <w:pPr>
        <w:overflowPunct w:val="0"/>
        <w:autoSpaceDE w:val="0"/>
        <w:jc w:val="both"/>
        <w:rPr>
          <w:rFonts w:ascii="Arial" w:hAnsi="Arial" w:cs="Arial"/>
          <w:sz w:val="20"/>
          <w:szCs w:val="20"/>
          <w:lang w:eastAsia="es-MX"/>
        </w:rPr>
      </w:pPr>
      <w:r w:rsidRPr="00AC3A67">
        <w:rPr>
          <w:rFonts w:ascii="Arial" w:hAnsi="Arial" w:cs="Arial"/>
          <w:sz w:val="20"/>
          <w:szCs w:val="20"/>
          <w:lang w:eastAsia="es-MX"/>
        </w:rPr>
        <w:t>4 Indicar el número de procedimiento respectivo.</w:t>
      </w:r>
    </w:p>
    <w:p w14:paraId="0BBEDEE7" w14:textId="77777777" w:rsidR="007E0003" w:rsidRPr="00AC3A67" w:rsidRDefault="007E0003" w:rsidP="007E0003">
      <w:pPr>
        <w:overflowPunct w:val="0"/>
        <w:autoSpaceDE w:val="0"/>
        <w:jc w:val="both"/>
        <w:rPr>
          <w:rFonts w:ascii="Arial" w:hAnsi="Arial" w:cs="Arial"/>
          <w:sz w:val="20"/>
          <w:szCs w:val="20"/>
          <w:lang w:eastAsia="es-MX"/>
        </w:rPr>
      </w:pPr>
      <w:r w:rsidRPr="00AC3A67">
        <w:rPr>
          <w:rFonts w:ascii="Arial" w:hAnsi="Arial" w:cs="Arial"/>
          <w:sz w:val="20"/>
          <w:szCs w:val="20"/>
          <w:lang w:eastAsia="es-MX"/>
        </w:rPr>
        <w:t>5 Citar el nombre o razón social o denominación del licitante.</w:t>
      </w:r>
    </w:p>
    <w:p w14:paraId="347A00D6" w14:textId="77777777" w:rsidR="007E0003" w:rsidRPr="00AC3A67" w:rsidRDefault="007E0003" w:rsidP="007E0003">
      <w:pPr>
        <w:overflowPunct w:val="0"/>
        <w:autoSpaceDE w:val="0"/>
        <w:jc w:val="both"/>
        <w:rPr>
          <w:rFonts w:ascii="Arial" w:hAnsi="Arial" w:cs="Arial"/>
          <w:sz w:val="20"/>
          <w:szCs w:val="20"/>
          <w:lang w:eastAsia="es-MX"/>
        </w:rPr>
      </w:pPr>
      <w:r w:rsidRPr="00AC3A67">
        <w:rPr>
          <w:rFonts w:ascii="Arial" w:hAnsi="Arial" w:cs="Arial"/>
          <w:sz w:val="20"/>
          <w:szCs w:val="20"/>
          <w:lang w:eastAsia="es-MX"/>
        </w:rPr>
        <w:t>6 Señalar el número de partida que corresponda.</w:t>
      </w:r>
    </w:p>
    <w:p w14:paraId="477EDF11" w14:textId="77777777" w:rsidR="007E0003" w:rsidRPr="00AC3A67" w:rsidRDefault="007E0003" w:rsidP="007E0003">
      <w:pPr>
        <w:overflowPunct w:val="0"/>
        <w:autoSpaceDE w:val="0"/>
        <w:jc w:val="both"/>
        <w:rPr>
          <w:rFonts w:ascii="Arial" w:hAnsi="Arial" w:cs="Arial"/>
          <w:sz w:val="20"/>
          <w:szCs w:val="20"/>
          <w:lang w:eastAsia="es-MX"/>
        </w:rPr>
      </w:pPr>
      <w:r w:rsidRPr="00AC3A67">
        <w:rPr>
          <w:rFonts w:ascii="Arial" w:hAnsi="Arial" w:cs="Arial"/>
          <w:sz w:val="20"/>
          <w:szCs w:val="20"/>
          <w:lang w:eastAsia="es-MX"/>
        </w:rPr>
        <w:t>7 Indicar el tratado correspondiente a la regla de origen y bajo cuya cobertura se realiza el procedimiento de contratación.</w:t>
      </w:r>
    </w:p>
    <w:p w14:paraId="69407A65" w14:textId="77777777" w:rsidR="007E0003" w:rsidRPr="00AC3A67" w:rsidRDefault="007E0003" w:rsidP="007E0003">
      <w:pPr>
        <w:overflowPunct w:val="0"/>
        <w:autoSpaceDE w:val="0"/>
        <w:jc w:val="both"/>
        <w:rPr>
          <w:rFonts w:ascii="Arial" w:hAnsi="Arial" w:cs="Arial"/>
          <w:sz w:val="20"/>
          <w:szCs w:val="20"/>
          <w:lang w:eastAsia="es-MX"/>
        </w:rPr>
      </w:pPr>
      <w:r w:rsidRPr="00AC3A67">
        <w:rPr>
          <w:rFonts w:ascii="Arial" w:hAnsi="Arial" w:cs="Arial"/>
          <w:sz w:val="20"/>
          <w:szCs w:val="20"/>
          <w:lang w:eastAsia="es-MX"/>
        </w:rPr>
        <w:t>8 Anotar el nombre y firma del representante de la empresa licitante</w:t>
      </w:r>
    </w:p>
    <w:p w14:paraId="69A4721F" w14:textId="77777777" w:rsidR="007E0003" w:rsidRPr="00AC3A67" w:rsidRDefault="007E0003" w:rsidP="007E0003">
      <w:pPr>
        <w:overflowPunct w:val="0"/>
        <w:autoSpaceDE w:val="0"/>
        <w:jc w:val="center"/>
        <w:rPr>
          <w:rFonts w:ascii="Arial" w:hAnsi="Arial" w:cs="Arial"/>
          <w:sz w:val="20"/>
          <w:szCs w:val="20"/>
          <w:lang w:eastAsia="es-MX"/>
        </w:rPr>
      </w:pPr>
    </w:p>
    <w:p w14:paraId="64BAEBA5" w14:textId="77777777" w:rsidR="007E0003" w:rsidRPr="00AC3A67" w:rsidRDefault="007E0003" w:rsidP="007E0003">
      <w:pPr>
        <w:overflowPunct w:val="0"/>
        <w:autoSpaceDE w:val="0"/>
        <w:jc w:val="center"/>
        <w:rPr>
          <w:rFonts w:ascii="Arial" w:hAnsi="Arial" w:cs="Arial"/>
          <w:sz w:val="20"/>
          <w:szCs w:val="20"/>
          <w:lang w:eastAsia="es-MX"/>
        </w:rPr>
      </w:pPr>
    </w:p>
    <w:p w14:paraId="71EF17B8" w14:textId="30FDAF19" w:rsidR="007E0003" w:rsidRDefault="007E0003">
      <w:pPr>
        <w:spacing w:after="200" w:line="276" w:lineRule="auto"/>
        <w:rPr>
          <w:rFonts w:ascii="Arial" w:hAnsi="Arial" w:cs="Arial"/>
          <w:sz w:val="20"/>
          <w:szCs w:val="20"/>
          <w:lang w:eastAsia="es-MX"/>
        </w:rPr>
      </w:pPr>
      <w:r>
        <w:rPr>
          <w:rFonts w:ascii="Arial" w:hAnsi="Arial" w:cs="Arial"/>
          <w:sz w:val="20"/>
          <w:szCs w:val="20"/>
          <w:lang w:eastAsia="es-MX"/>
        </w:rPr>
        <w:br w:type="page"/>
      </w:r>
    </w:p>
    <w:p w14:paraId="12558D6B" w14:textId="4E344A91" w:rsidR="007E0003" w:rsidRPr="007E0003" w:rsidRDefault="007E0003" w:rsidP="007E0003">
      <w:pPr>
        <w:overflowPunct w:val="0"/>
        <w:autoSpaceDE w:val="0"/>
        <w:jc w:val="center"/>
        <w:rPr>
          <w:rFonts w:ascii="Arial" w:eastAsia="Times New Roman" w:hAnsi="Arial" w:cs="Arial"/>
          <w:b/>
          <w:bCs/>
          <w:noProof/>
          <w:kern w:val="1"/>
          <w:sz w:val="28"/>
          <w:szCs w:val="28"/>
          <w:lang w:val="es-MX" w:eastAsia="ar-SA"/>
        </w:rPr>
      </w:pPr>
      <w:r w:rsidRPr="007E0003">
        <w:rPr>
          <w:rFonts w:ascii="Arial" w:eastAsia="Times New Roman" w:hAnsi="Arial" w:cs="Arial"/>
          <w:b/>
          <w:bCs/>
          <w:noProof/>
          <w:kern w:val="1"/>
          <w:sz w:val="28"/>
          <w:szCs w:val="28"/>
          <w:lang w:val="es-MX" w:eastAsia="ar-SA"/>
        </w:rPr>
        <w:lastRenderedPageBreak/>
        <w:t>ANEXO 4 B</w:t>
      </w:r>
      <w:r w:rsidR="00DD369F">
        <w:rPr>
          <w:rFonts w:ascii="Arial" w:eastAsia="Times New Roman" w:hAnsi="Arial" w:cs="Arial"/>
          <w:b/>
          <w:bCs/>
          <w:noProof/>
          <w:kern w:val="1"/>
          <w:sz w:val="28"/>
          <w:szCs w:val="28"/>
          <w:lang w:val="es-MX" w:eastAsia="ar-SA"/>
        </w:rPr>
        <w:t xml:space="preserve"> ORIGEN DE LOS BIENES CON LOS QUE MEXICO TIENE TRATADO.</w:t>
      </w:r>
    </w:p>
    <w:p w14:paraId="771F06A7" w14:textId="77777777" w:rsidR="007E0003" w:rsidRPr="00AC3A67" w:rsidRDefault="007E0003" w:rsidP="007E0003">
      <w:pPr>
        <w:overflowPunct w:val="0"/>
        <w:autoSpaceDE w:val="0"/>
        <w:jc w:val="center"/>
        <w:rPr>
          <w:rFonts w:ascii="Arial" w:hAnsi="Arial" w:cs="Arial"/>
          <w:sz w:val="20"/>
          <w:szCs w:val="20"/>
          <w:lang w:eastAsia="es-MX"/>
        </w:rPr>
      </w:pPr>
    </w:p>
    <w:p w14:paraId="7C4F2B20" w14:textId="77777777" w:rsidR="007E0003" w:rsidRPr="00AC3A67" w:rsidRDefault="007E0003" w:rsidP="007E0003">
      <w:pPr>
        <w:overflowPunct w:val="0"/>
        <w:autoSpaceDE w:val="0"/>
        <w:jc w:val="center"/>
        <w:rPr>
          <w:rFonts w:ascii="Arial" w:hAnsi="Arial" w:cs="Arial"/>
          <w:sz w:val="20"/>
          <w:szCs w:val="20"/>
          <w:lang w:eastAsia="es-MX"/>
        </w:rPr>
      </w:pPr>
    </w:p>
    <w:p w14:paraId="04367193" w14:textId="77777777" w:rsidR="007E0003" w:rsidRPr="00AC3A67" w:rsidRDefault="007E0003" w:rsidP="007E0003">
      <w:pPr>
        <w:overflowPunct w:val="0"/>
        <w:autoSpaceDE w:val="0"/>
        <w:rPr>
          <w:rFonts w:ascii="Arial" w:hAnsi="Arial" w:cs="Arial"/>
          <w:sz w:val="20"/>
          <w:szCs w:val="20"/>
          <w:lang w:eastAsia="es-MX"/>
        </w:rPr>
      </w:pPr>
    </w:p>
    <w:p w14:paraId="37AFCD20" w14:textId="77777777" w:rsidR="007E0003" w:rsidRPr="00AC3A67" w:rsidRDefault="007E0003" w:rsidP="007E0003">
      <w:pPr>
        <w:overflowPunct w:val="0"/>
        <w:autoSpaceDE w:val="0"/>
        <w:jc w:val="center"/>
        <w:rPr>
          <w:rFonts w:ascii="Arial" w:hAnsi="Arial" w:cs="Arial"/>
          <w:b/>
          <w:sz w:val="20"/>
          <w:szCs w:val="20"/>
        </w:rPr>
      </w:pPr>
    </w:p>
    <w:p w14:paraId="6E5D0B5B" w14:textId="77777777" w:rsidR="007E0003" w:rsidRPr="00AC3A67" w:rsidRDefault="007E0003" w:rsidP="007E0003">
      <w:pPr>
        <w:pStyle w:val="Ttulo2"/>
        <w:rPr>
          <w:rFonts w:ascii="Arial" w:hAnsi="Arial" w:cs="Arial"/>
          <w:b w:val="0"/>
          <w:i/>
          <w:color w:val="auto"/>
          <w:sz w:val="20"/>
          <w:szCs w:val="20"/>
        </w:rPr>
      </w:pPr>
      <w:bookmarkStart w:id="463" w:name="_Toc509327148"/>
      <w:bookmarkStart w:id="464" w:name="_Toc153798143"/>
      <w:bookmarkStart w:id="465" w:name="_Toc196130635"/>
      <w:bookmarkStart w:id="466" w:name="_Toc198212732"/>
      <w:bookmarkStart w:id="467" w:name="_Toc198212832"/>
      <w:bookmarkStart w:id="468" w:name="_Toc207895079"/>
      <w:r w:rsidRPr="00AC3A67">
        <w:rPr>
          <w:rFonts w:ascii="Arial" w:hAnsi="Arial" w:cs="Arial"/>
          <w:b w:val="0"/>
          <w:i/>
          <w:color w:val="auto"/>
          <w:sz w:val="20"/>
          <w:szCs w:val="20"/>
        </w:rPr>
        <w:t xml:space="preserve">____ </w:t>
      </w:r>
      <w:proofErr w:type="gramStart"/>
      <w:r w:rsidRPr="00AC3A67">
        <w:rPr>
          <w:rFonts w:ascii="Arial" w:hAnsi="Arial" w:cs="Arial"/>
          <w:b w:val="0"/>
          <w:i/>
          <w:color w:val="auto"/>
          <w:sz w:val="20"/>
          <w:szCs w:val="20"/>
        </w:rPr>
        <w:t>de</w:t>
      </w:r>
      <w:proofErr w:type="gramEnd"/>
      <w:r w:rsidRPr="00AC3A67">
        <w:rPr>
          <w:rFonts w:ascii="Arial" w:hAnsi="Arial" w:cs="Arial"/>
          <w:b w:val="0"/>
          <w:i/>
          <w:color w:val="auto"/>
          <w:sz w:val="20"/>
          <w:szCs w:val="20"/>
        </w:rPr>
        <w:t xml:space="preserve"> _______________ </w:t>
      </w:r>
      <w:proofErr w:type="spellStart"/>
      <w:r w:rsidRPr="00AC3A67">
        <w:rPr>
          <w:rFonts w:ascii="Arial" w:hAnsi="Arial" w:cs="Arial"/>
          <w:b w:val="0"/>
          <w:i/>
          <w:color w:val="auto"/>
          <w:sz w:val="20"/>
          <w:szCs w:val="20"/>
        </w:rPr>
        <w:t>de</w:t>
      </w:r>
      <w:proofErr w:type="spellEnd"/>
      <w:r w:rsidRPr="00AC3A67">
        <w:rPr>
          <w:rFonts w:ascii="Arial" w:hAnsi="Arial" w:cs="Arial"/>
          <w:b w:val="0"/>
          <w:i/>
          <w:color w:val="auto"/>
          <w:sz w:val="20"/>
          <w:szCs w:val="20"/>
        </w:rPr>
        <w:t xml:space="preserve"> ______ (1)</w:t>
      </w:r>
      <w:bookmarkEnd w:id="463"/>
      <w:bookmarkEnd w:id="464"/>
      <w:bookmarkEnd w:id="465"/>
      <w:bookmarkEnd w:id="466"/>
      <w:bookmarkEnd w:id="467"/>
      <w:bookmarkEnd w:id="468"/>
    </w:p>
    <w:p w14:paraId="02898DE2" w14:textId="77777777" w:rsidR="007E0003" w:rsidRPr="00AC3A67" w:rsidRDefault="007E0003" w:rsidP="007E0003">
      <w:pPr>
        <w:pStyle w:val="Ttulo2"/>
        <w:rPr>
          <w:rFonts w:ascii="Arial" w:hAnsi="Arial" w:cs="Arial"/>
          <w:b w:val="0"/>
          <w:i/>
          <w:color w:val="auto"/>
          <w:sz w:val="20"/>
          <w:szCs w:val="20"/>
        </w:rPr>
      </w:pPr>
      <w:bookmarkStart w:id="469" w:name="_Toc509327149"/>
      <w:bookmarkStart w:id="470" w:name="_Toc153798144"/>
      <w:bookmarkStart w:id="471" w:name="_Toc196130636"/>
      <w:bookmarkStart w:id="472" w:name="_Toc198212733"/>
      <w:bookmarkStart w:id="473" w:name="_Toc198212833"/>
      <w:bookmarkStart w:id="474" w:name="_Toc207895080"/>
      <w:r w:rsidRPr="00AC3A67">
        <w:rPr>
          <w:rFonts w:ascii="Arial" w:hAnsi="Arial" w:cs="Arial"/>
          <w:b w:val="0"/>
          <w:i/>
          <w:color w:val="auto"/>
          <w:sz w:val="20"/>
          <w:szCs w:val="20"/>
        </w:rPr>
        <w:t>_______</w:t>
      </w:r>
      <w:proofErr w:type="gramStart"/>
      <w:r w:rsidRPr="00AC3A67">
        <w:rPr>
          <w:rFonts w:ascii="Arial" w:hAnsi="Arial" w:cs="Arial"/>
          <w:b w:val="0"/>
          <w:i/>
          <w:color w:val="auto"/>
          <w:sz w:val="20"/>
          <w:szCs w:val="20"/>
        </w:rPr>
        <w:t>_(</w:t>
      </w:r>
      <w:proofErr w:type="gramEnd"/>
      <w:r w:rsidRPr="00AC3A67">
        <w:rPr>
          <w:rFonts w:ascii="Arial" w:hAnsi="Arial" w:cs="Arial"/>
          <w:b w:val="0"/>
          <w:i/>
          <w:color w:val="auto"/>
          <w:sz w:val="20"/>
          <w:szCs w:val="20"/>
        </w:rPr>
        <w:t>2)____________</w:t>
      </w:r>
      <w:bookmarkEnd w:id="469"/>
      <w:bookmarkEnd w:id="470"/>
      <w:bookmarkEnd w:id="471"/>
      <w:bookmarkEnd w:id="472"/>
      <w:bookmarkEnd w:id="473"/>
      <w:bookmarkEnd w:id="474"/>
    </w:p>
    <w:p w14:paraId="7214D943" w14:textId="77777777" w:rsidR="007E0003" w:rsidRPr="00AC3A67" w:rsidRDefault="007E0003" w:rsidP="007E0003">
      <w:pPr>
        <w:pStyle w:val="Ttulo2"/>
        <w:rPr>
          <w:rFonts w:ascii="Arial" w:hAnsi="Arial" w:cs="Arial"/>
          <w:b w:val="0"/>
          <w:i/>
          <w:color w:val="auto"/>
          <w:sz w:val="20"/>
          <w:szCs w:val="20"/>
        </w:rPr>
      </w:pPr>
      <w:bookmarkStart w:id="475" w:name="_Toc509327150"/>
      <w:bookmarkStart w:id="476" w:name="_Toc153798145"/>
      <w:bookmarkStart w:id="477" w:name="_Toc196130637"/>
      <w:bookmarkStart w:id="478" w:name="_Toc198212734"/>
      <w:bookmarkStart w:id="479" w:name="_Toc198212834"/>
      <w:bookmarkStart w:id="480" w:name="_Toc207895081"/>
      <w:r w:rsidRPr="00AC3A67">
        <w:rPr>
          <w:rFonts w:ascii="Arial" w:hAnsi="Arial" w:cs="Arial"/>
          <w:b w:val="0"/>
          <w:i/>
          <w:color w:val="auto"/>
          <w:sz w:val="20"/>
          <w:szCs w:val="20"/>
        </w:rPr>
        <w:t>PRESENTE.</w:t>
      </w:r>
      <w:bookmarkEnd w:id="475"/>
      <w:bookmarkEnd w:id="476"/>
      <w:bookmarkEnd w:id="477"/>
      <w:bookmarkEnd w:id="478"/>
      <w:bookmarkEnd w:id="479"/>
      <w:bookmarkEnd w:id="480"/>
    </w:p>
    <w:p w14:paraId="24DFC818" w14:textId="77777777" w:rsidR="007E0003" w:rsidRPr="00AC3A67" w:rsidRDefault="007E0003" w:rsidP="007E0003">
      <w:pPr>
        <w:pStyle w:val="Ttulo2"/>
        <w:tabs>
          <w:tab w:val="left" w:pos="0"/>
          <w:tab w:val="num" w:pos="576"/>
        </w:tabs>
        <w:ind w:left="576" w:hanging="576"/>
        <w:jc w:val="center"/>
        <w:rPr>
          <w:rFonts w:ascii="Arial" w:hAnsi="Arial" w:cs="Arial"/>
          <w:b w:val="0"/>
          <w:i/>
          <w:color w:val="auto"/>
          <w:sz w:val="20"/>
          <w:szCs w:val="20"/>
        </w:rPr>
      </w:pPr>
      <w:bookmarkStart w:id="481" w:name="_Toc509327151"/>
      <w:bookmarkEnd w:id="481"/>
    </w:p>
    <w:p w14:paraId="380C08BA" w14:textId="77777777" w:rsidR="007E0003" w:rsidRPr="00AC3A67" w:rsidRDefault="007E0003" w:rsidP="007E0003">
      <w:pPr>
        <w:pStyle w:val="Ttulo2"/>
        <w:tabs>
          <w:tab w:val="num" w:pos="0"/>
        </w:tabs>
        <w:autoSpaceDE w:val="0"/>
        <w:autoSpaceDN w:val="0"/>
        <w:adjustRightInd w:val="0"/>
        <w:jc w:val="both"/>
        <w:rPr>
          <w:rFonts w:ascii="Arial" w:hAnsi="Arial" w:cs="Arial"/>
          <w:b w:val="0"/>
          <w:i/>
          <w:color w:val="auto"/>
          <w:sz w:val="20"/>
          <w:szCs w:val="20"/>
        </w:rPr>
      </w:pPr>
      <w:bookmarkStart w:id="482" w:name="_Toc509327152"/>
      <w:bookmarkStart w:id="483" w:name="_Toc153798146"/>
      <w:bookmarkStart w:id="484" w:name="_Toc196130638"/>
      <w:bookmarkStart w:id="485" w:name="_Toc198212735"/>
      <w:bookmarkStart w:id="486" w:name="_Toc198212835"/>
      <w:bookmarkStart w:id="487" w:name="_Toc207895082"/>
      <w:r w:rsidRPr="00AC3A67">
        <w:rPr>
          <w:rFonts w:ascii="Arial" w:hAnsi="Arial" w:cs="Arial"/>
          <w:b w:val="0"/>
          <w:i/>
          <w:color w:val="auto"/>
          <w:sz w:val="20"/>
          <w:szCs w:val="20"/>
        </w:rPr>
        <w:t>Me refiero al procedimiento ________</w:t>
      </w:r>
      <w:proofErr w:type="gramStart"/>
      <w:r w:rsidRPr="00AC3A67">
        <w:rPr>
          <w:rFonts w:ascii="Arial" w:hAnsi="Arial" w:cs="Arial"/>
          <w:b w:val="0"/>
          <w:i/>
          <w:color w:val="auto"/>
          <w:sz w:val="20"/>
          <w:szCs w:val="20"/>
        </w:rPr>
        <w:t>_(</w:t>
      </w:r>
      <w:proofErr w:type="gramEnd"/>
      <w:r w:rsidRPr="00AC3A67">
        <w:rPr>
          <w:rFonts w:ascii="Arial" w:hAnsi="Arial" w:cs="Arial"/>
          <w:b w:val="0"/>
          <w:i/>
          <w:color w:val="auto"/>
          <w:sz w:val="20"/>
          <w:szCs w:val="20"/>
        </w:rPr>
        <w:t>3)_________ No._____(4)____ en el que mi representada, la empresa __________________(5)_____________participa a través de la presente propuesta. 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w:t>
      </w:r>
      <w:r w:rsidRPr="00AC3A67">
        <w:rPr>
          <w:rFonts w:ascii="Arial" w:hAnsi="Arial" w:cs="Arial"/>
          <w:color w:val="auto"/>
          <w:sz w:val="20"/>
          <w:szCs w:val="20"/>
        </w:rPr>
        <w:t xml:space="preserve"> </w:t>
      </w:r>
      <w:r w:rsidRPr="00AC3A67">
        <w:rPr>
          <w:rFonts w:ascii="Arial" w:hAnsi="Arial" w:cs="Arial"/>
          <w:color w:val="auto"/>
          <w:sz w:val="20"/>
          <w:szCs w:val="20"/>
          <w:lang w:val="es-MX" w:eastAsia="es-MX"/>
        </w:rPr>
        <w:t xml:space="preserve">supuesto </w:t>
      </w:r>
      <w:r w:rsidRPr="00AC3A67">
        <w:rPr>
          <w:rFonts w:ascii="Arial" w:hAnsi="Arial" w:cs="Arial"/>
          <w:b w:val="0"/>
          <w:i/>
          <w:color w:val="auto"/>
          <w:sz w:val="20"/>
          <w:szCs w:val="20"/>
        </w:rPr>
        <w:t>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w:t>
      </w:r>
      <w:bookmarkEnd w:id="482"/>
      <w:bookmarkEnd w:id="483"/>
      <w:bookmarkEnd w:id="484"/>
      <w:bookmarkEnd w:id="485"/>
      <w:bookmarkEnd w:id="486"/>
      <w:bookmarkEnd w:id="487"/>
    </w:p>
    <w:p w14:paraId="40B79067" w14:textId="77777777" w:rsidR="007E0003" w:rsidRPr="00AC3A67" w:rsidRDefault="007E0003" w:rsidP="007E0003">
      <w:pPr>
        <w:jc w:val="both"/>
        <w:rPr>
          <w:rFonts w:ascii="Arial" w:hAnsi="Arial" w:cs="Arial"/>
          <w:sz w:val="20"/>
          <w:szCs w:val="20"/>
          <w:lang w:eastAsia="es-MX"/>
        </w:rPr>
      </w:pPr>
    </w:p>
    <w:p w14:paraId="5D2B882C" w14:textId="77777777" w:rsidR="007E0003" w:rsidRPr="00AC3A67" w:rsidRDefault="007E0003" w:rsidP="007E0003">
      <w:pPr>
        <w:autoSpaceDE w:val="0"/>
        <w:autoSpaceDN w:val="0"/>
        <w:adjustRightInd w:val="0"/>
        <w:jc w:val="both"/>
        <w:rPr>
          <w:rFonts w:ascii="Arial" w:hAnsi="Arial" w:cs="Arial"/>
          <w:sz w:val="20"/>
          <w:szCs w:val="20"/>
          <w:lang w:eastAsia="es-MX"/>
        </w:rPr>
      </w:pPr>
      <w:r w:rsidRPr="00AC3A67">
        <w:rPr>
          <w:rFonts w:ascii="Arial" w:hAnsi="Arial" w:cs="Arial"/>
          <w:sz w:val="20"/>
          <w:szCs w:val="20"/>
          <w:lang w:eastAsia="es-MX"/>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6A13E822" w14:textId="77777777" w:rsidR="007E0003" w:rsidRPr="00AC3A67" w:rsidRDefault="007E0003" w:rsidP="007E0003">
      <w:pPr>
        <w:autoSpaceDE w:val="0"/>
        <w:autoSpaceDN w:val="0"/>
        <w:adjustRightInd w:val="0"/>
        <w:rPr>
          <w:rFonts w:ascii="Arial" w:hAnsi="Arial" w:cs="Arial"/>
          <w:sz w:val="20"/>
          <w:szCs w:val="20"/>
          <w:lang w:eastAsia="es-MX"/>
        </w:rPr>
      </w:pPr>
    </w:p>
    <w:p w14:paraId="18BD4CA0" w14:textId="77777777" w:rsidR="007E0003" w:rsidRPr="00AC3A67" w:rsidRDefault="007E0003" w:rsidP="007E0003">
      <w:pPr>
        <w:autoSpaceDE w:val="0"/>
        <w:autoSpaceDN w:val="0"/>
        <w:adjustRightInd w:val="0"/>
        <w:jc w:val="center"/>
        <w:rPr>
          <w:rFonts w:ascii="Arial" w:hAnsi="Arial" w:cs="Arial"/>
          <w:sz w:val="20"/>
          <w:szCs w:val="20"/>
          <w:lang w:eastAsia="es-MX"/>
        </w:rPr>
      </w:pPr>
      <w:r w:rsidRPr="00AC3A67">
        <w:rPr>
          <w:rFonts w:ascii="Arial" w:hAnsi="Arial" w:cs="Arial"/>
          <w:sz w:val="20"/>
          <w:szCs w:val="20"/>
          <w:lang w:eastAsia="es-MX"/>
        </w:rPr>
        <w:t>ATENTAMENTE</w:t>
      </w:r>
    </w:p>
    <w:p w14:paraId="31315BA9" w14:textId="77777777" w:rsidR="007E0003" w:rsidRPr="00AC3A67" w:rsidRDefault="007E0003" w:rsidP="007E0003">
      <w:pPr>
        <w:autoSpaceDE w:val="0"/>
        <w:autoSpaceDN w:val="0"/>
        <w:adjustRightInd w:val="0"/>
        <w:jc w:val="center"/>
        <w:rPr>
          <w:rFonts w:ascii="Arial" w:hAnsi="Arial" w:cs="Arial"/>
          <w:sz w:val="20"/>
          <w:szCs w:val="20"/>
          <w:lang w:eastAsia="es-MX"/>
        </w:rPr>
      </w:pPr>
      <w:r w:rsidRPr="00AC3A67">
        <w:rPr>
          <w:rFonts w:ascii="Arial" w:hAnsi="Arial" w:cs="Arial"/>
          <w:sz w:val="20"/>
          <w:szCs w:val="20"/>
          <w:lang w:eastAsia="es-MX"/>
        </w:rPr>
        <w:t>_____________</w:t>
      </w:r>
      <w:proofErr w:type="gramStart"/>
      <w:r w:rsidRPr="00AC3A67">
        <w:rPr>
          <w:rFonts w:ascii="Arial" w:hAnsi="Arial" w:cs="Arial"/>
          <w:sz w:val="20"/>
          <w:szCs w:val="20"/>
          <w:lang w:eastAsia="es-MX"/>
        </w:rPr>
        <w:t>_(</w:t>
      </w:r>
      <w:proofErr w:type="gramEnd"/>
      <w:r w:rsidRPr="00AC3A67">
        <w:rPr>
          <w:rFonts w:ascii="Arial" w:hAnsi="Arial" w:cs="Arial"/>
          <w:sz w:val="20"/>
          <w:szCs w:val="20"/>
          <w:lang w:eastAsia="es-MX"/>
        </w:rPr>
        <w:t>9)______________</w:t>
      </w:r>
    </w:p>
    <w:p w14:paraId="4D962B73" w14:textId="77777777" w:rsidR="007E0003" w:rsidRPr="00AC3A67" w:rsidRDefault="007E0003" w:rsidP="007E0003">
      <w:pPr>
        <w:autoSpaceDE w:val="0"/>
        <w:autoSpaceDN w:val="0"/>
        <w:adjustRightInd w:val="0"/>
        <w:rPr>
          <w:rFonts w:ascii="Arial" w:hAnsi="Arial" w:cs="Arial"/>
          <w:b/>
          <w:bCs/>
          <w:sz w:val="20"/>
          <w:szCs w:val="20"/>
          <w:lang w:eastAsia="es-MX"/>
        </w:rPr>
      </w:pPr>
    </w:p>
    <w:p w14:paraId="150DB871" w14:textId="77777777" w:rsidR="007E0003" w:rsidRPr="00AC3A67" w:rsidRDefault="007E0003" w:rsidP="007E0003">
      <w:pPr>
        <w:autoSpaceDE w:val="0"/>
        <w:autoSpaceDN w:val="0"/>
        <w:adjustRightInd w:val="0"/>
        <w:rPr>
          <w:rFonts w:ascii="Arial" w:hAnsi="Arial" w:cs="Arial"/>
          <w:b/>
          <w:bCs/>
          <w:sz w:val="20"/>
          <w:szCs w:val="20"/>
          <w:lang w:eastAsia="es-MX"/>
        </w:rPr>
      </w:pPr>
      <w:r w:rsidRPr="00AC3A67">
        <w:rPr>
          <w:rFonts w:ascii="Arial" w:hAnsi="Arial" w:cs="Arial"/>
          <w:b/>
          <w:bCs/>
          <w:sz w:val="20"/>
          <w:szCs w:val="20"/>
          <w:lang w:eastAsia="es-MX"/>
        </w:rPr>
        <w:t xml:space="preserve">INSTRUCTIVO PARA EL LLENADO DEL FORMATO </w:t>
      </w:r>
    </w:p>
    <w:p w14:paraId="4A697C79" w14:textId="77777777" w:rsidR="007E0003" w:rsidRPr="00AC3A67" w:rsidRDefault="007E0003" w:rsidP="007E0003">
      <w:pPr>
        <w:autoSpaceDE w:val="0"/>
        <w:autoSpaceDN w:val="0"/>
        <w:adjustRightInd w:val="0"/>
        <w:rPr>
          <w:rFonts w:ascii="Arial" w:hAnsi="Arial" w:cs="Arial"/>
          <w:b/>
          <w:bCs/>
          <w:sz w:val="20"/>
          <w:szCs w:val="20"/>
          <w:lang w:eastAsia="es-MX"/>
        </w:rPr>
      </w:pPr>
      <w:r w:rsidRPr="00AC3A67">
        <w:rPr>
          <w:rFonts w:ascii="Arial" w:hAnsi="Arial" w:cs="Arial"/>
          <w:b/>
          <w:bCs/>
          <w:sz w:val="20"/>
          <w:szCs w:val="20"/>
          <w:lang w:eastAsia="es-MX"/>
        </w:rPr>
        <w:t>NUMERO DESCRIPCION</w:t>
      </w:r>
    </w:p>
    <w:p w14:paraId="4BD91B5A" w14:textId="77777777" w:rsidR="007E0003" w:rsidRPr="00AC3A67" w:rsidRDefault="007E0003" w:rsidP="007E0003">
      <w:pPr>
        <w:autoSpaceDE w:val="0"/>
        <w:autoSpaceDN w:val="0"/>
        <w:adjustRightInd w:val="0"/>
        <w:rPr>
          <w:rFonts w:ascii="Arial" w:hAnsi="Arial" w:cs="Arial"/>
          <w:sz w:val="20"/>
          <w:szCs w:val="20"/>
          <w:lang w:eastAsia="es-MX"/>
        </w:rPr>
      </w:pPr>
      <w:r w:rsidRPr="00AC3A67">
        <w:rPr>
          <w:rFonts w:ascii="Arial" w:hAnsi="Arial" w:cs="Arial"/>
          <w:sz w:val="20"/>
          <w:szCs w:val="20"/>
          <w:lang w:eastAsia="es-MX"/>
        </w:rPr>
        <w:t>1 Señalar la fecha de suscripción del documento.</w:t>
      </w:r>
    </w:p>
    <w:p w14:paraId="62FB2D06" w14:textId="77777777" w:rsidR="007E0003" w:rsidRPr="00AC3A67" w:rsidRDefault="007E0003" w:rsidP="007E0003">
      <w:pPr>
        <w:autoSpaceDE w:val="0"/>
        <w:autoSpaceDN w:val="0"/>
        <w:adjustRightInd w:val="0"/>
        <w:rPr>
          <w:rFonts w:ascii="Arial" w:hAnsi="Arial" w:cs="Arial"/>
          <w:sz w:val="20"/>
          <w:szCs w:val="20"/>
          <w:lang w:eastAsia="es-MX"/>
        </w:rPr>
      </w:pPr>
      <w:r w:rsidRPr="00AC3A67">
        <w:rPr>
          <w:rFonts w:ascii="Arial" w:hAnsi="Arial" w:cs="Arial"/>
          <w:sz w:val="20"/>
          <w:szCs w:val="20"/>
          <w:lang w:eastAsia="es-MX"/>
        </w:rPr>
        <w:t>2 Anotar el nombre de la dependencia o entidad convocante.</w:t>
      </w:r>
    </w:p>
    <w:p w14:paraId="58FB3D82" w14:textId="211EF7ED" w:rsidR="007E0003" w:rsidRPr="00AC3A67" w:rsidRDefault="007E0003" w:rsidP="007E0003">
      <w:pPr>
        <w:autoSpaceDE w:val="0"/>
        <w:autoSpaceDN w:val="0"/>
        <w:adjustRightInd w:val="0"/>
        <w:rPr>
          <w:rFonts w:ascii="Arial" w:hAnsi="Arial" w:cs="Arial"/>
          <w:sz w:val="20"/>
          <w:szCs w:val="20"/>
          <w:lang w:eastAsia="es-MX"/>
        </w:rPr>
      </w:pPr>
      <w:r w:rsidRPr="00AC3A67">
        <w:rPr>
          <w:rFonts w:ascii="Arial" w:hAnsi="Arial" w:cs="Arial"/>
          <w:sz w:val="20"/>
          <w:szCs w:val="20"/>
          <w:lang w:eastAsia="es-MX"/>
        </w:rPr>
        <w:t xml:space="preserve">3 Precisar el procedimiento de contratación de que se trate, </w:t>
      </w:r>
      <w:r w:rsidR="00D30CC5">
        <w:rPr>
          <w:rFonts w:ascii="Arial" w:hAnsi="Arial" w:cs="Arial"/>
          <w:sz w:val="20"/>
          <w:szCs w:val="20"/>
          <w:lang w:eastAsia="es-MX"/>
        </w:rPr>
        <w:t>ADJUDICACIÓN DIRECTA</w:t>
      </w:r>
      <w:r w:rsidRPr="00AC3A67">
        <w:rPr>
          <w:rFonts w:ascii="Arial" w:hAnsi="Arial" w:cs="Arial"/>
          <w:sz w:val="20"/>
          <w:szCs w:val="20"/>
          <w:lang w:eastAsia="es-MX"/>
        </w:rPr>
        <w:t xml:space="preserve"> o invitación a cuando menos tres personas.</w:t>
      </w:r>
    </w:p>
    <w:p w14:paraId="39738782" w14:textId="77777777" w:rsidR="007E0003" w:rsidRPr="00AC3A67" w:rsidRDefault="007E0003" w:rsidP="007E0003">
      <w:pPr>
        <w:autoSpaceDE w:val="0"/>
        <w:autoSpaceDN w:val="0"/>
        <w:adjustRightInd w:val="0"/>
        <w:rPr>
          <w:rFonts w:ascii="Arial" w:hAnsi="Arial" w:cs="Arial"/>
          <w:sz w:val="20"/>
          <w:szCs w:val="20"/>
          <w:lang w:eastAsia="es-MX"/>
        </w:rPr>
      </w:pPr>
      <w:r w:rsidRPr="00AC3A67">
        <w:rPr>
          <w:rFonts w:ascii="Arial" w:hAnsi="Arial" w:cs="Arial"/>
          <w:sz w:val="20"/>
          <w:szCs w:val="20"/>
          <w:lang w:eastAsia="es-MX"/>
        </w:rPr>
        <w:t>4 Indicar el número de procedimiento respectivo.</w:t>
      </w:r>
    </w:p>
    <w:p w14:paraId="2022538E" w14:textId="77777777" w:rsidR="007E0003" w:rsidRPr="00AC3A67" w:rsidRDefault="007E0003" w:rsidP="007E0003">
      <w:pPr>
        <w:autoSpaceDE w:val="0"/>
        <w:autoSpaceDN w:val="0"/>
        <w:adjustRightInd w:val="0"/>
        <w:rPr>
          <w:rFonts w:ascii="Arial" w:hAnsi="Arial" w:cs="Arial"/>
          <w:sz w:val="20"/>
          <w:szCs w:val="20"/>
          <w:lang w:eastAsia="es-MX"/>
        </w:rPr>
      </w:pPr>
      <w:r w:rsidRPr="00AC3A67">
        <w:rPr>
          <w:rFonts w:ascii="Arial" w:hAnsi="Arial" w:cs="Arial"/>
          <w:sz w:val="20"/>
          <w:szCs w:val="20"/>
          <w:lang w:eastAsia="es-MX"/>
        </w:rPr>
        <w:t>5 Citar el nombre o razón social o denominación del licitante.</w:t>
      </w:r>
    </w:p>
    <w:p w14:paraId="5FEC3372" w14:textId="77777777" w:rsidR="007E0003" w:rsidRPr="00AC3A67" w:rsidRDefault="007E0003" w:rsidP="007E0003">
      <w:pPr>
        <w:autoSpaceDE w:val="0"/>
        <w:autoSpaceDN w:val="0"/>
        <w:adjustRightInd w:val="0"/>
        <w:rPr>
          <w:rFonts w:ascii="Arial" w:hAnsi="Arial" w:cs="Arial"/>
          <w:sz w:val="20"/>
          <w:szCs w:val="20"/>
          <w:lang w:eastAsia="es-MX"/>
        </w:rPr>
      </w:pPr>
      <w:r w:rsidRPr="00AC3A67">
        <w:rPr>
          <w:rFonts w:ascii="Arial" w:hAnsi="Arial" w:cs="Arial"/>
          <w:sz w:val="20"/>
          <w:szCs w:val="20"/>
          <w:lang w:eastAsia="es-MX"/>
        </w:rPr>
        <w:t>6 Señalar el número de partida que corresponda.</w:t>
      </w:r>
    </w:p>
    <w:p w14:paraId="037E737C" w14:textId="77777777" w:rsidR="007E0003" w:rsidRPr="00AC3A67" w:rsidRDefault="007E0003" w:rsidP="007E0003">
      <w:pPr>
        <w:autoSpaceDE w:val="0"/>
        <w:autoSpaceDN w:val="0"/>
        <w:adjustRightInd w:val="0"/>
        <w:rPr>
          <w:rFonts w:ascii="Arial" w:hAnsi="Arial" w:cs="Arial"/>
          <w:sz w:val="20"/>
          <w:szCs w:val="20"/>
          <w:lang w:eastAsia="es-MX"/>
        </w:rPr>
      </w:pPr>
      <w:r w:rsidRPr="00AC3A67">
        <w:rPr>
          <w:rFonts w:ascii="Arial" w:hAnsi="Arial" w:cs="Arial"/>
          <w:sz w:val="20"/>
          <w:szCs w:val="20"/>
          <w:lang w:eastAsia="es-MX"/>
        </w:rPr>
        <w:t>7 Anotar el nombre del país de origen del bien.</w:t>
      </w:r>
    </w:p>
    <w:p w14:paraId="25211212" w14:textId="77777777" w:rsidR="007E0003" w:rsidRPr="00AC3A67" w:rsidRDefault="007E0003" w:rsidP="007E0003">
      <w:pPr>
        <w:autoSpaceDE w:val="0"/>
        <w:autoSpaceDN w:val="0"/>
        <w:adjustRightInd w:val="0"/>
        <w:rPr>
          <w:rFonts w:ascii="Arial" w:hAnsi="Arial" w:cs="Arial"/>
          <w:sz w:val="20"/>
          <w:szCs w:val="20"/>
          <w:lang w:eastAsia="es-MX"/>
        </w:rPr>
      </w:pPr>
      <w:r w:rsidRPr="00AC3A67">
        <w:rPr>
          <w:rFonts w:ascii="Arial" w:hAnsi="Arial" w:cs="Arial"/>
          <w:sz w:val="20"/>
          <w:szCs w:val="20"/>
          <w:lang w:eastAsia="es-MX"/>
        </w:rPr>
        <w:t>8 Indicar el tratado bajo cuya cobertura se realiza el procedimiento de contratación.</w:t>
      </w:r>
    </w:p>
    <w:p w14:paraId="00BF14F5" w14:textId="77777777" w:rsidR="007E0003" w:rsidRPr="00AC3A67" w:rsidRDefault="007E0003" w:rsidP="007E0003">
      <w:pPr>
        <w:autoSpaceDE w:val="0"/>
        <w:autoSpaceDN w:val="0"/>
        <w:adjustRightInd w:val="0"/>
        <w:rPr>
          <w:rFonts w:ascii="Arial" w:hAnsi="Arial" w:cs="Arial"/>
          <w:sz w:val="20"/>
          <w:szCs w:val="20"/>
          <w:lang w:eastAsia="es-MX"/>
        </w:rPr>
      </w:pPr>
      <w:r w:rsidRPr="00AC3A67">
        <w:rPr>
          <w:rFonts w:ascii="Arial" w:hAnsi="Arial" w:cs="Arial"/>
          <w:sz w:val="20"/>
          <w:szCs w:val="20"/>
          <w:lang w:eastAsia="es-MX"/>
        </w:rPr>
        <w:t>9 Anotar el nombre y firma del representante de la empresa licitante.</w:t>
      </w:r>
    </w:p>
    <w:p w14:paraId="3D93BB5E" w14:textId="77777777" w:rsidR="007E0003" w:rsidRPr="00AC3A67" w:rsidRDefault="007E0003" w:rsidP="007E0003">
      <w:pPr>
        <w:rPr>
          <w:rFonts w:ascii="Arial" w:hAnsi="Arial" w:cs="Arial"/>
          <w:sz w:val="20"/>
          <w:szCs w:val="20"/>
          <w:lang w:val="es-ES" w:eastAsia="ar-SA"/>
        </w:rPr>
      </w:pPr>
      <w:r w:rsidRPr="00AC3A67">
        <w:br w:type="page"/>
      </w:r>
    </w:p>
    <w:p w14:paraId="72FA4C2B" w14:textId="6787E01C" w:rsidR="007861D5" w:rsidRPr="00C4095D" w:rsidRDefault="007861D5" w:rsidP="007E0003">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sz w:val="20"/>
          <w:szCs w:val="20"/>
          <w:lang w:eastAsia="es-MX"/>
        </w:rPr>
      </w:pPr>
    </w:p>
    <w:p w14:paraId="2A292C1A" w14:textId="1E0696A5" w:rsidR="00F65E9B" w:rsidRPr="00C62122"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488" w:name="_Toc431386035"/>
      <w:bookmarkStart w:id="489" w:name="_Toc431386312"/>
      <w:bookmarkStart w:id="490" w:name="_Toc85730565"/>
      <w:bookmarkStart w:id="491" w:name="_Toc207895083"/>
      <w:r w:rsidRPr="00C62122">
        <w:rPr>
          <w:rFonts w:ascii="Arial" w:hAnsi="Arial" w:cs="Arial"/>
          <w:b/>
          <w:bCs/>
          <w:noProof/>
          <w:color w:val="auto"/>
          <w:kern w:val="1"/>
          <w:sz w:val="28"/>
          <w:szCs w:val="28"/>
          <w:lang w:val="es-MX" w:eastAsia="ar-SA"/>
        </w:rPr>
        <w:t>Anexo 5</w:t>
      </w:r>
      <w:bookmarkEnd w:id="488"/>
      <w:bookmarkEnd w:id="489"/>
      <w:r w:rsidRPr="00C62122">
        <w:rPr>
          <w:rFonts w:ascii="Arial" w:hAnsi="Arial" w:cs="Arial"/>
          <w:b/>
          <w:bCs/>
          <w:noProof/>
          <w:color w:val="auto"/>
          <w:kern w:val="1"/>
          <w:sz w:val="28"/>
          <w:szCs w:val="28"/>
          <w:lang w:val="es-MX" w:eastAsia="ar-SA"/>
        </w:rPr>
        <w:t xml:space="preserve">.- Escrito de no encontrarse en los supuestos de los artículos </w:t>
      </w:r>
      <w:r w:rsidR="00D93710" w:rsidRPr="00D93710">
        <w:rPr>
          <w:rFonts w:ascii="Arial" w:hAnsi="Arial" w:cs="Arial"/>
          <w:b/>
          <w:bCs/>
          <w:noProof/>
          <w:color w:val="auto"/>
          <w:kern w:val="1"/>
          <w:sz w:val="28"/>
          <w:szCs w:val="28"/>
          <w:highlight w:val="yellow"/>
          <w:lang w:val="es-MX" w:eastAsia="ar-SA"/>
        </w:rPr>
        <w:t>71</w:t>
      </w:r>
      <w:r w:rsidRPr="00D93710">
        <w:rPr>
          <w:rFonts w:ascii="Arial" w:hAnsi="Arial" w:cs="Arial"/>
          <w:b/>
          <w:bCs/>
          <w:noProof/>
          <w:color w:val="auto"/>
          <w:kern w:val="1"/>
          <w:sz w:val="28"/>
          <w:szCs w:val="28"/>
          <w:highlight w:val="yellow"/>
          <w:lang w:val="es-MX" w:eastAsia="ar-SA"/>
        </w:rPr>
        <w:t xml:space="preserve"> y </w:t>
      </w:r>
      <w:r w:rsidR="00D93710" w:rsidRPr="00D93710">
        <w:rPr>
          <w:rFonts w:ascii="Arial" w:hAnsi="Arial" w:cs="Arial"/>
          <w:b/>
          <w:bCs/>
          <w:noProof/>
          <w:color w:val="auto"/>
          <w:kern w:val="1"/>
          <w:sz w:val="28"/>
          <w:szCs w:val="28"/>
          <w:highlight w:val="yellow"/>
          <w:lang w:val="es-MX" w:eastAsia="ar-SA"/>
        </w:rPr>
        <w:t>9</w:t>
      </w:r>
      <w:r w:rsidRPr="00D93710">
        <w:rPr>
          <w:rFonts w:ascii="Arial" w:hAnsi="Arial" w:cs="Arial"/>
          <w:b/>
          <w:bCs/>
          <w:noProof/>
          <w:color w:val="auto"/>
          <w:kern w:val="1"/>
          <w:sz w:val="28"/>
          <w:szCs w:val="28"/>
          <w:highlight w:val="yellow"/>
          <w:lang w:val="es-MX" w:eastAsia="ar-SA"/>
        </w:rPr>
        <w:t>0</w:t>
      </w:r>
      <w:r w:rsidRPr="00C62122">
        <w:rPr>
          <w:rFonts w:ascii="Arial" w:hAnsi="Arial" w:cs="Arial"/>
          <w:b/>
          <w:bCs/>
          <w:noProof/>
          <w:color w:val="auto"/>
          <w:kern w:val="1"/>
          <w:sz w:val="28"/>
          <w:szCs w:val="28"/>
          <w:lang w:val="es-MX" w:eastAsia="ar-SA"/>
        </w:rPr>
        <w:t xml:space="preserve"> de la LAASSP.</w:t>
      </w:r>
      <w:bookmarkEnd w:id="490"/>
      <w:bookmarkEnd w:id="491"/>
    </w:p>
    <w:p w14:paraId="088DA3B0" w14:textId="77777777" w:rsidR="00F65E9B" w:rsidRPr="00C62122"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p>
    <w:p w14:paraId="3CCD39EE" w14:textId="77777777" w:rsidR="00F65E9B" w:rsidRPr="008A2A73" w:rsidRDefault="00F65E9B" w:rsidP="00F65E9B">
      <w:pPr>
        <w:ind w:left="-284" w:right="-284"/>
        <w:jc w:val="right"/>
        <w:rPr>
          <w:rFonts w:ascii="Arial" w:hAnsi="Arial" w:cs="Arial"/>
          <w:sz w:val="20"/>
          <w:szCs w:val="20"/>
          <w:lang w:eastAsia="ar-SA"/>
        </w:rPr>
      </w:pPr>
      <w:r w:rsidRPr="008A2A73">
        <w:rPr>
          <w:rFonts w:ascii="Arial" w:hAnsi="Arial" w:cs="Arial"/>
          <w:sz w:val="20"/>
          <w:szCs w:val="20"/>
          <w:lang w:eastAsia="ar-SA"/>
        </w:rPr>
        <w:t>_______, a ___ de ___________de 20</w:t>
      </w:r>
      <w:r>
        <w:rPr>
          <w:rFonts w:ascii="Arial" w:hAnsi="Arial" w:cs="Arial"/>
          <w:sz w:val="20"/>
          <w:szCs w:val="20"/>
          <w:lang w:eastAsia="ar-SA"/>
        </w:rPr>
        <w:t>2_</w:t>
      </w:r>
      <w:r w:rsidRPr="008A2A73">
        <w:rPr>
          <w:rFonts w:ascii="Arial" w:hAnsi="Arial" w:cs="Arial"/>
          <w:sz w:val="20"/>
          <w:szCs w:val="20"/>
          <w:lang w:eastAsia="ar-SA"/>
        </w:rPr>
        <w:t>.</w:t>
      </w:r>
    </w:p>
    <w:p w14:paraId="283432A2" w14:textId="77777777" w:rsidR="00F65E9B" w:rsidRPr="008A2A73" w:rsidRDefault="00F65E9B" w:rsidP="00F65E9B">
      <w:pPr>
        <w:ind w:left="-284" w:right="-284"/>
        <w:jc w:val="both"/>
        <w:rPr>
          <w:rFonts w:ascii="Arial" w:hAnsi="Arial" w:cs="Arial"/>
          <w:sz w:val="20"/>
          <w:szCs w:val="20"/>
          <w:lang w:eastAsia="ar-SA"/>
        </w:rPr>
      </w:pPr>
    </w:p>
    <w:p w14:paraId="601B930F"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1CE5A00F" w14:textId="77777777" w:rsidR="00F65E9B" w:rsidRDefault="00F65E9B" w:rsidP="00F65E9B">
      <w:pPr>
        <w:ind w:left="-284"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303A31B9"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43924A9E"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5E456304"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bCs/>
          <w:sz w:val="20"/>
          <w:szCs w:val="20"/>
        </w:rPr>
        <w:t>Presente</w:t>
      </w:r>
    </w:p>
    <w:p w14:paraId="26F48591" w14:textId="77777777" w:rsidR="00F65E9B" w:rsidRPr="008A2A73" w:rsidRDefault="00F65E9B" w:rsidP="00F65E9B">
      <w:pPr>
        <w:ind w:left="-284" w:right="-284"/>
        <w:jc w:val="both"/>
        <w:rPr>
          <w:rFonts w:ascii="Arial" w:hAnsi="Arial" w:cs="Arial"/>
          <w:sz w:val="20"/>
          <w:szCs w:val="20"/>
          <w:lang w:val="es-ES" w:eastAsia="ar-SA"/>
        </w:rPr>
      </w:pPr>
    </w:p>
    <w:p w14:paraId="0DB4E1D9" w14:textId="77777777" w:rsidR="00F65E9B" w:rsidRPr="008A2A73" w:rsidRDefault="00F65E9B" w:rsidP="00F65E9B">
      <w:pPr>
        <w:ind w:left="-284" w:right="-284"/>
        <w:jc w:val="both"/>
        <w:rPr>
          <w:rFonts w:ascii="Arial" w:hAnsi="Arial" w:cs="Arial"/>
          <w:sz w:val="20"/>
          <w:szCs w:val="20"/>
          <w:lang w:val="es-ES" w:eastAsia="ar-SA"/>
        </w:rPr>
      </w:pPr>
    </w:p>
    <w:p w14:paraId="6F48F0F6" w14:textId="77777777" w:rsidR="00F65E9B" w:rsidRPr="008A2A73" w:rsidRDefault="00F65E9B" w:rsidP="00F65E9B">
      <w:pPr>
        <w:ind w:left="-284" w:right="-284"/>
        <w:jc w:val="both"/>
        <w:rPr>
          <w:rFonts w:ascii="Arial" w:hAnsi="Arial" w:cs="Arial"/>
          <w:sz w:val="20"/>
          <w:szCs w:val="20"/>
          <w:lang w:val="es-ES" w:eastAsia="ar-SA"/>
        </w:rPr>
      </w:pPr>
    </w:p>
    <w:p w14:paraId="5C50F0DF"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__________Nombre ___________ en mi carácter de representante legal de la</w:t>
      </w:r>
      <w:proofErr w:type="gramStart"/>
      <w:r w:rsidRPr="008A2A73">
        <w:rPr>
          <w:rFonts w:ascii="Arial" w:hAnsi="Arial" w:cs="Arial"/>
          <w:sz w:val="20"/>
          <w:szCs w:val="20"/>
          <w:lang w:eastAsia="ar-SA"/>
        </w:rPr>
        <w:t>_(</w:t>
      </w:r>
      <w:proofErr w:type="gramEnd"/>
      <w:r w:rsidRPr="008A2A73">
        <w:rPr>
          <w:rFonts w:ascii="Arial" w:hAnsi="Arial" w:cs="Arial"/>
          <w:sz w:val="20"/>
          <w:szCs w:val="20"/>
          <w:lang w:eastAsia="ar-SA"/>
        </w:rPr>
        <w:t>Persona Física o Moral)_. Declaro bajo protesta de decir verdad lo siguiente.</w:t>
      </w:r>
    </w:p>
    <w:p w14:paraId="28357D3F" w14:textId="77777777" w:rsidR="00F65E9B" w:rsidRPr="008A2A73" w:rsidRDefault="00F65E9B" w:rsidP="00F65E9B">
      <w:pPr>
        <w:ind w:left="-284" w:right="-284"/>
        <w:jc w:val="both"/>
        <w:rPr>
          <w:rFonts w:ascii="Arial" w:hAnsi="Arial" w:cs="Arial"/>
          <w:sz w:val="20"/>
          <w:szCs w:val="20"/>
          <w:lang w:eastAsia="ar-SA"/>
        </w:rPr>
      </w:pPr>
    </w:p>
    <w:p w14:paraId="27129262" w14:textId="4E47575D"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 xml:space="preserve">Que el suscrito (Solo Personas Morales. y las personas que forman parte de la sociedad y) de la propia empresa que represento, no se encuentra(n) en alguno de los supuestos señalados en los artículos </w:t>
      </w:r>
      <w:r w:rsidR="00D93710" w:rsidRPr="00D93710">
        <w:rPr>
          <w:rFonts w:ascii="Arial" w:hAnsi="Arial" w:cs="Arial"/>
          <w:sz w:val="20"/>
          <w:szCs w:val="20"/>
          <w:highlight w:val="yellow"/>
          <w:lang w:eastAsia="ar-SA"/>
        </w:rPr>
        <w:t>71</w:t>
      </w:r>
      <w:r w:rsidRPr="00D93710">
        <w:rPr>
          <w:rFonts w:ascii="Arial" w:hAnsi="Arial" w:cs="Arial"/>
          <w:sz w:val="20"/>
          <w:szCs w:val="20"/>
          <w:highlight w:val="yellow"/>
          <w:lang w:eastAsia="ar-SA"/>
        </w:rPr>
        <w:t xml:space="preserve"> y </w:t>
      </w:r>
      <w:r w:rsidR="00D93710" w:rsidRPr="00D93710">
        <w:rPr>
          <w:rFonts w:ascii="Arial" w:hAnsi="Arial" w:cs="Arial"/>
          <w:sz w:val="20"/>
          <w:szCs w:val="20"/>
          <w:highlight w:val="yellow"/>
          <w:lang w:eastAsia="ar-SA"/>
        </w:rPr>
        <w:t>9</w:t>
      </w:r>
      <w:r w:rsidRPr="00D93710">
        <w:rPr>
          <w:rFonts w:ascii="Arial" w:hAnsi="Arial" w:cs="Arial"/>
          <w:sz w:val="20"/>
          <w:szCs w:val="20"/>
          <w:highlight w:val="yellow"/>
          <w:lang w:eastAsia="ar-SA"/>
        </w:rPr>
        <w:t>0</w:t>
      </w:r>
      <w:r w:rsidRPr="008A2A73">
        <w:rPr>
          <w:rFonts w:ascii="Arial" w:hAnsi="Arial" w:cs="Arial"/>
          <w:sz w:val="20"/>
          <w:szCs w:val="20"/>
          <w:lang w:eastAsia="ar-SA"/>
        </w:rPr>
        <w:t xml:space="preserve"> de la Ley de Adquisiciones, Arrendamientos y Servicios del Sector Público, lo que manifiesto para los efectos correspondientes con relación a la </w:t>
      </w:r>
      <w:r w:rsidR="00D30CC5">
        <w:rPr>
          <w:rFonts w:ascii="Arial" w:hAnsi="Arial" w:cs="Arial"/>
          <w:sz w:val="20"/>
          <w:szCs w:val="20"/>
          <w:lang w:val="es-ES" w:eastAsia="ar-SA"/>
        </w:rPr>
        <w:t>ADJUDICACIÓN DIRECTA</w:t>
      </w:r>
      <w:r w:rsidR="00B7267A">
        <w:rPr>
          <w:rFonts w:ascii="Arial" w:hAnsi="Arial" w:cs="Arial"/>
          <w:sz w:val="20"/>
          <w:szCs w:val="20"/>
          <w:lang w:val="es-ES" w:eastAsia="ar-SA"/>
        </w:rPr>
        <w:t xml:space="preserve"> INTERNACIONAL BAJO LA COBERTURA DE TRATADOS ELECTRÓNICA</w:t>
      </w:r>
      <w:r w:rsidRPr="008A2A73">
        <w:rPr>
          <w:rFonts w:ascii="Arial" w:hAnsi="Arial" w:cs="Arial"/>
          <w:sz w:val="20"/>
          <w:szCs w:val="20"/>
          <w:lang w:val="es-ES" w:eastAsia="ar-SA"/>
        </w:rPr>
        <w:t xml:space="preserve"> </w:t>
      </w:r>
      <w:r w:rsidRPr="008A2A73">
        <w:rPr>
          <w:rFonts w:ascii="Arial" w:hAnsi="Arial" w:cs="Arial"/>
          <w:sz w:val="20"/>
          <w:szCs w:val="20"/>
          <w:lang w:eastAsia="ar-SA"/>
        </w:rPr>
        <w:t>número. ________________________.</w:t>
      </w:r>
    </w:p>
    <w:p w14:paraId="0E8691CC" w14:textId="77777777" w:rsidR="00F65E9B" w:rsidRPr="008A2A73" w:rsidRDefault="00F65E9B" w:rsidP="00F65E9B">
      <w:pPr>
        <w:ind w:left="-284" w:right="-284"/>
        <w:jc w:val="both"/>
        <w:rPr>
          <w:rFonts w:ascii="Arial" w:hAnsi="Arial" w:cs="Arial"/>
          <w:sz w:val="20"/>
          <w:szCs w:val="20"/>
          <w:lang w:eastAsia="ar-SA"/>
        </w:rPr>
      </w:pPr>
    </w:p>
    <w:p w14:paraId="5B93EA91" w14:textId="77777777" w:rsidR="00F65E9B" w:rsidRPr="008A2A73" w:rsidRDefault="00F65E9B" w:rsidP="00F65E9B">
      <w:pPr>
        <w:ind w:left="-284" w:right="-284"/>
        <w:jc w:val="both"/>
        <w:rPr>
          <w:rFonts w:ascii="Arial" w:hAnsi="Arial" w:cs="Arial"/>
          <w:sz w:val="20"/>
          <w:szCs w:val="20"/>
          <w:lang w:eastAsia="ar-SA"/>
        </w:rPr>
      </w:pPr>
    </w:p>
    <w:p w14:paraId="549AA400" w14:textId="77777777" w:rsidR="00F65E9B" w:rsidRPr="008A2A73" w:rsidRDefault="00F65E9B" w:rsidP="00F65E9B">
      <w:pPr>
        <w:ind w:left="-284" w:right="-284"/>
        <w:jc w:val="both"/>
        <w:rPr>
          <w:rFonts w:ascii="Arial" w:hAnsi="Arial" w:cs="Arial"/>
          <w:sz w:val="20"/>
          <w:szCs w:val="20"/>
          <w:lang w:eastAsia="ar-SA"/>
        </w:rPr>
      </w:pPr>
    </w:p>
    <w:p w14:paraId="4B928059" w14:textId="77777777" w:rsidR="00F65E9B" w:rsidRPr="008A2A73" w:rsidRDefault="00F65E9B" w:rsidP="00F65E9B">
      <w:pPr>
        <w:ind w:left="-284" w:right="-284"/>
        <w:jc w:val="both"/>
        <w:rPr>
          <w:rFonts w:ascii="Arial" w:hAnsi="Arial" w:cs="Arial"/>
          <w:sz w:val="20"/>
          <w:szCs w:val="20"/>
          <w:lang w:eastAsia="ar-SA"/>
        </w:rPr>
      </w:pPr>
    </w:p>
    <w:p w14:paraId="4E52A2D5" w14:textId="77777777" w:rsidR="00F65E9B" w:rsidRPr="008A2A73" w:rsidRDefault="00F65E9B" w:rsidP="00F65E9B">
      <w:pPr>
        <w:ind w:left="-284" w:right="-284"/>
        <w:jc w:val="both"/>
        <w:rPr>
          <w:rFonts w:ascii="Arial" w:hAnsi="Arial" w:cs="Arial"/>
          <w:sz w:val="20"/>
          <w:szCs w:val="20"/>
          <w:lang w:eastAsia="ar-SA"/>
        </w:rPr>
      </w:pPr>
    </w:p>
    <w:p w14:paraId="533DB0AD"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Protesto lo necesario</w:t>
      </w:r>
    </w:p>
    <w:p w14:paraId="00AFBAE3"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______________________________________________________</w:t>
      </w:r>
    </w:p>
    <w:p w14:paraId="70A1485D"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(Nombre y Firma del Apoderado o Representante Legal del Licitante)</w:t>
      </w:r>
    </w:p>
    <w:p w14:paraId="766216F0" w14:textId="77777777" w:rsidR="00F65E9B" w:rsidRPr="008A2A73" w:rsidRDefault="00F65E9B" w:rsidP="00F65E9B">
      <w:pPr>
        <w:ind w:left="-284" w:right="-284"/>
        <w:jc w:val="both"/>
        <w:rPr>
          <w:rFonts w:ascii="Arial" w:hAnsi="Arial" w:cs="Arial"/>
          <w:sz w:val="20"/>
          <w:szCs w:val="20"/>
          <w:lang w:val="es-ES" w:eastAsia="ar-SA"/>
        </w:rPr>
      </w:pPr>
    </w:p>
    <w:p w14:paraId="2C16E402" w14:textId="77777777" w:rsidR="00F65E9B" w:rsidRPr="008A2A73" w:rsidRDefault="00F65E9B" w:rsidP="00F65E9B">
      <w:pPr>
        <w:ind w:left="-284" w:right="-284"/>
        <w:jc w:val="both"/>
        <w:rPr>
          <w:rFonts w:ascii="Arial" w:hAnsi="Arial" w:cs="Arial"/>
          <w:sz w:val="20"/>
          <w:szCs w:val="20"/>
          <w:lang w:eastAsia="ar-SA"/>
        </w:rPr>
      </w:pPr>
    </w:p>
    <w:p w14:paraId="0535ED15" w14:textId="77777777" w:rsidR="00F65E9B" w:rsidRPr="008A2A73" w:rsidRDefault="00F65E9B" w:rsidP="00F65E9B">
      <w:pPr>
        <w:ind w:left="-284" w:right="-284"/>
        <w:jc w:val="both"/>
        <w:rPr>
          <w:rFonts w:ascii="Arial" w:hAnsi="Arial" w:cs="Arial"/>
          <w:sz w:val="20"/>
          <w:szCs w:val="20"/>
          <w:lang w:eastAsia="ar-SA"/>
        </w:rPr>
      </w:pPr>
    </w:p>
    <w:p w14:paraId="00D4F5A1" w14:textId="77777777" w:rsidR="00F65E9B" w:rsidRPr="008A2A73" w:rsidRDefault="00F65E9B" w:rsidP="00F65E9B">
      <w:pPr>
        <w:jc w:val="both"/>
        <w:rPr>
          <w:rFonts w:ascii="Arial" w:hAnsi="Arial" w:cs="Arial"/>
          <w:sz w:val="20"/>
          <w:szCs w:val="20"/>
          <w:lang w:eastAsia="ar-SA"/>
        </w:rPr>
      </w:pPr>
      <w:r w:rsidRPr="008A2A73">
        <w:rPr>
          <w:rFonts w:ascii="Arial" w:hAnsi="Arial" w:cs="Arial"/>
          <w:b/>
          <w:sz w:val="20"/>
          <w:szCs w:val="20"/>
          <w:lang w:eastAsia="ar-SA"/>
        </w:rPr>
        <w:t>Nota</w:t>
      </w:r>
      <w:r w:rsidRPr="008A2A73">
        <w:rPr>
          <w:rFonts w:ascii="Arial" w:hAnsi="Arial" w:cs="Arial"/>
          <w:sz w:val="20"/>
          <w:szCs w:val="20"/>
          <w:lang w:eastAsia="ar-SA"/>
        </w:rPr>
        <w:t>. En caso de que el licitante sea persona física, adecuar el formato</w:t>
      </w:r>
    </w:p>
    <w:p w14:paraId="04DFE168"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br w:type="page"/>
      </w:r>
    </w:p>
    <w:p w14:paraId="1BD703F0" w14:textId="77777777" w:rsidR="00F65E9B" w:rsidRPr="00BA3F13"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492" w:name="_Toc431386037"/>
      <w:bookmarkStart w:id="493" w:name="_Toc431386314"/>
      <w:bookmarkStart w:id="494" w:name="_Toc85730566"/>
      <w:bookmarkStart w:id="495" w:name="_Toc207895084"/>
      <w:r w:rsidRPr="00BA3F13">
        <w:rPr>
          <w:rFonts w:ascii="Arial" w:hAnsi="Arial" w:cs="Arial"/>
          <w:b/>
          <w:bCs/>
          <w:noProof/>
          <w:color w:val="auto"/>
          <w:kern w:val="1"/>
          <w:sz w:val="28"/>
          <w:szCs w:val="28"/>
          <w:lang w:val="es-MX" w:eastAsia="ar-SA"/>
        </w:rPr>
        <w:lastRenderedPageBreak/>
        <w:t xml:space="preserve">Anexo </w:t>
      </w:r>
      <w:r>
        <w:rPr>
          <w:rFonts w:ascii="Arial" w:hAnsi="Arial" w:cs="Arial"/>
          <w:b/>
          <w:bCs/>
          <w:noProof/>
          <w:color w:val="auto"/>
          <w:kern w:val="1"/>
          <w:sz w:val="28"/>
          <w:szCs w:val="28"/>
          <w:lang w:val="es-MX" w:eastAsia="ar-SA"/>
        </w:rPr>
        <w:t>6</w:t>
      </w:r>
      <w:bookmarkEnd w:id="492"/>
      <w:bookmarkEnd w:id="493"/>
      <w:r w:rsidRPr="00BA3F13">
        <w:rPr>
          <w:rFonts w:ascii="Arial" w:hAnsi="Arial" w:cs="Arial"/>
          <w:b/>
          <w:bCs/>
          <w:noProof/>
          <w:color w:val="auto"/>
          <w:kern w:val="1"/>
          <w:sz w:val="28"/>
          <w:szCs w:val="28"/>
          <w:lang w:val="es-MX" w:eastAsia="ar-SA"/>
        </w:rPr>
        <w:t>.- Declaración de integridad.</w:t>
      </w:r>
      <w:bookmarkEnd w:id="494"/>
      <w:bookmarkEnd w:id="495"/>
    </w:p>
    <w:p w14:paraId="22BED328" w14:textId="77777777" w:rsidR="00F65E9B" w:rsidRPr="008A2A73" w:rsidRDefault="00F65E9B" w:rsidP="00F65E9B">
      <w:pPr>
        <w:ind w:left="-284" w:right="-284"/>
        <w:jc w:val="both"/>
        <w:rPr>
          <w:rFonts w:ascii="Arial" w:hAnsi="Arial" w:cs="Arial"/>
          <w:sz w:val="20"/>
          <w:szCs w:val="20"/>
          <w:lang w:eastAsia="ar-SA"/>
        </w:rPr>
      </w:pPr>
    </w:p>
    <w:p w14:paraId="0DB76C3B" w14:textId="77777777" w:rsidR="00F65E9B" w:rsidRPr="008A2A73" w:rsidRDefault="00F65E9B" w:rsidP="00F65E9B">
      <w:pPr>
        <w:ind w:left="-284" w:right="-284"/>
        <w:jc w:val="both"/>
        <w:rPr>
          <w:rFonts w:ascii="Arial" w:hAnsi="Arial" w:cs="Arial"/>
          <w:sz w:val="20"/>
          <w:szCs w:val="20"/>
          <w:lang w:eastAsia="ar-SA"/>
        </w:rPr>
      </w:pPr>
    </w:p>
    <w:p w14:paraId="50BFC23A" w14:textId="77777777" w:rsidR="00F65E9B" w:rsidRPr="008A2A73" w:rsidRDefault="00F65E9B" w:rsidP="00F65E9B">
      <w:pPr>
        <w:ind w:left="-284" w:right="-284"/>
        <w:jc w:val="right"/>
        <w:rPr>
          <w:rFonts w:ascii="Arial" w:hAnsi="Arial" w:cs="Arial"/>
          <w:sz w:val="20"/>
          <w:szCs w:val="20"/>
          <w:lang w:eastAsia="ar-SA"/>
        </w:rPr>
      </w:pPr>
      <w:r w:rsidRPr="008A2A73">
        <w:rPr>
          <w:rFonts w:ascii="Arial" w:hAnsi="Arial" w:cs="Arial"/>
          <w:sz w:val="20"/>
          <w:szCs w:val="20"/>
          <w:lang w:eastAsia="ar-SA"/>
        </w:rPr>
        <w:t>____, a _______ de _________________de 20</w:t>
      </w:r>
      <w:r>
        <w:rPr>
          <w:rFonts w:ascii="Arial" w:hAnsi="Arial" w:cs="Arial"/>
          <w:sz w:val="20"/>
          <w:szCs w:val="20"/>
          <w:lang w:eastAsia="ar-SA"/>
        </w:rPr>
        <w:t>2_</w:t>
      </w:r>
      <w:r w:rsidRPr="008A2A73">
        <w:rPr>
          <w:rFonts w:ascii="Arial" w:hAnsi="Arial" w:cs="Arial"/>
          <w:sz w:val="20"/>
          <w:szCs w:val="20"/>
          <w:lang w:eastAsia="ar-SA"/>
        </w:rPr>
        <w:t>.</w:t>
      </w:r>
    </w:p>
    <w:p w14:paraId="678B0266" w14:textId="77777777" w:rsidR="00F65E9B" w:rsidRPr="008A2A73" w:rsidRDefault="00F65E9B" w:rsidP="00F65E9B">
      <w:pPr>
        <w:ind w:left="-284" w:right="-284"/>
        <w:jc w:val="both"/>
        <w:rPr>
          <w:rFonts w:ascii="Arial" w:hAnsi="Arial" w:cs="Arial"/>
          <w:sz w:val="20"/>
          <w:szCs w:val="20"/>
          <w:lang w:eastAsia="ar-SA"/>
        </w:rPr>
      </w:pPr>
    </w:p>
    <w:p w14:paraId="5AE7E49C"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0D3A218C" w14:textId="77777777" w:rsidR="00F65E9B" w:rsidRDefault="00F65E9B" w:rsidP="00F65E9B">
      <w:pPr>
        <w:ind w:left="-284"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0A25A86B"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61BAB8F5"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53566FA9"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bCs/>
          <w:sz w:val="20"/>
          <w:szCs w:val="20"/>
        </w:rPr>
        <w:t>Presente</w:t>
      </w:r>
      <w:r w:rsidRPr="008A2A73">
        <w:rPr>
          <w:rFonts w:ascii="Arial" w:hAnsi="Arial" w:cs="Arial"/>
          <w:bCs/>
          <w:sz w:val="20"/>
          <w:szCs w:val="20"/>
          <w:lang w:val="es-ES" w:eastAsia="ar-SA"/>
        </w:rPr>
        <w:t xml:space="preserve"> </w:t>
      </w:r>
    </w:p>
    <w:p w14:paraId="36068C5F" w14:textId="77777777" w:rsidR="00F65E9B" w:rsidRPr="008A2A73" w:rsidRDefault="00F65E9B" w:rsidP="00F65E9B">
      <w:pPr>
        <w:ind w:left="-284" w:right="-284"/>
        <w:jc w:val="both"/>
        <w:rPr>
          <w:rFonts w:ascii="Arial" w:hAnsi="Arial" w:cs="Arial"/>
          <w:sz w:val="20"/>
          <w:szCs w:val="20"/>
          <w:lang w:eastAsia="ar-SA"/>
        </w:rPr>
      </w:pPr>
    </w:p>
    <w:p w14:paraId="3443FA85" w14:textId="77777777" w:rsidR="00F65E9B" w:rsidRPr="008A2A73" w:rsidRDefault="00F65E9B" w:rsidP="00F65E9B">
      <w:pPr>
        <w:ind w:left="-284" w:right="-284"/>
        <w:jc w:val="both"/>
        <w:rPr>
          <w:rFonts w:ascii="Arial" w:hAnsi="Arial" w:cs="Arial"/>
          <w:sz w:val="20"/>
          <w:szCs w:val="20"/>
          <w:lang w:eastAsia="ar-SA"/>
        </w:rPr>
      </w:pPr>
    </w:p>
    <w:p w14:paraId="2EEE8A46" w14:textId="77777777" w:rsidR="00F65E9B" w:rsidRDefault="00F65E9B" w:rsidP="00F65E9B">
      <w:pPr>
        <w:pStyle w:val="Ttulo1"/>
        <w:keepLines w:val="0"/>
        <w:widowControl w:val="0"/>
        <w:tabs>
          <w:tab w:val="left" w:pos="2160"/>
        </w:tabs>
        <w:suppressAutoHyphens/>
        <w:overflowPunct w:val="0"/>
        <w:autoSpaceDE w:val="0"/>
        <w:spacing w:before="0"/>
        <w:ind w:right="-284"/>
        <w:jc w:val="both"/>
        <w:textAlignment w:val="baseline"/>
        <w:rPr>
          <w:rFonts w:ascii="Arial" w:eastAsiaTheme="minorEastAsia" w:hAnsi="Arial" w:cs="Arial"/>
          <w:color w:val="auto"/>
          <w:sz w:val="20"/>
          <w:szCs w:val="20"/>
          <w:lang w:eastAsia="ar-SA"/>
        </w:rPr>
      </w:pPr>
    </w:p>
    <w:p w14:paraId="103B5DA0" w14:textId="761CB501" w:rsidR="00F65E9B" w:rsidRPr="008A2A73" w:rsidRDefault="00F65E9B" w:rsidP="00F65E9B">
      <w:pPr>
        <w:pStyle w:val="Ttulo1"/>
        <w:keepLines w:val="0"/>
        <w:widowControl w:val="0"/>
        <w:tabs>
          <w:tab w:val="left" w:pos="2160"/>
        </w:tabs>
        <w:suppressAutoHyphens/>
        <w:overflowPunct w:val="0"/>
        <w:autoSpaceDE w:val="0"/>
        <w:spacing w:before="0"/>
        <w:ind w:right="-284"/>
        <w:jc w:val="both"/>
        <w:textAlignment w:val="baseline"/>
        <w:rPr>
          <w:rFonts w:ascii="Arial" w:hAnsi="Arial" w:cs="Arial"/>
          <w:color w:val="auto"/>
          <w:sz w:val="20"/>
          <w:szCs w:val="20"/>
          <w:lang w:val="es-ES" w:eastAsia="ar-SA"/>
        </w:rPr>
      </w:pPr>
      <w:bookmarkStart w:id="496" w:name="_Toc31731019"/>
      <w:bookmarkStart w:id="497" w:name="_Toc35961537"/>
      <w:bookmarkStart w:id="498" w:name="_Toc46138919"/>
      <w:bookmarkStart w:id="499" w:name="_Toc60906199"/>
      <w:bookmarkStart w:id="500" w:name="_Toc60907075"/>
      <w:bookmarkStart w:id="501" w:name="_Toc63693105"/>
      <w:bookmarkStart w:id="502" w:name="_Toc85730327"/>
      <w:bookmarkStart w:id="503" w:name="_Toc85730567"/>
      <w:bookmarkStart w:id="504" w:name="_Toc193273747"/>
      <w:bookmarkStart w:id="505" w:name="_Toc198212838"/>
      <w:bookmarkStart w:id="506" w:name="_Toc207895085"/>
      <w:r w:rsidRPr="008A2A73">
        <w:rPr>
          <w:rFonts w:ascii="Arial" w:hAnsi="Arial" w:cs="Arial"/>
          <w:color w:val="auto"/>
          <w:sz w:val="20"/>
          <w:szCs w:val="20"/>
          <w:lang w:val="es-ES" w:eastAsia="ar-SA"/>
        </w:rPr>
        <w:t>__________Nombre ______ en mi carácter de representante legal de la</w:t>
      </w:r>
      <w:proofErr w:type="gramStart"/>
      <w:r w:rsidRPr="008A2A73">
        <w:rPr>
          <w:rFonts w:ascii="Arial" w:hAnsi="Arial" w:cs="Arial"/>
          <w:color w:val="auto"/>
          <w:sz w:val="20"/>
          <w:szCs w:val="20"/>
          <w:lang w:val="es-ES" w:eastAsia="ar-SA"/>
        </w:rPr>
        <w:t>_(</w:t>
      </w:r>
      <w:proofErr w:type="gramEnd"/>
      <w:r w:rsidRPr="008A2A73">
        <w:rPr>
          <w:rFonts w:ascii="Arial" w:hAnsi="Arial" w:cs="Arial"/>
          <w:color w:val="auto"/>
          <w:sz w:val="20"/>
          <w:szCs w:val="20"/>
          <w:lang w:val="es-ES" w:eastAsia="ar-SA"/>
        </w:rPr>
        <w:t xml:space="preserve">Persona Física o Moral), y en términos de la convocatoria de la </w:t>
      </w:r>
      <w:r w:rsidR="00D30CC5">
        <w:rPr>
          <w:rFonts w:ascii="Arial" w:hAnsi="Arial" w:cs="Arial"/>
          <w:color w:val="auto"/>
          <w:sz w:val="20"/>
          <w:szCs w:val="20"/>
          <w:lang w:val="es-ES" w:eastAsia="ar-SA"/>
        </w:rPr>
        <w:t>ADJUDICACIÓN DIRECTA</w:t>
      </w:r>
      <w:r w:rsidR="00B7267A">
        <w:rPr>
          <w:rFonts w:ascii="Arial" w:hAnsi="Arial" w:cs="Arial"/>
          <w:color w:val="auto"/>
          <w:sz w:val="20"/>
          <w:szCs w:val="20"/>
          <w:lang w:val="es-ES" w:eastAsia="ar-SA"/>
        </w:rPr>
        <w:t xml:space="preserve"> INTERNACIONAL BAJO LA COBERTURA DE TRATADOS ELECTRÓNICA</w:t>
      </w:r>
      <w:r w:rsidRPr="008A2A73">
        <w:rPr>
          <w:rFonts w:ascii="Arial" w:hAnsi="Arial" w:cs="Arial"/>
          <w:color w:val="auto"/>
          <w:sz w:val="20"/>
          <w:szCs w:val="20"/>
          <w:lang w:val="es-ES" w:eastAsia="ar-SA"/>
        </w:rPr>
        <w:t xml:space="preserve"> número. ___________________. Declaro bajo protesta de decir verdad lo siguiente.</w:t>
      </w:r>
      <w:bookmarkEnd w:id="496"/>
      <w:bookmarkEnd w:id="497"/>
      <w:bookmarkEnd w:id="498"/>
      <w:bookmarkEnd w:id="499"/>
      <w:bookmarkEnd w:id="500"/>
      <w:bookmarkEnd w:id="501"/>
      <w:bookmarkEnd w:id="502"/>
      <w:bookmarkEnd w:id="503"/>
      <w:bookmarkEnd w:id="504"/>
      <w:bookmarkEnd w:id="505"/>
      <w:bookmarkEnd w:id="506"/>
    </w:p>
    <w:p w14:paraId="50836D75" w14:textId="77777777" w:rsidR="00F65E9B" w:rsidRPr="008A2A73" w:rsidRDefault="00F65E9B" w:rsidP="00F65E9B">
      <w:pPr>
        <w:ind w:left="-284" w:right="-284"/>
        <w:jc w:val="both"/>
        <w:rPr>
          <w:rFonts w:ascii="Arial" w:hAnsi="Arial" w:cs="Arial"/>
          <w:sz w:val="20"/>
          <w:szCs w:val="20"/>
          <w:lang w:val="es-ES" w:eastAsia="ar-SA"/>
        </w:rPr>
      </w:pPr>
    </w:p>
    <w:p w14:paraId="5D0B1365"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14:paraId="0CF3E721" w14:textId="77777777" w:rsidR="00F65E9B" w:rsidRPr="008A2A73" w:rsidRDefault="00F65E9B" w:rsidP="00F65E9B">
      <w:pPr>
        <w:ind w:left="-284" w:right="-284"/>
        <w:jc w:val="both"/>
        <w:rPr>
          <w:rFonts w:ascii="Arial" w:hAnsi="Arial" w:cs="Arial"/>
          <w:sz w:val="20"/>
          <w:szCs w:val="20"/>
          <w:lang w:eastAsia="ar-SA"/>
        </w:rPr>
      </w:pPr>
    </w:p>
    <w:p w14:paraId="03F6A3E0" w14:textId="5323159B"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 xml:space="preserve">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w:t>
      </w:r>
      <w:r w:rsidR="00611814">
        <w:rPr>
          <w:rFonts w:ascii="Arial" w:hAnsi="Arial" w:cs="Arial"/>
          <w:sz w:val="20"/>
          <w:szCs w:val="20"/>
          <w:lang w:eastAsia="ar-SA"/>
        </w:rPr>
        <w:t>Internacional</w:t>
      </w:r>
      <w:r w:rsidRPr="008A2A73">
        <w:rPr>
          <w:rFonts w:ascii="Arial" w:hAnsi="Arial" w:cs="Arial"/>
          <w:sz w:val="20"/>
          <w:szCs w:val="20"/>
          <w:lang w:eastAsia="ar-SA"/>
        </w:rPr>
        <w:t xml:space="preserve"> o </w:t>
      </w:r>
      <w:r w:rsidR="00AD47D2">
        <w:rPr>
          <w:rFonts w:ascii="Arial" w:hAnsi="Arial" w:cs="Arial"/>
          <w:sz w:val="20"/>
          <w:szCs w:val="20"/>
          <w:lang w:eastAsia="ar-SA"/>
        </w:rPr>
        <w:t>Nacional</w:t>
      </w:r>
      <w:r w:rsidRPr="008A2A73">
        <w:rPr>
          <w:rFonts w:ascii="Arial" w:hAnsi="Arial" w:cs="Arial"/>
          <w:sz w:val="20"/>
          <w:szCs w:val="20"/>
          <w:lang w:eastAsia="ar-SA"/>
        </w:rPr>
        <w:t>.</w:t>
      </w:r>
    </w:p>
    <w:p w14:paraId="27F97569" w14:textId="77777777" w:rsidR="00F65E9B" w:rsidRPr="008A2A73" w:rsidRDefault="00F65E9B" w:rsidP="00F65E9B">
      <w:pPr>
        <w:ind w:left="-284" w:right="-284"/>
        <w:jc w:val="both"/>
        <w:rPr>
          <w:rFonts w:ascii="Arial" w:hAnsi="Arial" w:cs="Arial"/>
          <w:sz w:val="20"/>
          <w:szCs w:val="20"/>
          <w:lang w:eastAsia="ar-SA"/>
        </w:rPr>
      </w:pPr>
    </w:p>
    <w:p w14:paraId="2819F6FE" w14:textId="77777777" w:rsidR="00F65E9B" w:rsidRPr="008A2A73" w:rsidRDefault="00F65E9B" w:rsidP="00F65E9B">
      <w:pPr>
        <w:ind w:left="-284" w:right="-284"/>
        <w:jc w:val="both"/>
        <w:rPr>
          <w:rFonts w:ascii="Arial" w:hAnsi="Arial" w:cs="Arial"/>
          <w:sz w:val="20"/>
          <w:szCs w:val="20"/>
          <w:lang w:eastAsia="ar-SA"/>
        </w:rPr>
      </w:pPr>
    </w:p>
    <w:p w14:paraId="07252A72" w14:textId="77777777" w:rsidR="00F65E9B" w:rsidRPr="008A2A73" w:rsidRDefault="00F65E9B" w:rsidP="00F65E9B">
      <w:pPr>
        <w:ind w:left="-284" w:right="-284"/>
        <w:jc w:val="center"/>
        <w:rPr>
          <w:rFonts w:ascii="Arial" w:hAnsi="Arial" w:cs="Arial"/>
          <w:sz w:val="20"/>
          <w:szCs w:val="20"/>
          <w:lang w:val="es-ES" w:eastAsia="ar-SA"/>
        </w:rPr>
      </w:pPr>
      <w:r w:rsidRPr="008A2A73">
        <w:rPr>
          <w:rFonts w:ascii="Arial" w:hAnsi="Arial" w:cs="Arial"/>
          <w:sz w:val="20"/>
          <w:szCs w:val="20"/>
          <w:lang w:val="es-ES" w:eastAsia="ar-SA"/>
        </w:rPr>
        <w:t>Protesto lo necesario</w:t>
      </w:r>
    </w:p>
    <w:p w14:paraId="37DA056C" w14:textId="77777777" w:rsidR="00F65E9B" w:rsidRPr="008A2A73" w:rsidRDefault="00F65E9B" w:rsidP="00F65E9B">
      <w:pPr>
        <w:ind w:left="-284" w:right="-284"/>
        <w:jc w:val="center"/>
        <w:rPr>
          <w:rFonts w:ascii="Arial" w:hAnsi="Arial" w:cs="Arial"/>
          <w:sz w:val="20"/>
          <w:szCs w:val="20"/>
          <w:lang w:val="es-ES" w:eastAsia="ar-SA"/>
        </w:rPr>
      </w:pPr>
      <w:r w:rsidRPr="008A2A73">
        <w:rPr>
          <w:rFonts w:ascii="Arial" w:hAnsi="Arial" w:cs="Arial"/>
          <w:sz w:val="20"/>
          <w:szCs w:val="20"/>
          <w:lang w:val="es-ES" w:eastAsia="ar-SA"/>
        </w:rPr>
        <w:t>______________________________________________________</w:t>
      </w:r>
    </w:p>
    <w:p w14:paraId="420EC7F1" w14:textId="77777777" w:rsidR="00F65E9B" w:rsidRPr="008A2A73" w:rsidRDefault="00F65E9B" w:rsidP="00F65E9B">
      <w:pPr>
        <w:ind w:left="-284" w:right="-284"/>
        <w:jc w:val="center"/>
        <w:rPr>
          <w:rFonts w:ascii="Arial" w:hAnsi="Arial" w:cs="Arial"/>
          <w:sz w:val="20"/>
          <w:szCs w:val="20"/>
          <w:lang w:val="es-ES" w:eastAsia="ar-SA"/>
        </w:rPr>
      </w:pPr>
      <w:r w:rsidRPr="008A2A73">
        <w:rPr>
          <w:rFonts w:ascii="Arial" w:hAnsi="Arial" w:cs="Arial"/>
          <w:sz w:val="20"/>
          <w:szCs w:val="20"/>
          <w:lang w:val="es-ES" w:eastAsia="ar-SA"/>
        </w:rPr>
        <w:t>(Nombre y Firma del Apoderado o Representante Legal del Licitante)</w:t>
      </w:r>
    </w:p>
    <w:p w14:paraId="4C193BDF" w14:textId="77777777" w:rsidR="00F65E9B" w:rsidRPr="008A2A73" w:rsidRDefault="00F65E9B" w:rsidP="00F65E9B">
      <w:pPr>
        <w:jc w:val="center"/>
        <w:rPr>
          <w:rFonts w:ascii="Arial" w:hAnsi="Arial" w:cs="Arial"/>
          <w:b/>
          <w:sz w:val="20"/>
          <w:szCs w:val="20"/>
          <w:lang w:val="es-ES"/>
        </w:rPr>
      </w:pPr>
      <w:r w:rsidRPr="008A2A73">
        <w:rPr>
          <w:rFonts w:ascii="Arial" w:hAnsi="Arial" w:cs="Arial"/>
          <w:b/>
          <w:sz w:val="20"/>
          <w:szCs w:val="20"/>
          <w:lang w:val="es-ES"/>
        </w:rPr>
        <w:br w:type="page"/>
      </w:r>
    </w:p>
    <w:p w14:paraId="7F1AB33F" w14:textId="77777777" w:rsidR="00F65E9B" w:rsidRPr="00BA3F13"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507" w:name="_Toc431386038"/>
      <w:bookmarkStart w:id="508" w:name="_Toc431386315"/>
      <w:bookmarkStart w:id="509" w:name="_Toc85730568"/>
      <w:bookmarkStart w:id="510" w:name="_Toc207895086"/>
      <w:r w:rsidRPr="00BA3F13">
        <w:rPr>
          <w:rFonts w:ascii="Arial" w:hAnsi="Arial" w:cs="Arial"/>
          <w:b/>
          <w:bCs/>
          <w:noProof/>
          <w:color w:val="auto"/>
          <w:kern w:val="1"/>
          <w:sz w:val="28"/>
          <w:szCs w:val="28"/>
          <w:lang w:val="es-MX" w:eastAsia="ar-SA"/>
        </w:rPr>
        <w:lastRenderedPageBreak/>
        <w:t xml:space="preserve">Anexo </w:t>
      </w:r>
      <w:r>
        <w:rPr>
          <w:rFonts w:ascii="Arial" w:hAnsi="Arial" w:cs="Arial"/>
          <w:b/>
          <w:bCs/>
          <w:noProof/>
          <w:color w:val="auto"/>
          <w:kern w:val="1"/>
          <w:sz w:val="28"/>
          <w:szCs w:val="28"/>
          <w:lang w:val="es-MX" w:eastAsia="ar-SA"/>
        </w:rPr>
        <w:t>7</w:t>
      </w:r>
      <w:bookmarkEnd w:id="507"/>
      <w:bookmarkEnd w:id="508"/>
      <w:r w:rsidRPr="00BA3F13">
        <w:rPr>
          <w:rFonts w:ascii="Arial" w:hAnsi="Arial" w:cs="Arial"/>
          <w:b/>
          <w:bCs/>
          <w:noProof/>
          <w:color w:val="auto"/>
          <w:kern w:val="1"/>
          <w:sz w:val="28"/>
          <w:szCs w:val="28"/>
          <w:lang w:val="es-MX" w:eastAsia="ar-SA"/>
        </w:rPr>
        <w:t>.- Escrito de estratificación de MIPYME.</w:t>
      </w:r>
      <w:bookmarkEnd w:id="509"/>
      <w:bookmarkEnd w:id="510"/>
    </w:p>
    <w:p w14:paraId="3E5B84E7" w14:textId="77777777" w:rsidR="00F65E9B" w:rsidRPr="008A2A73" w:rsidRDefault="00F65E9B" w:rsidP="00F65E9B">
      <w:pPr>
        <w:ind w:left="-284" w:right="-284"/>
        <w:jc w:val="both"/>
        <w:rPr>
          <w:rFonts w:ascii="Arial" w:hAnsi="Arial" w:cs="Arial"/>
          <w:sz w:val="20"/>
          <w:szCs w:val="20"/>
          <w:lang w:eastAsia="ar-SA"/>
        </w:rPr>
      </w:pPr>
    </w:p>
    <w:p w14:paraId="58066610" w14:textId="77777777" w:rsidR="00F65E9B" w:rsidRPr="008A2A73" w:rsidRDefault="00F65E9B" w:rsidP="00F65E9B">
      <w:pPr>
        <w:ind w:left="-284" w:right="-284"/>
        <w:jc w:val="right"/>
        <w:rPr>
          <w:rFonts w:ascii="Arial" w:hAnsi="Arial" w:cs="Arial"/>
          <w:sz w:val="20"/>
          <w:szCs w:val="20"/>
          <w:lang w:eastAsia="ar-SA"/>
        </w:rPr>
      </w:pPr>
      <w:r w:rsidRPr="008A2A73">
        <w:rPr>
          <w:rFonts w:ascii="Arial" w:hAnsi="Arial" w:cs="Arial"/>
          <w:sz w:val="20"/>
          <w:szCs w:val="20"/>
          <w:lang w:eastAsia="ar-SA"/>
        </w:rPr>
        <w:t xml:space="preserve">_______,  a_________ de __________ </w:t>
      </w:r>
      <w:proofErr w:type="spellStart"/>
      <w:r w:rsidRPr="008A2A73">
        <w:rPr>
          <w:rFonts w:ascii="Arial" w:hAnsi="Arial" w:cs="Arial"/>
          <w:sz w:val="20"/>
          <w:szCs w:val="20"/>
          <w:lang w:eastAsia="ar-SA"/>
        </w:rPr>
        <w:t>de</w:t>
      </w:r>
      <w:proofErr w:type="spellEnd"/>
      <w:r w:rsidRPr="008A2A73">
        <w:rPr>
          <w:rFonts w:ascii="Arial" w:hAnsi="Arial" w:cs="Arial"/>
          <w:sz w:val="20"/>
          <w:szCs w:val="20"/>
          <w:lang w:eastAsia="ar-SA"/>
        </w:rPr>
        <w:t xml:space="preserve"> _______   (1)</w:t>
      </w:r>
    </w:p>
    <w:p w14:paraId="08864CFB" w14:textId="77777777" w:rsidR="00F65E9B" w:rsidRPr="008A2A73" w:rsidRDefault="00F65E9B" w:rsidP="00F65E9B">
      <w:pPr>
        <w:ind w:left="-284" w:right="-284"/>
        <w:jc w:val="right"/>
        <w:rPr>
          <w:rFonts w:ascii="Arial" w:hAnsi="Arial" w:cs="Arial"/>
          <w:sz w:val="20"/>
          <w:szCs w:val="20"/>
          <w:lang w:eastAsia="ar-SA"/>
        </w:rPr>
      </w:pPr>
    </w:p>
    <w:p w14:paraId="2343F281"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00BB16FC" w14:textId="77777777" w:rsidR="00F65E9B" w:rsidRDefault="00F65E9B" w:rsidP="00F65E9B">
      <w:pPr>
        <w:ind w:left="-284"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246D660A"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13F052B9"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05A22DF5"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bCs/>
          <w:sz w:val="20"/>
          <w:szCs w:val="20"/>
        </w:rPr>
        <w:t>Presente</w:t>
      </w:r>
      <w:r w:rsidRPr="008A2A73">
        <w:rPr>
          <w:rFonts w:ascii="Arial" w:hAnsi="Arial" w:cs="Arial"/>
          <w:bCs/>
          <w:sz w:val="20"/>
          <w:szCs w:val="20"/>
          <w:lang w:val="es-ES" w:eastAsia="ar-SA"/>
        </w:rPr>
        <w:t xml:space="preserve"> </w:t>
      </w:r>
    </w:p>
    <w:p w14:paraId="39C9C850" w14:textId="77777777" w:rsidR="00F65E9B" w:rsidRPr="008A2A73" w:rsidRDefault="00F65E9B" w:rsidP="00F65E9B">
      <w:pPr>
        <w:ind w:left="-284" w:right="-284"/>
        <w:jc w:val="both"/>
        <w:rPr>
          <w:rFonts w:ascii="Arial" w:hAnsi="Arial" w:cs="Arial"/>
          <w:sz w:val="20"/>
          <w:szCs w:val="20"/>
          <w:lang w:val="es-ES" w:eastAsia="ar-SA"/>
        </w:rPr>
      </w:pPr>
    </w:p>
    <w:p w14:paraId="0D167F04"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Me refiero al procedimiento de ________</w:t>
      </w:r>
      <w:proofErr w:type="gramStart"/>
      <w:r w:rsidRPr="008A2A73">
        <w:rPr>
          <w:rFonts w:ascii="Arial" w:hAnsi="Arial" w:cs="Arial"/>
          <w:sz w:val="20"/>
          <w:szCs w:val="20"/>
          <w:lang w:eastAsia="ar-SA"/>
        </w:rPr>
        <w:t>_(</w:t>
      </w:r>
      <w:proofErr w:type="gramEnd"/>
      <w:r w:rsidRPr="008A2A73">
        <w:rPr>
          <w:rFonts w:ascii="Arial" w:hAnsi="Arial" w:cs="Arial"/>
          <w:sz w:val="20"/>
          <w:szCs w:val="20"/>
          <w:lang w:eastAsia="ar-SA"/>
        </w:rPr>
        <w:t>3)________ Núm. _______</w:t>
      </w:r>
      <w:proofErr w:type="gramStart"/>
      <w:r w:rsidRPr="008A2A73">
        <w:rPr>
          <w:rFonts w:ascii="Arial" w:hAnsi="Arial" w:cs="Arial"/>
          <w:sz w:val="20"/>
          <w:szCs w:val="20"/>
          <w:lang w:eastAsia="ar-SA"/>
        </w:rPr>
        <w:t>_(</w:t>
      </w:r>
      <w:proofErr w:type="gramEnd"/>
      <w:r w:rsidRPr="008A2A73">
        <w:rPr>
          <w:rFonts w:ascii="Arial" w:hAnsi="Arial" w:cs="Arial"/>
          <w:sz w:val="20"/>
          <w:szCs w:val="20"/>
          <w:lang w:eastAsia="ar-SA"/>
        </w:rPr>
        <w:t>4) _______ en el que mí representada, la empresa_________(5)________, participa a través de la presente propuesta.</w:t>
      </w:r>
    </w:p>
    <w:p w14:paraId="3313856F" w14:textId="77777777" w:rsidR="00F65E9B" w:rsidRPr="008A2A73" w:rsidRDefault="00F65E9B" w:rsidP="00F65E9B">
      <w:pPr>
        <w:ind w:left="-284" w:right="-284"/>
        <w:jc w:val="both"/>
        <w:rPr>
          <w:rFonts w:ascii="Arial" w:hAnsi="Arial" w:cs="Arial"/>
          <w:sz w:val="20"/>
          <w:szCs w:val="20"/>
          <w:lang w:eastAsia="ar-SA"/>
        </w:rPr>
      </w:pPr>
    </w:p>
    <w:p w14:paraId="0EF2CA05"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14:paraId="133CDB5D" w14:textId="77777777" w:rsidR="00F65E9B" w:rsidRPr="008A2A73" w:rsidRDefault="00F65E9B" w:rsidP="00F65E9B">
      <w:pPr>
        <w:ind w:left="-284" w:right="-284"/>
        <w:jc w:val="both"/>
        <w:rPr>
          <w:rFonts w:ascii="Arial" w:hAnsi="Arial" w:cs="Arial"/>
          <w:sz w:val="20"/>
          <w:szCs w:val="20"/>
          <w:lang w:eastAsia="ar-SA"/>
        </w:rPr>
      </w:pPr>
    </w:p>
    <w:p w14:paraId="20B84572"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584CE4E7" w14:textId="77777777" w:rsidR="00F65E9B" w:rsidRPr="008A2A73" w:rsidRDefault="00F65E9B" w:rsidP="00F65E9B">
      <w:pPr>
        <w:ind w:left="-284" w:right="-284"/>
        <w:jc w:val="both"/>
        <w:rPr>
          <w:rFonts w:ascii="Arial" w:hAnsi="Arial" w:cs="Arial"/>
          <w:sz w:val="20"/>
          <w:szCs w:val="20"/>
          <w:lang w:eastAsia="ar-SA"/>
        </w:rPr>
      </w:pPr>
    </w:p>
    <w:p w14:paraId="18F65E7E" w14:textId="77777777" w:rsidR="00F65E9B" w:rsidRPr="008A2A73" w:rsidRDefault="00F65E9B" w:rsidP="00F65E9B">
      <w:pPr>
        <w:ind w:left="-284" w:right="-284"/>
        <w:jc w:val="both"/>
        <w:rPr>
          <w:rFonts w:ascii="Arial" w:hAnsi="Arial" w:cs="Arial"/>
          <w:sz w:val="20"/>
          <w:szCs w:val="20"/>
          <w:lang w:eastAsia="ar-SA"/>
        </w:rPr>
      </w:pPr>
    </w:p>
    <w:p w14:paraId="3E93C2D1"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Protesto lo necesario</w:t>
      </w:r>
    </w:p>
    <w:p w14:paraId="45A5AADC"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______________________________________________________</w:t>
      </w:r>
    </w:p>
    <w:p w14:paraId="7F989914"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(Nombre y Firma del Apoderado o Representante Legal del Licitante)</w:t>
      </w:r>
    </w:p>
    <w:p w14:paraId="1C358855" w14:textId="77777777" w:rsidR="00F65E9B" w:rsidRPr="008A2A73" w:rsidRDefault="00F65E9B" w:rsidP="00F65E9B">
      <w:pPr>
        <w:jc w:val="both"/>
        <w:rPr>
          <w:rFonts w:ascii="Arial" w:hAnsi="Arial" w:cs="Arial"/>
          <w:b/>
          <w:sz w:val="20"/>
          <w:szCs w:val="20"/>
          <w:lang w:val="es-ES"/>
        </w:rPr>
      </w:pPr>
      <w:r w:rsidRPr="008A2A73">
        <w:rPr>
          <w:rFonts w:ascii="Arial" w:hAnsi="Arial" w:cs="Arial"/>
          <w:b/>
          <w:sz w:val="20"/>
          <w:szCs w:val="20"/>
          <w:lang w:val="es-ES"/>
        </w:rPr>
        <w:br w:type="page"/>
      </w:r>
    </w:p>
    <w:p w14:paraId="4CBBE64A" w14:textId="77777777" w:rsidR="00F65E9B" w:rsidRPr="00BA3F13" w:rsidRDefault="00F65E9B" w:rsidP="00F65E9B">
      <w:pPr>
        <w:pStyle w:val="Ttulo1"/>
        <w:jc w:val="both"/>
        <w:rPr>
          <w:rFonts w:ascii="Arial" w:hAnsi="Arial" w:cs="Arial"/>
          <w:b/>
          <w:bCs/>
          <w:noProof/>
          <w:color w:val="auto"/>
          <w:kern w:val="1"/>
          <w:sz w:val="28"/>
          <w:szCs w:val="28"/>
          <w:lang w:val="es-MX" w:eastAsia="ar-SA"/>
        </w:rPr>
      </w:pPr>
      <w:bookmarkStart w:id="511" w:name="_Toc431386039"/>
      <w:bookmarkStart w:id="512" w:name="_Toc431386316"/>
      <w:bookmarkStart w:id="513" w:name="_Toc35961539"/>
      <w:bookmarkStart w:id="514" w:name="_Toc85730569"/>
      <w:bookmarkStart w:id="515" w:name="_Toc207895087"/>
      <w:r w:rsidRPr="00BA3F13">
        <w:rPr>
          <w:rFonts w:ascii="Arial" w:hAnsi="Arial" w:cs="Arial"/>
          <w:b/>
          <w:bCs/>
          <w:noProof/>
          <w:color w:val="auto"/>
          <w:kern w:val="1"/>
          <w:sz w:val="28"/>
          <w:szCs w:val="28"/>
          <w:lang w:val="es-MX" w:eastAsia="ar-SA"/>
        </w:rPr>
        <w:lastRenderedPageBreak/>
        <w:t xml:space="preserve">Anexo </w:t>
      </w:r>
      <w:r>
        <w:rPr>
          <w:rFonts w:ascii="Arial" w:hAnsi="Arial" w:cs="Arial"/>
          <w:b/>
          <w:bCs/>
          <w:noProof/>
          <w:color w:val="auto"/>
          <w:kern w:val="1"/>
          <w:sz w:val="28"/>
          <w:szCs w:val="28"/>
          <w:lang w:val="es-MX" w:eastAsia="ar-SA"/>
        </w:rPr>
        <w:t>7</w:t>
      </w:r>
      <w:r w:rsidRPr="00BA3F13">
        <w:rPr>
          <w:rFonts w:ascii="Arial" w:hAnsi="Arial" w:cs="Arial"/>
          <w:b/>
          <w:bCs/>
          <w:noProof/>
          <w:color w:val="auto"/>
          <w:kern w:val="1"/>
          <w:sz w:val="28"/>
          <w:szCs w:val="28"/>
          <w:lang w:val="es-MX" w:eastAsia="ar-SA"/>
        </w:rPr>
        <w:t xml:space="preserve"> Bis.</w:t>
      </w:r>
      <w:bookmarkEnd w:id="511"/>
      <w:bookmarkEnd w:id="512"/>
      <w:r w:rsidRPr="00BA3F13">
        <w:rPr>
          <w:rFonts w:ascii="Arial" w:hAnsi="Arial" w:cs="Arial"/>
          <w:b/>
          <w:bCs/>
          <w:noProof/>
          <w:color w:val="auto"/>
          <w:kern w:val="1"/>
          <w:sz w:val="28"/>
          <w:szCs w:val="28"/>
          <w:lang w:val="es-MX" w:eastAsia="ar-SA"/>
        </w:rPr>
        <w:t>- Instructivo de llenado para el escrito de estratificación de micro, pequeña o mediana empresa (MIPYMES).</w:t>
      </w:r>
      <w:bookmarkEnd w:id="513"/>
      <w:bookmarkEnd w:id="514"/>
      <w:bookmarkEnd w:id="515"/>
    </w:p>
    <w:p w14:paraId="5F7E94AD" w14:textId="77777777" w:rsidR="00F65E9B" w:rsidRPr="008A2A73" w:rsidRDefault="00F65E9B" w:rsidP="00F65E9B">
      <w:pPr>
        <w:jc w:val="both"/>
        <w:rPr>
          <w:rFonts w:ascii="Arial" w:hAnsi="Arial" w:cs="Arial"/>
          <w:sz w:val="20"/>
          <w:szCs w:val="20"/>
          <w:lang w:eastAsia="ar-SA"/>
        </w:rPr>
      </w:pPr>
    </w:p>
    <w:p w14:paraId="161A8AFD"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Descripción.</w:t>
      </w:r>
    </w:p>
    <w:p w14:paraId="1352D318"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14:paraId="6B79089F" w14:textId="77777777" w:rsidR="00F65E9B" w:rsidRPr="008A2A73" w:rsidRDefault="00F65E9B" w:rsidP="00F65E9B">
      <w:pPr>
        <w:jc w:val="both"/>
        <w:rPr>
          <w:rFonts w:ascii="Arial" w:hAnsi="Arial" w:cs="Arial"/>
          <w:sz w:val="20"/>
          <w:szCs w:val="20"/>
          <w:lang w:eastAsia="ar-SA"/>
        </w:rPr>
      </w:pPr>
    </w:p>
    <w:p w14:paraId="1D4CB1DA"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Instructivo de llenado.</w:t>
      </w:r>
    </w:p>
    <w:p w14:paraId="224FB5DD"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Llenar los campos conforme aplique tomando en cuenta los rangos previstos en el Acuerdo antes mencionado.</w:t>
      </w:r>
    </w:p>
    <w:p w14:paraId="6700A591"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Señalar la fecha de suscripción del documento.</w:t>
      </w:r>
    </w:p>
    <w:p w14:paraId="1EDC940E"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Anotar el nombre de la convocante.</w:t>
      </w:r>
    </w:p>
    <w:p w14:paraId="0F28918A" w14:textId="0A3A5C73"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Precisar el procedimiento de contratación de que se trate (</w:t>
      </w:r>
      <w:r w:rsidR="00D30CC5">
        <w:rPr>
          <w:rFonts w:ascii="Arial" w:hAnsi="Arial" w:cs="Arial"/>
          <w:sz w:val="20"/>
          <w:szCs w:val="20"/>
          <w:lang w:eastAsia="ar-SA"/>
        </w:rPr>
        <w:t>ADJUDICACIÓN DIRECTA</w:t>
      </w:r>
      <w:r w:rsidRPr="008A2A73">
        <w:rPr>
          <w:rFonts w:ascii="Arial" w:hAnsi="Arial" w:cs="Arial"/>
          <w:sz w:val="20"/>
          <w:szCs w:val="20"/>
          <w:lang w:eastAsia="ar-SA"/>
        </w:rPr>
        <w:t xml:space="preserve"> o </w:t>
      </w:r>
      <w:r w:rsidR="00D30CC5">
        <w:rPr>
          <w:rFonts w:ascii="Arial" w:hAnsi="Arial" w:cs="Arial"/>
          <w:sz w:val="20"/>
          <w:szCs w:val="20"/>
          <w:lang w:eastAsia="ar-SA"/>
        </w:rPr>
        <w:t>ADJUDICACIÓN DIRECTA</w:t>
      </w:r>
      <w:r w:rsidR="00B7267A">
        <w:rPr>
          <w:rFonts w:ascii="Arial" w:hAnsi="Arial" w:cs="Arial"/>
          <w:sz w:val="20"/>
          <w:szCs w:val="20"/>
          <w:lang w:eastAsia="ar-SA"/>
        </w:rPr>
        <w:t xml:space="preserve"> INTERNACIONAL BAJO LA COBERTURA DE TRATADOS ELECTRÓNICA</w:t>
      </w:r>
      <w:r w:rsidRPr="008A2A73">
        <w:rPr>
          <w:rFonts w:ascii="Arial" w:hAnsi="Arial" w:cs="Arial"/>
          <w:sz w:val="20"/>
          <w:szCs w:val="20"/>
          <w:lang w:eastAsia="ar-SA"/>
        </w:rPr>
        <w:t>).</w:t>
      </w:r>
    </w:p>
    <w:p w14:paraId="2264144E" w14:textId="573B4903"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 xml:space="preserve">Indicar el número de procedimiento de contratación asignado por </w:t>
      </w:r>
      <w:r w:rsidR="00E15D20">
        <w:rPr>
          <w:rFonts w:ascii="Arial" w:hAnsi="Arial" w:cs="Arial"/>
          <w:sz w:val="20"/>
          <w:szCs w:val="20"/>
          <w:lang w:eastAsia="ar-SA"/>
        </w:rPr>
        <w:t>COMPRAS MX</w:t>
      </w:r>
      <w:r w:rsidRPr="008A2A73">
        <w:rPr>
          <w:rFonts w:ascii="Arial" w:hAnsi="Arial" w:cs="Arial"/>
          <w:sz w:val="20"/>
          <w:szCs w:val="20"/>
          <w:lang w:eastAsia="ar-SA"/>
        </w:rPr>
        <w:t>.</w:t>
      </w:r>
    </w:p>
    <w:p w14:paraId="746BBE83"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Anotar el nombre, razón social o denominación del licitante.</w:t>
      </w:r>
    </w:p>
    <w:p w14:paraId="6478A10C"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Indicar el Registro Federal de Contribuyentes del licitante.</w:t>
      </w:r>
    </w:p>
    <w:p w14:paraId="02C73423"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 xml:space="preserve">Señalar el número que resulte de la aplicación de la expresión. Tope Máximo Combinado = (Trabajadores) x 10% + (Ventas anuales en millones de pesos) x 90%. </w:t>
      </w:r>
    </w:p>
    <w:p w14:paraId="2F27CFF9"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 xml:space="preserve">Para tales efectos puede utilizar la calculadora MIPYMES disponible en la página </w:t>
      </w:r>
      <w:hyperlink r:id="rId18" w:history="1">
        <w:r w:rsidRPr="008A2A73">
          <w:rPr>
            <w:rStyle w:val="Hipervnculo"/>
            <w:rFonts w:ascii="Arial" w:hAnsi="Arial" w:cs="Arial"/>
            <w:sz w:val="20"/>
            <w:szCs w:val="20"/>
            <w:lang w:eastAsia="ar-SA"/>
          </w:rPr>
          <w:t>http.//www.comprasdegobierNúm.gob.mx/calculadora</w:t>
        </w:r>
      </w:hyperlink>
    </w:p>
    <w:p w14:paraId="25625236"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Para el concepto “Trabajadores”, utilizar el total de los trabajadores con los que cuenta la empresa a la fecha de la emisión de la manifestación.</w:t>
      </w:r>
    </w:p>
    <w:p w14:paraId="47F8A86D"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Para el concepto “ventas anuales”, utilizar los datos conforme al reporte de su ejercicio fiscal correspondiente a la última declaración anual de impuestos federales, expresados en millones de pesos.</w:t>
      </w:r>
    </w:p>
    <w:p w14:paraId="29622A07"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Señalar el tamaño de la empresa (Micro, Pequeña o Mediana), conforme al resultado de la operación señalada en el numeral anterior.</w:t>
      </w:r>
    </w:p>
    <w:p w14:paraId="35F30C82"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Anotar el nombre y firma del apoderado o representante legal del licitante</w:t>
      </w:r>
    </w:p>
    <w:p w14:paraId="4833B962"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br w:type="page"/>
      </w:r>
    </w:p>
    <w:p w14:paraId="55F40057" w14:textId="5B69DA56" w:rsidR="007C2A8A" w:rsidRPr="007C2A8A" w:rsidRDefault="00F65E9B" w:rsidP="007C2A8A">
      <w:pPr>
        <w:pStyle w:val="Ttulo1"/>
        <w:jc w:val="center"/>
        <w:rPr>
          <w:rFonts w:ascii="Arial" w:hAnsi="Arial" w:cs="Arial"/>
          <w:b/>
          <w:bCs/>
          <w:noProof/>
          <w:color w:val="auto"/>
          <w:kern w:val="1"/>
          <w:sz w:val="28"/>
          <w:szCs w:val="28"/>
          <w:lang w:val="es-MX" w:eastAsia="ar-SA"/>
        </w:rPr>
      </w:pPr>
      <w:bookmarkStart w:id="516" w:name="_Toc85730570"/>
      <w:bookmarkStart w:id="517" w:name="_Toc207895088"/>
      <w:r w:rsidRPr="00BA3F13">
        <w:rPr>
          <w:rFonts w:ascii="Arial" w:hAnsi="Arial" w:cs="Arial"/>
          <w:b/>
          <w:bCs/>
          <w:noProof/>
          <w:color w:val="auto"/>
          <w:kern w:val="1"/>
          <w:sz w:val="28"/>
          <w:szCs w:val="28"/>
          <w:lang w:val="es-MX" w:eastAsia="ar-SA"/>
        </w:rPr>
        <w:lastRenderedPageBreak/>
        <w:t xml:space="preserve">Anexo </w:t>
      </w:r>
      <w:r>
        <w:rPr>
          <w:rFonts w:ascii="Arial" w:hAnsi="Arial" w:cs="Arial"/>
          <w:b/>
          <w:bCs/>
          <w:noProof/>
          <w:color w:val="auto"/>
          <w:kern w:val="1"/>
          <w:sz w:val="28"/>
          <w:szCs w:val="28"/>
          <w:lang w:val="es-MX" w:eastAsia="ar-SA"/>
        </w:rPr>
        <w:t>8</w:t>
      </w:r>
      <w:r w:rsidRPr="00BA3F13">
        <w:rPr>
          <w:rFonts w:ascii="Arial" w:hAnsi="Arial" w:cs="Arial"/>
          <w:b/>
          <w:bCs/>
          <w:noProof/>
          <w:color w:val="auto"/>
          <w:kern w:val="1"/>
          <w:sz w:val="28"/>
          <w:szCs w:val="28"/>
          <w:lang w:val="es-MX" w:eastAsia="ar-SA"/>
        </w:rPr>
        <w:t>.- Propuesta Económica.</w:t>
      </w:r>
      <w:bookmarkEnd w:id="516"/>
      <w:bookmarkEnd w:id="517"/>
    </w:p>
    <w:p w14:paraId="0CBDEC84" w14:textId="77777777" w:rsidR="007C2A8A" w:rsidRDefault="007C2A8A" w:rsidP="007C2A8A">
      <w:pPr>
        <w:pStyle w:val="Prrafodelista"/>
        <w:ind w:left="-142"/>
        <w:jc w:val="center"/>
        <w:rPr>
          <w:b/>
        </w:rPr>
      </w:pPr>
      <w:r>
        <w:rPr>
          <w:b/>
        </w:rPr>
        <w:t>PROPOSICIÓN ECONÓMICA PARA CONTRATACIÓN</w:t>
      </w:r>
    </w:p>
    <w:p w14:paraId="6D272E6F" w14:textId="77777777" w:rsidR="007C2A8A" w:rsidRPr="009B4395" w:rsidRDefault="007C2A8A" w:rsidP="007C2A8A">
      <w:pPr>
        <w:rPr>
          <w:rFonts w:ascii="Arial" w:hAnsi="Arial" w:cs="Arial"/>
          <w:b/>
        </w:rPr>
      </w:pPr>
    </w:p>
    <w:p w14:paraId="132D5828" w14:textId="77777777" w:rsidR="007C2A8A" w:rsidRDefault="007C2A8A" w:rsidP="007C2A8A">
      <w:pPr>
        <w:jc w:val="center"/>
        <w:rPr>
          <w:rFonts w:ascii="Arial" w:hAnsi="Arial" w:cs="Arial"/>
          <w:b/>
          <w:sz w:val="20"/>
          <w:szCs w:val="20"/>
        </w:rPr>
      </w:pPr>
    </w:p>
    <w:p w14:paraId="4D9BA583" w14:textId="77777777" w:rsidR="007C2A8A" w:rsidRDefault="007C2A8A" w:rsidP="007C2A8A">
      <w:pPr>
        <w:rPr>
          <w:rFonts w:ascii="Arial" w:hAnsi="Arial" w:cs="Arial"/>
          <w:b/>
          <w:sz w:val="20"/>
          <w:szCs w:val="20"/>
        </w:rPr>
      </w:pPr>
      <w:r>
        <w:rPr>
          <w:rFonts w:ascii="Arial" w:hAnsi="Arial" w:cs="Arial"/>
          <w:b/>
          <w:sz w:val="20"/>
          <w:szCs w:val="20"/>
        </w:rPr>
        <w:t>I</w:t>
      </w:r>
      <w:r w:rsidRPr="00387B85">
        <w:rPr>
          <w:rFonts w:ascii="Arial" w:hAnsi="Arial" w:cs="Arial"/>
          <w:b/>
          <w:sz w:val="20"/>
          <w:szCs w:val="20"/>
        </w:rPr>
        <w:t>nstituto Mexicano del Seguro Social</w:t>
      </w:r>
    </w:p>
    <w:p w14:paraId="67296828" w14:textId="77777777" w:rsidR="007C2A8A" w:rsidRDefault="007C2A8A" w:rsidP="007C2A8A">
      <w:pPr>
        <w:rPr>
          <w:rFonts w:ascii="Arial" w:hAnsi="Arial" w:cs="Arial"/>
          <w:b/>
          <w:sz w:val="20"/>
          <w:szCs w:val="20"/>
        </w:rPr>
      </w:pPr>
      <w:r w:rsidRPr="00387B85">
        <w:rPr>
          <w:rFonts w:ascii="Arial" w:hAnsi="Arial" w:cs="Arial"/>
          <w:b/>
          <w:sz w:val="20"/>
          <w:szCs w:val="20"/>
        </w:rPr>
        <w:t xml:space="preserve">Órgano de Operación Administrativa Desconcentrada Estatal Morelos </w:t>
      </w:r>
    </w:p>
    <w:p w14:paraId="3A8DB101" w14:textId="77777777" w:rsidR="007C2A8A" w:rsidRDefault="007C2A8A" w:rsidP="007C2A8A">
      <w:pPr>
        <w:rPr>
          <w:rFonts w:ascii="Arial" w:hAnsi="Arial" w:cs="Arial"/>
          <w:b/>
          <w:sz w:val="20"/>
          <w:szCs w:val="20"/>
        </w:rPr>
      </w:pPr>
      <w:r w:rsidRPr="00387B85">
        <w:rPr>
          <w:rFonts w:ascii="Arial" w:hAnsi="Arial" w:cs="Arial"/>
          <w:b/>
          <w:sz w:val="20"/>
          <w:szCs w:val="20"/>
        </w:rPr>
        <w:t xml:space="preserve">Jefatura Delegacional de Servicios Administrativos </w:t>
      </w:r>
    </w:p>
    <w:p w14:paraId="68CC5179" w14:textId="77777777" w:rsidR="007C2A8A" w:rsidRDefault="007C2A8A" w:rsidP="007C2A8A">
      <w:pPr>
        <w:rPr>
          <w:rFonts w:ascii="Arial" w:hAnsi="Arial" w:cs="Arial"/>
          <w:b/>
          <w:sz w:val="20"/>
          <w:szCs w:val="20"/>
        </w:rPr>
      </w:pPr>
      <w:r w:rsidRPr="00387B85">
        <w:rPr>
          <w:rFonts w:ascii="Arial" w:hAnsi="Arial" w:cs="Arial"/>
          <w:b/>
          <w:sz w:val="20"/>
          <w:szCs w:val="20"/>
        </w:rPr>
        <w:t xml:space="preserve">Coordinación Delegacional de Abastecimiento y Equipamiento </w:t>
      </w:r>
    </w:p>
    <w:p w14:paraId="015E6E32" w14:textId="77777777" w:rsidR="007C2A8A" w:rsidRDefault="007C2A8A" w:rsidP="007C2A8A">
      <w:pPr>
        <w:rPr>
          <w:rFonts w:ascii="Arial" w:hAnsi="Arial" w:cs="Arial"/>
          <w:b/>
          <w:sz w:val="20"/>
          <w:szCs w:val="20"/>
        </w:rPr>
      </w:pPr>
      <w:r w:rsidRPr="00387B85">
        <w:rPr>
          <w:rFonts w:ascii="Arial" w:hAnsi="Arial" w:cs="Arial"/>
          <w:b/>
          <w:sz w:val="20"/>
          <w:szCs w:val="20"/>
        </w:rPr>
        <w:t>Presente</w:t>
      </w:r>
    </w:p>
    <w:p w14:paraId="1EB62279" w14:textId="77777777" w:rsidR="007C2A8A" w:rsidRPr="00C10690" w:rsidRDefault="007C2A8A" w:rsidP="007C2A8A">
      <w:pPr>
        <w:jc w:val="both"/>
        <w:rPr>
          <w:rFonts w:ascii="Arial" w:hAnsi="Arial" w:cs="Arial"/>
          <w:b/>
          <w:sz w:val="20"/>
          <w:szCs w:val="20"/>
        </w:rPr>
      </w:pPr>
    </w:p>
    <w:p w14:paraId="4C55392D" w14:textId="77777777" w:rsidR="007C2A8A" w:rsidRDefault="007C2A8A" w:rsidP="007C2A8A">
      <w:pPr>
        <w:jc w:val="both"/>
        <w:rPr>
          <w:rFonts w:ascii="Arial" w:hAnsi="Arial" w:cs="Arial"/>
          <w:b/>
          <w:sz w:val="20"/>
          <w:szCs w:val="20"/>
        </w:rPr>
      </w:pPr>
    </w:p>
    <w:p w14:paraId="7C7F41AF" w14:textId="26A1F022" w:rsidR="007C2A8A" w:rsidRDefault="007C2A8A" w:rsidP="007C2A8A">
      <w:pPr>
        <w:jc w:val="both"/>
        <w:rPr>
          <w:rFonts w:ascii="Arial" w:hAnsi="Arial" w:cs="Arial"/>
          <w:b/>
          <w:sz w:val="20"/>
          <w:szCs w:val="20"/>
        </w:rPr>
      </w:pPr>
      <w:r>
        <w:rPr>
          <w:rFonts w:ascii="Arial" w:hAnsi="Arial" w:cs="Arial"/>
          <w:b/>
          <w:sz w:val="20"/>
          <w:szCs w:val="20"/>
        </w:rPr>
        <w:t xml:space="preserve">El licitante que participa en las presente </w:t>
      </w:r>
      <w:r w:rsidR="00D30CC5">
        <w:rPr>
          <w:rFonts w:ascii="Arial" w:hAnsi="Arial" w:cs="Arial"/>
          <w:b/>
          <w:sz w:val="20"/>
          <w:szCs w:val="20"/>
        </w:rPr>
        <w:t>ADJUDICACIÓN DIRECTA</w:t>
      </w:r>
      <w:r>
        <w:rPr>
          <w:rFonts w:ascii="Arial" w:hAnsi="Arial" w:cs="Arial"/>
          <w:b/>
          <w:sz w:val="20"/>
          <w:szCs w:val="20"/>
        </w:rPr>
        <w:t xml:space="preserve"> Internacional Bajo Cobertura de Tratados </w:t>
      </w:r>
      <w:r w:rsidRPr="00387B85">
        <w:rPr>
          <w:rFonts w:ascii="Arial" w:hAnsi="Arial" w:cs="Arial"/>
          <w:b/>
          <w:sz w:val="20"/>
          <w:szCs w:val="20"/>
        </w:rPr>
        <w:t>No. _______________________, REFERENTE A LA CONTRATACIÓN</w:t>
      </w:r>
      <w:r w:rsidR="003D704E">
        <w:rPr>
          <w:rFonts w:ascii="Arial" w:hAnsi="Arial" w:cs="Arial"/>
          <w:b/>
          <w:sz w:val="20"/>
          <w:szCs w:val="20"/>
        </w:rPr>
        <w:t xml:space="preserve"> </w:t>
      </w:r>
      <w:proofErr w:type="gramStart"/>
      <w:r w:rsidR="003D704E">
        <w:rPr>
          <w:rFonts w:ascii="Arial" w:hAnsi="Arial" w:cs="Arial"/>
          <w:b/>
          <w:sz w:val="20"/>
          <w:szCs w:val="20"/>
        </w:rPr>
        <w:t>DE :</w:t>
      </w:r>
      <w:proofErr w:type="gramEnd"/>
      <w:r w:rsidRPr="00387B85">
        <w:rPr>
          <w:rFonts w:ascii="Arial" w:hAnsi="Arial" w:cs="Arial"/>
          <w:b/>
          <w:sz w:val="20"/>
          <w:szCs w:val="20"/>
        </w:rPr>
        <w:t xml:space="preserve"> _______</w:t>
      </w:r>
      <w:r w:rsidR="003D704E">
        <w:rPr>
          <w:rFonts w:ascii="Arial" w:hAnsi="Arial" w:cs="Arial"/>
          <w:b/>
          <w:sz w:val="20"/>
          <w:szCs w:val="20"/>
        </w:rPr>
        <w:t xml:space="preserve">               __________________________________________________________________</w:t>
      </w:r>
      <w:r w:rsidRPr="00387B85">
        <w:rPr>
          <w:rFonts w:ascii="Arial" w:hAnsi="Arial" w:cs="Arial"/>
          <w:b/>
          <w:sz w:val="20"/>
          <w:szCs w:val="20"/>
        </w:rPr>
        <w:t>____________</w:t>
      </w:r>
      <w:r>
        <w:rPr>
          <w:rFonts w:ascii="Arial" w:hAnsi="Arial" w:cs="Arial"/>
          <w:b/>
          <w:sz w:val="20"/>
          <w:szCs w:val="20"/>
        </w:rPr>
        <w:t>.</w:t>
      </w:r>
    </w:p>
    <w:p w14:paraId="3907BFED" w14:textId="77777777" w:rsidR="007C2A8A" w:rsidRDefault="007C2A8A" w:rsidP="007C2A8A">
      <w:pPr>
        <w:rPr>
          <w:rFonts w:ascii="Arial" w:hAnsi="Arial" w:cs="Arial"/>
          <w:b/>
          <w:sz w:val="20"/>
          <w:szCs w:val="20"/>
        </w:rPr>
      </w:pPr>
    </w:p>
    <w:p w14:paraId="795AA98E" w14:textId="77777777" w:rsidR="007C2A8A" w:rsidRDefault="007C2A8A" w:rsidP="007C2A8A">
      <w:pPr>
        <w:jc w:val="center"/>
        <w:rPr>
          <w:rFonts w:ascii="Arial" w:hAnsi="Arial" w:cs="Arial"/>
          <w:b/>
          <w:sz w:val="20"/>
          <w:szCs w:val="20"/>
        </w:rPr>
      </w:pPr>
      <w:r>
        <w:rPr>
          <w:rFonts w:ascii="Arial" w:hAnsi="Arial" w:cs="Arial"/>
          <w:b/>
          <w:sz w:val="20"/>
          <w:szCs w:val="20"/>
        </w:rPr>
        <w:t>DATOS GENERALES DE LA EMPRESA</w:t>
      </w:r>
    </w:p>
    <w:p w14:paraId="2627B136" w14:textId="77777777" w:rsidR="007C2A8A" w:rsidRDefault="007C2A8A" w:rsidP="007C2A8A">
      <w:pPr>
        <w:jc w:val="center"/>
        <w:rPr>
          <w:rFonts w:ascii="Arial" w:hAnsi="Arial" w:cs="Arial"/>
          <w:b/>
          <w:sz w:val="20"/>
          <w:szCs w:val="20"/>
        </w:rPr>
      </w:pPr>
    </w:p>
    <w:p w14:paraId="5BC62B93" w14:textId="77777777" w:rsidR="007C2A8A" w:rsidRDefault="007C2A8A" w:rsidP="007C2A8A">
      <w:pPr>
        <w:rPr>
          <w:rFonts w:ascii="Arial" w:hAnsi="Arial" w:cs="Arial"/>
          <w:b/>
          <w:sz w:val="20"/>
          <w:szCs w:val="20"/>
        </w:rPr>
      </w:pPr>
    </w:p>
    <w:p w14:paraId="5C8280C4" w14:textId="008EEE6A" w:rsidR="007C2A8A" w:rsidRDefault="007C2A8A" w:rsidP="007C2A8A">
      <w:pPr>
        <w:rPr>
          <w:rFonts w:ascii="Arial" w:hAnsi="Arial" w:cs="Arial"/>
          <w:b/>
          <w:sz w:val="20"/>
          <w:szCs w:val="20"/>
        </w:rPr>
      </w:pPr>
      <w:r>
        <w:rPr>
          <w:rFonts w:ascii="Arial" w:hAnsi="Arial" w:cs="Arial"/>
          <w:b/>
          <w:sz w:val="20"/>
          <w:szCs w:val="20"/>
        </w:rPr>
        <w:t>RAZON SOCIAL</w:t>
      </w:r>
      <w:r w:rsidR="00254A9E">
        <w:rPr>
          <w:rFonts w:ascii="Arial" w:hAnsi="Arial" w:cs="Arial"/>
          <w:b/>
          <w:sz w:val="20"/>
          <w:szCs w:val="20"/>
        </w:rPr>
        <w:t>:</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RFC:</w:t>
      </w:r>
    </w:p>
    <w:p w14:paraId="1592BB4B" w14:textId="065CF73B" w:rsidR="007C2A8A" w:rsidRDefault="007C2A8A" w:rsidP="007C2A8A">
      <w:pPr>
        <w:rPr>
          <w:rFonts w:ascii="Arial" w:hAnsi="Arial" w:cs="Arial"/>
          <w:b/>
          <w:sz w:val="20"/>
          <w:szCs w:val="20"/>
        </w:rPr>
      </w:pPr>
      <w:r>
        <w:rPr>
          <w:rFonts w:ascii="Arial" w:hAnsi="Arial" w:cs="Arial"/>
          <w:b/>
          <w:sz w:val="20"/>
          <w:szCs w:val="20"/>
        </w:rPr>
        <w:t>DOMICILIO FISCAL</w:t>
      </w:r>
      <w:r w:rsidR="00254A9E">
        <w:rPr>
          <w:rFonts w:ascii="Arial" w:hAnsi="Arial" w:cs="Arial"/>
          <w:b/>
          <w:sz w:val="20"/>
          <w:szCs w:val="20"/>
        </w:rPr>
        <w:t>:</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NO. PROVEEDOR</w:t>
      </w:r>
    </w:p>
    <w:p w14:paraId="676B6D12" w14:textId="3785580B" w:rsidR="00254A9E" w:rsidRDefault="00254A9E" w:rsidP="007C2A8A">
      <w:pPr>
        <w:rPr>
          <w:rFonts w:ascii="Arial" w:hAnsi="Arial" w:cs="Arial"/>
          <w:b/>
          <w:sz w:val="20"/>
          <w:szCs w:val="20"/>
        </w:rPr>
      </w:pPr>
      <w:r>
        <w:rPr>
          <w:rFonts w:ascii="Arial" w:hAnsi="Arial" w:cs="Arial"/>
          <w:b/>
          <w:sz w:val="20"/>
          <w:szCs w:val="20"/>
        </w:rPr>
        <w:t>TELEFONO:</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CORREO ELECTRONICO </w:t>
      </w:r>
    </w:p>
    <w:p w14:paraId="3927E8CA" w14:textId="77777777" w:rsidR="007C2A8A" w:rsidRDefault="007C2A8A" w:rsidP="007C2A8A">
      <w:pPr>
        <w:jc w:val="center"/>
        <w:rPr>
          <w:rFonts w:ascii="Arial" w:hAnsi="Arial" w:cs="Arial"/>
          <w:b/>
          <w:sz w:val="20"/>
          <w:szCs w:val="20"/>
        </w:rPr>
      </w:pPr>
    </w:p>
    <w:p w14:paraId="4B1A5E3B" w14:textId="77777777" w:rsidR="007C2A8A" w:rsidRDefault="007C2A8A" w:rsidP="007C2A8A">
      <w:pPr>
        <w:jc w:val="center"/>
        <w:rPr>
          <w:rFonts w:ascii="Arial" w:hAnsi="Arial" w:cs="Arial"/>
          <w:sz w:val="18"/>
          <w:szCs w:val="18"/>
        </w:rPr>
      </w:pPr>
      <w:r w:rsidRPr="00577905">
        <w:rPr>
          <w:rFonts w:ascii="Arial" w:hAnsi="Arial" w:cs="Arial"/>
          <w:i/>
          <w:iCs/>
          <w:sz w:val="12"/>
          <w:szCs w:val="12"/>
        </w:rPr>
        <w:t xml:space="preserve">ESTRATIFICACIÓN: </w:t>
      </w:r>
      <w:r w:rsidRPr="00577905">
        <w:rPr>
          <w:rFonts w:ascii="Arial" w:hAnsi="Arial" w:cs="Arial"/>
          <w:i/>
          <w:iCs/>
          <w:sz w:val="12"/>
          <w:szCs w:val="12"/>
        </w:rPr>
        <w:tab/>
        <w:t>MICRO (      )</w:t>
      </w:r>
      <w:r w:rsidRPr="00577905">
        <w:rPr>
          <w:rFonts w:ascii="Arial" w:hAnsi="Arial" w:cs="Arial"/>
          <w:i/>
          <w:iCs/>
          <w:sz w:val="12"/>
          <w:szCs w:val="12"/>
        </w:rPr>
        <w:tab/>
      </w:r>
      <w:r w:rsidRPr="00577905">
        <w:rPr>
          <w:rFonts w:ascii="Arial" w:hAnsi="Arial" w:cs="Arial"/>
          <w:i/>
          <w:iCs/>
          <w:sz w:val="12"/>
          <w:szCs w:val="12"/>
        </w:rPr>
        <w:tab/>
      </w:r>
      <w:r w:rsidRPr="00577905">
        <w:rPr>
          <w:rFonts w:ascii="Arial" w:hAnsi="Arial" w:cs="Arial"/>
          <w:i/>
          <w:iCs/>
          <w:sz w:val="12"/>
          <w:szCs w:val="12"/>
        </w:rPr>
        <w:tab/>
        <w:t xml:space="preserve">PEQUEÑA (      ) </w:t>
      </w:r>
      <w:r w:rsidRPr="00577905">
        <w:rPr>
          <w:rFonts w:ascii="Arial" w:hAnsi="Arial" w:cs="Arial"/>
          <w:i/>
          <w:iCs/>
          <w:sz w:val="12"/>
          <w:szCs w:val="12"/>
        </w:rPr>
        <w:tab/>
      </w:r>
      <w:r w:rsidRPr="00577905">
        <w:rPr>
          <w:rFonts w:ascii="Arial" w:hAnsi="Arial" w:cs="Arial"/>
          <w:i/>
          <w:iCs/>
          <w:sz w:val="12"/>
          <w:szCs w:val="12"/>
        </w:rPr>
        <w:tab/>
      </w:r>
      <w:r w:rsidRPr="00577905">
        <w:rPr>
          <w:rFonts w:ascii="Arial" w:hAnsi="Arial" w:cs="Arial"/>
          <w:i/>
          <w:iCs/>
          <w:sz w:val="12"/>
          <w:szCs w:val="12"/>
        </w:rPr>
        <w:tab/>
      </w:r>
      <w:r w:rsidRPr="00577905">
        <w:rPr>
          <w:rFonts w:ascii="Arial" w:hAnsi="Arial" w:cs="Arial"/>
          <w:sz w:val="18"/>
          <w:szCs w:val="18"/>
        </w:rPr>
        <w:tab/>
      </w:r>
      <w:r w:rsidRPr="001C4F4C">
        <w:rPr>
          <w:rFonts w:ascii="Arial" w:hAnsi="Arial" w:cs="Arial"/>
          <w:i/>
          <w:iCs/>
          <w:sz w:val="12"/>
          <w:szCs w:val="12"/>
        </w:rPr>
        <w:t>MEDIANA</w:t>
      </w:r>
      <w:r w:rsidRPr="00577905">
        <w:rPr>
          <w:rFonts w:ascii="Arial" w:hAnsi="Arial" w:cs="Arial"/>
          <w:sz w:val="18"/>
          <w:szCs w:val="18"/>
        </w:rPr>
        <w:t xml:space="preserve"> (     )</w:t>
      </w:r>
    </w:p>
    <w:p w14:paraId="4D9DD6E6" w14:textId="77777777" w:rsidR="007C2A8A" w:rsidRDefault="007C2A8A" w:rsidP="007C2A8A">
      <w:pPr>
        <w:jc w:val="center"/>
        <w:rPr>
          <w:rFonts w:ascii="Arial" w:hAnsi="Arial" w:cs="Arial"/>
          <w:sz w:val="18"/>
          <w:szCs w:val="18"/>
        </w:rPr>
      </w:pPr>
    </w:p>
    <w:tbl>
      <w:tblPr>
        <w:tblW w:w="54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0"/>
        <w:gridCol w:w="672"/>
        <w:gridCol w:w="467"/>
        <w:gridCol w:w="456"/>
        <w:gridCol w:w="422"/>
        <w:gridCol w:w="388"/>
        <w:gridCol w:w="444"/>
        <w:gridCol w:w="481"/>
        <w:gridCol w:w="987"/>
        <w:gridCol w:w="408"/>
        <w:gridCol w:w="540"/>
        <w:gridCol w:w="485"/>
        <w:gridCol w:w="818"/>
        <w:gridCol w:w="682"/>
        <w:gridCol w:w="726"/>
        <w:gridCol w:w="856"/>
        <w:gridCol w:w="814"/>
      </w:tblGrid>
      <w:tr w:rsidR="003D704E" w:rsidRPr="00137609" w14:paraId="374BF471" w14:textId="77777777" w:rsidTr="003D704E">
        <w:trPr>
          <w:trHeight w:val="974"/>
          <w:jc w:val="center"/>
        </w:trPr>
        <w:tc>
          <w:tcPr>
            <w:tcW w:w="402" w:type="pct"/>
            <w:tcBorders>
              <w:bottom w:val="single" w:sz="4" w:space="0" w:color="auto"/>
            </w:tcBorders>
            <w:shd w:val="clear" w:color="000000" w:fill="D9D9D9"/>
            <w:vAlign w:val="center"/>
            <w:hideMark/>
          </w:tcPr>
          <w:p w14:paraId="3B4A0AC0" w14:textId="77777777" w:rsidR="003D704E" w:rsidRPr="00137609" w:rsidRDefault="003D704E" w:rsidP="003D704E">
            <w:pPr>
              <w:jc w:val="center"/>
              <w:rPr>
                <w:rFonts w:ascii="Montserrat Medium" w:eastAsia="Times New Roman" w:hAnsi="Montserrat Medium" w:cs="Calibri"/>
                <w:color w:val="000000"/>
                <w:sz w:val="14"/>
                <w:szCs w:val="14"/>
                <w:lang w:val="es-MX" w:eastAsia="es-MX"/>
              </w:rPr>
            </w:pPr>
            <w:r>
              <w:rPr>
                <w:rFonts w:ascii="Montserrat Medium" w:eastAsia="Times New Roman" w:hAnsi="Montserrat Medium" w:cs="Calibri"/>
                <w:color w:val="000000"/>
                <w:sz w:val="14"/>
                <w:szCs w:val="14"/>
                <w:lang w:val="es-MX" w:eastAsia="es-MX"/>
              </w:rPr>
              <w:t>PARTIDA</w:t>
            </w:r>
          </w:p>
        </w:tc>
        <w:tc>
          <w:tcPr>
            <w:tcW w:w="342" w:type="pct"/>
            <w:tcBorders>
              <w:bottom w:val="single" w:sz="4" w:space="0" w:color="auto"/>
            </w:tcBorders>
            <w:shd w:val="clear" w:color="000000" w:fill="D9D9D9"/>
            <w:vAlign w:val="center"/>
            <w:hideMark/>
          </w:tcPr>
          <w:p w14:paraId="228B2F62" w14:textId="77777777" w:rsidR="003D704E" w:rsidRPr="00137609" w:rsidRDefault="003D704E" w:rsidP="003D704E">
            <w:pPr>
              <w:jc w:val="center"/>
              <w:rPr>
                <w:rFonts w:ascii="Montserrat Medium" w:eastAsia="Times New Roman" w:hAnsi="Montserrat Medium" w:cs="Calibri"/>
                <w:color w:val="000000"/>
                <w:sz w:val="14"/>
                <w:szCs w:val="14"/>
                <w:lang w:val="es-MX" w:eastAsia="es-MX"/>
              </w:rPr>
            </w:pPr>
            <w:r w:rsidRPr="00137609">
              <w:rPr>
                <w:rFonts w:ascii="Montserrat Medium" w:eastAsia="Times New Roman" w:hAnsi="Montserrat Medium" w:cs="Calibri"/>
                <w:color w:val="000000"/>
                <w:sz w:val="14"/>
                <w:szCs w:val="14"/>
                <w:lang w:val="es-MX" w:eastAsia="es-MX"/>
              </w:rPr>
              <w:t>CUCOP</w:t>
            </w:r>
          </w:p>
        </w:tc>
        <w:tc>
          <w:tcPr>
            <w:tcW w:w="237" w:type="pct"/>
            <w:tcBorders>
              <w:bottom w:val="single" w:sz="4" w:space="0" w:color="auto"/>
            </w:tcBorders>
            <w:shd w:val="clear" w:color="000000" w:fill="D9D9D9"/>
            <w:vAlign w:val="center"/>
            <w:hideMark/>
          </w:tcPr>
          <w:p w14:paraId="50A58EF4" w14:textId="77777777" w:rsidR="003D704E" w:rsidRPr="00137609" w:rsidRDefault="003D704E" w:rsidP="003D704E">
            <w:pPr>
              <w:jc w:val="center"/>
              <w:rPr>
                <w:rFonts w:ascii="Montserrat Medium" w:eastAsia="Times New Roman" w:hAnsi="Montserrat Medium" w:cs="Calibri"/>
                <w:color w:val="000000"/>
                <w:sz w:val="14"/>
                <w:szCs w:val="14"/>
                <w:lang w:val="es-MX" w:eastAsia="es-MX"/>
              </w:rPr>
            </w:pPr>
            <w:r w:rsidRPr="00137609">
              <w:rPr>
                <w:rFonts w:ascii="Montserrat Medium" w:eastAsia="Times New Roman" w:hAnsi="Montserrat Medium" w:cs="Calibri"/>
                <w:color w:val="000000"/>
                <w:sz w:val="14"/>
                <w:szCs w:val="14"/>
                <w:lang w:val="es-MX" w:eastAsia="es-MX"/>
              </w:rPr>
              <w:t>GPO</w:t>
            </w:r>
          </w:p>
        </w:tc>
        <w:tc>
          <w:tcPr>
            <w:tcW w:w="232" w:type="pct"/>
            <w:tcBorders>
              <w:bottom w:val="single" w:sz="4" w:space="0" w:color="auto"/>
            </w:tcBorders>
            <w:shd w:val="clear" w:color="000000" w:fill="D9D9D9"/>
            <w:vAlign w:val="center"/>
            <w:hideMark/>
          </w:tcPr>
          <w:p w14:paraId="7A6A03FF" w14:textId="77777777" w:rsidR="003D704E" w:rsidRPr="00137609" w:rsidRDefault="003D704E" w:rsidP="003D704E">
            <w:pPr>
              <w:jc w:val="center"/>
              <w:rPr>
                <w:rFonts w:ascii="Montserrat Medium" w:eastAsia="Times New Roman" w:hAnsi="Montserrat Medium" w:cs="Calibri"/>
                <w:color w:val="000000"/>
                <w:sz w:val="14"/>
                <w:szCs w:val="14"/>
                <w:lang w:val="es-MX" w:eastAsia="es-MX"/>
              </w:rPr>
            </w:pPr>
            <w:r w:rsidRPr="00137609">
              <w:rPr>
                <w:rFonts w:ascii="Montserrat Medium" w:eastAsia="Times New Roman" w:hAnsi="Montserrat Medium" w:cs="Calibri"/>
                <w:color w:val="000000"/>
                <w:sz w:val="14"/>
                <w:szCs w:val="14"/>
                <w:lang w:val="es-MX" w:eastAsia="es-MX"/>
              </w:rPr>
              <w:t>GEN</w:t>
            </w:r>
          </w:p>
        </w:tc>
        <w:tc>
          <w:tcPr>
            <w:tcW w:w="215" w:type="pct"/>
            <w:tcBorders>
              <w:bottom w:val="single" w:sz="4" w:space="0" w:color="auto"/>
            </w:tcBorders>
            <w:shd w:val="clear" w:color="000000" w:fill="D9D9D9"/>
            <w:vAlign w:val="center"/>
            <w:hideMark/>
          </w:tcPr>
          <w:p w14:paraId="50285A47" w14:textId="77777777" w:rsidR="003D704E" w:rsidRPr="00137609" w:rsidRDefault="003D704E" w:rsidP="003D704E">
            <w:pPr>
              <w:jc w:val="center"/>
              <w:rPr>
                <w:rFonts w:ascii="Montserrat Medium" w:eastAsia="Times New Roman" w:hAnsi="Montserrat Medium" w:cs="Calibri"/>
                <w:color w:val="000000"/>
                <w:sz w:val="14"/>
                <w:szCs w:val="14"/>
                <w:lang w:val="es-MX" w:eastAsia="es-MX"/>
              </w:rPr>
            </w:pPr>
            <w:r w:rsidRPr="00137609">
              <w:rPr>
                <w:rFonts w:ascii="Montserrat Medium" w:eastAsia="Times New Roman" w:hAnsi="Montserrat Medium" w:cs="Calibri"/>
                <w:color w:val="000000"/>
                <w:sz w:val="14"/>
                <w:szCs w:val="14"/>
                <w:lang w:val="es-MX" w:eastAsia="es-MX"/>
              </w:rPr>
              <w:t>ESP</w:t>
            </w:r>
          </w:p>
        </w:tc>
        <w:tc>
          <w:tcPr>
            <w:tcW w:w="197" w:type="pct"/>
            <w:tcBorders>
              <w:bottom w:val="single" w:sz="4" w:space="0" w:color="auto"/>
            </w:tcBorders>
            <w:shd w:val="clear" w:color="000000" w:fill="D9D9D9"/>
            <w:vAlign w:val="center"/>
            <w:hideMark/>
          </w:tcPr>
          <w:p w14:paraId="371C2D63" w14:textId="77777777" w:rsidR="003D704E" w:rsidRPr="00137609" w:rsidRDefault="003D704E" w:rsidP="003D704E">
            <w:pPr>
              <w:jc w:val="center"/>
              <w:rPr>
                <w:rFonts w:ascii="Montserrat Medium" w:eastAsia="Times New Roman" w:hAnsi="Montserrat Medium" w:cs="Calibri"/>
                <w:color w:val="000000"/>
                <w:sz w:val="14"/>
                <w:szCs w:val="14"/>
                <w:lang w:val="es-MX" w:eastAsia="es-MX"/>
              </w:rPr>
            </w:pPr>
            <w:r w:rsidRPr="00137609">
              <w:rPr>
                <w:rFonts w:ascii="Montserrat Medium" w:eastAsia="Times New Roman" w:hAnsi="Montserrat Medium" w:cs="Calibri"/>
                <w:color w:val="000000"/>
                <w:sz w:val="14"/>
                <w:szCs w:val="14"/>
                <w:lang w:val="es-MX" w:eastAsia="es-MX"/>
              </w:rPr>
              <w:t>DIF</w:t>
            </w:r>
          </w:p>
        </w:tc>
        <w:tc>
          <w:tcPr>
            <w:tcW w:w="226" w:type="pct"/>
            <w:tcBorders>
              <w:bottom w:val="single" w:sz="4" w:space="0" w:color="auto"/>
            </w:tcBorders>
            <w:shd w:val="clear" w:color="000000" w:fill="D9D9D9"/>
            <w:vAlign w:val="center"/>
            <w:hideMark/>
          </w:tcPr>
          <w:p w14:paraId="4F05EF67" w14:textId="77777777" w:rsidR="003D704E" w:rsidRPr="00137609" w:rsidRDefault="003D704E" w:rsidP="003D704E">
            <w:pPr>
              <w:jc w:val="center"/>
              <w:rPr>
                <w:rFonts w:ascii="Montserrat Medium" w:eastAsia="Times New Roman" w:hAnsi="Montserrat Medium" w:cs="Calibri"/>
                <w:color w:val="000000"/>
                <w:sz w:val="14"/>
                <w:szCs w:val="14"/>
                <w:lang w:val="es-MX" w:eastAsia="es-MX"/>
              </w:rPr>
            </w:pPr>
            <w:r w:rsidRPr="00137609">
              <w:rPr>
                <w:rFonts w:ascii="Montserrat Medium" w:eastAsia="Times New Roman" w:hAnsi="Montserrat Medium" w:cs="Calibri"/>
                <w:color w:val="000000"/>
                <w:sz w:val="14"/>
                <w:szCs w:val="14"/>
                <w:lang w:val="es-MX" w:eastAsia="es-MX"/>
              </w:rPr>
              <w:t>VAR</w:t>
            </w:r>
          </w:p>
        </w:tc>
        <w:tc>
          <w:tcPr>
            <w:tcW w:w="245" w:type="pct"/>
            <w:tcBorders>
              <w:bottom w:val="single" w:sz="4" w:space="0" w:color="auto"/>
            </w:tcBorders>
            <w:shd w:val="clear" w:color="000000" w:fill="D9D9D9"/>
          </w:tcPr>
          <w:p w14:paraId="31BE245A" w14:textId="77777777" w:rsidR="003D704E" w:rsidRDefault="003D704E" w:rsidP="003D704E">
            <w:pPr>
              <w:jc w:val="center"/>
              <w:rPr>
                <w:rFonts w:ascii="Montserrat Medium" w:eastAsia="Times New Roman" w:hAnsi="Montserrat Medium" w:cs="Calibri"/>
                <w:color w:val="000000"/>
                <w:sz w:val="14"/>
                <w:szCs w:val="14"/>
                <w:lang w:val="es-MX" w:eastAsia="es-MX"/>
              </w:rPr>
            </w:pPr>
          </w:p>
          <w:p w14:paraId="668553AE" w14:textId="77777777" w:rsidR="003D704E" w:rsidRDefault="003D704E" w:rsidP="003D704E">
            <w:pPr>
              <w:rPr>
                <w:rFonts w:ascii="Montserrat Medium" w:eastAsia="Times New Roman" w:hAnsi="Montserrat Medium" w:cs="Calibri"/>
                <w:color w:val="000000"/>
                <w:sz w:val="14"/>
                <w:szCs w:val="14"/>
                <w:lang w:val="es-MX" w:eastAsia="es-MX"/>
              </w:rPr>
            </w:pPr>
          </w:p>
          <w:p w14:paraId="23E822E3" w14:textId="77777777" w:rsidR="003D704E" w:rsidRPr="00137609" w:rsidRDefault="003D704E" w:rsidP="003D704E">
            <w:pPr>
              <w:rPr>
                <w:rFonts w:ascii="Montserrat Medium" w:eastAsia="Times New Roman" w:hAnsi="Montserrat Medium" w:cs="Calibri"/>
                <w:color w:val="000000"/>
                <w:sz w:val="14"/>
                <w:szCs w:val="14"/>
                <w:lang w:val="es-MX" w:eastAsia="es-MX"/>
              </w:rPr>
            </w:pPr>
            <w:r>
              <w:rPr>
                <w:rFonts w:ascii="Montserrat Medium" w:eastAsia="Times New Roman" w:hAnsi="Montserrat Medium" w:cs="Calibri"/>
                <w:color w:val="000000"/>
                <w:sz w:val="14"/>
                <w:szCs w:val="14"/>
                <w:lang w:val="es-MX" w:eastAsia="es-MX"/>
              </w:rPr>
              <w:t>PREI</w:t>
            </w:r>
          </w:p>
        </w:tc>
        <w:tc>
          <w:tcPr>
            <w:tcW w:w="502" w:type="pct"/>
            <w:tcBorders>
              <w:bottom w:val="single" w:sz="4" w:space="0" w:color="auto"/>
            </w:tcBorders>
            <w:shd w:val="clear" w:color="000000" w:fill="D9D9D9"/>
            <w:vAlign w:val="center"/>
            <w:hideMark/>
          </w:tcPr>
          <w:p w14:paraId="1B8F2ECA" w14:textId="77777777" w:rsidR="003D704E" w:rsidRPr="00137609" w:rsidRDefault="003D704E" w:rsidP="003D704E">
            <w:pPr>
              <w:jc w:val="center"/>
              <w:rPr>
                <w:rFonts w:ascii="Montserrat Medium" w:eastAsia="Times New Roman" w:hAnsi="Montserrat Medium" w:cs="Calibri"/>
                <w:color w:val="000000"/>
                <w:sz w:val="14"/>
                <w:szCs w:val="14"/>
                <w:lang w:val="es-MX" w:eastAsia="es-MX"/>
              </w:rPr>
            </w:pPr>
            <w:r w:rsidRPr="00137609">
              <w:rPr>
                <w:rFonts w:ascii="Montserrat Medium" w:eastAsia="Times New Roman" w:hAnsi="Montserrat Medium" w:cs="Calibri"/>
                <w:color w:val="000000"/>
                <w:sz w:val="14"/>
                <w:szCs w:val="14"/>
                <w:lang w:val="es-MX" w:eastAsia="es-MX"/>
              </w:rPr>
              <w:t>Descripción</w:t>
            </w:r>
          </w:p>
        </w:tc>
        <w:tc>
          <w:tcPr>
            <w:tcW w:w="207" w:type="pct"/>
            <w:tcBorders>
              <w:bottom w:val="single" w:sz="4" w:space="0" w:color="auto"/>
            </w:tcBorders>
            <w:shd w:val="clear" w:color="000000" w:fill="D9D9D9"/>
            <w:vAlign w:val="center"/>
          </w:tcPr>
          <w:p w14:paraId="6D0461AE" w14:textId="07C0C8EF" w:rsidR="003D704E" w:rsidRDefault="003D704E" w:rsidP="003D704E">
            <w:pPr>
              <w:jc w:val="center"/>
              <w:rPr>
                <w:rFonts w:ascii="Montserrat Medium" w:eastAsia="Times New Roman" w:hAnsi="Montserrat Medium" w:cs="Calibri"/>
                <w:color w:val="000000"/>
                <w:sz w:val="14"/>
                <w:szCs w:val="14"/>
                <w:lang w:val="es-MX" w:eastAsia="es-MX"/>
              </w:rPr>
            </w:pPr>
            <w:r>
              <w:rPr>
                <w:rFonts w:ascii="Montserrat Medium" w:eastAsia="Times New Roman" w:hAnsi="Montserrat Medium" w:cs="Calibri"/>
                <w:color w:val="000000"/>
                <w:sz w:val="14"/>
                <w:szCs w:val="14"/>
                <w:lang w:val="es-MX" w:eastAsia="es-MX"/>
              </w:rPr>
              <w:t>UNI</w:t>
            </w:r>
          </w:p>
        </w:tc>
        <w:tc>
          <w:tcPr>
            <w:tcW w:w="275" w:type="pct"/>
            <w:tcBorders>
              <w:bottom w:val="single" w:sz="4" w:space="0" w:color="auto"/>
            </w:tcBorders>
            <w:shd w:val="clear" w:color="000000" w:fill="D9D9D9"/>
            <w:vAlign w:val="center"/>
          </w:tcPr>
          <w:p w14:paraId="6A02C2B9" w14:textId="1D093DDD" w:rsidR="003D704E" w:rsidRDefault="003D704E" w:rsidP="003D704E">
            <w:pPr>
              <w:jc w:val="center"/>
              <w:rPr>
                <w:rFonts w:ascii="Montserrat Medium" w:eastAsia="Times New Roman" w:hAnsi="Montserrat Medium" w:cs="Calibri"/>
                <w:color w:val="000000"/>
                <w:sz w:val="14"/>
                <w:szCs w:val="14"/>
                <w:lang w:val="es-MX" w:eastAsia="es-MX"/>
              </w:rPr>
            </w:pPr>
            <w:r>
              <w:rPr>
                <w:rFonts w:ascii="Montserrat Medium" w:eastAsia="Times New Roman" w:hAnsi="Montserrat Medium" w:cs="Calibri"/>
                <w:color w:val="000000"/>
                <w:sz w:val="14"/>
                <w:szCs w:val="14"/>
                <w:lang w:val="es-MX" w:eastAsia="es-MX"/>
              </w:rPr>
              <w:t>CANT</w:t>
            </w:r>
          </w:p>
        </w:tc>
        <w:tc>
          <w:tcPr>
            <w:tcW w:w="247" w:type="pct"/>
            <w:tcBorders>
              <w:bottom w:val="single" w:sz="4" w:space="0" w:color="auto"/>
            </w:tcBorders>
            <w:shd w:val="clear" w:color="000000" w:fill="D9D9D9"/>
            <w:vAlign w:val="center"/>
          </w:tcPr>
          <w:p w14:paraId="68F4D546" w14:textId="6941C3F3" w:rsidR="003D704E" w:rsidRDefault="003D704E" w:rsidP="003D704E">
            <w:pPr>
              <w:jc w:val="center"/>
              <w:rPr>
                <w:rFonts w:ascii="Montserrat Medium" w:eastAsia="Times New Roman" w:hAnsi="Montserrat Medium" w:cs="Calibri"/>
                <w:color w:val="000000"/>
                <w:sz w:val="14"/>
                <w:szCs w:val="14"/>
                <w:lang w:val="es-MX" w:eastAsia="es-MX"/>
              </w:rPr>
            </w:pPr>
            <w:r>
              <w:rPr>
                <w:rFonts w:ascii="Montserrat Medium" w:eastAsia="Times New Roman" w:hAnsi="Montserrat Medium" w:cs="Calibri"/>
                <w:color w:val="000000"/>
                <w:sz w:val="14"/>
                <w:szCs w:val="14"/>
                <w:lang w:val="es-MX" w:eastAsia="es-MX"/>
              </w:rPr>
              <w:t>TIPO</w:t>
            </w:r>
          </w:p>
        </w:tc>
        <w:tc>
          <w:tcPr>
            <w:tcW w:w="416" w:type="pct"/>
            <w:tcBorders>
              <w:bottom w:val="single" w:sz="4" w:space="0" w:color="auto"/>
            </w:tcBorders>
            <w:shd w:val="clear" w:color="000000" w:fill="D9D9D9"/>
            <w:vAlign w:val="center"/>
            <w:hideMark/>
          </w:tcPr>
          <w:p w14:paraId="5F02CA6E" w14:textId="0E6F9005" w:rsidR="003D704E" w:rsidRPr="00137609" w:rsidRDefault="003D704E" w:rsidP="003D704E">
            <w:pPr>
              <w:jc w:val="center"/>
              <w:rPr>
                <w:rFonts w:ascii="Montserrat Medium" w:eastAsia="Times New Roman" w:hAnsi="Montserrat Medium" w:cs="Calibri"/>
                <w:color w:val="000000"/>
                <w:sz w:val="14"/>
                <w:szCs w:val="14"/>
                <w:lang w:val="es-MX" w:eastAsia="es-MX"/>
              </w:rPr>
            </w:pPr>
            <w:r>
              <w:rPr>
                <w:rFonts w:ascii="Montserrat Medium" w:eastAsia="Times New Roman" w:hAnsi="Montserrat Medium" w:cs="Calibri"/>
                <w:color w:val="000000"/>
                <w:sz w:val="14"/>
                <w:szCs w:val="14"/>
                <w:lang w:val="es-MX" w:eastAsia="es-MX"/>
              </w:rPr>
              <w:t xml:space="preserve"> </w:t>
            </w:r>
            <w:r w:rsidRPr="00137609">
              <w:rPr>
                <w:rFonts w:ascii="Montserrat Medium" w:eastAsia="Times New Roman" w:hAnsi="Montserrat Medium" w:cs="Calibri"/>
                <w:color w:val="000000"/>
                <w:sz w:val="14"/>
                <w:szCs w:val="14"/>
                <w:lang w:val="es-MX" w:eastAsia="es-MX"/>
              </w:rPr>
              <w:t>Cantidad solicitada</w:t>
            </w:r>
          </w:p>
        </w:tc>
        <w:tc>
          <w:tcPr>
            <w:tcW w:w="74" w:type="pct"/>
            <w:tcBorders>
              <w:bottom w:val="single" w:sz="4" w:space="0" w:color="auto"/>
            </w:tcBorders>
            <w:shd w:val="clear" w:color="000000" w:fill="D9D9D9"/>
            <w:vAlign w:val="center"/>
          </w:tcPr>
          <w:p w14:paraId="091CD001" w14:textId="26D6F9DF" w:rsidR="003D704E" w:rsidRPr="00137609" w:rsidRDefault="003D704E" w:rsidP="003D704E">
            <w:pPr>
              <w:jc w:val="center"/>
              <w:rPr>
                <w:rFonts w:ascii="Montserrat Medium" w:eastAsia="Times New Roman" w:hAnsi="Montserrat Medium" w:cs="Calibri"/>
                <w:color w:val="000000"/>
                <w:sz w:val="14"/>
                <w:szCs w:val="14"/>
                <w:lang w:val="es-MX" w:eastAsia="es-MX"/>
              </w:rPr>
            </w:pPr>
            <w:r>
              <w:rPr>
                <w:rFonts w:ascii="Montserrat Medium" w:eastAsia="Times New Roman" w:hAnsi="Montserrat Medium" w:cs="Calibri"/>
                <w:color w:val="000000"/>
                <w:sz w:val="14"/>
                <w:szCs w:val="14"/>
                <w:lang w:val="es-MX" w:eastAsia="es-MX"/>
              </w:rPr>
              <w:t xml:space="preserve">MARCA </w:t>
            </w:r>
          </w:p>
        </w:tc>
        <w:tc>
          <w:tcPr>
            <w:tcW w:w="294" w:type="pct"/>
            <w:tcBorders>
              <w:bottom w:val="single" w:sz="4" w:space="0" w:color="auto"/>
            </w:tcBorders>
            <w:shd w:val="clear" w:color="000000" w:fill="D9D9D9"/>
            <w:vAlign w:val="center"/>
          </w:tcPr>
          <w:p w14:paraId="4FC8C215" w14:textId="77777777" w:rsidR="003D704E" w:rsidRDefault="003D704E" w:rsidP="003D704E">
            <w:pPr>
              <w:jc w:val="center"/>
              <w:rPr>
                <w:rFonts w:ascii="Montserrat Medium" w:eastAsia="Times New Roman" w:hAnsi="Montserrat Medium" w:cs="Calibri"/>
                <w:color w:val="000000"/>
                <w:sz w:val="14"/>
                <w:szCs w:val="14"/>
                <w:lang w:val="es-MX" w:eastAsia="es-MX"/>
              </w:rPr>
            </w:pPr>
            <w:r>
              <w:rPr>
                <w:rFonts w:ascii="Montserrat Medium" w:eastAsia="Times New Roman" w:hAnsi="Montserrat Medium" w:cs="Calibri"/>
                <w:color w:val="000000"/>
                <w:sz w:val="14"/>
                <w:szCs w:val="14"/>
                <w:lang w:val="es-MX" w:eastAsia="es-MX"/>
              </w:rPr>
              <w:t>PROCE_</w:t>
            </w:r>
          </w:p>
          <w:p w14:paraId="31647B60" w14:textId="772E8C49" w:rsidR="003D704E" w:rsidRDefault="003D704E" w:rsidP="003D704E">
            <w:pPr>
              <w:jc w:val="center"/>
              <w:rPr>
                <w:rFonts w:ascii="Montserrat Medium" w:eastAsia="Times New Roman" w:hAnsi="Montserrat Medium" w:cs="Calibri"/>
                <w:color w:val="000000"/>
                <w:sz w:val="14"/>
                <w:szCs w:val="14"/>
                <w:lang w:val="es-MX" w:eastAsia="es-MX"/>
              </w:rPr>
            </w:pPr>
            <w:r>
              <w:rPr>
                <w:rFonts w:ascii="Montserrat Medium" w:eastAsia="Times New Roman" w:hAnsi="Montserrat Medium" w:cs="Calibri"/>
                <w:color w:val="000000"/>
                <w:sz w:val="14"/>
                <w:szCs w:val="14"/>
                <w:lang w:val="es-MX" w:eastAsia="es-MX"/>
              </w:rPr>
              <w:t xml:space="preserve">DENCIA  </w:t>
            </w:r>
          </w:p>
        </w:tc>
        <w:tc>
          <w:tcPr>
            <w:tcW w:w="525" w:type="pct"/>
            <w:tcBorders>
              <w:bottom w:val="single" w:sz="4" w:space="0" w:color="auto"/>
            </w:tcBorders>
            <w:shd w:val="clear" w:color="000000" w:fill="D9D9D9"/>
            <w:vAlign w:val="center"/>
          </w:tcPr>
          <w:p w14:paraId="76DDD083" w14:textId="72AE2383" w:rsidR="003D704E" w:rsidRDefault="003D704E" w:rsidP="003D704E">
            <w:pPr>
              <w:jc w:val="center"/>
              <w:rPr>
                <w:rFonts w:ascii="Montserrat Medium" w:eastAsia="Times New Roman" w:hAnsi="Montserrat Medium" w:cs="Calibri"/>
                <w:color w:val="000000"/>
                <w:sz w:val="14"/>
                <w:szCs w:val="14"/>
                <w:lang w:val="es-MX" w:eastAsia="es-MX"/>
              </w:rPr>
            </w:pPr>
            <w:r>
              <w:rPr>
                <w:rFonts w:ascii="Montserrat Medium" w:eastAsia="Times New Roman" w:hAnsi="Montserrat Medium" w:cs="Calibri"/>
                <w:color w:val="000000"/>
                <w:sz w:val="14"/>
                <w:szCs w:val="14"/>
                <w:lang w:val="es-MX" w:eastAsia="es-MX"/>
              </w:rPr>
              <w:t xml:space="preserve">PRECIO UNITARIO </w:t>
            </w:r>
          </w:p>
        </w:tc>
        <w:tc>
          <w:tcPr>
            <w:tcW w:w="365" w:type="pct"/>
            <w:tcBorders>
              <w:bottom w:val="single" w:sz="4" w:space="0" w:color="auto"/>
            </w:tcBorders>
            <w:shd w:val="clear" w:color="000000" w:fill="D9D9D9"/>
            <w:vAlign w:val="center"/>
          </w:tcPr>
          <w:p w14:paraId="13C99453" w14:textId="046C5FA2" w:rsidR="003D704E" w:rsidRPr="00137609" w:rsidRDefault="003D704E" w:rsidP="003D704E">
            <w:pPr>
              <w:jc w:val="center"/>
              <w:rPr>
                <w:rFonts w:ascii="Montserrat Medium" w:eastAsia="Times New Roman" w:hAnsi="Montserrat Medium" w:cs="Calibri"/>
                <w:color w:val="000000"/>
                <w:sz w:val="14"/>
                <w:szCs w:val="14"/>
                <w:lang w:val="es-MX" w:eastAsia="es-MX"/>
              </w:rPr>
            </w:pPr>
            <w:r>
              <w:rPr>
                <w:rFonts w:ascii="Montserrat Medium" w:eastAsia="Times New Roman" w:hAnsi="Montserrat Medium" w:cs="Calibri"/>
                <w:color w:val="000000"/>
                <w:sz w:val="14"/>
                <w:szCs w:val="14"/>
                <w:lang w:val="es-MX" w:eastAsia="es-MX"/>
              </w:rPr>
              <w:t xml:space="preserve">IMPORTE TOTAL  </w:t>
            </w:r>
          </w:p>
        </w:tc>
      </w:tr>
      <w:tr w:rsidR="003D704E" w:rsidRPr="00137609" w14:paraId="212B5A30" w14:textId="77777777" w:rsidTr="003D704E">
        <w:trPr>
          <w:trHeight w:val="351"/>
          <w:jc w:val="center"/>
        </w:trPr>
        <w:tc>
          <w:tcPr>
            <w:tcW w:w="402" w:type="pct"/>
            <w:tcBorders>
              <w:bottom w:val="single" w:sz="4" w:space="0" w:color="auto"/>
            </w:tcBorders>
            <w:vAlign w:val="center"/>
          </w:tcPr>
          <w:p w14:paraId="77ED670B" w14:textId="77777777" w:rsidR="003D704E" w:rsidRPr="00137609" w:rsidRDefault="003D704E" w:rsidP="003D704E">
            <w:pPr>
              <w:jc w:val="center"/>
              <w:rPr>
                <w:rFonts w:eastAsia="Times New Roman" w:cs="Calibri"/>
                <w:color w:val="000000"/>
                <w:sz w:val="14"/>
                <w:szCs w:val="14"/>
                <w:lang w:val="es-MX" w:eastAsia="es-MX"/>
              </w:rPr>
            </w:pPr>
          </w:p>
        </w:tc>
        <w:tc>
          <w:tcPr>
            <w:tcW w:w="342" w:type="pct"/>
            <w:tcBorders>
              <w:bottom w:val="single" w:sz="4" w:space="0" w:color="auto"/>
            </w:tcBorders>
            <w:noWrap/>
            <w:vAlign w:val="center"/>
          </w:tcPr>
          <w:p w14:paraId="69970296" w14:textId="77777777" w:rsidR="003D704E" w:rsidRPr="00137609" w:rsidRDefault="003D704E" w:rsidP="003D704E">
            <w:pPr>
              <w:jc w:val="center"/>
              <w:rPr>
                <w:rFonts w:eastAsia="Times New Roman" w:cs="Calibri"/>
                <w:sz w:val="14"/>
                <w:szCs w:val="14"/>
                <w:lang w:val="es-MX" w:eastAsia="es-MX"/>
              </w:rPr>
            </w:pPr>
          </w:p>
        </w:tc>
        <w:tc>
          <w:tcPr>
            <w:tcW w:w="237" w:type="pct"/>
            <w:tcBorders>
              <w:bottom w:val="single" w:sz="4" w:space="0" w:color="auto"/>
            </w:tcBorders>
            <w:vAlign w:val="center"/>
          </w:tcPr>
          <w:p w14:paraId="614B1C6B" w14:textId="77777777" w:rsidR="003D704E" w:rsidRPr="00137609" w:rsidRDefault="003D704E" w:rsidP="003D704E">
            <w:pPr>
              <w:jc w:val="center"/>
              <w:rPr>
                <w:rFonts w:eastAsia="Times New Roman" w:cs="Calibri"/>
                <w:color w:val="000000"/>
                <w:sz w:val="14"/>
                <w:szCs w:val="14"/>
                <w:lang w:val="es-MX" w:eastAsia="es-MX"/>
              </w:rPr>
            </w:pPr>
          </w:p>
        </w:tc>
        <w:tc>
          <w:tcPr>
            <w:tcW w:w="232" w:type="pct"/>
            <w:tcBorders>
              <w:bottom w:val="single" w:sz="4" w:space="0" w:color="auto"/>
            </w:tcBorders>
            <w:vAlign w:val="center"/>
          </w:tcPr>
          <w:p w14:paraId="198E0C3D" w14:textId="77777777" w:rsidR="003D704E" w:rsidRPr="00137609" w:rsidRDefault="003D704E" w:rsidP="003D704E">
            <w:pPr>
              <w:jc w:val="center"/>
              <w:rPr>
                <w:rFonts w:eastAsia="Times New Roman" w:cs="Calibri"/>
                <w:color w:val="000000"/>
                <w:sz w:val="14"/>
                <w:szCs w:val="14"/>
                <w:lang w:val="es-MX" w:eastAsia="es-MX"/>
              </w:rPr>
            </w:pPr>
          </w:p>
        </w:tc>
        <w:tc>
          <w:tcPr>
            <w:tcW w:w="215" w:type="pct"/>
            <w:tcBorders>
              <w:bottom w:val="single" w:sz="4" w:space="0" w:color="auto"/>
            </w:tcBorders>
            <w:vAlign w:val="center"/>
          </w:tcPr>
          <w:p w14:paraId="7978520E" w14:textId="77777777" w:rsidR="003D704E" w:rsidRPr="00137609" w:rsidRDefault="003D704E" w:rsidP="003D704E">
            <w:pPr>
              <w:jc w:val="center"/>
              <w:rPr>
                <w:rFonts w:eastAsia="Times New Roman" w:cs="Calibri"/>
                <w:color w:val="000000"/>
                <w:sz w:val="14"/>
                <w:szCs w:val="14"/>
                <w:lang w:val="es-MX" w:eastAsia="es-MX"/>
              </w:rPr>
            </w:pPr>
          </w:p>
        </w:tc>
        <w:tc>
          <w:tcPr>
            <w:tcW w:w="197" w:type="pct"/>
            <w:tcBorders>
              <w:bottom w:val="single" w:sz="4" w:space="0" w:color="auto"/>
            </w:tcBorders>
            <w:vAlign w:val="center"/>
          </w:tcPr>
          <w:p w14:paraId="17F0D162" w14:textId="77777777" w:rsidR="003D704E" w:rsidRPr="00137609" w:rsidRDefault="003D704E" w:rsidP="003D704E">
            <w:pPr>
              <w:jc w:val="center"/>
              <w:rPr>
                <w:rFonts w:eastAsia="Times New Roman" w:cs="Calibri"/>
                <w:color w:val="000000"/>
                <w:sz w:val="14"/>
                <w:szCs w:val="14"/>
                <w:lang w:val="es-MX" w:eastAsia="es-MX"/>
              </w:rPr>
            </w:pPr>
          </w:p>
        </w:tc>
        <w:tc>
          <w:tcPr>
            <w:tcW w:w="226" w:type="pct"/>
            <w:tcBorders>
              <w:bottom w:val="single" w:sz="4" w:space="0" w:color="auto"/>
            </w:tcBorders>
            <w:vAlign w:val="center"/>
          </w:tcPr>
          <w:p w14:paraId="0C9D5E78" w14:textId="77777777" w:rsidR="003D704E" w:rsidRPr="00137609" w:rsidRDefault="003D704E" w:rsidP="003D704E">
            <w:pPr>
              <w:jc w:val="center"/>
              <w:rPr>
                <w:rFonts w:eastAsia="Times New Roman" w:cs="Calibri"/>
                <w:color w:val="000000"/>
                <w:sz w:val="14"/>
                <w:szCs w:val="14"/>
                <w:lang w:val="es-MX" w:eastAsia="es-MX"/>
              </w:rPr>
            </w:pPr>
          </w:p>
        </w:tc>
        <w:tc>
          <w:tcPr>
            <w:tcW w:w="245" w:type="pct"/>
            <w:tcBorders>
              <w:bottom w:val="single" w:sz="4" w:space="0" w:color="auto"/>
            </w:tcBorders>
          </w:tcPr>
          <w:p w14:paraId="0C3DC81C" w14:textId="77777777" w:rsidR="003D704E" w:rsidRPr="00137609" w:rsidRDefault="003D704E" w:rsidP="003D704E">
            <w:pPr>
              <w:jc w:val="both"/>
              <w:rPr>
                <w:rFonts w:eastAsia="Times New Roman" w:cs="Calibri"/>
                <w:color w:val="000000"/>
                <w:sz w:val="14"/>
                <w:szCs w:val="14"/>
                <w:lang w:val="es-MX" w:eastAsia="es-MX"/>
              </w:rPr>
            </w:pPr>
          </w:p>
        </w:tc>
        <w:tc>
          <w:tcPr>
            <w:tcW w:w="502" w:type="pct"/>
            <w:tcBorders>
              <w:bottom w:val="single" w:sz="4" w:space="0" w:color="auto"/>
            </w:tcBorders>
          </w:tcPr>
          <w:p w14:paraId="39329B96" w14:textId="77777777" w:rsidR="003D704E" w:rsidRPr="00137609" w:rsidRDefault="003D704E" w:rsidP="003D704E">
            <w:pPr>
              <w:jc w:val="both"/>
              <w:rPr>
                <w:rFonts w:eastAsia="Times New Roman" w:cs="Calibri"/>
                <w:color w:val="000000"/>
                <w:sz w:val="14"/>
                <w:szCs w:val="14"/>
                <w:lang w:val="es-MX" w:eastAsia="es-MX"/>
              </w:rPr>
            </w:pPr>
          </w:p>
        </w:tc>
        <w:tc>
          <w:tcPr>
            <w:tcW w:w="207" w:type="pct"/>
            <w:tcBorders>
              <w:bottom w:val="single" w:sz="4" w:space="0" w:color="auto"/>
            </w:tcBorders>
          </w:tcPr>
          <w:p w14:paraId="77928B3C" w14:textId="77777777" w:rsidR="003D704E" w:rsidRPr="00137609" w:rsidRDefault="003D704E" w:rsidP="003D704E">
            <w:pPr>
              <w:jc w:val="right"/>
              <w:rPr>
                <w:rFonts w:eastAsia="Times New Roman" w:cs="Calibri"/>
                <w:color w:val="000000"/>
                <w:sz w:val="14"/>
                <w:szCs w:val="14"/>
                <w:lang w:val="es-MX" w:eastAsia="es-MX"/>
              </w:rPr>
            </w:pPr>
          </w:p>
        </w:tc>
        <w:tc>
          <w:tcPr>
            <w:tcW w:w="275" w:type="pct"/>
            <w:tcBorders>
              <w:bottom w:val="single" w:sz="4" w:space="0" w:color="auto"/>
            </w:tcBorders>
          </w:tcPr>
          <w:p w14:paraId="04527C65" w14:textId="77777777" w:rsidR="003D704E" w:rsidRPr="00137609" w:rsidRDefault="003D704E" w:rsidP="003D704E">
            <w:pPr>
              <w:jc w:val="right"/>
              <w:rPr>
                <w:rFonts w:eastAsia="Times New Roman" w:cs="Calibri"/>
                <w:color w:val="000000"/>
                <w:sz w:val="14"/>
                <w:szCs w:val="14"/>
                <w:lang w:val="es-MX" w:eastAsia="es-MX"/>
              </w:rPr>
            </w:pPr>
          </w:p>
        </w:tc>
        <w:tc>
          <w:tcPr>
            <w:tcW w:w="247" w:type="pct"/>
            <w:tcBorders>
              <w:bottom w:val="single" w:sz="4" w:space="0" w:color="auto"/>
            </w:tcBorders>
          </w:tcPr>
          <w:p w14:paraId="00288786" w14:textId="06F51C7C" w:rsidR="003D704E" w:rsidRPr="00137609" w:rsidRDefault="003D704E" w:rsidP="003D704E">
            <w:pPr>
              <w:jc w:val="right"/>
              <w:rPr>
                <w:rFonts w:eastAsia="Times New Roman" w:cs="Calibri"/>
                <w:color w:val="000000"/>
                <w:sz w:val="14"/>
                <w:szCs w:val="14"/>
                <w:lang w:val="es-MX" w:eastAsia="es-MX"/>
              </w:rPr>
            </w:pPr>
          </w:p>
        </w:tc>
        <w:tc>
          <w:tcPr>
            <w:tcW w:w="416" w:type="pct"/>
            <w:tcBorders>
              <w:bottom w:val="single" w:sz="4" w:space="0" w:color="auto"/>
            </w:tcBorders>
            <w:vAlign w:val="center"/>
          </w:tcPr>
          <w:p w14:paraId="658792EC" w14:textId="13A6C6E2" w:rsidR="003D704E" w:rsidRPr="00137609" w:rsidRDefault="003D704E" w:rsidP="003D704E">
            <w:pPr>
              <w:jc w:val="right"/>
              <w:rPr>
                <w:rFonts w:eastAsia="Times New Roman" w:cs="Calibri"/>
                <w:color w:val="000000"/>
                <w:sz w:val="14"/>
                <w:szCs w:val="14"/>
                <w:lang w:val="es-MX" w:eastAsia="es-MX"/>
              </w:rPr>
            </w:pPr>
          </w:p>
        </w:tc>
        <w:tc>
          <w:tcPr>
            <w:tcW w:w="74" w:type="pct"/>
            <w:tcBorders>
              <w:bottom w:val="single" w:sz="4" w:space="0" w:color="auto"/>
            </w:tcBorders>
            <w:noWrap/>
            <w:vAlign w:val="center"/>
          </w:tcPr>
          <w:p w14:paraId="1D1C41E0" w14:textId="365DA759" w:rsidR="003D704E" w:rsidRPr="00137609" w:rsidRDefault="003D704E" w:rsidP="003D704E">
            <w:pPr>
              <w:jc w:val="center"/>
              <w:rPr>
                <w:rFonts w:eastAsia="Times New Roman" w:cs="Calibri"/>
                <w:color w:val="000000"/>
                <w:sz w:val="14"/>
                <w:szCs w:val="14"/>
                <w:lang w:val="es-MX" w:eastAsia="es-MX"/>
              </w:rPr>
            </w:pPr>
          </w:p>
        </w:tc>
        <w:tc>
          <w:tcPr>
            <w:tcW w:w="294" w:type="pct"/>
            <w:tcBorders>
              <w:bottom w:val="single" w:sz="4" w:space="0" w:color="auto"/>
            </w:tcBorders>
          </w:tcPr>
          <w:p w14:paraId="6017F58E" w14:textId="77777777" w:rsidR="003D704E" w:rsidRPr="00137609" w:rsidRDefault="003D704E" w:rsidP="003D704E">
            <w:pPr>
              <w:jc w:val="center"/>
              <w:rPr>
                <w:rFonts w:eastAsia="Times New Roman" w:cs="Calibri"/>
                <w:color w:val="000000"/>
                <w:sz w:val="14"/>
                <w:szCs w:val="14"/>
                <w:lang w:val="es-MX" w:eastAsia="es-MX"/>
              </w:rPr>
            </w:pPr>
          </w:p>
        </w:tc>
        <w:tc>
          <w:tcPr>
            <w:tcW w:w="525" w:type="pct"/>
            <w:tcBorders>
              <w:bottom w:val="single" w:sz="4" w:space="0" w:color="auto"/>
            </w:tcBorders>
          </w:tcPr>
          <w:p w14:paraId="123437DC" w14:textId="77777777" w:rsidR="003D704E" w:rsidRPr="00137609" w:rsidRDefault="003D704E" w:rsidP="003D704E">
            <w:pPr>
              <w:jc w:val="center"/>
              <w:rPr>
                <w:rFonts w:eastAsia="Times New Roman" w:cs="Calibri"/>
                <w:color w:val="000000"/>
                <w:sz w:val="14"/>
                <w:szCs w:val="14"/>
                <w:lang w:val="es-MX" w:eastAsia="es-MX"/>
              </w:rPr>
            </w:pPr>
          </w:p>
        </w:tc>
        <w:tc>
          <w:tcPr>
            <w:tcW w:w="365" w:type="pct"/>
            <w:tcBorders>
              <w:bottom w:val="single" w:sz="4" w:space="0" w:color="auto"/>
            </w:tcBorders>
          </w:tcPr>
          <w:p w14:paraId="784F9C47" w14:textId="77777777" w:rsidR="003D704E" w:rsidRPr="00137609" w:rsidRDefault="003D704E" w:rsidP="003D704E">
            <w:pPr>
              <w:jc w:val="center"/>
              <w:rPr>
                <w:rFonts w:eastAsia="Times New Roman" w:cs="Calibri"/>
                <w:color w:val="000000"/>
                <w:sz w:val="14"/>
                <w:szCs w:val="14"/>
                <w:lang w:val="es-MX" w:eastAsia="es-MX"/>
              </w:rPr>
            </w:pPr>
          </w:p>
        </w:tc>
      </w:tr>
      <w:tr w:rsidR="003D704E" w:rsidRPr="00137609" w14:paraId="26ACB82E" w14:textId="77777777" w:rsidTr="003D704E">
        <w:trPr>
          <w:trHeight w:val="351"/>
          <w:jc w:val="center"/>
        </w:trPr>
        <w:tc>
          <w:tcPr>
            <w:tcW w:w="402" w:type="pct"/>
            <w:tcBorders>
              <w:top w:val="single" w:sz="4" w:space="0" w:color="auto"/>
              <w:left w:val="nil"/>
              <w:bottom w:val="nil"/>
              <w:right w:val="nil"/>
            </w:tcBorders>
            <w:vAlign w:val="center"/>
          </w:tcPr>
          <w:p w14:paraId="35C08262" w14:textId="77777777" w:rsidR="003D704E" w:rsidRPr="00137609" w:rsidRDefault="003D704E" w:rsidP="003D704E">
            <w:pPr>
              <w:jc w:val="center"/>
              <w:rPr>
                <w:rFonts w:eastAsia="Times New Roman" w:cs="Calibri"/>
                <w:color w:val="000000"/>
                <w:sz w:val="14"/>
                <w:szCs w:val="14"/>
                <w:lang w:val="es-MX" w:eastAsia="es-MX"/>
              </w:rPr>
            </w:pPr>
          </w:p>
        </w:tc>
        <w:tc>
          <w:tcPr>
            <w:tcW w:w="342" w:type="pct"/>
            <w:tcBorders>
              <w:top w:val="single" w:sz="4" w:space="0" w:color="auto"/>
              <w:left w:val="nil"/>
              <w:bottom w:val="nil"/>
              <w:right w:val="nil"/>
            </w:tcBorders>
            <w:noWrap/>
            <w:vAlign w:val="center"/>
          </w:tcPr>
          <w:p w14:paraId="3556B02F" w14:textId="77777777" w:rsidR="003D704E" w:rsidRPr="00137609" w:rsidRDefault="003D704E" w:rsidP="003D704E">
            <w:pPr>
              <w:jc w:val="center"/>
              <w:rPr>
                <w:rFonts w:eastAsia="Times New Roman" w:cs="Calibri"/>
                <w:sz w:val="14"/>
                <w:szCs w:val="14"/>
                <w:lang w:val="es-MX" w:eastAsia="es-MX"/>
              </w:rPr>
            </w:pPr>
          </w:p>
        </w:tc>
        <w:tc>
          <w:tcPr>
            <w:tcW w:w="237" w:type="pct"/>
            <w:tcBorders>
              <w:top w:val="single" w:sz="4" w:space="0" w:color="auto"/>
              <w:left w:val="nil"/>
              <w:bottom w:val="nil"/>
              <w:right w:val="nil"/>
            </w:tcBorders>
            <w:vAlign w:val="center"/>
          </w:tcPr>
          <w:p w14:paraId="59B1D8F5" w14:textId="77777777" w:rsidR="003D704E" w:rsidRPr="00137609" w:rsidRDefault="003D704E" w:rsidP="003D704E">
            <w:pPr>
              <w:jc w:val="center"/>
              <w:rPr>
                <w:rFonts w:eastAsia="Times New Roman" w:cs="Calibri"/>
                <w:color w:val="000000"/>
                <w:sz w:val="14"/>
                <w:szCs w:val="14"/>
                <w:lang w:val="es-MX" w:eastAsia="es-MX"/>
              </w:rPr>
            </w:pPr>
          </w:p>
        </w:tc>
        <w:tc>
          <w:tcPr>
            <w:tcW w:w="232" w:type="pct"/>
            <w:tcBorders>
              <w:top w:val="single" w:sz="4" w:space="0" w:color="auto"/>
              <w:left w:val="nil"/>
              <w:bottom w:val="nil"/>
              <w:right w:val="nil"/>
            </w:tcBorders>
            <w:vAlign w:val="center"/>
          </w:tcPr>
          <w:p w14:paraId="16DD1FB3" w14:textId="77777777" w:rsidR="003D704E" w:rsidRPr="00137609" w:rsidRDefault="003D704E" w:rsidP="003D704E">
            <w:pPr>
              <w:jc w:val="center"/>
              <w:rPr>
                <w:rFonts w:eastAsia="Times New Roman" w:cs="Calibri"/>
                <w:color w:val="000000"/>
                <w:sz w:val="14"/>
                <w:szCs w:val="14"/>
                <w:lang w:val="es-MX" w:eastAsia="es-MX"/>
              </w:rPr>
            </w:pPr>
          </w:p>
        </w:tc>
        <w:tc>
          <w:tcPr>
            <w:tcW w:w="215" w:type="pct"/>
            <w:tcBorders>
              <w:top w:val="single" w:sz="4" w:space="0" w:color="auto"/>
              <w:left w:val="nil"/>
              <w:bottom w:val="nil"/>
              <w:right w:val="nil"/>
            </w:tcBorders>
            <w:vAlign w:val="center"/>
          </w:tcPr>
          <w:p w14:paraId="3C15D0B2" w14:textId="77777777" w:rsidR="003D704E" w:rsidRPr="00137609" w:rsidRDefault="003D704E" w:rsidP="003D704E">
            <w:pPr>
              <w:jc w:val="center"/>
              <w:rPr>
                <w:rFonts w:eastAsia="Times New Roman" w:cs="Calibri"/>
                <w:color w:val="000000"/>
                <w:sz w:val="14"/>
                <w:szCs w:val="14"/>
                <w:lang w:val="es-MX" w:eastAsia="es-MX"/>
              </w:rPr>
            </w:pPr>
          </w:p>
        </w:tc>
        <w:tc>
          <w:tcPr>
            <w:tcW w:w="197" w:type="pct"/>
            <w:tcBorders>
              <w:top w:val="single" w:sz="4" w:space="0" w:color="auto"/>
              <w:left w:val="nil"/>
              <w:bottom w:val="nil"/>
              <w:right w:val="nil"/>
            </w:tcBorders>
            <w:vAlign w:val="center"/>
          </w:tcPr>
          <w:p w14:paraId="2BF41F1F" w14:textId="77777777" w:rsidR="003D704E" w:rsidRPr="00137609" w:rsidRDefault="003D704E" w:rsidP="003D704E">
            <w:pPr>
              <w:jc w:val="center"/>
              <w:rPr>
                <w:rFonts w:eastAsia="Times New Roman" w:cs="Calibri"/>
                <w:color w:val="000000"/>
                <w:sz w:val="14"/>
                <w:szCs w:val="14"/>
                <w:lang w:val="es-MX" w:eastAsia="es-MX"/>
              </w:rPr>
            </w:pPr>
          </w:p>
        </w:tc>
        <w:tc>
          <w:tcPr>
            <w:tcW w:w="226" w:type="pct"/>
            <w:tcBorders>
              <w:top w:val="single" w:sz="4" w:space="0" w:color="auto"/>
              <w:left w:val="nil"/>
              <w:bottom w:val="nil"/>
              <w:right w:val="nil"/>
            </w:tcBorders>
            <w:vAlign w:val="center"/>
          </w:tcPr>
          <w:p w14:paraId="4F5AB5A9" w14:textId="77777777" w:rsidR="003D704E" w:rsidRPr="00137609" w:rsidRDefault="003D704E" w:rsidP="003D704E">
            <w:pPr>
              <w:jc w:val="center"/>
              <w:rPr>
                <w:rFonts w:eastAsia="Times New Roman" w:cs="Calibri"/>
                <w:color w:val="000000"/>
                <w:sz w:val="14"/>
                <w:szCs w:val="14"/>
                <w:lang w:val="es-MX" w:eastAsia="es-MX"/>
              </w:rPr>
            </w:pPr>
          </w:p>
        </w:tc>
        <w:tc>
          <w:tcPr>
            <w:tcW w:w="245" w:type="pct"/>
            <w:tcBorders>
              <w:top w:val="single" w:sz="4" w:space="0" w:color="auto"/>
              <w:left w:val="nil"/>
              <w:bottom w:val="nil"/>
              <w:right w:val="nil"/>
            </w:tcBorders>
          </w:tcPr>
          <w:p w14:paraId="65F80695" w14:textId="77777777" w:rsidR="003D704E" w:rsidRPr="00137609" w:rsidRDefault="003D704E" w:rsidP="003D704E">
            <w:pPr>
              <w:jc w:val="both"/>
              <w:rPr>
                <w:rFonts w:eastAsia="Times New Roman" w:cs="Calibri"/>
                <w:color w:val="000000"/>
                <w:sz w:val="14"/>
                <w:szCs w:val="14"/>
                <w:lang w:val="es-MX" w:eastAsia="es-MX"/>
              </w:rPr>
            </w:pPr>
          </w:p>
        </w:tc>
        <w:tc>
          <w:tcPr>
            <w:tcW w:w="502" w:type="pct"/>
            <w:tcBorders>
              <w:top w:val="single" w:sz="4" w:space="0" w:color="auto"/>
              <w:left w:val="nil"/>
              <w:bottom w:val="nil"/>
              <w:right w:val="nil"/>
            </w:tcBorders>
          </w:tcPr>
          <w:p w14:paraId="77217B6F" w14:textId="77777777" w:rsidR="003D704E" w:rsidRPr="00137609" w:rsidRDefault="003D704E" w:rsidP="003D704E">
            <w:pPr>
              <w:jc w:val="both"/>
              <w:rPr>
                <w:rFonts w:eastAsia="Times New Roman" w:cs="Calibri"/>
                <w:color w:val="000000"/>
                <w:sz w:val="14"/>
                <w:szCs w:val="14"/>
                <w:lang w:val="es-MX" w:eastAsia="es-MX"/>
              </w:rPr>
            </w:pPr>
          </w:p>
        </w:tc>
        <w:tc>
          <w:tcPr>
            <w:tcW w:w="207" w:type="pct"/>
            <w:tcBorders>
              <w:top w:val="single" w:sz="4" w:space="0" w:color="auto"/>
              <w:left w:val="nil"/>
              <w:bottom w:val="nil"/>
              <w:right w:val="nil"/>
            </w:tcBorders>
          </w:tcPr>
          <w:p w14:paraId="5A895473" w14:textId="77777777" w:rsidR="003D704E" w:rsidRPr="00137609" w:rsidRDefault="003D704E" w:rsidP="003D704E">
            <w:pPr>
              <w:jc w:val="right"/>
              <w:rPr>
                <w:rFonts w:eastAsia="Times New Roman" w:cs="Calibri"/>
                <w:color w:val="000000"/>
                <w:sz w:val="14"/>
                <w:szCs w:val="14"/>
                <w:lang w:val="es-MX" w:eastAsia="es-MX"/>
              </w:rPr>
            </w:pPr>
          </w:p>
        </w:tc>
        <w:tc>
          <w:tcPr>
            <w:tcW w:w="275" w:type="pct"/>
            <w:tcBorders>
              <w:top w:val="single" w:sz="4" w:space="0" w:color="auto"/>
              <w:left w:val="nil"/>
              <w:bottom w:val="nil"/>
              <w:right w:val="nil"/>
            </w:tcBorders>
          </w:tcPr>
          <w:p w14:paraId="617994D2" w14:textId="77777777" w:rsidR="003D704E" w:rsidRPr="00137609" w:rsidRDefault="003D704E" w:rsidP="003D704E">
            <w:pPr>
              <w:jc w:val="right"/>
              <w:rPr>
                <w:rFonts w:eastAsia="Times New Roman" w:cs="Calibri"/>
                <w:color w:val="000000"/>
                <w:sz w:val="14"/>
                <w:szCs w:val="14"/>
                <w:lang w:val="es-MX" w:eastAsia="es-MX"/>
              </w:rPr>
            </w:pPr>
          </w:p>
        </w:tc>
        <w:tc>
          <w:tcPr>
            <w:tcW w:w="247" w:type="pct"/>
            <w:tcBorders>
              <w:top w:val="single" w:sz="4" w:space="0" w:color="auto"/>
              <w:left w:val="nil"/>
              <w:bottom w:val="nil"/>
              <w:right w:val="nil"/>
            </w:tcBorders>
          </w:tcPr>
          <w:p w14:paraId="104F1C5A" w14:textId="77777777" w:rsidR="003D704E" w:rsidRPr="00137609" w:rsidRDefault="003D704E" w:rsidP="003D704E">
            <w:pPr>
              <w:jc w:val="right"/>
              <w:rPr>
                <w:rFonts w:eastAsia="Times New Roman" w:cs="Calibri"/>
                <w:color w:val="000000"/>
                <w:sz w:val="14"/>
                <w:szCs w:val="14"/>
                <w:lang w:val="es-MX" w:eastAsia="es-MX"/>
              </w:rPr>
            </w:pPr>
          </w:p>
        </w:tc>
        <w:tc>
          <w:tcPr>
            <w:tcW w:w="416" w:type="pct"/>
            <w:tcBorders>
              <w:top w:val="single" w:sz="4" w:space="0" w:color="auto"/>
              <w:left w:val="nil"/>
              <w:bottom w:val="nil"/>
              <w:right w:val="nil"/>
            </w:tcBorders>
            <w:vAlign w:val="center"/>
          </w:tcPr>
          <w:p w14:paraId="45FF56ED" w14:textId="77777777" w:rsidR="003D704E" w:rsidRPr="00137609" w:rsidRDefault="003D704E" w:rsidP="003D704E">
            <w:pPr>
              <w:jc w:val="right"/>
              <w:rPr>
                <w:rFonts w:eastAsia="Times New Roman" w:cs="Calibri"/>
                <w:color w:val="000000"/>
                <w:sz w:val="14"/>
                <w:szCs w:val="14"/>
                <w:lang w:val="es-MX" w:eastAsia="es-MX"/>
              </w:rPr>
            </w:pPr>
          </w:p>
        </w:tc>
        <w:tc>
          <w:tcPr>
            <w:tcW w:w="74" w:type="pct"/>
            <w:tcBorders>
              <w:top w:val="single" w:sz="4" w:space="0" w:color="auto"/>
              <w:left w:val="nil"/>
              <w:bottom w:val="nil"/>
              <w:right w:val="nil"/>
            </w:tcBorders>
            <w:noWrap/>
            <w:vAlign w:val="center"/>
          </w:tcPr>
          <w:p w14:paraId="6FB69EB5" w14:textId="77777777" w:rsidR="003D704E" w:rsidRPr="00137609" w:rsidRDefault="003D704E" w:rsidP="003D704E">
            <w:pPr>
              <w:jc w:val="center"/>
              <w:rPr>
                <w:rFonts w:eastAsia="Times New Roman" w:cs="Calibri"/>
                <w:color w:val="000000"/>
                <w:sz w:val="14"/>
                <w:szCs w:val="14"/>
                <w:lang w:val="es-MX" w:eastAsia="es-MX"/>
              </w:rPr>
            </w:pPr>
          </w:p>
        </w:tc>
        <w:tc>
          <w:tcPr>
            <w:tcW w:w="294" w:type="pct"/>
            <w:tcBorders>
              <w:top w:val="single" w:sz="4" w:space="0" w:color="auto"/>
              <w:left w:val="nil"/>
              <w:bottom w:val="nil"/>
              <w:right w:val="single" w:sz="4" w:space="0" w:color="auto"/>
            </w:tcBorders>
          </w:tcPr>
          <w:p w14:paraId="4BF37313" w14:textId="77777777" w:rsidR="003D704E" w:rsidRPr="00137609" w:rsidRDefault="003D704E" w:rsidP="003D704E">
            <w:pPr>
              <w:jc w:val="center"/>
              <w:rPr>
                <w:rFonts w:eastAsia="Times New Roman" w:cs="Calibri"/>
                <w:color w:val="000000"/>
                <w:sz w:val="14"/>
                <w:szCs w:val="14"/>
                <w:lang w:val="es-MX" w:eastAsia="es-MX"/>
              </w:rPr>
            </w:pPr>
          </w:p>
        </w:tc>
        <w:tc>
          <w:tcPr>
            <w:tcW w:w="525" w:type="pct"/>
            <w:tcBorders>
              <w:top w:val="single" w:sz="4" w:space="0" w:color="auto"/>
              <w:left w:val="single" w:sz="4" w:space="0" w:color="auto"/>
            </w:tcBorders>
          </w:tcPr>
          <w:p w14:paraId="55927A57" w14:textId="4FEA8F70" w:rsidR="003D704E" w:rsidRPr="00137609" w:rsidRDefault="003D704E" w:rsidP="003D704E">
            <w:pPr>
              <w:jc w:val="center"/>
              <w:rPr>
                <w:rFonts w:eastAsia="Times New Roman" w:cs="Calibri"/>
                <w:color w:val="000000"/>
                <w:sz w:val="14"/>
                <w:szCs w:val="14"/>
                <w:lang w:val="es-MX" w:eastAsia="es-MX"/>
              </w:rPr>
            </w:pPr>
            <w:r>
              <w:rPr>
                <w:rFonts w:eastAsia="Times New Roman" w:cs="Calibri"/>
                <w:color w:val="000000"/>
                <w:sz w:val="14"/>
                <w:szCs w:val="14"/>
                <w:lang w:val="es-MX" w:eastAsia="es-MX"/>
              </w:rPr>
              <w:t>SUBTOTAL</w:t>
            </w:r>
          </w:p>
        </w:tc>
        <w:tc>
          <w:tcPr>
            <w:tcW w:w="365" w:type="pct"/>
            <w:tcBorders>
              <w:top w:val="single" w:sz="4" w:space="0" w:color="auto"/>
            </w:tcBorders>
          </w:tcPr>
          <w:p w14:paraId="6F6C3EA8" w14:textId="77777777" w:rsidR="003D704E" w:rsidRPr="00137609" w:rsidRDefault="003D704E" w:rsidP="003D704E">
            <w:pPr>
              <w:jc w:val="center"/>
              <w:rPr>
                <w:rFonts w:eastAsia="Times New Roman" w:cs="Calibri"/>
                <w:color w:val="000000"/>
                <w:sz w:val="14"/>
                <w:szCs w:val="14"/>
                <w:lang w:val="es-MX" w:eastAsia="es-MX"/>
              </w:rPr>
            </w:pPr>
          </w:p>
        </w:tc>
      </w:tr>
      <w:tr w:rsidR="003D704E" w:rsidRPr="00137609" w14:paraId="04BD2957" w14:textId="77777777" w:rsidTr="003D704E">
        <w:trPr>
          <w:trHeight w:val="351"/>
          <w:jc w:val="center"/>
        </w:trPr>
        <w:tc>
          <w:tcPr>
            <w:tcW w:w="402" w:type="pct"/>
            <w:tcBorders>
              <w:top w:val="nil"/>
              <w:left w:val="nil"/>
              <w:bottom w:val="nil"/>
              <w:right w:val="nil"/>
            </w:tcBorders>
            <w:vAlign w:val="center"/>
          </w:tcPr>
          <w:p w14:paraId="6CB0ECF4" w14:textId="77777777" w:rsidR="003D704E" w:rsidRPr="00137609" w:rsidRDefault="003D704E" w:rsidP="003D704E">
            <w:pPr>
              <w:jc w:val="center"/>
              <w:rPr>
                <w:rFonts w:eastAsia="Times New Roman" w:cs="Calibri"/>
                <w:color w:val="000000"/>
                <w:sz w:val="14"/>
                <w:szCs w:val="14"/>
                <w:lang w:val="es-MX" w:eastAsia="es-MX"/>
              </w:rPr>
            </w:pPr>
          </w:p>
        </w:tc>
        <w:tc>
          <w:tcPr>
            <w:tcW w:w="342" w:type="pct"/>
            <w:tcBorders>
              <w:top w:val="nil"/>
              <w:left w:val="nil"/>
              <w:bottom w:val="nil"/>
              <w:right w:val="nil"/>
            </w:tcBorders>
            <w:noWrap/>
            <w:vAlign w:val="center"/>
          </w:tcPr>
          <w:p w14:paraId="5A7F4786" w14:textId="77777777" w:rsidR="003D704E" w:rsidRPr="00137609" w:rsidRDefault="003D704E" w:rsidP="003D704E">
            <w:pPr>
              <w:jc w:val="center"/>
              <w:rPr>
                <w:rFonts w:eastAsia="Times New Roman" w:cs="Calibri"/>
                <w:sz w:val="14"/>
                <w:szCs w:val="14"/>
                <w:lang w:val="es-MX" w:eastAsia="es-MX"/>
              </w:rPr>
            </w:pPr>
          </w:p>
        </w:tc>
        <w:tc>
          <w:tcPr>
            <w:tcW w:w="237" w:type="pct"/>
            <w:tcBorders>
              <w:top w:val="nil"/>
              <w:left w:val="nil"/>
              <w:bottom w:val="nil"/>
              <w:right w:val="nil"/>
            </w:tcBorders>
            <w:vAlign w:val="center"/>
          </w:tcPr>
          <w:p w14:paraId="5FE7B552" w14:textId="77777777" w:rsidR="003D704E" w:rsidRPr="00137609" w:rsidRDefault="003D704E" w:rsidP="003D704E">
            <w:pPr>
              <w:jc w:val="center"/>
              <w:rPr>
                <w:rFonts w:eastAsia="Times New Roman" w:cs="Calibri"/>
                <w:color w:val="000000"/>
                <w:sz w:val="14"/>
                <w:szCs w:val="14"/>
                <w:lang w:val="es-MX" w:eastAsia="es-MX"/>
              </w:rPr>
            </w:pPr>
          </w:p>
        </w:tc>
        <w:tc>
          <w:tcPr>
            <w:tcW w:w="232" w:type="pct"/>
            <w:tcBorders>
              <w:top w:val="nil"/>
              <w:left w:val="nil"/>
              <w:bottom w:val="nil"/>
              <w:right w:val="nil"/>
            </w:tcBorders>
            <w:vAlign w:val="center"/>
          </w:tcPr>
          <w:p w14:paraId="5723FC3B" w14:textId="77777777" w:rsidR="003D704E" w:rsidRPr="00137609" w:rsidRDefault="003D704E" w:rsidP="003D704E">
            <w:pPr>
              <w:jc w:val="center"/>
              <w:rPr>
                <w:rFonts w:eastAsia="Times New Roman" w:cs="Calibri"/>
                <w:color w:val="000000"/>
                <w:sz w:val="14"/>
                <w:szCs w:val="14"/>
                <w:lang w:val="es-MX" w:eastAsia="es-MX"/>
              </w:rPr>
            </w:pPr>
          </w:p>
        </w:tc>
        <w:tc>
          <w:tcPr>
            <w:tcW w:w="215" w:type="pct"/>
            <w:tcBorders>
              <w:top w:val="nil"/>
              <w:left w:val="nil"/>
              <w:bottom w:val="nil"/>
              <w:right w:val="nil"/>
            </w:tcBorders>
            <w:vAlign w:val="center"/>
          </w:tcPr>
          <w:p w14:paraId="1A903D6D" w14:textId="77777777" w:rsidR="003D704E" w:rsidRPr="00137609" w:rsidRDefault="003D704E" w:rsidP="003D704E">
            <w:pPr>
              <w:jc w:val="center"/>
              <w:rPr>
                <w:rFonts w:eastAsia="Times New Roman" w:cs="Calibri"/>
                <w:color w:val="000000"/>
                <w:sz w:val="14"/>
                <w:szCs w:val="14"/>
                <w:lang w:val="es-MX" w:eastAsia="es-MX"/>
              </w:rPr>
            </w:pPr>
          </w:p>
        </w:tc>
        <w:tc>
          <w:tcPr>
            <w:tcW w:w="197" w:type="pct"/>
            <w:tcBorders>
              <w:top w:val="nil"/>
              <w:left w:val="nil"/>
              <w:bottom w:val="nil"/>
              <w:right w:val="nil"/>
            </w:tcBorders>
            <w:vAlign w:val="center"/>
          </w:tcPr>
          <w:p w14:paraId="2A9137D8" w14:textId="77777777" w:rsidR="003D704E" w:rsidRPr="00137609" w:rsidRDefault="003D704E" w:rsidP="003D704E">
            <w:pPr>
              <w:jc w:val="center"/>
              <w:rPr>
                <w:rFonts w:eastAsia="Times New Roman" w:cs="Calibri"/>
                <w:color w:val="000000"/>
                <w:sz w:val="14"/>
                <w:szCs w:val="14"/>
                <w:lang w:val="es-MX" w:eastAsia="es-MX"/>
              </w:rPr>
            </w:pPr>
          </w:p>
        </w:tc>
        <w:tc>
          <w:tcPr>
            <w:tcW w:w="226" w:type="pct"/>
            <w:tcBorders>
              <w:top w:val="nil"/>
              <w:left w:val="nil"/>
              <w:bottom w:val="nil"/>
              <w:right w:val="nil"/>
            </w:tcBorders>
            <w:vAlign w:val="center"/>
          </w:tcPr>
          <w:p w14:paraId="20182A9E" w14:textId="77777777" w:rsidR="003D704E" w:rsidRPr="00137609" w:rsidRDefault="003D704E" w:rsidP="003D704E">
            <w:pPr>
              <w:jc w:val="center"/>
              <w:rPr>
                <w:rFonts w:eastAsia="Times New Roman" w:cs="Calibri"/>
                <w:color w:val="000000"/>
                <w:sz w:val="14"/>
                <w:szCs w:val="14"/>
                <w:lang w:val="es-MX" w:eastAsia="es-MX"/>
              </w:rPr>
            </w:pPr>
          </w:p>
        </w:tc>
        <w:tc>
          <w:tcPr>
            <w:tcW w:w="245" w:type="pct"/>
            <w:tcBorders>
              <w:top w:val="nil"/>
              <w:left w:val="nil"/>
              <w:bottom w:val="nil"/>
              <w:right w:val="nil"/>
            </w:tcBorders>
          </w:tcPr>
          <w:p w14:paraId="5A27BE5F" w14:textId="77777777" w:rsidR="003D704E" w:rsidRPr="00137609" w:rsidRDefault="003D704E" w:rsidP="003D704E">
            <w:pPr>
              <w:jc w:val="both"/>
              <w:rPr>
                <w:rFonts w:eastAsia="Times New Roman" w:cs="Calibri"/>
                <w:color w:val="000000"/>
                <w:sz w:val="14"/>
                <w:szCs w:val="14"/>
                <w:lang w:val="es-MX" w:eastAsia="es-MX"/>
              </w:rPr>
            </w:pPr>
          </w:p>
        </w:tc>
        <w:tc>
          <w:tcPr>
            <w:tcW w:w="502" w:type="pct"/>
            <w:tcBorders>
              <w:top w:val="nil"/>
              <w:left w:val="nil"/>
              <w:bottom w:val="nil"/>
              <w:right w:val="nil"/>
            </w:tcBorders>
          </w:tcPr>
          <w:p w14:paraId="41BF2D96" w14:textId="77777777" w:rsidR="003D704E" w:rsidRPr="00137609" w:rsidRDefault="003D704E" w:rsidP="003D704E">
            <w:pPr>
              <w:jc w:val="both"/>
              <w:rPr>
                <w:rFonts w:eastAsia="Times New Roman" w:cs="Calibri"/>
                <w:color w:val="000000"/>
                <w:sz w:val="14"/>
                <w:szCs w:val="14"/>
                <w:lang w:val="es-MX" w:eastAsia="es-MX"/>
              </w:rPr>
            </w:pPr>
          </w:p>
        </w:tc>
        <w:tc>
          <w:tcPr>
            <w:tcW w:w="207" w:type="pct"/>
            <w:tcBorders>
              <w:top w:val="nil"/>
              <w:left w:val="nil"/>
              <w:bottom w:val="nil"/>
              <w:right w:val="nil"/>
            </w:tcBorders>
          </w:tcPr>
          <w:p w14:paraId="5E449C9F" w14:textId="77777777" w:rsidR="003D704E" w:rsidRPr="00137609" w:rsidRDefault="003D704E" w:rsidP="003D704E">
            <w:pPr>
              <w:jc w:val="right"/>
              <w:rPr>
                <w:rFonts w:eastAsia="Times New Roman" w:cs="Calibri"/>
                <w:color w:val="000000"/>
                <w:sz w:val="14"/>
                <w:szCs w:val="14"/>
                <w:lang w:val="es-MX" w:eastAsia="es-MX"/>
              </w:rPr>
            </w:pPr>
          </w:p>
        </w:tc>
        <w:tc>
          <w:tcPr>
            <w:tcW w:w="275" w:type="pct"/>
            <w:tcBorders>
              <w:top w:val="nil"/>
              <w:left w:val="nil"/>
              <w:bottom w:val="nil"/>
              <w:right w:val="nil"/>
            </w:tcBorders>
          </w:tcPr>
          <w:p w14:paraId="09396465" w14:textId="77777777" w:rsidR="003D704E" w:rsidRPr="00137609" w:rsidRDefault="003D704E" w:rsidP="003D704E">
            <w:pPr>
              <w:jc w:val="right"/>
              <w:rPr>
                <w:rFonts w:eastAsia="Times New Roman" w:cs="Calibri"/>
                <w:color w:val="000000"/>
                <w:sz w:val="14"/>
                <w:szCs w:val="14"/>
                <w:lang w:val="es-MX" w:eastAsia="es-MX"/>
              </w:rPr>
            </w:pPr>
          </w:p>
        </w:tc>
        <w:tc>
          <w:tcPr>
            <w:tcW w:w="247" w:type="pct"/>
            <w:tcBorders>
              <w:top w:val="nil"/>
              <w:left w:val="nil"/>
              <w:bottom w:val="nil"/>
              <w:right w:val="nil"/>
            </w:tcBorders>
          </w:tcPr>
          <w:p w14:paraId="79CD27FE" w14:textId="77777777" w:rsidR="003D704E" w:rsidRPr="00137609" w:rsidRDefault="003D704E" w:rsidP="003D704E">
            <w:pPr>
              <w:jc w:val="right"/>
              <w:rPr>
                <w:rFonts w:eastAsia="Times New Roman" w:cs="Calibri"/>
                <w:color w:val="000000"/>
                <w:sz w:val="14"/>
                <w:szCs w:val="14"/>
                <w:lang w:val="es-MX" w:eastAsia="es-MX"/>
              </w:rPr>
            </w:pPr>
          </w:p>
        </w:tc>
        <w:tc>
          <w:tcPr>
            <w:tcW w:w="416" w:type="pct"/>
            <w:tcBorders>
              <w:top w:val="nil"/>
              <w:left w:val="nil"/>
              <w:bottom w:val="nil"/>
              <w:right w:val="nil"/>
            </w:tcBorders>
            <w:vAlign w:val="center"/>
          </w:tcPr>
          <w:p w14:paraId="4E84290B" w14:textId="77777777" w:rsidR="003D704E" w:rsidRPr="00137609" w:rsidRDefault="003D704E" w:rsidP="003D704E">
            <w:pPr>
              <w:jc w:val="right"/>
              <w:rPr>
                <w:rFonts w:eastAsia="Times New Roman" w:cs="Calibri"/>
                <w:color w:val="000000"/>
                <w:sz w:val="14"/>
                <w:szCs w:val="14"/>
                <w:lang w:val="es-MX" w:eastAsia="es-MX"/>
              </w:rPr>
            </w:pPr>
          </w:p>
        </w:tc>
        <w:tc>
          <w:tcPr>
            <w:tcW w:w="74" w:type="pct"/>
            <w:tcBorders>
              <w:top w:val="nil"/>
              <w:left w:val="nil"/>
              <w:bottom w:val="nil"/>
              <w:right w:val="nil"/>
            </w:tcBorders>
            <w:noWrap/>
            <w:vAlign w:val="center"/>
          </w:tcPr>
          <w:p w14:paraId="3F2768E2" w14:textId="77777777" w:rsidR="003D704E" w:rsidRPr="00137609" w:rsidRDefault="003D704E" w:rsidP="003D704E">
            <w:pPr>
              <w:jc w:val="center"/>
              <w:rPr>
                <w:rFonts w:eastAsia="Times New Roman" w:cs="Calibri"/>
                <w:color w:val="000000"/>
                <w:sz w:val="14"/>
                <w:szCs w:val="14"/>
                <w:lang w:val="es-MX" w:eastAsia="es-MX"/>
              </w:rPr>
            </w:pPr>
          </w:p>
        </w:tc>
        <w:tc>
          <w:tcPr>
            <w:tcW w:w="294" w:type="pct"/>
            <w:tcBorders>
              <w:top w:val="nil"/>
              <w:left w:val="nil"/>
              <w:bottom w:val="nil"/>
              <w:right w:val="single" w:sz="4" w:space="0" w:color="auto"/>
            </w:tcBorders>
          </w:tcPr>
          <w:p w14:paraId="65EF706E" w14:textId="77777777" w:rsidR="003D704E" w:rsidRPr="00137609" w:rsidRDefault="003D704E" w:rsidP="003D704E">
            <w:pPr>
              <w:jc w:val="center"/>
              <w:rPr>
                <w:rFonts w:eastAsia="Times New Roman" w:cs="Calibri"/>
                <w:color w:val="000000"/>
                <w:sz w:val="14"/>
                <w:szCs w:val="14"/>
                <w:lang w:val="es-MX" w:eastAsia="es-MX"/>
              </w:rPr>
            </w:pPr>
          </w:p>
        </w:tc>
        <w:tc>
          <w:tcPr>
            <w:tcW w:w="525" w:type="pct"/>
            <w:tcBorders>
              <w:left w:val="single" w:sz="4" w:space="0" w:color="auto"/>
            </w:tcBorders>
          </w:tcPr>
          <w:p w14:paraId="2DB90CFF" w14:textId="0A171B00" w:rsidR="003D704E" w:rsidRDefault="003D704E" w:rsidP="003D704E">
            <w:pPr>
              <w:jc w:val="center"/>
              <w:rPr>
                <w:rFonts w:eastAsia="Times New Roman" w:cs="Calibri"/>
                <w:color w:val="000000"/>
                <w:sz w:val="14"/>
                <w:szCs w:val="14"/>
                <w:lang w:val="es-MX" w:eastAsia="es-MX"/>
              </w:rPr>
            </w:pPr>
            <w:r>
              <w:rPr>
                <w:rFonts w:eastAsia="Times New Roman" w:cs="Calibri"/>
                <w:color w:val="000000"/>
                <w:sz w:val="14"/>
                <w:szCs w:val="14"/>
                <w:lang w:val="es-MX" w:eastAsia="es-MX"/>
              </w:rPr>
              <w:t xml:space="preserve">IVA </w:t>
            </w:r>
          </w:p>
        </w:tc>
        <w:tc>
          <w:tcPr>
            <w:tcW w:w="365" w:type="pct"/>
          </w:tcPr>
          <w:p w14:paraId="2F344EBB" w14:textId="77777777" w:rsidR="003D704E" w:rsidRPr="00137609" w:rsidRDefault="003D704E" w:rsidP="003D704E">
            <w:pPr>
              <w:jc w:val="center"/>
              <w:rPr>
                <w:rFonts w:eastAsia="Times New Roman" w:cs="Calibri"/>
                <w:color w:val="000000"/>
                <w:sz w:val="14"/>
                <w:szCs w:val="14"/>
                <w:lang w:val="es-MX" w:eastAsia="es-MX"/>
              </w:rPr>
            </w:pPr>
          </w:p>
        </w:tc>
      </w:tr>
      <w:tr w:rsidR="003D704E" w:rsidRPr="00137609" w14:paraId="725F1D94" w14:textId="77777777" w:rsidTr="003D704E">
        <w:trPr>
          <w:trHeight w:val="351"/>
          <w:jc w:val="center"/>
        </w:trPr>
        <w:tc>
          <w:tcPr>
            <w:tcW w:w="402" w:type="pct"/>
            <w:tcBorders>
              <w:top w:val="nil"/>
              <w:left w:val="nil"/>
              <w:bottom w:val="nil"/>
              <w:right w:val="nil"/>
            </w:tcBorders>
            <w:vAlign w:val="center"/>
          </w:tcPr>
          <w:p w14:paraId="0D09349B" w14:textId="77777777" w:rsidR="003D704E" w:rsidRPr="00137609" w:rsidRDefault="003D704E" w:rsidP="003D704E">
            <w:pPr>
              <w:jc w:val="center"/>
              <w:rPr>
                <w:rFonts w:eastAsia="Times New Roman" w:cs="Calibri"/>
                <w:color w:val="000000"/>
                <w:sz w:val="14"/>
                <w:szCs w:val="14"/>
                <w:lang w:val="es-MX" w:eastAsia="es-MX"/>
              </w:rPr>
            </w:pPr>
          </w:p>
        </w:tc>
        <w:tc>
          <w:tcPr>
            <w:tcW w:w="342" w:type="pct"/>
            <w:tcBorders>
              <w:top w:val="nil"/>
              <w:left w:val="nil"/>
              <w:bottom w:val="nil"/>
              <w:right w:val="nil"/>
            </w:tcBorders>
            <w:noWrap/>
            <w:vAlign w:val="center"/>
          </w:tcPr>
          <w:p w14:paraId="3533DAA0" w14:textId="77777777" w:rsidR="003D704E" w:rsidRPr="00137609" w:rsidRDefault="003D704E" w:rsidP="003D704E">
            <w:pPr>
              <w:jc w:val="center"/>
              <w:rPr>
                <w:rFonts w:eastAsia="Times New Roman" w:cs="Calibri"/>
                <w:sz w:val="14"/>
                <w:szCs w:val="14"/>
                <w:lang w:val="es-MX" w:eastAsia="es-MX"/>
              </w:rPr>
            </w:pPr>
          </w:p>
        </w:tc>
        <w:tc>
          <w:tcPr>
            <w:tcW w:w="237" w:type="pct"/>
            <w:tcBorders>
              <w:top w:val="nil"/>
              <w:left w:val="nil"/>
              <w:bottom w:val="nil"/>
              <w:right w:val="nil"/>
            </w:tcBorders>
            <w:vAlign w:val="center"/>
          </w:tcPr>
          <w:p w14:paraId="21570E6F" w14:textId="77777777" w:rsidR="003D704E" w:rsidRPr="00137609" w:rsidRDefault="003D704E" w:rsidP="003D704E">
            <w:pPr>
              <w:jc w:val="center"/>
              <w:rPr>
                <w:rFonts w:eastAsia="Times New Roman" w:cs="Calibri"/>
                <w:color w:val="000000"/>
                <w:sz w:val="14"/>
                <w:szCs w:val="14"/>
                <w:lang w:val="es-MX" w:eastAsia="es-MX"/>
              </w:rPr>
            </w:pPr>
          </w:p>
        </w:tc>
        <w:tc>
          <w:tcPr>
            <w:tcW w:w="232" w:type="pct"/>
            <w:tcBorders>
              <w:top w:val="nil"/>
              <w:left w:val="nil"/>
              <w:bottom w:val="nil"/>
              <w:right w:val="nil"/>
            </w:tcBorders>
            <w:vAlign w:val="center"/>
          </w:tcPr>
          <w:p w14:paraId="23D177CA" w14:textId="77777777" w:rsidR="003D704E" w:rsidRPr="00137609" w:rsidRDefault="003D704E" w:rsidP="003D704E">
            <w:pPr>
              <w:jc w:val="center"/>
              <w:rPr>
                <w:rFonts w:eastAsia="Times New Roman" w:cs="Calibri"/>
                <w:color w:val="000000"/>
                <w:sz w:val="14"/>
                <w:szCs w:val="14"/>
                <w:lang w:val="es-MX" w:eastAsia="es-MX"/>
              </w:rPr>
            </w:pPr>
          </w:p>
        </w:tc>
        <w:tc>
          <w:tcPr>
            <w:tcW w:w="215" w:type="pct"/>
            <w:tcBorders>
              <w:top w:val="nil"/>
              <w:left w:val="nil"/>
              <w:bottom w:val="nil"/>
              <w:right w:val="nil"/>
            </w:tcBorders>
            <w:vAlign w:val="center"/>
          </w:tcPr>
          <w:p w14:paraId="35ED5474" w14:textId="77777777" w:rsidR="003D704E" w:rsidRPr="00137609" w:rsidRDefault="003D704E" w:rsidP="003D704E">
            <w:pPr>
              <w:jc w:val="center"/>
              <w:rPr>
                <w:rFonts w:eastAsia="Times New Roman" w:cs="Calibri"/>
                <w:color w:val="000000"/>
                <w:sz w:val="14"/>
                <w:szCs w:val="14"/>
                <w:lang w:val="es-MX" w:eastAsia="es-MX"/>
              </w:rPr>
            </w:pPr>
          </w:p>
        </w:tc>
        <w:tc>
          <w:tcPr>
            <w:tcW w:w="197" w:type="pct"/>
            <w:tcBorders>
              <w:top w:val="nil"/>
              <w:left w:val="nil"/>
              <w:bottom w:val="nil"/>
              <w:right w:val="nil"/>
            </w:tcBorders>
            <w:vAlign w:val="center"/>
          </w:tcPr>
          <w:p w14:paraId="6CCDB856" w14:textId="77777777" w:rsidR="003D704E" w:rsidRPr="00137609" w:rsidRDefault="003D704E" w:rsidP="003D704E">
            <w:pPr>
              <w:jc w:val="center"/>
              <w:rPr>
                <w:rFonts w:eastAsia="Times New Roman" w:cs="Calibri"/>
                <w:color w:val="000000"/>
                <w:sz w:val="14"/>
                <w:szCs w:val="14"/>
                <w:lang w:val="es-MX" w:eastAsia="es-MX"/>
              </w:rPr>
            </w:pPr>
          </w:p>
        </w:tc>
        <w:tc>
          <w:tcPr>
            <w:tcW w:w="226" w:type="pct"/>
            <w:tcBorders>
              <w:top w:val="nil"/>
              <w:left w:val="nil"/>
              <w:bottom w:val="nil"/>
              <w:right w:val="nil"/>
            </w:tcBorders>
            <w:vAlign w:val="center"/>
          </w:tcPr>
          <w:p w14:paraId="2B259F0C" w14:textId="77777777" w:rsidR="003D704E" w:rsidRPr="00137609" w:rsidRDefault="003D704E" w:rsidP="003D704E">
            <w:pPr>
              <w:jc w:val="center"/>
              <w:rPr>
                <w:rFonts w:eastAsia="Times New Roman" w:cs="Calibri"/>
                <w:color w:val="000000"/>
                <w:sz w:val="14"/>
                <w:szCs w:val="14"/>
                <w:lang w:val="es-MX" w:eastAsia="es-MX"/>
              </w:rPr>
            </w:pPr>
          </w:p>
        </w:tc>
        <w:tc>
          <w:tcPr>
            <w:tcW w:w="245" w:type="pct"/>
            <w:tcBorders>
              <w:top w:val="nil"/>
              <w:left w:val="nil"/>
              <w:bottom w:val="nil"/>
              <w:right w:val="nil"/>
            </w:tcBorders>
          </w:tcPr>
          <w:p w14:paraId="5D536719" w14:textId="77777777" w:rsidR="003D704E" w:rsidRPr="00137609" w:rsidRDefault="003D704E" w:rsidP="003D704E">
            <w:pPr>
              <w:jc w:val="both"/>
              <w:rPr>
                <w:rFonts w:eastAsia="Times New Roman" w:cs="Calibri"/>
                <w:color w:val="000000"/>
                <w:sz w:val="14"/>
                <w:szCs w:val="14"/>
                <w:lang w:val="es-MX" w:eastAsia="es-MX"/>
              </w:rPr>
            </w:pPr>
          </w:p>
        </w:tc>
        <w:tc>
          <w:tcPr>
            <w:tcW w:w="502" w:type="pct"/>
            <w:tcBorders>
              <w:top w:val="nil"/>
              <w:left w:val="nil"/>
              <w:bottom w:val="nil"/>
              <w:right w:val="nil"/>
            </w:tcBorders>
          </w:tcPr>
          <w:p w14:paraId="63A71ED2" w14:textId="77777777" w:rsidR="003D704E" w:rsidRPr="00137609" w:rsidRDefault="003D704E" w:rsidP="003D704E">
            <w:pPr>
              <w:jc w:val="both"/>
              <w:rPr>
                <w:rFonts w:eastAsia="Times New Roman" w:cs="Calibri"/>
                <w:color w:val="000000"/>
                <w:sz w:val="14"/>
                <w:szCs w:val="14"/>
                <w:lang w:val="es-MX" w:eastAsia="es-MX"/>
              </w:rPr>
            </w:pPr>
          </w:p>
        </w:tc>
        <w:tc>
          <w:tcPr>
            <w:tcW w:w="207" w:type="pct"/>
            <w:tcBorders>
              <w:top w:val="nil"/>
              <w:left w:val="nil"/>
              <w:bottom w:val="nil"/>
              <w:right w:val="nil"/>
            </w:tcBorders>
          </w:tcPr>
          <w:p w14:paraId="1D5637FB" w14:textId="77777777" w:rsidR="003D704E" w:rsidRPr="00137609" w:rsidRDefault="003D704E" w:rsidP="003D704E">
            <w:pPr>
              <w:jc w:val="right"/>
              <w:rPr>
                <w:rFonts w:eastAsia="Times New Roman" w:cs="Calibri"/>
                <w:color w:val="000000"/>
                <w:sz w:val="14"/>
                <w:szCs w:val="14"/>
                <w:lang w:val="es-MX" w:eastAsia="es-MX"/>
              </w:rPr>
            </w:pPr>
          </w:p>
        </w:tc>
        <w:tc>
          <w:tcPr>
            <w:tcW w:w="275" w:type="pct"/>
            <w:tcBorders>
              <w:top w:val="nil"/>
              <w:left w:val="nil"/>
              <w:bottom w:val="nil"/>
              <w:right w:val="nil"/>
            </w:tcBorders>
          </w:tcPr>
          <w:p w14:paraId="0FAE5BEC" w14:textId="77777777" w:rsidR="003D704E" w:rsidRPr="00137609" w:rsidRDefault="003D704E" w:rsidP="003D704E">
            <w:pPr>
              <w:jc w:val="right"/>
              <w:rPr>
                <w:rFonts w:eastAsia="Times New Roman" w:cs="Calibri"/>
                <w:color w:val="000000"/>
                <w:sz w:val="14"/>
                <w:szCs w:val="14"/>
                <w:lang w:val="es-MX" w:eastAsia="es-MX"/>
              </w:rPr>
            </w:pPr>
          </w:p>
        </w:tc>
        <w:tc>
          <w:tcPr>
            <w:tcW w:w="247" w:type="pct"/>
            <w:tcBorders>
              <w:top w:val="nil"/>
              <w:left w:val="nil"/>
              <w:bottom w:val="nil"/>
              <w:right w:val="nil"/>
            </w:tcBorders>
          </w:tcPr>
          <w:p w14:paraId="2F092801" w14:textId="77777777" w:rsidR="003D704E" w:rsidRPr="00137609" w:rsidRDefault="003D704E" w:rsidP="003D704E">
            <w:pPr>
              <w:jc w:val="right"/>
              <w:rPr>
                <w:rFonts w:eastAsia="Times New Roman" w:cs="Calibri"/>
                <w:color w:val="000000"/>
                <w:sz w:val="14"/>
                <w:szCs w:val="14"/>
                <w:lang w:val="es-MX" w:eastAsia="es-MX"/>
              </w:rPr>
            </w:pPr>
          </w:p>
        </w:tc>
        <w:tc>
          <w:tcPr>
            <w:tcW w:w="416" w:type="pct"/>
            <w:tcBorders>
              <w:top w:val="nil"/>
              <w:left w:val="nil"/>
              <w:bottom w:val="nil"/>
              <w:right w:val="nil"/>
            </w:tcBorders>
            <w:vAlign w:val="center"/>
          </w:tcPr>
          <w:p w14:paraId="0D507BD8" w14:textId="77777777" w:rsidR="003D704E" w:rsidRPr="00137609" w:rsidRDefault="003D704E" w:rsidP="003D704E">
            <w:pPr>
              <w:jc w:val="right"/>
              <w:rPr>
                <w:rFonts w:eastAsia="Times New Roman" w:cs="Calibri"/>
                <w:color w:val="000000"/>
                <w:sz w:val="14"/>
                <w:szCs w:val="14"/>
                <w:lang w:val="es-MX" w:eastAsia="es-MX"/>
              </w:rPr>
            </w:pPr>
          </w:p>
        </w:tc>
        <w:tc>
          <w:tcPr>
            <w:tcW w:w="74" w:type="pct"/>
            <w:tcBorders>
              <w:top w:val="nil"/>
              <w:left w:val="nil"/>
              <w:bottom w:val="nil"/>
              <w:right w:val="nil"/>
            </w:tcBorders>
            <w:noWrap/>
            <w:vAlign w:val="center"/>
          </w:tcPr>
          <w:p w14:paraId="63ABB9E6" w14:textId="77777777" w:rsidR="003D704E" w:rsidRPr="00137609" w:rsidRDefault="003D704E" w:rsidP="003D704E">
            <w:pPr>
              <w:jc w:val="center"/>
              <w:rPr>
                <w:rFonts w:eastAsia="Times New Roman" w:cs="Calibri"/>
                <w:color w:val="000000"/>
                <w:sz w:val="14"/>
                <w:szCs w:val="14"/>
                <w:lang w:val="es-MX" w:eastAsia="es-MX"/>
              </w:rPr>
            </w:pPr>
          </w:p>
        </w:tc>
        <w:tc>
          <w:tcPr>
            <w:tcW w:w="294" w:type="pct"/>
            <w:tcBorders>
              <w:top w:val="nil"/>
              <w:left w:val="nil"/>
              <w:bottom w:val="nil"/>
              <w:right w:val="single" w:sz="4" w:space="0" w:color="auto"/>
            </w:tcBorders>
          </w:tcPr>
          <w:p w14:paraId="4E07A1BE" w14:textId="77777777" w:rsidR="003D704E" w:rsidRPr="00137609" w:rsidRDefault="003D704E" w:rsidP="003D704E">
            <w:pPr>
              <w:jc w:val="center"/>
              <w:rPr>
                <w:rFonts w:eastAsia="Times New Roman" w:cs="Calibri"/>
                <w:color w:val="000000"/>
                <w:sz w:val="14"/>
                <w:szCs w:val="14"/>
                <w:lang w:val="es-MX" w:eastAsia="es-MX"/>
              </w:rPr>
            </w:pPr>
          </w:p>
        </w:tc>
        <w:tc>
          <w:tcPr>
            <w:tcW w:w="525" w:type="pct"/>
            <w:tcBorders>
              <w:left w:val="single" w:sz="4" w:space="0" w:color="auto"/>
            </w:tcBorders>
          </w:tcPr>
          <w:p w14:paraId="15D4D32A" w14:textId="6F107584" w:rsidR="003D704E" w:rsidRDefault="003D704E" w:rsidP="003D704E">
            <w:pPr>
              <w:jc w:val="center"/>
              <w:rPr>
                <w:rFonts w:eastAsia="Times New Roman" w:cs="Calibri"/>
                <w:color w:val="000000"/>
                <w:sz w:val="14"/>
                <w:szCs w:val="14"/>
                <w:lang w:val="es-MX" w:eastAsia="es-MX"/>
              </w:rPr>
            </w:pPr>
            <w:r>
              <w:rPr>
                <w:rFonts w:eastAsia="Times New Roman" w:cs="Calibri"/>
                <w:color w:val="000000"/>
                <w:sz w:val="14"/>
                <w:szCs w:val="14"/>
                <w:lang w:val="es-MX" w:eastAsia="es-MX"/>
              </w:rPr>
              <w:t xml:space="preserve">TOTAL </w:t>
            </w:r>
          </w:p>
        </w:tc>
        <w:tc>
          <w:tcPr>
            <w:tcW w:w="365" w:type="pct"/>
          </w:tcPr>
          <w:p w14:paraId="20B59D45" w14:textId="77777777" w:rsidR="003D704E" w:rsidRPr="00137609" w:rsidRDefault="003D704E" w:rsidP="003D704E">
            <w:pPr>
              <w:jc w:val="center"/>
              <w:rPr>
                <w:rFonts w:eastAsia="Times New Roman" w:cs="Calibri"/>
                <w:color w:val="000000"/>
                <w:sz w:val="14"/>
                <w:szCs w:val="14"/>
                <w:lang w:val="es-MX" w:eastAsia="es-MX"/>
              </w:rPr>
            </w:pPr>
          </w:p>
        </w:tc>
      </w:tr>
    </w:tbl>
    <w:p w14:paraId="1A91C018" w14:textId="77777777" w:rsidR="007C2A8A" w:rsidRDefault="007C2A8A" w:rsidP="007C2A8A">
      <w:pPr>
        <w:jc w:val="center"/>
        <w:rPr>
          <w:rFonts w:ascii="Arial" w:hAnsi="Arial" w:cs="Arial"/>
          <w:sz w:val="18"/>
          <w:szCs w:val="18"/>
        </w:rPr>
      </w:pPr>
    </w:p>
    <w:p w14:paraId="6483090C" w14:textId="77777777" w:rsidR="007C2A8A" w:rsidRDefault="007C2A8A" w:rsidP="007C2A8A">
      <w:pPr>
        <w:jc w:val="center"/>
        <w:rPr>
          <w:rFonts w:ascii="Arial" w:hAnsi="Arial" w:cs="Arial"/>
          <w:sz w:val="18"/>
          <w:szCs w:val="18"/>
        </w:rPr>
      </w:pPr>
      <w:r w:rsidRPr="00387B85">
        <w:rPr>
          <w:rFonts w:ascii="Arial" w:hAnsi="Arial" w:cs="Arial"/>
          <w:sz w:val="18"/>
          <w:szCs w:val="18"/>
        </w:rPr>
        <w:t>Expresar en letra el precio total de la proposición y que los precios ofertados serán fijos durante la vigencia del contrato</w:t>
      </w:r>
      <w:r>
        <w:rPr>
          <w:rFonts w:ascii="Arial" w:hAnsi="Arial" w:cs="Arial"/>
          <w:sz w:val="18"/>
          <w:szCs w:val="18"/>
        </w:rPr>
        <w:t>.</w:t>
      </w:r>
    </w:p>
    <w:p w14:paraId="11FEF145" w14:textId="77777777" w:rsidR="007C2A8A" w:rsidRDefault="007C2A8A" w:rsidP="007C2A8A">
      <w:pPr>
        <w:jc w:val="center"/>
        <w:rPr>
          <w:rFonts w:ascii="Arial" w:hAnsi="Arial" w:cs="Arial"/>
          <w:sz w:val="18"/>
          <w:szCs w:val="18"/>
        </w:rPr>
      </w:pPr>
    </w:p>
    <w:p w14:paraId="7C7AAAB8" w14:textId="77777777" w:rsidR="007C2A8A" w:rsidRDefault="007C2A8A" w:rsidP="007C2A8A">
      <w:pPr>
        <w:jc w:val="center"/>
        <w:rPr>
          <w:rFonts w:ascii="Arial" w:hAnsi="Arial" w:cs="Arial"/>
          <w:sz w:val="18"/>
          <w:szCs w:val="18"/>
        </w:rPr>
      </w:pPr>
    </w:p>
    <w:p w14:paraId="08F46010" w14:textId="77777777" w:rsidR="007C2A8A" w:rsidRDefault="007C2A8A" w:rsidP="007C2A8A">
      <w:pPr>
        <w:spacing w:after="200" w:line="276" w:lineRule="auto"/>
        <w:jc w:val="center"/>
        <w:rPr>
          <w:rFonts w:ascii="Arial" w:hAnsi="Arial" w:cs="Arial"/>
          <w:sz w:val="18"/>
          <w:szCs w:val="18"/>
        </w:rPr>
      </w:pPr>
      <w:r>
        <w:rPr>
          <w:rFonts w:ascii="Arial" w:hAnsi="Arial" w:cs="Arial"/>
          <w:sz w:val="18"/>
          <w:szCs w:val="18"/>
        </w:rPr>
        <w:t>Nombre</w:t>
      </w:r>
    </w:p>
    <w:p w14:paraId="22160C2C" w14:textId="77777777" w:rsidR="007C2A8A" w:rsidRDefault="007C2A8A" w:rsidP="007C2A8A">
      <w:pPr>
        <w:spacing w:after="200" w:line="276" w:lineRule="auto"/>
        <w:jc w:val="center"/>
        <w:rPr>
          <w:rFonts w:ascii="Arial" w:hAnsi="Arial" w:cs="Arial"/>
          <w:sz w:val="18"/>
          <w:szCs w:val="18"/>
        </w:rPr>
      </w:pPr>
    </w:p>
    <w:p w14:paraId="42DDBCF7" w14:textId="77777777" w:rsidR="007C2A8A" w:rsidRDefault="007C2A8A" w:rsidP="007C2A8A">
      <w:pPr>
        <w:spacing w:after="200" w:line="276" w:lineRule="auto"/>
        <w:jc w:val="center"/>
        <w:rPr>
          <w:rFonts w:ascii="Arial" w:hAnsi="Arial" w:cs="Arial"/>
          <w:sz w:val="18"/>
          <w:szCs w:val="18"/>
        </w:rPr>
      </w:pPr>
      <w:r>
        <w:rPr>
          <w:rFonts w:ascii="Arial" w:hAnsi="Arial" w:cs="Arial"/>
          <w:sz w:val="18"/>
          <w:szCs w:val="18"/>
        </w:rPr>
        <w:t>Firma representante legal</w:t>
      </w:r>
    </w:p>
    <w:p w14:paraId="4FA7266C" w14:textId="77777777" w:rsidR="007C2A8A" w:rsidRDefault="007C2A8A" w:rsidP="007C2A8A">
      <w:pPr>
        <w:pStyle w:val="Ttulo1"/>
        <w:jc w:val="center"/>
        <w:rPr>
          <w:rFonts w:ascii="Arial" w:hAnsi="Arial" w:cs="Arial"/>
          <w:sz w:val="18"/>
          <w:szCs w:val="18"/>
        </w:rPr>
      </w:pPr>
      <w:r>
        <w:rPr>
          <w:rFonts w:ascii="Arial" w:hAnsi="Arial" w:cs="Arial"/>
          <w:sz w:val="18"/>
          <w:szCs w:val="18"/>
        </w:rPr>
        <w:br w:type="page"/>
      </w:r>
    </w:p>
    <w:p w14:paraId="5A79DD24" w14:textId="77777777" w:rsidR="007C2A8A" w:rsidRDefault="007C2A8A" w:rsidP="007C2A8A">
      <w:pPr>
        <w:pStyle w:val="Ttulo1"/>
        <w:jc w:val="center"/>
        <w:rPr>
          <w:rFonts w:ascii="Arial" w:hAnsi="Arial" w:cs="Arial"/>
          <w:sz w:val="18"/>
          <w:szCs w:val="18"/>
        </w:rPr>
      </w:pPr>
    </w:p>
    <w:p w14:paraId="10259B1A" w14:textId="77777777" w:rsidR="007C2A8A" w:rsidRPr="009671E3" w:rsidRDefault="007C2A8A" w:rsidP="007C2A8A">
      <w:pPr>
        <w:pStyle w:val="Ttulo1"/>
        <w:jc w:val="center"/>
        <w:rPr>
          <w:rFonts w:ascii="Arial" w:hAnsi="Arial" w:cs="Arial"/>
          <w:b/>
          <w:color w:val="auto"/>
          <w:sz w:val="24"/>
        </w:rPr>
      </w:pPr>
      <w:bookmarkStart w:id="518" w:name="_Toc207895089"/>
      <w:r w:rsidRPr="009671E3">
        <w:rPr>
          <w:rFonts w:ascii="Arial" w:hAnsi="Arial" w:cs="Arial"/>
          <w:b/>
          <w:color w:val="auto"/>
          <w:sz w:val="24"/>
        </w:rPr>
        <w:t>ANEXO</w:t>
      </w:r>
      <w:bookmarkEnd w:id="518"/>
    </w:p>
    <w:p w14:paraId="0DBBF2F0" w14:textId="77777777" w:rsidR="007C2A8A" w:rsidRPr="00C10690" w:rsidRDefault="007C2A8A" w:rsidP="007C2A8A">
      <w:pPr>
        <w:pStyle w:val="Prrafodelista"/>
        <w:ind w:left="-142"/>
        <w:jc w:val="center"/>
        <w:rPr>
          <w:b/>
        </w:rPr>
      </w:pPr>
      <w:r>
        <w:rPr>
          <w:b/>
        </w:rPr>
        <w:t>PROPOSICIÓN TÉCNICA</w:t>
      </w:r>
    </w:p>
    <w:p w14:paraId="7E63A764" w14:textId="77777777" w:rsidR="007C2A8A" w:rsidRPr="00C10690" w:rsidRDefault="007C2A8A" w:rsidP="007C2A8A">
      <w:pPr>
        <w:jc w:val="center"/>
        <w:rPr>
          <w:rFonts w:ascii="Arial" w:hAnsi="Arial" w:cs="Arial"/>
          <w:b/>
          <w:sz w:val="20"/>
          <w:szCs w:val="20"/>
        </w:rPr>
      </w:pPr>
    </w:p>
    <w:p w14:paraId="5019AF19" w14:textId="77777777" w:rsidR="007C2A8A" w:rsidRDefault="007C2A8A" w:rsidP="007C2A8A">
      <w:pPr>
        <w:rPr>
          <w:rFonts w:ascii="Arial" w:hAnsi="Arial" w:cs="Arial"/>
          <w:b/>
          <w:sz w:val="20"/>
          <w:szCs w:val="20"/>
        </w:rPr>
      </w:pPr>
      <w:r>
        <w:rPr>
          <w:rFonts w:ascii="Arial" w:hAnsi="Arial" w:cs="Arial"/>
          <w:b/>
          <w:sz w:val="20"/>
          <w:szCs w:val="20"/>
        </w:rPr>
        <w:t>I</w:t>
      </w:r>
      <w:r w:rsidRPr="00387B85">
        <w:rPr>
          <w:rFonts w:ascii="Arial" w:hAnsi="Arial" w:cs="Arial"/>
          <w:b/>
          <w:sz w:val="20"/>
          <w:szCs w:val="20"/>
        </w:rPr>
        <w:t>nstituto Mexicano del Seguro Social</w:t>
      </w:r>
    </w:p>
    <w:p w14:paraId="045F3105" w14:textId="77777777" w:rsidR="007C2A8A" w:rsidRDefault="007C2A8A" w:rsidP="007C2A8A">
      <w:pPr>
        <w:rPr>
          <w:rFonts w:ascii="Arial" w:hAnsi="Arial" w:cs="Arial"/>
          <w:b/>
          <w:sz w:val="20"/>
          <w:szCs w:val="20"/>
        </w:rPr>
      </w:pPr>
      <w:r w:rsidRPr="00387B85">
        <w:rPr>
          <w:rFonts w:ascii="Arial" w:hAnsi="Arial" w:cs="Arial"/>
          <w:b/>
          <w:sz w:val="20"/>
          <w:szCs w:val="20"/>
        </w:rPr>
        <w:t xml:space="preserve">Órgano de Operación Administrativa Desconcentrada Estatal Morelos </w:t>
      </w:r>
    </w:p>
    <w:p w14:paraId="52E8459C" w14:textId="77777777" w:rsidR="007C2A8A" w:rsidRDefault="007C2A8A" w:rsidP="007C2A8A">
      <w:pPr>
        <w:rPr>
          <w:rFonts w:ascii="Arial" w:hAnsi="Arial" w:cs="Arial"/>
          <w:b/>
          <w:sz w:val="20"/>
          <w:szCs w:val="20"/>
        </w:rPr>
      </w:pPr>
      <w:r w:rsidRPr="00387B85">
        <w:rPr>
          <w:rFonts w:ascii="Arial" w:hAnsi="Arial" w:cs="Arial"/>
          <w:b/>
          <w:sz w:val="20"/>
          <w:szCs w:val="20"/>
        </w:rPr>
        <w:t xml:space="preserve">Jefatura Delegacional de Servicios Administrativos </w:t>
      </w:r>
    </w:p>
    <w:p w14:paraId="33C365BD" w14:textId="77777777" w:rsidR="007C2A8A" w:rsidRDefault="007C2A8A" w:rsidP="007C2A8A">
      <w:pPr>
        <w:rPr>
          <w:rFonts w:ascii="Arial" w:hAnsi="Arial" w:cs="Arial"/>
          <w:b/>
          <w:sz w:val="20"/>
          <w:szCs w:val="20"/>
        </w:rPr>
      </w:pPr>
      <w:r w:rsidRPr="00387B85">
        <w:rPr>
          <w:rFonts w:ascii="Arial" w:hAnsi="Arial" w:cs="Arial"/>
          <w:b/>
          <w:sz w:val="20"/>
          <w:szCs w:val="20"/>
        </w:rPr>
        <w:t xml:space="preserve">Coordinación Delegacional de Abastecimiento y Equipamiento </w:t>
      </w:r>
    </w:p>
    <w:p w14:paraId="6A22C4FF" w14:textId="77777777" w:rsidR="007C2A8A" w:rsidRDefault="007C2A8A" w:rsidP="007C2A8A">
      <w:pPr>
        <w:rPr>
          <w:rFonts w:ascii="Arial" w:hAnsi="Arial" w:cs="Arial"/>
          <w:b/>
          <w:sz w:val="20"/>
          <w:szCs w:val="20"/>
        </w:rPr>
      </w:pPr>
      <w:r w:rsidRPr="00387B85">
        <w:rPr>
          <w:rFonts w:ascii="Arial" w:hAnsi="Arial" w:cs="Arial"/>
          <w:b/>
          <w:sz w:val="20"/>
          <w:szCs w:val="20"/>
        </w:rPr>
        <w:t>Presente</w:t>
      </w:r>
    </w:p>
    <w:p w14:paraId="52EC5376" w14:textId="77777777" w:rsidR="007C2A8A" w:rsidRPr="00C10690" w:rsidRDefault="007C2A8A" w:rsidP="007C2A8A">
      <w:pPr>
        <w:jc w:val="both"/>
        <w:rPr>
          <w:rFonts w:ascii="Arial" w:hAnsi="Arial" w:cs="Arial"/>
          <w:b/>
          <w:sz w:val="20"/>
          <w:szCs w:val="20"/>
        </w:rPr>
      </w:pPr>
    </w:p>
    <w:p w14:paraId="4F4AB420" w14:textId="77777777" w:rsidR="007C2A8A" w:rsidRDefault="007C2A8A" w:rsidP="007C2A8A">
      <w:pPr>
        <w:jc w:val="both"/>
        <w:rPr>
          <w:rFonts w:ascii="Arial" w:hAnsi="Arial" w:cs="Arial"/>
          <w:b/>
          <w:sz w:val="20"/>
          <w:szCs w:val="20"/>
        </w:rPr>
      </w:pPr>
    </w:p>
    <w:p w14:paraId="7FED1CCB" w14:textId="0CC68FE4" w:rsidR="007C2A8A" w:rsidRDefault="007C2A8A" w:rsidP="007C2A8A">
      <w:pPr>
        <w:jc w:val="both"/>
        <w:rPr>
          <w:rFonts w:ascii="Arial" w:hAnsi="Arial" w:cs="Arial"/>
          <w:b/>
          <w:sz w:val="20"/>
          <w:szCs w:val="20"/>
        </w:rPr>
      </w:pPr>
      <w:r>
        <w:rPr>
          <w:rFonts w:ascii="Arial" w:hAnsi="Arial" w:cs="Arial"/>
          <w:b/>
          <w:sz w:val="20"/>
          <w:szCs w:val="20"/>
        </w:rPr>
        <w:t xml:space="preserve">El licitante que participa en las presente </w:t>
      </w:r>
      <w:r w:rsidR="00D30CC5">
        <w:rPr>
          <w:rFonts w:ascii="Arial" w:hAnsi="Arial" w:cs="Arial"/>
          <w:b/>
          <w:sz w:val="20"/>
          <w:szCs w:val="20"/>
        </w:rPr>
        <w:t>ADJUDICACIÓN DIRECTA</w:t>
      </w:r>
      <w:r>
        <w:rPr>
          <w:rFonts w:ascii="Arial" w:hAnsi="Arial" w:cs="Arial"/>
          <w:b/>
          <w:sz w:val="20"/>
          <w:szCs w:val="20"/>
        </w:rPr>
        <w:t xml:space="preserve"> Internacional Bajo Cobertura de Tratados </w:t>
      </w:r>
      <w:r w:rsidRPr="00387B85">
        <w:rPr>
          <w:rFonts w:ascii="Arial" w:hAnsi="Arial" w:cs="Arial"/>
          <w:b/>
          <w:sz w:val="20"/>
          <w:szCs w:val="20"/>
        </w:rPr>
        <w:t>No. _______________________, REFERENTE A LA CONTRATACIÓN ___________________</w:t>
      </w:r>
      <w:r>
        <w:rPr>
          <w:rFonts w:ascii="Arial" w:hAnsi="Arial" w:cs="Arial"/>
          <w:b/>
          <w:sz w:val="20"/>
          <w:szCs w:val="20"/>
        </w:rPr>
        <w:t>.</w:t>
      </w:r>
    </w:p>
    <w:p w14:paraId="46768A89" w14:textId="77777777" w:rsidR="007C2A8A" w:rsidRDefault="007C2A8A" w:rsidP="007C2A8A">
      <w:pPr>
        <w:jc w:val="center"/>
        <w:rPr>
          <w:rFonts w:ascii="Arial" w:hAnsi="Arial" w:cs="Arial"/>
          <w:b/>
          <w:sz w:val="20"/>
          <w:szCs w:val="20"/>
        </w:rPr>
      </w:pPr>
    </w:p>
    <w:p w14:paraId="4CAD8E19" w14:textId="77777777" w:rsidR="007C2A8A" w:rsidRDefault="007C2A8A" w:rsidP="007C2A8A">
      <w:pPr>
        <w:rPr>
          <w:rFonts w:ascii="Arial" w:hAnsi="Arial" w:cs="Arial"/>
          <w:b/>
          <w:sz w:val="20"/>
          <w:szCs w:val="20"/>
        </w:rPr>
      </w:pPr>
    </w:p>
    <w:p w14:paraId="3931373D" w14:textId="77777777" w:rsidR="007C2A8A" w:rsidRDefault="007C2A8A" w:rsidP="007C2A8A">
      <w:pPr>
        <w:jc w:val="center"/>
        <w:rPr>
          <w:rFonts w:ascii="Arial" w:hAnsi="Arial" w:cs="Arial"/>
          <w:b/>
          <w:sz w:val="20"/>
          <w:szCs w:val="20"/>
        </w:rPr>
      </w:pPr>
      <w:r>
        <w:rPr>
          <w:rFonts w:ascii="Arial" w:hAnsi="Arial" w:cs="Arial"/>
          <w:b/>
          <w:sz w:val="20"/>
          <w:szCs w:val="20"/>
        </w:rPr>
        <w:t>DATOS GENERALES DE LA EMPRESA</w:t>
      </w:r>
    </w:p>
    <w:p w14:paraId="3020F70D" w14:textId="77777777" w:rsidR="007C2A8A" w:rsidRDefault="007C2A8A" w:rsidP="007C2A8A">
      <w:pPr>
        <w:jc w:val="center"/>
        <w:rPr>
          <w:rFonts w:ascii="Arial" w:hAnsi="Arial" w:cs="Arial"/>
          <w:b/>
          <w:sz w:val="20"/>
          <w:szCs w:val="20"/>
        </w:rPr>
      </w:pPr>
    </w:p>
    <w:p w14:paraId="7BB28A08" w14:textId="77777777" w:rsidR="007C2A8A" w:rsidRDefault="007C2A8A" w:rsidP="007C2A8A">
      <w:pPr>
        <w:rPr>
          <w:rFonts w:ascii="Arial" w:hAnsi="Arial" w:cs="Arial"/>
          <w:b/>
          <w:sz w:val="20"/>
          <w:szCs w:val="20"/>
        </w:rPr>
      </w:pPr>
    </w:p>
    <w:p w14:paraId="0B664CB8" w14:textId="77777777" w:rsidR="007C2A8A" w:rsidRDefault="007C2A8A" w:rsidP="007C2A8A">
      <w:pPr>
        <w:rPr>
          <w:rFonts w:ascii="Arial" w:hAnsi="Arial" w:cs="Arial"/>
          <w:b/>
          <w:sz w:val="20"/>
          <w:szCs w:val="20"/>
        </w:rPr>
      </w:pPr>
      <w:r>
        <w:rPr>
          <w:rFonts w:ascii="Arial" w:hAnsi="Arial" w:cs="Arial"/>
          <w:b/>
          <w:sz w:val="20"/>
          <w:szCs w:val="20"/>
        </w:rPr>
        <w:t>RAZON SOCIAL</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RFC:</w:t>
      </w:r>
    </w:p>
    <w:p w14:paraId="6E99F367" w14:textId="77777777" w:rsidR="007C2A8A" w:rsidRDefault="007C2A8A" w:rsidP="007C2A8A">
      <w:pPr>
        <w:rPr>
          <w:rFonts w:ascii="Arial" w:hAnsi="Arial" w:cs="Arial"/>
          <w:b/>
          <w:sz w:val="20"/>
          <w:szCs w:val="20"/>
        </w:rPr>
      </w:pPr>
      <w:r>
        <w:rPr>
          <w:rFonts w:ascii="Arial" w:hAnsi="Arial" w:cs="Arial"/>
          <w:b/>
          <w:sz w:val="20"/>
          <w:szCs w:val="20"/>
        </w:rPr>
        <w:t>DOMICILIO FISCAL</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NO. PROVEEDOR</w:t>
      </w:r>
    </w:p>
    <w:p w14:paraId="231B97FA" w14:textId="77777777" w:rsidR="007C2A8A" w:rsidRDefault="007C2A8A" w:rsidP="007C2A8A">
      <w:pPr>
        <w:jc w:val="center"/>
        <w:rPr>
          <w:rFonts w:ascii="Arial" w:hAnsi="Arial" w:cs="Arial"/>
          <w:b/>
          <w:sz w:val="20"/>
          <w:szCs w:val="20"/>
        </w:rPr>
      </w:pPr>
    </w:p>
    <w:p w14:paraId="74A2187A" w14:textId="77777777" w:rsidR="007C2A8A" w:rsidRDefault="007C2A8A" w:rsidP="007C2A8A">
      <w:pPr>
        <w:jc w:val="center"/>
        <w:rPr>
          <w:rFonts w:ascii="Arial" w:hAnsi="Arial"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34"/>
        <w:gridCol w:w="491"/>
        <w:gridCol w:w="482"/>
        <w:gridCol w:w="443"/>
        <w:gridCol w:w="407"/>
        <w:gridCol w:w="466"/>
        <w:gridCol w:w="481"/>
        <w:gridCol w:w="1705"/>
        <w:gridCol w:w="866"/>
        <w:gridCol w:w="610"/>
        <w:gridCol w:w="1096"/>
        <w:gridCol w:w="1097"/>
      </w:tblGrid>
      <w:tr w:rsidR="007C2A8A" w:rsidRPr="00137609" w14:paraId="67FA9E85" w14:textId="77777777" w:rsidTr="0003432B">
        <w:trPr>
          <w:trHeight w:val="1347"/>
          <w:jc w:val="center"/>
        </w:trPr>
        <w:tc>
          <w:tcPr>
            <w:tcW w:w="469" w:type="pct"/>
            <w:shd w:val="clear" w:color="000000" w:fill="D9D9D9"/>
            <w:vAlign w:val="center"/>
            <w:hideMark/>
          </w:tcPr>
          <w:p w14:paraId="0991E52D" w14:textId="77777777" w:rsidR="007C2A8A" w:rsidRPr="00137609" w:rsidRDefault="007C2A8A" w:rsidP="0003432B">
            <w:pPr>
              <w:jc w:val="center"/>
              <w:rPr>
                <w:rFonts w:ascii="Montserrat Medium" w:eastAsia="Times New Roman" w:hAnsi="Montserrat Medium" w:cs="Calibri"/>
                <w:color w:val="000000"/>
                <w:sz w:val="14"/>
                <w:szCs w:val="14"/>
                <w:lang w:val="es-MX" w:eastAsia="es-MX"/>
              </w:rPr>
            </w:pPr>
            <w:r>
              <w:rPr>
                <w:rFonts w:ascii="Montserrat Medium" w:eastAsia="Times New Roman" w:hAnsi="Montserrat Medium" w:cs="Calibri"/>
                <w:color w:val="000000"/>
                <w:sz w:val="14"/>
                <w:szCs w:val="14"/>
                <w:lang w:val="es-MX" w:eastAsia="es-MX"/>
              </w:rPr>
              <w:t>PARTIDA</w:t>
            </w:r>
          </w:p>
        </w:tc>
        <w:tc>
          <w:tcPr>
            <w:tcW w:w="278" w:type="pct"/>
            <w:shd w:val="clear" w:color="000000" w:fill="D9D9D9"/>
            <w:vAlign w:val="center"/>
            <w:hideMark/>
          </w:tcPr>
          <w:p w14:paraId="3D11B5B5" w14:textId="77777777" w:rsidR="007C2A8A" w:rsidRPr="00137609" w:rsidRDefault="007C2A8A" w:rsidP="0003432B">
            <w:pPr>
              <w:jc w:val="center"/>
              <w:rPr>
                <w:rFonts w:ascii="Montserrat Medium" w:eastAsia="Times New Roman" w:hAnsi="Montserrat Medium" w:cs="Calibri"/>
                <w:color w:val="000000"/>
                <w:sz w:val="14"/>
                <w:szCs w:val="14"/>
                <w:lang w:val="es-MX" w:eastAsia="es-MX"/>
              </w:rPr>
            </w:pPr>
            <w:r w:rsidRPr="00137609">
              <w:rPr>
                <w:rFonts w:ascii="Montserrat Medium" w:eastAsia="Times New Roman" w:hAnsi="Montserrat Medium" w:cs="Calibri"/>
                <w:color w:val="000000"/>
                <w:sz w:val="14"/>
                <w:szCs w:val="14"/>
                <w:lang w:val="es-MX" w:eastAsia="es-MX"/>
              </w:rPr>
              <w:t>GPO</w:t>
            </w:r>
          </w:p>
        </w:tc>
        <w:tc>
          <w:tcPr>
            <w:tcW w:w="273" w:type="pct"/>
            <w:shd w:val="clear" w:color="000000" w:fill="D9D9D9"/>
            <w:vAlign w:val="center"/>
            <w:hideMark/>
          </w:tcPr>
          <w:p w14:paraId="6B74A9BB" w14:textId="77777777" w:rsidR="007C2A8A" w:rsidRPr="00137609" w:rsidRDefault="007C2A8A" w:rsidP="0003432B">
            <w:pPr>
              <w:jc w:val="center"/>
              <w:rPr>
                <w:rFonts w:ascii="Montserrat Medium" w:eastAsia="Times New Roman" w:hAnsi="Montserrat Medium" w:cs="Calibri"/>
                <w:color w:val="000000"/>
                <w:sz w:val="14"/>
                <w:szCs w:val="14"/>
                <w:lang w:val="es-MX" w:eastAsia="es-MX"/>
              </w:rPr>
            </w:pPr>
            <w:r w:rsidRPr="00137609">
              <w:rPr>
                <w:rFonts w:ascii="Montserrat Medium" w:eastAsia="Times New Roman" w:hAnsi="Montserrat Medium" w:cs="Calibri"/>
                <w:color w:val="000000"/>
                <w:sz w:val="14"/>
                <w:szCs w:val="14"/>
                <w:lang w:val="es-MX" w:eastAsia="es-MX"/>
              </w:rPr>
              <w:t>GEN</w:t>
            </w:r>
          </w:p>
        </w:tc>
        <w:tc>
          <w:tcPr>
            <w:tcW w:w="251" w:type="pct"/>
            <w:shd w:val="clear" w:color="000000" w:fill="D9D9D9"/>
            <w:vAlign w:val="center"/>
            <w:hideMark/>
          </w:tcPr>
          <w:p w14:paraId="75A067FC" w14:textId="77777777" w:rsidR="007C2A8A" w:rsidRPr="00137609" w:rsidRDefault="007C2A8A" w:rsidP="0003432B">
            <w:pPr>
              <w:jc w:val="center"/>
              <w:rPr>
                <w:rFonts w:ascii="Montserrat Medium" w:eastAsia="Times New Roman" w:hAnsi="Montserrat Medium" w:cs="Calibri"/>
                <w:color w:val="000000"/>
                <w:sz w:val="14"/>
                <w:szCs w:val="14"/>
                <w:lang w:val="es-MX" w:eastAsia="es-MX"/>
              </w:rPr>
            </w:pPr>
            <w:r w:rsidRPr="00137609">
              <w:rPr>
                <w:rFonts w:ascii="Montserrat Medium" w:eastAsia="Times New Roman" w:hAnsi="Montserrat Medium" w:cs="Calibri"/>
                <w:color w:val="000000"/>
                <w:sz w:val="14"/>
                <w:szCs w:val="14"/>
                <w:lang w:val="es-MX" w:eastAsia="es-MX"/>
              </w:rPr>
              <w:t>ESP</w:t>
            </w:r>
          </w:p>
        </w:tc>
        <w:tc>
          <w:tcPr>
            <w:tcW w:w="231" w:type="pct"/>
            <w:shd w:val="clear" w:color="000000" w:fill="D9D9D9"/>
            <w:vAlign w:val="center"/>
            <w:hideMark/>
          </w:tcPr>
          <w:p w14:paraId="25C234E5" w14:textId="77777777" w:rsidR="007C2A8A" w:rsidRPr="00137609" w:rsidRDefault="007C2A8A" w:rsidP="0003432B">
            <w:pPr>
              <w:jc w:val="center"/>
              <w:rPr>
                <w:rFonts w:ascii="Montserrat Medium" w:eastAsia="Times New Roman" w:hAnsi="Montserrat Medium" w:cs="Calibri"/>
                <w:color w:val="000000"/>
                <w:sz w:val="14"/>
                <w:szCs w:val="14"/>
                <w:lang w:val="es-MX" w:eastAsia="es-MX"/>
              </w:rPr>
            </w:pPr>
            <w:r w:rsidRPr="00137609">
              <w:rPr>
                <w:rFonts w:ascii="Montserrat Medium" w:eastAsia="Times New Roman" w:hAnsi="Montserrat Medium" w:cs="Calibri"/>
                <w:color w:val="000000"/>
                <w:sz w:val="14"/>
                <w:szCs w:val="14"/>
                <w:lang w:val="es-MX" w:eastAsia="es-MX"/>
              </w:rPr>
              <w:t>DIF</w:t>
            </w:r>
          </w:p>
        </w:tc>
        <w:tc>
          <w:tcPr>
            <w:tcW w:w="264" w:type="pct"/>
            <w:shd w:val="clear" w:color="000000" w:fill="D9D9D9"/>
            <w:vAlign w:val="center"/>
            <w:hideMark/>
          </w:tcPr>
          <w:p w14:paraId="267402E5" w14:textId="77777777" w:rsidR="007C2A8A" w:rsidRPr="00137609" w:rsidRDefault="007C2A8A" w:rsidP="0003432B">
            <w:pPr>
              <w:jc w:val="center"/>
              <w:rPr>
                <w:rFonts w:ascii="Montserrat Medium" w:eastAsia="Times New Roman" w:hAnsi="Montserrat Medium" w:cs="Calibri"/>
                <w:color w:val="000000"/>
                <w:sz w:val="14"/>
                <w:szCs w:val="14"/>
                <w:lang w:val="es-MX" w:eastAsia="es-MX"/>
              </w:rPr>
            </w:pPr>
            <w:r w:rsidRPr="00137609">
              <w:rPr>
                <w:rFonts w:ascii="Montserrat Medium" w:eastAsia="Times New Roman" w:hAnsi="Montserrat Medium" w:cs="Calibri"/>
                <w:color w:val="000000"/>
                <w:sz w:val="14"/>
                <w:szCs w:val="14"/>
                <w:lang w:val="es-MX" w:eastAsia="es-MX"/>
              </w:rPr>
              <w:t>VAR</w:t>
            </w:r>
          </w:p>
        </w:tc>
        <w:tc>
          <w:tcPr>
            <w:tcW w:w="219" w:type="pct"/>
            <w:shd w:val="clear" w:color="000000" w:fill="D9D9D9"/>
          </w:tcPr>
          <w:p w14:paraId="4B9FCC87" w14:textId="77777777" w:rsidR="007C2A8A" w:rsidRDefault="007C2A8A" w:rsidP="0003432B">
            <w:pPr>
              <w:jc w:val="center"/>
              <w:rPr>
                <w:rFonts w:ascii="Montserrat Medium" w:eastAsia="Times New Roman" w:hAnsi="Montserrat Medium" w:cs="Calibri"/>
                <w:color w:val="000000"/>
                <w:sz w:val="14"/>
                <w:szCs w:val="14"/>
                <w:lang w:val="es-MX" w:eastAsia="es-MX"/>
              </w:rPr>
            </w:pPr>
          </w:p>
          <w:p w14:paraId="4C763FDE" w14:textId="77777777" w:rsidR="007C2A8A" w:rsidRDefault="007C2A8A" w:rsidP="0003432B">
            <w:pPr>
              <w:jc w:val="center"/>
              <w:rPr>
                <w:rFonts w:ascii="Montserrat Medium" w:eastAsia="Times New Roman" w:hAnsi="Montserrat Medium" w:cs="Calibri"/>
                <w:color w:val="000000"/>
                <w:sz w:val="14"/>
                <w:szCs w:val="14"/>
                <w:lang w:val="es-MX" w:eastAsia="es-MX"/>
              </w:rPr>
            </w:pPr>
          </w:p>
          <w:p w14:paraId="6F7D05E8" w14:textId="77777777" w:rsidR="007C2A8A" w:rsidRDefault="007C2A8A" w:rsidP="0003432B">
            <w:pPr>
              <w:jc w:val="center"/>
              <w:rPr>
                <w:rFonts w:ascii="Montserrat Medium" w:eastAsia="Times New Roman" w:hAnsi="Montserrat Medium" w:cs="Calibri"/>
                <w:color w:val="000000"/>
                <w:sz w:val="14"/>
                <w:szCs w:val="14"/>
                <w:lang w:val="es-MX" w:eastAsia="es-MX"/>
              </w:rPr>
            </w:pPr>
          </w:p>
          <w:p w14:paraId="2A588274" w14:textId="77777777" w:rsidR="007C2A8A" w:rsidRPr="00137609" w:rsidRDefault="007C2A8A" w:rsidP="0003432B">
            <w:pPr>
              <w:rPr>
                <w:rFonts w:ascii="Montserrat Medium" w:eastAsia="Times New Roman" w:hAnsi="Montserrat Medium" w:cs="Calibri"/>
                <w:color w:val="000000"/>
                <w:sz w:val="14"/>
                <w:szCs w:val="14"/>
                <w:lang w:val="es-MX" w:eastAsia="es-MX"/>
              </w:rPr>
            </w:pPr>
            <w:r>
              <w:rPr>
                <w:rFonts w:ascii="Montserrat Medium" w:eastAsia="Times New Roman" w:hAnsi="Montserrat Medium" w:cs="Calibri"/>
                <w:color w:val="000000"/>
                <w:sz w:val="14"/>
                <w:szCs w:val="14"/>
                <w:lang w:val="es-MX" w:eastAsia="es-MX"/>
              </w:rPr>
              <w:t>PREI</w:t>
            </w:r>
          </w:p>
        </w:tc>
        <w:tc>
          <w:tcPr>
            <w:tcW w:w="954" w:type="pct"/>
            <w:shd w:val="clear" w:color="000000" w:fill="D9D9D9"/>
            <w:vAlign w:val="center"/>
            <w:hideMark/>
          </w:tcPr>
          <w:p w14:paraId="209168A5" w14:textId="77777777" w:rsidR="007C2A8A" w:rsidRPr="00137609" w:rsidRDefault="007C2A8A" w:rsidP="0003432B">
            <w:pPr>
              <w:jc w:val="center"/>
              <w:rPr>
                <w:rFonts w:ascii="Montserrat Medium" w:eastAsia="Times New Roman" w:hAnsi="Montserrat Medium" w:cs="Calibri"/>
                <w:color w:val="000000"/>
                <w:sz w:val="14"/>
                <w:szCs w:val="14"/>
                <w:lang w:val="es-MX" w:eastAsia="es-MX"/>
              </w:rPr>
            </w:pPr>
            <w:r w:rsidRPr="00137609">
              <w:rPr>
                <w:rFonts w:ascii="Montserrat Medium" w:eastAsia="Times New Roman" w:hAnsi="Montserrat Medium" w:cs="Calibri"/>
                <w:color w:val="000000"/>
                <w:sz w:val="14"/>
                <w:szCs w:val="14"/>
                <w:lang w:val="es-MX" w:eastAsia="es-MX"/>
              </w:rPr>
              <w:t>Descripción</w:t>
            </w:r>
          </w:p>
        </w:tc>
        <w:tc>
          <w:tcPr>
            <w:tcW w:w="487" w:type="pct"/>
            <w:shd w:val="clear" w:color="000000" w:fill="D9D9D9"/>
            <w:vAlign w:val="center"/>
            <w:hideMark/>
          </w:tcPr>
          <w:p w14:paraId="056846E1" w14:textId="77777777" w:rsidR="007C2A8A" w:rsidRPr="00137609" w:rsidRDefault="007C2A8A" w:rsidP="0003432B">
            <w:pPr>
              <w:jc w:val="center"/>
              <w:rPr>
                <w:rFonts w:ascii="Montserrat Medium" w:eastAsia="Times New Roman" w:hAnsi="Montserrat Medium" w:cs="Calibri"/>
                <w:color w:val="000000"/>
                <w:sz w:val="14"/>
                <w:szCs w:val="14"/>
                <w:lang w:val="es-MX" w:eastAsia="es-MX"/>
              </w:rPr>
            </w:pPr>
            <w:r>
              <w:rPr>
                <w:rFonts w:ascii="Montserrat Medium" w:eastAsia="Times New Roman" w:hAnsi="Montserrat Medium" w:cs="Calibri"/>
                <w:color w:val="000000"/>
                <w:sz w:val="14"/>
                <w:szCs w:val="14"/>
                <w:lang w:val="es-MX" w:eastAsia="es-MX"/>
              </w:rPr>
              <w:t xml:space="preserve"> </w:t>
            </w:r>
            <w:r w:rsidRPr="00137609">
              <w:rPr>
                <w:rFonts w:ascii="Montserrat Medium" w:eastAsia="Times New Roman" w:hAnsi="Montserrat Medium" w:cs="Calibri"/>
                <w:color w:val="000000"/>
                <w:sz w:val="14"/>
                <w:szCs w:val="14"/>
                <w:lang w:val="es-MX" w:eastAsia="es-MX"/>
              </w:rPr>
              <w:t>Cantidad solicitada</w:t>
            </w:r>
          </w:p>
        </w:tc>
        <w:tc>
          <w:tcPr>
            <w:tcW w:w="344" w:type="pct"/>
            <w:shd w:val="clear" w:color="000000" w:fill="D9D9D9"/>
          </w:tcPr>
          <w:p w14:paraId="0C73DD6A" w14:textId="77777777" w:rsidR="007C2A8A" w:rsidRDefault="007C2A8A" w:rsidP="0003432B">
            <w:pPr>
              <w:jc w:val="center"/>
              <w:rPr>
                <w:rFonts w:ascii="Montserrat Medium" w:eastAsia="Times New Roman" w:hAnsi="Montserrat Medium" w:cs="Calibri"/>
                <w:color w:val="000000"/>
                <w:sz w:val="14"/>
                <w:szCs w:val="14"/>
                <w:lang w:val="es-MX" w:eastAsia="es-MX"/>
              </w:rPr>
            </w:pPr>
          </w:p>
          <w:p w14:paraId="5401DD69" w14:textId="77777777" w:rsidR="007C2A8A" w:rsidRDefault="007C2A8A" w:rsidP="0003432B">
            <w:pPr>
              <w:jc w:val="center"/>
              <w:rPr>
                <w:rFonts w:ascii="Montserrat Medium" w:eastAsia="Times New Roman" w:hAnsi="Montserrat Medium" w:cs="Calibri"/>
                <w:color w:val="000000"/>
                <w:sz w:val="14"/>
                <w:szCs w:val="14"/>
                <w:lang w:val="es-MX" w:eastAsia="es-MX"/>
              </w:rPr>
            </w:pPr>
          </w:p>
          <w:p w14:paraId="6697DDEF" w14:textId="77777777" w:rsidR="007C2A8A" w:rsidRDefault="007C2A8A" w:rsidP="0003432B">
            <w:pPr>
              <w:jc w:val="center"/>
              <w:rPr>
                <w:rFonts w:ascii="Montserrat Medium" w:eastAsia="Times New Roman" w:hAnsi="Montserrat Medium" w:cs="Calibri"/>
                <w:color w:val="000000"/>
                <w:sz w:val="14"/>
                <w:szCs w:val="14"/>
                <w:lang w:val="es-MX" w:eastAsia="es-MX"/>
              </w:rPr>
            </w:pPr>
            <w:r>
              <w:rPr>
                <w:rFonts w:ascii="Montserrat Medium" w:eastAsia="Times New Roman" w:hAnsi="Montserrat Medium" w:cs="Calibri"/>
                <w:color w:val="000000"/>
                <w:sz w:val="14"/>
                <w:szCs w:val="14"/>
                <w:lang w:val="es-MX" w:eastAsia="es-MX"/>
              </w:rPr>
              <w:t xml:space="preserve">Marca </w:t>
            </w:r>
          </w:p>
        </w:tc>
        <w:tc>
          <w:tcPr>
            <w:tcW w:w="615" w:type="pct"/>
            <w:shd w:val="clear" w:color="000000" w:fill="D9D9D9"/>
          </w:tcPr>
          <w:p w14:paraId="6B29FD07" w14:textId="77777777" w:rsidR="007C2A8A" w:rsidRDefault="007C2A8A" w:rsidP="0003432B">
            <w:pPr>
              <w:jc w:val="center"/>
              <w:rPr>
                <w:rFonts w:ascii="Montserrat Medium" w:eastAsia="Times New Roman" w:hAnsi="Montserrat Medium" w:cs="Calibri"/>
                <w:color w:val="000000"/>
                <w:sz w:val="14"/>
                <w:szCs w:val="14"/>
                <w:lang w:val="es-MX" w:eastAsia="es-MX"/>
              </w:rPr>
            </w:pPr>
          </w:p>
          <w:p w14:paraId="44DCE244" w14:textId="77777777" w:rsidR="007C2A8A" w:rsidRDefault="007C2A8A" w:rsidP="0003432B">
            <w:pPr>
              <w:jc w:val="center"/>
              <w:rPr>
                <w:rFonts w:ascii="Montserrat Medium" w:eastAsia="Times New Roman" w:hAnsi="Montserrat Medium" w:cs="Calibri"/>
                <w:color w:val="000000"/>
                <w:sz w:val="14"/>
                <w:szCs w:val="14"/>
                <w:lang w:val="es-MX" w:eastAsia="es-MX"/>
              </w:rPr>
            </w:pPr>
          </w:p>
          <w:p w14:paraId="68E113C2" w14:textId="77777777" w:rsidR="007C2A8A" w:rsidRDefault="007C2A8A" w:rsidP="0003432B">
            <w:pPr>
              <w:jc w:val="center"/>
              <w:rPr>
                <w:rFonts w:ascii="Montserrat Medium" w:eastAsia="Times New Roman" w:hAnsi="Montserrat Medium" w:cs="Calibri"/>
                <w:color w:val="000000"/>
                <w:sz w:val="14"/>
                <w:szCs w:val="14"/>
                <w:lang w:val="es-MX" w:eastAsia="es-MX"/>
              </w:rPr>
            </w:pPr>
            <w:r>
              <w:rPr>
                <w:rFonts w:ascii="Montserrat Medium" w:eastAsia="Times New Roman" w:hAnsi="Montserrat Medium" w:cs="Calibri"/>
                <w:color w:val="000000"/>
                <w:sz w:val="14"/>
                <w:szCs w:val="14"/>
                <w:lang w:val="es-MX" w:eastAsia="es-MX"/>
              </w:rPr>
              <w:t>Procedencia del bien</w:t>
            </w:r>
          </w:p>
        </w:tc>
        <w:tc>
          <w:tcPr>
            <w:tcW w:w="615" w:type="pct"/>
            <w:shd w:val="clear" w:color="000000" w:fill="D9D9D9"/>
          </w:tcPr>
          <w:p w14:paraId="1DBFD724" w14:textId="77777777" w:rsidR="007C2A8A" w:rsidRDefault="007C2A8A" w:rsidP="0003432B">
            <w:pPr>
              <w:jc w:val="center"/>
              <w:rPr>
                <w:rFonts w:ascii="Montserrat Medium" w:eastAsia="Times New Roman" w:hAnsi="Montserrat Medium" w:cs="Calibri"/>
                <w:color w:val="000000"/>
                <w:sz w:val="14"/>
                <w:szCs w:val="14"/>
                <w:lang w:val="es-MX" w:eastAsia="es-MX"/>
              </w:rPr>
            </w:pPr>
          </w:p>
          <w:p w14:paraId="63AD3580" w14:textId="77777777" w:rsidR="007C2A8A" w:rsidRDefault="007C2A8A" w:rsidP="0003432B">
            <w:pPr>
              <w:jc w:val="center"/>
              <w:rPr>
                <w:rFonts w:ascii="Montserrat Medium" w:eastAsia="Times New Roman" w:hAnsi="Montserrat Medium" w:cs="Calibri"/>
                <w:color w:val="000000"/>
                <w:sz w:val="14"/>
                <w:szCs w:val="14"/>
                <w:lang w:val="es-MX" w:eastAsia="es-MX"/>
              </w:rPr>
            </w:pPr>
          </w:p>
          <w:p w14:paraId="06EA5CE6" w14:textId="77777777" w:rsidR="007C2A8A" w:rsidRDefault="007C2A8A" w:rsidP="0003432B">
            <w:pPr>
              <w:jc w:val="center"/>
              <w:rPr>
                <w:rFonts w:ascii="Montserrat Medium" w:eastAsia="Times New Roman" w:hAnsi="Montserrat Medium" w:cs="Calibri"/>
                <w:color w:val="000000"/>
                <w:sz w:val="14"/>
                <w:szCs w:val="14"/>
                <w:lang w:val="es-MX" w:eastAsia="es-MX"/>
              </w:rPr>
            </w:pPr>
            <w:r>
              <w:rPr>
                <w:rFonts w:ascii="Montserrat Medium" w:eastAsia="Times New Roman" w:hAnsi="Montserrat Medium" w:cs="Calibri"/>
                <w:color w:val="000000"/>
                <w:sz w:val="14"/>
                <w:szCs w:val="14"/>
                <w:lang w:val="es-MX" w:eastAsia="es-MX"/>
              </w:rPr>
              <w:t>Número de Registro Sanitario</w:t>
            </w:r>
          </w:p>
        </w:tc>
      </w:tr>
      <w:tr w:rsidR="007C2A8A" w:rsidRPr="00137609" w14:paraId="756A3F4E" w14:textId="77777777" w:rsidTr="0003432B">
        <w:trPr>
          <w:trHeight w:val="484"/>
          <w:jc w:val="center"/>
        </w:trPr>
        <w:tc>
          <w:tcPr>
            <w:tcW w:w="469" w:type="pct"/>
            <w:vAlign w:val="center"/>
          </w:tcPr>
          <w:p w14:paraId="14A052A6" w14:textId="77777777" w:rsidR="007C2A8A" w:rsidRPr="00137609" w:rsidRDefault="007C2A8A" w:rsidP="0003432B">
            <w:pPr>
              <w:jc w:val="center"/>
              <w:rPr>
                <w:rFonts w:eastAsia="Times New Roman" w:cs="Calibri"/>
                <w:color w:val="000000"/>
                <w:sz w:val="14"/>
                <w:szCs w:val="14"/>
                <w:lang w:val="es-MX" w:eastAsia="es-MX"/>
              </w:rPr>
            </w:pPr>
          </w:p>
        </w:tc>
        <w:tc>
          <w:tcPr>
            <w:tcW w:w="278" w:type="pct"/>
            <w:vAlign w:val="center"/>
          </w:tcPr>
          <w:p w14:paraId="658F6738" w14:textId="77777777" w:rsidR="007C2A8A" w:rsidRPr="00137609" w:rsidRDefault="007C2A8A" w:rsidP="0003432B">
            <w:pPr>
              <w:jc w:val="center"/>
              <w:rPr>
                <w:rFonts w:eastAsia="Times New Roman" w:cs="Calibri"/>
                <w:color w:val="000000"/>
                <w:sz w:val="14"/>
                <w:szCs w:val="14"/>
                <w:lang w:val="es-MX" w:eastAsia="es-MX"/>
              </w:rPr>
            </w:pPr>
          </w:p>
        </w:tc>
        <w:tc>
          <w:tcPr>
            <w:tcW w:w="273" w:type="pct"/>
            <w:vAlign w:val="center"/>
          </w:tcPr>
          <w:p w14:paraId="4977C308" w14:textId="77777777" w:rsidR="007C2A8A" w:rsidRPr="00137609" w:rsidRDefault="007C2A8A" w:rsidP="0003432B">
            <w:pPr>
              <w:jc w:val="center"/>
              <w:rPr>
                <w:rFonts w:eastAsia="Times New Roman" w:cs="Calibri"/>
                <w:color w:val="000000"/>
                <w:sz w:val="14"/>
                <w:szCs w:val="14"/>
                <w:lang w:val="es-MX" w:eastAsia="es-MX"/>
              </w:rPr>
            </w:pPr>
          </w:p>
        </w:tc>
        <w:tc>
          <w:tcPr>
            <w:tcW w:w="251" w:type="pct"/>
            <w:vAlign w:val="center"/>
          </w:tcPr>
          <w:p w14:paraId="1281F522" w14:textId="77777777" w:rsidR="007C2A8A" w:rsidRPr="00137609" w:rsidRDefault="007C2A8A" w:rsidP="0003432B">
            <w:pPr>
              <w:jc w:val="center"/>
              <w:rPr>
                <w:rFonts w:eastAsia="Times New Roman" w:cs="Calibri"/>
                <w:color w:val="000000"/>
                <w:sz w:val="14"/>
                <w:szCs w:val="14"/>
                <w:lang w:val="es-MX" w:eastAsia="es-MX"/>
              </w:rPr>
            </w:pPr>
          </w:p>
        </w:tc>
        <w:tc>
          <w:tcPr>
            <w:tcW w:w="231" w:type="pct"/>
            <w:vAlign w:val="center"/>
          </w:tcPr>
          <w:p w14:paraId="1EA5CA0F" w14:textId="77777777" w:rsidR="007C2A8A" w:rsidRPr="00137609" w:rsidRDefault="007C2A8A" w:rsidP="0003432B">
            <w:pPr>
              <w:jc w:val="center"/>
              <w:rPr>
                <w:rFonts w:eastAsia="Times New Roman" w:cs="Calibri"/>
                <w:color w:val="000000"/>
                <w:sz w:val="14"/>
                <w:szCs w:val="14"/>
                <w:lang w:val="es-MX" w:eastAsia="es-MX"/>
              </w:rPr>
            </w:pPr>
          </w:p>
        </w:tc>
        <w:tc>
          <w:tcPr>
            <w:tcW w:w="264" w:type="pct"/>
            <w:vAlign w:val="center"/>
          </w:tcPr>
          <w:p w14:paraId="59455779" w14:textId="77777777" w:rsidR="007C2A8A" w:rsidRPr="00137609" w:rsidRDefault="007C2A8A" w:rsidP="0003432B">
            <w:pPr>
              <w:jc w:val="center"/>
              <w:rPr>
                <w:rFonts w:eastAsia="Times New Roman" w:cs="Calibri"/>
                <w:color w:val="000000"/>
                <w:sz w:val="14"/>
                <w:szCs w:val="14"/>
                <w:lang w:val="es-MX" w:eastAsia="es-MX"/>
              </w:rPr>
            </w:pPr>
          </w:p>
        </w:tc>
        <w:tc>
          <w:tcPr>
            <w:tcW w:w="219" w:type="pct"/>
          </w:tcPr>
          <w:p w14:paraId="5439955F" w14:textId="77777777" w:rsidR="007C2A8A" w:rsidRPr="00137609" w:rsidRDefault="007C2A8A" w:rsidP="0003432B">
            <w:pPr>
              <w:jc w:val="both"/>
              <w:rPr>
                <w:rFonts w:eastAsia="Times New Roman" w:cs="Calibri"/>
                <w:color w:val="000000"/>
                <w:sz w:val="14"/>
                <w:szCs w:val="14"/>
                <w:lang w:val="es-MX" w:eastAsia="es-MX"/>
              </w:rPr>
            </w:pPr>
          </w:p>
        </w:tc>
        <w:tc>
          <w:tcPr>
            <w:tcW w:w="954" w:type="pct"/>
          </w:tcPr>
          <w:p w14:paraId="4024443D" w14:textId="77777777" w:rsidR="007C2A8A" w:rsidRPr="00137609" w:rsidRDefault="007C2A8A" w:rsidP="0003432B">
            <w:pPr>
              <w:jc w:val="both"/>
              <w:rPr>
                <w:rFonts w:eastAsia="Times New Roman" w:cs="Calibri"/>
                <w:color w:val="000000"/>
                <w:sz w:val="14"/>
                <w:szCs w:val="14"/>
                <w:lang w:val="es-MX" w:eastAsia="es-MX"/>
              </w:rPr>
            </w:pPr>
          </w:p>
        </w:tc>
        <w:tc>
          <w:tcPr>
            <w:tcW w:w="487" w:type="pct"/>
            <w:vAlign w:val="center"/>
          </w:tcPr>
          <w:p w14:paraId="4A5AB31F" w14:textId="77777777" w:rsidR="007C2A8A" w:rsidRPr="00137609" w:rsidRDefault="007C2A8A" w:rsidP="0003432B">
            <w:pPr>
              <w:jc w:val="right"/>
              <w:rPr>
                <w:rFonts w:eastAsia="Times New Roman" w:cs="Calibri"/>
                <w:color w:val="000000"/>
                <w:sz w:val="14"/>
                <w:szCs w:val="14"/>
                <w:lang w:val="es-MX" w:eastAsia="es-MX"/>
              </w:rPr>
            </w:pPr>
          </w:p>
        </w:tc>
        <w:tc>
          <w:tcPr>
            <w:tcW w:w="344" w:type="pct"/>
          </w:tcPr>
          <w:p w14:paraId="149699BC" w14:textId="77777777" w:rsidR="007C2A8A" w:rsidRPr="00137609" w:rsidRDefault="007C2A8A" w:rsidP="0003432B">
            <w:pPr>
              <w:jc w:val="center"/>
              <w:rPr>
                <w:rFonts w:eastAsia="Times New Roman" w:cs="Calibri"/>
                <w:color w:val="000000"/>
                <w:sz w:val="14"/>
                <w:szCs w:val="14"/>
                <w:lang w:val="es-MX" w:eastAsia="es-MX"/>
              </w:rPr>
            </w:pPr>
          </w:p>
        </w:tc>
        <w:tc>
          <w:tcPr>
            <w:tcW w:w="615" w:type="pct"/>
          </w:tcPr>
          <w:p w14:paraId="7094833B" w14:textId="77777777" w:rsidR="007C2A8A" w:rsidRPr="00137609" w:rsidRDefault="007C2A8A" w:rsidP="0003432B">
            <w:pPr>
              <w:jc w:val="center"/>
              <w:rPr>
                <w:rFonts w:eastAsia="Times New Roman" w:cs="Calibri"/>
                <w:color w:val="000000"/>
                <w:sz w:val="14"/>
                <w:szCs w:val="14"/>
                <w:lang w:val="es-MX" w:eastAsia="es-MX"/>
              </w:rPr>
            </w:pPr>
          </w:p>
        </w:tc>
        <w:tc>
          <w:tcPr>
            <w:tcW w:w="615" w:type="pct"/>
          </w:tcPr>
          <w:p w14:paraId="0C7B68A5" w14:textId="77777777" w:rsidR="007C2A8A" w:rsidRPr="00137609" w:rsidRDefault="007C2A8A" w:rsidP="0003432B">
            <w:pPr>
              <w:jc w:val="center"/>
              <w:rPr>
                <w:rFonts w:eastAsia="Times New Roman" w:cs="Calibri"/>
                <w:color w:val="000000"/>
                <w:sz w:val="14"/>
                <w:szCs w:val="14"/>
                <w:lang w:val="es-MX" w:eastAsia="es-MX"/>
              </w:rPr>
            </w:pPr>
          </w:p>
        </w:tc>
      </w:tr>
    </w:tbl>
    <w:p w14:paraId="080B8A7A" w14:textId="77777777" w:rsidR="007C2A8A" w:rsidRDefault="007C2A8A" w:rsidP="007C2A8A">
      <w:pPr>
        <w:jc w:val="center"/>
        <w:rPr>
          <w:rFonts w:ascii="Arial" w:hAnsi="Arial" w:cs="Arial"/>
          <w:sz w:val="18"/>
          <w:szCs w:val="18"/>
        </w:rPr>
      </w:pPr>
    </w:p>
    <w:p w14:paraId="3DCC169A" w14:textId="77777777" w:rsidR="007C2A8A" w:rsidRDefault="007C2A8A" w:rsidP="007C2A8A">
      <w:pPr>
        <w:jc w:val="center"/>
        <w:rPr>
          <w:rFonts w:ascii="Arial" w:hAnsi="Arial" w:cs="Arial"/>
          <w:sz w:val="18"/>
          <w:szCs w:val="18"/>
        </w:rPr>
      </w:pPr>
    </w:p>
    <w:p w14:paraId="598BF932" w14:textId="61750CFB" w:rsidR="007C2A8A" w:rsidRDefault="007C2A8A" w:rsidP="007C2A8A">
      <w:pPr>
        <w:rPr>
          <w:rFonts w:ascii="Arial" w:hAnsi="Arial" w:cs="Arial"/>
          <w:sz w:val="18"/>
          <w:szCs w:val="18"/>
        </w:rPr>
      </w:pPr>
      <w:r>
        <w:rPr>
          <w:rFonts w:ascii="Arial" w:hAnsi="Arial" w:cs="Arial"/>
          <w:sz w:val="18"/>
          <w:szCs w:val="18"/>
        </w:rPr>
        <w:t xml:space="preserve">Este documento deberá coincidir fielmente con las partidas cotizadas en el </w:t>
      </w:r>
      <w:r w:rsidRPr="00BF4FEC">
        <w:rPr>
          <w:rFonts w:ascii="Arial" w:hAnsi="Arial" w:cs="Arial"/>
          <w:b/>
          <w:bCs/>
          <w:sz w:val="18"/>
          <w:szCs w:val="18"/>
        </w:rPr>
        <w:t xml:space="preserve">anexo número </w:t>
      </w:r>
      <w:r>
        <w:rPr>
          <w:rFonts w:ascii="Arial" w:hAnsi="Arial" w:cs="Arial"/>
          <w:b/>
          <w:bCs/>
          <w:sz w:val="18"/>
          <w:szCs w:val="18"/>
        </w:rPr>
        <w:t xml:space="preserve">8 propuesta </w:t>
      </w:r>
      <w:proofErr w:type="spellStart"/>
      <w:r>
        <w:rPr>
          <w:rFonts w:ascii="Arial" w:hAnsi="Arial" w:cs="Arial"/>
          <w:b/>
          <w:bCs/>
          <w:sz w:val="18"/>
          <w:szCs w:val="18"/>
        </w:rPr>
        <w:t>economica</w:t>
      </w:r>
      <w:proofErr w:type="spellEnd"/>
      <w:r>
        <w:rPr>
          <w:rFonts w:ascii="Arial" w:hAnsi="Arial" w:cs="Arial"/>
          <w:sz w:val="18"/>
          <w:szCs w:val="18"/>
        </w:rPr>
        <w:t xml:space="preserve">. </w:t>
      </w:r>
    </w:p>
    <w:p w14:paraId="69E3D88A" w14:textId="77777777" w:rsidR="007C2A8A" w:rsidRDefault="007C2A8A" w:rsidP="007C2A8A">
      <w:pPr>
        <w:jc w:val="center"/>
        <w:rPr>
          <w:rFonts w:ascii="Arial" w:hAnsi="Arial" w:cs="Arial"/>
          <w:sz w:val="18"/>
          <w:szCs w:val="18"/>
        </w:rPr>
      </w:pPr>
    </w:p>
    <w:p w14:paraId="64F71D1E" w14:textId="77777777" w:rsidR="007C2A8A" w:rsidRDefault="007C2A8A" w:rsidP="007C2A8A">
      <w:pPr>
        <w:jc w:val="center"/>
        <w:rPr>
          <w:rFonts w:ascii="Arial" w:hAnsi="Arial" w:cs="Arial"/>
          <w:sz w:val="18"/>
          <w:szCs w:val="18"/>
        </w:rPr>
      </w:pPr>
    </w:p>
    <w:p w14:paraId="7724F2D1" w14:textId="77777777" w:rsidR="007C2A8A" w:rsidRDefault="007C2A8A" w:rsidP="007C2A8A">
      <w:pPr>
        <w:spacing w:after="200" w:line="276" w:lineRule="auto"/>
        <w:jc w:val="center"/>
        <w:rPr>
          <w:rFonts w:ascii="Arial" w:hAnsi="Arial" w:cs="Arial"/>
          <w:sz w:val="18"/>
          <w:szCs w:val="18"/>
        </w:rPr>
      </w:pPr>
      <w:r>
        <w:rPr>
          <w:rFonts w:ascii="Arial" w:hAnsi="Arial" w:cs="Arial"/>
          <w:sz w:val="18"/>
          <w:szCs w:val="18"/>
        </w:rPr>
        <w:t>Nombre</w:t>
      </w:r>
    </w:p>
    <w:p w14:paraId="5F8443D8" w14:textId="77777777" w:rsidR="007C2A8A" w:rsidRDefault="007C2A8A" w:rsidP="007C2A8A">
      <w:pPr>
        <w:spacing w:after="200" w:line="276" w:lineRule="auto"/>
        <w:jc w:val="center"/>
        <w:rPr>
          <w:rFonts w:ascii="Arial" w:hAnsi="Arial" w:cs="Arial"/>
          <w:sz w:val="18"/>
          <w:szCs w:val="18"/>
        </w:rPr>
      </w:pPr>
    </w:p>
    <w:p w14:paraId="702BA27D" w14:textId="77777777" w:rsidR="007C2A8A" w:rsidRDefault="007C2A8A" w:rsidP="007C2A8A">
      <w:pPr>
        <w:spacing w:after="200" w:line="276" w:lineRule="auto"/>
        <w:jc w:val="center"/>
        <w:rPr>
          <w:rFonts w:ascii="Arial" w:hAnsi="Arial" w:cs="Arial"/>
          <w:sz w:val="18"/>
          <w:szCs w:val="18"/>
        </w:rPr>
      </w:pPr>
      <w:r>
        <w:rPr>
          <w:rFonts w:ascii="Arial" w:hAnsi="Arial" w:cs="Arial"/>
          <w:sz w:val="18"/>
          <w:szCs w:val="18"/>
        </w:rPr>
        <w:t>Firma representante legal</w:t>
      </w:r>
    </w:p>
    <w:p w14:paraId="55057A43" w14:textId="77777777" w:rsidR="007C2A8A" w:rsidRDefault="007C2A8A" w:rsidP="007C2A8A">
      <w:pPr>
        <w:rPr>
          <w:rFonts w:ascii="Arial" w:hAnsi="Arial" w:cs="Arial"/>
          <w:sz w:val="18"/>
          <w:szCs w:val="18"/>
        </w:rPr>
      </w:pPr>
    </w:p>
    <w:p w14:paraId="63598FB1" w14:textId="77777777" w:rsidR="00352E11" w:rsidRPr="00352E11" w:rsidRDefault="00352E11" w:rsidP="00352E11">
      <w:pPr>
        <w:spacing w:after="200" w:line="276" w:lineRule="auto"/>
        <w:rPr>
          <w:rFonts w:ascii="Arial" w:hAnsi="Arial" w:cs="Arial"/>
          <w:noProof/>
          <w:kern w:val="1"/>
          <w:sz w:val="22"/>
          <w:szCs w:val="22"/>
          <w:lang w:eastAsia="ar-SA"/>
        </w:rPr>
      </w:pPr>
    </w:p>
    <w:p w14:paraId="7DEA5E4D" w14:textId="12C89C94" w:rsidR="00352E11" w:rsidRDefault="00352E11">
      <w:pPr>
        <w:spacing w:after="200" w:line="276" w:lineRule="auto"/>
        <w:rPr>
          <w:rFonts w:ascii="Arial" w:hAnsi="Arial" w:cs="Arial"/>
          <w:b/>
          <w:bCs/>
          <w:noProof/>
          <w:kern w:val="1"/>
          <w:sz w:val="28"/>
          <w:szCs w:val="28"/>
          <w:lang w:eastAsia="ar-SA"/>
        </w:rPr>
      </w:pPr>
      <w:r>
        <w:rPr>
          <w:rFonts w:ascii="Arial" w:hAnsi="Arial" w:cs="Arial"/>
          <w:b/>
          <w:bCs/>
          <w:noProof/>
          <w:kern w:val="1"/>
          <w:sz w:val="28"/>
          <w:szCs w:val="28"/>
          <w:lang w:eastAsia="ar-SA"/>
        </w:rPr>
        <w:br w:type="page"/>
      </w:r>
    </w:p>
    <w:p w14:paraId="661B5955" w14:textId="77777777" w:rsidR="00F65E9B" w:rsidRPr="00BA3F13"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519" w:name="_Toc85730571"/>
      <w:bookmarkStart w:id="520" w:name="_Toc207895090"/>
      <w:r w:rsidRPr="00BA3F13">
        <w:rPr>
          <w:rFonts w:ascii="Arial" w:hAnsi="Arial" w:cs="Arial"/>
          <w:b/>
          <w:bCs/>
          <w:noProof/>
          <w:color w:val="auto"/>
          <w:kern w:val="1"/>
          <w:sz w:val="28"/>
          <w:szCs w:val="28"/>
          <w:lang w:val="es-MX" w:eastAsia="ar-SA"/>
        </w:rPr>
        <w:lastRenderedPageBreak/>
        <w:t xml:space="preserve">Anexo </w:t>
      </w:r>
      <w:r>
        <w:rPr>
          <w:rFonts w:ascii="Arial" w:hAnsi="Arial" w:cs="Arial"/>
          <w:b/>
          <w:bCs/>
          <w:noProof/>
          <w:color w:val="auto"/>
          <w:kern w:val="1"/>
          <w:sz w:val="28"/>
          <w:szCs w:val="28"/>
          <w:lang w:val="es-MX" w:eastAsia="ar-SA"/>
        </w:rPr>
        <w:t>9</w:t>
      </w:r>
      <w:r w:rsidRPr="00BA3F13">
        <w:rPr>
          <w:rFonts w:ascii="Arial" w:hAnsi="Arial" w:cs="Arial"/>
          <w:b/>
          <w:bCs/>
          <w:noProof/>
          <w:color w:val="auto"/>
          <w:kern w:val="1"/>
          <w:sz w:val="28"/>
          <w:szCs w:val="28"/>
          <w:lang w:val="es-MX" w:eastAsia="ar-SA"/>
        </w:rPr>
        <w:t>.- Relación de documentos a presentar.</w:t>
      </w:r>
      <w:bookmarkEnd w:id="519"/>
      <w:bookmarkEnd w:id="520"/>
    </w:p>
    <w:p w14:paraId="423F086A" w14:textId="77777777" w:rsidR="00F65E9B" w:rsidRPr="008A2A73" w:rsidRDefault="00F65E9B" w:rsidP="00F65E9B">
      <w:pPr>
        <w:jc w:val="both"/>
        <w:rPr>
          <w:rFonts w:ascii="Arial" w:hAnsi="Arial" w:cs="Arial"/>
          <w:sz w:val="20"/>
          <w:szCs w:val="20"/>
          <w:lang w:eastAsia="ar-SA"/>
        </w:rPr>
      </w:pPr>
    </w:p>
    <w:tbl>
      <w:tblPr>
        <w:tblW w:w="500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
        <w:gridCol w:w="1574"/>
        <w:gridCol w:w="6108"/>
        <w:gridCol w:w="503"/>
        <w:gridCol w:w="20"/>
        <w:gridCol w:w="739"/>
      </w:tblGrid>
      <w:tr w:rsidR="00F65E9B" w:rsidRPr="003B4119" w14:paraId="3EE2E478" w14:textId="77777777" w:rsidTr="009B149E">
        <w:trPr>
          <w:gridBefore w:val="1"/>
          <w:wBefore w:w="61" w:type="pct"/>
        </w:trPr>
        <w:tc>
          <w:tcPr>
            <w:tcW w:w="4939" w:type="pct"/>
            <w:gridSpan w:val="5"/>
          </w:tcPr>
          <w:p w14:paraId="0732B1FD"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Fecha</w:t>
            </w:r>
          </w:p>
        </w:tc>
      </w:tr>
      <w:tr w:rsidR="00F65E9B" w:rsidRPr="003B4119" w14:paraId="042BFE3F" w14:textId="77777777" w:rsidTr="009B149E">
        <w:trPr>
          <w:gridBefore w:val="1"/>
          <w:wBefore w:w="61" w:type="pct"/>
        </w:trPr>
        <w:tc>
          <w:tcPr>
            <w:tcW w:w="4939" w:type="pct"/>
            <w:gridSpan w:val="5"/>
          </w:tcPr>
          <w:p w14:paraId="216393DB" w14:textId="42471B17" w:rsidR="00F65E9B" w:rsidRPr="003B4119" w:rsidRDefault="00D30CC5" w:rsidP="00F65E9B">
            <w:pPr>
              <w:jc w:val="both"/>
              <w:rPr>
                <w:rFonts w:ascii="Arial" w:eastAsia="Times New Roman" w:hAnsi="Arial" w:cs="Arial"/>
                <w:sz w:val="20"/>
                <w:szCs w:val="20"/>
              </w:rPr>
            </w:pPr>
            <w:r>
              <w:rPr>
                <w:rFonts w:ascii="Arial" w:eastAsia="Times New Roman" w:hAnsi="Arial" w:cs="Arial"/>
                <w:sz w:val="20"/>
                <w:szCs w:val="20"/>
              </w:rPr>
              <w:t>ADJUDICACIÓN DIRECTA</w:t>
            </w:r>
            <w:r w:rsidR="00B7267A">
              <w:rPr>
                <w:rFonts w:ascii="Arial" w:eastAsia="Times New Roman" w:hAnsi="Arial" w:cs="Arial"/>
                <w:sz w:val="20"/>
                <w:szCs w:val="20"/>
              </w:rPr>
              <w:t xml:space="preserve"> INTERNACIONAL BAJO LA COBERTURA DE TRATADOS ELECTRÓNICA</w:t>
            </w:r>
            <w:r w:rsidR="00F65E9B" w:rsidRPr="003B4119">
              <w:rPr>
                <w:rFonts w:ascii="Arial" w:eastAsia="Times New Roman" w:hAnsi="Arial" w:cs="Arial"/>
                <w:sz w:val="20"/>
                <w:szCs w:val="20"/>
              </w:rPr>
              <w:t xml:space="preserve"> No.</w:t>
            </w:r>
          </w:p>
        </w:tc>
      </w:tr>
      <w:tr w:rsidR="00F65E9B" w:rsidRPr="003B4119" w14:paraId="7E21085E" w14:textId="77777777" w:rsidTr="009B149E">
        <w:trPr>
          <w:gridBefore w:val="1"/>
          <w:wBefore w:w="61" w:type="pct"/>
        </w:trPr>
        <w:tc>
          <w:tcPr>
            <w:tcW w:w="4939" w:type="pct"/>
            <w:gridSpan w:val="5"/>
          </w:tcPr>
          <w:p w14:paraId="26C56784"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Razón Social y Dirección Completa</w:t>
            </w:r>
          </w:p>
        </w:tc>
      </w:tr>
      <w:tr w:rsidR="00F65E9B" w:rsidRPr="003B4119" w14:paraId="5C740FC9" w14:textId="77777777" w:rsidTr="009B149E">
        <w:trPr>
          <w:gridBefore w:val="1"/>
          <w:wBefore w:w="61" w:type="pct"/>
        </w:trPr>
        <w:tc>
          <w:tcPr>
            <w:tcW w:w="4939" w:type="pct"/>
            <w:gridSpan w:val="5"/>
          </w:tcPr>
          <w:p w14:paraId="544B010C"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Teléfonos y Correo Electrónico</w:t>
            </w:r>
          </w:p>
        </w:tc>
      </w:tr>
      <w:tr w:rsidR="00F65E9B" w:rsidRPr="003B4119" w14:paraId="538A348C" w14:textId="77777777" w:rsidTr="009B149E">
        <w:trPr>
          <w:gridBefore w:val="1"/>
          <w:wBefore w:w="61" w:type="pct"/>
        </w:trPr>
        <w:tc>
          <w:tcPr>
            <w:tcW w:w="4939" w:type="pct"/>
            <w:gridSpan w:val="5"/>
          </w:tcPr>
          <w:p w14:paraId="6B8E7778"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Nombre del Representante</w:t>
            </w:r>
          </w:p>
        </w:tc>
      </w:tr>
      <w:tr w:rsidR="00F65E9B" w:rsidRPr="003B4119" w14:paraId="0C2A3262" w14:textId="77777777" w:rsidTr="009B149E">
        <w:tblPrEx>
          <w:jc w:val="center"/>
          <w:tblCellMar>
            <w:left w:w="70" w:type="dxa"/>
            <w:right w:w="70" w:type="dxa"/>
          </w:tblCellMar>
          <w:tblLook w:val="0000" w:firstRow="0" w:lastRow="0" w:firstColumn="0" w:lastColumn="0" w:noHBand="0" w:noVBand="0"/>
        </w:tblPrEx>
        <w:trPr>
          <w:trHeight w:val="236"/>
          <w:jc w:val="center"/>
        </w:trPr>
        <w:tc>
          <w:tcPr>
            <w:tcW w:w="930" w:type="pct"/>
            <w:gridSpan w:val="2"/>
            <w:vMerge w:val="restart"/>
            <w:shd w:val="clear" w:color="auto" w:fill="8DB3E2"/>
            <w:vAlign w:val="center"/>
          </w:tcPr>
          <w:p w14:paraId="780EC5BC"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Referencia</w:t>
            </w:r>
          </w:p>
        </w:tc>
        <w:tc>
          <w:tcPr>
            <w:tcW w:w="3373" w:type="pct"/>
            <w:vMerge w:val="restart"/>
            <w:shd w:val="clear" w:color="auto" w:fill="8DB3E2"/>
            <w:vAlign w:val="center"/>
          </w:tcPr>
          <w:p w14:paraId="69C4A632" w14:textId="77777777" w:rsidR="00F65E9B" w:rsidRPr="003B4119" w:rsidRDefault="00F65E9B" w:rsidP="00F65E9B">
            <w:pPr>
              <w:jc w:val="both"/>
              <w:rPr>
                <w:rFonts w:ascii="Arial" w:eastAsia="Times New Roman" w:hAnsi="Arial" w:cs="Arial"/>
                <w:b/>
                <w:sz w:val="20"/>
                <w:szCs w:val="20"/>
              </w:rPr>
            </w:pPr>
            <w:r w:rsidRPr="003B4119">
              <w:rPr>
                <w:rFonts w:ascii="Arial" w:eastAsia="Times New Roman" w:hAnsi="Arial" w:cs="Arial"/>
                <w:b/>
                <w:sz w:val="20"/>
                <w:szCs w:val="20"/>
              </w:rPr>
              <w:t>Documento legal-administrativo</w:t>
            </w:r>
          </w:p>
        </w:tc>
        <w:tc>
          <w:tcPr>
            <w:tcW w:w="697" w:type="pct"/>
            <w:gridSpan w:val="3"/>
            <w:shd w:val="clear" w:color="auto" w:fill="8DB3E2"/>
            <w:vAlign w:val="center"/>
          </w:tcPr>
          <w:p w14:paraId="3828B165"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Presentado</w:t>
            </w:r>
          </w:p>
        </w:tc>
      </w:tr>
      <w:tr w:rsidR="00F65E9B" w:rsidRPr="003B4119" w14:paraId="4D8325D2" w14:textId="77777777" w:rsidTr="002D0946">
        <w:tblPrEx>
          <w:jc w:val="center"/>
          <w:tblCellMar>
            <w:left w:w="70" w:type="dxa"/>
            <w:right w:w="70" w:type="dxa"/>
          </w:tblCellMar>
          <w:tblLook w:val="0000" w:firstRow="0" w:lastRow="0" w:firstColumn="0" w:lastColumn="0" w:noHBand="0" w:noVBand="0"/>
        </w:tblPrEx>
        <w:trPr>
          <w:trHeight w:val="266"/>
          <w:jc w:val="center"/>
        </w:trPr>
        <w:tc>
          <w:tcPr>
            <w:tcW w:w="930" w:type="pct"/>
            <w:gridSpan w:val="2"/>
            <w:vMerge/>
            <w:shd w:val="clear" w:color="auto" w:fill="8DB3E2"/>
            <w:vAlign w:val="center"/>
          </w:tcPr>
          <w:p w14:paraId="49DB800A" w14:textId="77777777" w:rsidR="00F65E9B" w:rsidRPr="003B4119" w:rsidRDefault="00F65E9B" w:rsidP="00F65E9B">
            <w:pPr>
              <w:jc w:val="center"/>
              <w:rPr>
                <w:rFonts w:ascii="Arial" w:eastAsia="Times New Roman" w:hAnsi="Arial" w:cs="Arial"/>
                <w:b/>
                <w:sz w:val="20"/>
                <w:szCs w:val="20"/>
              </w:rPr>
            </w:pPr>
          </w:p>
        </w:tc>
        <w:tc>
          <w:tcPr>
            <w:tcW w:w="3373" w:type="pct"/>
            <w:vMerge/>
            <w:shd w:val="clear" w:color="auto" w:fill="8DB3E2"/>
            <w:vAlign w:val="center"/>
          </w:tcPr>
          <w:p w14:paraId="04CBE072" w14:textId="77777777" w:rsidR="00F65E9B" w:rsidRPr="003B4119" w:rsidRDefault="00F65E9B" w:rsidP="00F65E9B">
            <w:pPr>
              <w:jc w:val="both"/>
              <w:rPr>
                <w:rFonts w:ascii="Arial" w:eastAsia="Times New Roman" w:hAnsi="Arial" w:cs="Arial"/>
                <w:b/>
                <w:sz w:val="20"/>
                <w:szCs w:val="20"/>
              </w:rPr>
            </w:pPr>
          </w:p>
        </w:tc>
        <w:tc>
          <w:tcPr>
            <w:tcW w:w="289" w:type="pct"/>
            <w:gridSpan w:val="2"/>
            <w:shd w:val="clear" w:color="auto" w:fill="8DB3E2"/>
            <w:vAlign w:val="center"/>
          </w:tcPr>
          <w:p w14:paraId="1C6E1C9B"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Si</w:t>
            </w:r>
          </w:p>
        </w:tc>
        <w:tc>
          <w:tcPr>
            <w:tcW w:w="408" w:type="pct"/>
            <w:shd w:val="clear" w:color="auto" w:fill="8DB3E2"/>
            <w:vAlign w:val="center"/>
          </w:tcPr>
          <w:p w14:paraId="474C19B6"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No</w:t>
            </w:r>
          </w:p>
        </w:tc>
      </w:tr>
      <w:tr w:rsidR="00F65E9B" w:rsidRPr="003B4119" w14:paraId="0D8D1CB9" w14:textId="77777777" w:rsidTr="002D0946">
        <w:tblPrEx>
          <w:jc w:val="center"/>
          <w:tblCellMar>
            <w:left w:w="70" w:type="dxa"/>
            <w:right w:w="70" w:type="dxa"/>
          </w:tblCellMar>
          <w:tblLook w:val="0000" w:firstRow="0" w:lastRow="0" w:firstColumn="0" w:lastColumn="0" w:noHBand="0" w:noVBand="0"/>
        </w:tblPrEx>
        <w:trPr>
          <w:trHeight w:val="803"/>
          <w:jc w:val="center"/>
        </w:trPr>
        <w:tc>
          <w:tcPr>
            <w:tcW w:w="930" w:type="pct"/>
            <w:gridSpan w:val="2"/>
            <w:vAlign w:val="center"/>
          </w:tcPr>
          <w:p w14:paraId="3B4EC6CD" w14:textId="77777777" w:rsidR="00F65E9B" w:rsidRPr="003B4119" w:rsidRDefault="00F65E9B" w:rsidP="00F65E9B">
            <w:pPr>
              <w:jc w:val="center"/>
              <w:rPr>
                <w:rFonts w:ascii="Arial" w:hAnsi="Arial" w:cs="Arial"/>
                <w:b/>
                <w:sz w:val="20"/>
                <w:szCs w:val="20"/>
              </w:rPr>
            </w:pPr>
            <w:r w:rsidRPr="003B4119">
              <w:rPr>
                <w:rFonts w:ascii="Arial" w:hAnsi="Arial" w:cs="Arial"/>
                <w:b/>
                <w:sz w:val="20"/>
                <w:szCs w:val="20"/>
              </w:rPr>
              <w:t>Anexo 3</w:t>
            </w:r>
          </w:p>
        </w:tc>
        <w:tc>
          <w:tcPr>
            <w:tcW w:w="3373" w:type="pct"/>
          </w:tcPr>
          <w:p w14:paraId="582D7452" w14:textId="2B34C259" w:rsidR="00F65E9B" w:rsidRPr="00FB20CB" w:rsidRDefault="00F65E9B" w:rsidP="00F65E9B">
            <w:pPr>
              <w:jc w:val="both"/>
              <w:rPr>
                <w:rFonts w:ascii="Arial" w:eastAsia="Times New Roman" w:hAnsi="Arial" w:cs="Arial"/>
                <w:sz w:val="20"/>
                <w:szCs w:val="20"/>
              </w:rPr>
            </w:pPr>
            <w:r w:rsidRPr="00FB20CB">
              <w:rPr>
                <w:rFonts w:ascii="Arial" w:eastAsia="Times New Roman" w:hAnsi="Arial" w:cs="Arial"/>
                <w:sz w:val="20"/>
                <w:szCs w:val="20"/>
              </w:rPr>
              <w:t xml:space="preserve">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w:t>
            </w:r>
            <w:r w:rsidR="00611814" w:rsidRPr="00FB20CB">
              <w:rPr>
                <w:rFonts w:ascii="Arial" w:eastAsia="Times New Roman" w:hAnsi="Arial" w:cs="Arial"/>
                <w:sz w:val="20"/>
                <w:szCs w:val="20"/>
              </w:rPr>
              <w:t>Internacional</w:t>
            </w:r>
            <w:r w:rsidRPr="00FB20CB">
              <w:rPr>
                <w:rFonts w:ascii="Arial" w:eastAsia="Times New Roman" w:hAnsi="Arial" w:cs="Arial"/>
                <w:sz w:val="20"/>
                <w:szCs w:val="20"/>
              </w:rPr>
              <w:t xml:space="preserve">, pasaporte, credencial para votar </w:t>
            </w:r>
            <w:proofErr w:type="spellStart"/>
            <w:r w:rsidRPr="00FB20CB">
              <w:rPr>
                <w:rFonts w:ascii="Arial" w:eastAsia="Times New Roman" w:hAnsi="Arial" w:cs="Arial"/>
                <w:sz w:val="20"/>
                <w:szCs w:val="20"/>
              </w:rPr>
              <w:t>ó</w:t>
            </w:r>
            <w:proofErr w:type="spellEnd"/>
            <w:r w:rsidRPr="00FB20CB">
              <w:rPr>
                <w:rFonts w:ascii="Arial" w:eastAsia="Times New Roman" w:hAnsi="Arial" w:cs="Arial"/>
                <w:sz w:val="20"/>
                <w:szCs w:val="20"/>
              </w:rPr>
              <w:t xml:space="preserve"> cédula profesional), tratándose de personas físicas, y en el caso de personas morales, de la persona que firme la propuesta.</w:t>
            </w:r>
          </w:p>
        </w:tc>
        <w:tc>
          <w:tcPr>
            <w:tcW w:w="289" w:type="pct"/>
            <w:gridSpan w:val="2"/>
            <w:vAlign w:val="center"/>
          </w:tcPr>
          <w:p w14:paraId="62D4636D" w14:textId="77777777" w:rsidR="00F65E9B" w:rsidRPr="00FB20CB" w:rsidRDefault="00F65E9B" w:rsidP="00F65E9B">
            <w:pPr>
              <w:jc w:val="both"/>
              <w:rPr>
                <w:rFonts w:ascii="Arial" w:eastAsia="Times New Roman" w:hAnsi="Arial" w:cs="Arial"/>
                <w:sz w:val="20"/>
                <w:szCs w:val="20"/>
              </w:rPr>
            </w:pPr>
          </w:p>
        </w:tc>
        <w:tc>
          <w:tcPr>
            <w:tcW w:w="408" w:type="pct"/>
            <w:vAlign w:val="center"/>
          </w:tcPr>
          <w:p w14:paraId="08F72D2F" w14:textId="77777777" w:rsidR="00F65E9B" w:rsidRPr="00FB20CB" w:rsidRDefault="00F65E9B" w:rsidP="00F65E9B">
            <w:pPr>
              <w:jc w:val="both"/>
              <w:rPr>
                <w:rFonts w:ascii="Arial" w:eastAsia="Times New Roman" w:hAnsi="Arial" w:cs="Arial"/>
                <w:sz w:val="20"/>
                <w:szCs w:val="20"/>
              </w:rPr>
            </w:pPr>
          </w:p>
        </w:tc>
      </w:tr>
      <w:tr w:rsidR="00F65E9B" w:rsidRPr="003B4119" w14:paraId="35392ADE" w14:textId="77777777" w:rsidTr="002D0946">
        <w:tblPrEx>
          <w:jc w:val="center"/>
          <w:tblCellMar>
            <w:left w:w="70" w:type="dxa"/>
            <w:right w:w="70" w:type="dxa"/>
          </w:tblCellMar>
          <w:tblLook w:val="0000" w:firstRow="0" w:lastRow="0" w:firstColumn="0" w:lastColumn="0" w:noHBand="0" w:noVBand="0"/>
        </w:tblPrEx>
        <w:trPr>
          <w:trHeight w:val="356"/>
          <w:jc w:val="center"/>
        </w:trPr>
        <w:tc>
          <w:tcPr>
            <w:tcW w:w="930" w:type="pct"/>
            <w:gridSpan w:val="2"/>
            <w:vAlign w:val="center"/>
          </w:tcPr>
          <w:p w14:paraId="7993A4F8"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Anexo 5</w:t>
            </w:r>
          </w:p>
        </w:tc>
        <w:tc>
          <w:tcPr>
            <w:tcW w:w="3373" w:type="pct"/>
          </w:tcPr>
          <w:p w14:paraId="302CAE0A" w14:textId="1AE1EC03" w:rsidR="00F65E9B" w:rsidRPr="00FB20CB" w:rsidRDefault="00F65E9B" w:rsidP="00F65E9B">
            <w:pPr>
              <w:jc w:val="both"/>
              <w:rPr>
                <w:rFonts w:ascii="Arial" w:hAnsi="Arial" w:cs="Arial"/>
                <w:sz w:val="20"/>
                <w:szCs w:val="20"/>
                <w:lang w:eastAsia="ar-SA"/>
              </w:rPr>
            </w:pPr>
            <w:r w:rsidRPr="00FB20CB">
              <w:rPr>
                <w:rFonts w:ascii="Arial" w:hAnsi="Arial" w:cs="Arial"/>
                <w:sz w:val="20"/>
                <w:szCs w:val="20"/>
                <w:lang w:eastAsia="ar-SA"/>
              </w:rPr>
              <w:t xml:space="preserve">Escrito bajo protesta de decir verdad, que no se ubica en los supuestos establecidos en los artículos </w:t>
            </w:r>
            <w:r w:rsidR="00D93710" w:rsidRPr="00FB20CB">
              <w:rPr>
                <w:rFonts w:ascii="Arial" w:hAnsi="Arial" w:cs="Arial"/>
                <w:sz w:val="20"/>
                <w:szCs w:val="20"/>
                <w:lang w:eastAsia="ar-SA"/>
              </w:rPr>
              <w:t>71</w:t>
            </w:r>
            <w:r w:rsidRPr="00FB20CB">
              <w:rPr>
                <w:rFonts w:ascii="Arial" w:hAnsi="Arial" w:cs="Arial"/>
                <w:sz w:val="20"/>
                <w:szCs w:val="20"/>
                <w:lang w:eastAsia="ar-SA"/>
              </w:rPr>
              <w:t xml:space="preserve"> y </w:t>
            </w:r>
            <w:r w:rsidR="00D93710" w:rsidRPr="00FB20CB">
              <w:rPr>
                <w:rFonts w:ascii="Arial" w:hAnsi="Arial" w:cs="Arial"/>
                <w:sz w:val="20"/>
                <w:szCs w:val="20"/>
                <w:lang w:eastAsia="ar-SA"/>
              </w:rPr>
              <w:t>9</w:t>
            </w:r>
            <w:r w:rsidRPr="00FB20CB">
              <w:rPr>
                <w:rFonts w:ascii="Arial" w:hAnsi="Arial" w:cs="Arial"/>
                <w:sz w:val="20"/>
                <w:szCs w:val="20"/>
                <w:lang w:eastAsia="ar-SA"/>
              </w:rPr>
              <w:t>0 de la LAASSP</w:t>
            </w:r>
          </w:p>
        </w:tc>
        <w:tc>
          <w:tcPr>
            <w:tcW w:w="289" w:type="pct"/>
            <w:gridSpan w:val="2"/>
            <w:vAlign w:val="center"/>
          </w:tcPr>
          <w:p w14:paraId="3D1D777F" w14:textId="77777777" w:rsidR="00F65E9B" w:rsidRPr="00FB20CB" w:rsidRDefault="00F65E9B" w:rsidP="00F65E9B">
            <w:pPr>
              <w:jc w:val="both"/>
              <w:rPr>
                <w:rFonts w:ascii="Arial" w:eastAsia="Times New Roman" w:hAnsi="Arial" w:cs="Arial"/>
                <w:sz w:val="20"/>
                <w:szCs w:val="20"/>
              </w:rPr>
            </w:pPr>
          </w:p>
        </w:tc>
        <w:tc>
          <w:tcPr>
            <w:tcW w:w="408" w:type="pct"/>
            <w:vAlign w:val="center"/>
          </w:tcPr>
          <w:p w14:paraId="2E7E1004" w14:textId="77777777" w:rsidR="00F65E9B" w:rsidRPr="00FB20CB" w:rsidRDefault="00F65E9B" w:rsidP="00F65E9B">
            <w:pPr>
              <w:jc w:val="both"/>
              <w:rPr>
                <w:rFonts w:ascii="Arial" w:eastAsia="Times New Roman" w:hAnsi="Arial" w:cs="Arial"/>
                <w:sz w:val="20"/>
                <w:szCs w:val="20"/>
              </w:rPr>
            </w:pPr>
          </w:p>
        </w:tc>
      </w:tr>
      <w:tr w:rsidR="00F65E9B" w:rsidRPr="003B4119" w14:paraId="34D18BD5" w14:textId="77777777" w:rsidTr="002D0946">
        <w:tblPrEx>
          <w:jc w:val="center"/>
          <w:tblCellMar>
            <w:left w:w="70" w:type="dxa"/>
            <w:right w:w="70" w:type="dxa"/>
          </w:tblCellMar>
          <w:tblLook w:val="0000" w:firstRow="0" w:lastRow="0" w:firstColumn="0" w:lastColumn="0" w:noHBand="0" w:noVBand="0"/>
        </w:tblPrEx>
        <w:trPr>
          <w:trHeight w:val="625"/>
          <w:jc w:val="center"/>
        </w:trPr>
        <w:tc>
          <w:tcPr>
            <w:tcW w:w="930" w:type="pct"/>
            <w:gridSpan w:val="2"/>
            <w:vAlign w:val="center"/>
          </w:tcPr>
          <w:p w14:paraId="6D2E5013"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Anexo 6</w:t>
            </w:r>
          </w:p>
        </w:tc>
        <w:tc>
          <w:tcPr>
            <w:tcW w:w="3373" w:type="pct"/>
            <w:vAlign w:val="center"/>
          </w:tcPr>
          <w:p w14:paraId="24C2E968" w14:textId="77777777" w:rsidR="00F65E9B" w:rsidRPr="00FB20CB" w:rsidRDefault="00F65E9B" w:rsidP="00F65E9B">
            <w:pPr>
              <w:jc w:val="both"/>
              <w:rPr>
                <w:rFonts w:ascii="Arial" w:eastAsia="Times New Roman" w:hAnsi="Arial" w:cs="Arial"/>
                <w:sz w:val="20"/>
                <w:szCs w:val="20"/>
              </w:rPr>
            </w:pPr>
            <w:r w:rsidRPr="00FB20CB">
              <w:rPr>
                <w:rFonts w:ascii="Arial" w:eastAsia="Times New Roman" w:hAnsi="Arial" w:cs="Arial"/>
                <w:sz w:val="20"/>
                <w:szCs w:val="20"/>
              </w:rPr>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w:t>
            </w:r>
          </w:p>
        </w:tc>
        <w:tc>
          <w:tcPr>
            <w:tcW w:w="289" w:type="pct"/>
            <w:gridSpan w:val="2"/>
            <w:vAlign w:val="center"/>
          </w:tcPr>
          <w:p w14:paraId="64810209" w14:textId="77777777" w:rsidR="00F65E9B" w:rsidRPr="00FB20CB" w:rsidRDefault="00F65E9B" w:rsidP="00F65E9B">
            <w:pPr>
              <w:jc w:val="both"/>
              <w:rPr>
                <w:rFonts w:ascii="Arial" w:eastAsia="Times New Roman" w:hAnsi="Arial" w:cs="Arial"/>
                <w:sz w:val="20"/>
                <w:szCs w:val="20"/>
              </w:rPr>
            </w:pPr>
          </w:p>
        </w:tc>
        <w:tc>
          <w:tcPr>
            <w:tcW w:w="408" w:type="pct"/>
            <w:vAlign w:val="center"/>
          </w:tcPr>
          <w:p w14:paraId="44380982" w14:textId="77777777" w:rsidR="00F65E9B" w:rsidRPr="00FB20CB" w:rsidRDefault="00F65E9B" w:rsidP="00F65E9B">
            <w:pPr>
              <w:jc w:val="both"/>
              <w:rPr>
                <w:rFonts w:ascii="Arial" w:eastAsia="Times New Roman" w:hAnsi="Arial" w:cs="Arial"/>
                <w:sz w:val="20"/>
                <w:szCs w:val="20"/>
              </w:rPr>
            </w:pPr>
          </w:p>
        </w:tc>
      </w:tr>
      <w:tr w:rsidR="00F65E9B" w:rsidRPr="003B4119" w14:paraId="7D3A2A55" w14:textId="77777777" w:rsidTr="002D0946">
        <w:tblPrEx>
          <w:jc w:val="center"/>
          <w:tblCellMar>
            <w:left w:w="70" w:type="dxa"/>
            <w:right w:w="70" w:type="dxa"/>
          </w:tblCellMar>
          <w:tblLook w:val="0000" w:firstRow="0" w:lastRow="0" w:firstColumn="0" w:lastColumn="0" w:noHBand="0" w:noVBand="0"/>
        </w:tblPrEx>
        <w:trPr>
          <w:trHeight w:val="625"/>
          <w:jc w:val="center"/>
        </w:trPr>
        <w:tc>
          <w:tcPr>
            <w:tcW w:w="930" w:type="pct"/>
            <w:gridSpan w:val="2"/>
            <w:vAlign w:val="center"/>
          </w:tcPr>
          <w:p w14:paraId="65EE286B"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Anexo 7</w:t>
            </w:r>
          </w:p>
        </w:tc>
        <w:tc>
          <w:tcPr>
            <w:tcW w:w="3373" w:type="pct"/>
            <w:vAlign w:val="center"/>
          </w:tcPr>
          <w:p w14:paraId="7C9179FE" w14:textId="77777777" w:rsidR="00F65E9B" w:rsidRPr="00FB20CB" w:rsidRDefault="00F65E9B" w:rsidP="00F65E9B">
            <w:pPr>
              <w:jc w:val="both"/>
              <w:rPr>
                <w:rFonts w:ascii="Arial" w:eastAsia="Times New Roman" w:hAnsi="Arial" w:cs="Arial"/>
                <w:sz w:val="20"/>
                <w:szCs w:val="20"/>
              </w:rPr>
            </w:pPr>
            <w:r w:rsidRPr="00FB20CB">
              <w:rPr>
                <w:rFonts w:ascii="Arial" w:eastAsia="Times New Roman" w:hAnsi="Arial" w:cs="Arial"/>
                <w:sz w:val="20"/>
                <w:szCs w:val="20"/>
              </w:rPr>
              <w:t>En su caso, escrito bajo protesta de decir verdad que el licitante cuenta con estratificación como micro, pequeña o mediana empresa.</w:t>
            </w:r>
          </w:p>
        </w:tc>
        <w:tc>
          <w:tcPr>
            <w:tcW w:w="289" w:type="pct"/>
            <w:gridSpan w:val="2"/>
            <w:vAlign w:val="center"/>
          </w:tcPr>
          <w:p w14:paraId="7401FF67" w14:textId="77777777" w:rsidR="00F65E9B" w:rsidRPr="00FB20CB" w:rsidRDefault="00F65E9B" w:rsidP="00F65E9B">
            <w:pPr>
              <w:jc w:val="both"/>
              <w:rPr>
                <w:rFonts w:ascii="Arial" w:eastAsia="Times New Roman" w:hAnsi="Arial" w:cs="Arial"/>
                <w:sz w:val="20"/>
                <w:szCs w:val="20"/>
              </w:rPr>
            </w:pPr>
          </w:p>
        </w:tc>
        <w:tc>
          <w:tcPr>
            <w:tcW w:w="408" w:type="pct"/>
            <w:vAlign w:val="center"/>
          </w:tcPr>
          <w:p w14:paraId="0BB0159F" w14:textId="77777777" w:rsidR="00F65E9B" w:rsidRPr="00FB20CB" w:rsidRDefault="00F65E9B" w:rsidP="00F65E9B">
            <w:pPr>
              <w:jc w:val="both"/>
              <w:rPr>
                <w:rFonts w:ascii="Arial" w:eastAsia="Times New Roman" w:hAnsi="Arial" w:cs="Arial"/>
                <w:sz w:val="20"/>
                <w:szCs w:val="20"/>
              </w:rPr>
            </w:pPr>
          </w:p>
        </w:tc>
      </w:tr>
      <w:tr w:rsidR="00F65E9B" w:rsidRPr="003B4119" w14:paraId="49FDF343" w14:textId="77777777" w:rsidTr="002D0946">
        <w:tblPrEx>
          <w:jc w:val="center"/>
          <w:tblCellMar>
            <w:left w:w="70" w:type="dxa"/>
            <w:right w:w="70" w:type="dxa"/>
          </w:tblCellMar>
          <w:tblLook w:val="0000" w:firstRow="0" w:lastRow="0" w:firstColumn="0" w:lastColumn="0" w:noHBand="0" w:noVBand="0"/>
        </w:tblPrEx>
        <w:trPr>
          <w:trHeight w:val="625"/>
          <w:jc w:val="center"/>
        </w:trPr>
        <w:tc>
          <w:tcPr>
            <w:tcW w:w="930" w:type="pct"/>
            <w:gridSpan w:val="2"/>
            <w:vAlign w:val="center"/>
          </w:tcPr>
          <w:p w14:paraId="3B76FA36" w14:textId="2408CEC1"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Escrito</w:t>
            </w:r>
            <w:r w:rsidRPr="003B4119">
              <w:rPr>
                <w:rFonts w:ascii="Arial" w:hAnsi="Arial" w:cs="Arial"/>
                <w:sz w:val="20"/>
                <w:szCs w:val="20"/>
              </w:rPr>
              <w:t xml:space="preserve"> </w:t>
            </w:r>
            <w:r w:rsidR="00E15D20">
              <w:rPr>
                <w:rFonts w:ascii="Arial" w:eastAsia="Times New Roman" w:hAnsi="Arial" w:cs="Arial"/>
                <w:b/>
                <w:sz w:val="20"/>
                <w:szCs w:val="20"/>
              </w:rPr>
              <w:t>COMPRAS MX</w:t>
            </w:r>
          </w:p>
        </w:tc>
        <w:tc>
          <w:tcPr>
            <w:tcW w:w="3373" w:type="pct"/>
            <w:vAlign w:val="center"/>
          </w:tcPr>
          <w:p w14:paraId="5E69C2DB" w14:textId="4A132577" w:rsidR="00F65E9B" w:rsidRPr="00FB20CB" w:rsidRDefault="00F65E9B" w:rsidP="00F65E9B">
            <w:pPr>
              <w:jc w:val="both"/>
              <w:rPr>
                <w:rFonts w:ascii="Arial" w:eastAsia="Times New Roman" w:hAnsi="Arial" w:cs="Arial"/>
                <w:sz w:val="20"/>
                <w:szCs w:val="20"/>
              </w:rPr>
            </w:pPr>
            <w:r w:rsidRPr="00FB20CB">
              <w:rPr>
                <w:rFonts w:ascii="Arial" w:eastAsia="Times New Roman" w:hAnsi="Arial" w:cs="Arial"/>
                <w:sz w:val="20"/>
                <w:szCs w:val="20"/>
              </w:rPr>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7C2A8A" w:rsidRPr="00FB20CB">
              <w:rPr>
                <w:rFonts w:ascii="Arial" w:eastAsia="Times New Roman" w:hAnsi="Arial" w:cs="Arial"/>
                <w:sz w:val="20"/>
                <w:szCs w:val="20"/>
                <w:lang w:val="es-MX"/>
              </w:rPr>
              <w:t xml:space="preserve">la Plataforma Digital de Contrataciones Públicas </w:t>
            </w:r>
            <w:r w:rsidR="00E15D20" w:rsidRPr="00FB20CB">
              <w:rPr>
                <w:rFonts w:ascii="Arial" w:eastAsia="Times New Roman" w:hAnsi="Arial" w:cs="Arial"/>
                <w:sz w:val="20"/>
                <w:szCs w:val="20"/>
              </w:rPr>
              <w:t>COMPRAS MX</w:t>
            </w:r>
            <w:r w:rsidRPr="00FB20CB">
              <w:rPr>
                <w:rFonts w:ascii="Arial" w:eastAsia="Times New Roman" w:hAnsi="Arial" w:cs="Arial"/>
                <w:sz w:val="20"/>
                <w:szCs w:val="20"/>
              </w:rPr>
              <w:t>”.</w:t>
            </w:r>
          </w:p>
        </w:tc>
        <w:tc>
          <w:tcPr>
            <w:tcW w:w="289" w:type="pct"/>
            <w:gridSpan w:val="2"/>
            <w:vAlign w:val="center"/>
          </w:tcPr>
          <w:p w14:paraId="1A653237" w14:textId="77777777" w:rsidR="00F65E9B" w:rsidRPr="00FB20CB" w:rsidRDefault="00F65E9B" w:rsidP="00F65E9B">
            <w:pPr>
              <w:jc w:val="both"/>
              <w:rPr>
                <w:rFonts w:ascii="Arial" w:eastAsia="Times New Roman" w:hAnsi="Arial" w:cs="Arial"/>
                <w:sz w:val="20"/>
                <w:szCs w:val="20"/>
              </w:rPr>
            </w:pPr>
          </w:p>
        </w:tc>
        <w:tc>
          <w:tcPr>
            <w:tcW w:w="408" w:type="pct"/>
            <w:vAlign w:val="center"/>
          </w:tcPr>
          <w:p w14:paraId="3744159D" w14:textId="77777777" w:rsidR="00F65E9B" w:rsidRPr="00FB20CB" w:rsidRDefault="00F65E9B" w:rsidP="00F65E9B">
            <w:pPr>
              <w:jc w:val="both"/>
              <w:rPr>
                <w:rFonts w:ascii="Arial" w:eastAsia="Times New Roman" w:hAnsi="Arial" w:cs="Arial"/>
                <w:sz w:val="20"/>
                <w:szCs w:val="20"/>
              </w:rPr>
            </w:pPr>
          </w:p>
        </w:tc>
      </w:tr>
      <w:tr w:rsidR="00F65E9B" w:rsidRPr="003B4119" w14:paraId="673F3A9F" w14:textId="77777777" w:rsidTr="002D0946">
        <w:tblPrEx>
          <w:jc w:val="center"/>
          <w:tblCellMar>
            <w:left w:w="70" w:type="dxa"/>
            <w:right w:w="70" w:type="dxa"/>
          </w:tblCellMar>
          <w:tblLook w:val="0000" w:firstRow="0" w:lastRow="0" w:firstColumn="0" w:lastColumn="0" w:noHBand="0" w:noVBand="0"/>
        </w:tblPrEx>
        <w:trPr>
          <w:trHeight w:val="625"/>
          <w:jc w:val="center"/>
        </w:trPr>
        <w:tc>
          <w:tcPr>
            <w:tcW w:w="930" w:type="pct"/>
            <w:gridSpan w:val="2"/>
            <w:vAlign w:val="center"/>
          </w:tcPr>
          <w:p w14:paraId="2E6A3944"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 xml:space="preserve"> Escrito de no conflicto de Interés</w:t>
            </w:r>
          </w:p>
        </w:tc>
        <w:tc>
          <w:tcPr>
            <w:tcW w:w="3373" w:type="pct"/>
            <w:vAlign w:val="center"/>
          </w:tcPr>
          <w:p w14:paraId="3C23BD12" w14:textId="716A5E50" w:rsidR="00F65E9B" w:rsidRPr="00FB20CB" w:rsidRDefault="00F65E9B" w:rsidP="00F65E9B">
            <w:pPr>
              <w:jc w:val="both"/>
              <w:rPr>
                <w:rFonts w:ascii="Arial" w:eastAsia="Times New Roman" w:hAnsi="Arial" w:cs="Arial"/>
                <w:sz w:val="20"/>
                <w:szCs w:val="20"/>
              </w:rPr>
            </w:pPr>
            <w:r w:rsidRPr="00FB20CB">
              <w:rPr>
                <w:rFonts w:ascii="Arial" w:eastAsia="Times New Roman" w:hAnsi="Arial" w:cs="Arial"/>
                <w:sz w:val="20"/>
                <w:szCs w:val="20"/>
              </w:rPr>
              <w:t xml:space="preserve">Declaración de integridad en la que manifiesten, Bajo Protesta de Decir Verdad, que por sí mismos o a través de interpósita persona, </w:t>
            </w:r>
          </w:p>
        </w:tc>
        <w:tc>
          <w:tcPr>
            <w:tcW w:w="289" w:type="pct"/>
            <w:gridSpan w:val="2"/>
            <w:vAlign w:val="center"/>
          </w:tcPr>
          <w:p w14:paraId="42192D70" w14:textId="77777777" w:rsidR="00F65E9B" w:rsidRPr="00FB20CB" w:rsidRDefault="00F65E9B" w:rsidP="00F65E9B">
            <w:pPr>
              <w:jc w:val="both"/>
              <w:rPr>
                <w:rFonts w:ascii="Arial" w:eastAsia="Times New Roman" w:hAnsi="Arial" w:cs="Arial"/>
                <w:sz w:val="20"/>
                <w:szCs w:val="20"/>
              </w:rPr>
            </w:pPr>
          </w:p>
        </w:tc>
        <w:tc>
          <w:tcPr>
            <w:tcW w:w="408" w:type="pct"/>
            <w:vAlign w:val="center"/>
          </w:tcPr>
          <w:p w14:paraId="5AF0E99E" w14:textId="77777777" w:rsidR="00F65E9B" w:rsidRPr="00FB20CB" w:rsidRDefault="00F65E9B" w:rsidP="00F65E9B">
            <w:pPr>
              <w:jc w:val="both"/>
              <w:rPr>
                <w:rFonts w:ascii="Arial" w:eastAsia="Times New Roman" w:hAnsi="Arial" w:cs="Arial"/>
                <w:sz w:val="20"/>
                <w:szCs w:val="20"/>
              </w:rPr>
            </w:pPr>
          </w:p>
        </w:tc>
      </w:tr>
      <w:tr w:rsidR="00F65E9B" w:rsidRPr="003B4119" w14:paraId="20C62D47" w14:textId="77777777" w:rsidTr="002D0946">
        <w:tblPrEx>
          <w:jc w:val="center"/>
          <w:tblCellMar>
            <w:left w:w="70" w:type="dxa"/>
            <w:right w:w="70" w:type="dxa"/>
          </w:tblCellMar>
          <w:tblLook w:val="0000" w:firstRow="0" w:lastRow="0" w:firstColumn="0" w:lastColumn="0" w:noHBand="0" w:noVBand="0"/>
        </w:tblPrEx>
        <w:trPr>
          <w:trHeight w:val="625"/>
          <w:jc w:val="center"/>
        </w:trPr>
        <w:tc>
          <w:tcPr>
            <w:tcW w:w="930" w:type="pct"/>
            <w:gridSpan w:val="2"/>
            <w:vAlign w:val="center"/>
          </w:tcPr>
          <w:p w14:paraId="7FB8D8FF" w14:textId="77777777" w:rsidR="00F65E9B" w:rsidRPr="003B4119" w:rsidRDefault="00F65E9B" w:rsidP="00F65E9B">
            <w:pPr>
              <w:rPr>
                <w:rFonts w:ascii="Arial" w:eastAsia="Times New Roman" w:hAnsi="Arial" w:cs="Arial"/>
                <w:b/>
                <w:sz w:val="20"/>
                <w:szCs w:val="20"/>
              </w:rPr>
            </w:pPr>
            <w:r w:rsidRPr="003B4119">
              <w:rPr>
                <w:rFonts w:ascii="Arial" w:eastAsia="Times New Roman" w:hAnsi="Arial" w:cs="Arial"/>
                <w:b/>
                <w:sz w:val="20"/>
                <w:szCs w:val="20"/>
              </w:rPr>
              <w:t xml:space="preserve">Declaración de Integridad que expide el Protocolo de Actuación en materia de Contrataciones Públicas y Otorgamiento y Prórroga de Licencias, </w:t>
            </w:r>
            <w:r w:rsidRPr="003B4119">
              <w:rPr>
                <w:rFonts w:ascii="Arial" w:eastAsia="Times New Roman" w:hAnsi="Arial" w:cs="Arial"/>
                <w:b/>
                <w:sz w:val="20"/>
                <w:szCs w:val="20"/>
              </w:rPr>
              <w:lastRenderedPageBreak/>
              <w:t>Permisos, Autorizaciones y Concesiones</w:t>
            </w:r>
          </w:p>
        </w:tc>
        <w:tc>
          <w:tcPr>
            <w:tcW w:w="3373" w:type="pct"/>
            <w:vAlign w:val="center"/>
          </w:tcPr>
          <w:p w14:paraId="7169BCC6" w14:textId="77777777" w:rsidR="00F65E9B" w:rsidRPr="00FB20CB" w:rsidRDefault="00F65E9B" w:rsidP="00F65E9B">
            <w:pPr>
              <w:jc w:val="both"/>
              <w:rPr>
                <w:rFonts w:ascii="Arial" w:eastAsia="Times New Roman" w:hAnsi="Arial" w:cs="Arial"/>
                <w:sz w:val="20"/>
                <w:szCs w:val="20"/>
              </w:rPr>
            </w:pPr>
            <w:r w:rsidRPr="00FB20CB">
              <w:rPr>
                <w:rFonts w:ascii="Arial" w:eastAsia="Times New Roman" w:hAnsi="Arial" w:cs="Arial"/>
                <w:sz w:val="20"/>
                <w:szCs w:val="20"/>
              </w:rPr>
              <w:lastRenderedPageBreak/>
              <w:t xml:space="preserve">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www.gob.mx/sfp, siendo este medio electrónico de comunicación el único para presentarlo. El Sistema generará un acuse de presentación del manifiesto, mismo que será necesario presentar como parte de su proposición, de </w:t>
            </w:r>
            <w:r w:rsidRPr="00FB20CB">
              <w:rPr>
                <w:rFonts w:ascii="Arial" w:eastAsia="Times New Roman" w:hAnsi="Arial" w:cs="Arial"/>
                <w:sz w:val="20"/>
                <w:szCs w:val="20"/>
              </w:rPr>
              <w:lastRenderedPageBreak/>
              <w:t>conformidad con la Guía de Operación del Sistema del Manifiesto de los Particulares, disponible en la misma dirección electrónica, lo anterior en términos del numeral 13_ de la presente Convocatoria</w:t>
            </w:r>
          </w:p>
        </w:tc>
        <w:tc>
          <w:tcPr>
            <w:tcW w:w="289" w:type="pct"/>
            <w:gridSpan w:val="2"/>
            <w:vAlign w:val="center"/>
          </w:tcPr>
          <w:p w14:paraId="007BE7CD" w14:textId="77777777" w:rsidR="00F65E9B" w:rsidRPr="00FB20CB" w:rsidRDefault="00F65E9B" w:rsidP="00F65E9B">
            <w:pPr>
              <w:jc w:val="both"/>
              <w:rPr>
                <w:rFonts w:ascii="Arial" w:eastAsia="Times New Roman" w:hAnsi="Arial" w:cs="Arial"/>
                <w:sz w:val="20"/>
                <w:szCs w:val="20"/>
              </w:rPr>
            </w:pPr>
          </w:p>
        </w:tc>
        <w:tc>
          <w:tcPr>
            <w:tcW w:w="408" w:type="pct"/>
            <w:vAlign w:val="center"/>
          </w:tcPr>
          <w:p w14:paraId="2C785E4B" w14:textId="77777777" w:rsidR="00F65E9B" w:rsidRPr="00FB20CB" w:rsidRDefault="00F65E9B" w:rsidP="00F65E9B">
            <w:pPr>
              <w:jc w:val="both"/>
              <w:rPr>
                <w:rFonts w:ascii="Arial" w:eastAsia="Times New Roman" w:hAnsi="Arial" w:cs="Arial"/>
                <w:sz w:val="20"/>
                <w:szCs w:val="20"/>
              </w:rPr>
            </w:pPr>
          </w:p>
        </w:tc>
      </w:tr>
      <w:tr w:rsidR="00F65E9B" w:rsidRPr="003B4119" w14:paraId="11215437" w14:textId="77777777" w:rsidTr="002D0946">
        <w:tblPrEx>
          <w:jc w:val="center"/>
          <w:tblCellMar>
            <w:left w:w="70" w:type="dxa"/>
            <w:right w:w="70" w:type="dxa"/>
          </w:tblCellMar>
          <w:tblLook w:val="0000" w:firstRow="0" w:lastRow="0" w:firstColumn="0" w:lastColumn="0" w:noHBand="0" w:noVBand="0"/>
        </w:tblPrEx>
        <w:trPr>
          <w:trHeight w:val="392"/>
          <w:jc w:val="center"/>
        </w:trPr>
        <w:tc>
          <w:tcPr>
            <w:tcW w:w="930" w:type="pct"/>
            <w:gridSpan w:val="2"/>
            <w:vAlign w:val="center"/>
          </w:tcPr>
          <w:p w14:paraId="6DC3CD73"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lastRenderedPageBreak/>
              <w:t>Documentación legal de la empresa</w:t>
            </w:r>
          </w:p>
        </w:tc>
        <w:tc>
          <w:tcPr>
            <w:tcW w:w="3373" w:type="pct"/>
            <w:vAlign w:val="center"/>
          </w:tcPr>
          <w:p w14:paraId="0BADB65F" w14:textId="4BE96FC7" w:rsidR="00F65E9B" w:rsidRPr="00FB20CB" w:rsidRDefault="00F65E9B" w:rsidP="00254A9E">
            <w:pPr>
              <w:tabs>
                <w:tab w:val="left" w:pos="1560"/>
              </w:tabs>
              <w:ind w:right="268"/>
              <w:jc w:val="both"/>
              <w:outlineLvl w:val="1"/>
              <w:rPr>
                <w:rFonts w:ascii="Arial" w:hAnsi="Arial" w:cs="Arial"/>
                <w:sz w:val="20"/>
                <w:szCs w:val="20"/>
              </w:rPr>
            </w:pPr>
            <w:bookmarkStart w:id="521" w:name="_Toc494729719"/>
            <w:bookmarkStart w:id="522" w:name="_Toc24391069"/>
            <w:bookmarkStart w:id="523" w:name="_Toc31731024"/>
            <w:bookmarkStart w:id="524" w:name="_Toc35961542"/>
            <w:bookmarkStart w:id="525" w:name="_Toc46138924"/>
            <w:bookmarkStart w:id="526" w:name="_Toc60906204"/>
            <w:bookmarkStart w:id="527" w:name="_Toc60907080"/>
            <w:bookmarkStart w:id="528" w:name="_Toc63693110"/>
            <w:bookmarkStart w:id="529" w:name="_Toc85730572"/>
            <w:bookmarkStart w:id="530" w:name="_Toc207895091"/>
            <w:r w:rsidRPr="00FB20CB">
              <w:rPr>
                <w:rFonts w:ascii="Arial" w:hAnsi="Arial" w:cs="Arial"/>
                <w:b/>
                <w:sz w:val="20"/>
                <w:szCs w:val="20"/>
              </w:rPr>
              <w:t>Documentación legal de la empresa</w:t>
            </w:r>
            <w:bookmarkEnd w:id="521"/>
            <w:bookmarkEnd w:id="522"/>
            <w:bookmarkEnd w:id="523"/>
            <w:bookmarkEnd w:id="524"/>
            <w:bookmarkEnd w:id="525"/>
            <w:bookmarkEnd w:id="526"/>
            <w:bookmarkEnd w:id="527"/>
            <w:bookmarkEnd w:id="528"/>
            <w:bookmarkEnd w:id="529"/>
            <w:bookmarkEnd w:id="530"/>
            <w:r w:rsidR="00254A9E" w:rsidRPr="00FB20CB">
              <w:rPr>
                <w:rFonts w:ascii="Arial" w:hAnsi="Arial" w:cs="Arial"/>
                <w:b/>
                <w:sz w:val="20"/>
                <w:szCs w:val="20"/>
              </w:rPr>
              <w:t>:</w:t>
            </w:r>
          </w:p>
          <w:p w14:paraId="48359D89" w14:textId="77777777" w:rsidR="00254A9E" w:rsidRPr="00FB20CB" w:rsidRDefault="00254A9E" w:rsidP="00254A9E">
            <w:pPr>
              <w:ind w:right="268"/>
              <w:jc w:val="both"/>
              <w:rPr>
                <w:rFonts w:ascii="Arial" w:hAnsi="Arial" w:cs="Arial"/>
                <w:iCs/>
                <w:sz w:val="20"/>
                <w:szCs w:val="20"/>
              </w:rPr>
            </w:pPr>
          </w:p>
          <w:p w14:paraId="223A0081" w14:textId="2F061F0F" w:rsidR="00F65E9B" w:rsidRPr="00FB20CB" w:rsidRDefault="00CA30DC" w:rsidP="00254A9E">
            <w:pPr>
              <w:ind w:right="268"/>
              <w:jc w:val="both"/>
              <w:rPr>
                <w:rFonts w:ascii="Arial" w:hAnsi="Arial" w:cs="Arial"/>
                <w:iCs/>
                <w:sz w:val="20"/>
                <w:szCs w:val="20"/>
              </w:rPr>
            </w:pPr>
            <w:r w:rsidRPr="00FB20CB">
              <w:rPr>
                <w:rFonts w:ascii="Arial" w:hAnsi="Arial" w:cs="Arial"/>
                <w:iCs/>
                <w:sz w:val="20"/>
                <w:szCs w:val="20"/>
              </w:rPr>
              <w:t xml:space="preserve">A) </w:t>
            </w:r>
            <w:r w:rsidR="00F65E9B" w:rsidRPr="00FB20CB">
              <w:rPr>
                <w:rFonts w:ascii="Arial" w:hAnsi="Arial" w:cs="Arial"/>
                <w:iCs/>
                <w:sz w:val="20"/>
                <w:szCs w:val="20"/>
              </w:rPr>
              <w:t xml:space="preserve">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 </w:t>
            </w:r>
          </w:p>
          <w:p w14:paraId="26320BDD" w14:textId="77777777" w:rsidR="00F65E9B" w:rsidRPr="00FB20CB" w:rsidRDefault="00F65E9B" w:rsidP="00254A9E">
            <w:pPr>
              <w:ind w:right="268"/>
              <w:jc w:val="both"/>
              <w:rPr>
                <w:rFonts w:ascii="Arial" w:hAnsi="Arial" w:cs="Arial"/>
                <w:iCs/>
                <w:sz w:val="20"/>
                <w:szCs w:val="20"/>
              </w:rPr>
            </w:pPr>
          </w:p>
          <w:p w14:paraId="132CF7D1" w14:textId="5764B3E7" w:rsidR="00254A9E" w:rsidRPr="00FB20CB" w:rsidRDefault="00CA30DC" w:rsidP="00254A9E">
            <w:pPr>
              <w:jc w:val="both"/>
              <w:rPr>
                <w:rFonts w:ascii="Arial" w:hAnsi="Arial" w:cs="Arial"/>
                <w:iCs/>
                <w:sz w:val="20"/>
                <w:szCs w:val="20"/>
              </w:rPr>
            </w:pPr>
            <w:r w:rsidRPr="00FB20CB">
              <w:rPr>
                <w:rFonts w:ascii="Arial" w:hAnsi="Arial" w:cs="Arial"/>
                <w:iCs/>
                <w:sz w:val="20"/>
                <w:szCs w:val="20"/>
              </w:rPr>
              <w:t xml:space="preserve">B) </w:t>
            </w:r>
            <w:r w:rsidR="00254A9E" w:rsidRPr="00FB20CB">
              <w:rPr>
                <w:rFonts w:ascii="Arial" w:hAnsi="Arial" w:cs="Arial"/>
                <w:iCs/>
                <w:sz w:val="20"/>
                <w:szCs w:val="20"/>
              </w:rPr>
              <w:t>Acta constitutiva con inscripción en el Registro Público de la Propiedad y, en su caso, sus respectivas modificaciones y para personas físicas Acta de nacimiento o carta de naturalización</w:t>
            </w:r>
          </w:p>
          <w:p w14:paraId="6E1BC50B" w14:textId="77777777" w:rsidR="00F65E9B" w:rsidRPr="00FB20CB" w:rsidRDefault="00F65E9B" w:rsidP="00254A9E">
            <w:pPr>
              <w:ind w:right="268"/>
              <w:jc w:val="both"/>
              <w:rPr>
                <w:rFonts w:ascii="Arial" w:hAnsi="Arial" w:cs="Arial"/>
                <w:iCs/>
                <w:sz w:val="20"/>
                <w:szCs w:val="20"/>
                <w:lang w:eastAsia="es-ES"/>
              </w:rPr>
            </w:pPr>
          </w:p>
          <w:p w14:paraId="3A6316D4" w14:textId="59EF3B0A" w:rsidR="00F65E9B" w:rsidRPr="00FB20CB" w:rsidRDefault="00CA30DC" w:rsidP="00254A9E">
            <w:pPr>
              <w:ind w:right="268"/>
              <w:jc w:val="both"/>
              <w:rPr>
                <w:rFonts w:ascii="Arial" w:hAnsi="Arial" w:cs="Arial"/>
                <w:iCs/>
                <w:sz w:val="20"/>
                <w:szCs w:val="20"/>
                <w:lang w:eastAsia="es-ES"/>
              </w:rPr>
            </w:pPr>
            <w:r w:rsidRPr="00FB20CB">
              <w:rPr>
                <w:rFonts w:ascii="Arial" w:hAnsi="Arial" w:cs="Arial"/>
                <w:iCs/>
                <w:sz w:val="20"/>
                <w:szCs w:val="20"/>
                <w:lang w:eastAsia="es-ES"/>
              </w:rPr>
              <w:t xml:space="preserve">C) </w:t>
            </w:r>
            <w:r w:rsidR="00F65E9B" w:rsidRPr="00FB20CB">
              <w:rPr>
                <w:rFonts w:ascii="Arial" w:hAnsi="Arial" w:cs="Arial"/>
                <w:iCs/>
                <w:sz w:val="20"/>
                <w:szCs w:val="20"/>
                <w:lang w:eastAsia="es-ES"/>
              </w:rPr>
              <w:t xml:space="preserve">Poder notarial del representante legal que firmará el contrato para actos de administración y/o dominio y/o en su caso con facultades especiales </w:t>
            </w:r>
          </w:p>
          <w:p w14:paraId="066FA926" w14:textId="77777777" w:rsidR="00F65E9B" w:rsidRPr="00FB20CB" w:rsidRDefault="00F65E9B" w:rsidP="00254A9E">
            <w:pPr>
              <w:ind w:right="268"/>
              <w:jc w:val="both"/>
              <w:rPr>
                <w:rFonts w:ascii="Arial" w:hAnsi="Arial" w:cs="Arial"/>
                <w:iCs/>
                <w:sz w:val="20"/>
                <w:szCs w:val="20"/>
                <w:lang w:eastAsia="es-ES"/>
              </w:rPr>
            </w:pPr>
          </w:p>
          <w:p w14:paraId="04B8BA06" w14:textId="3E7F3F91" w:rsidR="00F65E9B" w:rsidRPr="00FB20CB" w:rsidRDefault="00CA30DC" w:rsidP="00254A9E">
            <w:pPr>
              <w:ind w:right="268"/>
              <w:jc w:val="both"/>
              <w:rPr>
                <w:rFonts w:ascii="Arial" w:hAnsi="Arial" w:cs="Arial"/>
                <w:iCs/>
                <w:sz w:val="20"/>
                <w:szCs w:val="20"/>
                <w:lang w:eastAsia="es-ES"/>
              </w:rPr>
            </w:pPr>
            <w:r w:rsidRPr="00FB20CB">
              <w:rPr>
                <w:rFonts w:ascii="Arial" w:hAnsi="Arial" w:cs="Arial"/>
                <w:iCs/>
                <w:sz w:val="20"/>
                <w:szCs w:val="20"/>
                <w:lang w:eastAsia="es-ES"/>
              </w:rPr>
              <w:t xml:space="preserve">D) </w:t>
            </w:r>
            <w:r w:rsidR="00F65E9B" w:rsidRPr="00FB20CB">
              <w:rPr>
                <w:rFonts w:ascii="Arial" w:hAnsi="Arial" w:cs="Arial"/>
                <w:iCs/>
                <w:sz w:val="20"/>
                <w:szCs w:val="20"/>
                <w:lang w:eastAsia="es-ES"/>
              </w:rPr>
              <w:t>Identificación oficial vigente y con fotografía del representante legal.</w:t>
            </w:r>
          </w:p>
          <w:p w14:paraId="3DC539E4" w14:textId="77777777" w:rsidR="00F65E9B" w:rsidRPr="00FB20CB" w:rsidRDefault="00F65E9B" w:rsidP="00254A9E">
            <w:pPr>
              <w:ind w:right="268"/>
              <w:jc w:val="both"/>
              <w:rPr>
                <w:rFonts w:ascii="Arial" w:hAnsi="Arial" w:cs="Arial"/>
                <w:iCs/>
                <w:sz w:val="20"/>
                <w:szCs w:val="20"/>
                <w:lang w:eastAsia="es-ES"/>
              </w:rPr>
            </w:pPr>
          </w:p>
          <w:p w14:paraId="07558F5C" w14:textId="7BA0A576" w:rsidR="00D93710" w:rsidRPr="00FB20CB" w:rsidRDefault="00CA30DC" w:rsidP="00254A9E">
            <w:pPr>
              <w:ind w:right="97"/>
              <w:jc w:val="both"/>
              <w:rPr>
                <w:rFonts w:ascii="Arial" w:eastAsia="Times New Roman" w:hAnsi="Arial" w:cs="Arial"/>
                <w:iCs/>
                <w:sz w:val="20"/>
                <w:szCs w:val="20"/>
                <w:lang w:eastAsia="es-ES"/>
              </w:rPr>
            </w:pPr>
            <w:bookmarkStart w:id="531" w:name="_Hlk198210956"/>
            <w:r w:rsidRPr="00FB20CB">
              <w:rPr>
                <w:rFonts w:ascii="Arial" w:eastAsia="Times New Roman" w:hAnsi="Arial" w:cs="Arial"/>
                <w:iCs/>
                <w:sz w:val="20"/>
                <w:szCs w:val="20"/>
                <w:lang w:eastAsia="es-ES"/>
              </w:rPr>
              <w:t xml:space="preserve">E) </w:t>
            </w:r>
            <w:r w:rsidR="00D93710" w:rsidRPr="00FB20CB">
              <w:rPr>
                <w:rFonts w:ascii="Arial" w:eastAsia="Times New Roman" w:hAnsi="Arial" w:cs="Arial"/>
                <w:iCs/>
                <w:sz w:val="20"/>
                <w:szCs w:val="20"/>
                <w:lang w:eastAsia="es-ES"/>
              </w:rPr>
              <w:t>Constancia de Situación Fiscal cuyo objeto sea acorde a los bienes o servicios solicitados, con fecha de expedición no mayor a 30 días naturales previos a la presentación de su propuesta</w:t>
            </w:r>
            <w:bookmarkEnd w:id="531"/>
            <w:r w:rsidR="00D93710" w:rsidRPr="00FB20CB">
              <w:rPr>
                <w:rFonts w:ascii="Arial" w:eastAsia="Times New Roman" w:hAnsi="Arial" w:cs="Arial"/>
                <w:iCs/>
                <w:sz w:val="20"/>
                <w:szCs w:val="20"/>
                <w:lang w:eastAsia="es-ES"/>
              </w:rPr>
              <w:t>.</w:t>
            </w:r>
          </w:p>
          <w:p w14:paraId="524AC521" w14:textId="2E7024F1" w:rsidR="00F65E9B" w:rsidRPr="00FB20CB" w:rsidRDefault="00F65E9B" w:rsidP="00254A9E">
            <w:pPr>
              <w:ind w:right="268"/>
              <w:jc w:val="both"/>
              <w:rPr>
                <w:rFonts w:ascii="Arial" w:hAnsi="Arial" w:cs="Arial"/>
                <w:iCs/>
                <w:sz w:val="20"/>
                <w:szCs w:val="20"/>
                <w:lang w:eastAsia="es-ES"/>
              </w:rPr>
            </w:pPr>
          </w:p>
          <w:p w14:paraId="19797302" w14:textId="77777777" w:rsidR="00F65E9B" w:rsidRPr="00FB20CB" w:rsidRDefault="00F65E9B" w:rsidP="00254A9E">
            <w:pPr>
              <w:ind w:right="268"/>
              <w:jc w:val="both"/>
              <w:rPr>
                <w:rFonts w:ascii="Arial" w:hAnsi="Arial" w:cs="Arial"/>
                <w:iCs/>
                <w:sz w:val="20"/>
                <w:szCs w:val="20"/>
                <w:lang w:eastAsia="es-ES"/>
              </w:rPr>
            </w:pPr>
          </w:p>
          <w:p w14:paraId="633DDC68" w14:textId="234B0ED6" w:rsidR="00F65E9B" w:rsidRPr="00FB20CB" w:rsidRDefault="00CA30DC" w:rsidP="00254A9E">
            <w:pPr>
              <w:ind w:right="268"/>
              <w:jc w:val="both"/>
              <w:rPr>
                <w:rFonts w:ascii="Arial" w:hAnsi="Arial" w:cs="Arial"/>
                <w:iCs/>
                <w:sz w:val="20"/>
                <w:szCs w:val="20"/>
                <w:lang w:eastAsia="es-ES"/>
              </w:rPr>
            </w:pPr>
            <w:r w:rsidRPr="00FB20CB">
              <w:rPr>
                <w:rFonts w:ascii="Arial" w:hAnsi="Arial" w:cs="Arial"/>
                <w:iCs/>
                <w:sz w:val="20"/>
                <w:szCs w:val="20"/>
                <w:lang w:eastAsia="es-ES"/>
              </w:rPr>
              <w:t xml:space="preserve">F) </w:t>
            </w:r>
            <w:r w:rsidR="00F65E9B" w:rsidRPr="00FB20CB">
              <w:rPr>
                <w:rFonts w:ascii="Arial" w:hAnsi="Arial" w:cs="Arial"/>
                <w:iCs/>
                <w:sz w:val="20"/>
                <w:szCs w:val="20"/>
                <w:lang w:eastAsia="es-ES"/>
              </w:rPr>
              <w:t xml:space="preserve">Registro patronal y en caso de no contar con el escrito en </w:t>
            </w:r>
          </w:p>
          <w:p w14:paraId="573D62F6" w14:textId="77777777" w:rsidR="00F65E9B" w:rsidRPr="00FB20CB" w:rsidRDefault="00F65E9B" w:rsidP="00254A9E">
            <w:pPr>
              <w:ind w:right="268"/>
              <w:jc w:val="both"/>
              <w:rPr>
                <w:rFonts w:ascii="Arial" w:hAnsi="Arial" w:cs="Arial"/>
                <w:iCs/>
                <w:sz w:val="20"/>
                <w:szCs w:val="20"/>
                <w:lang w:eastAsia="es-ES"/>
              </w:rPr>
            </w:pPr>
            <w:r w:rsidRPr="00FB20CB">
              <w:rPr>
                <w:rFonts w:ascii="Arial" w:hAnsi="Arial" w:cs="Arial"/>
                <w:iCs/>
                <w:sz w:val="20"/>
                <w:szCs w:val="20"/>
                <w:lang w:eastAsia="es-ES"/>
              </w:rPr>
              <w:t>papel membretado en el que señale las causas por las que no cuenta con dicho registro</w:t>
            </w:r>
          </w:p>
          <w:p w14:paraId="690A67C2" w14:textId="77777777" w:rsidR="00F65E9B" w:rsidRPr="00FB20CB" w:rsidRDefault="00F65E9B" w:rsidP="00254A9E">
            <w:pPr>
              <w:ind w:right="268"/>
              <w:jc w:val="both"/>
              <w:rPr>
                <w:rFonts w:ascii="Arial" w:hAnsi="Arial" w:cs="Arial"/>
                <w:iCs/>
                <w:sz w:val="20"/>
                <w:szCs w:val="20"/>
                <w:lang w:eastAsia="es-ES"/>
              </w:rPr>
            </w:pPr>
          </w:p>
          <w:p w14:paraId="39A1BD81" w14:textId="6C7E98AC" w:rsidR="00254A9E" w:rsidRPr="00FB20CB" w:rsidRDefault="00CA30DC" w:rsidP="00254A9E">
            <w:pPr>
              <w:ind w:right="97"/>
              <w:jc w:val="both"/>
              <w:rPr>
                <w:rFonts w:ascii="Arial" w:eastAsia="Times New Roman" w:hAnsi="Arial" w:cs="Arial"/>
                <w:b/>
                <w:bCs/>
                <w:iCs/>
                <w:sz w:val="20"/>
                <w:szCs w:val="20"/>
                <w:lang w:eastAsia="es-ES"/>
              </w:rPr>
            </w:pPr>
            <w:r w:rsidRPr="00FB20CB">
              <w:rPr>
                <w:rFonts w:ascii="Arial" w:eastAsia="Times New Roman" w:hAnsi="Arial" w:cs="Arial"/>
                <w:iCs/>
                <w:sz w:val="20"/>
                <w:szCs w:val="20"/>
                <w:lang w:eastAsia="es-ES"/>
              </w:rPr>
              <w:t xml:space="preserve">G) </w:t>
            </w:r>
            <w:r w:rsidR="00254A9E" w:rsidRPr="00FB20CB">
              <w:rPr>
                <w:rFonts w:ascii="Arial" w:eastAsia="Times New Roman" w:hAnsi="Arial" w:cs="Arial"/>
                <w:iCs/>
                <w:sz w:val="20"/>
                <w:szCs w:val="20"/>
                <w:lang w:eastAsia="es-ES"/>
              </w:rPr>
              <w:t xml:space="preserve">Comprobante de domicilio con vigencia no mayor a 3 meses (Agua Luz Teléfono) a nombre del licitante o representante legal que coincida con la Constancia de Situación Fiscal así </w:t>
            </w:r>
            <w:proofErr w:type="spellStart"/>
            <w:r w:rsidR="00254A9E" w:rsidRPr="00FB20CB">
              <w:rPr>
                <w:rFonts w:ascii="Arial" w:eastAsia="Times New Roman" w:hAnsi="Arial" w:cs="Arial"/>
                <w:iCs/>
                <w:sz w:val="20"/>
                <w:szCs w:val="20"/>
                <w:lang w:eastAsia="es-ES"/>
              </w:rPr>
              <w:t>cómo</w:t>
            </w:r>
            <w:proofErr w:type="spellEnd"/>
            <w:r w:rsidR="00254A9E" w:rsidRPr="00FB20CB">
              <w:rPr>
                <w:rFonts w:ascii="Arial" w:eastAsia="Times New Roman" w:hAnsi="Arial" w:cs="Arial"/>
                <w:iCs/>
                <w:sz w:val="20"/>
                <w:szCs w:val="20"/>
                <w:lang w:eastAsia="es-ES"/>
              </w:rPr>
              <w:t xml:space="preserve"> </w:t>
            </w:r>
            <w:r w:rsidR="00254A9E" w:rsidRPr="00FB20CB">
              <w:rPr>
                <w:rFonts w:ascii="Arial" w:eastAsia="Times New Roman" w:hAnsi="Arial" w:cs="Arial"/>
                <w:b/>
                <w:bCs/>
                <w:iCs/>
                <w:sz w:val="20"/>
                <w:szCs w:val="20"/>
                <w:lang w:eastAsia="es-ES"/>
              </w:rPr>
              <w:t>Anexo 3</w:t>
            </w:r>
          </w:p>
          <w:p w14:paraId="4F3B6900" w14:textId="5A66ED12" w:rsidR="00F65E9B" w:rsidRPr="00FB20CB" w:rsidRDefault="00F65E9B" w:rsidP="00254A9E">
            <w:pPr>
              <w:ind w:right="268"/>
              <w:jc w:val="both"/>
              <w:rPr>
                <w:rFonts w:ascii="Arial" w:hAnsi="Arial" w:cs="Arial"/>
                <w:iCs/>
                <w:sz w:val="20"/>
                <w:szCs w:val="20"/>
                <w:lang w:eastAsia="es-ES"/>
              </w:rPr>
            </w:pPr>
          </w:p>
          <w:p w14:paraId="3537F194" w14:textId="4308881B" w:rsidR="00F65E9B" w:rsidRPr="00FB20CB" w:rsidRDefault="00CA30DC" w:rsidP="00254A9E">
            <w:pPr>
              <w:ind w:right="268"/>
              <w:jc w:val="both"/>
              <w:rPr>
                <w:rFonts w:ascii="Arial" w:hAnsi="Arial" w:cs="Arial"/>
                <w:iCs/>
                <w:sz w:val="20"/>
                <w:szCs w:val="20"/>
                <w:lang w:eastAsia="es-ES"/>
              </w:rPr>
            </w:pPr>
            <w:r w:rsidRPr="00FB20CB">
              <w:rPr>
                <w:rFonts w:ascii="Arial" w:hAnsi="Arial" w:cs="Arial"/>
                <w:iCs/>
                <w:sz w:val="20"/>
                <w:szCs w:val="20"/>
                <w:lang w:eastAsia="es-ES"/>
              </w:rPr>
              <w:t>H)</w:t>
            </w:r>
          </w:p>
          <w:p w14:paraId="3BF57893" w14:textId="31C48EC1" w:rsidR="00D93710" w:rsidRPr="00FB20CB" w:rsidRDefault="00F65E9B" w:rsidP="00254A9E">
            <w:pPr>
              <w:ind w:right="268"/>
              <w:jc w:val="both"/>
              <w:rPr>
                <w:rFonts w:ascii="Arial" w:hAnsi="Arial" w:cs="Arial"/>
                <w:iCs/>
                <w:sz w:val="20"/>
                <w:szCs w:val="20"/>
                <w:lang w:eastAsia="es-ES"/>
              </w:rPr>
            </w:pPr>
            <w:r w:rsidRPr="00FB20CB">
              <w:rPr>
                <w:rFonts w:ascii="Arial" w:hAnsi="Arial" w:cs="Arial"/>
                <w:iCs/>
                <w:sz w:val="20"/>
                <w:szCs w:val="20"/>
                <w:lang w:eastAsia="es-ES"/>
              </w:rPr>
              <w:t>Opinión positiva de cumplimiento de obligaciones fiscales emitida por el SAT con vigencia a la fecha estimada de firma de contrato, en términos del artículo 32-D  del Código Fiscal de la Federación.</w:t>
            </w:r>
            <w:r w:rsidR="00D93710" w:rsidRPr="00FB20CB">
              <w:rPr>
                <w:rFonts w:ascii="Arial" w:hAnsi="Arial" w:cs="Arial"/>
                <w:iCs/>
                <w:sz w:val="20"/>
                <w:szCs w:val="20"/>
                <w:lang w:eastAsia="es-ES"/>
              </w:rPr>
              <w:t xml:space="preserve"> con fecha de expedición no mayor a 30 días naturales previos a la presentación de su propuesta</w:t>
            </w:r>
          </w:p>
          <w:p w14:paraId="3E3B86AB" w14:textId="531F7B0A" w:rsidR="00F65E9B" w:rsidRPr="00FB20CB" w:rsidRDefault="00F65E9B" w:rsidP="00254A9E">
            <w:pPr>
              <w:ind w:right="268"/>
              <w:jc w:val="both"/>
              <w:rPr>
                <w:rFonts w:ascii="Arial" w:hAnsi="Arial" w:cs="Arial"/>
                <w:iCs/>
                <w:sz w:val="20"/>
                <w:szCs w:val="20"/>
                <w:lang w:eastAsia="es-ES"/>
              </w:rPr>
            </w:pPr>
          </w:p>
          <w:p w14:paraId="0CAA280A" w14:textId="77777777" w:rsidR="00F65E9B" w:rsidRPr="00FB20CB" w:rsidRDefault="00F65E9B" w:rsidP="00254A9E">
            <w:pPr>
              <w:ind w:right="268"/>
              <w:jc w:val="both"/>
              <w:rPr>
                <w:rFonts w:ascii="Arial" w:hAnsi="Arial" w:cs="Arial"/>
                <w:iCs/>
                <w:sz w:val="20"/>
                <w:szCs w:val="20"/>
                <w:lang w:eastAsia="es-ES"/>
              </w:rPr>
            </w:pPr>
          </w:p>
          <w:p w14:paraId="76CEB9E8" w14:textId="700DA6AB" w:rsidR="00F65E9B" w:rsidRPr="00FB20CB" w:rsidRDefault="00F65E9B" w:rsidP="00254A9E">
            <w:pPr>
              <w:ind w:right="268"/>
              <w:jc w:val="both"/>
              <w:rPr>
                <w:rFonts w:ascii="Arial" w:hAnsi="Arial" w:cs="Arial"/>
                <w:iCs/>
                <w:sz w:val="20"/>
                <w:szCs w:val="20"/>
                <w:lang w:eastAsia="es-ES"/>
              </w:rPr>
            </w:pPr>
            <w:r w:rsidRPr="00FB20CB">
              <w:rPr>
                <w:rFonts w:ascii="Arial" w:hAnsi="Arial" w:cs="Arial"/>
                <w:iCs/>
                <w:sz w:val="20"/>
                <w:szCs w:val="20"/>
                <w:lang w:eastAsia="es-ES"/>
              </w:rPr>
              <w:t>Opinión positiva de cumplimiento de obligaciones en materia de seguridad social con vigencia a la fecha estimada de firma de contrato emitida por el IMSS, en términos del artículo 32-D del Código Fiscal de la Federación y del Acuerdo ACDO.SA1.HCT.101214/281.P.DIR publicado en el DOF el 27 de febrero de 2015.</w:t>
            </w:r>
            <w:r w:rsidRPr="00FB20CB">
              <w:rPr>
                <w:rFonts w:ascii="Arial" w:hAnsi="Arial" w:cs="Arial"/>
                <w:iCs/>
                <w:sz w:val="20"/>
                <w:szCs w:val="20"/>
              </w:rPr>
              <w:t xml:space="preserve"> </w:t>
            </w:r>
            <w:r w:rsidR="00D93710" w:rsidRPr="00FB20CB">
              <w:rPr>
                <w:rFonts w:ascii="Arial" w:hAnsi="Arial" w:cs="Arial"/>
                <w:iCs/>
                <w:sz w:val="20"/>
                <w:szCs w:val="20"/>
                <w:lang w:eastAsia="es-ES"/>
              </w:rPr>
              <w:t>con fecha de expedición no mayor a 15 días naturales previos a la presentación de su propuesta</w:t>
            </w:r>
          </w:p>
          <w:p w14:paraId="73BEF4E9" w14:textId="77777777" w:rsidR="00F65E9B" w:rsidRPr="00FB20CB" w:rsidRDefault="00F65E9B" w:rsidP="00254A9E">
            <w:pPr>
              <w:ind w:right="268"/>
              <w:jc w:val="both"/>
              <w:rPr>
                <w:rFonts w:ascii="Arial" w:hAnsi="Arial" w:cs="Arial"/>
                <w:iCs/>
                <w:sz w:val="20"/>
                <w:szCs w:val="20"/>
              </w:rPr>
            </w:pPr>
          </w:p>
          <w:p w14:paraId="4EDC9336" w14:textId="1B51E46A" w:rsidR="00D93710" w:rsidRPr="00FB20CB" w:rsidRDefault="00F65E9B" w:rsidP="00254A9E">
            <w:pPr>
              <w:ind w:right="268"/>
              <w:jc w:val="both"/>
              <w:rPr>
                <w:rFonts w:ascii="Arial" w:hAnsi="Arial" w:cs="Arial"/>
                <w:iCs/>
                <w:sz w:val="20"/>
                <w:szCs w:val="20"/>
                <w:lang w:eastAsia="es-ES"/>
              </w:rPr>
            </w:pPr>
            <w:r w:rsidRPr="00FB20CB">
              <w:rPr>
                <w:rFonts w:ascii="Arial" w:hAnsi="Arial" w:cs="Arial"/>
                <w:iCs/>
                <w:sz w:val="20"/>
                <w:szCs w:val="20"/>
              </w:rPr>
              <w:t xml:space="preserve">Constancia positiva  de situación fiscal emitida por el Instituto del Fondo </w:t>
            </w:r>
            <w:r w:rsidR="00611814" w:rsidRPr="00FB20CB">
              <w:rPr>
                <w:rFonts w:ascii="Arial" w:hAnsi="Arial" w:cs="Arial"/>
                <w:iCs/>
                <w:sz w:val="20"/>
                <w:szCs w:val="20"/>
              </w:rPr>
              <w:t>Internacional</w:t>
            </w:r>
            <w:r w:rsidRPr="00FB20CB">
              <w:rPr>
                <w:rFonts w:ascii="Arial" w:hAnsi="Arial" w:cs="Arial"/>
                <w:iCs/>
                <w:sz w:val="20"/>
                <w:szCs w:val="20"/>
              </w:rPr>
              <w:t xml:space="preserve"> de la Vivienda  para los Trabajadores  </w:t>
            </w:r>
            <w:r w:rsidRPr="00FB20CB">
              <w:rPr>
                <w:rFonts w:ascii="Arial" w:hAnsi="Arial" w:cs="Arial"/>
                <w:iCs/>
                <w:sz w:val="20"/>
                <w:szCs w:val="20"/>
              </w:rPr>
              <w:lastRenderedPageBreak/>
              <w:t>(INFONAVIT) con vigencia a la fecha estimada de firma de contrato en los términos establecidos por las “Reglas para la obtención de la constancia de situación fiscal en materia de aportaciones patronales y entero de amortizaciones” publicadas en el Diario Oficial de la Federación (DOF) el 28 de junio del 2017</w:t>
            </w:r>
            <w:r w:rsidR="00D93710" w:rsidRPr="00FB20CB">
              <w:rPr>
                <w:rFonts w:ascii="Arial" w:hAnsi="Arial" w:cs="Arial"/>
                <w:iCs/>
                <w:sz w:val="20"/>
                <w:szCs w:val="20"/>
              </w:rPr>
              <w:t xml:space="preserve">. </w:t>
            </w:r>
            <w:r w:rsidR="00D93710" w:rsidRPr="00FB20CB">
              <w:rPr>
                <w:rFonts w:ascii="Arial" w:hAnsi="Arial" w:cs="Arial"/>
                <w:iCs/>
                <w:sz w:val="20"/>
                <w:szCs w:val="20"/>
                <w:lang w:eastAsia="es-ES"/>
              </w:rPr>
              <w:t>con fecha de expedición no mayor a 30 días naturales previos a la presentación de su propuesta</w:t>
            </w:r>
          </w:p>
          <w:p w14:paraId="62B33E43" w14:textId="7F084F03" w:rsidR="00F65E9B" w:rsidRPr="00FB20CB" w:rsidRDefault="00F65E9B" w:rsidP="00254A9E">
            <w:pPr>
              <w:ind w:right="268"/>
              <w:jc w:val="both"/>
              <w:rPr>
                <w:rFonts w:ascii="Arial" w:hAnsi="Arial" w:cs="Arial"/>
                <w:iCs/>
                <w:sz w:val="20"/>
                <w:szCs w:val="20"/>
              </w:rPr>
            </w:pPr>
          </w:p>
          <w:p w14:paraId="7DB97FB7" w14:textId="16249104" w:rsidR="0032737A" w:rsidRPr="00FB20CB" w:rsidRDefault="00CA30DC" w:rsidP="00254A9E">
            <w:pPr>
              <w:ind w:right="268"/>
              <w:jc w:val="both"/>
              <w:rPr>
                <w:rFonts w:ascii="Arial" w:eastAsia="Times New Roman" w:hAnsi="Arial" w:cs="Arial"/>
                <w:sz w:val="20"/>
                <w:szCs w:val="20"/>
              </w:rPr>
            </w:pPr>
            <w:r w:rsidRPr="00FB20CB">
              <w:rPr>
                <w:rFonts w:ascii="Arial" w:hAnsi="Arial" w:cs="Arial"/>
                <w:sz w:val="20"/>
                <w:szCs w:val="20"/>
              </w:rPr>
              <w:t xml:space="preserve">I) </w:t>
            </w:r>
            <w:r w:rsidR="0032737A" w:rsidRPr="00FB20CB">
              <w:rPr>
                <w:rFonts w:ascii="Arial" w:hAnsi="Arial" w:cs="Arial"/>
                <w:sz w:val="20"/>
                <w:szCs w:val="20"/>
              </w:rPr>
              <w:t>Manifestación de no subcontratación</w:t>
            </w:r>
            <w:r w:rsidR="0032737A" w:rsidRPr="00FB20CB">
              <w:rPr>
                <w:sz w:val="20"/>
                <w:szCs w:val="20"/>
              </w:rPr>
              <w:t xml:space="preserve">, </w:t>
            </w:r>
            <w:r w:rsidR="0032737A" w:rsidRPr="00FB20CB">
              <w:rPr>
                <w:rFonts w:ascii="Arial" w:hAnsi="Arial" w:cs="Arial"/>
                <w:sz w:val="20"/>
                <w:szCs w:val="20"/>
                <w:lang w:eastAsia="ar-SA"/>
              </w:rPr>
              <w:t>deberá presentar escrito libre en hoja membretada mediante el cual, el licitante manifieste bajo protesta de decir verdad que no subcontratara ninguna de las partes de los Servicios o trabajos a realizar</w:t>
            </w:r>
          </w:p>
        </w:tc>
        <w:tc>
          <w:tcPr>
            <w:tcW w:w="289" w:type="pct"/>
            <w:gridSpan w:val="2"/>
            <w:vAlign w:val="center"/>
          </w:tcPr>
          <w:p w14:paraId="50659261" w14:textId="77777777" w:rsidR="00F65E9B" w:rsidRPr="00FB20CB" w:rsidRDefault="00F65E9B" w:rsidP="00F65E9B">
            <w:pPr>
              <w:jc w:val="both"/>
              <w:rPr>
                <w:rFonts w:ascii="Arial" w:eastAsia="Times New Roman" w:hAnsi="Arial" w:cs="Arial"/>
                <w:sz w:val="20"/>
                <w:szCs w:val="20"/>
              </w:rPr>
            </w:pPr>
          </w:p>
        </w:tc>
        <w:tc>
          <w:tcPr>
            <w:tcW w:w="408" w:type="pct"/>
            <w:vAlign w:val="center"/>
          </w:tcPr>
          <w:p w14:paraId="63AD79AA" w14:textId="77777777" w:rsidR="00F65E9B" w:rsidRPr="00FB20CB" w:rsidRDefault="00F65E9B" w:rsidP="00F65E9B">
            <w:pPr>
              <w:jc w:val="both"/>
              <w:rPr>
                <w:rFonts w:ascii="Arial" w:eastAsia="Times New Roman" w:hAnsi="Arial" w:cs="Arial"/>
                <w:sz w:val="20"/>
                <w:szCs w:val="20"/>
              </w:rPr>
            </w:pPr>
          </w:p>
        </w:tc>
      </w:tr>
      <w:tr w:rsidR="00F65E9B" w:rsidRPr="003B4119" w14:paraId="31650926" w14:textId="77777777" w:rsidTr="002D0946">
        <w:tblPrEx>
          <w:jc w:val="center"/>
          <w:tblCellMar>
            <w:left w:w="70" w:type="dxa"/>
            <w:right w:w="70" w:type="dxa"/>
          </w:tblCellMar>
          <w:tblLook w:val="0000" w:firstRow="0" w:lastRow="0" w:firstColumn="0" w:lastColumn="0" w:noHBand="0" w:noVBand="0"/>
        </w:tblPrEx>
        <w:trPr>
          <w:trHeight w:val="392"/>
          <w:jc w:val="center"/>
        </w:trPr>
        <w:tc>
          <w:tcPr>
            <w:tcW w:w="930" w:type="pct"/>
            <w:gridSpan w:val="2"/>
            <w:vAlign w:val="center"/>
          </w:tcPr>
          <w:p w14:paraId="46A87335"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lastRenderedPageBreak/>
              <w:t>Anexo 10</w:t>
            </w:r>
          </w:p>
        </w:tc>
        <w:tc>
          <w:tcPr>
            <w:tcW w:w="3373" w:type="pct"/>
            <w:vAlign w:val="center"/>
          </w:tcPr>
          <w:p w14:paraId="47589F0E" w14:textId="77777777" w:rsidR="00F65E9B" w:rsidRPr="00FB20CB" w:rsidRDefault="00F65E9B" w:rsidP="00F65E9B">
            <w:pPr>
              <w:jc w:val="both"/>
              <w:rPr>
                <w:rFonts w:ascii="Arial" w:eastAsia="Times New Roman" w:hAnsi="Arial" w:cs="Arial"/>
                <w:sz w:val="20"/>
                <w:szCs w:val="20"/>
              </w:rPr>
            </w:pPr>
            <w:r w:rsidRPr="00FB20CB">
              <w:rPr>
                <w:rFonts w:ascii="Arial" w:eastAsia="Times New Roman" w:hAnsi="Arial" w:cs="Arial"/>
                <w:sz w:val="20"/>
                <w:szCs w:val="20"/>
              </w:rPr>
              <w:t>Escrito para solicitar la clasificación de la información entregada por el licitante.</w:t>
            </w:r>
          </w:p>
        </w:tc>
        <w:tc>
          <w:tcPr>
            <w:tcW w:w="289" w:type="pct"/>
            <w:gridSpan w:val="2"/>
            <w:vAlign w:val="center"/>
          </w:tcPr>
          <w:p w14:paraId="2DDABE05" w14:textId="77777777" w:rsidR="00F65E9B" w:rsidRPr="00FB20CB" w:rsidRDefault="00F65E9B" w:rsidP="00F65E9B">
            <w:pPr>
              <w:jc w:val="both"/>
              <w:rPr>
                <w:rFonts w:ascii="Arial" w:eastAsia="Times New Roman" w:hAnsi="Arial" w:cs="Arial"/>
                <w:sz w:val="20"/>
                <w:szCs w:val="20"/>
              </w:rPr>
            </w:pPr>
          </w:p>
        </w:tc>
        <w:tc>
          <w:tcPr>
            <w:tcW w:w="408" w:type="pct"/>
            <w:vAlign w:val="center"/>
          </w:tcPr>
          <w:p w14:paraId="3BB888CE" w14:textId="77777777" w:rsidR="00F65E9B" w:rsidRPr="00FB20CB" w:rsidRDefault="00F65E9B" w:rsidP="00F65E9B">
            <w:pPr>
              <w:jc w:val="both"/>
              <w:rPr>
                <w:rFonts w:ascii="Arial" w:eastAsia="Times New Roman" w:hAnsi="Arial" w:cs="Arial"/>
                <w:sz w:val="20"/>
                <w:szCs w:val="20"/>
              </w:rPr>
            </w:pPr>
          </w:p>
        </w:tc>
      </w:tr>
      <w:tr w:rsidR="0006440F" w:rsidRPr="003B4119" w14:paraId="307D658B" w14:textId="77777777" w:rsidTr="002D0946">
        <w:tblPrEx>
          <w:jc w:val="center"/>
          <w:tblCellMar>
            <w:left w:w="70" w:type="dxa"/>
            <w:right w:w="70" w:type="dxa"/>
          </w:tblCellMar>
          <w:tblLook w:val="0000" w:firstRow="0" w:lastRow="0" w:firstColumn="0" w:lastColumn="0" w:noHBand="0" w:noVBand="0"/>
        </w:tblPrEx>
        <w:trPr>
          <w:trHeight w:val="392"/>
          <w:jc w:val="center"/>
        </w:trPr>
        <w:tc>
          <w:tcPr>
            <w:tcW w:w="930" w:type="pct"/>
            <w:gridSpan w:val="2"/>
            <w:vAlign w:val="center"/>
          </w:tcPr>
          <w:p w14:paraId="7D4119EA" w14:textId="787397CA" w:rsidR="0006440F" w:rsidRPr="003B4119" w:rsidRDefault="0006440F" w:rsidP="00F65E9B">
            <w:pPr>
              <w:jc w:val="center"/>
              <w:rPr>
                <w:rFonts w:ascii="Arial" w:eastAsia="Times New Roman" w:hAnsi="Arial" w:cs="Arial"/>
                <w:b/>
                <w:sz w:val="20"/>
                <w:szCs w:val="20"/>
              </w:rPr>
            </w:pPr>
            <w:r w:rsidRPr="003B4119">
              <w:rPr>
                <w:rFonts w:ascii="Arial" w:eastAsia="Times New Roman" w:hAnsi="Arial" w:cs="Arial"/>
                <w:b/>
                <w:sz w:val="20"/>
                <w:szCs w:val="20"/>
              </w:rPr>
              <w:t>Anexo 1</w:t>
            </w:r>
            <w:r>
              <w:rPr>
                <w:rFonts w:ascii="Arial" w:eastAsia="Times New Roman" w:hAnsi="Arial" w:cs="Arial"/>
                <w:b/>
                <w:sz w:val="20"/>
                <w:szCs w:val="20"/>
              </w:rPr>
              <w:t>1</w:t>
            </w:r>
          </w:p>
        </w:tc>
        <w:tc>
          <w:tcPr>
            <w:tcW w:w="3373" w:type="pct"/>
            <w:vAlign w:val="center"/>
          </w:tcPr>
          <w:p w14:paraId="458C20AA" w14:textId="4A571CAA" w:rsidR="0006440F" w:rsidRPr="00FB20CB" w:rsidRDefault="0006440F" w:rsidP="00F65E9B">
            <w:pPr>
              <w:jc w:val="both"/>
              <w:rPr>
                <w:rFonts w:ascii="Arial" w:eastAsia="Times New Roman" w:hAnsi="Arial" w:cs="Arial"/>
                <w:sz w:val="20"/>
                <w:szCs w:val="20"/>
              </w:rPr>
            </w:pPr>
            <w:r w:rsidRPr="00FB20CB">
              <w:rPr>
                <w:rFonts w:ascii="Arial" w:eastAsia="Times New Roman" w:hAnsi="Arial" w:cs="Arial"/>
                <w:sz w:val="20"/>
                <w:szCs w:val="20"/>
              </w:rPr>
              <w:t xml:space="preserve">Aceptación </w:t>
            </w:r>
            <w:r w:rsidR="007C2A8A" w:rsidRPr="00FB20CB">
              <w:rPr>
                <w:rFonts w:ascii="Arial" w:eastAsia="Times New Roman" w:hAnsi="Arial" w:cs="Arial"/>
                <w:sz w:val="20"/>
                <w:szCs w:val="20"/>
              </w:rPr>
              <w:t>d</w:t>
            </w:r>
            <w:r w:rsidRPr="00FB20CB">
              <w:rPr>
                <w:rFonts w:ascii="Arial" w:eastAsia="Times New Roman" w:hAnsi="Arial" w:cs="Arial"/>
                <w:sz w:val="20"/>
                <w:szCs w:val="20"/>
              </w:rPr>
              <w:t xml:space="preserve">e </w:t>
            </w:r>
            <w:r w:rsidR="007C2A8A" w:rsidRPr="00FB20CB">
              <w:rPr>
                <w:rFonts w:ascii="Arial" w:eastAsia="Times New Roman" w:hAnsi="Arial" w:cs="Arial"/>
                <w:sz w:val="20"/>
                <w:szCs w:val="20"/>
              </w:rPr>
              <w:t>l</w:t>
            </w:r>
            <w:r w:rsidRPr="00FB20CB">
              <w:rPr>
                <w:rFonts w:ascii="Arial" w:eastAsia="Times New Roman" w:hAnsi="Arial" w:cs="Arial"/>
                <w:sz w:val="20"/>
                <w:szCs w:val="20"/>
              </w:rPr>
              <w:t xml:space="preserve">a Convocatoria </w:t>
            </w:r>
            <w:r w:rsidR="007C2A8A" w:rsidRPr="00FB20CB">
              <w:rPr>
                <w:rFonts w:ascii="Arial" w:eastAsia="Times New Roman" w:hAnsi="Arial" w:cs="Arial"/>
                <w:sz w:val="20"/>
                <w:szCs w:val="20"/>
              </w:rPr>
              <w:t>y</w:t>
            </w:r>
            <w:r w:rsidRPr="00FB20CB">
              <w:rPr>
                <w:rFonts w:ascii="Arial" w:eastAsia="Times New Roman" w:hAnsi="Arial" w:cs="Arial"/>
                <w:sz w:val="20"/>
                <w:szCs w:val="20"/>
              </w:rPr>
              <w:t xml:space="preserve"> Juntas </w:t>
            </w:r>
            <w:r w:rsidR="007C2A8A" w:rsidRPr="00FB20CB">
              <w:rPr>
                <w:rFonts w:ascii="Arial" w:eastAsia="Times New Roman" w:hAnsi="Arial" w:cs="Arial"/>
                <w:sz w:val="20"/>
                <w:szCs w:val="20"/>
              </w:rPr>
              <w:t>d</w:t>
            </w:r>
            <w:r w:rsidRPr="00FB20CB">
              <w:rPr>
                <w:rFonts w:ascii="Arial" w:eastAsia="Times New Roman" w:hAnsi="Arial" w:cs="Arial"/>
                <w:sz w:val="20"/>
                <w:szCs w:val="20"/>
              </w:rPr>
              <w:t>e Aclaraciones</w:t>
            </w:r>
          </w:p>
        </w:tc>
        <w:tc>
          <w:tcPr>
            <w:tcW w:w="289" w:type="pct"/>
            <w:gridSpan w:val="2"/>
            <w:vAlign w:val="center"/>
          </w:tcPr>
          <w:p w14:paraId="2BCE00F0" w14:textId="77777777" w:rsidR="0006440F" w:rsidRPr="00FB20CB" w:rsidRDefault="0006440F" w:rsidP="00F65E9B">
            <w:pPr>
              <w:jc w:val="both"/>
              <w:rPr>
                <w:rFonts w:ascii="Arial" w:eastAsia="Times New Roman" w:hAnsi="Arial" w:cs="Arial"/>
                <w:sz w:val="20"/>
                <w:szCs w:val="20"/>
              </w:rPr>
            </w:pPr>
          </w:p>
        </w:tc>
        <w:tc>
          <w:tcPr>
            <w:tcW w:w="408" w:type="pct"/>
            <w:vAlign w:val="center"/>
          </w:tcPr>
          <w:p w14:paraId="1906AF3D" w14:textId="77777777" w:rsidR="0006440F" w:rsidRPr="00FB20CB" w:rsidRDefault="0006440F" w:rsidP="00F65E9B">
            <w:pPr>
              <w:jc w:val="both"/>
              <w:rPr>
                <w:rFonts w:ascii="Arial" w:eastAsia="Times New Roman" w:hAnsi="Arial" w:cs="Arial"/>
                <w:sz w:val="20"/>
                <w:szCs w:val="20"/>
              </w:rPr>
            </w:pPr>
          </w:p>
        </w:tc>
      </w:tr>
      <w:tr w:rsidR="00F65E9B" w:rsidRPr="003B4119" w14:paraId="3122308B" w14:textId="77777777" w:rsidTr="002D0946">
        <w:tblPrEx>
          <w:jc w:val="center"/>
          <w:tblCellMar>
            <w:left w:w="70" w:type="dxa"/>
            <w:right w:w="70" w:type="dxa"/>
          </w:tblCellMar>
          <w:tblLook w:val="0000" w:firstRow="0" w:lastRow="0" w:firstColumn="0" w:lastColumn="0" w:noHBand="0" w:noVBand="0"/>
        </w:tblPrEx>
        <w:trPr>
          <w:trHeight w:val="392"/>
          <w:jc w:val="center"/>
        </w:trPr>
        <w:tc>
          <w:tcPr>
            <w:tcW w:w="930" w:type="pct"/>
            <w:gridSpan w:val="2"/>
            <w:vAlign w:val="center"/>
          </w:tcPr>
          <w:p w14:paraId="0C1CC722" w14:textId="77777777" w:rsidR="00F65E9B" w:rsidRPr="003B4119" w:rsidRDefault="00F65E9B" w:rsidP="00F65E9B">
            <w:pPr>
              <w:jc w:val="center"/>
              <w:rPr>
                <w:rFonts w:ascii="Arial" w:eastAsia="Times New Roman" w:hAnsi="Arial" w:cs="Arial"/>
                <w:b/>
                <w:sz w:val="20"/>
                <w:szCs w:val="20"/>
              </w:rPr>
            </w:pPr>
            <w:bookmarkStart w:id="532" w:name="_Hlk189657643"/>
            <w:r w:rsidRPr="003B4119">
              <w:rPr>
                <w:rFonts w:ascii="Arial" w:eastAsia="Times New Roman" w:hAnsi="Arial" w:cs="Arial"/>
                <w:b/>
                <w:sz w:val="20"/>
                <w:szCs w:val="20"/>
              </w:rPr>
              <w:t>Anexo 13</w:t>
            </w:r>
          </w:p>
        </w:tc>
        <w:tc>
          <w:tcPr>
            <w:tcW w:w="3373" w:type="pct"/>
            <w:vAlign w:val="center"/>
          </w:tcPr>
          <w:p w14:paraId="47100C0A" w14:textId="77777777" w:rsidR="00F65E9B" w:rsidRPr="00FB20CB" w:rsidRDefault="00F65E9B" w:rsidP="00F65E9B">
            <w:pPr>
              <w:jc w:val="both"/>
              <w:rPr>
                <w:rFonts w:ascii="Arial" w:eastAsia="Times New Roman" w:hAnsi="Arial" w:cs="Arial"/>
                <w:sz w:val="20"/>
                <w:szCs w:val="20"/>
              </w:rPr>
            </w:pPr>
            <w:r w:rsidRPr="00FB20CB">
              <w:rPr>
                <w:rFonts w:ascii="Arial" w:eastAsia="Times New Roman" w:hAnsi="Arial" w:cs="Arial"/>
                <w:sz w:val="20"/>
                <w:szCs w:val="20"/>
              </w:rPr>
              <w:t>Convenio de participación conjunta</w:t>
            </w:r>
          </w:p>
        </w:tc>
        <w:tc>
          <w:tcPr>
            <w:tcW w:w="289" w:type="pct"/>
            <w:gridSpan w:val="2"/>
            <w:vAlign w:val="center"/>
          </w:tcPr>
          <w:p w14:paraId="4DAAA74F" w14:textId="77777777" w:rsidR="00F65E9B" w:rsidRPr="00FB20CB" w:rsidRDefault="00F65E9B" w:rsidP="00F65E9B">
            <w:pPr>
              <w:jc w:val="both"/>
              <w:rPr>
                <w:rFonts w:ascii="Arial" w:eastAsia="Times New Roman" w:hAnsi="Arial" w:cs="Arial"/>
                <w:sz w:val="20"/>
                <w:szCs w:val="20"/>
              </w:rPr>
            </w:pPr>
          </w:p>
        </w:tc>
        <w:tc>
          <w:tcPr>
            <w:tcW w:w="408" w:type="pct"/>
            <w:vAlign w:val="center"/>
          </w:tcPr>
          <w:p w14:paraId="26E16D13" w14:textId="77777777" w:rsidR="00F65E9B" w:rsidRPr="00FB20CB" w:rsidRDefault="00F65E9B" w:rsidP="00F65E9B">
            <w:pPr>
              <w:jc w:val="both"/>
              <w:rPr>
                <w:rFonts w:ascii="Arial" w:eastAsia="Times New Roman" w:hAnsi="Arial" w:cs="Arial"/>
                <w:sz w:val="20"/>
                <w:szCs w:val="20"/>
              </w:rPr>
            </w:pPr>
          </w:p>
        </w:tc>
      </w:tr>
      <w:bookmarkEnd w:id="532"/>
      <w:tr w:rsidR="007C11A6" w:rsidRPr="007C11A6" w14:paraId="1584BB24" w14:textId="77777777" w:rsidTr="009B149E">
        <w:tblPrEx>
          <w:jc w:val="center"/>
          <w:tblCellMar>
            <w:left w:w="70" w:type="dxa"/>
            <w:right w:w="70" w:type="dxa"/>
          </w:tblCellMar>
          <w:tblLook w:val="0000" w:firstRow="0" w:lastRow="0" w:firstColumn="0" w:lastColumn="0" w:noHBand="0" w:noVBand="0"/>
        </w:tblPrEx>
        <w:trPr>
          <w:trHeight w:val="289"/>
          <w:tblHeader/>
          <w:jc w:val="center"/>
        </w:trPr>
        <w:tc>
          <w:tcPr>
            <w:tcW w:w="930" w:type="pct"/>
            <w:gridSpan w:val="2"/>
            <w:vAlign w:val="center"/>
          </w:tcPr>
          <w:p w14:paraId="41A3CB9A" w14:textId="43C40B69" w:rsidR="007C11A6" w:rsidRPr="007C11A6" w:rsidRDefault="007C11A6" w:rsidP="007C11A6">
            <w:pPr>
              <w:jc w:val="center"/>
              <w:rPr>
                <w:rFonts w:ascii="Arial" w:eastAsia="Times New Roman" w:hAnsi="Arial" w:cs="Arial"/>
                <w:b/>
                <w:color w:val="FFFFFF" w:themeColor="background1"/>
                <w:sz w:val="20"/>
                <w:szCs w:val="20"/>
              </w:rPr>
            </w:pPr>
            <w:r>
              <w:rPr>
                <w:rFonts w:ascii="Arial" w:eastAsia="Times New Roman" w:hAnsi="Arial" w:cs="Arial"/>
                <w:b/>
                <w:sz w:val="20"/>
                <w:szCs w:val="20"/>
              </w:rPr>
              <w:t>Anexo 15</w:t>
            </w:r>
          </w:p>
        </w:tc>
        <w:tc>
          <w:tcPr>
            <w:tcW w:w="3373" w:type="pct"/>
            <w:vAlign w:val="center"/>
          </w:tcPr>
          <w:p w14:paraId="43C6A391" w14:textId="52F696C8" w:rsidR="007C11A6" w:rsidRPr="00FB20CB" w:rsidRDefault="007C11A6" w:rsidP="007C11A6">
            <w:pPr>
              <w:jc w:val="both"/>
              <w:rPr>
                <w:rFonts w:ascii="Arial" w:eastAsia="Times New Roman" w:hAnsi="Arial" w:cs="Arial"/>
                <w:b/>
                <w:color w:val="FFFFFF" w:themeColor="background1"/>
                <w:sz w:val="20"/>
                <w:szCs w:val="20"/>
              </w:rPr>
            </w:pPr>
            <w:r w:rsidRPr="00FB20CB">
              <w:rPr>
                <w:rFonts w:ascii="Arial" w:eastAsia="Times New Roman" w:hAnsi="Arial" w:cs="Arial"/>
                <w:sz w:val="20"/>
                <w:szCs w:val="20"/>
              </w:rPr>
              <w:t>Escrito de dirección de correo electrónico del licitante</w:t>
            </w:r>
          </w:p>
        </w:tc>
        <w:tc>
          <w:tcPr>
            <w:tcW w:w="697" w:type="pct"/>
            <w:gridSpan w:val="3"/>
            <w:vAlign w:val="center"/>
          </w:tcPr>
          <w:p w14:paraId="367DDC99" w14:textId="77777777" w:rsidR="007C11A6" w:rsidRPr="00FB20CB" w:rsidRDefault="007C11A6" w:rsidP="007C11A6">
            <w:pPr>
              <w:jc w:val="center"/>
              <w:rPr>
                <w:rFonts w:ascii="Arial" w:eastAsia="Times New Roman" w:hAnsi="Arial" w:cs="Arial"/>
                <w:b/>
                <w:color w:val="FFFFFF" w:themeColor="background1"/>
                <w:sz w:val="20"/>
                <w:szCs w:val="20"/>
              </w:rPr>
            </w:pPr>
          </w:p>
        </w:tc>
      </w:tr>
      <w:tr w:rsidR="007C11A6" w:rsidRPr="007C11A6" w14:paraId="2B90660C" w14:textId="77777777" w:rsidTr="009B149E">
        <w:tblPrEx>
          <w:jc w:val="center"/>
          <w:tblCellMar>
            <w:left w:w="70" w:type="dxa"/>
            <w:right w:w="70" w:type="dxa"/>
          </w:tblCellMar>
          <w:tblLook w:val="0000" w:firstRow="0" w:lastRow="0" w:firstColumn="0" w:lastColumn="0" w:noHBand="0" w:noVBand="0"/>
        </w:tblPrEx>
        <w:trPr>
          <w:trHeight w:val="289"/>
          <w:tblHeader/>
          <w:jc w:val="center"/>
        </w:trPr>
        <w:tc>
          <w:tcPr>
            <w:tcW w:w="930" w:type="pct"/>
            <w:gridSpan w:val="2"/>
            <w:vAlign w:val="center"/>
          </w:tcPr>
          <w:p w14:paraId="16527FA0" w14:textId="46E3A115" w:rsidR="007C11A6" w:rsidRPr="007C11A6" w:rsidRDefault="007C11A6" w:rsidP="007C11A6">
            <w:pPr>
              <w:jc w:val="center"/>
              <w:rPr>
                <w:rFonts w:ascii="Arial" w:eastAsia="Times New Roman" w:hAnsi="Arial" w:cs="Arial"/>
                <w:b/>
                <w:color w:val="FFFFFF" w:themeColor="background1"/>
                <w:sz w:val="20"/>
                <w:szCs w:val="20"/>
              </w:rPr>
            </w:pPr>
            <w:r>
              <w:rPr>
                <w:rFonts w:ascii="Arial" w:eastAsia="Times New Roman" w:hAnsi="Arial" w:cs="Arial"/>
                <w:b/>
                <w:sz w:val="20"/>
                <w:szCs w:val="20"/>
              </w:rPr>
              <w:t>Anexo 16</w:t>
            </w:r>
          </w:p>
        </w:tc>
        <w:tc>
          <w:tcPr>
            <w:tcW w:w="3373" w:type="pct"/>
            <w:vAlign w:val="center"/>
          </w:tcPr>
          <w:p w14:paraId="75F6E667" w14:textId="25A77534" w:rsidR="007C11A6" w:rsidRPr="00FB20CB" w:rsidRDefault="007C11A6" w:rsidP="007C11A6">
            <w:pPr>
              <w:jc w:val="both"/>
              <w:rPr>
                <w:rFonts w:ascii="Arial" w:eastAsia="Times New Roman" w:hAnsi="Arial" w:cs="Arial"/>
                <w:b/>
                <w:color w:val="FFFFFF" w:themeColor="background1"/>
                <w:sz w:val="20"/>
                <w:szCs w:val="20"/>
              </w:rPr>
            </w:pPr>
            <w:r w:rsidRPr="00FB20CB">
              <w:rPr>
                <w:rFonts w:ascii="Arial" w:eastAsia="Times New Roman" w:hAnsi="Arial" w:cs="Arial"/>
                <w:sz w:val="20"/>
                <w:szCs w:val="20"/>
              </w:rPr>
              <w:t>Escrito de domicilio para oír y recibir notificaciones del licitante</w:t>
            </w:r>
          </w:p>
        </w:tc>
        <w:tc>
          <w:tcPr>
            <w:tcW w:w="697" w:type="pct"/>
            <w:gridSpan w:val="3"/>
            <w:vAlign w:val="center"/>
          </w:tcPr>
          <w:p w14:paraId="1BF1EFFC" w14:textId="77777777" w:rsidR="007C11A6" w:rsidRPr="00FB20CB" w:rsidRDefault="007C11A6" w:rsidP="007C11A6">
            <w:pPr>
              <w:jc w:val="center"/>
              <w:rPr>
                <w:rFonts w:ascii="Arial" w:eastAsia="Times New Roman" w:hAnsi="Arial" w:cs="Arial"/>
                <w:b/>
                <w:color w:val="FFFFFF" w:themeColor="background1"/>
                <w:sz w:val="20"/>
                <w:szCs w:val="20"/>
              </w:rPr>
            </w:pPr>
          </w:p>
        </w:tc>
      </w:tr>
      <w:tr w:rsidR="00F65E9B" w:rsidRPr="003B4119" w14:paraId="4A7C33DF" w14:textId="77777777" w:rsidTr="009B149E">
        <w:tblPrEx>
          <w:jc w:val="center"/>
          <w:tblCellMar>
            <w:left w:w="70" w:type="dxa"/>
            <w:right w:w="70" w:type="dxa"/>
          </w:tblCellMar>
          <w:tblLook w:val="0000" w:firstRow="0" w:lastRow="0" w:firstColumn="0" w:lastColumn="0" w:noHBand="0" w:noVBand="0"/>
        </w:tblPrEx>
        <w:trPr>
          <w:trHeight w:val="289"/>
          <w:tblHeader/>
          <w:jc w:val="center"/>
        </w:trPr>
        <w:tc>
          <w:tcPr>
            <w:tcW w:w="930" w:type="pct"/>
            <w:gridSpan w:val="2"/>
            <w:vMerge w:val="restart"/>
            <w:shd w:val="clear" w:color="auto" w:fill="8DB3E2"/>
            <w:vAlign w:val="center"/>
          </w:tcPr>
          <w:p w14:paraId="07AD18A5"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Referencia</w:t>
            </w:r>
          </w:p>
        </w:tc>
        <w:tc>
          <w:tcPr>
            <w:tcW w:w="3373" w:type="pct"/>
            <w:vMerge w:val="restart"/>
            <w:shd w:val="clear" w:color="auto" w:fill="8DB3E2"/>
            <w:vAlign w:val="center"/>
          </w:tcPr>
          <w:p w14:paraId="169724BF" w14:textId="77777777" w:rsidR="00F65E9B" w:rsidRPr="003B4119" w:rsidRDefault="00F65E9B" w:rsidP="00F65E9B">
            <w:pPr>
              <w:jc w:val="both"/>
              <w:rPr>
                <w:rFonts w:ascii="Arial" w:eastAsia="Times New Roman" w:hAnsi="Arial" w:cs="Arial"/>
                <w:b/>
                <w:sz w:val="20"/>
                <w:szCs w:val="20"/>
              </w:rPr>
            </w:pPr>
            <w:r w:rsidRPr="003B4119">
              <w:rPr>
                <w:rFonts w:ascii="Arial" w:eastAsia="Times New Roman" w:hAnsi="Arial" w:cs="Arial"/>
                <w:b/>
                <w:sz w:val="20"/>
                <w:szCs w:val="20"/>
              </w:rPr>
              <w:t>Documento de la propuesta técnica</w:t>
            </w:r>
          </w:p>
        </w:tc>
        <w:tc>
          <w:tcPr>
            <w:tcW w:w="697" w:type="pct"/>
            <w:gridSpan w:val="3"/>
            <w:shd w:val="clear" w:color="auto" w:fill="8DB3E2"/>
            <w:vAlign w:val="center"/>
          </w:tcPr>
          <w:p w14:paraId="3F696CB5"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Presentado</w:t>
            </w:r>
          </w:p>
        </w:tc>
      </w:tr>
      <w:tr w:rsidR="00F65E9B" w:rsidRPr="003B4119" w14:paraId="0DD52FE1" w14:textId="77777777" w:rsidTr="009B149E">
        <w:tblPrEx>
          <w:jc w:val="center"/>
          <w:tblCellMar>
            <w:left w:w="70" w:type="dxa"/>
            <w:right w:w="70" w:type="dxa"/>
          </w:tblCellMar>
          <w:tblLook w:val="0000" w:firstRow="0" w:lastRow="0" w:firstColumn="0" w:lastColumn="0" w:noHBand="0" w:noVBand="0"/>
        </w:tblPrEx>
        <w:trPr>
          <w:trHeight w:val="209"/>
          <w:tblHeader/>
          <w:jc w:val="center"/>
        </w:trPr>
        <w:tc>
          <w:tcPr>
            <w:tcW w:w="930" w:type="pct"/>
            <w:gridSpan w:val="2"/>
            <w:vMerge/>
            <w:shd w:val="clear" w:color="auto" w:fill="8DB3E2"/>
            <w:vAlign w:val="center"/>
          </w:tcPr>
          <w:p w14:paraId="19DEBCDE" w14:textId="77777777" w:rsidR="00F65E9B" w:rsidRPr="003B4119" w:rsidRDefault="00F65E9B" w:rsidP="00F65E9B">
            <w:pPr>
              <w:jc w:val="center"/>
              <w:rPr>
                <w:rFonts w:ascii="Arial" w:eastAsia="Times New Roman" w:hAnsi="Arial" w:cs="Arial"/>
                <w:sz w:val="20"/>
                <w:szCs w:val="20"/>
              </w:rPr>
            </w:pPr>
          </w:p>
        </w:tc>
        <w:tc>
          <w:tcPr>
            <w:tcW w:w="3373" w:type="pct"/>
            <w:vMerge/>
            <w:shd w:val="clear" w:color="auto" w:fill="8DB3E2"/>
            <w:vAlign w:val="center"/>
          </w:tcPr>
          <w:p w14:paraId="110055BC" w14:textId="77777777" w:rsidR="00F65E9B" w:rsidRPr="003B4119" w:rsidRDefault="00F65E9B" w:rsidP="00F65E9B">
            <w:pPr>
              <w:jc w:val="both"/>
              <w:rPr>
                <w:rFonts w:ascii="Arial" w:eastAsia="Times New Roman" w:hAnsi="Arial" w:cs="Arial"/>
                <w:sz w:val="20"/>
                <w:szCs w:val="20"/>
              </w:rPr>
            </w:pPr>
          </w:p>
        </w:tc>
        <w:tc>
          <w:tcPr>
            <w:tcW w:w="278" w:type="pct"/>
            <w:shd w:val="clear" w:color="auto" w:fill="8DB3E2"/>
            <w:vAlign w:val="center"/>
          </w:tcPr>
          <w:p w14:paraId="54E5D2E8"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Si</w:t>
            </w:r>
          </w:p>
        </w:tc>
        <w:tc>
          <w:tcPr>
            <w:tcW w:w="419" w:type="pct"/>
            <w:gridSpan w:val="2"/>
            <w:shd w:val="clear" w:color="auto" w:fill="8DB3E2"/>
            <w:vAlign w:val="center"/>
          </w:tcPr>
          <w:p w14:paraId="0FD8DE4F"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No</w:t>
            </w:r>
          </w:p>
        </w:tc>
      </w:tr>
      <w:tr w:rsidR="007861D5" w:rsidRPr="003B4119" w14:paraId="45178F1D" w14:textId="77777777" w:rsidTr="009B149E">
        <w:tblPrEx>
          <w:jc w:val="center"/>
          <w:tblCellMar>
            <w:left w:w="70" w:type="dxa"/>
            <w:right w:w="70" w:type="dxa"/>
          </w:tblCellMar>
          <w:tblLook w:val="0000" w:firstRow="0" w:lastRow="0" w:firstColumn="0" w:lastColumn="0" w:noHBand="0" w:noVBand="0"/>
        </w:tblPrEx>
        <w:trPr>
          <w:trHeight w:val="158"/>
          <w:jc w:val="center"/>
        </w:trPr>
        <w:tc>
          <w:tcPr>
            <w:tcW w:w="930" w:type="pct"/>
            <w:gridSpan w:val="2"/>
            <w:vAlign w:val="center"/>
          </w:tcPr>
          <w:p w14:paraId="469A8089" w14:textId="4B75C9F4" w:rsidR="007861D5" w:rsidRPr="003B4119" w:rsidRDefault="007861D5" w:rsidP="00F65E9B">
            <w:pPr>
              <w:jc w:val="center"/>
              <w:rPr>
                <w:rFonts w:ascii="Arial" w:eastAsia="Times New Roman" w:hAnsi="Arial" w:cs="Arial"/>
                <w:b/>
                <w:sz w:val="20"/>
                <w:szCs w:val="20"/>
              </w:rPr>
            </w:pPr>
            <w:r>
              <w:rPr>
                <w:rFonts w:ascii="Arial" w:eastAsia="Calibri" w:hAnsi="Arial" w:cs="Arial"/>
                <w:b/>
                <w:sz w:val="20"/>
                <w:szCs w:val="20"/>
              </w:rPr>
              <w:t>REQUISITOS TECNICOS</w:t>
            </w:r>
          </w:p>
        </w:tc>
        <w:tc>
          <w:tcPr>
            <w:tcW w:w="3373" w:type="pct"/>
            <w:vAlign w:val="center"/>
          </w:tcPr>
          <w:p w14:paraId="7DC59251" w14:textId="77777777" w:rsidR="007861D5" w:rsidRPr="00FD1A79" w:rsidRDefault="007861D5" w:rsidP="00A81C10">
            <w:pPr>
              <w:rPr>
                <w:rFonts w:ascii="Arial" w:eastAsia="Calibri" w:hAnsi="Arial" w:cs="Arial"/>
                <w:sz w:val="20"/>
                <w:szCs w:val="20"/>
              </w:rPr>
            </w:pPr>
            <w:r w:rsidRPr="00AB2EB3">
              <w:rPr>
                <w:rFonts w:eastAsia="Calibri"/>
                <w:sz w:val="20"/>
                <w:szCs w:val="20"/>
              </w:rPr>
              <w:t xml:space="preserve"> </w:t>
            </w:r>
          </w:p>
          <w:p w14:paraId="1F8B3294" w14:textId="060F1467" w:rsidR="007861D5" w:rsidRPr="005710F1" w:rsidRDefault="007861D5" w:rsidP="00A81C10">
            <w:pPr>
              <w:jc w:val="both"/>
              <w:rPr>
                <w:rFonts w:ascii="Arial" w:eastAsia="Calibri" w:hAnsi="Arial" w:cs="Arial"/>
                <w:b/>
                <w:bCs/>
                <w:sz w:val="20"/>
                <w:szCs w:val="20"/>
              </w:rPr>
            </w:pPr>
            <w:r w:rsidRPr="00FD1A79">
              <w:rPr>
                <w:rFonts w:ascii="Arial" w:eastAsia="Calibri" w:hAnsi="Arial" w:cs="Arial"/>
                <w:sz w:val="20"/>
                <w:szCs w:val="20"/>
              </w:rPr>
              <w:t>Deberá incluir la</w:t>
            </w:r>
            <w:r w:rsidR="00254A9E">
              <w:rPr>
                <w:rFonts w:ascii="Arial" w:eastAsia="Calibri" w:hAnsi="Arial" w:cs="Arial"/>
                <w:sz w:val="20"/>
                <w:szCs w:val="20"/>
              </w:rPr>
              <w:t xml:space="preserve"> documentación </w:t>
            </w:r>
            <w:r w:rsidR="005710F1">
              <w:rPr>
                <w:rFonts w:ascii="Arial" w:eastAsia="Calibri" w:hAnsi="Arial" w:cs="Arial"/>
                <w:sz w:val="20"/>
                <w:szCs w:val="20"/>
              </w:rPr>
              <w:t>solicitada,</w:t>
            </w:r>
            <w:r w:rsidR="00254A9E">
              <w:rPr>
                <w:rFonts w:ascii="Arial" w:eastAsia="Calibri" w:hAnsi="Arial" w:cs="Arial"/>
                <w:sz w:val="20"/>
                <w:szCs w:val="20"/>
              </w:rPr>
              <w:t xml:space="preserve"> así como la  </w:t>
            </w:r>
            <w:r w:rsidRPr="00FD1A79">
              <w:rPr>
                <w:rFonts w:ascii="Arial" w:eastAsia="Calibri" w:hAnsi="Arial" w:cs="Arial"/>
                <w:sz w:val="20"/>
                <w:szCs w:val="20"/>
              </w:rPr>
              <w:t xml:space="preserve">descripción amplia y detallada de los </w:t>
            </w:r>
            <w:r w:rsidR="00254A9E">
              <w:rPr>
                <w:rFonts w:ascii="Arial" w:eastAsia="Calibri" w:hAnsi="Arial" w:cs="Arial"/>
                <w:sz w:val="20"/>
                <w:szCs w:val="20"/>
              </w:rPr>
              <w:t>bienes</w:t>
            </w:r>
            <w:r w:rsidRPr="00FD1A79">
              <w:rPr>
                <w:rFonts w:ascii="Arial" w:eastAsia="Calibri" w:hAnsi="Arial" w:cs="Arial"/>
                <w:sz w:val="20"/>
                <w:szCs w:val="20"/>
              </w:rPr>
              <w:t xml:space="preserve">, para lo cual el licitante deberá considerar las condiciones señaladas en el Anexo 1.- </w:t>
            </w:r>
            <w:r w:rsidRPr="005710F1">
              <w:rPr>
                <w:rFonts w:ascii="Arial" w:eastAsia="Calibri" w:hAnsi="Arial" w:cs="Arial"/>
                <w:b/>
                <w:bCs/>
                <w:sz w:val="20"/>
                <w:szCs w:val="20"/>
              </w:rPr>
              <w:t xml:space="preserve">Anexo Técnico de la presente convocatoria y Anexo 2.- Términos y Condiciones. </w:t>
            </w:r>
          </w:p>
          <w:p w14:paraId="3041F1A5" w14:textId="00D17015" w:rsidR="007861D5" w:rsidRPr="003B4119" w:rsidRDefault="007861D5" w:rsidP="00F65E9B">
            <w:pPr>
              <w:jc w:val="both"/>
              <w:rPr>
                <w:rFonts w:ascii="Arial" w:eastAsia="Times New Roman" w:hAnsi="Arial" w:cs="Arial"/>
                <w:sz w:val="20"/>
                <w:szCs w:val="20"/>
              </w:rPr>
            </w:pPr>
          </w:p>
        </w:tc>
        <w:tc>
          <w:tcPr>
            <w:tcW w:w="278" w:type="pct"/>
            <w:vAlign w:val="center"/>
          </w:tcPr>
          <w:p w14:paraId="6CE013AA" w14:textId="77777777" w:rsidR="007861D5" w:rsidRPr="003B4119" w:rsidRDefault="007861D5" w:rsidP="00F65E9B">
            <w:pPr>
              <w:jc w:val="center"/>
              <w:rPr>
                <w:rFonts w:ascii="Arial" w:eastAsia="Times New Roman" w:hAnsi="Arial" w:cs="Arial"/>
                <w:sz w:val="20"/>
                <w:szCs w:val="20"/>
              </w:rPr>
            </w:pPr>
          </w:p>
        </w:tc>
        <w:tc>
          <w:tcPr>
            <w:tcW w:w="419" w:type="pct"/>
            <w:gridSpan w:val="2"/>
            <w:vAlign w:val="center"/>
          </w:tcPr>
          <w:p w14:paraId="6B5F60F5" w14:textId="77777777" w:rsidR="007861D5" w:rsidRPr="003B4119" w:rsidRDefault="007861D5" w:rsidP="00F65E9B">
            <w:pPr>
              <w:jc w:val="center"/>
              <w:rPr>
                <w:rFonts w:ascii="Arial" w:eastAsia="Times New Roman" w:hAnsi="Arial" w:cs="Arial"/>
                <w:sz w:val="20"/>
                <w:szCs w:val="20"/>
              </w:rPr>
            </w:pPr>
          </w:p>
        </w:tc>
      </w:tr>
      <w:tr w:rsidR="007861D5" w:rsidRPr="003B4119" w14:paraId="5DC07A8B" w14:textId="77777777" w:rsidTr="009B149E">
        <w:tblPrEx>
          <w:jc w:val="center"/>
          <w:tblCellMar>
            <w:left w:w="70" w:type="dxa"/>
            <w:right w:w="70" w:type="dxa"/>
          </w:tblCellMar>
          <w:tblLook w:val="0000" w:firstRow="0" w:lastRow="0" w:firstColumn="0" w:lastColumn="0" w:noHBand="0" w:noVBand="0"/>
        </w:tblPrEx>
        <w:trPr>
          <w:trHeight w:val="158"/>
          <w:jc w:val="center"/>
        </w:trPr>
        <w:tc>
          <w:tcPr>
            <w:tcW w:w="930" w:type="pct"/>
            <w:gridSpan w:val="2"/>
            <w:vAlign w:val="center"/>
          </w:tcPr>
          <w:p w14:paraId="33DA2BF8" w14:textId="7AC95647" w:rsidR="007861D5" w:rsidRPr="003B4119" w:rsidRDefault="007861D5" w:rsidP="00F65E9B">
            <w:pPr>
              <w:jc w:val="center"/>
              <w:rPr>
                <w:rFonts w:ascii="Arial" w:eastAsia="Times New Roman" w:hAnsi="Arial" w:cs="Arial"/>
                <w:b/>
                <w:sz w:val="20"/>
                <w:szCs w:val="20"/>
              </w:rPr>
            </w:pPr>
            <w:r w:rsidRPr="00FD1A79">
              <w:rPr>
                <w:rFonts w:ascii="Arial" w:eastAsia="Calibri" w:hAnsi="Arial" w:cs="Arial"/>
                <w:b/>
                <w:sz w:val="20"/>
                <w:szCs w:val="20"/>
              </w:rPr>
              <w:t>REQUISITOS TECNICOS</w:t>
            </w:r>
          </w:p>
        </w:tc>
        <w:tc>
          <w:tcPr>
            <w:tcW w:w="3373" w:type="pct"/>
            <w:vAlign w:val="center"/>
          </w:tcPr>
          <w:p w14:paraId="2B03CB98" w14:textId="043E78F2" w:rsidR="007861D5" w:rsidRPr="00AB2EB3" w:rsidRDefault="007861D5" w:rsidP="00A81C10">
            <w:pPr>
              <w:rPr>
                <w:rFonts w:ascii="Arial" w:eastAsia="Calibri" w:hAnsi="Arial" w:cs="Arial"/>
                <w:sz w:val="20"/>
                <w:szCs w:val="20"/>
              </w:rPr>
            </w:pPr>
            <w:r w:rsidRPr="00AB2EB3">
              <w:rPr>
                <w:rFonts w:ascii="Arial" w:eastAsia="Calibri" w:hAnsi="Arial" w:cs="Arial"/>
                <w:sz w:val="20"/>
                <w:szCs w:val="20"/>
              </w:rPr>
              <w:t xml:space="preserve">Escrito bajo protesta de decir verdad, </w:t>
            </w:r>
            <w:r w:rsidR="00D93710">
              <w:rPr>
                <w:rFonts w:ascii="Arial" w:eastAsia="Calibri" w:hAnsi="Arial" w:cs="Arial"/>
                <w:sz w:val="20"/>
                <w:szCs w:val="20"/>
              </w:rPr>
              <w:t>del origen</w:t>
            </w:r>
            <w:r>
              <w:rPr>
                <w:rFonts w:ascii="Arial" w:eastAsia="Calibri" w:hAnsi="Arial" w:cs="Arial"/>
                <w:sz w:val="20"/>
                <w:szCs w:val="20"/>
              </w:rPr>
              <w:t xml:space="preserve"> del</w:t>
            </w:r>
            <w:r w:rsidR="009B149E">
              <w:rPr>
                <w:rFonts w:ascii="Arial" w:eastAsia="Calibri" w:hAnsi="Arial" w:cs="Arial"/>
                <w:sz w:val="20"/>
                <w:szCs w:val="20"/>
              </w:rPr>
              <w:t xml:space="preserve"> servicio </w:t>
            </w:r>
            <w:r>
              <w:rPr>
                <w:rFonts w:ascii="Arial" w:eastAsia="Calibri" w:hAnsi="Arial" w:cs="Arial"/>
                <w:sz w:val="20"/>
                <w:szCs w:val="20"/>
              </w:rPr>
              <w:t xml:space="preserve">  </w:t>
            </w:r>
            <w:r w:rsidRPr="00AB2EB3">
              <w:rPr>
                <w:rFonts w:ascii="Arial" w:eastAsia="Calibri" w:hAnsi="Arial" w:cs="Arial"/>
                <w:sz w:val="20"/>
                <w:szCs w:val="20"/>
              </w:rPr>
              <w:t xml:space="preserve"> Anexo 4</w:t>
            </w:r>
            <w:r w:rsidR="002D0946">
              <w:rPr>
                <w:rFonts w:ascii="Arial" w:eastAsia="Calibri" w:hAnsi="Arial" w:cs="Arial"/>
                <w:sz w:val="20"/>
                <w:szCs w:val="20"/>
              </w:rPr>
              <w:t>,4</w:t>
            </w:r>
            <w:r w:rsidR="007C2A8A">
              <w:rPr>
                <w:rFonts w:ascii="Arial" w:eastAsia="Calibri" w:hAnsi="Arial" w:cs="Arial"/>
                <w:sz w:val="20"/>
                <w:szCs w:val="20"/>
              </w:rPr>
              <w:t xml:space="preserve">A  </w:t>
            </w:r>
            <w:r w:rsidR="002D0946">
              <w:rPr>
                <w:rFonts w:ascii="Arial" w:eastAsia="Calibri" w:hAnsi="Arial" w:cs="Arial"/>
                <w:sz w:val="20"/>
                <w:szCs w:val="20"/>
              </w:rPr>
              <w:t xml:space="preserve">Y 4B </w:t>
            </w:r>
          </w:p>
          <w:p w14:paraId="53D59A2A" w14:textId="18FFDE67" w:rsidR="007861D5" w:rsidRPr="003B4119" w:rsidRDefault="007861D5" w:rsidP="00F65E9B">
            <w:pPr>
              <w:jc w:val="both"/>
              <w:rPr>
                <w:rFonts w:ascii="Arial" w:eastAsia="Times New Roman" w:hAnsi="Arial" w:cs="Arial"/>
                <w:sz w:val="20"/>
                <w:szCs w:val="20"/>
              </w:rPr>
            </w:pPr>
          </w:p>
        </w:tc>
        <w:tc>
          <w:tcPr>
            <w:tcW w:w="278" w:type="pct"/>
            <w:vAlign w:val="center"/>
          </w:tcPr>
          <w:p w14:paraId="44882BA1" w14:textId="77777777" w:rsidR="007861D5" w:rsidRPr="003B4119" w:rsidRDefault="007861D5" w:rsidP="00F65E9B">
            <w:pPr>
              <w:jc w:val="center"/>
              <w:rPr>
                <w:rFonts w:ascii="Arial" w:eastAsia="Times New Roman" w:hAnsi="Arial" w:cs="Arial"/>
                <w:sz w:val="20"/>
                <w:szCs w:val="20"/>
              </w:rPr>
            </w:pPr>
          </w:p>
        </w:tc>
        <w:tc>
          <w:tcPr>
            <w:tcW w:w="419" w:type="pct"/>
            <w:gridSpan w:val="2"/>
            <w:vAlign w:val="center"/>
          </w:tcPr>
          <w:p w14:paraId="36FE8852" w14:textId="77777777" w:rsidR="007861D5" w:rsidRPr="003B4119" w:rsidRDefault="007861D5" w:rsidP="00F65E9B">
            <w:pPr>
              <w:jc w:val="center"/>
              <w:rPr>
                <w:rFonts w:ascii="Arial" w:eastAsia="Times New Roman" w:hAnsi="Arial" w:cs="Arial"/>
                <w:sz w:val="20"/>
                <w:szCs w:val="20"/>
              </w:rPr>
            </w:pPr>
          </w:p>
        </w:tc>
      </w:tr>
      <w:tr w:rsidR="00F65E9B" w:rsidRPr="003B4119" w14:paraId="18144403" w14:textId="77777777" w:rsidTr="009B149E">
        <w:tblPrEx>
          <w:jc w:val="center"/>
          <w:tblCellMar>
            <w:left w:w="70" w:type="dxa"/>
            <w:right w:w="70" w:type="dxa"/>
          </w:tblCellMar>
          <w:tblLook w:val="0000" w:firstRow="0" w:lastRow="0" w:firstColumn="0" w:lastColumn="0" w:noHBand="0" w:noVBand="0"/>
        </w:tblPrEx>
        <w:trPr>
          <w:trHeight w:val="289"/>
          <w:tblHeader/>
          <w:jc w:val="center"/>
        </w:trPr>
        <w:tc>
          <w:tcPr>
            <w:tcW w:w="930" w:type="pct"/>
            <w:gridSpan w:val="2"/>
            <w:vMerge w:val="restart"/>
            <w:shd w:val="clear" w:color="auto" w:fill="8DB3E2"/>
            <w:vAlign w:val="center"/>
          </w:tcPr>
          <w:p w14:paraId="3C2A0EA6"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Referencia</w:t>
            </w:r>
          </w:p>
        </w:tc>
        <w:tc>
          <w:tcPr>
            <w:tcW w:w="3373" w:type="pct"/>
            <w:vMerge w:val="restart"/>
            <w:shd w:val="clear" w:color="auto" w:fill="8DB3E2"/>
            <w:vAlign w:val="center"/>
          </w:tcPr>
          <w:p w14:paraId="3480BC37" w14:textId="77777777" w:rsidR="00F65E9B" w:rsidRPr="003B4119" w:rsidRDefault="00F65E9B" w:rsidP="00F65E9B">
            <w:pPr>
              <w:jc w:val="both"/>
              <w:rPr>
                <w:rFonts w:ascii="Arial" w:eastAsia="Times New Roman" w:hAnsi="Arial" w:cs="Arial"/>
                <w:b/>
                <w:sz w:val="20"/>
                <w:szCs w:val="20"/>
              </w:rPr>
            </w:pPr>
            <w:r w:rsidRPr="003B4119">
              <w:rPr>
                <w:rFonts w:ascii="Arial" w:eastAsia="Times New Roman" w:hAnsi="Arial" w:cs="Arial"/>
                <w:b/>
                <w:sz w:val="20"/>
                <w:szCs w:val="20"/>
              </w:rPr>
              <w:t>Documento de la propuesta económica</w:t>
            </w:r>
          </w:p>
        </w:tc>
        <w:tc>
          <w:tcPr>
            <w:tcW w:w="697" w:type="pct"/>
            <w:gridSpan w:val="3"/>
            <w:shd w:val="clear" w:color="auto" w:fill="8DB3E2"/>
            <w:vAlign w:val="center"/>
          </w:tcPr>
          <w:p w14:paraId="49C14F83"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Presentado</w:t>
            </w:r>
          </w:p>
        </w:tc>
      </w:tr>
      <w:tr w:rsidR="00F65E9B" w:rsidRPr="003B4119" w14:paraId="69F2FDE5" w14:textId="77777777" w:rsidTr="009B149E">
        <w:tblPrEx>
          <w:jc w:val="center"/>
          <w:tblCellMar>
            <w:left w:w="70" w:type="dxa"/>
            <w:right w:w="70" w:type="dxa"/>
          </w:tblCellMar>
          <w:tblLook w:val="0000" w:firstRow="0" w:lastRow="0" w:firstColumn="0" w:lastColumn="0" w:noHBand="0" w:noVBand="0"/>
        </w:tblPrEx>
        <w:trPr>
          <w:trHeight w:val="209"/>
          <w:tblHeader/>
          <w:jc w:val="center"/>
        </w:trPr>
        <w:tc>
          <w:tcPr>
            <w:tcW w:w="930" w:type="pct"/>
            <w:gridSpan w:val="2"/>
            <w:vMerge/>
            <w:shd w:val="clear" w:color="auto" w:fill="8DB3E2"/>
            <w:vAlign w:val="center"/>
          </w:tcPr>
          <w:p w14:paraId="5C81DE63" w14:textId="77777777" w:rsidR="00F65E9B" w:rsidRPr="003B4119" w:rsidRDefault="00F65E9B" w:rsidP="00F65E9B">
            <w:pPr>
              <w:jc w:val="center"/>
              <w:rPr>
                <w:rFonts w:ascii="Arial" w:eastAsia="Times New Roman" w:hAnsi="Arial" w:cs="Arial"/>
                <w:sz w:val="20"/>
                <w:szCs w:val="20"/>
              </w:rPr>
            </w:pPr>
          </w:p>
        </w:tc>
        <w:tc>
          <w:tcPr>
            <w:tcW w:w="3373" w:type="pct"/>
            <w:vMerge/>
            <w:shd w:val="clear" w:color="auto" w:fill="8DB3E2"/>
            <w:vAlign w:val="center"/>
          </w:tcPr>
          <w:p w14:paraId="7D3D57C0" w14:textId="77777777" w:rsidR="00F65E9B" w:rsidRPr="003B4119" w:rsidRDefault="00F65E9B" w:rsidP="00F65E9B">
            <w:pPr>
              <w:jc w:val="both"/>
              <w:rPr>
                <w:rFonts w:ascii="Arial" w:eastAsia="Times New Roman" w:hAnsi="Arial" w:cs="Arial"/>
                <w:sz w:val="20"/>
                <w:szCs w:val="20"/>
              </w:rPr>
            </w:pPr>
          </w:p>
        </w:tc>
        <w:tc>
          <w:tcPr>
            <w:tcW w:w="278" w:type="pct"/>
            <w:shd w:val="clear" w:color="auto" w:fill="8DB3E2"/>
            <w:vAlign w:val="center"/>
          </w:tcPr>
          <w:p w14:paraId="355C4E25"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Si</w:t>
            </w:r>
          </w:p>
        </w:tc>
        <w:tc>
          <w:tcPr>
            <w:tcW w:w="419" w:type="pct"/>
            <w:gridSpan w:val="2"/>
            <w:shd w:val="clear" w:color="auto" w:fill="8DB3E2"/>
            <w:vAlign w:val="center"/>
          </w:tcPr>
          <w:p w14:paraId="312EC2C6"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No</w:t>
            </w:r>
          </w:p>
        </w:tc>
      </w:tr>
      <w:tr w:rsidR="00F65E9B" w:rsidRPr="003B4119" w14:paraId="3210E1E0" w14:textId="77777777" w:rsidTr="009B149E">
        <w:tblPrEx>
          <w:jc w:val="center"/>
          <w:tblCellMar>
            <w:left w:w="70" w:type="dxa"/>
            <w:right w:w="70" w:type="dxa"/>
          </w:tblCellMar>
          <w:tblLook w:val="0000" w:firstRow="0" w:lastRow="0" w:firstColumn="0" w:lastColumn="0" w:noHBand="0" w:noVBand="0"/>
        </w:tblPrEx>
        <w:trPr>
          <w:trHeight w:val="485"/>
          <w:jc w:val="center"/>
        </w:trPr>
        <w:tc>
          <w:tcPr>
            <w:tcW w:w="930" w:type="pct"/>
            <w:gridSpan w:val="2"/>
            <w:vAlign w:val="center"/>
          </w:tcPr>
          <w:p w14:paraId="2A031D79"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Anexo 8</w:t>
            </w:r>
          </w:p>
        </w:tc>
        <w:tc>
          <w:tcPr>
            <w:tcW w:w="3373" w:type="pct"/>
            <w:vAlign w:val="center"/>
          </w:tcPr>
          <w:p w14:paraId="548E7848"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Formato de propuesta Económica.</w:t>
            </w:r>
          </w:p>
        </w:tc>
        <w:tc>
          <w:tcPr>
            <w:tcW w:w="278" w:type="pct"/>
            <w:vAlign w:val="center"/>
          </w:tcPr>
          <w:p w14:paraId="78A94D60" w14:textId="77777777" w:rsidR="00F65E9B" w:rsidRPr="003B4119" w:rsidRDefault="00F65E9B" w:rsidP="00F65E9B">
            <w:pPr>
              <w:jc w:val="both"/>
              <w:rPr>
                <w:rFonts w:ascii="Arial" w:eastAsia="Times New Roman" w:hAnsi="Arial" w:cs="Arial"/>
                <w:sz w:val="20"/>
                <w:szCs w:val="20"/>
              </w:rPr>
            </w:pPr>
          </w:p>
        </w:tc>
        <w:tc>
          <w:tcPr>
            <w:tcW w:w="419" w:type="pct"/>
            <w:gridSpan w:val="2"/>
            <w:vAlign w:val="center"/>
          </w:tcPr>
          <w:p w14:paraId="120A594F" w14:textId="77777777" w:rsidR="00F65E9B" w:rsidRPr="003B4119" w:rsidRDefault="00F65E9B" w:rsidP="00F65E9B">
            <w:pPr>
              <w:jc w:val="both"/>
              <w:rPr>
                <w:rFonts w:ascii="Arial" w:eastAsia="Times New Roman" w:hAnsi="Arial" w:cs="Arial"/>
                <w:sz w:val="20"/>
                <w:szCs w:val="20"/>
              </w:rPr>
            </w:pPr>
          </w:p>
        </w:tc>
      </w:tr>
    </w:tbl>
    <w:p w14:paraId="4CB60E5D" w14:textId="77777777" w:rsidR="00F65E9B" w:rsidRPr="008A2A73" w:rsidRDefault="00F65E9B" w:rsidP="00F65E9B">
      <w:pPr>
        <w:jc w:val="both"/>
        <w:rPr>
          <w:rFonts w:ascii="Arial" w:hAnsi="Arial" w:cs="Arial"/>
          <w:b/>
          <w:sz w:val="20"/>
          <w:szCs w:val="20"/>
          <w:lang w:val="es-ES"/>
        </w:rPr>
      </w:pPr>
    </w:p>
    <w:p w14:paraId="7F51E444" w14:textId="77777777" w:rsidR="00F65E9B" w:rsidRDefault="00F65E9B" w:rsidP="00F65E9B">
      <w:pPr>
        <w:spacing w:after="200" w:line="276" w:lineRule="auto"/>
        <w:rPr>
          <w:rFonts w:ascii="Arial" w:hAnsi="Arial" w:cs="Arial"/>
          <w:b/>
          <w:sz w:val="20"/>
          <w:szCs w:val="20"/>
          <w:lang w:val="es-ES"/>
        </w:rPr>
      </w:pPr>
      <w:r>
        <w:rPr>
          <w:rFonts w:ascii="Arial" w:hAnsi="Arial" w:cs="Arial"/>
          <w:b/>
          <w:sz w:val="20"/>
          <w:szCs w:val="20"/>
          <w:lang w:val="es-ES"/>
        </w:rPr>
        <w:br w:type="page"/>
      </w:r>
    </w:p>
    <w:p w14:paraId="03AF06C8" w14:textId="77777777" w:rsidR="00F65E9B" w:rsidRDefault="00F65E9B" w:rsidP="00F65E9B">
      <w:pPr>
        <w:jc w:val="center"/>
        <w:rPr>
          <w:rFonts w:ascii="Arial" w:hAnsi="Arial" w:cs="Arial"/>
          <w:b/>
          <w:sz w:val="20"/>
          <w:szCs w:val="20"/>
          <w:lang w:val="es-ES"/>
        </w:rPr>
      </w:pPr>
    </w:p>
    <w:p w14:paraId="6CA3E6B8" w14:textId="77777777" w:rsidR="00F65E9B" w:rsidRPr="000C45F4"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533" w:name="_Toc336378694"/>
      <w:bookmarkStart w:id="534" w:name="_Toc431386042"/>
      <w:bookmarkStart w:id="535" w:name="_Toc431386319"/>
      <w:bookmarkStart w:id="536" w:name="_Toc356557692"/>
      <w:bookmarkStart w:id="537" w:name="_Toc358979945"/>
      <w:bookmarkStart w:id="538" w:name="_Toc367205820"/>
      <w:bookmarkStart w:id="539" w:name="_Toc388439790"/>
      <w:bookmarkStart w:id="540" w:name="_Toc424648472"/>
      <w:bookmarkStart w:id="541" w:name="_Toc85730573"/>
      <w:bookmarkStart w:id="542" w:name="_Toc207895092"/>
      <w:r w:rsidRPr="000C45F4">
        <w:rPr>
          <w:rFonts w:ascii="Arial" w:hAnsi="Arial" w:cs="Arial"/>
          <w:b/>
          <w:bCs/>
          <w:noProof/>
          <w:color w:val="auto"/>
          <w:kern w:val="1"/>
          <w:sz w:val="28"/>
          <w:szCs w:val="28"/>
          <w:lang w:val="es-MX" w:eastAsia="ar-SA"/>
        </w:rPr>
        <w:t xml:space="preserve">Anexo </w:t>
      </w:r>
      <w:bookmarkEnd w:id="533"/>
      <w:r w:rsidRPr="000C45F4">
        <w:rPr>
          <w:rFonts w:ascii="Arial" w:hAnsi="Arial" w:cs="Arial"/>
          <w:b/>
          <w:bCs/>
          <w:noProof/>
          <w:color w:val="auto"/>
          <w:kern w:val="1"/>
          <w:sz w:val="28"/>
          <w:szCs w:val="28"/>
          <w:lang w:val="es-MX" w:eastAsia="ar-SA"/>
        </w:rPr>
        <w:t>10.</w:t>
      </w:r>
      <w:bookmarkStart w:id="543" w:name="_Toc431386043"/>
      <w:bookmarkStart w:id="544" w:name="_Toc431386320"/>
      <w:bookmarkEnd w:id="534"/>
      <w:bookmarkEnd w:id="535"/>
      <w:r w:rsidRPr="000C45F4">
        <w:rPr>
          <w:rFonts w:ascii="Arial" w:hAnsi="Arial" w:cs="Arial"/>
          <w:b/>
          <w:bCs/>
          <w:noProof/>
          <w:color w:val="auto"/>
          <w:kern w:val="1"/>
          <w:sz w:val="28"/>
          <w:szCs w:val="28"/>
          <w:lang w:val="es-MX" w:eastAsia="ar-SA"/>
        </w:rPr>
        <w:t>- Formato información reservada y confidencial.</w:t>
      </w:r>
      <w:bookmarkEnd w:id="536"/>
      <w:bookmarkEnd w:id="537"/>
      <w:bookmarkEnd w:id="538"/>
      <w:bookmarkEnd w:id="539"/>
      <w:bookmarkEnd w:id="540"/>
      <w:bookmarkEnd w:id="541"/>
      <w:bookmarkEnd w:id="542"/>
      <w:bookmarkEnd w:id="543"/>
      <w:bookmarkEnd w:id="544"/>
    </w:p>
    <w:p w14:paraId="66D7064B" w14:textId="77777777" w:rsidR="00F65E9B" w:rsidRPr="008A2A73" w:rsidRDefault="00F65E9B" w:rsidP="00F65E9B">
      <w:pPr>
        <w:ind w:left="-284" w:right="-284"/>
        <w:jc w:val="right"/>
        <w:rPr>
          <w:rFonts w:ascii="Arial" w:hAnsi="Arial" w:cs="Arial"/>
          <w:sz w:val="20"/>
          <w:szCs w:val="20"/>
        </w:rPr>
      </w:pPr>
      <w:r w:rsidRPr="008A2A73">
        <w:rPr>
          <w:rFonts w:ascii="Arial" w:hAnsi="Arial" w:cs="Arial"/>
          <w:sz w:val="20"/>
          <w:szCs w:val="20"/>
        </w:rPr>
        <w:t xml:space="preserve">______, a __ de ___________ </w:t>
      </w:r>
      <w:proofErr w:type="spellStart"/>
      <w:r w:rsidRPr="008A2A73">
        <w:rPr>
          <w:rFonts w:ascii="Arial" w:hAnsi="Arial" w:cs="Arial"/>
          <w:sz w:val="20"/>
          <w:szCs w:val="20"/>
        </w:rPr>
        <w:t>de</w:t>
      </w:r>
      <w:proofErr w:type="spellEnd"/>
      <w:r w:rsidRPr="008A2A73">
        <w:rPr>
          <w:rFonts w:ascii="Arial" w:hAnsi="Arial" w:cs="Arial"/>
          <w:sz w:val="20"/>
          <w:szCs w:val="20"/>
        </w:rPr>
        <w:t xml:space="preserve"> 20</w:t>
      </w:r>
      <w:r>
        <w:rPr>
          <w:rFonts w:ascii="Arial" w:hAnsi="Arial" w:cs="Arial"/>
          <w:sz w:val="20"/>
          <w:szCs w:val="20"/>
        </w:rPr>
        <w:t>2_</w:t>
      </w:r>
      <w:r w:rsidRPr="008A2A73">
        <w:rPr>
          <w:rFonts w:ascii="Arial" w:hAnsi="Arial" w:cs="Arial"/>
          <w:sz w:val="20"/>
          <w:szCs w:val="20"/>
        </w:rPr>
        <w:t>.</w:t>
      </w:r>
    </w:p>
    <w:p w14:paraId="62196959"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03EB7013" w14:textId="77777777" w:rsidR="00F65E9B" w:rsidRDefault="00F65E9B" w:rsidP="00F65E9B">
      <w:pPr>
        <w:ind w:left="-284"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7A373C3A"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340E672B"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2798BE41"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bCs/>
          <w:sz w:val="20"/>
          <w:szCs w:val="20"/>
        </w:rPr>
        <w:t>Presente</w:t>
      </w:r>
    </w:p>
    <w:p w14:paraId="29C79117" w14:textId="77777777" w:rsidR="00F65E9B" w:rsidRPr="008A2A73" w:rsidRDefault="00F65E9B" w:rsidP="00F65E9B">
      <w:pPr>
        <w:tabs>
          <w:tab w:val="left" w:pos="6379"/>
        </w:tabs>
        <w:ind w:left="-284" w:right="-284"/>
        <w:jc w:val="both"/>
        <w:rPr>
          <w:rFonts w:ascii="Arial" w:hAnsi="Arial" w:cs="Arial"/>
          <w:sz w:val="20"/>
          <w:szCs w:val="20"/>
        </w:rPr>
      </w:pPr>
    </w:p>
    <w:p w14:paraId="6815F226" w14:textId="0B9A815A" w:rsidR="00F65E9B" w:rsidRPr="00834292" w:rsidRDefault="00F65E9B" w:rsidP="00F65E9B">
      <w:pPr>
        <w:tabs>
          <w:tab w:val="left" w:pos="6379"/>
        </w:tabs>
        <w:ind w:left="-284" w:right="-284"/>
        <w:jc w:val="both"/>
        <w:rPr>
          <w:rFonts w:ascii="Arial" w:hAnsi="Arial" w:cs="Arial"/>
          <w:sz w:val="18"/>
          <w:szCs w:val="18"/>
        </w:rPr>
      </w:pPr>
      <w:r w:rsidRPr="00834292">
        <w:rPr>
          <w:rFonts w:ascii="Arial" w:hAnsi="Arial" w:cs="Arial"/>
          <w:sz w:val="18"/>
          <w:szCs w:val="18"/>
        </w:rPr>
        <w:t xml:space="preserve">___(Nombre) , en mi carácter de _________________________, de la ___(Persona Física o Moral)___, manifiesto por medio de la presente que los documentos contenidos en mi propuesta y remitida a la convocante para la </w:t>
      </w:r>
      <w:r w:rsidR="00D30CC5">
        <w:rPr>
          <w:rFonts w:ascii="Arial" w:hAnsi="Arial" w:cs="Arial"/>
          <w:sz w:val="18"/>
          <w:szCs w:val="18"/>
          <w:lang w:val="es-ES"/>
        </w:rPr>
        <w:t>ADJUDICACIÓN DIRECTA</w:t>
      </w:r>
      <w:r w:rsidR="00B7267A">
        <w:rPr>
          <w:rFonts w:ascii="Arial" w:hAnsi="Arial" w:cs="Arial"/>
          <w:sz w:val="18"/>
          <w:szCs w:val="18"/>
          <w:lang w:val="es-ES"/>
        </w:rPr>
        <w:t xml:space="preserve"> INTERNACIONAL BAJO LA COBERTURA DE TRATADOS </w:t>
      </w:r>
      <w:r w:rsidRPr="00834292">
        <w:rPr>
          <w:rFonts w:ascii="Arial" w:hAnsi="Arial" w:cs="Arial"/>
          <w:sz w:val="18"/>
          <w:szCs w:val="18"/>
        </w:rPr>
        <w:t>Núm. ________________que contiene a su vez información de carácter Reservada y Confidencial con fundamento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cabe señalar que de no clasificarse la información por parte del licitante en los términos señalados, la información presentada como parte de su proposición técnica – legal - económica tendrá tratamiento de información de carácter público.</w:t>
      </w:r>
    </w:p>
    <w:p w14:paraId="2CF790FE" w14:textId="77777777" w:rsidR="00F65E9B" w:rsidRPr="008A2A73" w:rsidRDefault="00F65E9B" w:rsidP="00F65E9B">
      <w:pPr>
        <w:tabs>
          <w:tab w:val="left" w:pos="6379"/>
          <w:tab w:val="left" w:pos="10348"/>
        </w:tabs>
        <w:ind w:left="-284" w:right="-284"/>
        <w:jc w:val="both"/>
        <w:rPr>
          <w:rFonts w:ascii="Arial" w:hAnsi="Arial" w:cs="Arial"/>
          <w:sz w:val="20"/>
          <w:szCs w:val="20"/>
        </w:rPr>
      </w:pPr>
    </w:p>
    <w:p w14:paraId="30823D69" w14:textId="77777777" w:rsidR="00F65E9B" w:rsidRPr="008A2A73" w:rsidRDefault="00F65E9B" w:rsidP="005C3942">
      <w:pPr>
        <w:numPr>
          <w:ilvl w:val="0"/>
          <w:numId w:val="8"/>
        </w:numPr>
        <w:ind w:right="-44"/>
        <w:jc w:val="both"/>
        <w:rPr>
          <w:rFonts w:ascii="Arial" w:hAnsi="Arial" w:cs="Arial"/>
          <w:b/>
          <w:sz w:val="20"/>
          <w:szCs w:val="20"/>
        </w:rPr>
      </w:pPr>
      <w:r w:rsidRPr="008A2A73">
        <w:rPr>
          <w:rFonts w:ascii="Arial" w:hAnsi="Arial" w:cs="Arial"/>
          <w:b/>
          <w:sz w:val="20"/>
          <w:szCs w:val="20"/>
        </w:rPr>
        <w:t>Información Legal y Administrativa</w:t>
      </w:r>
    </w:p>
    <w:p w14:paraId="0F7AB685" w14:textId="77777777" w:rsidR="00F65E9B" w:rsidRPr="008A2A73" w:rsidRDefault="00F65E9B" w:rsidP="00F65E9B">
      <w:pPr>
        <w:ind w:right="-44"/>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1455"/>
        <w:gridCol w:w="1610"/>
        <w:gridCol w:w="1352"/>
        <w:gridCol w:w="2247"/>
      </w:tblGrid>
      <w:tr w:rsidR="00F65E9B" w:rsidRPr="008A2A73" w14:paraId="2C644BE0" w14:textId="77777777" w:rsidTr="00F65E9B">
        <w:tc>
          <w:tcPr>
            <w:tcW w:w="2613" w:type="dxa"/>
            <w:vMerge w:val="restart"/>
            <w:vAlign w:val="center"/>
          </w:tcPr>
          <w:p w14:paraId="71B8C9D4"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Información</w:t>
            </w:r>
          </w:p>
        </w:tc>
        <w:tc>
          <w:tcPr>
            <w:tcW w:w="4557" w:type="dxa"/>
            <w:gridSpan w:val="3"/>
            <w:vAlign w:val="center"/>
          </w:tcPr>
          <w:p w14:paraId="5923CF16"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Clasificación</w:t>
            </w:r>
          </w:p>
          <w:p w14:paraId="4DCC6F9C"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 xml:space="preserve"> (marque con una X)</w:t>
            </w:r>
          </w:p>
        </w:tc>
        <w:tc>
          <w:tcPr>
            <w:tcW w:w="2543" w:type="dxa"/>
            <w:vMerge w:val="restart"/>
            <w:vAlign w:val="center"/>
          </w:tcPr>
          <w:p w14:paraId="36E28DBD"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Motivo</w:t>
            </w:r>
          </w:p>
        </w:tc>
      </w:tr>
      <w:tr w:rsidR="00F65E9B" w:rsidRPr="008A2A73" w14:paraId="61E03CEB" w14:textId="77777777" w:rsidTr="00F65E9B">
        <w:tc>
          <w:tcPr>
            <w:tcW w:w="2613" w:type="dxa"/>
            <w:vMerge/>
          </w:tcPr>
          <w:p w14:paraId="1EBF9D67" w14:textId="77777777" w:rsidR="00F65E9B" w:rsidRPr="008A2A73" w:rsidRDefault="00F65E9B" w:rsidP="00F65E9B">
            <w:pPr>
              <w:ind w:right="-44"/>
              <w:contextualSpacing/>
              <w:jc w:val="both"/>
              <w:rPr>
                <w:rFonts w:ascii="Arial" w:hAnsi="Arial" w:cs="Arial"/>
                <w:b/>
                <w:sz w:val="20"/>
                <w:szCs w:val="20"/>
              </w:rPr>
            </w:pPr>
          </w:p>
        </w:tc>
        <w:tc>
          <w:tcPr>
            <w:tcW w:w="1511" w:type="dxa"/>
            <w:vAlign w:val="center"/>
          </w:tcPr>
          <w:p w14:paraId="380647C5"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Reservada</w:t>
            </w:r>
          </w:p>
        </w:tc>
        <w:tc>
          <w:tcPr>
            <w:tcW w:w="1659" w:type="dxa"/>
            <w:vAlign w:val="center"/>
          </w:tcPr>
          <w:p w14:paraId="63FC11C1"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Confidencial</w:t>
            </w:r>
          </w:p>
        </w:tc>
        <w:tc>
          <w:tcPr>
            <w:tcW w:w="1387" w:type="dxa"/>
            <w:vAlign w:val="center"/>
          </w:tcPr>
          <w:p w14:paraId="5841F400"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Comercial Reservada</w:t>
            </w:r>
          </w:p>
        </w:tc>
        <w:tc>
          <w:tcPr>
            <w:tcW w:w="2543" w:type="dxa"/>
            <w:vMerge/>
          </w:tcPr>
          <w:p w14:paraId="753A8A80" w14:textId="77777777" w:rsidR="00F65E9B" w:rsidRPr="008A2A73" w:rsidRDefault="00F65E9B" w:rsidP="00F65E9B">
            <w:pPr>
              <w:ind w:right="-44"/>
              <w:contextualSpacing/>
              <w:jc w:val="both"/>
              <w:rPr>
                <w:rFonts w:ascii="Arial" w:hAnsi="Arial" w:cs="Arial"/>
                <w:b/>
                <w:sz w:val="20"/>
                <w:szCs w:val="20"/>
              </w:rPr>
            </w:pPr>
          </w:p>
        </w:tc>
      </w:tr>
      <w:tr w:rsidR="00F65E9B" w:rsidRPr="008A2A73" w14:paraId="3B6FA41A" w14:textId="77777777" w:rsidTr="00F65E9B">
        <w:tc>
          <w:tcPr>
            <w:tcW w:w="2613" w:type="dxa"/>
            <w:vAlign w:val="center"/>
          </w:tcPr>
          <w:p w14:paraId="728DFD47" w14:textId="77777777" w:rsidR="00F65E9B" w:rsidRPr="008A2A73" w:rsidRDefault="00F65E9B" w:rsidP="00F65E9B">
            <w:pPr>
              <w:ind w:right="-44"/>
              <w:contextualSpacing/>
              <w:jc w:val="both"/>
              <w:rPr>
                <w:rFonts w:ascii="Arial" w:hAnsi="Arial" w:cs="Arial"/>
                <w:sz w:val="20"/>
                <w:szCs w:val="20"/>
              </w:rPr>
            </w:pPr>
          </w:p>
        </w:tc>
        <w:tc>
          <w:tcPr>
            <w:tcW w:w="1511" w:type="dxa"/>
            <w:vAlign w:val="center"/>
          </w:tcPr>
          <w:p w14:paraId="4C3A7AF0" w14:textId="77777777" w:rsidR="00F65E9B" w:rsidRPr="008A2A73" w:rsidRDefault="00F65E9B" w:rsidP="00F65E9B">
            <w:pPr>
              <w:ind w:right="-44"/>
              <w:contextualSpacing/>
              <w:jc w:val="both"/>
              <w:rPr>
                <w:rFonts w:ascii="Arial" w:hAnsi="Arial" w:cs="Arial"/>
                <w:sz w:val="20"/>
                <w:szCs w:val="20"/>
              </w:rPr>
            </w:pPr>
          </w:p>
        </w:tc>
        <w:tc>
          <w:tcPr>
            <w:tcW w:w="1659" w:type="dxa"/>
            <w:vAlign w:val="center"/>
          </w:tcPr>
          <w:p w14:paraId="7A8B239F" w14:textId="77777777" w:rsidR="00F65E9B" w:rsidRPr="008A2A73" w:rsidRDefault="00F65E9B" w:rsidP="00F65E9B">
            <w:pPr>
              <w:ind w:right="-44"/>
              <w:contextualSpacing/>
              <w:jc w:val="both"/>
              <w:rPr>
                <w:rFonts w:ascii="Arial" w:hAnsi="Arial" w:cs="Arial"/>
                <w:sz w:val="20"/>
                <w:szCs w:val="20"/>
              </w:rPr>
            </w:pPr>
          </w:p>
        </w:tc>
        <w:tc>
          <w:tcPr>
            <w:tcW w:w="1387" w:type="dxa"/>
            <w:vAlign w:val="center"/>
          </w:tcPr>
          <w:p w14:paraId="46E2942E" w14:textId="77777777" w:rsidR="00F65E9B" w:rsidRPr="008A2A73" w:rsidRDefault="00F65E9B" w:rsidP="00F65E9B">
            <w:pPr>
              <w:ind w:right="-44"/>
              <w:contextualSpacing/>
              <w:jc w:val="both"/>
              <w:rPr>
                <w:rFonts w:ascii="Arial" w:hAnsi="Arial" w:cs="Arial"/>
                <w:sz w:val="20"/>
                <w:szCs w:val="20"/>
              </w:rPr>
            </w:pPr>
          </w:p>
        </w:tc>
        <w:tc>
          <w:tcPr>
            <w:tcW w:w="2543" w:type="dxa"/>
            <w:vAlign w:val="center"/>
          </w:tcPr>
          <w:p w14:paraId="7D5B87A4" w14:textId="77777777" w:rsidR="00F65E9B" w:rsidRPr="008A2A73" w:rsidRDefault="00F65E9B" w:rsidP="00F65E9B">
            <w:pPr>
              <w:ind w:right="-44"/>
              <w:contextualSpacing/>
              <w:jc w:val="both"/>
              <w:rPr>
                <w:rFonts w:ascii="Arial" w:hAnsi="Arial" w:cs="Arial"/>
                <w:sz w:val="20"/>
                <w:szCs w:val="20"/>
              </w:rPr>
            </w:pPr>
          </w:p>
        </w:tc>
      </w:tr>
    </w:tbl>
    <w:p w14:paraId="44F7474C" w14:textId="77777777" w:rsidR="00F65E9B" w:rsidRPr="008A2A73" w:rsidRDefault="00F65E9B" w:rsidP="00F65E9B">
      <w:pPr>
        <w:ind w:right="-44"/>
        <w:contextualSpacing/>
        <w:jc w:val="both"/>
        <w:rPr>
          <w:rFonts w:ascii="Arial" w:hAnsi="Arial" w:cs="Arial"/>
          <w:sz w:val="20"/>
          <w:szCs w:val="20"/>
        </w:rPr>
      </w:pPr>
    </w:p>
    <w:p w14:paraId="5D76FDE2" w14:textId="77777777" w:rsidR="00F65E9B" w:rsidRPr="008A2A73" w:rsidRDefault="00F65E9B" w:rsidP="005C3942">
      <w:pPr>
        <w:numPr>
          <w:ilvl w:val="0"/>
          <w:numId w:val="8"/>
        </w:numPr>
        <w:ind w:left="709" w:right="-44" w:hanging="349"/>
        <w:contextualSpacing/>
        <w:jc w:val="both"/>
        <w:rPr>
          <w:rFonts w:ascii="Arial" w:hAnsi="Arial" w:cs="Arial"/>
          <w:b/>
          <w:sz w:val="20"/>
          <w:szCs w:val="20"/>
        </w:rPr>
      </w:pPr>
      <w:r w:rsidRPr="008A2A73">
        <w:rPr>
          <w:rFonts w:ascii="Arial" w:hAnsi="Arial" w:cs="Arial"/>
          <w:b/>
          <w:sz w:val="20"/>
          <w:szCs w:val="20"/>
        </w:rPr>
        <w:t>Información Técnica</w:t>
      </w:r>
    </w:p>
    <w:p w14:paraId="38F6A7AF" w14:textId="77777777" w:rsidR="00F65E9B" w:rsidRPr="008A2A73" w:rsidRDefault="00F65E9B" w:rsidP="00F65E9B">
      <w:pPr>
        <w:ind w:left="708"/>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1455"/>
        <w:gridCol w:w="1610"/>
        <w:gridCol w:w="1352"/>
        <w:gridCol w:w="2247"/>
      </w:tblGrid>
      <w:tr w:rsidR="00F65E9B" w:rsidRPr="008A2A73" w14:paraId="40A175B3" w14:textId="77777777" w:rsidTr="00F65E9B">
        <w:trPr>
          <w:trHeight w:val="340"/>
        </w:trPr>
        <w:tc>
          <w:tcPr>
            <w:tcW w:w="2613" w:type="dxa"/>
            <w:vMerge w:val="restart"/>
            <w:vAlign w:val="center"/>
          </w:tcPr>
          <w:p w14:paraId="698BC395"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Información</w:t>
            </w:r>
          </w:p>
        </w:tc>
        <w:tc>
          <w:tcPr>
            <w:tcW w:w="4557" w:type="dxa"/>
            <w:gridSpan w:val="3"/>
            <w:vAlign w:val="center"/>
          </w:tcPr>
          <w:p w14:paraId="31DB1142"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Clasificación</w:t>
            </w:r>
          </w:p>
          <w:p w14:paraId="3C31DA8F"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 xml:space="preserve"> (marque con una X)</w:t>
            </w:r>
          </w:p>
        </w:tc>
        <w:tc>
          <w:tcPr>
            <w:tcW w:w="2543" w:type="dxa"/>
            <w:vMerge w:val="restart"/>
            <w:vAlign w:val="center"/>
          </w:tcPr>
          <w:p w14:paraId="5F9A61A9"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Motivo</w:t>
            </w:r>
          </w:p>
        </w:tc>
      </w:tr>
      <w:tr w:rsidR="00F65E9B" w:rsidRPr="008A2A73" w14:paraId="3279FFBD" w14:textId="77777777" w:rsidTr="00F65E9B">
        <w:tc>
          <w:tcPr>
            <w:tcW w:w="2613" w:type="dxa"/>
            <w:vMerge/>
          </w:tcPr>
          <w:p w14:paraId="0D2D1DAF" w14:textId="77777777" w:rsidR="00F65E9B" w:rsidRPr="008A2A73" w:rsidRDefault="00F65E9B" w:rsidP="00F65E9B">
            <w:pPr>
              <w:ind w:right="-44"/>
              <w:contextualSpacing/>
              <w:jc w:val="both"/>
              <w:rPr>
                <w:rFonts w:ascii="Arial" w:hAnsi="Arial" w:cs="Arial"/>
                <w:b/>
                <w:sz w:val="20"/>
                <w:szCs w:val="20"/>
              </w:rPr>
            </w:pPr>
          </w:p>
        </w:tc>
        <w:tc>
          <w:tcPr>
            <w:tcW w:w="1511" w:type="dxa"/>
            <w:vAlign w:val="center"/>
          </w:tcPr>
          <w:p w14:paraId="16D88B42"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Reservada</w:t>
            </w:r>
          </w:p>
        </w:tc>
        <w:tc>
          <w:tcPr>
            <w:tcW w:w="1659" w:type="dxa"/>
            <w:vAlign w:val="center"/>
          </w:tcPr>
          <w:p w14:paraId="0C631DCC"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Confidencial</w:t>
            </w:r>
          </w:p>
        </w:tc>
        <w:tc>
          <w:tcPr>
            <w:tcW w:w="1387" w:type="dxa"/>
            <w:vAlign w:val="center"/>
          </w:tcPr>
          <w:p w14:paraId="517AE523"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Comercial Reservada</w:t>
            </w:r>
          </w:p>
        </w:tc>
        <w:tc>
          <w:tcPr>
            <w:tcW w:w="2543" w:type="dxa"/>
            <w:vMerge/>
          </w:tcPr>
          <w:p w14:paraId="72B55B3C" w14:textId="77777777" w:rsidR="00F65E9B" w:rsidRPr="008A2A73" w:rsidRDefault="00F65E9B" w:rsidP="00F65E9B">
            <w:pPr>
              <w:ind w:right="-44"/>
              <w:contextualSpacing/>
              <w:jc w:val="both"/>
              <w:rPr>
                <w:rFonts w:ascii="Arial" w:hAnsi="Arial" w:cs="Arial"/>
                <w:b/>
                <w:sz w:val="20"/>
                <w:szCs w:val="20"/>
              </w:rPr>
            </w:pPr>
          </w:p>
        </w:tc>
      </w:tr>
      <w:tr w:rsidR="00F65E9B" w:rsidRPr="008A2A73" w14:paraId="7CC1F7B8" w14:textId="77777777" w:rsidTr="00F65E9B">
        <w:tc>
          <w:tcPr>
            <w:tcW w:w="2613" w:type="dxa"/>
            <w:vAlign w:val="center"/>
          </w:tcPr>
          <w:p w14:paraId="0D54C1B7" w14:textId="77777777" w:rsidR="00F65E9B" w:rsidRPr="008A2A73" w:rsidRDefault="00F65E9B" w:rsidP="00F65E9B">
            <w:pPr>
              <w:ind w:right="-44"/>
              <w:contextualSpacing/>
              <w:jc w:val="both"/>
              <w:rPr>
                <w:rFonts w:ascii="Arial" w:hAnsi="Arial" w:cs="Arial"/>
                <w:sz w:val="20"/>
                <w:szCs w:val="20"/>
              </w:rPr>
            </w:pPr>
          </w:p>
        </w:tc>
        <w:tc>
          <w:tcPr>
            <w:tcW w:w="1511" w:type="dxa"/>
            <w:vAlign w:val="center"/>
          </w:tcPr>
          <w:p w14:paraId="07984AF9" w14:textId="77777777" w:rsidR="00F65E9B" w:rsidRPr="008A2A73" w:rsidRDefault="00F65E9B" w:rsidP="00F65E9B">
            <w:pPr>
              <w:ind w:right="-44"/>
              <w:contextualSpacing/>
              <w:jc w:val="both"/>
              <w:rPr>
                <w:rFonts w:ascii="Arial" w:hAnsi="Arial" w:cs="Arial"/>
                <w:sz w:val="20"/>
                <w:szCs w:val="20"/>
              </w:rPr>
            </w:pPr>
          </w:p>
        </w:tc>
        <w:tc>
          <w:tcPr>
            <w:tcW w:w="1659" w:type="dxa"/>
            <w:vAlign w:val="center"/>
          </w:tcPr>
          <w:p w14:paraId="7880DC7D" w14:textId="77777777" w:rsidR="00F65E9B" w:rsidRPr="008A2A73" w:rsidRDefault="00F65E9B" w:rsidP="00F65E9B">
            <w:pPr>
              <w:ind w:right="-44"/>
              <w:contextualSpacing/>
              <w:jc w:val="both"/>
              <w:rPr>
                <w:rFonts w:ascii="Arial" w:hAnsi="Arial" w:cs="Arial"/>
                <w:sz w:val="20"/>
                <w:szCs w:val="20"/>
              </w:rPr>
            </w:pPr>
          </w:p>
        </w:tc>
        <w:tc>
          <w:tcPr>
            <w:tcW w:w="1387" w:type="dxa"/>
            <w:vAlign w:val="center"/>
          </w:tcPr>
          <w:p w14:paraId="0297A3CC" w14:textId="77777777" w:rsidR="00F65E9B" w:rsidRPr="008A2A73" w:rsidRDefault="00F65E9B" w:rsidP="00F65E9B">
            <w:pPr>
              <w:ind w:right="-44"/>
              <w:contextualSpacing/>
              <w:jc w:val="both"/>
              <w:rPr>
                <w:rFonts w:ascii="Arial" w:hAnsi="Arial" w:cs="Arial"/>
                <w:sz w:val="20"/>
                <w:szCs w:val="20"/>
              </w:rPr>
            </w:pPr>
          </w:p>
        </w:tc>
        <w:tc>
          <w:tcPr>
            <w:tcW w:w="2543" w:type="dxa"/>
            <w:vAlign w:val="center"/>
          </w:tcPr>
          <w:p w14:paraId="0E736A4E" w14:textId="77777777" w:rsidR="00F65E9B" w:rsidRPr="008A2A73" w:rsidRDefault="00F65E9B" w:rsidP="00F65E9B">
            <w:pPr>
              <w:ind w:right="-44"/>
              <w:contextualSpacing/>
              <w:jc w:val="both"/>
              <w:rPr>
                <w:rFonts w:ascii="Arial" w:hAnsi="Arial" w:cs="Arial"/>
                <w:sz w:val="20"/>
                <w:szCs w:val="20"/>
              </w:rPr>
            </w:pPr>
          </w:p>
        </w:tc>
      </w:tr>
    </w:tbl>
    <w:p w14:paraId="38494654" w14:textId="77777777" w:rsidR="00F65E9B" w:rsidRPr="008A2A73" w:rsidRDefault="00F65E9B" w:rsidP="00F65E9B">
      <w:pPr>
        <w:ind w:right="-44"/>
        <w:contextualSpacing/>
        <w:jc w:val="both"/>
        <w:rPr>
          <w:rFonts w:ascii="Arial" w:hAnsi="Arial" w:cs="Arial"/>
          <w:sz w:val="20"/>
          <w:szCs w:val="20"/>
        </w:rPr>
      </w:pPr>
    </w:p>
    <w:p w14:paraId="6E1BE159" w14:textId="77777777" w:rsidR="00F65E9B" w:rsidRPr="008A2A73" w:rsidRDefault="00F65E9B" w:rsidP="005C3942">
      <w:pPr>
        <w:numPr>
          <w:ilvl w:val="0"/>
          <w:numId w:val="8"/>
        </w:numPr>
        <w:ind w:left="709" w:right="-44" w:hanging="349"/>
        <w:contextualSpacing/>
        <w:jc w:val="both"/>
        <w:rPr>
          <w:rFonts w:ascii="Arial" w:hAnsi="Arial" w:cs="Arial"/>
          <w:b/>
          <w:sz w:val="20"/>
          <w:szCs w:val="20"/>
        </w:rPr>
      </w:pPr>
      <w:r w:rsidRPr="008A2A73">
        <w:rPr>
          <w:rFonts w:ascii="Arial" w:hAnsi="Arial" w:cs="Arial"/>
          <w:b/>
          <w:sz w:val="20"/>
          <w:szCs w:val="20"/>
        </w:rPr>
        <w:t>Información Económica</w:t>
      </w:r>
    </w:p>
    <w:p w14:paraId="3EA1158F" w14:textId="77777777" w:rsidR="00F65E9B" w:rsidRPr="008A2A73" w:rsidRDefault="00F65E9B" w:rsidP="00F65E9B">
      <w:pPr>
        <w:ind w:right="-44"/>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1455"/>
        <w:gridCol w:w="1610"/>
        <w:gridCol w:w="1352"/>
        <w:gridCol w:w="2247"/>
      </w:tblGrid>
      <w:tr w:rsidR="00F65E9B" w:rsidRPr="008A2A73" w14:paraId="62FC640C" w14:textId="77777777" w:rsidTr="00F65E9B">
        <w:tc>
          <w:tcPr>
            <w:tcW w:w="2613" w:type="dxa"/>
            <w:vMerge w:val="restart"/>
            <w:vAlign w:val="center"/>
          </w:tcPr>
          <w:p w14:paraId="44C4DD19"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Información</w:t>
            </w:r>
          </w:p>
        </w:tc>
        <w:tc>
          <w:tcPr>
            <w:tcW w:w="4557" w:type="dxa"/>
            <w:gridSpan w:val="3"/>
            <w:vAlign w:val="center"/>
          </w:tcPr>
          <w:p w14:paraId="4F62F33B"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Clasificación</w:t>
            </w:r>
          </w:p>
          <w:p w14:paraId="2219EE89"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 xml:space="preserve"> (marque con una X)</w:t>
            </w:r>
          </w:p>
        </w:tc>
        <w:tc>
          <w:tcPr>
            <w:tcW w:w="2543" w:type="dxa"/>
            <w:vMerge w:val="restart"/>
            <w:vAlign w:val="center"/>
          </w:tcPr>
          <w:p w14:paraId="57E0B7EA"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Motivo</w:t>
            </w:r>
          </w:p>
        </w:tc>
      </w:tr>
      <w:tr w:rsidR="00F65E9B" w:rsidRPr="008A2A73" w14:paraId="350446BB" w14:textId="77777777" w:rsidTr="00F65E9B">
        <w:tc>
          <w:tcPr>
            <w:tcW w:w="2613" w:type="dxa"/>
            <w:vMerge/>
          </w:tcPr>
          <w:p w14:paraId="07970A9D" w14:textId="77777777" w:rsidR="00F65E9B" w:rsidRPr="008A2A73" w:rsidRDefault="00F65E9B" w:rsidP="00F65E9B">
            <w:pPr>
              <w:ind w:right="-44"/>
              <w:contextualSpacing/>
              <w:jc w:val="both"/>
              <w:rPr>
                <w:rFonts w:ascii="Arial" w:hAnsi="Arial" w:cs="Arial"/>
                <w:b/>
                <w:sz w:val="20"/>
                <w:szCs w:val="20"/>
              </w:rPr>
            </w:pPr>
          </w:p>
        </w:tc>
        <w:tc>
          <w:tcPr>
            <w:tcW w:w="1511" w:type="dxa"/>
            <w:vAlign w:val="center"/>
          </w:tcPr>
          <w:p w14:paraId="487ECBE0"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Reservada</w:t>
            </w:r>
          </w:p>
        </w:tc>
        <w:tc>
          <w:tcPr>
            <w:tcW w:w="1659" w:type="dxa"/>
            <w:vAlign w:val="center"/>
          </w:tcPr>
          <w:p w14:paraId="43603BF9"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Confidencial</w:t>
            </w:r>
          </w:p>
        </w:tc>
        <w:tc>
          <w:tcPr>
            <w:tcW w:w="1387" w:type="dxa"/>
            <w:vAlign w:val="center"/>
          </w:tcPr>
          <w:p w14:paraId="5DE99300"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Comercial Reservada</w:t>
            </w:r>
          </w:p>
        </w:tc>
        <w:tc>
          <w:tcPr>
            <w:tcW w:w="2543" w:type="dxa"/>
            <w:vMerge/>
          </w:tcPr>
          <w:p w14:paraId="64B95525" w14:textId="77777777" w:rsidR="00F65E9B" w:rsidRPr="008A2A73" w:rsidRDefault="00F65E9B" w:rsidP="00F65E9B">
            <w:pPr>
              <w:ind w:right="-44"/>
              <w:contextualSpacing/>
              <w:jc w:val="both"/>
              <w:rPr>
                <w:rFonts w:ascii="Arial" w:hAnsi="Arial" w:cs="Arial"/>
                <w:b/>
                <w:sz w:val="20"/>
                <w:szCs w:val="20"/>
              </w:rPr>
            </w:pPr>
          </w:p>
        </w:tc>
      </w:tr>
      <w:tr w:rsidR="00F65E9B" w:rsidRPr="008A2A73" w14:paraId="3F43E012" w14:textId="77777777" w:rsidTr="00F65E9B">
        <w:tc>
          <w:tcPr>
            <w:tcW w:w="2613" w:type="dxa"/>
            <w:vAlign w:val="center"/>
          </w:tcPr>
          <w:p w14:paraId="001A490E" w14:textId="77777777" w:rsidR="00F65E9B" w:rsidRPr="008A2A73" w:rsidRDefault="00F65E9B" w:rsidP="00F65E9B">
            <w:pPr>
              <w:ind w:right="-44"/>
              <w:contextualSpacing/>
              <w:jc w:val="both"/>
              <w:rPr>
                <w:rFonts w:ascii="Arial" w:hAnsi="Arial" w:cs="Arial"/>
                <w:sz w:val="20"/>
                <w:szCs w:val="20"/>
              </w:rPr>
            </w:pPr>
          </w:p>
        </w:tc>
        <w:tc>
          <w:tcPr>
            <w:tcW w:w="1511" w:type="dxa"/>
            <w:vAlign w:val="center"/>
          </w:tcPr>
          <w:p w14:paraId="0B715EC1" w14:textId="77777777" w:rsidR="00F65E9B" w:rsidRPr="008A2A73" w:rsidRDefault="00F65E9B" w:rsidP="00F65E9B">
            <w:pPr>
              <w:ind w:right="-44"/>
              <w:contextualSpacing/>
              <w:jc w:val="both"/>
              <w:rPr>
                <w:rFonts w:ascii="Arial" w:hAnsi="Arial" w:cs="Arial"/>
                <w:sz w:val="20"/>
                <w:szCs w:val="20"/>
              </w:rPr>
            </w:pPr>
          </w:p>
        </w:tc>
        <w:tc>
          <w:tcPr>
            <w:tcW w:w="1659" w:type="dxa"/>
            <w:vAlign w:val="center"/>
          </w:tcPr>
          <w:p w14:paraId="174CBC3A" w14:textId="77777777" w:rsidR="00F65E9B" w:rsidRPr="008A2A73" w:rsidRDefault="00F65E9B" w:rsidP="00F65E9B">
            <w:pPr>
              <w:ind w:right="-44"/>
              <w:contextualSpacing/>
              <w:jc w:val="both"/>
              <w:rPr>
                <w:rFonts w:ascii="Arial" w:hAnsi="Arial" w:cs="Arial"/>
                <w:sz w:val="20"/>
                <w:szCs w:val="20"/>
              </w:rPr>
            </w:pPr>
          </w:p>
        </w:tc>
        <w:tc>
          <w:tcPr>
            <w:tcW w:w="1387" w:type="dxa"/>
            <w:vAlign w:val="center"/>
          </w:tcPr>
          <w:p w14:paraId="75DDC211" w14:textId="77777777" w:rsidR="00F65E9B" w:rsidRPr="008A2A73" w:rsidRDefault="00F65E9B" w:rsidP="00F65E9B">
            <w:pPr>
              <w:ind w:right="-44"/>
              <w:contextualSpacing/>
              <w:jc w:val="both"/>
              <w:rPr>
                <w:rFonts w:ascii="Arial" w:hAnsi="Arial" w:cs="Arial"/>
                <w:sz w:val="20"/>
                <w:szCs w:val="20"/>
              </w:rPr>
            </w:pPr>
          </w:p>
        </w:tc>
        <w:tc>
          <w:tcPr>
            <w:tcW w:w="2543" w:type="dxa"/>
            <w:vAlign w:val="center"/>
          </w:tcPr>
          <w:p w14:paraId="576B024B" w14:textId="77777777" w:rsidR="00F65E9B" w:rsidRPr="008A2A73" w:rsidRDefault="00F65E9B" w:rsidP="00F65E9B">
            <w:pPr>
              <w:ind w:right="-44"/>
              <w:contextualSpacing/>
              <w:jc w:val="both"/>
              <w:rPr>
                <w:rFonts w:ascii="Arial" w:hAnsi="Arial" w:cs="Arial"/>
                <w:sz w:val="20"/>
                <w:szCs w:val="20"/>
              </w:rPr>
            </w:pPr>
          </w:p>
        </w:tc>
      </w:tr>
    </w:tbl>
    <w:p w14:paraId="29F7F0CD" w14:textId="77777777" w:rsidR="00F65E9B" w:rsidRPr="008A2A73" w:rsidRDefault="00F65E9B" w:rsidP="00F65E9B">
      <w:pPr>
        <w:ind w:left="-284" w:right="-284"/>
        <w:jc w:val="both"/>
        <w:rPr>
          <w:rFonts w:ascii="Arial" w:hAnsi="Arial" w:cs="Arial"/>
          <w:sz w:val="20"/>
          <w:szCs w:val="20"/>
        </w:rPr>
      </w:pPr>
    </w:p>
    <w:p w14:paraId="27DDAF48" w14:textId="77777777" w:rsidR="00F65E9B" w:rsidRPr="008A2A73" w:rsidRDefault="00F65E9B" w:rsidP="00F65E9B">
      <w:pPr>
        <w:ind w:left="-284" w:right="-284"/>
        <w:jc w:val="center"/>
        <w:rPr>
          <w:rFonts w:ascii="Arial" w:hAnsi="Arial" w:cs="Arial"/>
          <w:sz w:val="20"/>
          <w:szCs w:val="20"/>
          <w:lang w:val="es-ES"/>
        </w:rPr>
      </w:pPr>
      <w:r w:rsidRPr="008A2A73">
        <w:rPr>
          <w:rFonts w:ascii="Arial" w:hAnsi="Arial" w:cs="Arial"/>
          <w:sz w:val="20"/>
          <w:szCs w:val="20"/>
          <w:lang w:val="es-ES"/>
        </w:rPr>
        <w:t>Protesto lo necesario</w:t>
      </w:r>
    </w:p>
    <w:p w14:paraId="7E9A2994" w14:textId="77777777" w:rsidR="00F65E9B" w:rsidRPr="008A2A73" w:rsidRDefault="00F65E9B" w:rsidP="00F65E9B">
      <w:pPr>
        <w:ind w:left="-284" w:right="-284"/>
        <w:jc w:val="center"/>
        <w:rPr>
          <w:rFonts w:ascii="Arial" w:hAnsi="Arial" w:cs="Arial"/>
          <w:sz w:val="20"/>
          <w:szCs w:val="20"/>
          <w:lang w:val="es-ES"/>
        </w:rPr>
      </w:pPr>
      <w:r w:rsidRPr="008A2A73">
        <w:rPr>
          <w:rFonts w:ascii="Arial" w:hAnsi="Arial" w:cs="Arial"/>
          <w:sz w:val="20"/>
          <w:szCs w:val="20"/>
          <w:lang w:val="es-ES"/>
        </w:rPr>
        <w:t>______________________________________________________</w:t>
      </w:r>
    </w:p>
    <w:p w14:paraId="7B3A1D74" w14:textId="77777777" w:rsidR="00F65E9B" w:rsidRDefault="00F65E9B" w:rsidP="00F65E9B">
      <w:pPr>
        <w:ind w:left="-284" w:right="-284"/>
        <w:jc w:val="center"/>
        <w:rPr>
          <w:rFonts w:ascii="Arial" w:hAnsi="Arial" w:cs="Arial"/>
          <w:sz w:val="20"/>
          <w:szCs w:val="20"/>
          <w:lang w:val="es-ES"/>
        </w:rPr>
      </w:pPr>
      <w:r w:rsidRPr="008A2A73">
        <w:rPr>
          <w:rFonts w:ascii="Arial" w:hAnsi="Arial" w:cs="Arial"/>
          <w:sz w:val="20"/>
          <w:szCs w:val="20"/>
          <w:lang w:val="es-ES"/>
        </w:rPr>
        <w:t>(Nombre y Firma del Apoderado o Representante Legal del Licitante)</w:t>
      </w:r>
    </w:p>
    <w:p w14:paraId="7F88F3BB" w14:textId="2681127F" w:rsidR="0007674E" w:rsidRDefault="00032E9F" w:rsidP="00F65E9B">
      <w:pPr>
        <w:ind w:left="-284" w:right="-284"/>
        <w:jc w:val="center"/>
        <w:rPr>
          <w:rFonts w:ascii="Arial" w:hAnsi="Arial" w:cs="Arial"/>
          <w:sz w:val="20"/>
          <w:szCs w:val="20"/>
          <w:lang w:val="es-ES"/>
        </w:rPr>
      </w:pPr>
      <w:r>
        <w:rPr>
          <w:rFonts w:ascii="Arial" w:hAnsi="Arial" w:cs="Arial"/>
          <w:sz w:val="20"/>
          <w:szCs w:val="20"/>
          <w:lang w:val="es-ES"/>
        </w:rPr>
        <w:br/>
      </w:r>
    </w:p>
    <w:p w14:paraId="40AF4982" w14:textId="77777777" w:rsidR="0007674E" w:rsidRDefault="0007674E">
      <w:pPr>
        <w:spacing w:after="200" w:line="276" w:lineRule="auto"/>
        <w:rPr>
          <w:rFonts w:ascii="Arial" w:hAnsi="Arial" w:cs="Arial"/>
          <w:sz w:val="20"/>
          <w:szCs w:val="20"/>
          <w:lang w:val="es-ES"/>
        </w:rPr>
      </w:pPr>
      <w:r>
        <w:rPr>
          <w:rFonts w:ascii="Arial" w:hAnsi="Arial" w:cs="Arial"/>
          <w:sz w:val="20"/>
          <w:szCs w:val="20"/>
          <w:lang w:val="es-ES"/>
        </w:rPr>
        <w:br w:type="page"/>
      </w:r>
    </w:p>
    <w:p w14:paraId="5849E91E" w14:textId="77777777" w:rsidR="00F65E9B" w:rsidRDefault="00F65E9B" w:rsidP="00F65E9B">
      <w:pPr>
        <w:ind w:left="-284" w:right="-284"/>
        <w:jc w:val="center"/>
        <w:rPr>
          <w:rFonts w:ascii="Arial" w:hAnsi="Arial" w:cs="Arial"/>
          <w:sz w:val="20"/>
          <w:szCs w:val="20"/>
          <w:lang w:val="es-ES"/>
        </w:rPr>
      </w:pPr>
    </w:p>
    <w:p w14:paraId="41C9FF20" w14:textId="77777777" w:rsidR="00DF6B71" w:rsidRDefault="00DF6B71" w:rsidP="00DF6B71">
      <w:pPr>
        <w:jc w:val="both"/>
        <w:rPr>
          <w:rFonts w:ascii="Arial" w:eastAsiaTheme="majorEastAsia" w:hAnsi="Arial" w:cs="Arial"/>
          <w:b/>
          <w:bCs/>
          <w:noProof/>
          <w:kern w:val="1"/>
          <w:sz w:val="28"/>
          <w:szCs w:val="28"/>
          <w:lang w:val="es-MX" w:eastAsia="ar-SA"/>
        </w:rPr>
      </w:pPr>
      <w:bookmarkStart w:id="545" w:name="_Toc177729946"/>
      <w:r w:rsidRPr="00DF6B71">
        <w:rPr>
          <w:rFonts w:ascii="Arial" w:eastAsiaTheme="majorEastAsia" w:hAnsi="Arial" w:cs="Arial"/>
          <w:b/>
          <w:bCs/>
          <w:noProof/>
          <w:kern w:val="1"/>
          <w:sz w:val="28"/>
          <w:szCs w:val="28"/>
          <w:lang w:val="es-MX" w:eastAsia="ar-SA"/>
        </w:rPr>
        <w:t>Anexo 11.- ACEPTACIÓN DE LA CONVOCATORIA Y JUNTAS DE ACLARACIONES.</w:t>
      </w:r>
      <w:bookmarkEnd w:id="545"/>
    </w:p>
    <w:p w14:paraId="32A9F7F4" w14:textId="77777777" w:rsidR="00DF6B71" w:rsidRDefault="00DF6B71" w:rsidP="00DF6B71">
      <w:pPr>
        <w:jc w:val="both"/>
        <w:rPr>
          <w:rFonts w:ascii="Arial" w:eastAsiaTheme="majorEastAsia" w:hAnsi="Arial" w:cs="Arial"/>
          <w:b/>
          <w:bCs/>
          <w:noProof/>
          <w:kern w:val="1"/>
          <w:sz w:val="28"/>
          <w:szCs w:val="28"/>
          <w:lang w:val="es-MX" w:eastAsia="ar-SA"/>
        </w:rPr>
      </w:pPr>
    </w:p>
    <w:p w14:paraId="771A119D" w14:textId="77777777" w:rsidR="00DF6B71" w:rsidRPr="00DF6B71" w:rsidRDefault="00DF6B71" w:rsidP="00DF6B71">
      <w:pPr>
        <w:ind w:left="-284" w:right="-284"/>
        <w:jc w:val="both"/>
        <w:rPr>
          <w:rFonts w:ascii="Arial" w:hAnsi="Arial" w:cs="Arial"/>
          <w:bCs/>
          <w:sz w:val="20"/>
          <w:szCs w:val="20"/>
        </w:rPr>
      </w:pPr>
      <w:r w:rsidRPr="00DF6B71">
        <w:rPr>
          <w:rFonts w:ascii="Arial" w:hAnsi="Arial" w:cs="Arial"/>
          <w:bCs/>
          <w:sz w:val="20"/>
          <w:szCs w:val="20"/>
        </w:rPr>
        <w:t>Instituto Mexicano del Seguro Social</w:t>
      </w:r>
    </w:p>
    <w:p w14:paraId="3E22BBBB" w14:textId="77777777" w:rsidR="00DF6B71" w:rsidRPr="00DF6B71" w:rsidRDefault="00DF6B71" w:rsidP="00DF6B71">
      <w:pPr>
        <w:ind w:left="-284" w:right="-284"/>
        <w:jc w:val="both"/>
        <w:rPr>
          <w:rFonts w:ascii="Arial" w:hAnsi="Arial" w:cs="Arial"/>
          <w:bCs/>
          <w:sz w:val="20"/>
          <w:szCs w:val="20"/>
        </w:rPr>
      </w:pPr>
      <w:r w:rsidRPr="00DF6B71">
        <w:rPr>
          <w:rFonts w:ascii="Arial" w:hAnsi="Arial" w:cs="Arial"/>
          <w:bCs/>
          <w:sz w:val="20"/>
          <w:szCs w:val="20"/>
        </w:rPr>
        <w:t>Órgano de Operación Administrativa Desconcentrada Estatal Morelos</w:t>
      </w:r>
    </w:p>
    <w:p w14:paraId="5588CCF9" w14:textId="77777777" w:rsidR="00DF6B71" w:rsidRPr="00DF6B71" w:rsidRDefault="00DF6B71" w:rsidP="00DF6B71">
      <w:pPr>
        <w:ind w:left="-284" w:right="-284"/>
        <w:jc w:val="both"/>
        <w:rPr>
          <w:rFonts w:ascii="Arial" w:hAnsi="Arial" w:cs="Arial"/>
          <w:bCs/>
          <w:sz w:val="20"/>
          <w:szCs w:val="20"/>
        </w:rPr>
      </w:pPr>
      <w:r w:rsidRPr="00DF6B71">
        <w:rPr>
          <w:rFonts w:ascii="Arial" w:hAnsi="Arial" w:cs="Arial"/>
          <w:bCs/>
          <w:sz w:val="20"/>
          <w:szCs w:val="20"/>
        </w:rPr>
        <w:t>Jefatura Delegacional de Servicios Administrativos</w:t>
      </w:r>
    </w:p>
    <w:p w14:paraId="7C2C56B4" w14:textId="77777777" w:rsidR="00DF6B71" w:rsidRPr="00DF6B71" w:rsidRDefault="00DF6B71" w:rsidP="00DF6B71">
      <w:pPr>
        <w:ind w:left="-284" w:right="-284"/>
        <w:jc w:val="both"/>
        <w:rPr>
          <w:rFonts w:ascii="Arial" w:hAnsi="Arial" w:cs="Arial"/>
          <w:bCs/>
          <w:sz w:val="20"/>
          <w:szCs w:val="20"/>
        </w:rPr>
      </w:pPr>
      <w:r w:rsidRPr="00DF6B71">
        <w:rPr>
          <w:rFonts w:ascii="Arial" w:hAnsi="Arial" w:cs="Arial"/>
          <w:bCs/>
          <w:sz w:val="20"/>
          <w:szCs w:val="20"/>
        </w:rPr>
        <w:t>Coordinación Delegacional de Abastecimiento y Equipamiento</w:t>
      </w:r>
    </w:p>
    <w:p w14:paraId="4C0726F5" w14:textId="77777777" w:rsidR="00DF6B71" w:rsidRPr="00DF6B71" w:rsidRDefault="00DF6B71" w:rsidP="00DF6B71">
      <w:pPr>
        <w:ind w:left="-284" w:right="-284"/>
        <w:jc w:val="both"/>
        <w:rPr>
          <w:rFonts w:ascii="Arial" w:hAnsi="Arial" w:cs="Arial"/>
          <w:bCs/>
          <w:sz w:val="20"/>
          <w:szCs w:val="20"/>
        </w:rPr>
      </w:pPr>
      <w:r w:rsidRPr="00DF6B71">
        <w:rPr>
          <w:rFonts w:ascii="Arial" w:hAnsi="Arial" w:cs="Arial"/>
          <w:bCs/>
          <w:sz w:val="20"/>
          <w:szCs w:val="20"/>
        </w:rPr>
        <w:t> </w:t>
      </w:r>
    </w:p>
    <w:p w14:paraId="496E70AD" w14:textId="77777777" w:rsidR="00DF6B71" w:rsidRPr="00DF6B71" w:rsidRDefault="00DF6B71" w:rsidP="00DF6B71">
      <w:pPr>
        <w:ind w:left="-284" w:right="-284"/>
        <w:jc w:val="both"/>
        <w:rPr>
          <w:rFonts w:ascii="Arial" w:hAnsi="Arial" w:cs="Arial"/>
          <w:bCs/>
          <w:sz w:val="20"/>
          <w:szCs w:val="20"/>
        </w:rPr>
      </w:pPr>
      <w:r w:rsidRPr="00DF6B71">
        <w:rPr>
          <w:rFonts w:ascii="Arial" w:hAnsi="Arial" w:cs="Arial"/>
          <w:bCs/>
          <w:sz w:val="20"/>
          <w:szCs w:val="20"/>
        </w:rPr>
        <w:t>PRESENTE</w:t>
      </w:r>
    </w:p>
    <w:p w14:paraId="2CE5775D" w14:textId="77777777" w:rsidR="00DF6B71" w:rsidRPr="00DF6B71" w:rsidRDefault="00DF6B71" w:rsidP="00DF6B71">
      <w:pPr>
        <w:ind w:left="-284" w:right="-284"/>
        <w:jc w:val="both"/>
        <w:rPr>
          <w:rFonts w:ascii="Arial" w:hAnsi="Arial" w:cs="Arial"/>
          <w:bCs/>
          <w:sz w:val="20"/>
          <w:szCs w:val="20"/>
        </w:rPr>
      </w:pPr>
      <w:r w:rsidRPr="00DF6B71">
        <w:rPr>
          <w:rFonts w:ascii="Arial" w:hAnsi="Arial" w:cs="Arial"/>
          <w:bCs/>
          <w:sz w:val="20"/>
          <w:szCs w:val="20"/>
        </w:rPr>
        <w:t> </w:t>
      </w:r>
    </w:p>
    <w:p w14:paraId="7A20EE71" w14:textId="77777777" w:rsidR="00DF6B71" w:rsidRPr="00DF6B71" w:rsidRDefault="00DF6B71" w:rsidP="00DF6B71">
      <w:pPr>
        <w:ind w:left="-284" w:right="-284"/>
        <w:jc w:val="both"/>
        <w:rPr>
          <w:rFonts w:ascii="Arial" w:hAnsi="Arial" w:cs="Arial"/>
          <w:bCs/>
          <w:sz w:val="20"/>
          <w:szCs w:val="20"/>
        </w:rPr>
      </w:pPr>
      <w:r w:rsidRPr="00DF6B71">
        <w:rPr>
          <w:rFonts w:ascii="Arial" w:hAnsi="Arial" w:cs="Arial"/>
          <w:bCs/>
          <w:sz w:val="20"/>
          <w:szCs w:val="20"/>
        </w:rPr>
        <w:t>El (la) C. _________</w:t>
      </w:r>
      <w:proofErr w:type="gramStart"/>
      <w:r w:rsidRPr="00DF6B71">
        <w:rPr>
          <w:rFonts w:ascii="Arial" w:hAnsi="Arial" w:cs="Arial"/>
          <w:bCs/>
          <w:sz w:val="20"/>
          <w:szCs w:val="20"/>
        </w:rPr>
        <w:t>_(</w:t>
      </w:r>
      <w:proofErr w:type="gramEnd"/>
      <w:r w:rsidRPr="00DF6B71">
        <w:rPr>
          <w:rFonts w:ascii="Arial" w:hAnsi="Arial" w:cs="Arial"/>
          <w:bCs/>
          <w:sz w:val="20"/>
          <w:szCs w:val="20"/>
        </w:rPr>
        <w:t>NOMBRE DEL REPRESENTANTE LEGAL)__________, en su carácter de representante legal de la empresa 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w:t>
      </w:r>
      <w:proofErr w:type="gramStart"/>
      <w:r w:rsidRPr="00DF6B71">
        <w:rPr>
          <w:rFonts w:ascii="Arial" w:hAnsi="Arial" w:cs="Arial"/>
          <w:bCs/>
          <w:sz w:val="20"/>
          <w:szCs w:val="20"/>
        </w:rPr>
        <w:t>_(</w:t>
      </w:r>
      <w:proofErr w:type="gramEnd"/>
      <w:r w:rsidRPr="00DF6B71">
        <w:rPr>
          <w:rFonts w:ascii="Arial" w:hAnsi="Arial" w:cs="Arial"/>
          <w:bCs/>
          <w:sz w:val="20"/>
          <w:szCs w:val="20"/>
        </w:rPr>
        <w:t xml:space="preserve">NÚMERO DE NOTARIA/CORREDURÍA)______ de _____(UBICACIÓN DE NOTARIA/CORREDURÍA)______, manifiesta lo siguiente: </w:t>
      </w:r>
    </w:p>
    <w:p w14:paraId="5C686613" w14:textId="77777777" w:rsidR="00DF6B71" w:rsidRPr="00DF6B71" w:rsidRDefault="00DF6B71" w:rsidP="00DF6B71">
      <w:pPr>
        <w:ind w:left="-284" w:right="-284"/>
        <w:jc w:val="both"/>
        <w:rPr>
          <w:rFonts w:ascii="Arial" w:hAnsi="Arial" w:cs="Arial"/>
          <w:bCs/>
          <w:sz w:val="20"/>
          <w:szCs w:val="20"/>
        </w:rPr>
      </w:pPr>
      <w:r w:rsidRPr="00DF6B71">
        <w:rPr>
          <w:rFonts w:ascii="Arial" w:hAnsi="Arial" w:cs="Arial"/>
          <w:bCs/>
          <w:sz w:val="20"/>
          <w:szCs w:val="20"/>
        </w:rPr>
        <w:t> </w:t>
      </w:r>
    </w:p>
    <w:p w14:paraId="2C20DF04" w14:textId="461D41CF" w:rsidR="00DF6B71" w:rsidRPr="00DF6B71" w:rsidRDefault="00DF6B71" w:rsidP="00DF6B71">
      <w:pPr>
        <w:ind w:left="-284" w:right="-284"/>
        <w:jc w:val="both"/>
        <w:rPr>
          <w:rFonts w:ascii="Arial" w:hAnsi="Arial" w:cs="Arial"/>
          <w:bCs/>
          <w:sz w:val="20"/>
          <w:szCs w:val="20"/>
        </w:rPr>
      </w:pPr>
      <w:r w:rsidRPr="00DF6B71">
        <w:rPr>
          <w:rFonts w:ascii="Arial" w:hAnsi="Arial" w:cs="Arial"/>
          <w:bCs/>
          <w:sz w:val="20"/>
          <w:szCs w:val="20"/>
        </w:rPr>
        <w:t xml:space="preserve">Mi representada, acepta y conoce en su totalidad la Convocatoria y Junta de Aclaraciones de la </w:t>
      </w:r>
      <w:r w:rsidR="00D30CC5">
        <w:rPr>
          <w:rFonts w:ascii="Arial" w:hAnsi="Arial" w:cs="Arial"/>
          <w:bCs/>
          <w:sz w:val="20"/>
          <w:szCs w:val="20"/>
        </w:rPr>
        <w:t>ADJUDICACIÓN DIRECTA</w:t>
      </w:r>
      <w:r w:rsidRPr="00DF6B71">
        <w:rPr>
          <w:rFonts w:ascii="Arial" w:hAnsi="Arial" w:cs="Arial"/>
          <w:bCs/>
          <w:sz w:val="20"/>
          <w:szCs w:val="20"/>
        </w:rPr>
        <w:t xml:space="preserve"> ____________________________________ No. __________________, para la contratación del _________________, por lo que cualquier modificación a las mismas, fue considerada por mi representada para la elaboración de mi proposición, de conformidad con el artículo 33 de la Ley de Adquisiciones, Arrendamientos y Servicios del Sector Público. </w:t>
      </w:r>
    </w:p>
    <w:p w14:paraId="04185674" w14:textId="77777777" w:rsidR="00DF6B71" w:rsidRPr="00DF6B71" w:rsidRDefault="00DF6B71" w:rsidP="00DF6B71">
      <w:pPr>
        <w:ind w:left="-284" w:right="-284"/>
        <w:jc w:val="both"/>
        <w:rPr>
          <w:rFonts w:ascii="Arial" w:hAnsi="Arial" w:cs="Arial"/>
          <w:bCs/>
          <w:sz w:val="20"/>
          <w:szCs w:val="20"/>
        </w:rPr>
      </w:pPr>
      <w:r w:rsidRPr="00DF6B71">
        <w:rPr>
          <w:rFonts w:ascii="Arial" w:hAnsi="Arial" w:cs="Arial"/>
          <w:bCs/>
          <w:sz w:val="20"/>
          <w:szCs w:val="20"/>
        </w:rPr>
        <w:t> </w:t>
      </w:r>
    </w:p>
    <w:p w14:paraId="34B943E2" w14:textId="77777777" w:rsidR="00DF6B71" w:rsidRPr="00DF6B71" w:rsidRDefault="00DF6B71" w:rsidP="00DF6B71">
      <w:pPr>
        <w:ind w:left="-284" w:right="-284"/>
        <w:jc w:val="both"/>
        <w:rPr>
          <w:rFonts w:ascii="Arial" w:hAnsi="Arial" w:cs="Arial"/>
          <w:bCs/>
          <w:sz w:val="20"/>
          <w:szCs w:val="20"/>
        </w:rPr>
      </w:pPr>
      <w:r w:rsidRPr="00DF6B71">
        <w:rPr>
          <w:rFonts w:ascii="Arial" w:hAnsi="Arial" w:cs="Arial"/>
          <w:bCs/>
          <w:sz w:val="20"/>
          <w:szCs w:val="20"/>
        </w:rPr>
        <w:t>Atentamente</w:t>
      </w:r>
    </w:p>
    <w:p w14:paraId="426E013B" w14:textId="77777777" w:rsidR="00DF6B71" w:rsidRPr="00DF6B71" w:rsidRDefault="00DF6B71" w:rsidP="00DF6B71">
      <w:pPr>
        <w:ind w:left="-284" w:right="-284"/>
        <w:jc w:val="both"/>
        <w:rPr>
          <w:rFonts w:ascii="Arial" w:hAnsi="Arial" w:cs="Arial"/>
          <w:bCs/>
          <w:sz w:val="20"/>
          <w:szCs w:val="20"/>
        </w:rPr>
      </w:pPr>
      <w:r w:rsidRPr="00DF6B71">
        <w:rPr>
          <w:rFonts w:ascii="Arial" w:hAnsi="Arial" w:cs="Arial"/>
          <w:bCs/>
          <w:sz w:val="20"/>
          <w:szCs w:val="20"/>
        </w:rPr>
        <w:t> </w:t>
      </w:r>
    </w:p>
    <w:p w14:paraId="1131FCE4" w14:textId="77777777" w:rsidR="00DF6B71" w:rsidRPr="00DF6B71" w:rsidRDefault="00DF6B71" w:rsidP="00DF6B71">
      <w:pPr>
        <w:ind w:left="-284" w:right="-284"/>
        <w:jc w:val="both"/>
        <w:rPr>
          <w:rFonts w:ascii="Arial" w:hAnsi="Arial" w:cs="Arial"/>
          <w:bCs/>
          <w:sz w:val="20"/>
          <w:szCs w:val="20"/>
        </w:rPr>
      </w:pPr>
      <w:r w:rsidRPr="00DF6B71">
        <w:rPr>
          <w:rFonts w:ascii="Arial" w:hAnsi="Arial" w:cs="Arial"/>
          <w:bCs/>
          <w:sz w:val="20"/>
          <w:szCs w:val="20"/>
        </w:rPr>
        <w:t> </w:t>
      </w:r>
    </w:p>
    <w:p w14:paraId="45BF831B" w14:textId="77777777" w:rsidR="00DF6B71" w:rsidRPr="00DF6B71" w:rsidRDefault="00DF6B71" w:rsidP="00DF6B71">
      <w:pPr>
        <w:ind w:left="-284" w:right="-284"/>
        <w:jc w:val="both"/>
        <w:rPr>
          <w:rFonts w:ascii="Arial" w:hAnsi="Arial" w:cs="Arial"/>
          <w:bCs/>
          <w:sz w:val="20"/>
          <w:szCs w:val="20"/>
        </w:rPr>
      </w:pPr>
      <w:r w:rsidRPr="00DF6B71">
        <w:rPr>
          <w:rFonts w:ascii="Arial" w:hAnsi="Arial" w:cs="Arial"/>
          <w:bCs/>
          <w:sz w:val="20"/>
          <w:szCs w:val="20"/>
        </w:rPr>
        <w:t> </w:t>
      </w:r>
    </w:p>
    <w:p w14:paraId="5F157933" w14:textId="77777777" w:rsidR="00DF6B71" w:rsidRPr="00DF6B71" w:rsidRDefault="00DF6B71" w:rsidP="00DF6B71">
      <w:pPr>
        <w:ind w:left="-284" w:right="-284"/>
        <w:jc w:val="both"/>
        <w:rPr>
          <w:rFonts w:ascii="Arial" w:hAnsi="Arial" w:cs="Arial"/>
          <w:bCs/>
          <w:sz w:val="20"/>
          <w:szCs w:val="20"/>
        </w:rPr>
      </w:pPr>
      <w:r w:rsidRPr="00DF6B71">
        <w:rPr>
          <w:rFonts w:ascii="Arial" w:hAnsi="Arial" w:cs="Arial"/>
          <w:bCs/>
          <w:sz w:val="20"/>
          <w:szCs w:val="20"/>
        </w:rPr>
        <w:t> </w:t>
      </w:r>
    </w:p>
    <w:p w14:paraId="55D783ED" w14:textId="77777777" w:rsidR="00DF6B71" w:rsidRPr="00DF6B71" w:rsidRDefault="00DF6B71" w:rsidP="00DF6B71">
      <w:pPr>
        <w:ind w:left="-284" w:right="-284"/>
        <w:jc w:val="both"/>
        <w:rPr>
          <w:rFonts w:ascii="Arial" w:hAnsi="Arial" w:cs="Arial"/>
          <w:bCs/>
          <w:sz w:val="20"/>
          <w:szCs w:val="20"/>
        </w:rPr>
      </w:pPr>
      <w:r w:rsidRPr="00DF6B71">
        <w:rPr>
          <w:rFonts w:ascii="Arial" w:hAnsi="Arial" w:cs="Arial"/>
          <w:bCs/>
          <w:sz w:val="20"/>
          <w:szCs w:val="20"/>
        </w:rPr>
        <w:t>(Nombre y firma del representante legal/persona facultada)</w:t>
      </w:r>
    </w:p>
    <w:p w14:paraId="47ECF23D" w14:textId="77777777" w:rsidR="00DF6B71" w:rsidRPr="00DF6B71" w:rsidRDefault="00DF6B71" w:rsidP="00DF6B71">
      <w:pPr>
        <w:ind w:left="-284" w:right="-284"/>
        <w:jc w:val="both"/>
        <w:rPr>
          <w:rFonts w:ascii="Arial" w:hAnsi="Arial" w:cs="Arial"/>
          <w:bCs/>
          <w:sz w:val="20"/>
          <w:szCs w:val="20"/>
        </w:rPr>
      </w:pPr>
      <w:r w:rsidRPr="00DF6B71">
        <w:rPr>
          <w:rFonts w:ascii="Arial" w:hAnsi="Arial" w:cs="Arial"/>
          <w:bCs/>
          <w:sz w:val="20"/>
          <w:szCs w:val="20"/>
        </w:rPr>
        <w:t>Representante legal de _________</w:t>
      </w:r>
      <w:proofErr w:type="gramStart"/>
      <w:r w:rsidRPr="00DF6B71">
        <w:rPr>
          <w:rFonts w:ascii="Arial" w:hAnsi="Arial" w:cs="Arial"/>
          <w:bCs/>
          <w:sz w:val="20"/>
          <w:szCs w:val="20"/>
        </w:rPr>
        <w:t>_(</w:t>
      </w:r>
      <w:proofErr w:type="gramEnd"/>
      <w:r w:rsidRPr="00DF6B71">
        <w:rPr>
          <w:rFonts w:ascii="Arial" w:hAnsi="Arial" w:cs="Arial"/>
          <w:bCs/>
          <w:sz w:val="20"/>
          <w:szCs w:val="20"/>
        </w:rPr>
        <w:t>NOMBRE O RAZÓN SOCIAL DE LA EMPRESA)______</w:t>
      </w:r>
    </w:p>
    <w:p w14:paraId="5E7167C9" w14:textId="77777777" w:rsidR="00DF6B71" w:rsidRPr="00DF6B71" w:rsidRDefault="00DF6B71" w:rsidP="00DF6B71">
      <w:pPr>
        <w:ind w:left="-284" w:right="-284"/>
        <w:jc w:val="both"/>
        <w:rPr>
          <w:rFonts w:ascii="Arial" w:hAnsi="Arial" w:cs="Arial"/>
          <w:bCs/>
          <w:sz w:val="20"/>
          <w:szCs w:val="20"/>
        </w:rPr>
      </w:pPr>
    </w:p>
    <w:p w14:paraId="1B8E80AC" w14:textId="77777777" w:rsidR="00F65E9B" w:rsidRPr="008A2A73" w:rsidRDefault="00F65E9B" w:rsidP="00F65E9B">
      <w:pPr>
        <w:jc w:val="both"/>
        <w:rPr>
          <w:rFonts w:ascii="Arial" w:hAnsi="Arial" w:cs="Arial"/>
          <w:sz w:val="20"/>
          <w:szCs w:val="20"/>
          <w:lang w:val="es-ES" w:eastAsia="ar-SA"/>
        </w:rPr>
      </w:pPr>
    </w:p>
    <w:p w14:paraId="2F47A464" w14:textId="77777777" w:rsidR="00DF6B71" w:rsidRDefault="00DF6B71">
      <w:pPr>
        <w:spacing w:after="200" w:line="276" w:lineRule="auto"/>
        <w:rPr>
          <w:b/>
        </w:rPr>
      </w:pPr>
      <w:r>
        <w:rPr>
          <w:b/>
        </w:rPr>
        <w:br w:type="page"/>
      </w:r>
    </w:p>
    <w:p w14:paraId="5F460897" w14:textId="0E355697" w:rsidR="007C11A6" w:rsidRPr="008A6F50" w:rsidRDefault="008A6F50" w:rsidP="008A6F50">
      <w:pPr>
        <w:jc w:val="center"/>
        <w:rPr>
          <w:b/>
        </w:rPr>
      </w:pPr>
      <w:r w:rsidRPr="008A6F50">
        <w:rPr>
          <w:b/>
        </w:rPr>
        <w:lastRenderedPageBreak/>
        <w:t>ANEXO 12.</w:t>
      </w:r>
      <w:bookmarkStart w:id="546" w:name="_Toc431386047"/>
      <w:bookmarkStart w:id="547" w:name="_Toc431386324"/>
      <w:r w:rsidRPr="008A6F50">
        <w:rPr>
          <w:b/>
        </w:rPr>
        <w:t>- MODELO DE CONTRATO</w:t>
      </w:r>
      <w:bookmarkEnd w:id="546"/>
      <w:bookmarkEnd w:id="547"/>
      <w:r w:rsidRPr="008A6F50">
        <w:rPr>
          <w:b/>
        </w:rPr>
        <w:t>.</w:t>
      </w:r>
    </w:p>
    <w:p w14:paraId="1CC46206" w14:textId="77777777" w:rsidR="007C11A6" w:rsidRPr="007C11A6" w:rsidRDefault="007C11A6" w:rsidP="007C11A6"/>
    <w:p w14:paraId="34F13980" w14:textId="77777777" w:rsidR="007C11A6" w:rsidRPr="00ED5623" w:rsidRDefault="007C11A6" w:rsidP="008A6F50">
      <w:pPr>
        <w:jc w:val="both"/>
        <w:rPr>
          <w:rFonts w:ascii="Arial" w:hAnsi="Arial" w:cs="Arial"/>
          <w:sz w:val="20"/>
          <w:szCs w:val="20"/>
        </w:rPr>
      </w:pPr>
      <w:bookmarkStart w:id="548" w:name="_Hlk189650034"/>
      <w:r w:rsidRPr="00ED5623">
        <w:rPr>
          <w:rFonts w:ascii="Arial" w:hAnsi="Arial" w:cs="Arial"/>
          <w:sz w:val="20"/>
          <w:szCs w:val="20"/>
        </w:rPr>
        <w:t>CONTRATO (ABIERTO O CERRADO) PARA LA PRESTACIÓN DE SERVICIOS DE (DESCRIPCIÓN), CON CARÁCTER (NACIONAL / INTERNACIONAL BAJO COBERTURA DE LOS TRATADOS / INTERNACIONAL ABIERTA) QUE CELEBRAN, POR UNA PARTE, EL EJECUTIVO FEDERAL POR CONDUCTO DE LA  (NOMBRE DE LA DEPENDENCIA O ENTIDAD), EN LO SUCESIVO “LA DEPENDENCIA O ENTIDAD”, REPRESENTADA POR (NOMBRE DEL REPRESENTANTE DE LA DEPENDENCIA O ENTIDAD), EN SU CARÁCTER DE (SEÑALAR CARGO DEL REPRESENTANTE), Y POR LA OTRA, (NOMBRE DE LA PERSONA FÍSICA O RAZON SOCIAL DE LA MORAL), (SI ES CONJUNTA MENCIONAR EL NOMBRE DE CADA UNO DE ELLOS) EN LO SUCESIVO “EL PROVEEDOR”, (SÓLO SI EL PROVEEDOR ES PERSONA MORAL MOSTRAR EL SIGUIENTE TEXTO): REPRESENTADA POR (NOMBRE DEL REPRESENTANTE DE LA PERSONA FÍSICA O MORAL), EN SU CARÁCTER DE (SEÑALAR EN SU CASO EL CARÁCTER DEL REPRESENTANTE: APODERADO, REPRESENTANTE LEGAL, ADMINISTRADOR ÚNICO O PRESIDENTE DEL CONSEJO DE ADMINISTRACIÓN), (MENCIONAR CADA UNO DE LOS REPRESENTANTES DE LAS PERSONAS QUE DE MANERA CONJUNTA FORMALIZAN EL CONTRATO) A QUIENES DE MANERA CONJUNTA SE LES DENOMINARÁ “LAS PARTES”, AL TENOR DE LAS DECLARACIONES Y CLÁUSULAS SIGUIENTES:</w:t>
      </w:r>
    </w:p>
    <w:p w14:paraId="2537BB9E" w14:textId="77777777" w:rsidR="007C11A6" w:rsidRPr="00ED5623" w:rsidRDefault="007C11A6" w:rsidP="008A6F50">
      <w:pPr>
        <w:jc w:val="both"/>
        <w:rPr>
          <w:rFonts w:ascii="Arial" w:hAnsi="Arial" w:cs="Arial"/>
          <w:sz w:val="20"/>
          <w:szCs w:val="20"/>
        </w:rPr>
      </w:pPr>
    </w:p>
    <w:p w14:paraId="66256740"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DECLARACIONES</w:t>
      </w:r>
    </w:p>
    <w:p w14:paraId="43F6EDB2" w14:textId="77777777" w:rsidR="007C11A6" w:rsidRPr="00ED5623" w:rsidRDefault="007C11A6" w:rsidP="008A6F50">
      <w:pPr>
        <w:jc w:val="both"/>
        <w:rPr>
          <w:rFonts w:ascii="Arial" w:hAnsi="Arial" w:cs="Arial"/>
          <w:sz w:val="20"/>
          <w:szCs w:val="20"/>
        </w:rPr>
      </w:pPr>
    </w:p>
    <w:p w14:paraId="7309B1A2"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1. </w:t>
      </w:r>
      <w:r w:rsidRPr="00ED5623">
        <w:rPr>
          <w:rFonts w:ascii="Arial" w:hAnsi="Arial" w:cs="Arial"/>
          <w:sz w:val="20"/>
          <w:szCs w:val="20"/>
        </w:rPr>
        <w:tab/>
        <w:t xml:space="preserve">“LA DEPENDENCIA O ENTIDAD” declara que: </w:t>
      </w:r>
    </w:p>
    <w:p w14:paraId="55F08A3D" w14:textId="77777777" w:rsidR="007C11A6" w:rsidRPr="00ED5623" w:rsidRDefault="007C11A6" w:rsidP="008A6F50">
      <w:pPr>
        <w:jc w:val="both"/>
        <w:rPr>
          <w:rFonts w:ascii="Arial" w:hAnsi="Arial" w:cs="Arial"/>
          <w:sz w:val="20"/>
          <w:szCs w:val="20"/>
        </w:rPr>
      </w:pPr>
    </w:p>
    <w:p w14:paraId="07F41FB4"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I.1</w:t>
      </w:r>
      <w:r w:rsidRPr="00ED5623">
        <w:rPr>
          <w:rFonts w:ascii="Arial" w:hAnsi="Arial" w:cs="Arial"/>
          <w:sz w:val="20"/>
          <w:szCs w:val="20"/>
        </w:rPr>
        <w:tab/>
        <w:t xml:space="preserve">Es una “LA DEPENDENCIA O ENTIDAD” de la Administración Pública Federal, de conformidad con (ORDENAMIENTO JURÍDICO EN LOS QUE SE REGULE SU EXISTENCIA), cuya competencia y atribuciones se señalan en ___ (ORDENAMIENTO JURÍDICO EN LOS QUE SE REGULEN SUS ATRIBUCIONES Y COMPETENCIAS) __. </w:t>
      </w:r>
    </w:p>
    <w:p w14:paraId="3B70F231" w14:textId="77777777" w:rsidR="007C11A6" w:rsidRPr="00ED5623" w:rsidRDefault="007C11A6" w:rsidP="008A6F50">
      <w:pPr>
        <w:jc w:val="both"/>
        <w:rPr>
          <w:rFonts w:ascii="Arial" w:hAnsi="Arial" w:cs="Arial"/>
          <w:sz w:val="20"/>
          <w:szCs w:val="20"/>
        </w:rPr>
      </w:pPr>
    </w:p>
    <w:p w14:paraId="7708054F"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I.2</w:t>
      </w:r>
      <w:r w:rsidRPr="00ED5623">
        <w:rPr>
          <w:rFonts w:ascii="Arial" w:hAnsi="Arial" w:cs="Arial"/>
          <w:sz w:val="20"/>
          <w:szCs w:val="20"/>
        </w:rPr>
        <w:tab/>
        <w:t>Conforme a lo dispuesto por ___ (ORDENAMIENTO JURÍDICO EN LOS QUE SE REGULEN SUS FACULTADES O INSTRUMENTO NOTARIAL EN EL QUE SE LE OTORGA LAS FACULTADES), el C. (NOMBRE Y CARGO DEL O LA REPRESENTANTE DE LA DEPENDENCIA O ENTIDAD), es el servidor público que cuenta con facultades legales para celebrar el presente contrato, quien podrá ser sustituido en cualquier momento en su cargo o funciones, sin que por ello, sea necesario celebrar un convenio modificatorio.</w:t>
      </w:r>
    </w:p>
    <w:p w14:paraId="09C09ACB" w14:textId="77777777" w:rsidR="007C11A6" w:rsidRPr="00ED5623" w:rsidRDefault="007C11A6" w:rsidP="008A6F50">
      <w:pPr>
        <w:jc w:val="both"/>
        <w:rPr>
          <w:rFonts w:ascii="Arial" w:hAnsi="Arial" w:cs="Arial"/>
          <w:sz w:val="20"/>
          <w:szCs w:val="20"/>
        </w:rPr>
      </w:pPr>
    </w:p>
    <w:p w14:paraId="3CFF1139"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I.3</w:t>
      </w:r>
      <w:r w:rsidRPr="00ED5623">
        <w:rPr>
          <w:rFonts w:ascii="Arial" w:hAnsi="Arial" w:cs="Arial"/>
          <w:sz w:val="20"/>
          <w:szCs w:val="20"/>
        </w:rPr>
        <w:tab/>
        <w:t>De conformidad con ___</w:t>
      </w:r>
      <w:proofErr w:type="gramStart"/>
      <w:r w:rsidRPr="00ED5623">
        <w:rPr>
          <w:rFonts w:ascii="Arial" w:hAnsi="Arial" w:cs="Arial"/>
          <w:sz w:val="20"/>
          <w:szCs w:val="20"/>
        </w:rPr>
        <w:t>_(</w:t>
      </w:r>
      <w:proofErr w:type="gramEnd"/>
      <w:r w:rsidRPr="00ED5623">
        <w:rPr>
          <w:rFonts w:ascii="Arial" w:hAnsi="Arial" w:cs="Arial"/>
          <w:sz w:val="20"/>
          <w:szCs w:val="20"/>
        </w:rPr>
        <w:t xml:space="preserve">ORDENAMIENTO JURÍDICO EN LOS QUE SE REGULEN SUS FACULTADES)__ suscribe el presente instrumento el C. (NOMBRE DEL ADMINISTRADOR DEL CONTRATO), (SEÑALAR CARGO DEL ADMINISTRADOR DEL CONTRATO), con R.F.C.  INCORPORAR RFC), designado para dar seguimiento y verificar el cumplimiento de las obligaciones que deriven del objeto del presente contrato, quien podrá ser sustituido en cualquier momento, bastando para tales efectos un comunicado por escrito y firmado por el servidor público facultado para ello, informando a “EL PROVEEDOR” para los efectos del presente contrato. </w:t>
      </w:r>
    </w:p>
    <w:p w14:paraId="20448962" w14:textId="77777777" w:rsidR="007C11A6" w:rsidRPr="00ED5623" w:rsidRDefault="007C11A6" w:rsidP="008A6F50">
      <w:pPr>
        <w:jc w:val="both"/>
        <w:rPr>
          <w:rFonts w:ascii="Arial" w:hAnsi="Arial" w:cs="Arial"/>
          <w:sz w:val="20"/>
          <w:szCs w:val="20"/>
        </w:rPr>
      </w:pPr>
    </w:p>
    <w:p w14:paraId="005727A2"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INSTRUCCIÓN: EN CASO DE REQUERIR QUE EL INSTRUMENTO JURÍDICO SEA FIRMADO POR MÁS SERVIDORES PÚBLICOS, SE DEBERÁ AGREGAR LA SIGUIENTE DECLARACIÓN TANTAS VECES FIRMANTES SEAN AÑADIDOS. </w:t>
      </w:r>
    </w:p>
    <w:p w14:paraId="2A9819B7" w14:textId="77777777" w:rsidR="007C11A6" w:rsidRPr="00ED5623" w:rsidRDefault="007C11A6" w:rsidP="008A6F50">
      <w:pPr>
        <w:jc w:val="both"/>
        <w:rPr>
          <w:rFonts w:ascii="Arial" w:hAnsi="Arial" w:cs="Arial"/>
          <w:sz w:val="20"/>
          <w:szCs w:val="20"/>
        </w:rPr>
      </w:pPr>
    </w:p>
    <w:p w14:paraId="281F4D3C"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I.4</w:t>
      </w:r>
      <w:r w:rsidRPr="00ED5623">
        <w:rPr>
          <w:rFonts w:ascii="Arial" w:hAnsi="Arial" w:cs="Arial"/>
          <w:sz w:val="20"/>
          <w:szCs w:val="20"/>
        </w:rPr>
        <w:tab/>
        <w:t>De conformidad con ____ (ORDENAMIENTO JURÍDICO EN LOS QUE SE REGULEN SUS FACULTADES) __ suscribe el presente instrumento el C. (NOMBRE DEL FIRMANTE X), (SEÑALAR CARGO DEL FIRMANTE X), R.F.C.  (INCORPORAR RFC DEL FIRMANTE X), facultado para _</w:t>
      </w:r>
      <w:proofErr w:type="gramStart"/>
      <w:r w:rsidRPr="00ED5623">
        <w:rPr>
          <w:rFonts w:ascii="Arial" w:hAnsi="Arial" w:cs="Arial"/>
          <w:sz w:val="20"/>
          <w:szCs w:val="20"/>
        </w:rPr>
        <w:t>_(</w:t>
      </w:r>
      <w:proofErr w:type="gramEnd"/>
      <w:r w:rsidRPr="00ED5623">
        <w:rPr>
          <w:rFonts w:ascii="Arial" w:hAnsi="Arial" w:cs="Arial"/>
          <w:sz w:val="20"/>
          <w:szCs w:val="20"/>
        </w:rPr>
        <w:t>INCORPORAR FACULTADES Y PARTICIPACIÓN EN EL CONTRATO)__.</w:t>
      </w:r>
    </w:p>
    <w:p w14:paraId="53E2D129" w14:textId="77777777" w:rsidR="007C11A6" w:rsidRPr="00ED5623" w:rsidRDefault="007C11A6" w:rsidP="008A6F50">
      <w:pPr>
        <w:jc w:val="both"/>
        <w:rPr>
          <w:rFonts w:ascii="Arial" w:hAnsi="Arial" w:cs="Arial"/>
          <w:sz w:val="20"/>
          <w:szCs w:val="20"/>
        </w:rPr>
      </w:pPr>
    </w:p>
    <w:p w14:paraId="3F7EEDFB"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lastRenderedPageBreak/>
        <w:t>I.5</w:t>
      </w:r>
      <w:r w:rsidRPr="00ED5623">
        <w:rPr>
          <w:rFonts w:ascii="Arial" w:hAnsi="Arial" w:cs="Arial"/>
          <w:sz w:val="20"/>
          <w:szCs w:val="20"/>
        </w:rPr>
        <w:tab/>
        <w:t>La adjudicación del presente contrato se realizó mediante el procedimiento de (TIPO DE PROCEDIMIENTO) (INCORPORAR MEDIO DEL PROCEDIMIENTO) de carácter (INCORPORAR EL CARÁCTER DEL PROCEDIMIENTO), al amparo de lo establecido en los artículos 134 de la Constitución Política de los Estados Unidos Mexicanos; (CITAR LOS NUMERALES) de la Ley de Adquisiciones, Arrendamientos y Servicios del Sector Público, “LAASSP”, y (CITAR LOS NUMERALES) de su Reglamento.</w:t>
      </w:r>
    </w:p>
    <w:p w14:paraId="037C9918" w14:textId="77777777" w:rsidR="007C11A6" w:rsidRPr="00ED5623" w:rsidRDefault="007C11A6" w:rsidP="008A6F50">
      <w:pPr>
        <w:jc w:val="both"/>
        <w:rPr>
          <w:rFonts w:ascii="Arial" w:hAnsi="Arial" w:cs="Arial"/>
          <w:sz w:val="20"/>
          <w:szCs w:val="20"/>
        </w:rPr>
      </w:pPr>
    </w:p>
    <w:p w14:paraId="5E09D834"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I.6</w:t>
      </w:r>
      <w:r w:rsidRPr="00ED5623">
        <w:rPr>
          <w:rFonts w:ascii="Arial" w:hAnsi="Arial" w:cs="Arial"/>
          <w:sz w:val="20"/>
          <w:szCs w:val="20"/>
        </w:rPr>
        <w:tab/>
        <w:t xml:space="preserve">“LA DEPENDENCIA O ENTIDAD” cuenta con suficiencia presupuestaria otorgada mediante (NÚMERO Y FECHA DE OFICIO), emitido por la _____________________. </w:t>
      </w:r>
    </w:p>
    <w:p w14:paraId="3AB81C5B" w14:textId="77777777" w:rsidR="007C11A6" w:rsidRPr="00ED5623" w:rsidRDefault="007C11A6" w:rsidP="008A6F50">
      <w:pPr>
        <w:jc w:val="both"/>
        <w:rPr>
          <w:rFonts w:ascii="Arial" w:hAnsi="Arial" w:cs="Arial"/>
          <w:sz w:val="20"/>
          <w:szCs w:val="20"/>
        </w:rPr>
      </w:pPr>
    </w:p>
    <w:p w14:paraId="4424A441"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INSTRUCCIÓN: EN CASO DE QUE SE TRATE DE UN CONTRATO PLURIANUAL, SE DEBERÁ CONSIGNAR EL OFICIO DE AUTORIZACIÓN DE LA SHCP EN TÉRMINOS DEL ARTÍCULO 50 DE LA LEY FEDERAL DE PRESUPUESTO Y RESPONSABILIDAD HACENDARIA Y SU REGLAMENTO, COMO SIGUE:</w:t>
      </w:r>
    </w:p>
    <w:p w14:paraId="4CBE193F" w14:textId="77777777" w:rsidR="007C11A6" w:rsidRPr="00ED5623" w:rsidRDefault="007C11A6" w:rsidP="008A6F50">
      <w:pPr>
        <w:jc w:val="both"/>
        <w:rPr>
          <w:rFonts w:ascii="Arial" w:hAnsi="Arial" w:cs="Arial"/>
          <w:sz w:val="20"/>
          <w:szCs w:val="20"/>
        </w:rPr>
      </w:pPr>
    </w:p>
    <w:p w14:paraId="33DB523D"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La SHCP (Titular de la entidad en su caso) autorizó la </w:t>
      </w:r>
      <w:proofErr w:type="spellStart"/>
      <w:r w:rsidRPr="00ED5623">
        <w:rPr>
          <w:rFonts w:ascii="Arial" w:hAnsi="Arial" w:cs="Arial"/>
          <w:sz w:val="20"/>
          <w:szCs w:val="20"/>
        </w:rPr>
        <w:t>plurianualidad</w:t>
      </w:r>
      <w:proofErr w:type="spellEnd"/>
      <w:r w:rsidRPr="00ED5623">
        <w:rPr>
          <w:rFonts w:ascii="Arial" w:hAnsi="Arial" w:cs="Arial"/>
          <w:sz w:val="20"/>
          <w:szCs w:val="20"/>
        </w:rPr>
        <w:t xml:space="preserve"> mediante el oficio Número de Oficio ______________________</w:t>
      </w:r>
    </w:p>
    <w:p w14:paraId="7FEECB84" w14:textId="77777777" w:rsidR="007C11A6" w:rsidRPr="00ED5623" w:rsidRDefault="007C11A6" w:rsidP="008A6F50">
      <w:pPr>
        <w:jc w:val="both"/>
        <w:rPr>
          <w:rFonts w:ascii="Arial" w:hAnsi="Arial" w:cs="Arial"/>
          <w:sz w:val="20"/>
          <w:szCs w:val="20"/>
        </w:rPr>
      </w:pPr>
    </w:p>
    <w:p w14:paraId="07029399"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INSTRUCCIÓN: SI LA CONTRATACIÓN ES PREVIA A LA AUTORIZACIÓN DE SU PRESUPUESTO, CONFORME AL ARTÍCULO 25, PÁRRAFO SEGUNDO DE LA LAASSP (ANTICIPADA) MOSTRAR EL SIGUIENTE TEXTO:</w:t>
      </w:r>
    </w:p>
    <w:p w14:paraId="08E505D0" w14:textId="77777777" w:rsidR="007C11A6" w:rsidRPr="00ED5623" w:rsidRDefault="007C11A6" w:rsidP="008A6F50">
      <w:pPr>
        <w:jc w:val="both"/>
        <w:rPr>
          <w:rFonts w:ascii="Arial" w:hAnsi="Arial" w:cs="Arial"/>
          <w:sz w:val="20"/>
          <w:szCs w:val="20"/>
        </w:rPr>
      </w:pPr>
    </w:p>
    <w:p w14:paraId="551CBD00"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4A8B8AEE" w14:textId="77777777" w:rsidR="007C11A6" w:rsidRPr="00ED5623" w:rsidRDefault="007C11A6" w:rsidP="008A6F50">
      <w:pPr>
        <w:jc w:val="both"/>
        <w:rPr>
          <w:rFonts w:ascii="Arial" w:hAnsi="Arial" w:cs="Arial"/>
          <w:sz w:val="20"/>
          <w:szCs w:val="20"/>
        </w:rPr>
      </w:pPr>
    </w:p>
    <w:p w14:paraId="665DB5CF"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I.7</w:t>
      </w:r>
      <w:r w:rsidRPr="00ED5623">
        <w:rPr>
          <w:rFonts w:ascii="Arial" w:hAnsi="Arial" w:cs="Arial"/>
          <w:sz w:val="20"/>
          <w:szCs w:val="20"/>
        </w:rPr>
        <w:tab/>
        <w:t>Cuenta con el Registro Federal de Contribuyentes N° (RFC DEPENDENCIA O ENTIDAD).</w:t>
      </w:r>
    </w:p>
    <w:p w14:paraId="3414AEE0" w14:textId="77777777" w:rsidR="007C11A6" w:rsidRPr="00ED5623" w:rsidRDefault="007C11A6" w:rsidP="008A6F50">
      <w:pPr>
        <w:jc w:val="both"/>
        <w:rPr>
          <w:rFonts w:ascii="Arial" w:hAnsi="Arial" w:cs="Arial"/>
          <w:sz w:val="20"/>
          <w:szCs w:val="20"/>
        </w:rPr>
      </w:pPr>
    </w:p>
    <w:p w14:paraId="188597B3"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I.8</w:t>
      </w:r>
      <w:r w:rsidRPr="00ED5623">
        <w:rPr>
          <w:rFonts w:ascii="Arial" w:hAnsi="Arial" w:cs="Arial"/>
          <w:sz w:val="20"/>
          <w:szCs w:val="20"/>
        </w:rPr>
        <w:tab/>
        <w:t>Tiene establecido su domicilio en ________________________________________ mismo que señala para los fines y efectos legales del presente contrato.</w:t>
      </w:r>
    </w:p>
    <w:p w14:paraId="58197D13" w14:textId="77777777" w:rsidR="007C11A6" w:rsidRPr="00ED5623" w:rsidRDefault="007C11A6" w:rsidP="008A6F50">
      <w:pPr>
        <w:jc w:val="both"/>
        <w:rPr>
          <w:rFonts w:ascii="Arial" w:hAnsi="Arial" w:cs="Arial"/>
          <w:sz w:val="20"/>
          <w:szCs w:val="20"/>
        </w:rPr>
      </w:pPr>
    </w:p>
    <w:p w14:paraId="64E033F1"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INSTRUCCIÓN: EN CASO DE QUE SE APLIQUE REDUCCIÓN DE GARANTÍA DE CUMPLIMIENTO.</w:t>
      </w:r>
    </w:p>
    <w:p w14:paraId="08358FED" w14:textId="77777777" w:rsidR="007C11A6" w:rsidRPr="00ED5623" w:rsidRDefault="007C11A6" w:rsidP="008A6F50">
      <w:pPr>
        <w:jc w:val="both"/>
        <w:rPr>
          <w:rFonts w:ascii="Arial" w:hAnsi="Arial" w:cs="Arial"/>
          <w:sz w:val="20"/>
          <w:szCs w:val="20"/>
        </w:rPr>
      </w:pPr>
    </w:p>
    <w:p w14:paraId="09DF35BE"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I.9</w:t>
      </w:r>
      <w:r w:rsidRPr="00ED5623">
        <w:rPr>
          <w:rFonts w:ascii="Arial" w:hAnsi="Arial" w:cs="Arial"/>
          <w:sz w:val="20"/>
          <w:szCs w:val="20"/>
        </w:rPr>
        <w:tab/>
        <w:t>De la revisión al historial de cumplimiento en materia de contrataciones en el Registro Único de Contratistas, se advierte que “EL PROVEEDOR” cuenta con un grado de cumplimiento (INDICAR EL RANGO), por lo que “LA DEPENDENCIA O ENTIDAD” determina procedente efectuar la reducción del monto de la garantía por un porcentaje de ___.</w:t>
      </w:r>
    </w:p>
    <w:p w14:paraId="531D67CE" w14:textId="77777777" w:rsidR="007C11A6" w:rsidRPr="00ED5623" w:rsidRDefault="007C11A6" w:rsidP="008A6F50">
      <w:pPr>
        <w:jc w:val="both"/>
        <w:rPr>
          <w:rFonts w:ascii="Arial" w:hAnsi="Arial" w:cs="Arial"/>
          <w:sz w:val="20"/>
          <w:szCs w:val="20"/>
        </w:rPr>
      </w:pPr>
    </w:p>
    <w:p w14:paraId="2A242301"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INSTRUCCIÓN: CUANDO LA PROPOSICIÓN GANADORA HAYA SIDO PRESENTADA EN FORMA CONJUNTA POR VARIAS PERSONAS, LAS DECLARACIONES SE DEBERÁN FORMULAR POR CADA UNO DE ELLOS, EN TÉRMINOS DEL ARTÍCULO 44 DEL REGLAMENTO DE LA LAASSP.</w:t>
      </w:r>
    </w:p>
    <w:p w14:paraId="475F96AF" w14:textId="77777777" w:rsidR="007C11A6" w:rsidRPr="00ED5623" w:rsidRDefault="007C11A6" w:rsidP="008A6F50">
      <w:pPr>
        <w:jc w:val="both"/>
        <w:rPr>
          <w:rFonts w:ascii="Arial" w:hAnsi="Arial" w:cs="Arial"/>
          <w:sz w:val="20"/>
          <w:szCs w:val="20"/>
        </w:rPr>
      </w:pPr>
    </w:p>
    <w:p w14:paraId="39248FB1"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II.</w:t>
      </w:r>
      <w:r w:rsidRPr="00ED5623">
        <w:rPr>
          <w:rFonts w:ascii="Arial" w:hAnsi="Arial" w:cs="Arial"/>
          <w:sz w:val="20"/>
          <w:szCs w:val="20"/>
        </w:rPr>
        <w:tab/>
        <w:t>“EL PROVEEDOR” declara que (TRATÁNDOSE DE PERSONA FÍSICA):</w:t>
      </w:r>
    </w:p>
    <w:p w14:paraId="4AA94427" w14:textId="77777777" w:rsidR="007C11A6" w:rsidRPr="00ED5623" w:rsidRDefault="007C11A6" w:rsidP="008A6F50">
      <w:pPr>
        <w:jc w:val="both"/>
        <w:rPr>
          <w:rFonts w:ascii="Arial" w:hAnsi="Arial" w:cs="Arial"/>
          <w:sz w:val="20"/>
          <w:szCs w:val="20"/>
        </w:rPr>
      </w:pPr>
    </w:p>
    <w:p w14:paraId="5AA8779D"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II.</w:t>
      </w:r>
      <w:r w:rsidRPr="00ED5623">
        <w:rPr>
          <w:rFonts w:ascii="Arial" w:hAnsi="Arial" w:cs="Arial"/>
          <w:sz w:val="20"/>
          <w:szCs w:val="20"/>
        </w:rPr>
        <w:tab/>
        <w:t>“EL PROVEEDOR”, por conducto de su representante declara que (TRATÁNDOSE DE PERSONA MORAL):</w:t>
      </w:r>
    </w:p>
    <w:p w14:paraId="0C01AE03" w14:textId="77777777" w:rsidR="007C11A6" w:rsidRPr="00ED5623" w:rsidRDefault="007C11A6" w:rsidP="008A6F50">
      <w:pPr>
        <w:jc w:val="both"/>
        <w:rPr>
          <w:rFonts w:ascii="Arial" w:hAnsi="Arial" w:cs="Arial"/>
          <w:sz w:val="20"/>
          <w:szCs w:val="20"/>
        </w:rPr>
      </w:pPr>
    </w:p>
    <w:p w14:paraId="377D52C0"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INSTRUCCIÓN: EN CASO DE PROPUESTAS CONJUNTAS, INCORPORAR A CADA UNO DE LOS PROVEEDORES QUE LA INTEGRAN, EN TÉRMINOS DE LO SEÑALADO EN LOS NUMERALES 2 A 3.1</w:t>
      </w:r>
    </w:p>
    <w:p w14:paraId="5DDC694A" w14:textId="77777777" w:rsidR="007C11A6" w:rsidRPr="00ED5623" w:rsidRDefault="007C11A6" w:rsidP="008A6F50">
      <w:pPr>
        <w:jc w:val="both"/>
        <w:rPr>
          <w:rFonts w:ascii="Arial" w:hAnsi="Arial" w:cs="Arial"/>
          <w:sz w:val="20"/>
          <w:szCs w:val="20"/>
        </w:rPr>
      </w:pPr>
    </w:p>
    <w:p w14:paraId="6BC0180B"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lastRenderedPageBreak/>
        <w:t xml:space="preserve">INSTRUCCIÓN: SI ES PERSONA FÍSICA INCORPORAR LAS DECLARACIONES DE LOS NUMERALES 2. Y 2.1 </w:t>
      </w:r>
    </w:p>
    <w:p w14:paraId="436747DF" w14:textId="77777777" w:rsidR="007C11A6" w:rsidRPr="00ED5623" w:rsidRDefault="007C11A6" w:rsidP="008A6F50">
      <w:pPr>
        <w:jc w:val="both"/>
        <w:rPr>
          <w:rFonts w:ascii="Arial" w:hAnsi="Arial" w:cs="Arial"/>
          <w:sz w:val="20"/>
          <w:szCs w:val="20"/>
        </w:rPr>
      </w:pPr>
    </w:p>
    <w:p w14:paraId="6C3D02D0"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II.1</w:t>
      </w:r>
      <w:r w:rsidRPr="00ED5623">
        <w:rPr>
          <w:rFonts w:ascii="Arial" w:hAnsi="Arial" w:cs="Arial"/>
          <w:sz w:val="20"/>
          <w:szCs w:val="20"/>
        </w:rPr>
        <w:tab/>
        <w:t>Es una persona física, de nacionalidad _____________lo que acredita con ___________________ (EN EL CASO DE PERSONAS EXTRANJERAS DESCRIBIR EL DOCUMENTO) __________________, expedida por ___________________.</w:t>
      </w:r>
    </w:p>
    <w:p w14:paraId="7BA1C65E" w14:textId="77777777" w:rsidR="007C11A6" w:rsidRPr="00ED5623" w:rsidRDefault="007C11A6" w:rsidP="008A6F50">
      <w:pPr>
        <w:jc w:val="both"/>
        <w:rPr>
          <w:rFonts w:ascii="Arial" w:hAnsi="Arial" w:cs="Arial"/>
          <w:sz w:val="20"/>
          <w:szCs w:val="20"/>
        </w:rPr>
      </w:pPr>
    </w:p>
    <w:p w14:paraId="0843F811"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INSTRUCCIÓN: SI ES PERSONA MORAL, ATENDER A LAS DECLARACIONES DE LOS NUMERALES 2 A 2.2</w:t>
      </w:r>
    </w:p>
    <w:p w14:paraId="329057A7" w14:textId="77777777" w:rsidR="007C11A6" w:rsidRPr="00ED5623" w:rsidRDefault="007C11A6" w:rsidP="008A6F50">
      <w:pPr>
        <w:jc w:val="both"/>
        <w:rPr>
          <w:rFonts w:ascii="Arial" w:hAnsi="Arial" w:cs="Arial"/>
          <w:sz w:val="20"/>
          <w:szCs w:val="20"/>
        </w:rPr>
      </w:pPr>
    </w:p>
    <w:p w14:paraId="667F7356"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II.2</w:t>
      </w:r>
      <w:r w:rsidRPr="00ED5623">
        <w:rPr>
          <w:rFonts w:ascii="Arial" w:hAnsi="Arial" w:cs="Arial"/>
          <w:sz w:val="20"/>
          <w:szCs w:val="20"/>
        </w:rPr>
        <w:tab/>
        <w:t xml:space="preserve">Es una persona moral legalmente constituida mediante ________________ (DESCRIBIR EL INSTRUMENTO PÚBLICO QUE LE DAN ORIGEN Y EN SU CASO LAS MODIFICACIONES QUE SE HUBIERAN REALIZADO), denominada (NOMBRE O RAZÓN SOCIAL), cuyo objeto social es _____________, entre otros, (OBJETO SOCIAL), inscrita en el Registro Público de la Propiedad de ____________ con el folio ______ de fecha ______. </w:t>
      </w:r>
    </w:p>
    <w:p w14:paraId="4278A9FF" w14:textId="77777777" w:rsidR="007C11A6" w:rsidRPr="00ED5623" w:rsidRDefault="007C11A6" w:rsidP="008A6F50">
      <w:pPr>
        <w:jc w:val="both"/>
        <w:rPr>
          <w:rFonts w:ascii="Arial" w:hAnsi="Arial" w:cs="Arial"/>
          <w:sz w:val="20"/>
          <w:szCs w:val="20"/>
        </w:rPr>
      </w:pPr>
    </w:p>
    <w:p w14:paraId="2A1E69DD"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II.2</w:t>
      </w:r>
      <w:r w:rsidRPr="00ED5623">
        <w:rPr>
          <w:rFonts w:ascii="Arial" w:hAnsi="Arial" w:cs="Arial"/>
          <w:sz w:val="20"/>
          <w:szCs w:val="20"/>
        </w:rPr>
        <w:tab/>
        <w:t>La o el C. (NOMBRE DEL REPRESENTANTE LEGAL), en su carácter de __________________, cuenta con facultades suficientes para suscribir el presente contrato y obligar a su representada, como lo acredita con _____________________________ (INSTRUMENTO NOTARIAL DE CONSTITUCIÓN O PODER OTORGADO AL REPRESENTANTE LEGAL) ______________, mismo que bajo protesta de decir verdad manifiesta no le ha sido limitado ni revocado en forma alguna.</w:t>
      </w:r>
    </w:p>
    <w:p w14:paraId="6BD00F09" w14:textId="77777777" w:rsidR="007C11A6" w:rsidRPr="00ED5623" w:rsidRDefault="007C11A6" w:rsidP="008A6F50">
      <w:pPr>
        <w:jc w:val="both"/>
        <w:rPr>
          <w:rFonts w:ascii="Arial" w:hAnsi="Arial" w:cs="Arial"/>
          <w:sz w:val="20"/>
          <w:szCs w:val="20"/>
        </w:rPr>
      </w:pPr>
    </w:p>
    <w:p w14:paraId="27DDBE9D"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INSTRUCCIÓN: EN EL CASO DE PERSONAS DE NACIONALIDAD EXTRANJERA, DEBERÁN PRESENTAR LA DOCUMENTACIÓN CORRESPONDIENTE DEBIDAMENTE APOSTILLADA. </w:t>
      </w:r>
    </w:p>
    <w:p w14:paraId="00E647B5" w14:textId="77777777" w:rsidR="007C11A6" w:rsidRPr="00ED5623" w:rsidRDefault="007C11A6" w:rsidP="008A6F50">
      <w:pPr>
        <w:jc w:val="both"/>
        <w:rPr>
          <w:rFonts w:ascii="Arial" w:hAnsi="Arial" w:cs="Arial"/>
          <w:sz w:val="20"/>
          <w:szCs w:val="20"/>
        </w:rPr>
      </w:pPr>
    </w:p>
    <w:p w14:paraId="1D59A6D9"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II.3</w:t>
      </w:r>
      <w:r w:rsidRPr="00ED5623">
        <w:rPr>
          <w:rFonts w:ascii="Arial" w:hAnsi="Arial" w:cs="Arial"/>
          <w:sz w:val="20"/>
          <w:szCs w:val="20"/>
        </w:rPr>
        <w:tab/>
        <w:t>Reúne las condiciones técnicas, jurídicas y económicas, y cuenta con la organización y elementos necesarios para su cumplimiento.</w:t>
      </w:r>
    </w:p>
    <w:p w14:paraId="1362A03D" w14:textId="77777777" w:rsidR="007C11A6" w:rsidRPr="00ED5623" w:rsidRDefault="007C11A6" w:rsidP="008A6F50">
      <w:pPr>
        <w:jc w:val="both"/>
        <w:rPr>
          <w:rFonts w:ascii="Arial" w:hAnsi="Arial" w:cs="Arial"/>
          <w:sz w:val="20"/>
          <w:szCs w:val="20"/>
        </w:rPr>
      </w:pPr>
    </w:p>
    <w:p w14:paraId="49A9F520"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II.4</w:t>
      </w:r>
      <w:r w:rsidRPr="00ED5623">
        <w:rPr>
          <w:rFonts w:ascii="Arial" w:hAnsi="Arial" w:cs="Arial"/>
          <w:sz w:val="20"/>
          <w:szCs w:val="20"/>
        </w:rPr>
        <w:tab/>
        <w:t>Cuenta con su Registro Federal de Contribuyentes (RFC PROVEEDOR).</w:t>
      </w:r>
    </w:p>
    <w:p w14:paraId="182DAE39" w14:textId="77777777" w:rsidR="007C11A6" w:rsidRPr="00ED5623" w:rsidRDefault="007C11A6" w:rsidP="008A6F50">
      <w:pPr>
        <w:jc w:val="both"/>
        <w:rPr>
          <w:rFonts w:ascii="Arial" w:hAnsi="Arial" w:cs="Arial"/>
          <w:sz w:val="20"/>
          <w:szCs w:val="20"/>
        </w:rPr>
      </w:pPr>
    </w:p>
    <w:p w14:paraId="2B81778E"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II.5</w:t>
      </w:r>
      <w:r w:rsidRPr="00ED5623">
        <w:rPr>
          <w:rFonts w:ascii="Arial" w:hAnsi="Arial" w:cs="Arial"/>
          <w:sz w:val="20"/>
          <w:szCs w:val="20"/>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20D45AEE" w14:textId="77777777" w:rsidR="007C11A6" w:rsidRPr="00ED5623" w:rsidRDefault="007C11A6" w:rsidP="008A6F50">
      <w:pPr>
        <w:jc w:val="both"/>
        <w:rPr>
          <w:rFonts w:ascii="Arial" w:hAnsi="Arial" w:cs="Arial"/>
          <w:sz w:val="20"/>
          <w:szCs w:val="20"/>
        </w:rPr>
      </w:pPr>
    </w:p>
    <w:p w14:paraId="0DB115DC"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II.6</w:t>
      </w:r>
      <w:r w:rsidRPr="00ED5623">
        <w:rPr>
          <w:rFonts w:ascii="Arial" w:hAnsi="Arial" w:cs="Arial"/>
          <w:sz w:val="20"/>
          <w:szCs w:val="20"/>
        </w:rPr>
        <w:tab/>
        <w:t>Tiene establecido su domicilio en ________________________________________ mismo que señala para los fines y efectos legales del presente contrato.</w:t>
      </w:r>
    </w:p>
    <w:p w14:paraId="5DA051A4" w14:textId="77777777" w:rsidR="007C11A6" w:rsidRPr="00ED5623" w:rsidRDefault="007C11A6" w:rsidP="008A6F50">
      <w:pPr>
        <w:jc w:val="both"/>
        <w:rPr>
          <w:rFonts w:ascii="Arial" w:hAnsi="Arial" w:cs="Arial"/>
          <w:sz w:val="20"/>
          <w:szCs w:val="20"/>
        </w:rPr>
      </w:pPr>
    </w:p>
    <w:p w14:paraId="6A68EDAC" w14:textId="77777777" w:rsidR="007C11A6" w:rsidRPr="00ED5623" w:rsidRDefault="007C11A6" w:rsidP="008A6F50">
      <w:pPr>
        <w:jc w:val="both"/>
        <w:rPr>
          <w:rFonts w:ascii="Arial" w:hAnsi="Arial" w:cs="Arial"/>
          <w:sz w:val="20"/>
          <w:szCs w:val="20"/>
        </w:rPr>
      </w:pPr>
    </w:p>
    <w:p w14:paraId="5672CB4E"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III.</w:t>
      </w:r>
      <w:r w:rsidRPr="00ED5623">
        <w:rPr>
          <w:rFonts w:ascii="Arial" w:hAnsi="Arial" w:cs="Arial"/>
          <w:sz w:val="20"/>
          <w:szCs w:val="20"/>
        </w:rPr>
        <w:tab/>
        <w:t>De “LAS PARTES”:</w:t>
      </w:r>
    </w:p>
    <w:p w14:paraId="0CEE57CA" w14:textId="77777777" w:rsidR="007C11A6" w:rsidRPr="00ED5623" w:rsidRDefault="007C11A6" w:rsidP="008A6F50">
      <w:pPr>
        <w:jc w:val="both"/>
        <w:rPr>
          <w:rFonts w:ascii="Arial" w:hAnsi="Arial" w:cs="Arial"/>
          <w:sz w:val="20"/>
          <w:szCs w:val="20"/>
        </w:rPr>
      </w:pPr>
    </w:p>
    <w:p w14:paraId="2EAA9BCD"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III.1</w:t>
      </w:r>
      <w:r w:rsidRPr="00ED5623">
        <w:rPr>
          <w:rFonts w:ascii="Arial" w:hAnsi="Arial" w:cs="Arial"/>
          <w:sz w:val="20"/>
          <w:szCs w:val="20"/>
        </w:rPr>
        <w:tab/>
        <w:t>Que es su voluntad celebrar el presente contrato y sujetarse a sus términos y condiciones, por lo que de común acuerdo se obligan de conformidad con las siguientes:</w:t>
      </w:r>
    </w:p>
    <w:p w14:paraId="6227E2E2"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br w:type="page"/>
      </w:r>
    </w:p>
    <w:p w14:paraId="2F37E905"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lastRenderedPageBreak/>
        <w:t>CLÁUSULAS</w:t>
      </w:r>
    </w:p>
    <w:p w14:paraId="0EF33465" w14:textId="77777777" w:rsidR="007C11A6" w:rsidRPr="00ED5623" w:rsidRDefault="007C11A6" w:rsidP="008A6F50">
      <w:pPr>
        <w:jc w:val="both"/>
        <w:rPr>
          <w:rFonts w:ascii="Arial" w:hAnsi="Arial" w:cs="Arial"/>
          <w:sz w:val="20"/>
          <w:szCs w:val="20"/>
        </w:rPr>
      </w:pPr>
    </w:p>
    <w:p w14:paraId="232DB66C"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PRIMERA. OBJETO DEL CONTRATO.</w:t>
      </w:r>
    </w:p>
    <w:p w14:paraId="2BBC1BC3" w14:textId="77777777" w:rsidR="007C11A6" w:rsidRPr="00ED5623" w:rsidRDefault="007C11A6" w:rsidP="008A6F50">
      <w:pPr>
        <w:jc w:val="both"/>
        <w:rPr>
          <w:rFonts w:ascii="Arial" w:hAnsi="Arial" w:cs="Arial"/>
          <w:sz w:val="20"/>
          <w:szCs w:val="20"/>
        </w:rPr>
      </w:pPr>
    </w:p>
    <w:p w14:paraId="6A81C91A"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“EL PROVEEDOR” acepta y se obliga a proporcionar a “LA DEPENDENCIA O ENTIDAD” la prestación del servicio de (DESCRIPCIÓN), en los términos y condiciones establecidos en la convocatoria (TRATÁNDOSE DE LICITACIONES PÚBLICAS O INVITACIÓN A CUANDO MENOS TRES PERSONAS), este contrato y sus anexos (NUMERAR Y DESCRIBIR LOS ANEXOS) que forman parte integrante del mismo. </w:t>
      </w:r>
    </w:p>
    <w:p w14:paraId="100CCC4E" w14:textId="77777777" w:rsidR="007C11A6" w:rsidRPr="00ED5623" w:rsidRDefault="007C11A6" w:rsidP="008A6F50">
      <w:pPr>
        <w:jc w:val="both"/>
        <w:rPr>
          <w:rFonts w:ascii="Arial" w:hAnsi="Arial" w:cs="Arial"/>
          <w:sz w:val="20"/>
          <w:szCs w:val="20"/>
        </w:rPr>
      </w:pPr>
    </w:p>
    <w:p w14:paraId="5606885A"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SEGUNDA. MONTO DEL CONTRATO </w:t>
      </w:r>
    </w:p>
    <w:p w14:paraId="53A9D17E" w14:textId="77777777" w:rsidR="007C11A6" w:rsidRPr="00ED5623" w:rsidRDefault="007C11A6" w:rsidP="008A6F50">
      <w:pPr>
        <w:jc w:val="both"/>
        <w:rPr>
          <w:rFonts w:ascii="Arial" w:hAnsi="Arial" w:cs="Arial"/>
          <w:sz w:val="20"/>
          <w:szCs w:val="20"/>
        </w:rPr>
      </w:pPr>
    </w:p>
    <w:p w14:paraId="34D69EB9"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INSTRUCCIÓN: TRATÁNDOSE DE CONTRATO CERRADO Y ANUAL, MOSTRAR EL SIGUIENTE PÁRRAFO: </w:t>
      </w:r>
    </w:p>
    <w:p w14:paraId="2893F1C8" w14:textId="77777777" w:rsidR="007C11A6" w:rsidRPr="00ED5623" w:rsidRDefault="007C11A6" w:rsidP="008A6F50">
      <w:pPr>
        <w:jc w:val="both"/>
        <w:rPr>
          <w:rFonts w:ascii="Arial" w:hAnsi="Arial" w:cs="Arial"/>
          <w:sz w:val="20"/>
          <w:szCs w:val="20"/>
        </w:rPr>
      </w:pPr>
    </w:p>
    <w:p w14:paraId="4EAF3F93"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“LA DEPENDENCIA O ENTIDAD” pagará a “EL PROVEEDOR” como contraprestación por los servicios objeto de este contrato, la cantidad de $ (MONTO TOTAL DEL CONTRATO SIN IMPUESTOS) más impuestos que asciende a $ (IMPUESTOS), que hace un total de (MONTO TOTAL CON IMPUESTOS).</w:t>
      </w:r>
    </w:p>
    <w:p w14:paraId="3426D3E7" w14:textId="77777777" w:rsidR="007C11A6" w:rsidRPr="00ED5623" w:rsidRDefault="007C11A6" w:rsidP="008A6F50">
      <w:pPr>
        <w:jc w:val="both"/>
        <w:rPr>
          <w:rFonts w:ascii="Arial" w:hAnsi="Arial" w:cs="Arial"/>
          <w:sz w:val="20"/>
          <w:szCs w:val="20"/>
        </w:rPr>
      </w:pPr>
    </w:p>
    <w:p w14:paraId="509C152A"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INSTRUCCIÓN: EN CASO DE SER CERRADO Y PLURIANUAL, MOSTRAR LA TABLA Y LOS DOS PÁRRAFOS SIGUIENTES:</w:t>
      </w:r>
    </w:p>
    <w:p w14:paraId="0EE4DAB5" w14:textId="77777777" w:rsidR="007C11A6" w:rsidRPr="00ED5623" w:rsidRDefault="007C11A6" w:rsidP="008A6F50">
      <w:pPr>
        <w:jc w:val="both"/>
        <w:rPr>
          <w:rFonts w:ascii="Arial" w:hAnsi="Arial" w:cs="Arial"/>
          <w:sz w:val="20"/>
          <w:szCs w:val="20"/>
        </w:rPr>
      </w:pPr>
    </w:p>
    <w:p w14:paraId="7CA6FB30"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“LA DEPENDENCIA O ENTIDAD” conviene con “EL PROVEEDOR” que el monto total de los servicios es por la cantidad de $ (MONTO TOTAL DEL CONTRATO SIN IMPUESTOS) más impuestos que asciende a $ (IMPUESTOS), lo que hace un total de (MONTO TOTAL CON IMPUESTOS) importe que se cubrirá en cada uno de los ejercicios fiscales, de acuerdo a lo siguiente:</w:t>
      </w:r>
    </w:p>
    <w:p w14:paraId="2CFF4B70" w14:textId="77777777" w:rsidR="007C11A6" w:rsidRPr="00ED5623" w:rsidRDefault="007C11A6" w:rsidP="008A6F50">
      <w:pPr>
        <w:jc w:val="both"/>
        <w:rPr>
          <w:rFonts w:ascii="Arial" w:hAnsi="Arial" w:cs="Arial"/>
          <w:sz w:val="20"/>
          <w:szCs w:val="20"/>
        </w:rPr>
      </w:pPr>
    </w:p>
    <w:tbl>
      <w:tblPr>
        <w:tblStyle w:val="Tablaconcuadrcula"/>
        <w:tblW w:w="9351" w:type="dxa"/>
        <w:tblLook w:val="04A0" w:firstRow="1" w:lastRow="0" w:firstColumn="1" w:lastColumn="0" w:noHBand="0" w:noVBand="1"/>
      </w:tblPr>
      <w:tblGrid>
        <w:gridCol w:w="2972"/>
        <w:gridCol w:w="3119"/>
        <w:gridCol w:w="3260"/>
      </w:tblGrid>
      <w:tr w:rsidR="007C11A6" w:rsidRPr="00ED5623" w14:paraId="0F661B2A" w14:textId="77777777" w:rsidTr="005B4556">
        <w:tc>
          <w:tcPr>
            <w:tcW w:w="2972" w:type="dxa"/>
          </w:tcPr>
          <w:p w14:paraId="58FDC9D9"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Ejercicio Fiscal</w:t>
            </w:r>
          </w:p>
        </w:tc>
        <w:tc>
          <w:tcPr>
            <w:tcW w:w="3119" w:type="dxa"/>
          </w:tcPr>
          <w:p w14:paraId="1B357296"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Monto sin impuestos</w:t>
            </w:r>
          </w:p>
        </w:tc>
        <w:tc>
          <w:tcPr>
            <w:tcW w:w="3260" w:type="dxa"/>
          </w:tcPr>
          <w:p w14:paraId="6C79956B"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Monto con impuestos</w:t>
            </w:r>
          </w:p>
        </w:tc>
      </w:tr>
      <w:tr w:rsidR="007C11A6" w:rsidRPr="00ED5623" w14:paraId="3A82E2C8" w14:textId="77777777" w:rsidTr="005B4556">
        <w:tc>
          <w:tcPr>
            <w:tcW w:w="2972" w:type="dxa"/>
            <w:tcBorders>
              <w:bottom w:val="single" w:sz="4" w:space="0" w:color="auto"/>
            </w:tcBorders>
          </w:tcPr>
          <w:p w14:paraId="5B2CE64F"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 (INCORPORAR EJERCICIO FISCAL)</w:t>
            </w:r>
          </w:p>
        </w:tc>
        <w:tc>
          <w:tcPr>
            <w:tcW w:w="3119" w:type="dxa"/>
          </w:tcPr>
          <w:p w14:paraId="648C4C8C"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 (MONTO SIN IMPUESTOS DEL EJERCICIO)</w:t>
            </w:r>
          </w:p>
        </w:tc>
        <w:tc>
          <w:tcPr>
            <w:tcW w:w="3260" w:type="dxa"/>
          </w:tcPr>
          <w:p w14:paraId="75618D9E"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 (MONTO CON IMPUESTOS DEL EJERCICIO) </w:t>
            </w:r>
          </w:p>
        </w:tc>
      </w:tr>
      <w:tr w:rsidR="007C11A6" w:rsidRPr="00ED5623" w14:paraId="4E2FA09B" w14:textId="77777777" w:rsidTr="005B4556">
        <w:tc>
          <w:tcPr>
            <w:tcW w:w="2972" w:type="dxa"/>
            <w:tcBorders>
              <w:bottom w:val="single" w:sz="4" w:space="0" w:color="auto"/>
            </w:tcBorders>
          </w:tcPr>
          <w:p w14:paraId="4A42DA36"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Se agregarán tantos se hayan programado</w:t>
            </w:r>
          </w:p>
        </w:tc>
        <w:tc>
          <w:tcPr>
            <w:tcW w:w="3119" w:type="dxa"/>
            <w:tcBorders>
              <w:bottom w:val="single" w:sz="4" w:space="0" w:color="auto"/>
            </w:tcBorders>
          </w:tcPr>
          <w:p w14:paraId="01BA355E" w14:textId="77777777" w:rsidR="007C11A6" w:rsidRPr="00ED5623" w:rsidRDefault="007C11A6" w:rsidP="008A6F50">
            <w:pPr>
              <w:jc w:val="both"/>
              <w:rPr>
                <w:rFonts w:ascii="Arial" w:hAnsi="Arial" w:cs="Arial"/>
                <w:sz w:val="20"/>
                <w:szCs w:val="20"/>
              </w:rPr>
            </w:pPr>
          </w:p>
        </w:tc>
        <w:tc>
          <w:tcPr>
            <w:tcW w:w="3260" w:type="dxa"/>
          </w:tcPr>
          <w:p w14:paraId="5F9E1244" w14:textId="77777777" w:rsidR="007C11A6" w:rsidRPr="00ED5623" w:rsidRDefault="007C11A6" w:rsidP="008A6F50">
            <w:pPr>
              <w:jc w:val="both"/>
              <w:rPr>
                <w:rFonts w:ascii="Arial" w:hAnsi="Arial" w:cs="Arial"/>
                <w:sz w:val="20"/>
                <w:szCs w:val="20"/>
              </w:rPr>
            </w:pPr>
          </w:p>
        </w:tc>
      </w:tr>
      <w:tr w:rsidR="007C11A6" w:rsidRPr="00ED5623" w14:paraId="187C21D7" w14:textId="77777777" w:rsidTr="005B4556">
        <w:tc>
          <w:tcPr>
            <w:tcW w:w="2972" w:type="dxa"/>
            <w:tcBorders>
              <w:top w:val="single" w:sz="4" w:space="0" w:color="auto"/>
              <w:left w:val="nil"/>
              <w:bottom w:val="nil"/>
              <w:right w:val="single" w:sz="4" w:space="0" w:color="auto"/>
            </w:tcBorders>
          </w:tcPr>
          <w:p w14:paraId="14314C5A"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TOTAL:</w:t>
            </w:r>
          </w:p>
        </w:tc>
        <w:tc>
          <w:tcPr>
            <w:tcW w:w="3119" w:type="dxa"/>
            <w:tcBorders>
              <w:left w:val="single" w:sz="4" w:space="0" w:color="auto"/>
            </w:tcBorders>
          </w:tcPr>
          <w:p w14:paraId="424ADDB4"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$(MONTO TOTAL SIN IMPUESTOS)</w:t>
            </w:r>
          </w:p>
        </w:tc>
        <w:tc>
          <w:tcPr>
            <w:tcW w:w="3260" w:type="dxa"/>
          </w:tcPr>
          <w:p w14:paraId="4D282765"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 (MONTO TOTAL con impuestos)</w:t>
            </w:r>
          </w:p>
        </w:tc>
      </w:tr>
    </w:tbl>
    <w:p w14:paraId="6D2AE7E8" w14:textId="77777777" w:rsidR="007C11A6" w:rsidRPr="00ED5623" w:rsidRDefault="007C11A6" w:rsidP="008A6F50">
      <w:pPr>
        <w:jc w:val="both"/>
        <w:rPr>
          <w:rFonts w:ascii="Arial" w:hAnsi="Arial" w:cs="Arial"/>
          <w:sz w:val="20"/>
          <w:szCs w:val="20"/>
        </w:rPr>
      </w:pPr>
    </w:p>
    <w:p w14:paraId="220F8EF8"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Las partes convienen expresamente que las obligaciones de este contrato, cuyo cumplimiento se encuentra previsto realizar durante los ejercicios fiscales de (CONCATENAR EJERCICIOS  FISCALES QUE INVOLUCRAN LA PLURIANUALIDAD) quedarán sujetas para fines de su ejecución y pago a la disponibilidad presupuestaria, con que cuente  “LA DEPENDENCIA O ENTIDAD”,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49EC71EC" w14:textId="77777777" w:rsidR="007C11A6" w:rsidRPr="00ED5623" w:rsidRDefault="007C11A6" w:rsidP="008A6F50">
      <w:pPr>
        <w:jc w:val="both"/>
        <w:rPr>
          <w:rFonts w:ascii="Arial" w:hAnsi="Arial" w:cs="Arial"/>
          <w:sz w:val="20"/>
          <w:szCs w:val="20"/>
        </w:rPr>
      </w:pPr>
    </w:p>
    <w:p w14:paraId="0EDB3C8F"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INSTRUCCIÓN: LOS MONTOS Y PRECIOS SE PODRÁN INDICAR EN MONEDA EXTRANJERA, CUANDO ASÍ SE HAYA DETERMINADO EN LA CONVOCATORIA, INVITACIÓN, O SOLICITUD DE COTIZACIÓN, DE CONFORMIDAD CON EL ARTÍCULO 45, FRACCIÓN XIII DE LA LAASSP.</w:t>
      </w:r>
    </w:p>
    <w:p w14:paraId="0BAEFAEA" w14:textId="77777777" w:rsidR="007C11A6" w:rsidRPr="00ED5623" w:rsidRDefault="007C11A6" w:rsidP="008A6F50">
      <w:pPr>
        <w:jc w:val="both"/>
        <w:rPr>
          <w:rFonts w:ascii="Arial" w:hAnsi="Arial" w:cs="Arial"/>
          <w:sz w:val="20"/>
          <w:szCs w:val="20"/>
        </w:rPr>
      </w:pPr>
    </w:p>
    <w:p w14:paraId="52DCA8FD"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El(los) precio(s) unitario(s) del presente contrato, expresado(s) en moneda nacional </w:t>
      </w:r>
      <w:proofErr w:type="gramStart"/>
      <w:r w:rsidRPr="00ED5623">
        <w:rPr>
          <w:rFonts w:ascii="Arial" w:hAnsi="Arial" w:cs="Arial"/>
          <w:sz w:val="20"/>
          <w:szCs w:val="20"/>
        </w:rPr>
        <w:t>es(</w:t>
      </w:r>
      <w:proofErr w:type="gramEnd"/>
      <w:r w:rsidRPr="00ED5623">
        <w:rPr>
          <w:rFonts w:ascii="Arial" w:hAnsi="Arial" w:cs="Arial"/>
          <w:sz w:val="20"/>
          <w:szCs w:val="20"/>
        </w:rPr>
        <w:t>son):</w:t>
      </w:r>
    </w:p>
    <w:p w14:paraId="764BE4C6" w14:textId="77777777" w:rsidR="007C11A6" w:rsidRPr="00ED5623" w:rsidRDefault="007C11A6" w:rsidP="008A6F50">
      <w:pPr>
        <w:jc w:val="both"/>
        <w:rPr>
          <w:rFonts w:ascii="Arial" w:hAnsi="Arial" w:cs="Arial"/>
          <w:sz w:val="20"/>
          <w:szCs w:val="20"/>
        </w:rPr>
      </w:pPr>
    </w:p>
    <w:tbl>
      <w:tblPr>
        <w:tblStyle w:val="Tablaconcuadrcula"/>
        <w:tblW w:w="0" w:type="auto"/>
        <w:tblLook w:val="04A0" w:firstRow="1" w:lastRow="0" w:firstColumn="1" w:lastColumn="0" w:noHBand="0" w:noVBand="1"/>
      </w:tblPr>
      <w:tblGrid>
        <w:gridCol w:w="1396"/>
        <w:gridCol w:w="1578"/>
        <w:gridCol w:w="1102"/>
        <w:gridCol w:w="1283"/>
        <w:gridCol w:w="1153"/>
        <w:gridCol w:w="1390"/>
        <w:gridCol w:w="1152"/>
      </w:tblGrid>
      <w:tr w:rsidR="007C11A6" w:rsidRPr="00ED5623" w14:paraId="2693B8A7" w14:textId="77777777" w:rsidTr="005B4556">
        <w:tc>
          <w:tcPr>
            <w:tcW w:w="1490" w:type="dxa"/>
            <w:vAlign w:val="center"/>
          </w:tcPr>
          <w:p w14:paraId="58946B3A"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Partida</w:t>
            </w:r>
          </w:p>
        </w:tc>
        <w:tc>
          <w:tcPr>
            <w:tcW w:w="1610" w:type="dxa"/>
            <w:vAlign w:val="center"/>
          </w:tcPr>
          <w:p w14:paraId="50E26E1B"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Descripción *</w:t>
            </w:r>
          </w:p>
        </w:tc>
        <w:tc>
          <w:tcPr>
            <w:tcW w:w="1132" w:type="dxa"/>
            <w:vAlign w:val="center"/>
          </w:tcPr>
          <w:p w14:paraId="19A6DA14"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Unidad*</w:t>
            </w:r>
          </w:p>
        </w:tc>
        <w:tc>
          <w:tcPr>
            <w:tcW w:w="1306" w:type="dxa"/>
            <w:vAlign w:val="center"/>
          </w:tcPr>
          <w:p w14:paraId="3108E3B2"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Cantidad *</w:t>
            </w:r>
          </w:p>
        </w:tc>
        <w:tc>
          <w:tcPr>
            <w:tcW w:w="1178" w:type="dxa"/>
            <w:vAlign w:val="center"/>
          </w:tcPr>
          <w:p w14:paraId="3D13E082"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Precio unitario *</w:t>
            </w:r>
          </w:p>
        </w:tc>
        <w:tc>
          <w:tcPr>
            <w:tcW w:w="1495" w:type="dxa"/>
            <w:vAlign w:val="center"/>
          </w:tcPr>
          <w:p w14:paraId="3E98A196"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Precio total antes de imp. *</w:t>
            </w:r>
          </w:p>
        </w:tc>
        <w:tc>
          <w:tcPr>
            <w:tcW w:w="1183" w:type="dxa"/>
          </w:tcPr>
          <w:p w14:paraId="007BC07A"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Precio total después </w:t>
            </w:r>
            <w:r w:rsidRPr="00ED5623">
              <w:rPr>
                <w:rFonts w:ascii="Arial" w:hAnsi="Arial" w:cs="Arial"/>
                <w:sz w:val="20"/>
                <w:szCs w:val="20"/>
              </w:rPr>
              <w:lastRenderedPageBreak/>
              <w:t>de imp. *</w:t>
            </w:r>
          </w:p>
        </w:tc>
      </w:tr>
      <w:tr w:rsidR="007C11A6" w:rsidRPr="00ED5623" w14:paraId="64ADAC05" w14:textId="77777777" w:rsidTr="005B4556">
        <w:tc>
          <w:tcPr>
            <w:tcW w:w="1490" w:type="dxa"/>
          </w:tcPr>
          <w:p w14:paraId="0C1F9838" w14:textId="77777777" w:rsidR="007C11A6" w:rsidRPr="00ED5623" w:rsidRDefault="007C11A6" w:rsidP="008A6F50">
            <w:pPr>
              <w:jc w:val="both"/>
              <w:rPr>
                <w:rFonts w:ascii="Arial" w:hAnsi="Arial" w:cs="Arial"/>
                <w:sz w:val="20"/>
                <w:szCs w:val="20"/>
              </w:rPr>
            </w:pPr>
          </w:p>
        </w:tc>
        <w:tc>
          <w:tcPr>
            <w:tcW w:w="1610" w:type="dxa"/>
          </w:tcPr>
          <w:p w14:paraId="331F4824" w14:textId="77777777" w:rsidR="007C11A6" w:rsidRPr="00ED5623" w:rsidRDefault="007C11A6" w:rsidP="008A6F50">
            <w:pPr>
              <w:jc w:val="both"/>
              <w:rPr>
                <w:rFonts w:ascii="Arial" w:hAnsi="Arial" w:cs="Arial"/>
                <w:sz w:val="20"/>
                <w:szCs w:val="20"/>
              </w:rPr>
            </w:pPr>
          </w:p>
        </w:tc>
        <w:tc>
          <w:tcPr>
            <w:tcW w:w="1132" w:type="dxa"/>
          </w:tcPr>
          <w:p w14:paraId="521F5A37" w14:textId="77777777" w:rsidR="007C11A6" w:rsidRPr="00ED5623" w:rsidRDefault="007C11A6" w:rsidP="008A6F50">
            <w:pPr>
              <w:jc w:val="both"/>
              <w:rPr>
                <w:rFonts w:ascii="Arial" w:hAnsi="Arial" w:cs="Arial"/>
                <w:sz w:val="20"/>
                <w:szCs w:val="20"/>
              </w:rPr>
            </w:pPr>
          </w:p>
        </w:tc>
        <w:tc>
          <w:tcPr>
            <w:tcW w:w="1306" w:type="dxa"/>
          </w:tcPr>
          <w:p w14:paraId="17D4DCF7" w14:textId="77777777" w:rsidR="007C11A6" w:rsidRPr="00ED5623" w:rsidRDefault="007C11A6" w:rsidP="008A6F50">
            <w:pPr>
              <w:jc w:val="both"/>
              <w:rPr>
                <w:rFonts w:ascii="Arial" w:hAnsi="Arial" w:cs="Arial"/>
                <w:sz w:val="20"/>
                <w:szCs w:val="20"/>
              </w:rPr>
            </w:pPr>
          </w:p>
        </w:tc>
        <w:tc>
          <w:tcPr>
            <w:tcW w:w="1178" w:type="dxa"/>
          </w:tcPr>
          <w:p w14:paraId="5C2DBDF4" w14:textId="77777777" w:rsidR="007C11A6" w:rsidRPr="00ED5623" w:rsidRDefault="007C11A6" w:rsidP="008A6F50">
            <w:pPr>
              <w:jc w:val="both"/>
              <w:rPr>
                <w:rFonts w:ascii="Arial" w:hAnsi="Arial" w:cs="Arial"/>
                <w:sz w:val="20"/>
                <w:szCs w:val="20"/>
              </w:rPr>
            </w:pPr>
          </w:p>
        </w:tc>
        <w:tc>
          <w:tcPr>
            <w:tcW w:w="1495" w:type="dxa"/>
          </w:tcPr>
          <w:p w14:paraId="61DD2BC1" w14:textId="77777777" w:rsidR="007C11A6" w:rsidRPr="00ED5623" w:rsidRDefault="007C11A6" w:rsidP="008A6F50">
            <w:pPr>
              <w:jc w:val="both"/>
              <w:rPr>
                <w:rFonts w:ascii="Arial" w:hAnsi="Arial" w:cs="Arial"/>
                <w:sz w:val="20"/>
                <w:szCs w:val="20"/>
              </w:rPr>
            </w:pPr>
          </w:p>
        </w:tc>
        <w:tc>
          <w:tcPr>
            <w:tcW w:w="1183" w:type="dxa"/>
          </w:tcPr>
          <w:p w14:paraId="7CE47D73" w14:textId="77777777" w:rsidR="007C11A6" w:rsidRPr="00ED5623" w:rsidRDefault="007C11A6" w:rsidP="008A6F50">
            <w:pPr>
              <w:jc w:val="both"/>
              <w:rPr>
                <w:rFonts w:ascii="Arial" w:hAnsi="Arial" w:cs="Arial"/>
                <w:sz w:val="20"/>
                <w:szCs w:val="20"/>
              </w:rPr>
            </w:pPr>
          </w:p>
        </w:tc>
      </w:tr>
    </w:tbl>
    <w:p w14:paraId="75AD36C5" w14:textId="77777777" w:rsidR="007C11A6" w:rsidRPr="00ED5623" w:rsidRDefault="007C11A6" w:rsidP="008A6F50">
      <w:pPr>
        <w:jc w:val="both"/>
        <w:rPr>
          <w:rFonts w:ascii="Arial" w:hAnsi="Arial" w:cs="Arial"/>
          <w:sz w:val="20"/>
          <w:szCs w:val="20"/>
        </w:rPr>
      </w:pPr>
    </w:p>
    <w:p w14:paraId="111B268B"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INSTRUCCIÓN: INDICAR EL ANEXO CORRESPONDIENTE</w:t>
      </w:r>
    </w:p>
    <w:p w14:paraId="59A26974" w14:textId="77777777" w:rsidR="007C11A6" w:rsidRPr="00ED5623" w:rsidRDefault="007C11A6" w:rsidP="008A6F50">
      <w:pPr>
        <w:jc w:val="both"/>
        <w:rPr>
          <w:rFonts w:ascii="Arial" w:hAnsi="Arial" w:cs="Arial"/>
          <w:sz w:val="20"/>
          <w:szCs w:val="20"/>
        </w:rPr>
      </w:pPr>
    </w:p>
    <w:p w14:paraId="46B46181"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El precio unitario es considerado fijo y en moneda nacional (TIPO MONEDA) hasta que concluya la relación contractual que se formaliza, incluyendo todos los conceptos y costos involucrados en la prestación del servicio de (DESCRIPCIÓN), por lo que “EL PROVEEDOR” no podrá agregar ningún costo extra y los precios serán inalterables durante la vigencia del presente contrato.</w:t>
      </w:r>
    </w:p>
    <w:p w14:paraId="110D6DF4" w14:textId="77777777" w:rsidR="007C11A6" w:rsidRPr="00ED5623" w:rsidRDefault="007C11A6" w:rsidP="008A6F50">
      <w:pPr>
        <w:jc w:val="both"/>
        <w:rPr>
          <w:rFonts w:ascii="Arial" w:hAnsi="Arial" w:cs="Arial"/>
          <w:sz w:val="20"/>
          <w:szCs w:val="20"/>
        </w:rPr>
      </w:pPr>
    </w:p>
    <w:p w14:paraId="4B3FE62F"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INSTRUCCIÓN: EN CASO DE QUE SE HAYA PREVISTO VARIACIÓN DE PRECIOS, Y SE CUENTE CON UNA FÓRMULA O MECANISMO DE AJUSTE SE CONSIDERARÁ LA SIGUIENTE REDACCIÓN:</w:t>
      </w:r>
    </w:p>
    <w:p w14:paraId="6D6E69EB" w14:textId="77777777" w:rsidR="007C11A6" w:rsidRPr="00ED5623" w:rsidRDefault="007C11A6" w:rsidP="008A6F50">
      <w:pPr>
        <w:jc w:val="both"/>
        <w:rPr>
          <w:rFonts w:ascii="Arial" w:hAnsi="Arial" w:cs="Arial"/>
          <w:sz w:val="20"/>
          <w:szCs w:val="20"/>
        </w:rPr>
      </w:pPr>
    </w:p>
    <w:p w14:paraId="3FE25C33"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El precio unitario será considerado en moneda nacional, y podrá ser modificado conforme a la siguiente: (ESTABLECER LA FÓRMULA O MECANISMO DE AJUSTE PUBLICADA EN LA CONVOCATORIA, INVITACIÓN O SOLICITUD DE COTIZACIÓN).</w:t>
      </w:r>
    </w:p>
    <w:p w14:paraId="69F7E5DE" w14:textId="77777777" w:rsidR="007C11A6" w:rsidRPr="00ED5623" w:rsidRDefault="007C11A6" w:rsidP="008A6F50">
      <w:pPr>
        <w:jc w:val="both"/>
        <w:rPr>
          <w:rFonts w:ascii="Arial" w:hAnsi="Arial" w:cs="Arial"/>
          <w:sz w:val="20"/>
          <w:szCs w:val="20"/>
        </w:rPr>
      </w:pPr>
    </w:p>
    <w:p w14:paraId="663A7194"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INSTRUCCIÓN: EN CASO DE SER ABIERTO Y ANUAL INCORPORAR EL SIGUIENTE PÁRRAFO: </w:t>
      </w:r>
    </w:p>
    <w:p w14:paraId="6B24253D" w14:textId="77777777" w:rsidR="007C11A6" w:rsidRPr="00ED5623" w:rsidRDefault="007C11A6" w:rsidP="008A6F50">
      <w:pPr>
        <w:jc w:val="both"/>
        <w:rPr>
          <w:rFonts w:ascii="Arial" w:hAnsi="Arial" w:cs="Arial"/>
          <w:sz w:val="20"/>
          <w:szCs w:val="20"/>
        </w:rPr>
      </w:pPr>
    </w:p>
    <w:p w14:paraId="64B57345"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 “LA DEPENDENCIA O ENTIDAD” pagará a “EL PROVEEDOR” como contraprestación por los servicios objeto de este contrato, la cantidad mínima de (MONTO MÍNIMO TOTAL DEL CONTRATO) más impuestos por $_____________ (INDICAR LA CANTIDAD EN LETRA) y un monto máximo de (MONTO MÁXIMO TOTAL DEL CONTRATO), más impuestos que asciende a $_______ (INDICAR LA CANTIDAD EN LETRA).</w:t>
      </w:r>
    </w:p>
    <w:p w14:paraId="2013FD4D" w14:textId="77777777" w:rsidR="007C11A6" w:rsidRPr="00ED5623" w:rsidRDefault="007C11A6" w:rsidP="008A6F50">
      <w:pPr>
        <w:jc w:val="both"/>
        <w:rPr>
          <w:rFonts w:ascii="Arial" w:hAnsi="Arial" w:cs="Arial"/>
          <w:sz w:val="20"/>
          <w:szCs w:val="20"/>
        </w:rPr>
      </w:pPr>
    </w:p>
    <w:p w14:paraId="39E947A4"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INSTRUCCIÓN: EN CASO DE SER PLURIANUAL ABIERTO, MOSTRAR LA TABLA Y LOS TRES PÁRRAFOS SIGUIENTES:</w:t>
      </w:r>
    </w:p>
    <w:p w14:paraId="456E4228" w14:textId="77777777" w:rsidR="007C11A6" w:rsidRPr="00ED5623" w:rsidRDefault="007C11A6" w:rsidP="008A6F50">
      <w:pPr>
        <w:jc w:val="both"/>
        <w:rPr>
          <w:rFonts w:ascii="Arial" w:hAnsi="Arial" w:cs="Arial"/>
          <w:sz w:val="20"/>
          <w:szCs w:val="20"/>
        </w:rPr>
      </w:pPr>
    </w:p>
    <w:p w14:paraId="31ECE1BB"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“LA DEPENDENCIA O ENTIDAD” conviene con “EL PROVEEDOR” que el monto mínimo del arrendamiento objeto del presente contrato para los ejercicios fiscales de (CONCATENAR EJERCICIOS FISCALES QUE INVOLUCRAN LA PLURIANUALIDAD) es por la cantidad de (MONTO MÍNIMO TOTAL) más impuestos que asciende a $_____________ (INDICAR LA CANTIDAD EN LETRA).</w:t>
      </w:r>
    </w:p>
    <w:p w14:paraId="679C9DAB" w14:textId="77777777" w:rsidR="007C11A6" w:rsidRPr="00ED5623" w:rsidRDefault="007C11A6" w:rsidP="008A6F50">
      <w:pPr>
        <w:jc w:val="both"/>
        <w:rPr>
          <w:rFonts w:ascii="Arial" w:hAnsi="Arial" w:cs="Arial"/>
          <w:sz w:val="20"/>
          <w:szCs w:val="20"/>
        </w:rPr>
      </w:pPr>
    </w:p>
    <w:p w14:paraId="7E59A80C"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Asimismo, que el monto máximo de los servicios para los ejercicios fiscales de (INCORPORAR EJERCICIO) es por la cantidad de (MONTO MÁXIMO TOTAL DEL CONTRATO), más impuestos que asciende a $_______ (Indicar la cantidad en letra). </w:t>
      </w:r>
    </w:p>
    <w:p w14:paraId="5090C906" w14:textId="77777777" w:rsidR="007C11A6" w:rsidRPr="00ED5623" w:rsidRDefault="007C11A6" w:rsidP="008A6F50">
      <w:pPr>
        <w:jc w:val="both"/>
        <w:rPr>
          <w:rFonts w:ascii="Arial" w:hAnsi="Arial" w:cs="Arial"/>
          <w:sz w:val="20"/>
          <w:szCs w:val="20"/>
        </w:rPr>
      </w:pPr>
    </w:p>
    <w:p w14:paraId="5D7CBDF9"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Importe mínimos y máximos a pagar en cada ejercicio fiscal de acuerdo a lo siguiente:</w:t>
      </w:r>
    </w:p>
    <w:p w14:paraId="1590EEA6" w14:textId="77777777" w:rsidR="007C11A6" w:rsidRPr="00ED5623" w:rsidRDefault="007C11A6" w:rsidP="008A6F50">
      <w:pPr>
        <w:jc w:val="both"/>
        <w:rPr>
          <w:rFonts w:ascii="Arial" w:hAnsi="Arial" w:cs="Arial"/>
          <w:sz w:val="20"/>
          <w:szCs w:val="20"/>
        </w:rPr>
      </w:pPr>
    </w:p>
    <w:tbl>
      <w:tblPr>
        <w:tblStyle w:val="Tablaconcuadrcula"/>
        <w:tblW w:w="0" w:type="auto"/>
        <w:tblLook w:val="04A0" w:firstRow="1" w:lastRow="0" w:firstColumn="1" w:lastColumn="0" w:noHBand="0" w:noVBand="1"/>
      </w:tblPr>
      <w:tblGrid>
        <w:gridCol w:w="3030"/>
        <w:gridCol w:w="3006"/>
        <w:gridCol w:w="3018"/>
      </w:tblGrid>
      <w:tr w:rsidR="007C11A6" w:rsidRPr="00ED5623" w14:paraId="236D352C" w14:textId="77777777" w:rsidTr="005B4556">
        <w:trPr>
          <w:trHeight w:val="249"/>
        </w:trPr>
        <w:tc>
          <w:tcPr>
            <w:tcW w:w="3112" w:type="dxa"/>
          </w:tcPr>
          <w:p w14:paraId="74200D13"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Ejercicio Fiscal</w:t>
            </w:r>
          </w:p>
        </w:tc>
        <w:tc>
          <w:tcPr>
            <w:tcW w:w="3113" w:type="dxa"/>
          </w:tcPr>
          <w:p w14:paraId="0CA289A4"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Monto mínimo</w:t>
            </w:r>
          </w:p>
        </w:tc>
        <w:tc>
          <w:tcPr>
            <w:tcW w:w="3113" w:type="dxa"/>
          </w:tcPr>
          <w:p w14:paraId="5287163E"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Monto máximo</w:t>
            </w:r>
          </w:p>
        </w:tc>
      </w:tr>
      <w:tr w:rsidR="007C11A6" w:rsidRPr="00ED5623" w14:paraId="2713F13E" w14:textId="77777777" w:rsidTr="005B4556">
        <w:trPr>
          <w:trHeight w:val="1158"/>
        </w:trPr>
        <w:tc>
          <w:tcPr>
            <w:tcW w:w="3112" w:type="dxa"/>
            <w:tcBorders>
              <w:bottom w:val="single" w:sz="4" w:space="0" w:color="auto"/>
            </w:tcBorders>
          </w:tcPr>
          <w:p w14:paraId="2F9D9AFF"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 (INCORPORAR EJERCICIO FISCAL)</w:t>
            </w:r>
          </w:p>
        </w:tc>
        <w:tc>
          <w:tcPr>
            <w:tcW w:w="3113" w:type="dxa"/>
          </w:tcPr>
          <w:p w14:paraId="4C500373"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 (MONTO MÍNIMO ANUAL sin impuestos)</w:t>
            </w:r>
          </w:p>
        </w:tc>
        <w:tc>
          <w:tcPr>
            <w:tcW w:w="3113" w:type="dxa"/>
          </w:tcPr>
          <w:p w14:paraId="34A13250"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 (MONTO MÁXIMO ANUAL sin impuestos)</w:t>
            </w:r>
          </w:p>
        </w:tc>
      </w:tr>
      <w:tr w:rsidR="007C11A6" w:rsidRPr="00ED5623" w14:paraId="6316283E" w14:textId="77777777" w:rsidTr="005B4556">
        <w:trPr>
          <w:trHeight w:val="738"/>
        </w:trPr>
        <w:tc>
          <w:tcPr>
            <w:tcW w:w="3112" w:type="dxa"/>
            <w:tcBorders>
              <w:bottom w:val="single" w:sz="4" w:space="0" w:color="auto"/>
            </w:tcBorders>
          </w:tcPr>
          <w:p w14:paraId="431AAA9E"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Se agregarán tantos se hayan programado</w:t>
            </w:r>
          </w:p>
        </w:tc>
        <w:tc>
          <w:tcPr>
            <w:tcW w:w="3113" w:type="dxa"/>
            <w:tcBorders>
              <w:bottom w:val="single" w:sz="4" w:space="0" w:color="auto"/>
            </w:tcBorders>
          </w:tcPr>
          <w:p w14:paraId="71105A18" w14:textId="77777777" w:rsidR="007C11A6" w:rsidRPr="00ED5623" w:rsidRDefault="007C11A6" w:rsidP="008A6F50">
            <w:pPr>
              <w:jc w:val="both"/>
              <w:rPr>
                <w:rFonts w:ascii="Arial" w:hAnsi="Arial" w:cs="Arial"/>
                <w:sz w:val="20"/>
                <w:szCs w:val="20"/>
              </w:rPr>
            </w:pPr>
          </w:p>
        </w:tc>
        <w:tc>
          <w:tcPr>
            <w:tcW w:w="3113" w:type="dxa"/>
          </w:tcPr>
          <w:p w14:paraId="1B5D3DBC" w14:textId="77777777" w:rsidR="007C11A6" w:rsidRPr="00ED5623" w:rsidRDefault="007C11A6" w:rsidP="008A6F50">
            <w:pPr>
              <w:jc w:val="both"/>
              <w:rPr>
                <w:rFonts w:ascii="Arial" w:hAnsi="Arial" w:cs="Arial"/>
                <w:sz w:val="20"/>
                <w:szCs w:val="20"/>
              </w:rPr>
            </w:pPr>
          </w:p>
        </w:tc>
      </w:tr>
      <w:tr w:rsidR="007C11A6" w:rsidRPr="00ED5623" w14:paraId="4E7A7953" w14:textId="77777777" w:rsidTr="005B4556">
        <w:trPr>
          <w:trHeight w:val="249"/>
        </w:trPr>
        <w:tc>
          <w:tcPr>
            <w:tcW w:w="3112" w:type="dxa"/>
            <w:tcBorders>
              <w:top w:val="single" w:sz="4" w:space="0" w:color="auto"/>
              <w:left w:val="nil"/>
              <w:bottom w:val="nil"/>
              <w:right w:val="single" w:sz="4" w:space="0" w:color="auto"/>
            </w:tcBorders>
          </w:tcPr>
          <w:p w14:paraId="6412AF48"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TOTAL SIN IMPUESTOS:</w:t>
            </w:r>
          </w:p>
        </w:tc>
        <w:tc>
          <w:tcPr>
            <w:tcW w:w="3113" w:type="dxa"/>
            <w:tcBorders>
              <w:left w:val="single" w:sz="4" w:space="0" w:color="auto"/>
            </w:tcBorders>
          </w:tcPr>
          <w:p w14:paraId="3BDB586A"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 (MONTO MÍNIMO TOTAL)</w:t>
            </w:r>
          </w:p>
        </w:tc>
        <w:tc>
          <w:tcPr>
            <w:tcW w:w="3113" w:type="dxa"/>
          </w:tcPr>
          <w:p w14:paraId="68DBACA1"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 (MONTO MÁXIMO TOTAL DEL CONTRATO)</w:t>
            </w:r>
          </w:p>
        </w:tc>
      </w:tr>
    </w:tbl>
    <w:p w14:paraId="4B8D4104" w14:textId="77777777" w:rsidR="007C11A6" w:rsidRPr="00ED5623" w:rsidRDefault="007C11A6" w:rsidP="008A6F50">
      <w:pPr>
        <w:jc w:val="both"/>
        <w:rPr>
          <w:rFonts w:ascii="Arial" w:hAnsi="Arial" w:cs="Arial"/>
          <w:sz w:val="20"/>
          <w:szCs w:val="20"/>
        </w:rPr>
      </w:pPr>
    </w:p>
    <w:p w14:paraId="05040475"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lastRenderedPageBreak/>
        <w:t>Las partes convienen expresamente que las obligaciones de este contrato, cuyo cumplimiento se encuentra previsto realizar durante los ejercicios fiscales de (CONCATENAR EJERCICIOS  FISCALES QUE INVOLUCRAN LA PLURIANUALIDAD) quedarán sujetas para fines de su ejecución y pago a la disponibilidad presupuestaria, con que cuente  “LA DEPENDENCIA O ENTIDAD”,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062BB35B" w14:textId="77777777" w:rsidR="007C11A6" w:rsidRPr="00ED5623" w:rsidRDefault="007C11A6" w:rsidP="008A6F50">
      <w:pPr>
        <w:jc w:val="both"/>
        <w:rPr>
          <w:rFonts w:ascii="Arial" w:hAnsi="Arial" w:cs="Arial"/>
          <w:sz w:val="20"/>
          <w:szCs w:val="20"/>
        </w:rPr>
      </w:pPr>
    </w:p>
    <w:p w14:paraId="558C5C09"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INSTRUCCIÓN: LOS MONTOS Y PRECIOS SE PODRÁN INDICAR EN MONEDA EXTRANJERA, CUANDO ASÍ SE HAYA DETERMINADO EN LA CONVOCATORIA, INVITACIÓN, O SOLICITUD DE COTIZACIÓN, DE CONFORMIDAD CON EL ARTÍCULO 45, FRACCIÓN XIII DE LA LAASSP.</w:t>
      </w:r>
    </w:p>
    <w:p w14:paraId="04B3A508" w14:textId="77777777" w:rsidR="007C11A6" w:rsidRPr="00ED5623" w:rsidRDefault="007C11A6" w:rsidP="008A6F50">
      <w:pPr>
        <w:jc w:val="both"/>
        <w:rPr>
          <w:rFonts w:ascii="Arial" w:hAnsi="Arial" w:cs="Arial"/>
          <w:sz w:val="20"/>
          <w:szCs w:val="20"/>
        </w:rPr>
      </w:pPr>
    </w:p>
    <w:p w14:paraId="7ACEDCA0"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INSTRUCCIÓN: INDICAR EL(LOS) PRECIO(S) UNITARIO(S):</w:t>
      </w:r>
    </w:p>
    <w:p w14:paraId="6CF2D338" w14:textId="77777777" w:rsidR="007C11A6" w:rsidRPr="00ED5623" w:rsidRDefault="007C11A6" w:rsidP="008A6F50">
      <w:pPr>
        <w:jc w:val="both"/>
        <w:rPr>
          <w:rFonts w:ascii="Arial" w:hAnsi="Arial" w:cs="Arial"/>
          <w:sz w:val="20"/>
          <w:szCs w:val="20"/>
        </w:rPr>
      </w:pPr>
    </w:p>
    <w:p w14:paraId="3A9DF72B"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El(los) precio(s) unitario(s) del presente contrato, expresado(s) en moneda nacional es (son):</w:t>
      </w:r>
    </w:p>
    <w:p w14:paraId="591FEEC8" w14:textId="77777777" w:rsidR="007C11A6" w:rsidRPr="00ED5623" w:rsidRDefault="007C11A6" w:rsidP="008A6F50">
      <w:pPr>
        <w:jc w:val="both"/>
        <w:rPr>
          <w:rFonts w:ascii="Arial" w:hAnsi="Arial" w:cs="Arial"/>
          <w:sz w:val="20"/>
          <w:szCs w:val="20"/>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7C11A6" w:rsidRPr="00ED5623" w14:paraId="58D92610" w14:textId="77777777" w:rsidTr="005B4556">
        <w:trPr>
          <w:trHeight w:val="1041"/>
        </w:trPr>
        <w:tc>
          <w:tcPr>
            <w:tcW w:w="506" w:type="pct"/>
            <w:hideMark/>
          </w:tcPr>
          <w:p w14:paraId="39185768"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Partida</w:t>
            </w:r>
          </w:p>
        </w:tc>
        <w:tc>
          <w:tcPr>
            <w:tcW w:w="853" w:type="pct"/>
            <w:hideMark/>
          </w:tcPr>
          <w:p w14:paraId="75DE0812"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Descripción *</w:t>
            </w:r>
          </w:p>
        </w:tc>
        <w:tc>
          <w:tcPr>
            <w:tcW w:w="583" w:type="pct"/>
            <w:hideMark/>
          </w:tcPr>
          <w:p w14:paraId="61E88BD4"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Unidad *</w:t>
            </w:r>
          </w:p>
        </w:tc>
        <w:tc>
          <w:tcPr>
            <w:tcW w:w="615" w:type="pct"/>
            <w:hideMark/>
          </w:tcPr>
          <w:p w14:paraId="3149366F"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Precio unitario *</w:t>
            </w:r>
          </w:p>
        </w:tc>
        <w:tc>
          <w:tcPr>
            <w:tcW w:w="609" w:type="pct"/>
            <w:hideMark/>
          </w:tcPr>
          <w:p w14:paraId="60BA01CF"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Cantidad Mínima *</w:t>
            </w:r>
          </w:p>
        </w:tc>
        <w:tc>
          <w:tcPr>
            <w:tcW w:w="615" w:type="pct"/>
            <w:hideMark/>
          </w:tcPr>
          <w:p w14:paraId="5AE458F6"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Cantidad Máxima *</w:t>
            </w:r>
          </w:p>
        </w:tc>
        <w:tc>
          <w:tcPr>
            <w:tcW w:w="596" w:type="pct"/>
            <w:hideMark/>
          </w:tcPr>
          <w:p w14:paraId="0535AB64"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Precio Total Mínimo *</w:t>
            </w:r>
          </w:p>
        </w:tc>
        <w:tc>
          <w:tcPr>
            <w:tcW w:w="622" w:type="pct"/>
            <w:hideMark/>
          </w:tcPr>
          <w:p w14:paraId="76FCBC85"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Precio Total Máximo *</w:t>
            </w:r>
          </w:p>
        </w:tc>
      </w:tr>
      <w:tr w:rsidR="007C11A6" w:rsidRPr="00ED5623" w14:paraId="02BA9D6E" w14:textId="77777777" w:rsidTr="005B4556">
        <w:trPr>
          <w:trHeight w:val="248"/>
        </w:trPr>
        <w:tc>
          <w:tcPr>
            <w:tcW w:w="506" w:type="pct"/>
          </w:tcPr>
          <w:p w14:paraId="1D961572" w14:textId="77777777" w:rsidR="007C11A6" w:rsidRPr="00ED5623" w:rsidRDefault="007C11A6" w:rsidP="008A6F50">
            <w:pPr>
              <w:jc w:val="both"/>
              <w:rPr>
                <w:rFonts w:ascii="Arial" w:hAnsi="Arial" w:cs="Arial"/>
                <w:sz w:val="20"/>
                <w:szCs w:val="20"/>
              </w:rPr>
            </w:pPr>
          </w:p>
        </w:tc>
        <w:tc>
          <w:tcPr>
            <w:tcW w:w="853" w:type="pct"/>
          </w:tcPr>
          <w:p w14:paraId="21C183E4" w14:textId="77777777" w:rsidR="007C11A6" w:rsidRPr="00ED5623" w:rsidRDefault="007C11A6" w:rsidP="008A6F50">
            <w:pPr>
              <w:jc w:val="both"/>
              <w:rPr>
                <w:rFonts w:ascii="Arial" w:hAnsi="Arial" w:cs="Arial"/>
                <w:sz w:val="20"/>
                <w:szCs w:val="20"/>
              </w:rPr>
            </w:pPr>
          </w:p>
        </w:tc>
        <w:tc>
          <w:tcPr>
            <w:tcW w:w="583" w:type="pct"/>
          </w:tcPr>
          <w:p w14:paraId="17ED94A0" w14:textId="77777777" w:rsidR="007C11A6" w:rsidRPr="00ED5623" w:rsidRDefault="007C11A6" w:rsidP="008A6F50">
            <w:pPr>
              <w:jc w:val="both"/>
              <w:rPr>
                <w:rFonts w:ascii="Arial" w:hAnsi="Arial" w:cs="Arial"/>
                <w:sz w:val="20"/>
                <w:szCs w:val="20"/>
              </w:rPr>
            </w:pPr>
          </w:p>
        </w:tc>
        <w:tc>
          <w:tcPr>
            <w:tcW w:w="615" w:type="pct"/>
          </w:tcPr>
          <w:p w14:paraId="106B8CF4" w14:textId="77777777" w:rsidR="007C11A6" w:rsidRPr="00ED5623" w:rsidRDefault="007C11A6" w:rsidP="008A6F50">
            <w:pPr>
              <w:jc w:val="both"/>
              <w:rPr>
                <w:rFonts w:ascii="Arial" w:hAnsi="Arial" w:cs="Arial"/>
                <w:sz w:val="20"/>
                <w:szCs w:val="20"/>
              </w:rPr>
            </w:pPr>
          </w:p>
        </w:tc>
        <w:tc>
          <w:tcPr>
            <w:tcW w:w="609" w:type="pct"/>
          </w:tcPr>
          <w:p w14:paraId="090B236B" w14:textId="77777777" w:rsidR="007C11A6" w:rsidRPr="00ED5623" w:rsidRDefault="007C11A6" w:rsidP="008A6F50">
            <w:pPr>
              <w:jc w:val="both"/>
              <w:rPr>
                <w:rFonts w:ascii="Arial" w:hAnsi="Arial" w:cs="Arial"/>
                <w:sz w:val="20"/>
                <w:szCs w:val="20"/>
              </w:rPr>
            </w:pPr>
          </w:p>
        </w:tc>
        <w:tc>
          <w:tcPr>
            <w:tcW w:w="615" w:type="pct"/>
          </w:tcPr>
          <w:p w14:paraId="0B5A6AE2" w14:textId="77777777" w:rsidR="007C11A6" w:rsidRPr="00ED5623" w:rsidRDefault="007C11A6" w:rsidP="008A6F50">
            <w:pPr>
              <w:jc w:val="both"/>
              <w:rPr>
                <w:rFonts w:ascii="Arial" w:hAnsi="Arial" w:cs="Arial"/>
                <w:sz w:val="20"/>
                <w:szCs w:val="20"/>
              </w:rPr>
            </w:pPr>
          </w:p>
        </w:tc>
        <w:tc>
          <w:tcPr>
            <w:tcW w:w="596" w:type="pct"/>
          </w:tcPr>
          <w:p w14:paraId="26C31D9F" w14:textId="77777777" w:rsidR="007C11A6" w:rsidRPr="00ED5623" w:rsidRDefault="007C11A6" w:rsidP="008A6F50">
            <w:pPr>
              <w:jc w:val="both"/>
              <w:rPr>
                <w:rFonts w:ascii="Arial" w:hAnsi="Arial" w:cs="Arial"/>
                <w:sz w:val="20"/>
                <w:szCs w:val="20"/>
              </w:rPr>
            </w:pPr>
          </w:p>
        </w:tc>
        <w:tc>
          <w:tcPr>
            <w:tcW w:w="622" w:type="pct"/>
          </w:tcPr>
          <w:p w14:paraId="2654151C" w14:textId="77777777" w:rsidR="007C11A6" w:rsidRPr="00ED5623" w:rsidRDefault="007C11A6" w:rsidP="008A6F50">
            <w:pPr>
              <w:jc w:val="both"/>
              <w:rPr>
                <w:rFonts w:ascii="Arial" w:hAnsi="Arial" w:cs="Arial"/>
                <w:sz w:val="20"/>
                <w:szCs w:val="20"/>
              </w:rPr>
            </w:pPr>
          </w:p>
        </w:tc>
      </w:tr>
    </w:tbl>
    <w:p w14:paraId="4C3638A9" w14:textId="77777777" w:rsidR="007C11A6" w:rsidRPr="00ED5623" w:rsidRDefault="007C11A6" w:rsidP="008A6F50">
      <w:pPr>
        <w:jc w:val="both"/>
        <w:rPr>
          <w:rFonts w:ascii="Arial" w:hAnsi="Arial" w:cs="Arial"/>
          <w:sz w:val="20"/>
          <w:szCs w:val="20"/>
        </w:rPr>
      </w:pPr>
    </w:p>
    <w:p w14:paraId="572891F9"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INSTRUCCIÓN: INDICAR EL ANEXO CORRESPONDIENTE</w:t>
      </w:r>
    </w:p>
    <w:p w14:paraId="4A74E17C" w14:textId="77777777" w:rsidR="007C11A6" w:rsidRPr="00ED5623" w:rsidRDefault="007C11A6" w:rsidP="008A6F50">
      <w:pPr>
        <w:jc w:val="both"/>
        <w:rPr>
          <w:rFonts w:ascii="Arial" w:hAnsi="Arial" w:cs="Arial"/>
          <w:sz w:val="20"/>
          <w:szCs w:val="20"/>
        </w:rPr>
      </w:pPr>
    </w:p>
    <w:p w14:paraId="00FB3EB2"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El precio unitario es considerado fijo y en moneda nacional (TIPO MONEDA) hasta que concluya la relación contractual que se formaliza, incluyendo todos los conceptos y costos involucrados en la prestación del servicio de (DESCRIPCIÓN), por lo que “EL PROVEEDOR” no podrá agregar ningún costo extra y los precios serán inalterables durante la vigencia del presente contrato.</w:t>
      </w:r>
    </w:p>
    <w:p w14:paraId="41A0F4AD" w14:textId="77777777" w:rsidR="007C11A6" w:rsidRPr="00ED5623" w:rsidRDefault="007C11A6" w:rsidP="008A6F50">
      <w:pPr>
        <w:jc w:val="both"/>
        <w:rPr>
          <w:rFonts w:ascii="Arial" w:hAnsi="Arial" w:cs="Arial"/>
          <w:sz w:val="20"/>
          <w:szCs w:val="20"/>
        </w:rPr>
      </w:pPr>
    </w:p>
    <w:p w14:paraId="56D76BA9"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INSTRUCCIÓN: EN CASO QUE SE HAYA PREVISTO VARIACIÓN DE PRECIOS, Y SE CUENTE CON UNA FÓRMULA O MECANISMO DE AJUSTE SE CONSIDERARÁ LA SIGUIENTE REDACCIÓN Y SE ELIMINARÁ EL PÁRRAFO ANTERIOR:</w:t>
      </w:r>
    </w:p>
    <w:p w14:paraId="214A1D65" w14:textId="77777777" w:rsidR="007C11A6" w:rsidRPr="00ED5623" w:rsidRDefault="007C11A6" w:rsidP="008A6F50">
      <w:pPr>
        <w:jc w:val="both"/>
        <w:rPr>
          <w:rFonts w:ascii="Arial" w:hAnsi="Arial" w:cs="Arial"/>
          <w:sz w:val="20"/>
          <w:szCs w:val="20"/>
        </w:rPr>
      </w:pPr>
    </w:p>
    <w:p w14:paraId="33566DDB"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El precio unitario será considerado en moneda nacional, y podrá ser modificado conforme a la siguiente: (ESTABLECER LA FÓRMULA O MECANISMO DE AJUSTE PUBLICADA EN LA CONVOCATORIA, INVITACIÓN O SOLICITUD DE COTIZACIÓN).</w:t>
      </w:r>
    </w:p>
    <w:p w14:paraId="15C12CF3" w14:textId="77777777" w:rsidR="007C11A6" w:rsidRPr="00ED5623" w:rsidRDefault="007C11A6" w:rsidP="008A6F50">
      <w:pPr>
        <w:jc w:val="both"/>
        <w:rPr>
          <w:rFonts w:ascii="Arial" w:hAnsi="Arial" w:cs="Arial"/>
          <w:sz w:val="20"/>
          <w:szCs w:val="20"/>
        </w:rPr>
      </w:pPr>
    </w:p>
    <w:p w14:paraId="2EE61735"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INSTRUCCIÓN: EN EL CASO DE QUE LA PRESTACIÓN DEL SERVICIO REQUIERA DEL USO INTENSIVO DE MANO DE OBRA QUE IMPLIQUE UN COSTO SUPERIOR AL TREINTA POR CIENTO DEL MONTO TOTAL DEL CONTRATO, SE DEBERA INCLUIR ALGUNO DE LOS SIGUIENTES PÁRRAFOS:</w:t>
      </w:r>
    </w:p>
    <w:p w14:paraId="4C15172F" w14:textId="77777777" w:rsidR="007C11A6" w:rsidRPr="00ED5623" w:rsidRDefault="007C11A6" w:rsidP="008A6F50">
      <w:pPr>
        <w:jc w:val="both"/>
        <w:rPr>
          <w:rFonts w:ascii="Arial" w:hAnsi="Arial" w:cs="Arial"/>
          <w:sz w:val="20"/>
          <w:szCs w:val="20"/>
        </w:rPr>
      </w:pPr>
    </w:p>
    <w:p w14:paraId="60273220"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“LA DEPENDENCIA O ENTIDAD” conviene con “EL PROVEEDOR”, que se aplicará la siguiente fórmula (ESTABLECER LA FÓRMULA PUBLICADA EN LA CONVOCATORIA, INVITACIÓN O SOLICITUD DE COTIZACIÓN), cuando la prestación del servicio requiera de un uso intensivo de mano de obra que implique un costo superior al 30% (treinta por ciento) del monto total del contrato.</w:t>
      </w:r>
    </w:p>
    <w:p w14:paraId="5ABADD79" w14:textId="77777777" w:rsidR="007C11A6" w:rsidRPr="00ED5623" w:rsidRDefault="007C11A6" w:rsidP="008A6F50">
      <w:pPr>
        <w:jc w:val="both"/>
        <w:rPr>
          <w:rFonts w:ascii="Arial" w:hAnsi="Arial" w:cs="Arial"/>
          <w:sz w:val="20"/>
          <w:szCs w:val="20"/>
        </w:rPr>
      </w:pPr>
    </w:p>
    <w:p w14:paraId="4DCF61B8"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O BIEN</w:t>
      </w:r>
    </w:p>
    <w:p w14:paraId="27E4A5DD" w14:textId="77777777" w:rsidR="007C11A6" w:rsidRPr="00ED5623" w:rsidRDefault="007C11A6" w:rsidP="008A6F50">
      <w:pPr>
        <w:jc w:val="both"/>
        <w:rPr>
          <w:rFonts w:ascii="Arial" w:hAnsi="Arial" w:cs="Arial"/>
          <w:sz w:val="20"/>
          <w:szCs w:val="20"/>
        </w:rPr>
      </w:pPr>
    </w:p>
    <w:p w14:paraId="09BBD6D8"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“LA DEPENDENCIA O ENTIDAD” conviene con “EL PROVEEDOR”, que se aplicará el mecanismo de ajuste que reconozca el incremento a los salarios mínimos, cuando la prestación del servicio requiera de un uso intensivo de mano de obra que implique un costo superior al 30% (treinta por ciento) del monto total del contrato.</w:t>
      </w:r>
    </w:p>
    <w:p w14:paraId="062DE1DB" w14:textId="77777777" w:rsidR="007C11A6" w:rsidRPr="00ED5623" w:rsidRDefault="007C11A6" w:rsidP="008A6F50">
      <w:pPr>
        <w:jc w:val="both"/>
        <w:rPr>
          <w:rFonts w:ascii="Arial" w:hAnsi="Arial" w:cs="Arial"/>
          <w:sz w:val="20"/>
          <w:szCs w:val="20"/>
        </w:rPr>
      </w:pPr>
    </w:p>
    <w:p w14:paraId="293E49AE"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TERCERA. ANTICIPO. </w:t>
      </w:r>
    </w:p>
    <w:p w14:paraId="559D57C0" w14:textId="77777777" w:rsidR="007C11A6" w:rsidRPr="00ED5623" w:rsidRDefault="007C11A6" w:rsidP="008A6F50">
      <w:pPr>
        <w:jc w:val="both"/>
        <w:rPr>
          <w:rFonts w:ascii="Arial" w:hAnsi="Arial" w:cs="Arial"/>
          <w:sz w:val="20"/>
          <w:szCs w:val="20"/>
        </w:rPr>
      </w:pPr>
    </w:p>
    <w:p w14:paraId="103C3BCB"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INSTRUCCIÓN: SÓLO EN CASO DE QUE NO SE OTORGUE ANTICIPO, MOSTRAR EL SIGUIENTE TEXTO):</w:t>
      </w:r>
    </w:p>
    <w:p w14:paraId="71CE8275" w14:textId="77777777" w:rsidR="007C11A6" w:rsidRPr="00ED5623" w:rsidRDefault="007C11A6" w:rsidP="008A6F50">
      <w:pPr>
        <w:jc w:val="both"/>
        <w:rPr>
          <w:rFonts w:ascii="Arial" w:hAnsi="Arial" w:cs="Arial"/>
          <w:sz w:val="20"/>
          <w:szCs w:val="20"/>
        </w:rPr>
      </w:pPr>
    </w:p>
    <w:p w14:paraId="1A6FA6B0"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Para el presente contrato “LA DEPENDENCIA O ENTIDAD” no otorgará anticipo a “EL PROVEEDOR”</w:t>
      </w:r>
    </w:p>
    <w:p w14:paraId="485A5BDE" w14:textId="77777777" w:rsidR="007C11A6" w:rsidRPr="00ED5623" w:rsidRDefault="007C11A6" w:rsidP="008A6F50">
      <w:pPr>
        <w:jc w:val="both"/>
        <w:rPr>
          <w:rFonts w:ascii="Arial" w:hAnsi="Arial" w:cs="Arial"/>
          <w:sz w:val="20"/>
          <w:szCs w:val="20"/>
        </w:rPr>
      </w:pPr>
    </w:p>
    <w:p w14:paraId="4D833AC0"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INSTRUCCIÓN: SÓLO EN CASO DE QUE SE OTORGUE ANTICIPO, MOSTRAR LO SIGUIENTE):</w:t>
      </w:r>
    </w:p>
    <w:p w14:paraId="3E71AF31" w14:textId="77777777" w:rsidR="007C11A6" w:rsidRPr="00ED5623" w:rsidRDefault="007C11A6" w:rsidP="008A6F50">
      <w:pPr>
        <w:jc w:val="both"/>
        <w:rPr>
          <w:rFonts w:ascii="Arial" w:hAnsi="Arial" w:cs="Arial"/>
          <w:sz w:val="20"/>
          <w:szCs w:val="20"/>
        </w:rPr>
      </w:pPr>
    </w:p>
    <w:p w14:paraId="2A5AC3AB"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Se otorgarán a “EL PROVEEDOR”, un anticipo del _______________ por ciento sobre el monto total del contrato equivalente a _____________. </w:t>
      </w:r>
    </w:p>
    <w:p w14:paraId="77113AEE" w14:textId="77777777" w:rsidR="007C11A6" w:rsidRPr="00ED5623" w:rsidRDefault="007C11A6" w:rsidP="008A6F50">
      <w:pPr>
        <w:jc w:val="both"/>
        <w:rPr>
          <w:rFonts w:ascii="Arial" w:hAnsi="Arial" w:cs="Arial"/>
          <w:sz w:val="20"/>
          <w:szCs w:val="20"/>
        </w:rPr>
      </w:pPr>
    </w:p>
    <w:p w14:paraId="6B0EA50F"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CUARTA. FORMA Y LUGAR DE PAGO. </w:t>
      </w:r>
    </w:p>
    <w:p w14:paraId="2BDF202B" w14:textId="77777777" w:rsidR="007C11A6" w:rsidRPr="00ED5623" w:rsidRDefault="007C11A6" w:rsidP="008A6F50">
      <w:pPr>
        <w:jc w:val="both"/>
        <w:rPr>
          <w:rFonts w:ascii="Arial" w:hAnsi="Arial" w:cs="Arial"/>
          <w:sz w:val="20"/>
          <w:szCs w:val="20"/>
        </w:rPr>
      </w:pPr>
    </w:p>
    <w:p w14:paraId="29E1E4DE"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 “LA DEPENDENCIA O ENTIDAD” efectuará el pago a través de transferencia electrónica en pesos de los Estados Unidos Mexicanos, a mes vencido (otra temporalidad o calendario establecido) o porcentaje de avance (pagos progresivos), conforme a los servicios efectivamente prestados y a entera satisfacción del administrador del contrato y de acuerdo con lo establecido en el "ANEXO _______" que forma parte integrante de este contrato.</w:t>
      </w:r>
    </w:p>
    <w:p w14:paraId="5A15EAEB" w14:textId="77777777" w:rsidR="007C11A6" w:rsidRPr="00ED5623" w:rsidRDefault="007C11A6" w:rsidP="008A6F50">
      <w:pPr>
        <w:jc w:val="both"/>
        <w:rPr>
          <w:rFonts w:ascii="Arial" w:hAnsi="Arial" w:cs="Arial"/>
          <w:sz w:val="20"/>
          <w:szCs w:val="20"/>
        </w:rPr>
      </w:pPr>
    </w:p>
    <w:p w14:paraId="15E22426"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El pago se realizará en un plazo máximo de 20 (veinte) días naturales siguientes, contados a partir de la fecha en que sea entregado y aceptado el Comprobante Fiscal Digital por Internet (CFDI) o factura electrónica a “LA DEPENDENCIA O ENTIDAD”, con la aprobación (firma) del Administrador del presente contrato. </w:t>
      </w:r>
    </w:p>
    <w:p w14:paraId="1F917310" w14:textId="77777777" w:rsidR="007C11A6" w:rsidRPr="00ED5623" w:rsidRDefault="007C11A6" w:rsidP="008A6F50">
      <w:pPr>
        <w:jc w:val="both"/>
        <w:rPr>
          <w:rFonts w:ascii="Arial" w:hAnsi="Arial" w:cs="Arial"/>
          <w:sz w:val="20"/>
          <w:szCs w:val="20"/>
        </w:rPr>
      </w:pPr>
    </w:p>
    <w:p w14:paraId="29F7FB90"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INSTRUCCIÓN: TRATÁNDOSE DE PROVEEDORES EXTRANJEROS, PRESENTAR LA FACTURA QUE SE EMITA CONFORME A LAS REGLAS DEL PAÍS DE ORIGEN. </w:t>
      </w:r>
    </w:p>
    <w:p w14:paraId="297A997B" w14:textId="77777777" w:rsidR="007C11A6" w:rsidRPr="00ED5623" w:rsidRDefault="007C11A6" w:rsidP="008A6F50">
      <w:pPr>
        <w:jc w:val="both"/>
        <w:rPr>
          <w:rFonts w:ascii="Arial" w:hAnsi="Arial" w:cs="Arial"/>
          <w:sz w:val="20"/>
          <w:szCs w:val="20"/>
        </w:rPr>
      </w:pPr>
    </w:p>
    <w:p w14:paraId="5F5ED92D"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54BE76DA" w14:textId="77777777" w:rsidR="007C11A6" w:rsidRPr="00ED5623" w:rsidRDefault="007C11A6" w:rsidP="008A6F50">
      <w:pPr>
        <w:jc w:val="both"/>
        <w:rPr>
          <w:rFonts w:ascii="Arial" w:hAnsi="Arial" w:cs="Arial"/>
          <w:sz w:val="20"/>
          <w:szCs w:val="20"/>
        </w:rPr>
      </w:pPr>
    </w:p>
    <w:p w14:paraId="29E26B6E"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De conformidad con el artículo 90, del Reglamento de la “LAASSP”, en caso de que el CFDI o factura electrónica entregado presente errores, el Administrador del presente contrato o a quien éste designe por escrito, dentro de los 3 (tres) días hábiles siguientes de su recepción, indicará a  “EL PROVEEDOR” las deficiencias que deberá corregir; por lo que, el procedimiento de pago reiniciará en el momento en que  “EL PROVEEDOR” presente el CFDI y/o documentos soporte corregidos y sean aceptados.</w:t>
      </w:r>
    </w:p>
    <w:p w14:paraId="6E401374" w14:textId="77777777" w:rsidR="007C11A6" w:rsidRPr="00ED5623" w:rsidRDefault="007C11A6" w:rsidP="008A6F50">
      <w:pPr>
        <w:jc w:val="both"/>
        <w:rPr>
          <w:rFonts w:ascii="Arial" w:hAnsi="Arial" w:cs="Arial"/>
          <w:sz w:val="20"/>
          <w:szCs w:val="20"/>
        </w:rPr>
      </w:pPr>
    </w:p>
    <w:p w14:paraId="2B3747B2"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El tiempo que “EL PROVEEDOR” utilice para la corrección del CFDI y/o documentación soporte entregada, no se computará para efectos de pago, de acuerdo con lo establecido en el artículo 51 de la “LAASSP”.</w:t>
      </w:r>
    </w:p>
    <w:p w14:paraId="02C64991" w14:textId="77777777" w:rsidR="007C11A6" w:rsidRPr="00ED5623" w:rsidRDefault="007C11A6" w:rsidP="008A6F50">
      <w:pPr>
        <w:jc w:val="both"/>
        <w:rPr>
          <w:rFonts w:ascii="Arial" w:hAnsi="Arial" w:cs="Arial"/>
          <w:sz w:val="20"/>
          <w:szCs w:val="20"/>
        </w:rPr>
      </w:pPr>
    </w:p>
    <w:p w14:paraId="0C00E13F"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El CFDI o factura electrónica deberá ser presentada (SEÑALAR LA FORMA Y EL MEDIO POR EL CUAL SE PRESENTARÁ)</w:t>
      </w:r>
    </w:p>
    <w:p w14:paraId="18CDEFC1" w14:textId="77777777" w:rsidR="007C11A6" w:rsidRPr="00ED5623" w:rsidRDefault="007C11A6" w:rsidP="008A6F50">
      <w:pPr>
        <w:jc w:val="both"/>
        <w:rPr>
          <w:rFonts w:ascii="Arial" w:hAnsi="Arial" w:cs="Arial"/>
          <w:sz w:val="20"/>
          <w:szCs w:val="20"/>
        </w:rPr>
      </w:pPr>
    </w:p>
    <w:p w14:paraId="2F737C9F"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El CFDI o factura electrónica se deberá presentar desglosando el impuesto cuando aplique.</w:t>
      </w:r>
    </w:p>
    <w:p w14:paraId="7C80AF38" w14:textId="77777777" w:rsidR="007C11A6" w:rsidRPr="00ED5623" w:rsidRDefault="007C11A6" w:rsidP="008A6F50">
      <w:pPr>
        <w:jc w:val="both"/>
        <w:rPr>
          <w:rFonts w:ascii="Arial" w:hAnsi="Arial" w:cs="Arial"/>
          <w:sz w:val="20"/>
          <w:szCs w:val="20"/>
        </w:rPr>
      </w:pPr>
    </w:p>
    <w:p w14:paraId="6FCEFC87"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lastRenderedPageBreak/>
        <w:t xml:space="preserve"> “EL PROVEEDOR” manifiesta su conformidad que, hasta en tanto no se cumpla con la verificación, supervisión y aceptación de la prestación de los servicios, no se tendrán como recibidos o aceptados por el Administrador del presente contrato. </w:t>
      </w:r>
    </w:p>
    <w:p w14:paraId="72BAAEF7" w14:textId="77777777" w:rsidR="007C11A6" w:rsidRPr="00ED5623" w:rsidRDefault="007C11A6" w:rsidP="008A6F50">
      <w:pPr>
        <w:jc w:val="both"/>
        <w:rPr>
          <w:rFonts w:ascii="Arial" w:hAnsi="Arial" w:cs="Arial"/>
          <w:sz w:val="20"/>
          <w:szCs w:val="20"/>
        </w:rPr>
      </w:pPr>
    </w:p>
    <w:p w14:paraId="7ED73788"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Para efectos de trámite de pago, “EL PROVEEDOR” deberá ser titular de una cuenta bancaria, en la que se efectuará la transferencia electrónica de pago, respecto de la cual deberá proporcionar toda la información y documentación que le sea requerida por “LA DEPENDENCIA O ENTIDAD”, para efectos del pago. </w:t>
      </w:r>
    </w:p>
    <w:p w14:paraId="217A5BB6" w14:textId="77777777" w:rsidR="007C11A6" w:rsidRPr="00ED5623" w:rsidRDefault="007C11A6" w:rsidP="008A6F50">
      <w:pPr>
        <w:jc w:val="both"/>
        <w:rPr>
          <w:rFonts w:ascii="Arial" w:hAnsi="Arial" w:cs="Arial"/>
          <w:sz w:val="20"/>
          <w:szCs w:val="20"/>
        </w:rPr>
      </w:pPr>
    </w:p>
    <w:p w14:paraId="6E1D1FF8"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“EL PROVEEDOR” deberá presentar la información y documentación “LA DEPENDENCIA O ENTIDAD” le solicite para el trámite de pago, atendiendo a las disposiciones legales e internas de “LA DEPENDENCIA O ENTIDAD”.</w:t>
      </w:r>
    </w:p>
    <w:p w14:paraId="6E60588A" w14:textId="77777777" w:rsidR="007C11A6" w:rsidRPr="00ED5623" w:rsidRDefault="007C11A6" w:rsidP="008A6F50">
      <w:pPr>
        <w:jc w:val="both"/>
        <w:rPr>
          <w:rFonts w:ascii="Arial" w:hAnsi="Arial" w:cs="Arial"/>
          <w:sz w:val="20"/>
          <w:szCs w:val="20"/>
        </w:rPr>
      </w:pPr>
    </w:p>
    <w:p w14:paraId="01319242"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El pago de la prestación de los servicios recibidos, quedará condicionado al pago que “EL PROVEEDOR” deba efectuar por concepto de penas convencionales y, en su caso, deductivas.</w:t>
      </w:r>
    </w:p>
    <w:p w14:paraId="65C4A5A5" w14:textId="77777777" w:rsidR="007C11A6" w:rsidRPr="00ED5623" w:rsidRDefault="007C11A6" w:rsidP="008A6F50">
      <w:pPr>
        <w:jc w:val="both"/>
        <w:rPr>
          <w:rFonts w:ascii="Arial" w:hAnsi="Arial" w:cs="Arial"/>
          <w:sz w:val="20"/>
          <w:szCs w:val="20"/>
        </w:rPr>
      </w:pPr>
    </w:p>
    <w:p w14:paraId="4413A992"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INSTRUCCIÓN: EN CASO DE PAGO EN MONEDA EXTRANJERA, INDICAR LA FUENTE OFICIAL QUE SE TOMARÁ PARA LLEVAR A CABO LA CONVERSIÓN Y LA TASA DE CAMBIO O LA FECHA A CONSIDERAR PARA HACERLO:</w:t>
      </w:r>
    </w:p>
    <w:p w14:paraId="415D2A4B" w14:textId="77777777" w:rsidR="007C11A6" w:rsidRPr="00ED5623" w:rsidRDefault="007C11A6" w:rsidP="008A6F50">
      <w:pPr>
        <w:jc w:val="both"/>
        <w:rPr>
          <w:rFonts w:ascii="Arial" w:hAnsi="Arial" w:cs="Arial"/>
          <w:sz w:val="20"/>
          <w:szCs w:val="20"/>
        </w:rPr>
      </w:pPr>
    </w:p>
    <w:p w14:paraId="2E2C5A6F"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La fuente oficial para la conversión de la moneda extranjera será el Banco de México y la fecha a considerar será ___________________.</w:t>
      </w:r>
    </w:p>
    <w:p w14:paraId="76963055" w14:textId="77777777" w:rsidR="007C11A6" w:rsidRPr="00ED5623" w:rsidRDefault="007C11A6" w:rsidP="008A6F50">
      <w:pPr>
        <w:jc w:val="both"/>
        <w:rPr>
          <w:rFonts w:ascii="Arial" w:hAnsi="Arial" w:cs="Arial"/>
          <w:sz w:val="20"/>
          <w:szCs w:val="20"/>
        </w:rPr>
      </w:pPr>
    </w:p>
    <w:p w14:paraId="7AC92F2D"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Para el caso que se presenten pagos en exceso, se estará a lo dispuesto por el artículo 51, párrafo tercero, de la “LAASSP”.</w:t>
      </w:r>
    </w:p>
    <w:p w14:paraId="1323CCC2" w14:textId="77777777" w:rsidR="007C11A6" w:rsidRPr="00ED5623" w:rsidRDefault="007C11A6" w:rsidP="008A6F50">
      <w:pPr>
        <w:jc w:val="both"/>
        <w:rPr>
          <w:rFonts w:ascii="Arial" w:hAnsi="Arial" w:cs="Arial"/>
          <w:sz w:val="20"/>
          <w:szCs w:val="20"/>
        </w:rPr>
      </w:pPr>
    </w:p>
    <w:p w14:paraId="5F72E83F"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QUINTA. LUGAR, PLAZOS Y CONDICIONES DE LA PRESTACIÓN DE LOS SERVICIOS.</w:t>
      </w:r>
    </w:p>
    <w:p w14:paraId="56449473" w14:textId="77777777" w:rsidR="007C11A6" w:rsidRPr="00ED5623" w:rsidRDefault="007C11A6" w:rsidP="008A6F50">
      <w:pPr>
        <w:jc w:val="both"/>
        <w:rPr>
          <w:rFonts w:ascii="Arial" w:hAnsi="Arial" w:cs="Arial"/>
          <w:sz w:val="20"/>
          <w:szCs w:val="20"/>
        </w:rPr>
      </w:pPr>
    </w:p>
    <w:p w14:paraId="1FFFD845"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La prestación de los servicios, se realizará conforme a los plazos, condiciones y entregables establecidos por “LA DEPENDENCIA O ENTIDAD” en el (ESTABLECER EL DOCUMENTO O ANEXO DONDE SE ENCUENTRAN DICHOS PLAZOS, CONDICIONES Y ENTREGABLES O EN SU DEFECTO REDACTARLOS, LOS CUALES FORMAN PARTE DEL PRESENTE CONTRATO).</w:t>
      </w:r>
    </w:p>
    <w:p w14:paraId="35189666" w14:textId="77777777" w:rsidR="007C11A6" w:rsidRPr="00ED5623" w:rsidRDefault="007C11A6" w:rsidP="008A6F50">
      <w:pPr>
        <w:jc w:val="both"/>
        <w:rPr>
          <w:rFonts w:ascii="Arial" w:hAnsi="Arial" w:cs="Arial"/>
          <w:sz w:val="20"/>
          <w:szCs w:val="20"/>
        </w:rPr>
      </w:pPr>
    </w:p>
    <w:p w14:paraId="0B4E9DE6"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Los servicios serán prestados en los domicilios señalados en el (ESTABLECER EL DOCUMENTO O ANEXO DONDE SE ENCUENTRAN LOS DOMICILIOS, O EN SU DEFECTO REDACTARLOS)</w:t>
      </w:r>
      <w:r w:rsidRPr="00ED5623" w:rsidDel="00437DBD">
        <w:rPr>
          <w:rFonts w:ascii="Arial" w:hAnsi="Arial" w:cs="Arial"/>
          <w:sz w:val="20"/>
          <w:szCs w:val="20"/>
        </w:rPr>
        <w:t xml:space="preserve"> </w:t>
      </w:r>
      <w:r w:rsidRPr="00ED5623">
        <w:rPr>
          <w:rFonts w:ascii="Arial" w:hAnsi="Arial" w:cs="Arial"/>
          <w:sz w:val="20"/>
          <w:szCs w:val="20"/>
        </w:rPr>
        <w:t xml:space="preserve">y fechas establecidas en el mismo; </w:t>
      </w:r>
    </w:p>
    <w:p w14:paraId="620C4809" w14:textId="77777777" w:rsidR="007C11A6" w:rsidRPr="00ED5623" w:rsidRDefault="007C11A6" w:rsidP="008A6F50">
      <w:pPr>
        <w:jc w:val="both"/>
        <w:rPr>
          <w:rFonts w:ascii="Arial" w:hAnsi="Arial" w:cs="Arial"/>
          <w:sz w:val="20"/>
          <w:szCs w:val="20"/>
        </w:rPr>
      </w:pPr>
    </w:p>
    <w:p w14:paraId="0C34660D"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En los casos que derivado de la verificación se detecten defectos o discrepancias en la prestación del servicio o incumplimiento en las especificaciones técnicas, “EL PROVEEDOR” contará con un plazo de_________ para la reposición o corrección, contados a partir del momento de la notificación por correo electrónico y/o escrito, sin costo adicional para “LA DEPENDENCIA O ENTIDAD”.</w:t>
      </w:r>
    </w:p>
    <w:p w14:paraId="513BBFF6" w14:textId="77777777" w:rsidR="007C11A6" w:rsidRPr="00ED5623" w:rsidRDefault="007C11A6" w:rsidP="008A6F50">
      <w:pPr>
        <w:jc w:val="both"/>
        <w:rPr>
          <w:rFonts w:ascii="Arial" w:hAnsi="Arial" w:cs="Arial"/>
          <w:sz w:val="20"/>
          <w:szCs w:val="20"/>
        </w:rPr>
      </w:pPr>
    </w:p>
    <w:p w14:paraId="7C4025E4"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SEXTA. VIGENCIA</w:t>
      </w:r>
    </w:p>
    <w:p w14:paraId="43FAA0C0" w14:textId="77777777" w:rsidR="007C11A6" w:rsidRPr="00ED5623" w:rsidRDefault="007C11A6" w:rsidP="008A6F50">
      <w:pPr>
        <w:jc w:val="both"/>
        <w:rPr>
          <w:rFonts w:ascii="Arial" w:hAnsi="Arial" w:cs="Arial"/>
          <w:sz w:val="20"/>
          <w:szCs w:val="20"/>
        </w:rPr>
      </w:pPr>
    </w:p>
    <w:p w14:paraId="00F5C896"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“LAS PARTES” convienen en que la vigencia del presente contrato será del (INCORPORAR FECHA DE INICIO) al (INCORPORAR FECHA DE TÉRMINO DEL CONTRATO).</w:t>
      </w:r>
    </w:p>
    <w:p w14:paraId="701CC601" w14:textId="77777777" w:rsidR="007C11A6" w:rsidRPr="00ED5623" w:rsidRDefault="007C11A6" w:rsidP="008A6F50">
      <w:pPr>
        <w:jc w:val="both"/>
        <w:rPr>
          <w:rFonts w:ascii="Arial" w:hAnsi="Arial" w:cs="Arial"/>
          <w:sz w:val="20"/>
          <w:szCs w:val="20"/>
        </w:rPr>
      </w:pPr>
    </w:p>
    <w:p w14:paraId="1AE51851"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SÉPTIMA. MODIFICACIONES DEL CONTRATO.</w:t>
      </w:r>
    </w:p>
    <w:p w14:paraId="61E2957E" w14:textId="77777777" w:rsidR="007C11A6" w:rsidRPr="00ED5623" w:rsidRDefault="007C11A6" w:rsidP="008A6F50">
      <w:pPr>
        <w:jc w:val="both"/>
        <w:rPr>
          <w:rFonts w:ascii="Arial" w:hAnsi="Arial" w:cs="Arial"/>
          <w:sz w:val="20"/>
          <w:szCs w:val="20"/>
        </w:rPr>
      </w:pPr>
    </w:p>
    <w:p w14:paraId="4C8DFA35"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“LAS PARTES” están de acuerdo que “LA DEPENDENCIA O ENTIDAD”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w:t>
      </w:r>
      <w:r w:rsidRPr="00ED5623">
        <w:rPr>
          <w:rFonts w:ascii="Arial" w:hAnsi="Arial" w:cs="Arial"/>
          <w:sz w:val="20"/>
          <w:szCs w:val="20"/>
        </w:rPr>
        <w:lastRenderedPageBreak/>
        <w:t>el contrato esté vigente. La modificación se formalizará mediante la celebración de un Convenio Modificatorio.</w:t>
      </w:r>
    </w:p>
    <w:p w14:paraId="7DC4B19F" w14:textId="77777777" w:rsidR="007C11A6" w:rsidRPr="00ED5623" w:rsidRDefault="007C11A6" w:rsidP="008A6F50">
      <w:pPr>
        <w:jc w:val="both"/>
        <w:rPr>
          <w:rFonts w:ascii="Arial" w:hAnsi="Arial" w:cs="Arial"/>
          <w:sz w:val="20"/>
          <w:szCs w:val="20"/>
        </w:rPr>
      </w:pPr>
    </w:p>
    <w:p w14:paraId="7DDF0FF4"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 “LA DEPENDENCIA O ENTIDAD”, podrá ampliar la vigencia del presente instrumento, siempre y cuando, no implique incremento del monto contratado o de la cantidad del servicio, siendo </w:t>
      </w:r>
      <w:proofErr w:type="gramStart"/>
      <w:r w:rsidRPr="00ED5623">
        <w:rPr>
          <w:rFonts w:ascii="Arial" w:hAnsi="Arial" w:cs="Arial"/>
          <w:sz w:val="20"/>
          <w:szCs w:val="20"/>
        </w:rPr>
        <w:t>necesario</w:t>
      </w:r>
      <w:proofErr w:type="gramEnd"/>
      <w:r w:rsidRPr="00ED5623">
        <w:rPr>
          <w:rFonts w:ascii="Arial" w:hAnsi="Arial" w:cs="Arial"/>
          <w:sz w:val="20"/>
          <w:szCs w:val="20"/>
        </w:rPr>
        <w:t xml:space="preserve"> que se obtenga el previo consentimiento de “EL PROVEEDOR”.</w:t>
      </w:r>
    </w:p>
    <w:p w14:paraId="7173F2C2" w14:textId="77777777" w:rsidR="007C11A6" w:rsidRPr="00ED5623" w:rsidRDefault="007C11A6" w:rsidP="008A6F50">
      <w:pPr>
        <w:jc w:val="both"/>
        <w:rPr>
          <w:rFonts w:ascii="Arial" w:hAnsi="Arial" w:cs="Arial"/>
          <w:sz w:val="20"/>
          <w:szCs w:val="20"/>
        </w:rPr>
      </w:pPr>
    </w:p>
    <w:p w14:paraId="0834E4B5"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De presentarse caso fortuito o fuerza mayor, o por causas atribuibles a “LA DEPENDENCIA O ENTIDAD”, se podrá modificar el plazo del presente instrumento jurídico, debiendo acreditar dichos supuestos con las constancias respectivas. La modificación del plazo por caso fortuito o fuerza mayor podrá ser solicitada por cualquiera de “LAS PARTES”.</w:t>
      </w:r>
    </w:p>
    <w:p w14:paraId="70369A57" w14:textId="77777777" w:rsidR="007C11A6" w:rsidRPr="00ED5623" w:rsidRDefault="007C11A6" w:rsidP="008A6F50">
      <w:pPr>
        <w:jc w:val="both"/>
        <w:rPr>
          <w:rFonts w:ascii="Arial" w:hAnsi="Arial" w:cs="Arial"/>
          <w:sz w:val="20"/>
          <w:szCs w:val="20"/>
        </w:rPr>
      </w:pPr>
    </w:p>
    <w:p w14:paraId="79CBEA59"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En los supuestos previstos en los dos párrafos anteriores, no procederá la aplicación de penas convencionales por atraso. </w:t>
      </w:r>
    </w:p>
    <w:p w14:paraId="1EEA4428" w14:textId="77777777" w:rsidR="007C11A6" w:rsidRPr="00ED5623" w:rsidRDefault="007C11A6" w:rsidP="008A6F50">
      <w:pPr>
        <w:jc w:val="both"/>
        <w:rPr>
          <w:rFonts w:ascii="Arial" w:hAnsi="Arial" w:cs="Arial"/>
          <w:sz w:val="20"/>
          <w:szCs w:val="20"/>
        </w:rPr>
      </w:pPr>
    </w:p>
    <w:p w14:paraId="1C4574B2"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Cualquier modificación al presente contrato deberá formalizarse por escrito, y deberá suscribirse por el servidor público de “LA DEPENDENCIA O ENTIDAD” que lo haya hecho, o quien lo sustituya o esté facultado para ello, para lo cual “EL PROVEEDOR” realizará el ajuste respectivo de la garantía de cumplimiento, en términos del artículo 91, último párrafo del Reglamento de la LAASSP, salvo que por disposición legal se encuentre exceptuado de presentar garantía de cumplimiento.</w:t>
      </w:r>
    </w:p>
    <w:p w14:paraId="2F9A930D" w14:textId="77777777" w:rsidR="007C11A6" w:rsidRPr="00ED5623" w:rsidRDefault="007C11A6" w:rsidP="008A6F50">
      <w:pPr>
        <w:jc w:val="both"/>
        <w:rPr>
          <w:rFonts w:ascii="Arial" w:hAnsi="Arial" w:cs="Arial"/>
          <w:sz w:val="20"/>
          <w:szCs w:val="20"/>
        </w:rPr>
      </w:pPr>
    </w:p>
    <w:p w14:paraId="58083103"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 “LA DEPENDENCIA O ENTIDAD” se abstendrá de hacer modificaciones que se refieran a precios, anticipos, pagos progresivos, especificaciones y, en general, cualquier cambio que implique otorgar condiciones más ventajosas a un proveedor comparadas con las establecidas originalmente.</w:t>
      </w:r>
    </w:p>
    <w:p w14:paraId="4D4D3162" w14:textId="77777777" w:rsidR="007C11A6" w:rsidRPr="00ED5623" w:rsidRDefault="007C11A6" w:rsidP="008A6F50">
      <w:pPr>
        <w:jc w:val="both"/>
        <w:rPr>
          <w:rFonts w:ascii="Arial" w:hAnsi="Arial" w:cs="Arial"/>
          <w:sz w:val="20"/>
          <w:szCs w:val="20"/>
        </w:rPr>
      </w:pPr>
    </w:p>
    <w:p w14:paraId="256C48A8"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OCTAVA. GARANTÍA DE LOS SERVICIOS</w:t>
      </w:r>
    </w:p>
    <w:p w14:paraId="462C1685" w14:textId="77777777" w:rsidR="007C11A6" w:rsidRPr="00ED5623" w:rsidRDefault="007C11A6" w:rsidP="008A6F50">
      <w:pPr>
        <w:jc w:val="both"/>
        <w:rPr>
          <w:rFonts w:ascii="Arial" w:hAnsi="Arial" w:cs="Arial"/>
          <w:sz w:val="20"/>
          <w:szCs w:val="20"/>
        </w:rPr>
      </w:pPr>
    </w:p>
    <w:p w14:paraId="2468BCB7"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INSTRUCCIÓN: EN CASO DE NO SE REQUIERA GARANTÍA SOBRE LA CALIDAD DEL SERVICIO, AÑADIR LO SIGUIENTE:</w:t>
      </w:r>
    </w:p>
    <w:p w14:paraId="611C8E7F" w14:textId="77777777" w:rsidR="007C11A6" w:rsidRPr="00ED5623" w:rsidRDefault="007C11A6" w:rsidP="008A6F50">
      <w:pPr>
        <w:jc w:val="both"/>
        <w:rPr>
          <w:rFonts w:ascii="Arial" w:hAnsi="Arial" w:cs="Arial"/>
          <w:sz w:val="20"/>
          <w:szCs w:val="20"/>
        </w:rPr>
      </w:pPr>
    </w:p>
    <w:p w14:paraId="1F938C0F"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Para la prestación de los servicios materia del presente contrato, no se requiere que “EL PROVEEDOR” presente una garantía por la calidad de los servicios contratados.</w:t>
      </w:r>
    </w:p>
    <w:p w14:paraId="7A70E0D4" w14:textId="77777777" w:rsidR="007C11A6" w:rsidRPr="00ED5623" w:rsidRDefault="007C11A6" w:rsidP="008A6F50">
      <w:pPr>
        <w:jc w:val="both"/>
        <w:rPr>
          <w:rFonts w:ascii="Arial" w:hAnsi="Arial" w:cs="Arial"/>
          <w:sz w:val="20"/>
          <w:szCs w:val="20"/>
        </w:rPr>
      </w:pPr>
    </w:p>
    <w:p w14:paraId="576E2CDC"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INSTRUCCIÓN: EN CASO DE QUE SÍ SE REQUIERA GARANTÍA SOBRE LA CALIDAD DE LOS SERVICIOS, AÑADIR LO SIGUIENTE:</w:t>
      </w:r>
    </w:p>
    <w:p w14:paraId="38BBD9E6" w14:textId="77777777" w:rsidR="007C11A6" w:rsidRPr="00ED5623" w:rsidRDefault="007C11A6" w:rsidP="008A6F50">
      <w:pPr>
        <w:jc w:val="both"/>
        <w:rPr>
          <w:rFonts w:ascii="Arial" w:hAnsi="Arial" w:cs="Arial"/>
          <w:sz w:val="20"/>
          <w:szCs w:val="20"/>
        </w:rPr>
      </w:pPr>
    </w:p>
    <w:p w14:paraId="19A32E90"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“EL PROVEEDOR” se obliga con “LA DEPENDENCIA O ENTIDAD” a entregar al inicio de la prestación del servicio, una garantía por la calidad de los servicios prestados, por (INCORPORAR NUMERO DE MESES) meses, la cual se constituirá (indicar la forma de garantizarla), pudiendo ser mediante la póliza de garantía, en términos de los artículos 77 y 78 de la Ley Federal de Protección al Consumidor.</w:t>
      </w:r>
    </w:p>
    <w:p w14:paraId="243E1445" w14:textId="77777777" w:rsidR="007C11A6" w:rsidRPr="00ED5623" w:rsidRDefault="007C11A6" w:rsidP="008A6F50">
      <w:pPr>
        <w:jc w:val="both"/>
        <w:rPr>
          <w:rFonts w:ascii="Arial" w:hAnsi="Arial" w:cs="Arial"/>
          <w:sz w:val="20"/>
          <w:szCs w:val="20"/>
        </w:rPr>
      </w:pPr>
    </w:p>
    <w:p w14:paraId="7C9C5941"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NOVENA. GARANTÍA(S) </w:t>
      </w:r>
    </w:p>
    <w:p w14:paraId="151909AD" w14:textId="77777777" w:rsidR="007C11A6" w:rsidRPr="00ED5623" w:rsidRDefault="007C11A6" w:rsidP="008A6F50">
      <w:pPr>
        <w:jc w:val="both"/>
        <w:rPr>
          <w:rFonts w:ascii="Arial" w:hAnsi="Arial" w:cs="Arial"/>
          <w:sz w:val="20"/>
          <w:szCs w:val="20"/>
        </w:rPr>
      </w:pPr>
    </w:p>
    <w:p w14:paraId="7C94FD72"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INSTRUCCIÓN: EN CASO DE OTORGAR ANTICIPO, AÑADIR LO SIGUIENTE:</w:t>
      </w:r>
    </w:p>
    <w:p w14:paraId="7ACC092E" w14:textId="77777777" w:rsidR="007C11A6" w:rsidRPr="00ED5623" w:rsidRDefault="007C11A6" w:rsidP="008A6F50">
      <w:pPr>
        <w:jc w:val="both"/>
        <w:rPr>
          <w:rFonts w:ascii="Arial" w:hAnsi="Arial" w:cs="Arial"/>
          <w:sz w:val="20"/>
          <w:szCs w:val="20"/>
        </w:rPr>
      </w:pPr>
    </w:p>
    <w:p w14:paraId="008912D7"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GARANTIA DE ANTICIPO</w:t>
      </w:r>
    </w:p>
    <w:p w14:paraId="25A46F97" w14:textId="77777777" w:rsidR="007C11A6" w:rsidRPr="00ED5623" w:rsidRDefault="007C11A6" w:rsidP="008A6F50">
      <w:pPr>
        <w:jc w:val="both"/>
        <w:rPr>
          <w:rFonts w:ascii="Arial" w:hAnsi="Arial" w:cs="Arial"/>
          <w:sz w:val="20"/>
          <w:szCs w:val="20"/>
        </w:rPr>
      </w:pPr>
    </w:p>
    <w:p w14:paraId="3059B126"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“EL PROVEEDOR” entregará a “LA DEPENDENCIA O ENTIDAD”, previamente a la entrega del anticipo una garantía constituida por la totalidad del monto del(os) anticipo(s) recibido(s).</w:t>
      </w:r>
    </w:p>
    <w:p w14:paraId="7BEDD41B" w14:textId="77777777" w:rsidR="007C11A6" w:rsidRPr="00ED5623" w:rsidRDefault="007C11A6" w:rsidP="008A6F50">
      <w:pPr>
        <w:jc w:val="both"/>
        <w:rPr>
          <w:rFonts w:ascii="Arial" w:hAnsi="Arial" w:cs="Arial"/>
          <w:sz w:val="20"/>
          <w:szCs w:val="20"/>
        </w:rPr>
      </w:pPr>
    </w:p>
    <w:p w14:paraId="6DEF1B6F"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El otorgamiento de anticipo, deberá garantizarse en los términos de los artículos 48, de la “LAASSP”; 81, párrafo primero y fracción V, de su Reglamento. </w:t>
      </w:r>
    </w:p>
    <w:p w14:paraId="08FC7115" w14:textId="77777777" w:rsidR="007C11A6" w:rsidRPr="00ED5623" w:rsidRDefault="007C11A6" w:rsidP="008A6F50">
      <w:pPr>
        <w:jc w:val="both"/>
        <w:rPr>
          <w:rFonts w:ascii="Arial" w:hAnsi="Arial" w:cs="Arial"/>
          <w:sz w:val="20"/>
          <w:szCs w:val="20"/>
        </w:rPr>
      </w:pPr>
    </w:p>
    <w:p w14:paraId="578ADA91"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lastRenderedPageBreak/>
        <w:t>Si las disposiciones jurídicas aplicables lo permiten, la entrega de la garantía de anticipo podrá realizarse de manera electrónica.</w:t>
      </w:r>
    </w:p>
    <w:p w14:paraId="04EFBF67" w14:textId="77777777" w:rsidR="007C11A6" w:rsidRPr="00ED5623" w:rsidRDefault="007C11A6" w:rsidP="008A6F50">
      <w:pPr>
        <w:jc w:val="both"/>
        <w:rPr>
          <w:rFonts w:ascii="Arial" w:hAnsi="Arial" w:cs="Arial"/>
          <w:sz w:val="20"/>
          <w:szCs w:val="20"/>
        </w:rPr>
      </w:pPr>
    </w:p>
    <w:p w14:paraId="7C8E73E8"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Una vez amortizado el cien por ciento del anticipo, el servidor público facultado por “LA DEPENDENCIA O ENTIDAD” procederá inmediatamente a extender la constancia de cumplimiento de dicha obligación contractual y dará inicio a los trámites para la cancelación de la garantía, lo que comunicará a “EL PROVEEDOR”.</w:t>
      </w:r>
    </w:p>
    <w:p w14:paraId="000192E8" w14:textId="77777777" w:rsidR="007C11A6" w:rsidRPr="00ED5623" w:rsidRDefault="007C11A6" w:rsidP="008A6F50">
      <w:pPr>
        <w:jc w:val="both"/>
        <w:rPr>
          <w:rFonts w:ascii="Arial" w:hAnsi="Arial" w:cs="Arial"/>
          <w:sz w:val="20"/>
          <w:szCs w:val="20"/>
        </w:rPr>
      </w:pPr>
    </w:p>
    <w:p w14:paraId="576D7910"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INSTRUCCIÓN: EN CASO DE QUE PROCEDA LA CONSTITUCIÓN DE LA GARANTÍA DE CUMPLIMIENTO DEL CONTRATO INCORPORAR LO SIGUIENTE:</w:t>
      </w:r>
    </w:p>
    <w:p w14:paraId="1DCA5027" w14:textId="77777777" w:rsidR="007C11A6" w:rsidRPr="00ED5623" w:rsidRDefault="007C11A6" w:rsidP="008A6F50">
      <w:pPr>
        <w:jc w:val="both"/>
        <w:rPr>
          <w:rFonts w:ascii="Arial" w:hAnsi="Arial" w:cs="Arial"/>
          <w:sz w:val="20"/>
          <w:szCs w:val="20"/>
        </w:rPr>
      </w:pPr>
    </w:p>
    <w:p w14:paraId="7571BABC" w14:textId="77777777" w:rsidR="007C11A6" w:rsidRPr="00ED5623" w:rsidRDefault="007C11A6" w:rsidP="008A6F50">
      <w:pPr>
        <w:jc w:val="both"/>
        <w:rPr>
          <w:rFonts w:ascii="Arial" w:hAnsi="Arial" w:cs="Arial"/>
          <w:sz w:val="20"/>
          <w:szCs w:val="20"/>
        </w:rPr>
      </w:pPr>
    </w:p>
    <w:p w14:paraId="2715C4F2"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CUMPLIMIENTO DEL CONTRATO.</w:t>
      </w:r>
    </w:p>
    <w:p w14:paraId="09313B21" w14:textId="77777777" w:rsidR="007C11A6" w:rsidRPr="00ED5623" w:rsidRDefault="007C11A6" w:rsidP="008A6F50">
      <w:pPr>
        <w:jc w:val="both"/>
        <w:rPr>
          <w:rFonts w:ascii="Arial" w:hAnsi="Arial" w:cs="Arial"/>
          <w:sz w:val="20"/>
          <w:szCs w:val="20"/>
        </w:rPr>
      </w:pPr>
    </w:p>
    <w:p w14:paraId="40B611D8"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Conforme a los artículos 48, fracción II, 49, fracción I (dependencias) o II (entidades), de la “LAASSP”; 85, fracción III, y 103 de su Reglamento “EL PROVEEDOR” se obliga a constituir una garantía (EN CASO DE SER INDIVISIBLE) indivisible por el cumplimiento fiel y exacto de todas las obligaciones derivadas de este contrato; (EN CASO DE SER INDIVISIBLE) divisible y en este caso se hará efectiva en proporción al incumplimiento de la obligación principal, mediante fianza expedida por compañía afianzadora mexicana autorizada por la Comisión Nacional de Seguros y de Fianzas, a favor de la _(TESORERÍA DE LA FEDERACIÓN O DE LA ENTIDAD), por un importe equivalente al (INCORPORAR EL PORCENTAJE DE LA GARANTÍA DE CUMPLIMIENTO) del monto total del contrato, sin incluir el IVA. </w:t>
      </w:r>
    </w:p>
    <w:p w14:paraId="23D74F6E" w14:textId="77777777" w:rsidR="007C11A6" w:rsidRPr="00ED5623" w:rsidRDefault="007C11A6" w:rsidP="008A6F50">
      <w:pPr>
        <w:jc w:val="both"/>
        <w:rPr>
          <w:rFonts w:ascii="Arial" w:hAnsi="Arial" w:cs="Arial"/>
          <w:sz w:val="20"/>
          <w:szCs w:val="20"/>
        </w:rPr>
      </w:pPr>
    </w:p>
    <w:p w14:paraId="160EFF23"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Dicha fianza deberá ser entregada a “LA DEPENDENCIA O ENTIDAD”, a más tardar dentro de los 10 días naturales posteriores a la firma del presente contrato.</w:t>
      </w:r>
    </w:p>
    <w:p w14:paraId="585EA2D4" w14:textId="77777777" w:rsidR="007C11A6" w:rsidRPr="00ED5623" w:rsidRDefault="007C11A6" w:rsidP="008A6F50">
      <w:pPr>
        <w:jc w:val="both"/>
        <w:rPr>
          <w:rFonts w:ascii="Arial" w:hAnsi="Arial" w:cs="Arial"/>
          <w:sz w:val="20"/>
          <w:szCs w:val="20"/>
        </w:rPr>
      </w:pPr>
    </w:p>
    <w:p w14:paraId="419972EF"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Si las disposiciones jurídicas aplicables lo permiten, la entrega de la garantía de cumplimiento se podrá realizar de manera electrónica.</w:t>
      </w:r>
    </w:p>
    <w:p w14:paraId="36DB2573" w14:textId="77777777" w:rsidR="007C11A6" w:rsidRPr="00ED5623" w:rsidRDefault="007C11A6" w:rsidP="008A6F50">
      <w:pPr>
        <w:jc w:val="both"/>
        <w:rPr>
          <w:rFonts w:ascii="Arial" w:hAnsi="Arial" w:cs="Arial"/>
          <w:sz w:val="20"/>
          <w:szCs w:val="20"/>
        </w:rPr>
      </w:pPr>
    </w:p>
    <w:p w14:paraId="10387277"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En caso de que “EL PROVEEDOR” incumpla con la entrega de la garantía en el plazo establecido, “LA DEPENDENCIA O ENTIDAD” podrá rescindir el contrato y dará vista al Órgano Interno de Control para que proceda en el ámbito de sus facultades.</w:t>
      </w:r>
    </w:p>
    <w:p w14:paraId="608BEFDB" w14:textId="77777777" w:rsidR="007C11A6" w:rsidRPr="00ED5623" w:rsidRDefault="007C11A6" w:rsidP="008A6F50">
      <w:pPr>
        <w:jc w:val="both"/>
        <w:rPr>
          <w:rFonts w:ascii="Arial" w:hAnsi="Arial" w:cs="Arial"/>
          <w:sz w:val="20"/>
          <w:szCs w:val="20"/>
        </w:rPr>
      </w:pPr>
    </w:p>
    <w:p w14:paraId="737DA056"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La garantía de cumplimiento no será considerada como una limitante de responsabilidad de “EL PROVEEDOR”, derivada de sus obligaciones y garantías estipuladas en el presente instrumento jurídico, y no impedirá que “LA DEPENDENCIA O ENTIDAD” reclame la indemnización por cualquier incumplimiento que pueda exceder el valor de la garantía de cumplimiento.</w:t>
      </w:r>
    </w:p>
    <w:p w14:paraId="357D0625" w14:textId="77777777" w:rsidR="007C11A6" w:rsidRPr="00ED5623" w:rsidRDefault="007C11A6" w:rsidP="008A6F50">
      <w:pPr>
        <w:jc w:val="both"/>
        <w:rPr>
          <w:rFonts w:ascii="Arial" w:hAnsi="Arial" w:cs="Arial"/>
          <w:sz w:val="20"/>
          <w:szCs w:val="20"/>
        </w:rPr>
      </w:pPr>
    </w:p>
    <w:p w14:paraId="18617982"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En caso de incremento al monto del presente instrumento jurídico o modificación al plazo, “EL PROVEEDOR” se obliga a entregar a “LA DEPENDENCIA O ENTIDAD”, dentro de los 10 (diez días) naturales siguientes a la formalización del mismo, de conformidad con el último párrafo del artículo 91, del Reglamento de la “LAASSP”, los documentos modificatorios o endosos correspondientes, debiendo contener en el documento la estipulación de que se otorga de manera conjunta, solidaria e inseparable de la garantía otorgada inicialmente.</w:t>
      </w:r>
    </w:p>
    <w:p w14:paraId="6E7F2F50" w14:textId="77777777" w:rsidR="007C11A6" w:rsidRPr="00ED5623" w:rsidRDefault="007C11A6" w:rsidP="008A6F50">
      <w:pPr>
        <w:jc w:val="both"/>
        <w:rPr>
          <w:rFonts w:ascii="Arial" w:hAnsi="Arial" w:cs="Arial"/>
          <w:sz w:val="20"/>
          <w:szCs w:val="20"/>
        </w:rPr>
      </w:pPr>
    </w:p>
    <w:p w14:paraId="20470E05"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Cuando la contratación abarque más de un ejercicio fiscal, la garantía de cumplimiento del contrato, podrá ser por el porcentaje que corresponda del monto total por erogar en el ejercicio fiscal de que se trate, y deberá ser renovada por “EL PROVEEDOR” cada ejercicio fiscal por el monto que se ejercerá en el mismo, la cual deberá presentarse a “LA DEPENDENCIA O ENTIDAD” a más tardar dentro de los primeros diez días naturales del ejercicio fiscal que corresponda.</w:t>
      </w:r>
    </w:p>
    <w:p w14:paraId="60F19654" w14:textId="77777777" w:rsidR="007C11A6" w:rsidRPr="00ED5623" w:rsidRDefault="007C11A6" w:rsidP="008A6F50">
      <w:pPr>
        <w:jc w:val="both"/>
        <w:rPr>
          <w:rFonts w:ascii="Arial" w:hAnsi="Arial" w:cs="Arial"/>
          <w:sz w:val="20"/>
          <w:szCs w:val="20"/>
        </w:rPr>
      </w:pPr>
    </w:p>
    <w:p w14:paraId="2F20FD6B"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Una vez cumplidas las obligaciones a satisfacción, el servidor público facultado por “LA DEPENDENCIA O ENTIDAD” procederá inmediatamente a extender la constancia de cumplimiento </w:t>
      </w:r>
      <w:r w:rsidRPr="00ED5623">
        <w:rPr>
          <w:rFonts w:ascii="Arial" w:hAnsi="Arial" w:cs="Arial"/>
          <w:sz w:val="20"/>
          <w:szCs w:val="20"/>
        </w:rPr>
        <w:lastRenderedPageBreak/>
        <w:t>de las obligaciones contractuales y dará inicio a los trámites para la cancelación de la garantía cumplimiento del contrato, lo que comunicará a  “EL PROVEEDOR”.</w:t>
      </w:r>
    </w:p>
    <w:p w14:paraId="1FA6B0BD" w14:textId="77777777" w:rsidR="007C11A6" w:rsidRPr="00ED5623" w:rsidRDefault="007C11A6" w:rsidP="008A6F50">
      <w:pPr>
        <w:jc w:val="both"/>
        <w:rPr>
          <w:rFonts w:ascii="Arial" w:hAnsi="Arial" w:cs="Arial"/>
          <w:sz w:val="20"/>
          <w:szCs w:val="20"/>
        </w:rPr>
      </w:pPr>
    </w:p>
    <w:p w14:paraId="58D70558"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INSTRUCCIÓN: PARA EL CASO DE EXCEPTUAR LA GARANTÍA DE CUMPLIMIENTO POR TRATARSE DE SERVICIOS DE ASEGURAMIENTO, MOSTRAR EL PÁRRAFO SIGUIENTE:</w:t>
      </w:r>
    </w:p>
    <w:p w14:paraId="4BF4F422" w14:textId="77777777" w:rsidR="007C11A6" w:rsidRPr="00ED5623" w:rsidRDefault="007C11A6" w:rsidP="008A6F50">
      <w:pPr>
        <w:jc w:val="both"/>
        <w:rPr>
          <w:rFonts w:ascii="Arial" w:hAnsi="Arial" w:cs="Arial"/>
          <w:sz w:val="20"/>
          <w:szCs w:val="20"/>
        </w:rPr>
      </w:pPr>
    </w:p>
    <w:p w14:paraId="0F469D2A"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“EL PROVEEDOR” esta exceptuado de la presentación de la garantía de cumplimiento, con fundamento en los artículos 15 y 294, fracción VI de la Ley de Instituciones de Seguros y Fianzas, ya que las aseguradoras no se encuentran obligadas a presentar una póliza de fianza que garanticé el cumplimiento de sus contratos.</w:t>
      </w:r>
    </w:p>
    <w:p w14:paraId="2307FB73" w14:textId="77777777" w:rsidR="007C11A6" w:rsidRPr="00ED5623" w:rsidRDefault="007C11A6" w:rsidP="008A6F50">
      <w:pPr>
        <w:jc w:val="both"/>
        <w:rPr>
          <w:rFonts w:ascii="Arial" w:hAnsi="Arial" w:cs="Arial"/>
          <w:sz w:val="20"/>
          <w:szCs w:val="20"/>
        </w:rPr>
      </w:pPr>
    </w:p>
    <w:p w14:paraId="04461E2F"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INSTRUCCIÓN: PARA EL CASO DE EXCEPTUAR LA GARANTÍA DE CUMPLIMIENTO CUANDO SE PRESTEN LOS SERVICIOS DENTRO DE LOS PRIMEROS 10 DÍAS A LA FIRMA DEL CONTRATO, MOSTRAR EL PÁRRAFO SIGUIENTE:</w:t>
      </w:r>
    </w:p>
    <w:p w14:paraId="1100956B" w14:textId="77777777" w:rsidR="007C11A6" w:rsidRPr="00ED5623" w:rsidRDefault="007C11A6" w:rsidP="008A6F50">
      <w:pPr>
        <w:jc w:val="both"/>
        <w:rPr>
          <w:rFonts w:ascii="Arial" w:hAnsi="Arial" w:cs="Arial"/>
          <w:sz w:val="20"/>
          <w:szCs w:val="20"/>
        </w:rPr>
      </w:pPr>
    </w:p>
    <w:p w14:paraId="5E70E104"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Cuando la prestación de los servicios, se realice en un plazo menor a diez días naturales, “EL PROVEEDOR” quedará exceptuado de la presentación de la garantía de cumplimiento, de conformidad con lo establecido en el artículo 48 último párrafo de la "LAASSP".</w:t>
      </w:r>
    </w:p>
    <w:p w14:paraId="2B754AAB" w14:textId="77777777" w:rsidR="007C11A6" w:rsidRPr="00ED5623" w:rsidRDefault="007C11A6" w:rsidP="008A6F50">
      <w:pPr>
        <w:jc w:val="both"/>
        <w:rPr>
          <w:rFonts w:ascii="Arial" w:hAnsi="Arial" w:cs="Arial"/>
          <w:sz w:val="20"/>
          <w:szCs w:val="20"/>
        </w:rPr>
      </w:pPr>
    </w:p>
    <w:p w14:paraId="4DBE5165"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En términos de lo establecido en el artículo 48, segundo párrafo de la "LAASSP" se exceptúa a “EL PROVEEDOR” de la presentación de la garantía de cumplimiento, ya que la contratación se fundamenta en el artículo 41, fracción ___ o 42 de la "LAASSP".</w:t>
      </w:r>
    </w:p>
    <w:p w14:paraId="19457047" w14:textId="77777777" w:rsidR="007C11A6" w:rsidRPr="00ED5623" w:rsidRDefault="007C11A6" w:rsidP="008A6F50">
      <w:pPr>
        <w:jc w:val="both"/>
        <w:rPr>
          <w:rFonts w:ascii="Arial" w:hAnsi="Arial" w:cs="Arial"/>
          <w:sz w:val="20"/>
          <w:szCs w:val="20"/>
        </w:rPr>
      </w:pPr>
    </w:p>
    <w:p w14:paraId="17F10C71"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INSTRUCCIÓN: EN EL CASO DE QUE, POR LA NATURALEZA DE LOS SERVICIOS, SE REQUIERA LA GARANTÍA PARA RESPONDER POR VICIOS OCULTOS, AÑADIR LO SIGUIENTE:</w:t>
      </w:r>
    </w:p>
    <w:p w14:paraId="15770AD1" w14:textId="77777777" w:rsidR="007C11A6" w:rsidRPr="00ED5623" w:rsidRDefault="007C11A6" w:rsidP="008A6F50">
      <w:pPr>
        <w:jc w:val="both"/>
        <w:rPr>
          <w:rFonts w:ascii="Arial" w:hAnsi="Arial" w:cs="Arial"/>
          <w:sz w:val="20"/>
          <w:szCs w:val="20"/>
        </w:rPr>
      </w:pPr>
    </w:p>
    <w:p w14:paraId="12E6BD82"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GARANTÍA PARA RESPONDER POR VICIOS OCULTOS.</w:t>
      </w:r>
    </w:p>
    <w:p w14:paraId="3900E5F0" w14:textId="77777777" w:rsidR="007C11A6" w:rsidRPr="00ED5623" w:rsidRDefault="007C11A6" w:rsidP="008A6F50">
      <w:pPr>
        <w:jc w:val="both"/>
        <w:rPr>
          <w:rFonts w:ascii="Arial" w:hAnsi="Arial" w:cs="Arial"/>
          <w:sz w:val="20"/>
          <w:szCs w:val="20"/>
        </w:rPr>
      </w:pPr>
    </w:p>
    <w:p w14:paraId="72820D7D"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“EL PROVEEDOR”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14:paraId="024C646F" w14:textId="77777777" w:rsidR="007C11A6" w:rsidRPr="00ED5623" w:rsidRDefault="007C11A6" w:rsidP="008A6F50">
      <w:pPr>
        <w:jc w:val="both"/>
        <w:rPr>
          <w:rFonts w:ascii="Arial" w:hAnsi="Arial" w:cs="Arial"/>
          <w:sz w:val="20"/>
          <w:szCs w:val="20"/>
        </w:rPr>
      </w:pPr>
    </w:p>
    <w:p w14:paraId="47B598B7"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“EL PROVEEDOR”, quedará liberado de su obligación, una vez transcurridos (INCORPORAR NUMERO DE MESES), contados a partir de la fecha en que conste por escrito la recepción física de los servicios prestados, siempre y cuando “LA DEPENDENCIA O ENTIDAD” no haya identificado defectos o vicios ocultos en la calidad de los servicios prestados, así como cualquier otra responsabilidad en los términos de este Contrato y convenios modificatorios respectivos.</w:t>
      </w:r>
    </w:p>
    <w:p w14:paraId="1CB08CA3" w14:textId="77777777" w:rsidR="007C11A6" w:rsidRPr="00ED5623" w:rsidRDefault="007C11A6" w:rsidP="008A6F50">
      <w:pPr>
        <w:jc w:val="both"/>
        <w:rPr>
          <w:rFonts w:ascii="Arial" w:hAnsi="Arial" w:cs="Arial"/>
          <w:sz w:val="20"/>
          <w:szCs w:val="20"/>
        </w:rPr>
      </w:pPr>
    </w:p>
    <w:p w14:paraId="3C0FFFC3" w14:textId="338672C2"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INSTRUCCIÓN: CUANDO LA GARANTÍA DE ANTICIPO, CUMPLIMIENTO O VICIOS OCULTOS SE PRESENTE A TRAVÉS DE UNA FIANZA, SE DEBERÁN OBSERVAR LOS MODELOS DE PÓLIZA DE FIANZAS CONSTITUIDAS COMO GARANTÍA EN LAS CONTRATACIONES PÚBLICAS REALIZADAS AL AMPARO DE LA LEY DE ADQUISICIONES, ARRENDAMIENTOS Y SERVICIOS DEL SECTOR PÚBLICO Y LA LEY DE OBRAS PÚBLICAS Y SERVICIOS RELACIONADOS CON LAS MISMAS, APROBADOS EN LAS DISPOSICIONES DE CARÁCTER GENERAL PUBLICADAS EN EL DIARIO OFICIAL DE LA FEDERACIÓN, EL 15 DE ABRIL DE 2022, QUE SE ENCUENTRA DISPONIBLE EN </w:t>
      </w:r>
      <w:r w:rsidR="00E15D20">
        <w:rPr>
          <w:rFonts w:ascii="Arial" w:hAnsi="Arial" w:cs="Arial"/>
          <w:sz w:val="20"/>
          <w:szCs w:val="20"/>
        </w:rPr>
        <w:t>COMPRAS MX</w:t>
      </w:r>
      <w:r w:rsidRPr="00ED5623">
        <w:rPr>
          <w:rFonts w:ascii="Arial" w:hAnsi="Arial" w:cs="Arial"/>
          <w:sz w:val="20"/>
          <w:szCs w:val="20"/>
        </w:rPr>
        <w:t>.</w:t>
      </w:r>
    </w:p>
    <w:p w14:paraId="4CD3BEAB" w14:textId="77777777" w:rsidR="007C11A6" w:rsidRPr="00ED5623" w:rsidRDefault="007C11A6" w:rsidP="008A6F50">
      <w:pPr>
        <w:jc w:val="both"/>
        <w:rPr>
          <w:rFonts w:ascii="Arial" w:hAnsi="Arial" w:cs="Arial"/>
          <w:sz w:val="20"/>
          <w:szCs w:val="20"/>
        </w:rPr>
      </w:pPr>
    </w:p>
    <w:p w14:paraId="7246965C"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DÉCIMA. OBLIGACIONES DE “EL PROVEEDOR”.</w:t>
      </w:r>
    </w:p>
    <w:p w14:paraId="19034B60" w14:textId="77777777" w:rsidR="007C11A6" w:rsidRPr="00ED5623" w:rsidRDefault="007C11A6" w:rsidP="008A6F50">
      <w:pPr>
        <w:jc w:val="both"/>
        <w:rPr>
          <w:rFonts w:ascii="Arial" w:hAnsi="Arial" w:cs="Arial"/>
          <w:sz w:val="20"/>
          <w:szCs w:val="20"/>
        </w:rPr>
      </w:pPr>
    </w:p>
    <w:p w14:paraId="2E6F5068"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“EL PROVEEDOR”, se obliga a: </w:t>
      </w:r>
    </w:p>
    <w:p w14:paraId="7F6C77E6" w14:textId="77777777" w:rsidR="007C11A6" w:rsidRPr="00ED5623" w:rsidRDefault="007C11A6" w:rsidP="008A6F50">
      <w:pPr>
        <w:jc w:val="both"/>
        <w:rPr>
          <w:rFonts w:ascii="Arial" w:hAnsi="Arial" w:cs="Arial"/>
          <w:sz w:val="20"/>
          <w:szCs w:val="20"/>
        </w:rPr>
      </w:pPr>
    </w:p>
    <w:p w14:paraId="7F40B5C0"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lastRenderedPageBreak/>
        <w:t>Prestar los servicios en las fechas o plazos y lugares establecidos conforme a lo pactado en el presente contrato y anexos respectivos.</w:t>
      </w:r>
    </w:p>
    <w:p w14:paraId="7089890C"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Cumplir con las especificaciones técnicas, de calidad y demás condiciones establecidas en el presente contrato y sus respectivos anexos.</w:t>
      </w:r>
    </w:p>
    <w:p w14:paraId="675B8CC4"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Asumir la responsabilidad de cualquier daño que llegue a ocasionar a “LA DEPENDENCIA O ENTIDAD” o a terceros con motivo de la ejecución y cumplimiento del presente contrato.</w:t>
      </w:r>
    </w:p>
    <w:p w14:paraId="3E341B56"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Proporcionar la información que le sea requerida por la Secretaría de la Función Pública y el Órgano Interno de Control, de conformidad con el artículo 107 del Reglamento de la “LAASSP”. </w:t>
      </w:r>
    </w:p>
    <w:p w14:paraId="70098DCD"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INSTRUCCIÓN: EL SIGUIENTE INCISO, SERÁ OBLIGATORIO PARA EFECTOS DEL ARTÍCULO 80, PÁRRAFO CUARTO DEL RLAASSP.</w:t>
      </w:r>
    </w:p>
    <w:p w14:paraId="3991F054"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Entregar bimestralmente, las constancias de cumplimiento de la inscripción y pago de cuotas al Instituto Mexicano del Seguro Social del personal que utilice para la prestación de los servicios.</w:t>
      </w:r>
    </w:p>
    <w:p w14:paraId="2EBD8DEC"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INSTRUCCIÓN: EN CASO DE ESTIPULAR OBLIGACIONES ADICIONALES, AGREGAR LOS INCISOS QUE SE REQUIERAN</w:t>
      </w:r>
    </w:p>
    <w:p w14:paraId="38FA748C" w14:textId="77777777" w:rsidR="007C11A6" w:rsidRPr="00ED5623" w:rsidRDefault="007C11A6" w:rsidP="008A6F50">
      <w:pPr>
        <w:jc w:val="both"/>
        <w:rPr>
          <w:rFonts w:ascii="Arial" w:hAnsi="Arial" w:cs="Arial"/>
          <w:sz w:val="20"/>
          <w:szCs w:val="20"/>
        </w:rPr>
      </w:pPr>
    </w:p>
    <w:p w14:paraId="7B55E237"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DÉCIMA PRIMERA. OBLIGACIONES DE “LA DEPENDENCIA O ENTIDAD”</w:t>
      </w:r>
    </w:p>
    <w:p w14:paraId="28D46380" w14:textId="77777777" w:rsidR="007C11A6" w:rsidRPr="00ED5623" w:rsidRDefault="007C11A6" w:rsidP="008A6F50">
      <w:pPr>
        <w:jc w:val="both"/>
        <w:rPr>
          <w:rFonts w:ascii="Arial" w:hAnsi="Arial" w:cs="Arial"/>
          <w:sz w:val="20"/>
          <w:szCs w:val="20"/>
        </w:rPr>
      </w:pPr>
    </w:p>
    <w:p w14:paraId="76F9E15D"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“LA DEPENDENCIA O ENTIDAD”, se obliga a:</w:t>
      </w:r>
    </w:p>
    <w:p w14:paraId="6B47B201" w14:textId="77777777" w:rsidR="007C11A6" w:rsidRPr="00ED5623" w:rsidRDefault="007C11A6" w:rsidP="008A6F50">
      <w:pPr>
        <w:jc w:val="both"/>
        <w:rPr>
          <w:rFonts w:ascii="Arial" w:hAnsi="Arial" w:cs="Arial"/>
          <w:sz w:val="20"/>
          <w:szCs w:val="20"/>
        </w:rPr>
      </w:pPr>
    </w:p>
    <w:p w14:paraId="3884CF11"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Otorgar las facilidades necesarias, a efecto de que “EL PROVEEDOR” lleve a cabo en los términos convenidos la prestación de los servicios objeto del contrato.</w:t>
      </w:r>
    </w:p>
    <w:p w14:paraId="5A089F02" w14:textId="77777777" w:rsidR="007C11A6" w:rsidRPr="00ED5623" w:rsidRDefault="007C11A6" w:rsidP="008A6F50">
      <w:pPr>
        <w:jc w:val="both"/>
        <w:rPr>
          <w:rFonts w:ascii="Arial" w:hAnsi="Arial" w:cs="Arial"/>
          <w:sz w:val="20"/>
          <w:szCs w:val="20"/>
        </w:rPr>
      </w:pPr>
    </w:p>
    <w:p w14:paraId="17C8F5C8"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Realizar el pago correspondiente en tiempo y forma.</w:t>
      </w:r>
    </w:p>
    <w:p w14:paraId="1389BC45" w14:textId="77777777" w:rsidR="007C11A6" w:rsidRPr="00ED5623" w:rsidRDefault="007C11A6" w:rsidP="008A6F50">
      <w:pPr>
        <w:jc w:val="both"/>
        <w:rPr>
          <w:rFonts w:ascii="Arial" w:hAnsi="Arial" w:cs="Arial"/>
          <w:sz w:val="20"/>
          <w:szCs w:val="20"/>
        </w:rPr>
      </w:pPr>
    </w:p>
    <w:p w14:paraId="260868E7"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INSTRUCCIÓN: EL SIGUIENTE PÁRRAFO APARECERÁ SIEMPRE QUE HAYA EXISTIDO GARANTÍA DE CUMPLIMIENTO.</w:t>
      </w:r>
    </w:p>
    <w:p w14:paraId="2BAD247C" w14:textId="77777777" w:rsidR="007C11A6" w:rsidRPr="00ED5623" w:rsidRDefault="007C11A6" w:rsidP="008A6F50">
      <w:pPr>
        <w:jc w:val="both"/>
        <w:rPr>
          <w:rFonts w:ascii="Arial" w:hAnsi="Arial" w:cs="Arial"/>
          <w:sz w:val="20"/>
          <w:szCs w:val="20"/>
        </w:rPr>
      </w:pPr>
    </w:p>
    <w:p w14:paraId="2C5D7639"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Extender a “EL PROVEEDOR”, por conducto del servidor público facultado, la constancia de cumplimiento de obligaciones contractuales inmediatamente que se cumplan éstas a satisfacción expresa de dicho servidor público para que se dé trámite a la cancelación de la garantía de cumplimiento del presente contrato.</w:t>
      </w:r>
    </w:p>
    <w:p w14:paraId="188D45FF" w14:textId="77777777" w:rsidR="007C11A6" w:rsidRPr="00ED5623" w:rsidRDefault="007C11A6" w:rsidP="008A6F50">
      <w:pPr>
        <w:jc w:val="both"/>
        <w:rPr>
          <w:rFonts w:ascii="Arial" w:hAnsi="Arial" w:cs="Arial"/>
          <w:sz w:val="20"/>
          <w:szCs w:val="20"/>
        </w:rPr>
      </w:pPr>
    </w:p>
    <w:p w14:paraId="7EC30094"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INSTRUCCIÓN: EN CASO DE ESTIPULAR OBLIGACIONES ADICIONALES, AGREGAR LOS INCISOS QUE SE REQUIERAN</w:t>
      </w:r>
    </w:p>
    <w:p w14:paraId="19FA2FC5" w14:textId="77777777" w:rsidR="007C11A6" w:rsidRPr="00ED5623" w:rsidRDefault="007C11A6" w:rsidP="008A6F50">
      <w:pPr>
        <w:jc w:val="both"/>
        <w:rPr>
          <w:rFonts w:ascii="Arial" w:hAnsi="Arial" w:cs="Arial"/>
          <w:sz w:val="20"/>
          <w:szCs w:val="20"/>
        </w:rPr>
      </w:pPr>
    </w:p>
    <w:p w14:paraId="2E0751BD" w14:textId="77777777" w:rsidR="007C11A6" w:rsidRPr="00ED5623" w:rsidRDefault="007C11A6" w:rsidP="008A6F50">
      <w:pPr>
        <w:jc w:val="both"/>
        <w:rPr>
          <w:rFonts w:ascii="Arial" w:hAnsi="Arial" w:cs="Arial"/>
          <w:sz w:val="20"/>
          <w:szCs w:val="20"/>
        </w:rPr>
      </w:pPr>
    </w:p>
    <w:p w14:paraId="69D789D6"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DÉCIMA SEGUNDA. ADMINISTRACIÓN, VERIFICACIÓN, SUPERVISIÓN Y ACEPTACIÓN DE LOS SERVICIOS </w:t>
      </w:r>
    </w:p>
    <w:p w14:paraId="0CCFD034" w14:textId="77777777" w:rsidR="007C11A6" w:rsidRPr="00ED5623" w:rsidRDefault="007C11A6" w:rsidP="008A6F50">
      <w:pPr>
        <w:jc w:val="both"/>
        <w:rPr>
          <w:rFonts w:ascii="Arial" w:hAnsi="Arial" w:cs="Arial"/>
          <w:sz w:val="20"/>
          <w:szCs w:val="20"/>
        </w:rPr>
      </w:pPr>
    </w:p>
    <w:p w14:paraId="1B731F3A"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“LA DEPENDENCIA O ENTIDAD” designa como Administrador(es) del presente contrato a (INCORPORAR NOMBRE DE LA, EL O LOS ADMINISTRADORES DEL CONTRATO), con RFC (INCORPORAR RFC), (INCORPORAR CARGO DEL ADMINISTRADOR DEL CONTRATO), quien dará seguimiento y verificará el cumplimiento de los derechos y obligaciones establecidos en este instrumento.</w:t>
      </w:r>
    </w:p>
    <w:p w14:paraId="2A81C0B9" w14:textId="77777777" w:rsidR="007C11A6" w:rsidRPr="00ED5623" w:rsidRDefault="007C11A6" w:rsidP="008A6F50">
      <w:pPr>
        <w:jc w:val="both"/>
        <w:rPr>
          <w:rFonts w:ascii="Arial" w:hAnsi="Arial" w:cs="Arial"/>
          <w:sz w:val="20"/>
          <w:szCs w:val="20"/>
        </w:rPr>
      </w:pPr>
    </w:p>
    <w:p w14:paraId="4ECB4C14"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Los servicios se tendrán por recibidos previa revisión del administrador del presente contrato, la cual consistirá en la verificación del cumplimiento de las especificaciones establecidas y en su caso en los anexos respectivos, así como las contenidas en la propuesta técnica.</w:t>
      </w:r>
    </w:p>
    <w:p w14:paraId="6832710E" w14:textId="77777777" w:rsidR="007C11A6" w:rsidRPr="00ED5623" w:rsidRDefault="007C11A6" w:rsidP="008A6F50">
      <w:pPr>
        <w:jc w:val="both"/>
        <w:rPr>
          <w:rFonts w:ascii="Arial" w:hAnsi="Arial" w:cs="Arial"/>
          <w:sz w:val="20"/>
          <w:szCs w:val="20"/>
        </w:rPr>
      </w:pPr>
    </w:p>
    <w:p w14:paraId="72282576"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“LA DEPENDENCIA O ENTIDAD”, a través del administrador del contrato, rechazará los servicios, que no cumplan las especificaciones establecidas en este contrato y en sus Anexos, obligándose “EL PROVEEDOR” en este supuesto a realizarlos nuevamente bajo su responsabilidad y sin costo adicional para “LA DEPENDENCIA O ENTIDAD”, sin perjuicio de la aplicación de las penas convencionales o deducciones al cobro correspondientes.</w:t>
      </w:r>
    </w:p>
    <w:p w14:paraId="093217FB" w14:textId="77777777" w:rsidR="007C11A6" w:rsidRPr="00ED5623" w:rsidRDefault="007C11A6" w:rsidP="008A6F50">
      <w:pPr>
        <w:jc w:val="both"/>
        <w:rPr>
          <w:rFonts w:ascii="Arial" w:hAnsi="Arial" w:cs="Arial"/>
          <w:sz w:val="20"/>
          <w:szCs w:val="20"/>
        </w:rPr>
      </w:pPr>
    </w:p>
    <w:p w14:paraId="61CEB240"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lastRenderedPageBreak/>
        <w:t>“LA DEPENDENCIA O ENTIDAD”, a través del administrador del contrato, podrá aceptar los servicios que incumplan de manera parcial o deficiente las especificaciones establecidas en este contrato y en los anexos respectivos, sin perjuicio de la aplicación de las deducciones al pago que procedan, y reposición del servicio, cuando la naturaleza propia de éstos lo permita.</w:t>
      </w:r>
    </w:p>
    <w:p w14:paraId="519938AF" w14:textId="77777777" w:rsidR="007C11A6" w:rsidRPr="00ED5623" w:rsidRDefault="007C11A6" w:rsidP="008A6F50">
      <w:pPr>
        <w:jc w:val="both"/>
        <w:rPr>
          <w:rFonts w:ascii="Arial" w:hAnsi="Arial" w:cs="Arial"/>
          <w:sz w:val="20"/>
          <w:szCs w:val="20"/>
        </w:rPr>
      </w:pPr>
    </w:p>
    <w:p w14:paraId="7E207FF1"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INSTRUCCIÓN: CUANDO SE REQUIERA LA APLICACIÓN DE DEDUCCIONES:</w:t>
      </w:r>
    </w:p>
    <w:p w14:paraId="3FD92FBF" w14:textId="77777777" w:rsidR="007C11A6" w:rsidRPr="00ED5623" w:rsidRDefault="007C11A6" w:rsidP="008A6F50">
      <w:pPr>
        <w:jc w:val="both"/>
        <w:rPr>
          <w:rFonts w:ascii="Arial" w:hAnsi="Arial" w:cs="Arial"/>
          <w:sz w:val="20"/>
          <w:szCs w:val="20"/>
        </w:rPr>
      </w:pPr>
    </w:p>
    <w:p w14:paraId="0A097B25"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DÉCIMA TERCERA. DEDUCCIONES</w:t>
      </w:r>
    </w:p>
    <w:p w14:paraId="28C5FC3B" w14:textId="77777777" w:rsidR="007C11A6" w:rsidRPr="00ED5623" w:rsidRDefault="007C11A6" w:rsidP="008A6F50">
      <w:pPr>
        <w:jc w:val="both"/>
        <w:rPr>
          <w:rFonts w:ascii="Arial" w:hAnsi="Arial" w:cs="Arial"/>
          <w:sz w:val="20"/>
          <w:szCs w:val="20"/>
        </w:rPr>
      </w:pPr>
    </w:p>
    <w:p w14:paraId="4E6A2957"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“LA DEPENDENCIA O ENTIDAD” aplicará deducciones al pago por el incumplimiento parcial o deficiente, en que incurra “EL PROVEEDOR” conforme a lo estipulado en las cláusulas del presente contrato y sus anexos respectivos, las cuales se calcularán por un (EN CASO DE EXISTIR SÓLO UN PORCENTAJE, SEÑALAR PORCENTAJE DE DEDUCTIVA) % sobre el monto de los servicios, (EN CASO DE ESTABLECER POR DIVERSOS CONCEPTOS DEDUCTIVAS REMITIR AL ANEXO CORRESPONDIENTE), proporcionados en forma parcial o deficiente. Las cantidades a deducir se aplicarán en el CFDI o factura electrónica que “EL PROVEEDOR” presente para su cobro, en el pago que se encuentre en trámite o bien en el siguiente pago.</w:t>
      </w:r>
    </w:p>
    <w:p w14:paraId="59C0DA80" w14:textId="77777777" w:rsidR="007C11A6" w:rsidRPr="00ED5623" w:rsidRDefault="007C11A6" w:rsidP="008A6F50">
      <w:pPr>
        <w:jc w:val="both"/>
        <w:rPr>
          <w:rFonts w:ascii="Arial" w:hAnsi="Arial" w:cs="Arial"/>
          <w:sz w:val="20"/>
          <w:szCs w:val="20"/>
        </w:rPr>
      </w:pPr>
    </w:p>
    <w:p w14:paraId="568B4FEB"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De no existir pagos pendientes, se requerirá a “EL PROVEEDOR” que realice el pago de la deductiva a través del esquema e5cinco Pago Electrónico de Derechos, Productos y Aprovechamientos (</w:t>
      </w:r>
      <w:proofErr w:type="spellStart"/>
      <w:r w:rsidRPr="00ED5623">
        <w:rPr>
          <w:rFonts w:ascii="Arial" w:hAnsi="Arial" w:cs="Arial"/>
          <w:sz w:val="20"/>
          <w:szCs w:val="20"/>
        </w:rPr>
        <w:t>DPA´s</w:t>
      </w:r>
      <w:proofErr w:type="spellEnd"/>
      <w:r w:rsidRPr="00ED5623">
        <w:rPr>
          <w:rFonts w:ascii="Arial" w:hAnsi="Arial" w:cs="Arial"/>
          <w:sz w:val="20"/>
          <w:szCs w:val="20"/>
        </w:rPr>
        <w:t>), a favor de la Tesorería de la Federación, o de la Entidad. En caso de negativa se procederá a hacer efectiva la garantía de cumplimiento del contrato.</w:t>
      </w:r>
    </w:p>
    <w:p w14:paraId="3985C808" w14:textId="77777777" w:rsidR="007C11A6" w:rsidRPr="00ED5623" w:rsidRDefault="007C11A6" w:rsidP="008A6F50">
      <w:pPr>
        <w:jc w:val="both"/>
        <w:rPr>
          <w:rFonts w:ascii="Arial" w:hAnsi="Arial" w:cs="Arial"/>
          <w:sz w:val="20"/>
          <w:szCs w:val="20"/>
        </w:rPr>
      </w:pPr>
    </w:p>
    <w:p w14:paraId="5C57B6B1"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Las deducciones económicas se aplicarán sobre la cantidad indicada sin incluir impuestos.</w:t>
      </w:r>
    </w:p>
    <w:p w14:paraId="2C0891B3" w14:textId="77777777" w:rsidR="007C11A6" w:rsidRPr="00ED5623" w:rsidRDefault="007C11A6" w:rsidP="008A6F50">
      <w:pPr>
        <w:jc w:val="both"/>
        <w:rPr>
          <w:rFonts w:ascii="Arial" w:hAnsi="Arial" w:cs="Arial"/>
          <w:sz w:val="20"/>
          <w:szCs w:val="20"/>
        </w:rPr>
      </w:pPr>
    </w:p>
    <w:p w14:paraId="5FCA3AFF"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El cálculo de las deducciones correspondientes las realizará el administrador del contrato de “LA DEPENDENCIA O ENTIDAD”, cuyá notificación se realizará por escrito o vía correo electrónico, dentro de los (DÍAS) posteriores al incumplimiento parcial o deficiente.</w:t>
      </w:r>
    </w:p>
    <w:p w14:paraId="6C46209A" w14:textId="77777777" w:rsidR="007C11A6" w:rsidRPr="00ED5623" w:rsidRDefault="007C11A6" w:rsidP="008A6F50">
      <w:pPr>
        <w:jc w:val="both"/>
        <w:rPr>
          <w:rFonts w:ascii="Arial" w:hAnsi="Arial" w:cs="Arial"/>
          <w:sz w:val="20"/>
          <w:szCs w:val="20"/>
        </w:rPr>
      </w:pPr>
    </w:p>
    <w:p w14:paraId="595D9739"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DÉCIMA CUARTA. PENAS CONVENCIONALES</w:t>
      </w:r>
    </w:p>
    <w:p w14:paraId="767F5978" w14:textId="77777777" w:rsidR="007C11A6" w:rsidRPr="00ED5623" w:rsidRDefault="007C11A6" w:rsidP="008A6F50">
      <w:pPr>
        <w:jc w:val="both"/>
        <w:rPr>
          <w:rFonts w:ascii="Arial" w:hAnsi="Arial" w:cs="Arial"/>
          <w:sz w:val="20"/>
          <w:szCs w:val="20"/>
        </w:rPr>
      </w:pPr>
    </w:p>
    <w:p w14:paraId="0E9842CA"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En caso que  “EL PROVEEDOR” incurra en atraso en el cumplimiento conforme a lo pactado para la prestación de los servicios, objeto del presente contrato, conforme a lo establecido en el Anexo (No.___) parte integral del presente contrato,  “LA DEPENDENCIA O ENTIDAD” por conducto del administrador del contrato aplicará la pena convencional equivalente al (INCORPORAR PORCENTAJE DE PENA CONVENCIONAL)%, (EN CASO DE EXISTIR SÓLO UN PORCENTAJE O ESTABLECER DIVERSOS PORCENTAJES REMITIR AL ANEXO CORRESPONDIENTE)  por cada (CALCULAR PERIODICIDAD DE PENA) de atraso sobre la parte de los servicios no prestados, de conformidad con este instrumento legal y sus respectivos anexos.</w:t>
      </w:r>
    </w:p>
    <w:p w14:paraId="0246EBF8" w14:textId="77777777" w:rsidR="007C11A6" w:rsidRPr="00ED5623" w:rsidRDefault="007C11A6" w:rsidP="008A6F50">
      <w:pPr>
        <w:jc w:val="both"/>
        <w:rPr>
          <w:rFonts w:ascii="Arial" w:hAnsi="Arial" w:cs="Arial"/>
          <w:sz w:val="20"/>
          <w:szCs w:val="20"/>
        </w:rPr>
      </w:pPr>
    </w:p>
    <w:p w14:paraId="75D73F7D"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El Administrador determinará el cálculo de la pena convencional, cuya notificación se realizará por escrito o vía correo electrónico, dentro de los </w:t>
      </w:r>
      <w:proofErr w:type="gramStart"/>
      <w:r w:rsidRPr="00ED5623">
        <w:rPr>
          <w:rFonts w:ascii="Arial" w:hAnsi="Arial" w:cs="Arial"/>
          <w:sz w:val="20"/>
          <w:szCs w:val="20"/>
        </w:rPr>
        <w:t>_(</w:t>
      </w:r>
      <w:proofErr w:type="gramEnd"/>
      <w:r w:rsidRPr="00ED5623">
        <w:rPr>
          <w:rFonts w:ascii="Arial" w:hAnsi="Arial" w:cs="Arial"/>
          <w:sz w:val="20"/>
          <w:szCs w:val="20"/>
        </w:rPr>
        <w:t xml:space="preserve">DÍAS)_____ posteriores al atraso en el cumplimiento de la obligación de que se trate. </w:t>
      </w:r>
    </w:p>
    <w:p w14:paraId="5DAB99AB" w14:textId="77777777" w:rsidR="007C11A6" w:rsidRPr="00ED5623" w:rsidRDefault="007C11A6" w:rsidP="008A6F50">
      <w:pPr>
        <w:jc w:val="both"/>
        <w:rPr>
          <w:rFonts w:ascii="Arial" w:hAnsi="Arial" w:cs="Arial"/>
          <w:sz w:val="20"/>
          <w:szCs w:val="20"/>
        </w:rPr>
      </w:pPr>
    </w:p>
    <w:p w14:paraId="1B331E40"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El pago de los servicios quedará condicionado, proporcionalmente, al pago que “EL PROVEEDOR” 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14:paraId="131C2AA9" w14:textId="77777777" w:rsidR="007C11A6" w:rsidRPr="00ED5623" w:rsidRDefault="007C11A6" w:rsidP="008A6F50">
      <w:pPr>
        <w:jc w:val="both"/>
        <w:rPr>
          <w:rFonts w:ascii="Arial" w:hAnsi="Arial" w:cs="Arial"/>
          <w:sz w:val="20"/>
          <w:szCs w:val="20"/>
        </w:rPr>
      </w:pPr>
    </w:p>
    <w:p w14:paraId="3A9D4BB8"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El pago de la pena podrá efectuarse a través del esquema e5cinco Pago Electrónico de Derechos, Productos y Aprovechamientos (</w:t>
      </w:r>
      <w:proofErr w:type="spellStart"/>
      <w:r w:rsidRPr="00ED5623">
        <w:rPr>
          <w:rFonts w:ascii="Arial" w:hAnsi="Arial" w:cs="Arial"/>
          <w:sz w:val="20"/>
          <w:szCs w:val="20"/>
        </w:rPr>
        <w:t>DPA´s</w:t>
      </w:r>
      <w:proofErr w:type="spellEnd"/>
      <w:r w:rsidRPr="00ED5623">
        <w:rPr>
          <w:rFonts w:ascii="Arial" w:hAnsi="Arial" w:cs="Arial"/>
          <w:sz w:val="20"/>
          <w:szCs w:val="20"/>
        </w:rPr>
        <w:t>), a favor de la Tesorería de la Federación, o la Entidad; 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3F6E9FC5" w14:textId="77777777" w:rsidR="007C11A6" w:rsidRPr="00ED5623" w:rsidRDefault="007C11A6" w:rsidP="008A6F50">
      <w:pPr>
        <w:jc w:val="both"/>
        <w:rPr>
          <w:rFonts w:ascii="Arial" w:hAnsi="Arial" w:cs="Arial"/>
          <w:sz w:val="20"/>
          <w:szCs w:val="20"/>
        </w:rPr>
      </w:pPr>
    </w:p>
    <w:p w14:paraId="11F41ED0"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El importe de la pena convencional, no podrá exceder el equivalente al monto total de la garantía de cumplimiento del contrato, y en el caso de no haberse requerido esta garantía, no deberá exceder del 20% (veinte por ciento) del monto total del contrato. </w:t>
      </w:r>
    </w:p>
    <w:p w14:paraId="5D4EC7A9" w14:textId="77777777" w:rsidR="007C11A6" w:rsidRPr="00ED5623" w:rsidRDefault="007C11A6" w:rsidP="008A6F50">
      <w:pPr>
        <w:jc w:val="both"/>
        <w:rPr>
          <w:rFonts w:ascii="Arial" w:hAnsi="Arial" w:cs="Arial"/>
          <w:sz w:val="20"/>
          <w:szCs w:val="20"/>
        </w:rPr>
      </w:pPr>
    </w:p>
    <w:p w14:paraId="324E7DC8"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Cuando “EL PROVEEDOR” quede exceptuado de la presentación de la garantía de cumplimiento, en los supuestos previsto en la “LAASSP”,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083C1DE7" w14:textId="77777777" w:rsidR="007C11A6" w:rsidRPr="00ED5623" w:rsidRDefault="007C11A6" w:rsidP="008A6F50">
      <w:pPr>
        <w:jc w:val="both"/>
        <w:rPr>
          <w:rFonts w:ascii="Arial" w:hAnsi="Arial" w:cs="Arial"/>
          <w:sz w:val="20"/>
          <w:szCs w:val="20"/>
        </w:rPr>
      </w:pPr>
    </w:p>
    <w:p w14:paraId="0553DBE5"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7D27A3C6" w14:textId="77777777" w:rsidR="007C11A6" w:rsidRPr="00ED5623" w:rsidRDefault="007C11A6" w:rsidP="008A6F50">
      <w:pPr>
        <w:jc w:val="both"/>
        <w:rPr>
          <w:rFonts w:ascii="Arial" w:hAnsi="Arial" w:cs="Arial"/>
          <w:sz w:val="20"/>
          <w:szCs w:val="20"/>
        </w:rPr>
      </w:pPr>
    </w:p>
    <w:p w14:paraId="74C2DCFC"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DÉCIMA QUINTA. LICENCIAS, AUTORIZACIONES Y PERMISOS</w:t>
      </w:r>
    </w:p>
    <w:p w14:paraId="72A4ABB3" w14:textId="77777777" w:rsidR="007C11A6" w:rsidRPr="00ED5623" w:rsidRDefault="007C11A6" w:rsidP="008A6F50">
      <w:pPr>
        <w:jc w:val="both"/>
        <w:rPr>
          <w:rFonts w:ascii="Arial" w:hAnsi="Arial" w:cs="Arial"/>
          <w:sz w:val="20"/>
          <w:szCs w:val="20"/>
        </w:rPr>
      </w:pPr>
    </w:p>
    <w:p w14:paraId="325BF17B"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“EL PROVEEDOR” se obliga a observar y mantener vigentes las licencias, autorizaciones, permisos o registros requeridos para el cumplimiento de sus obligaciones.</w:t>
      </w:r>
    </w:p>
    <w:p w14:paraId="0C4BD47A" w14:textId="77777777" w:rsidR="007C11A6" w:rsidRPr="00ED5623" w:rsidRDefault="007C11A6" w:rsidP="008A6F50">
      <w:pPr>
        <w:jc w:val="both"/>
        <w:rPr>
          <w:rFonts w:ascii="Arial" w:hAnsi="Arial" w:cs="Arial"/>
          <w:sz w:val="20"/>
          <w:szCs w:val="20"/>
        </w:rPr>
      </w:pPr>
    </w:p>
    <w:p w14:paraId="54230929"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DÉCIMA SEXTA. PÓLIZA DE RESPONSABILIDAD CIVIL</w:t>
      </w:r>
    </w:p>
    <w:p w14:paraId="5F23569D" w14:textId="77777777" w:rsidR="007C11A6" w:rsidRPr="00ED5623" w:rsidRDefault="007C11A6" w:rsidP="008A6F50">
      <w:pPr>
        <w:jc w:val="both"/>
        <w:rPr>
          <w:rFonts w:ascii="Arial" w:hAnsi="Arial" w:cs="Arial"/>
          <w:sz w:val="20"/>
          <w:szCs w:val="20"/>
        </w:rPr>
      </w:pPr>
    </w:p>
    <w:p w14:paraId="69BEB460"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INSTRUCCIÓN: CUANDO NO SE REQUIERA LA CONTRATACIÓN DE SEGURO INCOPORAR EL SIGUIENTE PÁRRAFO: </w:t>
      </w:r>
    </w:p>
    <w:p w14:paraId="541AC3EE" w14:textId="77777777" w:rsidR="007C11A6" w:rsidRPr="00ED5623" w:rsidRDefault="007C11A6" w:rsidP="008A6F50">
      <w:pPr>
        <w:jc w:val="both"/>
        <w:rPr>
          <w:rFonts w:ascii="Arial" w:hAnsi="Arial" w:cs="Arial"/>
          <w:sz w:val="20"/>
          <w:szCs w:val="20"/>
        </w:rPr>
      </w:pPr>
    </w:p>
    <w:p w14:paraId="21DB615F"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Para la prestación de los servicios materia del presente contrato, no se requiere que “EL PROVEEDOR” contrate una póliza de seguro por responsabilidad civil.</w:t>
      </w:r>
    </w:p>
    <w:p w14:paraId="7833402A" w14:textId="77777777" w:rsidR="007C11A6" w:rsidRPr="00ED5623" w:rsidRDefault="007C11A6" w:rsidP="008A6F50">
      <w:pPr>
        <w:jc w:val="both"/>
        <w:rPr>
          <w:rFonts w:ascii="Arial" w:hAnsi="Arial" w:cs="Arial"/>
          <w:sz w:val="20"/>
          <w:szCs w:val="20"/>
        </w:rPr>
      </w:pPr>
    </w:p>
    <w:p w14:paraId="61319679"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INSTRUCCIÓN: CUANDO SE REQUIERA LA CONTRATACIÓN DE SEGURO INCOPORAR LOS SIGUIENTES DOS PÁRRAFOS: </w:t>
      </w:r>
    </w:p>
    <w:p w14:paraId="46668CAE" w14:textId="77777777" w:rsidR="007C11A6" w:rsidRPr="00ED5623" w:rsidRDefault="007C11A6" w:rsidP="008A6F50">
      <w:pPr>
        <w:jc w:val="both"/>
        <w:rPr>
          <w:rFonts w:ascii="Arial" w:hAnsi="Arial" w:cs="Arial"/>
          <w:sz w:val="20"/>
          <w:szCs w:val="20"/>
        </w:rPr>
      </w:pPr>
    </w:p>
    <w:p w14:paraId="672FB830"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“EL PROVEEDOR”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“LA DEPENDENCIA O ENTIDAD”, así como, los que cause a terceros en sus bienes o personas, con motivo de la prestación del servicio materia del presente contrato.</w:t>
      </w:r>
    </w:p>
    <w:p w14:paraId="2CBA067F" w14:textId="77777777" w:rsidR="007C11A6" w:rsidRPr="00ED5623" w:rsidRDefault="007C11A6" w:rsidP="008A6F50">
      <w:pPr>
        <w:jc w:val="both"/>
        <w:rPr>
          <w:rFonts w:ascii="Arial" w:hAnsi="Arial" w:cs="Arial"/>
          <w:sz w:val="20"/>
          <w:szCs w:val="20"/>
        </w:rPr>
      </w:pPr>
    </w:p>
    <w:p w14:paraId="7797EFAE"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La póliza deberá contener las siguientes coberturas:</w:t>
      </w:r>
    </w:p>
    <w:p w14:paraId="1AD2D33C" w14:textId="77777777" w:rsidR="007C11A6" w:rsidRPr="00ED5623" w:rsidRDefault="007C11A6" w:rsidP="008A6F50">
      <w:pPr>
        <w:jc w:val="both"/>
        <w:rPr>
          <w:rFonts w:ascii="Arial" w:hAnsi="Arial" w:cs="Arial"/>
          <w:sz w:val="20"/>
          <w:szCs w:val="20"/>
        </w:rPr>
      </w:pPr>
    </w:p>
    <w:p w14:paraId="24FE635D"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INSTRUCCIÓN: DESCRIBIR LAS COBERTURAS, ATENDIENDO A LAS NECESIDADES, TIPO Y CARACTERÍSTICAS DEL SERVICIO</w:t>
      </w:r>
    </w:p>
    <w:p w14:paraId="4E36B3F6" w14:textId="77777777" w:rsidR="007C11A6" w:rsidRPr="00ED5623" w:rsidRDefault="007C11A6" w:rsidP="008A6F50">
      <w:pPr>
        <w:jc w:val="both"/>
        <w:rPr>
          <w:rFonts w:ascii="Arial" w:hAnsi="Arial" w:cs="Arial"/>
          <w:sz w:val="20"/>
          <w:szCs w:val="20"/>
        </w:rPr>
      </w:pPr>
    </w:p>
    <w:p w14:paraId="23A2C1A8"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DÉCIMA SÉPTIMA. TRANSPORTE</w:t>
      </w:r>
    </w:p>
    <w:p w14:paraId="35EC02FA" w14:textId="77777777" w:rsidR="007C11A6" w:rsidRPr="00ED5623" w:rsidRDefault="007C11A6" w:rsidP="008A6F50">
      <w:pPr>
        <w:jc w:val="both"/>
        <w:rPr>
          <w:rFonts w:ascii="Arial" w:hAnsi="Arial" w:cs="Arial"/>
          <w:sz w:val="20"/>
          <w:szCs w:val="20"/>
        </w:rPr>
      </w:pPr>
    </w:p>
    <w:p w14:paraId="3A3B0C75"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“EL PROVEEDOR” se obliga bajo su costa y riesgo, a trasportar los bienes e insumos necesarios para la prestación del servicio, desde su lugar de origen, hasta las instalaciones señaladas en el (ESTABLECER EL DOCUMENTO O ANEXO DONDE SE ENCUENTRAN LOS DOMICILIOS, O EN SU DEFECTO REDACTARLOS) del presente contrato.</w:t>
      </w:r>
    </w:p>
    <w:p w14:paraId="0659C3F7" w14:textId="77777777" w:rsidR="007C11A6" w:rsidRPr="00ED5623" w:rsidRDefault="007C11A6" w:rsidP="008A6F50">
      <w:pPr>
        <w:jc w:val="both"/>
        <w:rPr>
          <w:rFonts w:ascii="Arial" w:hAnsi="Arial" w:cs="Arial"/>
          <w:sz w:val="20"/>
          <w:szCs w:val="20"/>
        </w:rPr>
      </w:pPr>
    </w:p>
    <w:p w14:paraId="3CBF9DF1"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DÉCIMA OCTAVA. IMPUESTOS Y DERECHOS</w:t>
      </w:r>
    </w:p>
    <w:p w14:paraId="1E1AFDC5" w14:textId="77777777" w:rsidR="007C11A6" w:rsidRPr="00ED5623" w:rsidRDefault="007C11A6" w:rsidP="008A6F50">
      <w:pPr>
        <w:jc w:val="both"/>
        <w:rPr>
          <w:rFonts w:ascii="Arial" w:hAnsi="Arial" w:cs="Arial"/>
          <w:sz w:val="20"/>
          <w:szCs w:val="20"/>
        </w:rPr>
      </w:pPr>
    </w:p>
    <w:p w14:paraId="0C863288"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lastRenderedPageBreak/>
        <w:t>Los impuestos, derechos y gastos que procedan con motivo de la prestación de los servicios, objeto del presente contrato, serán pagados por “EL PROVEEDOR”, mismos que no serán repercutidos a “LA DEPENDENCIA O ENTIDAD”.</w:t>
      </w:r>
    </w:p>
    <w:p w14:paraId="134D3538" w14:textId="77777777" w:rsidR="007C11A6" w:rsidRPr="00ED5623" w:rsidRDefault="007C11A6" w:rsidP="008A6F50">
      <w:pPr>
        <w:jc w:val="both"/>
        <w:rPr>
          <w:rFonts w:ascii="Arial" w:hAnsi="Arial" w:cs="Arial"/>
          <w:sz w:val="20"/>
          <w:szCs w:val="20"/>
        </w:rPr>
      </w:pPr>
    </w:p>
    <w:p w14:paraId="13FF6676"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“LA DEPENDENCIA O ENTIDAD” sólo cubrirá, cuando aplique, lo correspondiente al Impuesto al Valor Agregado (IVA), en los términos de la normatividad aplicable y de conformidad con las disposiciones fiscales vigentes.</w:t>
      </w:r>
    </w:p>
    <w:p w14:paraId="480A6A6C" w14:textId="77777777" w:rsidR="007C11A6" w:rsidRPr="00ED5623" w:rsidRDefault="007C11A6" w:rsidP="008A6F50">
      <w:pPr>
        <w:jc w:val="both"/>
        <w:rPr>
          <w:rFonts w:ascii="Arial" w:hAnsi="Arial" w:cs="Arial"/>
          <w:sz w:val="20"/>
          <w:szCs w:val="20"/>
        </w:rPr>
      </w:pPr>
    </w:p>
    <w:p w14:paraId="52A19BDB" w14:textId="77777777" w:rsidR="007C11A6" w:rsidRPr="00ED5623" w:rsidRDefault="007C11A6" w:rsidP="008A6F50">
      <w:pPr>
        <w:jc w:val="both"/>
        <w:rPr>
          <w:rFonts w:ascii="Arial" w:hAnsi="Arial" w:cs="Arial"/>
          <w:sz w:val="20"/>
          <w:szCs w:val="20"/>
        </w:rPr>
      </w:pPr>
    </w:p>
    <w:p w14:paraId="1CE50C9C"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DÉCIMA NOVENA. PROHIBICIÓN DE CESIÓN DE DERECHOS Y OBLIGACIONES</w:t>
      </w:r>
    </w:p>
    <w:p w14:paraId="1A216D4E" w14:textId="77777777" w:rsidR="007C11A6" w:rsidRPr="00ED5623" w:rsidRDefault="007C11A6" w:rsidP="008A6F50">
      <w:pPr>
        <w:jc w:val="both"/>
        <w:rPr>
          <w:rFonts w:ascii="Arial" w:hAnsi="Arial" w:cs="Arial"/>
          <w:sz w:val="20"/>
          <w:szCs w:val="20"/>
        </w:rPr>
      </w:pPr>
    </w:p>
    <w:p w14:paraId="0F6AF865"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“EL PROVEEDOR” no podrá ceder total o parcialmente los derechos y obligaciones derivados del presente contrato, a favor de cualquier otra persona física o moral, con excepción de los derechos de cobro, en cuyo caso se deberá contar con la conformidad previa y por escrito de “LA DEPENDENCIA O ENTIDAD”.</w:t>
      </w:r>
    </w:p>
    <w:p w14:paraId="15C7F0DE" w14:textId="77777777" w:rsidR="007C11A6" w:rsidRPr="00ED5623" w:rsidRDefault="007C11A6" w:rsidP="008A6F50">
      <w:pPr>
        <w:jc w:val="both"/>
        <w:rPr>
          <w:rFonts w:ascii="Arial" w:hAnsi="Arial" w:cs="Arial"/>
          <w:sz w:val="20"/>
          <w:szCs w:val="20"/>
        </w:rPr>
      </w:pPr>
    </w:p>
    <w:p w14:paraId="327034A3"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VIGÉSIMA. DERECHOS DE AUTOR, PATENTES Y/O MARCAS</w:t>
      </w:r>
    </w:p>
    <w:p w14:paraId="15A02FB4" w14:textId="77777777" w:rsidR="007C11A6" w:rsidRPr="00ED5623" w:rsidRDefault="007C11A6" w:rsidP="008A6F50">
      <w:pPr>
        <w:jc w:val="both"/>
        <w:rPr>
          <w:rFonts w:ascii="Arial" w:hAnsi="Arial" w:cs="Arial"/>
          <w:sz w:val="20"/>
          <w:szCs w:val="20"/>
        </w:rPr>
      </w:pPr>
    </w:p>
    <w:p w14:paraId="3D52C1BD"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“EL PROVEEDOR”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“LA DEPENDENCIA O ENTIDAD” o a terceros.</w:t>
      </w:r>
    </w:p>
    <w:p w14:paraId="2ADF5617" w14:textId="77777777" w:rsidR="007C11A6" w:rsidRPr="00ED5623" w:rsidRDefault="007C11A6" w:rsidP="008A6F50">
      <w:pPr>
        <w:jc w:val="both"/>
        <w:rPr>
          <w:rFonts w:ascii="Arial" w:hAnsi="Arial" w:cs="Arial"/>
          <w:sz w:val="20"/>
          <w:szCs w:val="20"/>
        </w:rPr>
      </w:pPr>
    </w:p>
    <w:p w14:paraId="54F66F72"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De presentarse alguna reclamación en contra de “LA DEPENDENCIA O ENTIDAD”, por cualquiera de las causas antes mencionadas, “EL PROVEEDOR”, se obliga a salvaguardar los derechos e intereses de “LA DEPENDENCIA O ENTIDAD” de cualquier controversia, liberándola de toda responsabilidad de carácter civil, penal, mercantil, fiscal o de cualquier otra índole, sacándola en paz y a salvo.</w:t>
      </w:r>
    </w:p>
    <w:p w14:paraId="0D1E4002" w14:textId="77777777" w:rsidR="007C11A6" w:rsidRPr="00ED5623" w:rsidRDefault="007C11A6" w:rsidP="008A6F50">
      <w:pPr>
        <w:jc w:val="both"/>
        <w:rPr>
          <w:rFonts w:ascii="Arial" w:hAnsi="Arial" w:cs="Arial"/>
          <w:sz w:val="20"/>
          <w:szCs w:val="20"/>
        </w:rPr>
      </w:pPr>
    </w:p>
    <w:p w14:paraId="5C8A4D2A"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En caso de que “LA DEPENDENCIA O ENTIDAD” tuviese que erogar recursos por cualquiera de estos conceptos, “EL PROVEEDOR” se obliga a reembolsar de manera inmediata los recursos erogados por aquella.</w:t>
      </w:r>
    </w:p>
    <w:p w14:paraId="40BF2630" w14:textId="77777777" w:rsidR="007C11A6" w:rsidRPr="00ED5623" w:rsidRDefault="007C11A6" w:rsidP="008A6F50">
      <w:pPr>
        <w:jc w:val="both"/>
        <w:rPr>
          <w:rFonts w:ascii="Arial" w:hAnsi="Arial" w:cs="Arial"/>
          <w:sz w:val="20"/>
          <w:szCs w:val="20"/>
        </w:rPr>
      </w:pPr>
    </w:p>
    <w:p w14:paraId="0028E8CA"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VIGÉSIMA PRIMERA. CONFIDENCIALIDAD Y PROTECCIÓN DE DATOS PERSONALES.</w:t>
      </w:r>
    </w:p>
    <w:p w14:paraId="3C774FB2" w14:textId="77777777" w:rsidR="007C11A6" w:rsidRPr="00ED5623" w:rsidRDefault="007C11A6" w:rsidP="008A6F50">
      <w:pPr>
        <w:jc w:val="both"/>
        <w:rPr>
          <w:rFonts w:ascii="Arial" w:hAnsi="Arial" w:cs="Arial"/>
          <w:sz w:val="20"/>
          <w:szCs w:val="20"/>
        </w:rPr>
      </w:pPr>
    </w:p>
    <w:p w14:paraId="48392FFD"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"LAS PARTES" 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54F2DA58" w14:textId="77777777" w:rsidR="007C11A6" w:rsidRPr="00ED5623" w:rsidRDefault="007C11A6" w:rsidP="008A6F50">
      <w:pPr>
        <w:jc w:val="both"/>
        <w:rPr>
          <w:rFonts w:ascii="Arial" w:hAnsi="Arial" w:cs="Arial"/>
          <w:sz w:val="20"/>
          <w:szCs w:val="20"/>
        </w:rPr>
      </w:pPr>
    </w:p>
    <w:p w14:paraId="03AF4F38"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Para el tratamiento de los datos personales que “LAS PARTES” recaben con motivo de la celebración del presente contrato, deberá de realizarse con base en lo previsto en los Avisos de Privacidad respectivos.</w:t>
      </w:r>
    </w:p>
    <w:p w14:paraId="777EC45F" w14:textId="77777777" w:rsidR="007C11A6" w:rsidRPr="00ED5623" w:rsidRDefault="007C11A6" w:rsidP="008A6F50">
      <w:pPr>
        <w:jc w:val="both"/>
        <w:rPr>
          <w:rFonts w:ascii="Arial" w:hAnsi="Arial" w:cs="Arial"/>
          <w:sz w:val="20"/>
          <w:szCs w:val="20"/>
        </w:rPr>
      </w:pPr>
    </w:p>
    <w:p w14:paraId="55407715"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Por tal motivo, “EL PROVEEDOR” asume cualquier responsabilidad que se derive del incumplimiento de su parte, o de sus empleados, a las obligaciones de confidencialidad descritas en el presente contrato. </w:t>
      </w:r>
    </w:p>
    <w:p w14:paraId="25254329" w14:textId="77777777" w:rsidR="007C11A6" w:rsidRPr="00ED5623" w:rsidRDefault="007C11A6" w:rsidP="008A6F50">
      <w:pPr>
        <w:jc w:val="both"/>
        <w:rPr>
          <w:rFonts w:ascii="Arial" w:hAnsi="Arial" w:cs="Arial"/>
          <w:sz w:val="20"/>
          <w:szCs w:val="20"/>
        </w:rPr>
      </w:pPr>
    </w:p>
    <w:p w14:paraId="218E5044"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Asimismo “EL PROVEEDOR” deberá observar lo establecido en el Anexo aplicable a la Confidencialidad de la información del presente Contrato.</w:t>
      </w:r>
    </w:p>
    <w:p w14:paraId="6BAA0868" w14:textId="77777777" w:rsidR="007C11A6" w:rsidRPr="00ED5623" w:rsidRDefault="007C11A6" w:rsidP="008A6F50">
      <w:pPr>
        <w:jc w:val="both"/>
        <w:rPr>
          <w:rFonts w:ascii="Arial" w:hAnsi="Arial" w:cs="Arial"/>
          <w:sz w:val="20"/>
          <w:szCs w:val="20"/>
        </w:rPr>
      </w:pPr>
    </w:p>
    <w:p w14:paraId="75117776"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VIGÉSIMA SEGUNDA. SUSPENSIÓN TEMPORAL DE LA PRESTACIÓN DE LOS SERVICIOS.</w:t>
      </w:r>
    </w:p>
    <w:p w14:paraId="3A20E979" w14:textId="77777777" w:rsidR="007C11A6" w:rsidRPr="00ED5623" w:rsidRDefault="007C11A6" w:rsidP="008A6F50">
      <w:pPr>
        <w:jc w:val="both"/>
        <w:rPr>
          <w:rFonts w:ascii="Arial" w:hAnsi="Arial" w:cs="Arial"/>
          <w:sz w:val="20"/>
          <w:szCs w:val="20"/>
        </w:rPr>
      </w:pPr>
    </w:p>
    <w:p w14:paraId="1BA98753"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Con fundamento en el artículo 55 Bis de la Ley de Adquisiciones, Arrendamientos y Servicios del Sector Público y 102, fracción II, de su Reglamento, “LA DEPENDENCIA O ENTIDAD” en el supuesto de caso fortuito o de fuerza mayor o por causas que le resulten imputables, podrá suspender la prestación de los servicios, de manera temporal, quedando obligado a pagar a  “EL PROVEEDOR”, aquellos servicios que hubiesen sido efectivamente prestados, así como, al pago de gastos no recuperables previa solicitud y </w:t>
      </w:r>
      <w:proofErr w:type="spellStart"/>
      <w:r w:rsidRPr="00ED5623">
        <w:rPr>
          <w:rFonts w:ascii="Arial" w:hAnsi="Arial" w:cs="Arial"/>
          <w:sz w:val="20"/>
          <w:szCs w:val="20"/>
        </w:rPr>
        <w:t>acreditamiento</w:t>
      </w:r>
      <w:proofErr w:type="spellEnd"/>
      <w:r w:rsidRPr="00ED5623">
        <w:rPr>
          <w:rFonts w:ascii="Arial" w:hAnsi="Arial" w:cs="Arial"/>
          <w:sz w:val="20"/>
          <w:szCs w:val="20"/>
        </w:rPr>
        <w:t>.</w:t>
      </w:r>
    </w:p>
    <w:p w14:paraId="51B92FC0" w14:textId="77777777" w:rsidR="007C11A6" w:rsidRPr="00ED5623" w:rsidRDefault="007C11A6" w:rsidP="008A6F50">
      <w:pPr>
        <w:jc w:val="both"/>
        <w:rPr>
          <w:rFonts w:ascii="Arial" w:hAnsi="Arial" w:cs="Arial"/>
          <w:sz w:val="20"/>
          <w:szCs w:val="20"/>
        </w:rPr>
      </w:pPr>
    </w:p>
    <w:p w14:paraId="4869C638"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Una vez que hayan desaparecido las causas que motivaron la suspensión, el contrato podrá continuar produciendo todos sus efectos legales, si “LA DEPENDENCIA O ENTIDAD” así lo determina; y en caso que subsistan los supuestos que dieron origen a la suspensión, se podrá iniciar la terminación anticipada del contrato, conforme lo dispuesto en la cláusula siguiente.</w:t>
      </w:r>
    </w:p>
    <w:p w14:paraId="1CE63AA5" w14:textId="77777777" w:rsidR="007C11A6" w:rsidRPr="00ED5623" w:rsidRDefault="007C11A6" w:rsidP="008A6F50">
      <w:pPr>
        <w:jc w:val="both"/>
        <w:rPr>
          <w:rFonts w:ascii="Arial" w:hAnsi="Arial" w:cs="Arial"/>
          <w:sz w:val="20"/>
          <w:szCs w:val="20"/>
        </w:rPr>
      </w:pPr>
    </w:p>
    <w:p w14:paraId="47649FC9"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VIGÉSIMA TERCERA. TERMINACIÓN ANTICIPADA DEL CONTRATO</w:t>
      </w:r>
    </w:p>
    <w:p w14:paraId="7A52C5AC" w14:textId="77777777" w:rsidR="007C11A6" w:rsidRPr="00ED5623" w:rsidRDefault="007C11A6" w:rsidP="008A6F50">
      <w:pPr>
        <w:jc w:val="both"/>
        <w:rPr>
          <w:rFonts w:ascii="Arial" w:hAnsi="Arial" w:cs="Arial"/>
          <w:sz w:val="20"/>
          <w:szCs w:val="20"/>
        </w:rPr>
      </w:pPr>
    </w:p>
    <w:p w14:paraId="547647A7"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“LA DEPENDENCIA O ENTIDAD” cuando concurran razones de interés general, o bien, cuando por causas justificadas se extinga la necesidad de requerir los servicios originalmente contratados y se demuestre que de continuar con el cumplimiento de las obligaciones pactadas, se ocasionaría algún daño o perjuicio a “LA DEPENDENCIA O ENTIDAD”,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 sin responsabilidad alguna para “LA DEPENDENCIA O ENTIDAD”, ello con independencia de lo establecido en la cláusula que antecede.</w:t>
      </w:r>
    </w:p>
    <w:p w14:paraId="58A7A85C" w14:textId="77777777" w:rsidR="007C11A6" w:rsidRPr="00ED5623" w:rsidRDefault="007C11A6" w:rsidP="008A6F50">
      <w:pPr>
        <w:jc w:val="both"/>
        <w:rPr>
          <w:rFonts w:ascii="Arial" w:hAnsi="Arial" w:cs="Arial"/>
          <w:sz w:val="20"/>
          <w:szCs w:val="20"/>
        </w:rPr>
      </w:pPr>
    </w:p>
    <w:p w14:paraId="32F2B155"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Cuando “LA DEPENDENCIA O ENTIDAD” determine dar por terminado anticipadamente el contrato, lo notificará a “EL PROVEEDOR” hasta con 30 (treinta) días naturales anteriores al hecho, debiendo sustentarlo en un dictamen fundado y motivado, en el que, se precisarán las razones o causas que dieron origen a la misma y pagará a “EL PROVEEDOR” la parte proporcional de los servicios 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2389D08A" w14:textId="77777777" w:rsidR="007C11A6" w:rsidRPr="00ED5623" w:rsidRDefault="007C11A6" w:rsidP="008A6F50">
      <w:pPr>
        <w:jc w:val="both"/>
        <w:rPr>
          <w:rFonts w:ascii="Arial" w:hAnsi="Arial" w:cs="Arial"/>
          <w:sz w:val="20"/>
          <w:szCs w:val="20"/>
        </w:rPr>
      </w:pPr>
    </w:p>
    <w:p w14:paraId="7911FC9F"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VIGÉSIMA CUARTA. RESCISIÓN</w:t>
      </w:r>
    </w:p>
    <w:p w14:paraId="42154C55" w14:textId="77777777" w:rsidR="007C11A6" w:rsidRPr="00ED5623" w:rsidRDefault="007C11A6" w:rsidP="008A6F50">
      <w:pPr>
        <w:jc w:val="both"/>
        <w:rPr>
          <w:rFonts w:ascii="Arial" w:hAnsi="Arial" w:cs="Arial"/>
          <w:sz w:val="20"/>
          <w:szCs w:val="20"/>
        </w:rPr>
      </w:pPr>
    </w:p>
    <w:p w14:paraId="461E3A5C"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“LA DEPENDENCIA O ENTIDAD” podrá iniciar en cualquier momento el procedimiento de rescisión, cuando “EL PROVEEDOR” incurra en alguna de las siguientes causales: </w:t>
      </w:r>
    </w:p>
    <w:p w14:paraId="10B1C154" w14:textId="77777777" w:rsidR="007C11A6" w:rsidRPr="00ED5623" w:rsidRDefault="007C11A6" w:rsidP="008A6F50">
      <w:pPr>
        <w:jc w:val="both"/>
        <w:rPr>
          <w:rFonts w:ascii="Arial" w:hAnsi="Arial" w:cs="Arial"/>
          <w:sz w:val="20"/>
          <w:szCs w:val="20"/>
        </w:rPr>
      </w:pPr>
    </w:p>
    <w:p w14:paraId="0E526832"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Contravenir los términos pactados para la prestación de los servicios, establecidos en el presente contrato;</w:t>
      </w:r>
    </w:p>
    <w:p w14:paraId="0A73EDE1"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Transferir en todo o en parte las obligaciones que deriven del presente contrato a un tercero ajeno a la relación contractual;</w:t>
      </w:r>
    </w:p>
    <w:p w14:paraId="1C798E8E"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Ceder los derechos de cobro derivados del contrato, sin contar con la conformidad previa y por escrito de “LA DEPENDENCIA O ENTIDAD”;</w:t>
      </w:r>
    </w:p>
    <w:p w14:paraId="7E5EB1CD"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Suspender total o parcialmente y sin causa justificada la prestación de los servicios del presente contrato;</w:t>
      </w:r>
    </w:p>
    <w:p w14:paraId="11D80BF9"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No realizar la prestación de los servicios en tiempo y forma conforme a lo establecido en el presente contrato y sus respectivos anexos;</w:t>
      </w:r>
    </w:p>
    <w:p w14:paraId="285004BC"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 No proporcionar a los Órganos de Fiscalización, la información que le sea requerida con motivo de las auditorías, visitas e inspecciones que realicen;</w:t>
      </w:r>
    </w:p>
    <w:p w14:paraId="20D25965"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Ser declarado en concurso mercantil, o por cualquier otra causa distinta o análoga que afecte su patrimonio;</w:t>
      </w:r>
    </w:p>
    <w:p w14:paraId="40BC3AE7"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lastRenderedPageBreak/>
        <w:t xml:space="preserve">En caso de que compruebe la falsedad de alguna manifestación, información o documentación proporcionada para efecto del presente contrato; </w:t>
      </w:r>
    </w:p>
    <w:p w14:paraId="102C8723"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INSTRUCCIÓN: EL SIGUIENTE INCISO, SERÁ OBLIGATORIO PARA EFECTOS DEL ARTÍCULO 80, PÁRRAFO CUARTO DEL RLAASSP</w:t>
      </w:r>
    </w:p>
    <w:p w14:paraId="17490DAD"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No presentar bimestralmente, las constancias de la inscripción y pago de cuotas al Instituto Mexicano del Seguro Social del personal que utilice para la prestación de los servicios;</w:t>
      </w:r>
    </w:p>
    <w:p w14:paraId="689E7605"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No entregar dentro de los 10 (diez) días naturales siguientes a la fecha de firma del presente contrato, la garantía de cumplimiento del mismo;</w:t>
      </w:r>
    </w:p>
    <w:p w14:paraId="2222854B"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Cuando la suma de las penas convencionales exceda el monto total de la garantía de cumplimiento del contrato;</w:t>
      </w:r>
    </w:p>
    <w:p w14:paraId="2160622B"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INSTRUCCIÓN: CUANDO NO SE HAYA REQUERIDO LA GARANTÍA DE CUMPLIMIENTO, SE UTILIZARÁ EL SIGUIENTE TEXTO “En caso de que la suma de las penas convencionales exceda el 20% del monto total del contrato.”</w:t>
      </w:r>
    </w:p>
    <w:p w14:paraId="09A2CFE2" w14:textId="77777777" w:rsidR="007C11A6" w:rsidRPr="00ED5623" w:rsidRDefault="007C11A6" w:rsidP="008A6F50">
      <w:pPr>
        <w:jc w:val="both"/>
        <w:rPr>
          <w:rFonts w:ascii="Arial" w:hAnsi="Arial" w:cs="Arial"/>
          <w:sz w:val="20"/>
          <w:szCs w:val="20"/>
        </w:rPr>
      </w:pPr>
    </w:p>
    <w:p w14:paraId="460DD6C9"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Cuando la suma de las deducciones al pago, excedan el límite máximo establecido para las deducciones;</w:t>
      </w:r>
    </w:p>
    <w:p w14:paraId="1BF5B404"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Divulgar, transferir o utilizar la información que conozca en el desarrollo del cumplimiento del objeto del presente contrato, sin contar con la autorización de “LA DEPENDENCIA O ENTIDAD” en los términos de lo dispuesto en la CLÁUSULA VIGÉSIMA PRIMERA DE CONFIDENCIALIDAD Y PROTECCIÓN DE DATOS PERSONALES del presente instrumento jurídico;</w:t>
      </w:r>
    </w:p>
    <w:p w14:paraId="3C07AC82"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 Impedir el desempeño normal de labores de “LA DEPENDENCIA O ENTIDAD”;</w:t>
      </w:r>
    </w:p>
    <w:p w14:paraId="0D71D3C4"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Cambiar su nacionalidad por otra e invocar la protección de su gobierno contra reclamaciones y órdenes de “LA DEPENDENCIA O ENTIDAD”, cuando sea extranjero, y</w:t>
      </w:r>
    </w:p>
    <w:p w14:paraId="62D5C631"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Incumplir cualquier obligación distinta de las anteriores y derivadas del presente contrato. </w:t>
      </w:r>
    </w:p>
    <w:p w14:paraId="3E212449" w14:textId="77777777" w:rsidR="007C11A6" w:rsidRPr="00ED5623" w:rsidRDefault="007C11A6" w:rsidP="008A6F50">
      <w:pPr>
        <w:jc w:val="both"/>
        <w:rPr>
          <w:rFonts w:ascii="Arial" w:hAnsi="Arial" w:cs="Arial"/>
          <w:sz w:val="20"/>
          <w:szCs w:val="20"/>
        </w:rPr>
      </w:pPr>
    </w:p>
    <w:p w14:paraId="1879E03C"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Para el caso de optar por la rescisión del contrato, “LA DEPENDENCIA O ENTIDAD” comunicará por escrito a “EL PROVEEDOR” el incumplimiento en que haya incurrido, para que en un término de 5 (cinco) días hábiles contados a partir del día siguiente de la notificación, exponga lo que a su derecho convenga y aporte en su caso las pruebas que estime pertinentes.</w:t>
      </w:r>
    </w:p>
    <w:p w14:paraId="169C1DDD" w14:textId="77777777" w:rsidR="007C11A6" w:rsidRPr="00ED5623" w:rsidRDefault="007C11A6" w:rsidP="008A6F50">
      <w:pPr>
        <w:jc w:val="both"/>
        <w:rPr>
          <w:rFonts w:ascii="Arial" w:hAnsi="Arial" w:cs="Arial"/>
          <w:sz w:val="20"/>
          <w:szCs w:val="20"/>
        </w:rPr>
      </w:pPr>
    </w:p>
    <w:p w14:paraId="7E32665F"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Transcurrido dicho término “LA DEPENDENCIA O ENTIDAD”, en un plazo de 15 (quince) días hábiles siguientes, tomando en consideración los argumentos y pruebas que hubiere hecho valer “EL PROVEEDOR”, determinará de manera fundada y motivada dar o no por rescindido el contrato, y comunicará a “EL PROVEEDOR” dicha determinación dentro del citado plazo.</w:t>
      </w:r>
    </w:p>
    <w:p w14:paraId="6E8E4877" w14:textId="77777777" w:rsidR="007C11A6" w:rsidRPr="00ED5623" w:rsidRDefault="007C11A6" w:rsidP="008A6F50">
      <w:pPr>
        <w:jc w:val="both"/>
        <w:rPr>
          <w:rFonts w:ascii="Arial" w:hAnsi="Arial" w:cs="Arial"/>
          <w:sz w:val="20"/>
          <w:szCs w:val="20"/>
        </w:rPr>
      </w:pPr>
    </w:p>
    <w:p w14:paraId="637EE41B"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Cuando se rescinda el contrato, se formulará el finiquito correspondiente, a efecto de hacer constar los pagos que deba efectuar “LA DEPENDENCIA O ENTIDAD” por concepto del contrato hasta el momento de rescisión, o los que resulten a cargo de “EL PROVEEDOR”. </w:t>
      </w:r>
    </w:p>
    <w:p w14:paraId="1601C8C9" w14:textId="77777777" w:rsidR="007C11A6" w:rsidRPr="00ED5623" w:rsidRDefault="007C11A6" w:rsidP="008A6F50">
      <w:pPr>
        <w:jc w:val="both"/>
        <w:rPr>
          <w:rFonts w:ascii="Arial" w:hAnsi="Arial" w:cs="Arial"/>
          <w:sz w:val="20"/>
          <w:szCs w:val="20"/>
        </w:rPr>
      </w:pPr>
    </w:p>
    <w:p w14:paraId="5D808CDA"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Iniciado un procedimiento de conciliación “LA DEPENDENCIA O ENTIDAD” podrá suspender el trámite del procedimiento de rescisión.</w:t>
      </w:r>
    </w:p>
    <w:p w14:paraId="27A86C20" w14:textId="77777777" w:rsidR="007C11A6" w:rsidRPr="00ED5623" w:rsidRDefault="007C11A6" w:rsidP="008A6F50">
      <w:pPr>
        <w:jc w:val="both"/>
        <w:rPr>
          <w:rFonts w:ascii="Arial" w:hAnsi="Arial" w:cs="Arial"/>
          <w:sz w:val="20"/>
          <w:szCs w:val="20"/>
        </w:rPr>
      </w:pPr>
    </w:p>
    <w:p w14:paraId="0348D4CE"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Si previamente a la determinación de dar por rescindido el contrato se realiza la prestación de los servicios, el procedimiento iniciado quedará sin efecto, previa aceptación y verificación de “LA DEPENDENCIA O ENTIDAD” de que continúa vigente la necesidad de la prestación de los servicios, aplicando, en su caso, las penas convencionales correspondientes.</w:t>
      </w:r>
    </w:p>
    <w:p w14:paraId="1C1899C3" w14:textId="77777777" w:rsidR="007C11A6" w:rsidRPr="00ED5623" w:rsidRDefault="007C11A6" w:rsidP="008A6F50">
      <w:pPr>
        <w:jc w:val="both"/>
        <w:rPr>
          <w:rFonts w:ascii="Arial" w:hAnsi="Arial" w:cs="Arial"/>
          <w:sz w:val="20"/>
          <w:szCs w:val="20"/>
        </w:rPr>
      </w:pPr>
    </w:p>
    <w:p w14:paraId="76CF86C9"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“LA DEPENDENCIA O ENTIDAD” podrá determinar no dar por rescindido el contrato, cuando durante el procedimiento advierta que la rescisión del mismo pudiera ocasionar algún daño o afectación a las funciones que tiene encomendadas. En este supuesto, “LA DEPENDENCIA O ENTIDAD” elaborará un dictamen en el cual justifique que los impactos económicos o de operación que se ocasionarían con la rescisión del contrato resultarían más inconvenientes. </w:t>
      </w:r>
    </w:p>
    <w:p w14:paraId="1272BFAA"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 </w:t>
      </w:r>
    </w:p>
    <w:p w14:paraId="572F8CF0"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De no rescindirse el contrato, “LA DEPENDENCIA O ENTIDAD” establecerá con “EL PROVEEDOR”, otro plazo, que le permita subsanar el incumplimiento que hubiere motivado el </w:t>
      </w:r>
      <w:r w:rsidRPr="00ED5623">
        <w:rPr>
          <w:rFonts w:ascii="Arial" w:hAnsi="Arial" w:cs="Arial"/>
          <w:sz w:val="20"/>
          <w:szCs w:val="20"/>
        </w:rPr>
        <w:lastRenderedPageBreak/>
        <w:t>inicio del procedimiento, aplicando las sanciones correspondientes. El convenio modificatorio que al efecto se celebre deberá atender a las condiciones previstas por los dos últimos párrafos del artículo 52 de la “LAASSP”.</w:t>
      </w:r>
    </w:p>
    <w:p w14:paraId="563EA528" w14:textId="77777777" w:rsidR="007C11A6" w:rsidRPr="00ED5623" w:rsidRDefault="007C11A6" w:rsidP="008A6F50">
      <w:pPr>
        <w:jc w:val="both"/>
        <w:rPr>
          <w:rFonts w:ascii="Arial" w:hAnsi="Arial" w:cs="Arial"/>
          <w:sz w:val="20"/>
          <w:szCs w:val="20"/>
        </w:rPr>
      </w:pPr>
    </w:p>
    <w:p w14:paraId="3C52E4CB"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No obstante, de que se hubiere firmado el convenio modificatorio a que se refiere el párrafo anterior, si se presenta de nueva cuenta el incumplimiento, “LA DEPENDENCIA O ENTIDAD” quedará expresamente facultada para optar por exigir el cumplimiento del contrato, o rescindirlo, aplicando las sanciones que procedan.</w:t>
      </w:r>
    </w:p>
    <w:p w14:paraId="532023D9" w14:textId="77777777" w:rsidR="007C11A6" w:rsidRPr="00ED5623" w:rsidRDefault="007C11A6" w:rsidP="008A6F50">
      <w:pPr>
        <w:jc w:val="both"/>
        <w:rPr>
          <w:rFonts w:ascii="Arial" w:hAnsi="Arial" w:cs="Arial"/>
          <w:sz w:val="20"/>
          <w:szCs w:val="20"/>
        </w:rPr>
      </w:pPr>
    </w:p>
    <w:p w14:paraId="130C2F73"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Si se llevara a cabo la rescisión del contrato, y en el caso de que a “EL PROVEEDOR” se le hubieran entregado pagos progresivos, éste deberá de reintegrarlos más los intereses correspondientes, conforme a lo indicado en el artículo 51, párrafo cuarto, de la “LAASSP”. </w:t>
      </w:r>
    </w:p>
    <w:p w14:paraId="55850CAB" w14:textId="77777777" w:rsidR="007C11A6" w:rsidRPr="00ED5623" w:rsidRDefault="007C11A6" w:rsidP="008A6F50">
      <w:pPr>
        <w:jc w:val="both"/>
        <w:rPr>
          <w:rFonts w:ascii="Arial" w:hAnsi="Arial" w:cs="Arial"/>
          <w:sz w:val="20"/>
          <w:szCs w:val="20"/>
        </w:rPr>
      </w:pPr>
    </w:p>
    <w:p w14:paraId="6C43D74E"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Los intereses se calcularán sobre el monto de los pagos progresivos efectuados y se computarán por días naturales desde la fecha de su entrega hasta la fecha en que se pongan efectivamente las cantidades a disposición de “LA DEPENDENCIA O ENTIDAD”.</w:t>
      </w:r>
    </w:p>
    <w:p w14:paraId="01A7CDB7" w14:textId="77777777" w:rsidR="007C11A6" w:rsidRPr="00ED5623" w:rsidRDefault="007C11A6" w:rsidP="008A6F50">
      <w:pPr>
        <w:jc w:val="both"/>
        <w:rPr>
          <w:rFonts w:ascii="Arial" w:hAnsi="Arial" w:cs="Arial"/>
          <w:sz w:val="20"/>
          <w:szCs w:val="20"/>
        </w:rPr>
      </w:pPr>
    </w:p>
    <w:p w14:paraId="1D8B9B0E"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VIGÉSIMA QUINTA. RELACIÓN Y EXCLUSIÓN LABORAL</w:t>
      </w:r>
    </w:p>
    <w:p w14:paraId="0FC83D0F" w14:textId="77777777" w:rsidR="007C11A6" w:rsidRPr="00ED5623" w:rsidRDefault="007C11A6" w:rsidP="008A6F50">
      <w:pPr>
        <w:jc w:val="both"/>
        <w:rPr>
          <w:rFonts w:ascii="Arial" w:hAnsi="Arial" w:cs="Arial"/>
          <w:sz w:val="20"/>
          <w:szCs w:val="20"/>
        </w:rPr>
      </w:pPr>
    </w:p>
    <w:p w14:paraId="0FDB26AE"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“EL PROVEEDOR” reconoce y acepta ser el único patrón de todos y cada uno de los trabajadores que intervienen en la prestación del servicio, deslindando de toda responsabilidad a “LA DEPENDENCIA O ENTIDAD” respecto de cualquier reclamo que en su caso puedan efectuar sus trabajadores, sea de índole laboral, fiscal o de seguridad social y en ningún caso se le podrá considerar patrón sustituto, patrón solidario, beneficiario o intermediario.</w:t>
      </w:r>
    </w:p>
    <w:p w14:paraId="6567A236" w14:textId="77777777" w:rsidR="007C11A6" w:rsidRPr="00ED5623" w:rsidRDefault="007C11A6" w:rsidP="008A6F50">
      <w:pPr>
        <w:jc w:val="both"/>
        <w:rPr>
          <w:rFonts w:ascii="Arial" w:hAnsi="Arial" w:cs="Arial"/>
          <w:sz w:val="20"/>
          <w:szCs w:val="20"/>
        </w:rPr>
      </w:pPr>
    </w:p>
    <w:p w14:paraId="53C6CE44"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“EL PROVEEDOR” asume en forma total y exclusiva las obligaciones propias de patrón respecto de cualquier relación laboral, que el mismo contraiga con el personal que labore bajo sus órdenes o intervenga o contrate para la atención de los asuntos encomendados por “LA DEPENDENCIA O ENTIDAD”, así como en la ejecución de los servicios.</w:t>
      </w:r>
    </w:p>
    <w:p w14:paraId="0CE3E45E" w14:textId="77777777" w:rsidR="007C11A6" w:rsidRPr="00ED5623" w:rsidRDefault="007C11A6" w:rsidP="008A6F50">
      <w:pPr>
        <w:jc w:val="both"/>
        <w:rPr>
          <w:rFonts w:ascii="Arial" w:hAnsi="Arial" w:cs="Arial"/>
          <w:sz w:val="20"/>
          <w:szCs w:val="20"/>
        </w:rPr>
      </w:pPr>
    </w:p>
    <w:p w14:paraId="1DBC9F93"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Para cualquier caso no previsto, “EL PROVEEDOR” exime expresamente a “LA DEPENDENCIA O ENTIDAD” de cualquier responsabilidad laboral, civil o penal o de cualquier otra especie que en su caso pudiera llegar a generarse, relacionado con el presente contrato.</w:t>
      </w:r>
    </w:p>
    <w:p w14:paraId="6842916F" w14:textId="77777777" w:rsidR="007C11A6" w:rsidRPr="00ED5623" w:rsidRDefault="007C11A6" w:rsidP="008A6F50">
      <w:pPr>
        <w:jc w:val="both"/>
        <w:rPr>
          <w:rFonts w:ascii="Arial" w:hAnsi="Arial" w:cs="Arial"/>
          <w:sz w:val="20"/>
          <w:szCs w:val="20"/>
        </w:rPr>
      </w:pPr>
    </w:p>
    <w:p w14:paraId="5CD230A8"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Para el caso que, con posterioridad a la conclusión del presente contrato, “LA DEPENDENCIA O ENTIDAD” reciba una demanda laboral por parte de trabajadores de “EL PROVEEDOR”, en la que se demande la solidaridad y/o sustitución patronal a “LA DEPENDENCIA O ENTIDAD”, “EL PROVEEDOR” queda obligado a dar cumplimiento a lo establecido en la presente cláusula.</w:t>
      </w:r>
    </w:p>
    <w:p w14:paraId="06A17500" w14:textId="77777777" w:rsidR="007C11A6" w:rsidRPr="00ED5623" w:rsidRDefault="007C11A6" w:rsidP="008A6F50">
      <w:pPr>
        <w:jc w:val="both"/>
        <w:rPr>
          <w:rFonts w:ascii="Arial" w:hAnsi="Arial" w:cs="Arial"/>
          <w:sz w:val="20"/>
          <w:szCs w:val="20"/>
        </w:rPr>
      </w:pPr>
    </w:p>
    <w:p w14:paraId="7B123DEA"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VIGÉSIMA SEXTA. DISCREPANCIAS</w:t>
      </w:r>
    </w:p>
    <w:p w14:paraId="05DE2DB3" w14:textId="77777777" w:rsidR="007C11A6" w:rsidRPr="00ED5623" w:rsidRDefault="007C11A6" w:rsidP="008A6F50">
      <w:pPr>
        <w:jc w:val="both"/>
        <w:rPr>
          <w:rFonts w:ascii="Arial" w:hAnsi="Arial" w:cs="Arial"/>
          <w:sz w:val="20"/>
          <w:szCs w:val="20"/>
        </w:rPr>
      </w:pPr>
    </w:p>
    <w:p w14:paraId="378BF0E3" w14:textId="205870F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“LAS PARTES” convienen que, en caso de discrepancia entre la convocatoria a la </w:t>
      </w:r>
      <w:r w:rsidR="00D30CC5">
        <w:rPr>
          <w:rFonts w:ascii="Arial" w:hAnsi="Arial" w:cs="Arial"/>
          <w:sz w:val="20"/>
          <w:szCs w:val="20"/>
        </w:rPr>
        <w:t>ADJUDICACIÓN DIRECTA</w:t>
      </w:r>
      <w:r w:rsidRPr="00ED5623">
        <w:rPr>
          <w:rFonts w:ascii="Arial" w:hAnsi="Arial" w:cs="Arial"/>
          <w:sz w:val="20"/>
          <w:szCs w:val="20"/>
        </w:rPr>
        <w:t>, la invitación a cuando menos tres personas, o la solicitud de cotización y el modelo de contrato, prevalecerá lo establecido en la convocatoria, invitación o solicitud respectiva, de conformidad con el artículo 81, fracción IV, del Reglamento de la “LAASSP”.</w:t>
      </w:r>
    </w:p>
    <w:p w14:paraId="0EA50B89" w14:textId="77777777" w:rsidR="007C11A6" w:rsidRPr="00ED5623" w:rsidRDefault="007C11A6" w:rsidP="008A6F50">
      <w:pPr>
        <w:jc w:val="both"/>
        <w:rPr>
          <w:rFonts w:ascii="Arial" w:hAnsi="Arial" w:cs="Arial"/>
          <w:sz w:val="20"/>
          <w:szCs w:val="20"/>
        </w:rPr>
      </w:pPr>
    </w:p>
    <w:p w14:paraId="6CB83CCA"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VIGÉSIMA SÉPTIMA. CONCILIACIÓN.</w:t>
      </w:r>
    </w:p>
    <w:p w14:paraId="73011029" w14:textId="77777777" w:rsidR="007C11A6" w:rsidRPr="00ED5623" w:rsidRDefault="007C11A6" w:rsidP="008A6F50">
      <w:pPr>
        <w:jc w:val="both"/>
        <w:rPr>
          <w:rFonts w:ascii="Arial" w:hAnsi="Arial" w:cs="Arial"/>
          <w:sz w:val="20"/>
          <w:szCs w:val="20"/>
        </w:rPr>
      </w:pPr>
    </w:p>
    <w:p w14:paraId="0AD5DBA0"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“LAS PARTES” 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49573DCD" w14:textId="77777777" w:rsidR="007C11A6" w:rsidRPr="00ED5623" w:rsidRDefault="007C11A6" w:rsidP="008A6F50">
      <w:pPr>
        <w:jc w:val="both"/>
        <w:rPr>
          <w:rFonts w:ascii="Arial" w:hAnsi="Arial" w:cs="Arial"/>
          <w:sz w:val="20"/>
          <w:szCs w:val="20"/>
        </w:rPr>
      </w:pPr>
    </w:p>
    <w:p w14:paraId="32EAAF8D"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VIGÉSIMA OCTAVA. DOMICILIOS</w:t>
      </w:r>
    </w:p>
    <w:p w14:paraId="705D7209" w14:textId="77777777" w:rsidR="007C11A6" w:rsidRPr="00ED5623" w:rsidRDefault="007C11A6" w:rsidP="008A6F50">
      <w:pPr>
        <w:jc w:val="both"/>
        <w:rPr>
          <w:rFonts w:ascii="Arial" w:hAnsi="Arial" w:cs="Arial"/>
          <w:sz w:val="20"/>
          <w:szCs w:val="20"/>
        </w:rPr>
      </w:pPr>
    </w:p>
    <w:p w14:paraId="4BECBDDA"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lastRenderedPageBreak/>
        <w:t xml:space="preserve">“LAS PARTES”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543C3454" w14:textId="77777777" w:rsidR="007C11A6" w:rsidRPr="00ED5623" w:rsidRDefault="007C11A6" w:rsidP="008A6F50">
      <w:pPr>
        <w:jc w:val="both"/>
        <w:rPr>
          <w:rFonts w:ascii="Arial" w:hAnsi="Arial" w:cs="Arial"/>
          <w:sz w:val="20"/>
          <w:szCs w:val="20"/>
        </w:rPr>
      </w:pPr>
    </w:p>
    <w:p w14:paraId="24B05614"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VIGÉSIMA NOVENA. LEGISLACIÓN APLICABLE</w:t>
      </w:r>
    </w:p>
    <w:p w14:paraId="1BE315C2" w14:textId="77777777" w:rsidR="007C11A6" w:rsidRPr="00ED5623" w:rsidRDefault="007C11A6" w:rsidP="008A6F50">
      <w:pPr>
        <w:jc w:val="both"/>
        <w:rPr>
          <w:rFonts w:ascii="Arial" w:hAnsi="Arial" w:cs="Arial"/>
          <w:sz w:val="20"/>
          <w:szCs w:val="20"/>
        </w:rPr>
      </w:pPr>
    </w:p>
    <w:p w14:paraId="71C67ACE"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“LAS PARTES” 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66622E0A" w14:textId="77777777" w:rsidR="007C11A6" w:rsidRPr="00ED5623" w:rsidRDefault="007C11A6" w:rsidP="008A6F50">
      <w:pPr>
        <w:jc w:val="both"/>
        <w:rPr>
          <w:rFonts w:ascii="Arial" w:hAnsi="Arial" w:cs="Arial"/>
          <w:sz w:val="20"/>
          <w:szCs w:val="20"/>
        </w:rPr>
      </w:pPr>
    </w:p>
    <w:p w14:paraId="5F8D238D"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TRIGÉSIMA. JURISDICCIÓN</w:t>
      </w:r>
    </w:p>
    <w:p w14:paraId="4499C3F8" w14:textId="77777777" w:rsidR="007C11A6" w:rsidRPr="00ED5623" w:rsidRDefault="007C11A6" w:rsidP="008A6F50">
      <w:pPr>
        <w:jc w:val="both"/>
        <w:rPr>
          <w:rFonts w:ascii="Arial" w:hAnsi="Arial" w:cs="Arial"/>
          <w:sz w:val="20"/>
          <w:szCs w:val="20"/>
        </w:rPr>
      </w:pPr>
    </w:p>
    <w:p w14:paraId="59FFE293"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“LAS PARTES” convienen que, para la interpretación y cumplimiento de este contrato, así como para lo no previsto en el mismo, se someterán a la jurisdicción y competencia de los Tribunales Federales con sede en la Ciudad_______, renunciando expresamente al fuero que pudiera corresponderles en razón de su domicilio actual o futuro.</w:t>
      </w:r>
    </w:p>
    <w:p w14:paraId="48A4074E" w14:textId="77777777" w:rsidR="007C11A6" w:rsidRPr="00ED5623" w:rsidRDefault="007C11A6" w:rsidP="008A6F50">
      <w:pPr>
        <w:jc w:val="both"/>
        <w:rPr>
          <w:rFonts w:ascii="Arial" w:hAnsi="Arial" w:cs="Arial"/>
          <w:sz w:val="20"/>
          <w:szCs w:val="20"/>
        </w:rPr>
      </w:pPr>
      <w:bookmarkStart w:id="549" w:name="_Hlk131436329"/>
    </w:p>
    <w:p w14:paraId="57B9165F"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“LAS PARTES” manifiestan estar conformes y enterados de las consecuencias, valor y alcance legal de todas y cada una de las estipulaciones que el presente instrumento jurídico contiene, por lo que lo ratifican y firman en las fechas especificadas.</w:t>
      </w:r>
    </w:p>
    <w:bookmarkEnd w:id="549"/>
    <w:p w14:paraId="729C2EF3" w14:textId="77777777" w:rsidR="007C11A6" w:rsidRPr="00ED5623" w:rsidRDefault="007C11A6" w:rsidP="008A6F50">
      <w:pPr>
        <w:jc w:val="both"/>
        <w:rPr>
          <w:rFonts w:ascii="Arial" w:hAnsi="Arial" w:cs="Arial"/>
          <w:sz w:val="20"/>
          <w:szCs w:val="20"/>
        </w:rPr>
      </w:pPr>
    </w:p>
    <w:p w14:paraId="6CC20474"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POR:</w:t>
      </w:r>
    </w:p>
    <w:p w14:paraId="6A31D0CC"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“LA DEPENDENCIA O ENTIDAD”</w:t>
      </w:r>
    </w:p>
    <w:p w14:paraId="1424094A" w14:textId="77777777" w:rsidR="007C11A6" w:rsidRPr="00ED5623" w:rsidRDefault="007C11A6" w:rsidP="008A6F50">
      <w:pPr>
        <w:jc w:val="both"/>
        <w:rPr>
          <w:rFonts w:ascii="Arial" w:hAnsi="Arial" w:cs="Arial"/>
          <w:sz w:val="20"/>
          <w:szCs w:val="20"/>
        </w:rPr>
      </w:pPr>
    </w:p>
    <w:p w14:paraId="458513EE" w14:textId="77777777" w:rsidR="007C11A6" w:rsidRPr="00ED5623" w:rsidRDefault="007C11A6" w:rsidP="008A6F50">
      <w:pPr>
        <w:jc w:val="both"/>
        <w:rPr>
          <w:rFonts w:ascii="Arial" w:hAnsi="Arial" w:cs="Arial"/>
          <w:sz w:val="20"/>
          <w:szCs w:val="20"/>
        </w:rPr>
      </w:pPr>
    </w:p>
    <w:tbl>
      <w:tblPr>
        <w:tblStyle w:val="Tablaconcuadrcula"/>
        <w:tblW w:w="0" w:type="auto"/>
        <w:tblLook w:val="04A0" w:firstRow="1" w:lastRow="0" w:firstColumn="1" w:lastColumn="0" w:noHBand="0" w:noVBand="1"/>
      </w:tblPr>
      <w:tblGrid>
        <w:gridCol w:w="3284"/>
        <w:gridCol w:w="3313"/>
        <w:gridCol w:w="2457"/>
      </w:tblGrid>
      <w:tr w:rsidR="007C11A6" w:rsidRPr="00ED5623" w14:paraId="34D38EB2" w14:textId="77777777" w:rsidTr="005B4556">
        <w:tc>
          <w:tcPr>
            <w:tcW w:w="3426" w:type="dxa"/>
          </w:tcPr>
          <w:p w14:paraId="1D5A6635" w14:textId="77777777" w:rsidR="007C11A6" w:rsidRPr="00ED5623" w:rsidRDefault="007C11A6" w:rsidP="008A6F50">
            <w:pPr>
              <w:jc w:val="both"/>
              <w:rPr>
                <w:rFonts w:ascii="Arial" w:hAnsi="Arial" w:cs="Arial"/>
                <w:sz w:val="20"/>
                <w:szCs w:val="20"/>
              </w:rPr>
            </w:pPr>
          </w:p>
          <w:p w14:paraId="300FC371"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NOMBRE</w:t>
            </w:r>
          </w:p>
          <w:p w14:paraId="67C984C3" w14:textId="77777777" w:rsidR="007C11A6" w:rsidRPr="00ED5623" w:rsidRDefault="007C11A6" w:rsidP="008A6F50">
            <w:pPr>
              <w:jc w:val="both"/>
              <w:rPr>
                <w:rFonts w:ascii="Arial" w:hAnsi="Arial" w:cs="Arial"/>
                <w:sz w:val="20"/>
                <w:szCs w:val="20"/>
              </w:rPr>
            </w:pPr>
          </w:p>
        </w:tc>
        <w:tc>
          <w:tcPr>
            <w:tcW w:w="3458" w:type="dxa"/>
          </w:tcPr>
          <w:p w14:paraId="38F72E51" w14:textId="77777777" w:rsidR="007C11A6" w:rsidRPr="00ED5623" w:rsidRDefault="007C11A6" w:rsidP="008A6F50">
            <w:pPr>
              <w:jc w:val="both"/>
              <w:rPr>
                <w:rFonts w:ascii="Arial" w:hAnsi="Arial" w:cs="Arial"/>
                <w:sz w:val="20"/>
                <w:szCs w:val="20"/>
              </w:rPr>
            </w:pPr>
          </w:p>
          <w:p w14:paraId="7DB8AE77"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CARGO </w:t>
            </w:r>
          </w:p>
        </w:tc>
        <w:tc>
          <w:tcPr>
            <w:tcW w:w="2510" w:type="dxa"/>
          </w:tcPr>
          <w:p w14:paraId="310A11A7" w14:textId="77777777" w:rsidR="007C11A6" w:rsidRPr="00ED5623" w:rsidRDefault="007C11A6" w:rsidP="008A6F50">
            <w:pPr>
              <w:jc w:val="both"/>
              <w:rPr>
                <w:rFonts w:ascii="Arial" w:hAnsi="Arial" w:cs="Arial"/>
                <w:sz w:val="20"/>
                <w:szCs w:val="20"/>
              </w:rPr>
            </w:pPr>
          </w:p>
          <w:p w14:paraId="6A540869"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R.F.C.</w:t>
            </w:r>
          </w:p>
        </w:tc>
      </w:tr>
      <w:tr w:rsidR="007C11A6" w:rsidRPr="00ED5623" w14:paraId="141CE258" w14:textId="77777777" w:rsidTr="005B4556">
        <w:tc>
          <w:tcPr>
            <w:tcW w:w="3426" w:type="dxa"/>
          </w:tcPr>
          <w:p w14:paraId="33160161"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(NOMBRE DEL REPRESENTANTE DE LA DEPENDENCIA O ENTIDAD</w:t>
            </w:r>
          </w:p>
          <w:p w14:paraId="6E3FC159" w14:textId="77777777" w:rsidR="007C11A6" w:rsidRPr="00ED5623" w:rsidRDefault="007C11A6" w:rsidP="008A6F50">
            <w:pPr>
              <w:jc w:val="both"/>
              <w:rPr>
                <w:rFonts w:ascii="Arial" w:hAnsi="Arial" w:cs="Arial"/>
                <w:sz w:val="20"/>
                <w:szCs w:val="20"/>
              </w:rPr>
            </w:pPr>
          </w:p>
        </w:tc>
        <w:tc>
          <w:tcPr>
            <w:tcW w:w="3458" w:type="dxa"/>
          </w:tcPr>
          <w:p w14:paraId="1EE96EBE"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(CARGO DEL REPRESENTANTE DE LA DEPENDENCIA O ENTIDAD</w:t>
            </w:r>
          </w:p>
          <w:p w14:paraId="7C4A28CA" w14:textId="77777777" w:rsidR="007C11A6" w:rsidRPr="00ED5623" w:rsidRDefault="007C11A6" w:rsidP="008A6F50">
            <w:pPr>
              <w:jc w:val="both"/>
              <w:rPr>
                <w:rFonts w:ascii="Arial" w:hAnsi="Arial" w:cs="Arial"/>
                <w:sz w:val="20"/>
                <w:szCs w:val="20"/>
              </w:rPr>
            </w:pPr>
          </w:p>
        </w:tc>
        <w:tc>
          <w:tcPr>
            <w:tcW w:w="2510" w:type="dxa"/>
          </w:tcPr>
          <w:p w14:paraId="440BCF4F"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(R.F.C. DEL REPRESENTANTE DE LA DEPENDENCIA O ENTIDAD</w:t>
            </w:r>
          </w:p>
        </w:tc>
      </w:tr>
      <w:tr w:rsidR="007C11A6" w:rsidRPr="00ED5623" w14:paraId="55330C57" w14:textId="77777777" w:rsidTr="005B4556">
        <w:tc>
          <w:tcPr>
            <w:tcW w:w="3426" w:type="dxa"/>
          </w:tcPr>
          <w:p w14:paraId="3323F8E0" w14:textId="77777777" w:rsidR="007C11A6" w:rsidRPr="00ED5623" w:rsidRDefault="007C11A6" w:rsidP="008A6F50">
            <w:pPr>
              <w:jc w:val="both"/>
              <w:rPr>
                <w:rFonts w:ascii="Arial" w:hAnsi="Arial" w:cs="Arial"/>
                <w:sz w:val="20"/>
                <w:szCs w:val="20"/>
              </w:rPr>
            </w:pPr>
          </w:p>
          <w:p w14:paraId="060F77FB"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(NOMBRE DEL ADMINISTRADOR DEL CONTRATO) </w:t>
            </w:r>
          </w:p>
          <w:p w14:paraId="1A7A7A0E" w14:textId="77777777" w:rsidR="007C11A6" w:rsidRPr="00ED5623" w:rsidRDefault="007C11A6" w:rsidP="008A6F50">
            <w:pPr>
              <w:jc w:val="both"/>
              <w:rPr>
                <w:rFonts w:ascii="Arial" w:hAnsi="Arial" w:cs="Arial"/>
                <w:sz w:val="20"/>
                <w:szCs w:val="20"/>
              </w:rPr>
            </w:pPr>
          </w:p>
        </w:tc>
        <w:tc>
          <w:tcPr>
            <w:tcW w:w="3458" w:type="dxa"/>
          </w:tcPr>
          <w:p w14:paraId="67A92275" w14:textId="77777777" w:rsidR="007C11A6" w:rsidRPr="00ED5623" w:rsidRDefault="007C11A6" w:rsidP="008A6F50">
            <w:pPr>
              <w:jc w:val="both"/>
              <w:rPr>
                <w:rFonts w:ascii="Arial" w:hAnsi="Arial" w:cs="Arial"/>
                <w:sz w:val="20"/>
                <w:szCs w:val="20"/>
              </w:rPr>
            </w:pPr>
          </w:p>
          <w:p w14:paraId="5E9BC542"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(CARGO DEL ADMINISTRADOR DEL CONTRATO) </w:t>
            </w:r>
          </w:p>
          <w:p w14:paraId="18EB5E41" w14:textId="77777777" w:rsidR="007C11A6" w:rsidRPr="00ED5623" w:rsidRDefault="007C11A6" w:rsidP="008A6F50">
            <w:pPr>
              <w:jc w:val="both"/>
              <w:rPr>
                <w:rFonts w:ascii="Arial" w:hAnsi="Arial" w:cs="Arial"/>
                <w:sz w:val="20"/>
                <w:szCs w:val="20"/>
              </w:rPr>
            </w:pPr>
          </w:p>
        </w:tc>
        <w:tc>
          <w:tcPr>
            <w:tcW w:w="2510" w:type="dxa"/>
          </w:tcPr>
          <w:p w14:paraId="188B9EF6" w14:textId="77777777" w:rsidR="007C11A6" w:rsidRPr="00ED5623" w:rsidRDefault="007C11A6" w:rsidP="008A6F50">
            <w:pPr>
              <w:jc w:val="both"/>
              <w:rPr>
                <w:rFonts w:ascii="Arial" w:hAnsi="Arial" w:cs="Arial"/>
                <w:sz w:val="20"/>
                <w:szCs w:val="20"/>
              </w:rPr>
            </w:pPr>
          </w:p>
          <w:p w14:paraId="3F5DF173"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(R.F.C. DEL ADMINISTRADOR DEL CONTRATO) </w:t>
            </w:r>
          </w:p>
          <w:p w14:paraId="12049775" w14:textId="77777777" w:rsidR="007C11A6" w:rsidRPr="00ED5623" w:rsidRDefault="007C11A6" w:rsidP="008A6F50">
            <w:pPr>
              <w:jc w:val="both"/>
              <w:rPr>
                <w:rFonts w:ascii="Arial" w:hAnsi="Arial" w:cs="Arial"/>
                <w:sz w:val="20"/>
                <w:szCs w:val="20"/>
              </w:rPr>
            </w:pPr>
          </w:p>
        </w:tc>
      </w:tr>
      <w:tr w:rsidR="007C11A6" w:rsidRPr="00ED5623" w14:paraId="2440EA31" w14:textId="77777777" w:rsidTr="005B4556">
        <w:tc>
          <w:tcPr>
            <w:tcW w:w="3426" w:type="dxa"/>
          </w:tcPr>
          <w:p w14:paraId="226D3F39" w14:textId="77777777" w:rsidR="007C11A6" w:rsidRPr="00ED5623" w:rsidRDefault="007C11A6" w:rsidP="008A6F50">
            <w:pPr>
              <w:jc w:val="both"/>
              <w:rPr>
                <w:rFonts w:ascii="Arial" w:hAnsi="Arial" w:cs="Arial"/>
                <w:sz w:val="20"/>
                <w:szCs w:val="20"/>
              </w:rPr>
            </w:pPr>
          </w:p>
          <w:p w14:paraId="541F2A79"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(NOMBRE DEL FIRMANTE X) </w:t>
            </w:r>
          </w:p>
          <w:p w14:paraId="4AAD49B6" w14:textId="77777777" w:rsidR="007C11A6" w:rsidRPr="00ED5623" w:rsidRDefault="007C11A6" w:rsidP="008A6F50">
            <w:pPr>
              <w:jc w:val="both"/>
              <w:rPr>
                <w:rFonts w:ascii="Arial" w:hAnsi="Arial" w:cs="Arial"/>
                <w:sz w:val="20"/>
                <w:szCs w:val="20"/>
              </w:rPr>
            </w:pPr>
          </w:p>
        </w:tc>
        <w:tc>
          <w:tcPr>
            <w:tcW w:w="3458" w:type="dxa"/>
          </w:tcPr>
          <w:p w14:paraId="74F19837" w14:textId="77777777" w:rsidR="007C11A6" w:rsidRPr="00ED5623" w:rsidRDefault="007C11A6" w:rsidP="008A6F50">
            <w:pPr>
              <w:jc w:val="both"/>
              <w:rPr>
                <w:rFonts w:ascii="Arial" w:hAnsi="Arial" w:cs="Arial"/>
                <w:sz w:val="20"/>
                <w:szCs w:val="20"/>
              </w:rPr>
            </w:pPr>
          </w:p>
          <w:p w14:paraId="736972A9"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(CARGO DEL FIRMANTE X) </w:t>
            </w:r>
          </w:p>
          <w:p w14:paraId="2F60A0D3" w14:textId="77777777" w:rsidR="007C11A6" w:rsidRPr="00ED5623" w:rsidRDefault="007C11A6" w:rsidP="008A6F50">
            <w:pPr>
              <w:jc w:val="both"/>
              <w:rPr>
                <w:rFonts w:ascii="Arial" w:hAnsi="Arial" w:cs="Arial"/>
                <w:sz w:val="20"/>
                <w:szCs w:val="20"/>
              </w:rPr>
            </w:pPr>
          </w:p>
        </w:tc>
        <w:tc>
          <w:tcPr>
            <w:tcW w:w="2510" w:type="dxa"/>
          </w:tcPr>
          <w:p w14:paraId="290699FE" w14:textId="77777777" w:rsidR="007C11A6" w:rsidRPr="00ED5623" w:rsidRDefault="007C11A6" w:rsidP="008A6F50">
            <w:pPr>
              <w:jc w:val="both"/>
              <w:rPr>
                <w:rFonts w:ascii="Arial" w:hAnsi="Arial" w:cs="Arial"/>
                <w:sz w:val="20"/>
                <w:szCs w:val="20"/>
              </w:rPr>
            </w:pPr>
          </w:p>
          <w:p w14:paraId="7D4E68DB"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(R.F.C. FIRMANTE X) </w:t>
            </w:r>
          </w:p>
          <w:p w14:paraId="4419939E" w14:textId="77777777" w:rsidR="007C11A6" w:rsidRPr="00ED5623" w:rsidRDefault="007C11A6" w:rsidP="008A6F50">
            <w:pPr>
              <w:jc w:val="both"/>
              <w:rPr>
                <w:rFonts w:ascii="Arial" w:hAnsi="Arial" w:cs="Arial"/>
                <w:sz w:val="20"/>
                <w:szCs w:val="20"/>
              </w:rPr>
            </w:pPr>
          </w:p>
        </w:tc>
      </w:tr>
    </w:tbl>
    <w:p w14:paraId="4BBF9FD7"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POR:</w:t>
      </w:r>
    </w:p>
    <w:p w14:paraId="1163EB93"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 xml:space="preserve"> “EL PROVEEDOR”</w:t>
      </w:r>
    </w:p>
    <w:tbl>
      <w:tblPr>
        <w:tblStyle w:val="Tablaconcuadrcula"/>
        <w:tblW w:w="0" w:type="auto"/>
        <w:tblLook w:val="04A0" w:firstRow="1" w:lastRow="0" w:firstColumn="1" w:lastColumn="0" w:noHBand="0" w:noVBand="1"/>
      </w:tblPr>
      <w:tblGrid>
        <w:gridCol w:w="4464"/>
        <w:gridCol w:w="4590"/>
      </w:tblGrid>
      <w:tr w:rsidR="007C11A6" w:rsidRPr="00ED5623" w14:paraId="4B9BBBED" w14:textId="77777777" w:rsidTr="00ED5623">
        <w:tc>
          <w:tcPr>
            <w:tcW w:w="4464" w:type="dxa"/>
          </w:tcPr>
          <w:p w14:paraId="630C53DC" w14:textId="77777777" w:rsidR="007C11A6" w:rsidRPr="00ED5623" w:rsidRDefault="007C11A6" w:rsidP="008A6F50">
            <w:pPr>
              <w:jc w:val="both"/>
              <w:rPr>
                <w:rFonts w:ascii="Arial" w:hAnsi="Arial" w:cs="Arial"/>
                <w:sz w:val="20"/>
                <w:szCs w:val="20"/>
              </w:rPr>
            </w:pPr>
          </w:p>
          <w:p w14:paraId="6AFA118F"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NOMBRE</w:t>
            </w:r>
          </w:p>
          <w:p w14:paraId="168097B5" w14:textId="77777777" w:rsidR="007C11A6" w:rsidRPr="00ED5623" w:rsidRDefault="007C11A6" w:rsidP="008A6F50">
            <w:pPr>
              <w:jc w:val="both"/>
              <w:rPr>
                <w:rFonts w:ascii="Arial" w:hAnsi="Arial" w:cs="Arial"/>
                <w:sz w:val="20"/>
                <w:szCs w:val="20"/>
              </w:rPr>
            </w:pPr>
          </w:p>
        </w:tc>
        <w:tc>
          <w:tcPr>
            <w:tcW w:w="4590" w:type="dxa"/>
          </w:tcPr>
          <w:p w14:paraId="5E48BEDD" w14:textId="77777777" w:rsidR="007C11A6" w:rsidRPr="00ED5623" w:rsidRDefault="007C11A6" w:rsidP="008A6F50">
            <w:pPr>
              <w:jc w:val="both"/>
              <w:rPr>
                <w:rFonts w:ascii="Arial" w:hAnsi="Arial" w:cs="Arial"/>
                <w:sz w:val="20"/>
                <w:szCs w:val="20"/>
              </w:rPr>
            </w:pPr>
          </w:p>
          <w:p w14:paraId="27CF0266"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R.F.C.</w:t>
            </w:r>
          </w:p>
        </w:tc>
      </w:tr>
      <w:tr w:rsidR="007C11A6" w:rsidRPr="00ED5623" w14:paraId="4372C107" w14:textId="77777777" w:rsidTr="00ED5623">
        <w:tc>
          <w:tcPr>
            <w:tcW w:w="4464" w:type="dxa"/>
          </w:tcPr>
          <w:p w14:paraId="308547C5" w14:textId="77777777" w:rsidR="007C11A6" w:rsidRPr="00ED5623" w:rsidRDefault="007C11A6" w:rsidP="008A6F50">
            <w:pPr>
              <w:jc w:val="both"/>
              <w:rPr>
                <w:rFonts w:ascii="Arial" w:hAnsi="Arial" w:cs="Arial"/>
                <w:sz w:val="20"/>
                <w:szCs w:val="20"/>
              </w:rPr>
            </w:pPr>
          </w:p>
          <w:p w14:paraId="041F0DC9"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(RAZÓN SOCIAL DE LA PERSONA FÍSICA O MORAL)</w:t>
            </w:r>
          </w:p>
          <w:p w14:paraId="36609ADB" w14:textId="77777777" w:rsidR="007C11A6" w:rsidRPr="00ED5623" w:rsidRDefault="007C11A6" w:rsidP="008A6F50">
            <w:pPr>
              <w:jc w:val="both"/>
              <w:rPr>
                <w:rFonts w:ascii="Arial" w:hAnsi="Arial" w:cs="Arial"/>
                <w:sz w:val="20"/>
                <w:szCs w:val="20"/>
              </w:rPr>
            </w:pPr>
          </w:p>
        </w:tc>
        <w:tc>
          <w:tcPr>
            <w:tcW w:w="4590" w:type="dxa"/>
          </w:tcPr>
          <w:p w14:paraId="33219E4C" w14:textId="77777777" w:rsidR="007C11A6" w:rsidRPr="00ED5623" w:rsidRDefault="007C11A6" w:rsidP="008A6F50">
            <w:pPr>
              <w:jc w:val="both"/>
              <w:rPr>
                <w:rFonts w:ascii="Arial" w:hAnsi="Arial" w:cs="Arial"/>
                <w:sz w:val="20"/>
                <w:szCs w:val="20"/>
              </w:rPr>
            </w:pPr>
          </w:p>
          <w:p w14:paraId="2BC2A22D" w14:textId="77777777" w:rsidR="007C11A6" w:rsidRPr="00ED5623" w:rsidRDefault="007C11A6" w:rsidP="008A6F50">
            <w:pPr>
              <w:jc w:val="both"/>
              <w:rPr>
                <w:rFonts w:ascii="Arial" w:hAnsi="Arial" w:cs="Arial"/>
                <w:sz w:val="20"/>
                <w:szCs w:val="20"/>
              </w:rPr>
            </w:pPr>
            <w:r w:rsidRPr="00ED5623">
              <w:rPr>
                <w:rFonts w:ascii="Arial" w:hAnsi="Arial" w:cs="Arial"/>
                <w:sz w:val="20"/>
                <w:szCs w:val="20"/>
              </w:rPr>
              <w:t>(R.F.C.  DE LA PERSONA FÍSICA O MORAL)</w:t>
            </w:r>
          </w:p>
          <w:p w14:paraId="64D466A5" w14:textId="77777777" w:rsidR="007C11A6" w:rsidRPr="00ED5623" w:rsidRDefault="007C11A6" w:rsidP="008A6F50">
            <w:pPr>
              <w:jc w:val="both"/>
              <w:rPr>
                <w:rFonts w:ascii="Arial" w:hAnsi="Arial" w:cs="Arial"/>
                <w:sz w:val="20"/>
                <w:szCs w:val="20"/>
              </w:rPr>
            </w:pPr>
          </w:p>
        </w:tc>
      </w:tr>
    </w:tbl>
    <w:p w14:paraId="1F163716" w14:textId="77777777" w:rsidR="00B1614B" w:rsidRPr="00ED5623" w:rsidRDefault="00B1614B" w:rsidP="008A6F50">
      <w:pPr>
        <w:jc w:val="both"/>
        <w:rPr>
          <w:rFonts w:ascii="Arial" w:hAnsi="Arial" w:cs="Arial"/>
          <w:sz w:val="20"/>
          <w:szCs w:val="20"/>
        </w:rPr>
      </w:pPr>
    </w:p>
    <w:p w14:paraId="1572469B" w14:textId="37AF7BD1" w:rsidR="002728D0" w:rsidRPr="00A82322" w:rsidRDefault="002728D0" w:rsidP="00ED5623">
      <w:pPr>
        <w:spacing w:after="200" w:line="276" w:lineRule="auto"/>
        <w:jc w:val="center"/>
        <w:rPr>
          <w:rFonts w:ascii="Arial" w:hAnsi="Arial" w:cs="Arial"/>
          <w:b/>
        </w:rPr>
      </w:pPr>
      <w:bookmarkStart w:id="550" w:name="_Toc470698650"/>
      <w:r w:rsidRPr="00A82322">
        <w:rPr>
          <w:rFonts w:ascii="Arial" w:hAnsi="Arial" w:cs="Arial"/>
          <w:b/>
        </w:rPr>
        <w:t>Formato para Póliza de Fianza de Cumplimiento de Contrato”</w:t>
      </w:r>
    </w:p>
    <w:p w14:paraId="5C0B52CB" w14:textId="77777777" w:rsidR="002728D0" w:rsidRPr="00A82322" w:rsidRDefault="002728D0" w:rsidP="008A6F50">
      <w:pPr>
        <w:jc w:val="both"/>
        <w:rPr>
          <w:rFonts w:ascii="Arial" w:hAnsi="Arial" w:cs="Arial"/>
          <w:sz w:val="22"/>
          <w:szCs w:val="22"/>
        </w:rPr>
      </w:pPr>
    </w:p>
    <w:p w14:paraId="39740F36"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MODELO DE LA PÓLIZA DE FIANZA PARA GARANTIZAR, ANTE LA ADMINISTRACIÓN PÚBLICA FEDERAL, EL CUMPLIMIENTO DEL CONTRATO DE: ADQUISICIONES, ARRENDAMIENTOS, SERVICIOS, OBRA PÚBLICA O SERVICIOS RELACIONADOS CON LA MISMA. (ENTIDADES)</w:t>
      </w:r>
    </w:p>
    <w:p w14:paraId="34785FD0"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(Afianzadora o Aseguradora)</w:t>
      </w:r>
    </w:p>
    <w:p w14:paraId="09007633"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Denominación social: __________.</w:t>
      </w:r>
      <w:r w:rsidRPr="00A82322">
        <w:rPr>
          <w:rFonts w:ascii="Arial" w:eastAsia="Times New Roman" w:hAnsi="Arial" w:cs="Arial"/>
          <w:color w:val="2F2F2F"/>
          <w:sz w:val="16"/>
          <w:szCs w:val="16"/>
          <w:lang w:eastAsia="es-MX"/>
        </w:rPr>
        <w:t> </w:t>
      </w:r>
      <w:proofErr w:type="gramStart"/>
      <w:r w:rsidRPr="00A82322">
        <w:rPr>
          <w:rFonts w:ascii="Arial" w:eastAsia="Times New Roman" w:hAnsi="Arial" w:cs="Arial"/>
          <w:color w:val="2F2F2F"/>
          <w:sz w:val="16"/>
          <w:szCs w:val="16"/>
          <w:lang w:eastAsia="es-MX"/>
        </w:rPr>
        <w:t>en</w:t>
      </w:r>
      <w:proofErr w:type="gramEnd"/>
      <w:r w:rsidRPr="00A82322">
        <w:rPr>
          <w:rFonts w:ascii="Arial" w:eastAsia="Times New Roman" w:hAnsi="Arial" w:cs="Arial"/>
          <w:color w:val="2F2F2F"/>
          <w:sz w:val="16"/>
          <w:szCs w:val="16"/>
          <w:lang w:eastAsia="es-MX"/>
        </w:rPr>
        <w:t xml:space="preserve"> lo sucesivo (la "Afianzadora" o la "Aseguradora")</w:t>
      </w:r>
    </w:p>
    <w:p w14:paraId="71C32883"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Domicilio: __________________.</w:t>
      </w:r>
    </w:p>
    <w:p w14:paraId="66F62D50"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Autorización del Gobierno Federal para operar: _________ </w:t>
      </w:r>
      <w:r w:rsidRPr="00A82322">
        <w:rPr>
          <w:rFonts w:ascii="Arial" w:eastAsia="Times New Roman" w:hAnsi="Arial" w:cs="Arial"/>
          <w:color w:val="2F2F2F"/>
          <w:sz w:val="16"/>
          <w:szCs w:val="16"/>
          <w:lang w:eastAsia="es-MX"/>
        </w:rPr>
        <w:t>(Número de oficio y fecha)</w:t>
      </w:r>
    </w:p>
    <w:p w14:paraId="0D353C7E"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Beneficiaria:</w:t>
      </w:r>
    </w:p>
    <w:p w14:paraId="4E5E6CDD"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(Nombre de la Entidad paraestatal), en lo sucesivo "la Beneficiaria".</w:t>
      </w:r>
    </w:p>
    <w:p w14:paraId="178331E1"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Domicilio: </w:t>
      </w:r>
      <w:r w:rsidRPr="00A82322">
        <w:rPr>
          <w:rFonts w:ascii="Arial" w:eastAsia="Times New Roman" w:hAnsi="Arial" w:cs="Arial"/>
          <w:color w:val="2F2F2F"/>
          <w:sz w:val="16"/>
          <w:szCs w:val="16"/>
          <w:lang w:eastAsia="es-MX"/>
        </w:rPr>
        <w:t>_________________________________________.</w:t>
      </w:r>
    </w:p>
    <w:p w14:paraId="1F1D452E"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El medio electrónico, por el cual se pueda enviar la fianza a "la Contratante" y a "la Beneficiaria": _______.</w:t>
      </w:r>
    </w:p>
    <w:p w14:paraId="40F3B147"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Fiado (s): </w:t>
      </w:r>
      <w:r w:rsidRPr="00A82322">
        <w:rPr>
          <w:rFonts w:ascii="Arial" w:eastAsia="Times New Roman" w:hAnsi="Arial" w:cs="Arial"/>
          <w:color w:val="2F2F2F"/>
          <w:sz w:val="16"/>
          <w:szCs w:val="16"/>
          <w:lang w:eastAsia="es-MX"/>
        </w:rPr>
        <w:t>(En caso de proposición conjunta, el nombre y datos de cada uno de ellos)</w:t>
      </w:r>
    </w:p>
    <w:p w14:paraId="5FE4DA24"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Nombre o denominación social: _____________________________.</w:t>
      </w:r>
    </w:p>
    <w:p w14:paraId="69917FC0"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RFC: __________.</w:t>
      </w:r>
    </w:p>
    <w:p w14:paraId="0DDEDF71"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Domicilio: _____________________________.</w:t>
      </w:r>
      <w:r w:rsidRPr="00A82322">
        <w:rPr>
          <w:rFonts w:ascii="Arial" w:eastAsia="Times New Roman" w:hAnsi="Arial" w:cs="Arial"/>
          <w:color w:val="2F2F2F"/>
          <w:sz w:val="16"/>
          <w:szCs w:val="16"/>
          <w:lang w:eastAsia="es-MX"/>
        </w:rPr>
        <w:t> (El mismo que aparezca en el contrato principal)</w:t>
      </w:r>
    </w:p>
    <w:p w14:paraId="3A2E9ABD"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Datos de la póliza:</w:t>
      </w:r>
    </w:p>
    <w:p w14:paraId="28F31057"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Número: _________________________. </w:t>
      </w:r>
      <w:r w:rsidRPr="00A82322">
        <w:rPr>
          <w:rFonts w:ascii="Arial" w:eastAsia="Times New Roman" w:hAnsi="Arial" w:cs="Arial"/>
          <w:color w:val="2F2F2F"/>
          <w:sz w:val="16"/>
          <w:szCs w:val="16"/>
          <w:lang w:eastAsia="es-MX"/>
        </w:rPr>
        <w:t>(Número asignado por la "Afianzadora" o la "Aseguradora")</w:t>
      </w:r>
    </w:p>
    <w:p w14:paraId="0FC69E9E"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Monto Afianzado: _________________. </w:t>
      </w:r>
      <w:r w:rsidRPr="00A82322">
        <w:rPr>
          <w:rFonts w:ascii="Arial" w:eastAsia="Times New Roman" w:hAnsi="Arial" w:cs="Arial"/>
          <w:color w:val="2F2F2F"/>
          <w:sz w:val="16"/>
          <w:szCs w:val="16"/>
          <w:lang w:eastAsia="es-MX"/>
        </w:rPr>
        <w:t>(Con letra y número, sin incluir el Impuesto al Valor Agregado).</w:t>
      </w:r>
    </w:p>
    <w:p w14:paraId="51BFD20A"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Moneda: _________.</w:t>
      </w:r>
    </w:p>
    <w:p w14:paraId="46E99DC7"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Fecha de expedición: ______________.</w:t>
      </w:r>
    </w:p>
    <w:p w14:paraId="0B56B476"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Obligación garantizada</w:t>
      </w:r>
      <w:r w:rsidRPr="00A82322">
        <w:rPr>
          <w:rFonts w:ascii="Arial" w:eastAsia="Times New Roman" w:hAnsi="Arial" w:cs="Arial"/>
          <w:color w:val="2F2F2F"/>
          <w:sz w:val="16"/>
          <w:szCs w:val="16"/>
          <w:lang w:eastAsia="es-MX"/>
        </w:rPr>
        <w:t>: El cumplimiento de las obligaciones estipuladas en el contrato en los términos de la Cláusula PRIMERA de la presente póliza de fianza.</w:t>
      </w:r>
    </w:p>
    <w:p w14:paraId="1855CC31"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Naturaleza de las Obligaciones</w:t>
      </w:r>
      <w:r w:rsidRPr="00A82322">
        <w:rPr>
          <w:rFonts w:ascii="Arial" w:eastAsia="Times New Roman" w:hAnsi="Arial" w:cs="Arial"/>
          <w:color w:val="2F2F2F"/>
          <w:sz w:val="16"/>
          <w:szCs w:val="16"/>
          <w:lang w:eastAsia="es-MX"/>
        </w:rPr>
        <w:t>: ____ (Divisible o Indivisible, de conformidad con lo estipulado en el contrato).</w:t>
      </w:r>
    </w:p>
    <w:p w14:paraId="2E87258E"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Si es </w:t>
      </w:r>
      <w:r w:rsidRPr="00A82322">
        <w:rPr>
          <w:rFonts w:ascii="Arial" w:eastAsia="Times New Roman" w:hAnsi="Arial" w:cs="Arial"/>
          <w:b/>
          <w:bCs/>
          <w:color w:val="2F2F2F"/>
          <w:sz w:val="16"/>
          <w:szCs w:val="16"/>
          <w:lang w:eastAsia="es-MX"/>
        </w:rPr>
        <w:t>Divisible</w:t>
      </w:r>
      <w:r w:rsidRPr="00A82322">
        <w:rPr>
          <w:rFonts w:ascii="Arial" w:eastAsia="Times New Roman" w:hAnsi="Arial" w:cs="Arial"/>
          <w:color w:val="2F2F2F"/>
          <w:sz w:val="16"/>
          <w:szCs w:val="16"/>
          <w:lang w:eastAsia="es-MX"/>
        </w:rPr>
        <w:t> aplicará el siguiente texto: La obligación garantizada será divisible, por lo que, en caso de presentarse algún incumplimiento, se hará efectiva solo en la proporción correspondiente al incumplimiento de la obligación principal.</w:t>
      </w:r>
    </w:p>
    <w:p w14:paraId="11B88371"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Si es </w:t>
      </w:r>
      <w:r w:rsidRPr="00A82322">
        <w:rPr>
          <w:rFonts w:ascii="Arial" w:eastAsia="Times New Roman" w:hAnsi="Arial" w:cs="Arial"/>
          <w:b/>
          <w:bCs/>
          <w:color w:val="2F2F2F"/>
          <w:sz w:val="16"/>
          <w:szCs w:val="16"/>
          <w:lang w:eastAsia="es-MX"/>
        </w:rPr>
        <w:t>Indivisible</w:t>
      </w:r>
      <w:r w:rsidRPr="00A82322">
        <w:rPr>
          <w:rFonts w:ascii="Arial" w:eastAsia="Times New Roman" w:hAnsi="Arial" w:cs="Arial"/>
          <w:color w:val="2F2F2F"/>
          <w:sz w:val="16"/>
          <w:szCs w:val="16"/>
          <w:lang w:eastAsia="es-MX"/>
        </w:rPr>
        <w:t> aplicará el siguiente texto: La obligación garantizada será indivisible y en caso de presentarse algún incumplimiento se hará efectiva por el monto total de las obligaciones garantizadas.</w:t>
      </w:r>
    </w:p>
    <w:p w14:paraId="6E974B22"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Datos del contrato o pedido, en lo sucesivo el "Contrato":</w:t>
      </w:r>
    </w:p>
    <w:p w14:paraId="3D2A4353"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Número asignado por "la Contratante": _________________.</w:t>
      </w:r>
    </w:p>
    <w:p w14:paraId="19659741"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Objeto: __________________________________________.</w:t>
      </w:r>
    </w:p>
    <w:p w14:paraId="696852C1"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Monto del Contrato: (</w:t>
      </w:r>
      <w:r w:rsidRPr="00A82322">
        <w:rPr>
          <w:rFonts w:ascii="Arial" w:eastAsia="Times New Roman" w:hAnsi="Arial" w:cs="Arial"/>
          <w:color w:val="2F2F2F"/>
          <w:sz w:val="16"/>
          <w:szCs w:val="16"/>
          <w:lang w:eastAsia="es-MX"/>
        </w:rPr>
        <w:t>Con número y letra, sin el Impuesto al Valor Agregado)</w:t>
      </w:r>
    </w:p>
    <w:p w14:paraId="623BB484"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Moneda: _________________________________________.</w:t>
      </w:r>
    </w:p>
    <w:p w14:paraId="27891634"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Fecha de suscripción: ______________________________.</w:t>
      </w:r>
    </w:p>
    <w:p w14:paraId="51259218"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Tipo: </w:t>
      </w:r>
      <w:r w:rsidRPr="00A82322">
        <w:rPr>
          <w:rFonts w:ascii="Arial" w:eastAsia="Times New Roman" w:hAnsi="Arial" w:cs="Arial"/>
          <w:color w:val="2F2F2F"/>
          <w:sz w:val="16"/>
          <w:szCs w:val="16"/>
          <w:lang w:eastAsia="es-MX"/>
        </w:rPr>
        <w:t>(Adquisiciones, Arrendamientos, Servicios, Obra Pública o servicios relacionados con la misma).</w:t>
      </w:r>
    </w:p>
    <w:p w14:paraId="29628E51"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Obligación contractual para la garantía de cumplimiento: </w:t>
      </w:r>
      <w:r w:rsidRPr="00A82322">
        <w:rPr>
          <w:rFonts w:ascii="Arial" w:eastAsia="Times New Roman" w:hAnsi="Arial" w:cs="Arial"/>
          <w:color w:val="2F2F2F"/>
          <w:sz w:val="16"/>
          <w:szCs w:val="16"/>
          <w:lang w:eastAsia="es-MX"/>
        </w:rPr>
        <w:t>(Divisible o Indivisible, de conformidad con lo estipulado en el contrato)</w:t>
      </w:r>
    </w:p>
    <w:p w14:paraId="44FA8CF9"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Procedimiento al que se sujetará la presente póliza de fianza para hacerla efectiva: </w:t>
      </w:r>
      <w:r w:rsidRPr="00A82322">
        <w:rPr>
          <w:rFonts w:ascii="Arial" w:eastAsia="Times New Roman" w:hAnsi="Arial" w:cs="Arial"/>
          <w:color w:val="2F2F2F"/>
          <w:sz w:val="16"/>
          <w:szCs w:val="16"/>
          <w:lang w:eastAsia="es-MX"/>
        </w:rPr>
        <w:t>El previsto en el artículo 279 de la Ley de Instituciones de Seguros y de Fianzas.</w:t>
      </w:r>
    </w:p>
    <w:p w14:paraId="5AFEF43D"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Competencia y Jurisdicción: </w:t>
      </w:r>
      <w:r w:rsidRPr="00A82322">
        <w:rPr>
          <w:rFonts w:ascii="Arial" w:eastAsia="Times New Roman" w:hAnsi="Arial" w:cs="Arial"/>
          <w:color w:val="2F2F2F"/>
          <w:sz w:val="16"/>
          <w:szCs w:val="16"/>
          <w:lang w:eastAsia="es-MX"/>
        </w:rPr>
        <w:t>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14:paraId="01ECA274"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presente fianza se expide de conformidad con lo dispuesto por los artículos 48, fracción II y último párrafo, y artículo 49, fracción II, de la Ley de Adquisiciones, Arrendamientos y Servicios del Sector Público, y 103 de su Reglamento.</w:t>
      </w:r>
    </w:p>
    <w:p w14:paraId="6E20EAE5"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Validación de la fianza en el portal de internet, dirección electrónica </w:t>
      </w:r>
      <w:r w:rsidRPr="00A82322">
        <w:rPr>
          <w:rFonts w:ascii="Arial" w:eastAsia="Times New Roman" w:hAnsi="Arial" w:cs="Arial"/>
          <w:color w:val="2F2F2F"/>
          <w:sz w:val="16"/>
          <w:szCs w:val="16"/>
          <w:u w:val="single"/>
          <w:lang w:eastAsia="es-MX"/>
        </w:rPr>
        <w:t>www.amig.org.mx</w:t>
      </w:r>
    </w:p>
    <w:p w14:paraId="7FE03A37"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(Nombre del representante de la Afianzadora o Aseguradora)</w:t>
      </w:r>
    </w:p>
    <w:p w14:paraId="58265DD2" w14:textId="77777777" w:rsidR="00E4787E" w:rsidRPr="00A82322" w:rsidRDefault="00E4787E" w:rsidP="008A6F50">
      <w:pPr>
        <w:shd w:val="clear" w:color="auto" w:fill="FFFFFF"/>
        <w:jc w:val="both"/>
        <w:rPr>
          <w:rFonts w:ascii="Arial" w:eastAsia="Times New Roman" w:hAnsi="Arial" w:cs="Arial"/>
          <w:b/>
          <w:bCs/>
          <w:color w:val="2F2F2F"/>
          <w:sz w:val="16"/>
          <w:szCs w:val="16"/>
          <w:lang w:eastAsia="es-MX"/>
        </w:rPr>
      </w:pPr>
    </w:p>
    <w:p w14:paraId="52EA1548"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CLÁUSULAS GENERALES A QUE SE SUJETARÁ LA PRESENTE PÓLIZA DE FIANZA PARA</w:t>
      </w:r>
    </w:p>
    <w:p w14:paraId="793F5CBF"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GARANTIZAR EL CUMPLIMIENTO DEL CONTRATO EN MATERIA DE ADQUISICIONES, ARRENDAMIENTOS, SERVICIO, OBRA PÚBLICA O SERVICIOS RELACIONADOS CON LA MISMA.</w:t>
      </w:r>
    </w:p>
    <w:p w14:paraId="0ED5F351" w14:textId="77777777" w:rsidR="00E4787E" w:rsidRPr="00A82322" w:rsidRDefault="00E4787E" w:rsidP="008A6F50">
      <w:pPr>
        <w:shd w:val="clear" w:color="auto" w:fill="FFFFFF"/>
        <w:jc w:val="both"/>
        <w:rPr>
          <w:rFonts w:ascii="Arial" w:eastAsia="Times New Roman" w:hAnsi="Arial" w:cs="Arial"/>
          <w:b/>
          <w:bCs/>
          <w:color w:val="2F2F2F"/>
          <w:sz w:val="16"/>
          <w:szCs w:val="16"/>
          <w:lang w:eastAsia="es-MX"/>
        </w:rPr>
      </w:pPr>
    </w:p>
    <w:p w14:paraId="40E41B81"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PRIMERA. - OBLIGACIÓN GARANTIZADA.</w:t>
      </w:r>
    </w:p>
    <w:p w14:paraId="09FFFCBB"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3C8F55BF" w14:textId="77777777" w:rsidR="00E4787E" w:rsidRPr="00A82322" w:rsidRDefault="00E4787E" w:rsidP="008A6F50">
      <w:pPr>
        <w:shd w:val="clear" w:color="auto" w:fill="FFFFFF"/>
        <w:jc w:val="both"/>
        <w:rPr>
          <w:rFonts w:ascii="Arial" w:eastAsia="Times New Roman" w:hAnsi="Arial" w:cs="Arial"/>
          <w:b/>
          <w:bCs/>
          <w:color w:val="2F2F2F"/>
          <w:sz w:val="16"/>
          <w:szCs w:val="16"/>
          <w:lang w:eastAsia="es-MX"/>
        </w:rPr>
      </w:pPr>
    </w:p>
    <w:p w14:paraId="61D9429F"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SEGUNDA. - MONTO AFIANZADO.</w:t>
      </w:r>
    </w:p>
    <w:p w14:paraId="66DDBD7A"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63BAEADA"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w:t>
      </w:r>
      <w:r w:rsidRPr="00A82322">
        <w:rPr>
          <w:rFonts w:ascii="Arial" w:eastAsia="Times New Roman" w:hAnsi="Arial" w:cs="Arial"/>
          <w:color w:val="2F2F2F"/>
          <w:sz w:val="16"/>
          <w:szCs w:val="16"/>
          <w:lang w:eastAsia="es-MX"/>
        </w:rPr>
        <w:lastRenderedPageBreak/>
        <w:t>de los requisitos legales, (la "Afianzadora" o la "Aseguradora") emitirá el documento modificatorio correspondiente o endoso para el solo efecto de hacer constar la referida ampliación, sin que se entienda que la obligación sea novada.</w:t>
      </w:r>
    </w:p>
    <w:p w14:paraId="14D09EDD"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226B4CD1"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w:t>
      </w:r>
    </w:p>
    <w:p w14:paraId="096EC12D" w14:textId="77777777" w:rsidR="00E4787E" w:rsidRPr="00A82322" w:rsidRDefault="00E4787E" w:rsidP="008A6F50">
      <w:pPr>
        <w:shd w:val="clear" w:color="auto" w:fill="FFFFFF"/>
        <w:jc w:val="both"/>
        <w:rPr>
          <w:rFonts w:ascii="Arial" w:eastAsia="Times New Roman" w:hAnsi="Arial" w:cs="Arial"/>
          <w:b/>
          <w:bCs/>
          <w:color w:val="2F2F2F"/>
          <w:sz w:val="16"/>
          <w:szCs w:val="16"/>
          <w:lang w:eastAsia="es-MX"/>
        </w:rPr>
      </w:pPr>
    </w:p>
    <w:p w14:paraId="78F58741"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TERCERA. - INDEMNIZACIÓN POR MORA.</w:t>
      </w:r>
    </w:p>
    <w:p w14:paraId="7E52B362"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se obliga a pagar la indemnización por mora que en su caso proceda de conformidad con el artículo 283 de la Ley de Instituciones de Seguros y de Fianzas.</w:t>
      </w:r>
    </w:p>
    <w:p w14:paraId="45B8B0A9" w14:textId="77777777" w:rsidR="00E4787E" w:rsidRPr="00A82322" w:rsidRDefault="00E4787E" w:rsidP="008A6F50">
      <w:pPr>
        <w:shd w:val="clear" w:color="auto" w:fill="FFFFFF"/>
        <w:jc w:val="both"/>
        <w:rPr>
          <w:rFonts w:ascii="Arial" w:eastAsia="Times New Roman" w:hAnsi="Arial" w:cs="Arial"/>
          <w:b/>
          <w:bCs/>
          <w:color w:val="2F2F2F"/>
          <w:sz w:val="16"/>
          <w:szCs w:val="16"/>
          <w:lang w:eastAsia="es-MX"/>
        </w:rPr>
      </w:pPr>
    </w:p>
    <w:p w14:paraId="595E1930"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CUARTA. - VIGENCIA.</w:t>
      </w:r>
    </w:p>
    <w:p w14:paraId="09F91F75"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353876E3"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5235C2D2"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De esta forma la vigencia de la fianza no podrá acotarse en razón del plazo establecido para cumplir la o las obligaciones contractuales.</w:t>
      </w:r>
    </w:p>
    <w:p w14:paraId="737FE2C1" w14:textId="77777777" w:rsidR="00E4787E" w:rsidRPr="00A82322" w:rsidRDefault="00E4787E" w:rsidP="008A6F50">
      <w:pPr>
        <w:shd w:val="clear" w:color="auto" w:fill="FFFFFF"/>
        <w:jc w:val="both"/>
        <w:rPr>
          <w:rFonts w:ascii="Arial" w:eastAsia="Times New Roman" w:hAnsi="Arial" w:cs="Arial"/>
          <w:b/>
          <w:bCs/>
          <w:color w:val="2F2F2F"/>
          <w:sz w:val="16"/>
          <w:szCs w:val="16"/>
          <w:lang w:eastAsia="es-MX"/>
        </w:rPr>
      </w:pPr>
    </w:p>
    <w:p w14:paraId="0C2AF89B"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QUINTA. - PRÓRROGAS, ESPERAS O AMPLIACIÓN AL PLAZO DEL CONTRATO.</w:t>
      </w:r>
    </w:p>
    <w:p w14:paraId="67901AC3"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1E5F9D7C"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 </w:t>
      </w:r>
    </w:p>
    <w:p w14:paraId="55294E13"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2CA5194D"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SEXTA. - SUPUESTOS DE SUSPENSIÓN.</w:t>
      </w:r>
    </w:p>
    <w:p w14:paraId="54C8761D"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(Sólo incluir para el caso de póliza en materia de Adquisiciones, Arrendamientos y Servicios)</w:t>
      </w:r>
    </w:p>
    <w:p w14:paraId="296819E4"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19B61420"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w:t>
      </w:r>
      <w:r w:rsidRPr="00A82322">
        <w:rPr>
          <w:rFonts w:ascii="Arial" w:eastAsia="Times New Roman" w:hAnsi="Arial" w:cs="Arial"/>
          <w:b/>
          <w:bCs/>
          <w:color w:val="2F2F2F"/>
          <w:sz w:val="16"/>
          <w:szCs w:val="16"/>
          <w:lang w:eastAsia="es-MX"/>
        </w:rPr>
        <w:t> </w:t>
      </w:r>
      <w:r w:rsidRPr="00A82322">
        <w:rPr>
          <w:rFonts w:ascii="Arial" w:eastAsia="Times New Roman" w:hAnsi="Arial" w:cs="Arial"/>
          <w:color w:val="2F2F2F"/>
          <w:sz w:val="16"/>
          <w:szCs w:val="16"/>
          <w:lang w:eastAsia="es-MX"/>
        </w:rPr>
        <w:t>"Afianzadora" o la "Aseguradora") por cualquiera de los supuestos referidos, formarán parte en su conjunto, solidaria e inseparable de la póliza inicial.</w:t>
      </w:r>
    </w:p>
    <w:p w14:paraId="792ED05C" w14:textId="77777777" w:rsidR="00E4787E" w:rsidRPr="00A82322" w:rsidRDefault="00E4787E" w:rsidP="008A6F50">
      <w:pPr>
        <w:shd w:val="clear" w:color="auto" w:fill="FFFFFF"/>
        <w:ind w:firstLine="288"/>
        <w:jc w:val="both"/>
        <w:rPr>
          <w:rFonts w:ascii="Arial" w:eastAsia="Times New Roman" w:hAnsi="Arial" w:cs="Arial"/>
          <w:b/>
          <w:bCs/>
          <w:color w:val="2F2F2F"/>
          <w:sz w:val="16"/>
          <w:szCs w:val="16"/>
          <w:lang w:eastAsia="es-MX"/>
        </w:rPr>
      </w:pPr>
    </w:p>
    <w:p w14:paraId="13FC573B"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SÉPTIMA. - SUBJUDICIDAD.</w:t>
      </w:r>
    </w:p>
    <w:p w14:paraId="52AB2502"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A82322">
        <w:rPr>
          <w:rFonts w:ascii="Arial" w:eastAsia="Times New Roman" w:hAnsi="Arial" w:cs="Arial"/>
          <w:color w:val="2F2F2F"/>
          <w:sz w:val="16"/>
          <w:szCs w:val="16"/>
          <w:lang w:eastAsia="es-MX"/>
        </w:rPr>
        <w:t>subjúdice</w:t>
      </w:r>
      <w:proofErr w:type="spellEnd"/>
      <w:r w:rsidRPr="00A82322">
        <w:rPr>
          <w:rFonts w:ascii="Arial" w:eastAsia="Times New Roman" w:hAnsi="Arial" w:cs="Arial"/>
          <w:color w:val="2F2F2F"/>
          <w:sz w:val="16"/>
          <w:szCs w:val="16"/>
          <w:lang w:eastAsia="es-MX"/>
        </w:rPr>
        <w:t>, en virtud de procedimiento ante autoridad judicial, administrativa o tribunal arbitral, salvo que el fiado obtenga la suspensión de su ejecución, ante dichas instancias.</w:t>
      </w:r>
    </w:p>
    <w:p w14:paraId="0AB7AEDF"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43BC5F21" w14:textId="77777777" w:rsidR="00E4787E" w:rsidRPr="00A82322" w:rsidRDefault="00E4787E" w:rsidP="008A6F50">
      <w:pPr>
        <w:shd w:val="clear" w:color="auto" w:fill="FFFFFF"/>
        <w:ind w:firstLine="288"/>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 </w:t>
      </w:r>
    </w:p>
    <w:p w14:paraId="2C9A3EB8"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OCTAVA. - COAFIANZAMIENTO O YUXTAPOSICIÓN DE GARANTÍAS.</w:t>
      </w:r>
    </w:p>
    <w:p w14:paraId="3464E87E"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1E3806D6" w14:textId="77777777" w:rsidR="00E4787E" w:rsidRPr="00A82322" w:rsidRDefault="00E4787E" w:rsidP="008A6F50">
      <w:pPr>
        <w:shd w:val="clear" w:color="auto" w:fill="FFFFFF"/>
        <w:ind w:firstLine="288"/>
        <w:jc w:val="both"/>
        <w:rPr>
          <w:rFonts w:ascii="Arial" w:eastAsia="Times New Roman" w:hAnsi="Arial" w:cs="Arial"/>
          <w:b/>
          <w:bCs/>
          <w:color w:val="2F2F2F"/>
          <w:sz w:val="16"/>
          <w:szCs w:val="16"/>
          <w:lang w:eastAsia="es-MX"/>
        </w:rPr>
      </w:pPr>
    </w:p>
    <w:p w14:paraId="666B0A25"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NOVENA. - CANCELACIÓN DE LA FIANZA.</w:t>
      </w:r>
    </w:p>
    <w:p w14:paraId="33711571"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(Sólo incluir para el caso de Adquisiciones, Arrendamientos y Servicios)</w:t>
      </w:r>
    </w:p>
    <w:p w14:paraId="14506E63"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quedará liberada de su obligación fiadora siempre y cuando "la Contratante" le comunique por escrito, por conducto del servidor público facultado para ello, su conformidad para cancelar la presente garantía.</w:t>
      </w:r>
    </w:p>
    <w:p w14:paraId="6CA799BD"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 xml:space="preserve">El fiado podrá solicitar la cancelación de la fianza para lo cual deberá presentar a (la "Afianzadora" o la "Aseguradora") la constancia de cumplimiento total de las obligaciones contractuales. Cuando el fiado solicite dicha cancelación derivado del </w:t>
      </w:r>
      <w:r w:rsidRPr="00A82322">
        <w:rPr>
          <w:rFonts w:ascii="Arial" w:eastAsia="Times New Roman" w:hAnsi="Arial" w:cs="Arial"/>
          <w:color w:val="2F2F2F"/>
          <w:sz w:val="16"/>
          <w:szCs w:val="16"/>
          <w:lang w:eastAsia="es-MX"/>
        </w:rPr>
        <w:lastRenderedPageBreak/>
        <w:t>pago realizado por saldos a su cargo o por el incumplimiento de obligaciones, deberá presentar el recibo de pago correspondiente.</w:t>
      </w:r>
    </w:p>
    <w:p w14:paraId="74C1D654"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4B48394B" w14:textId="77777777" w:rsidR="00E4787E" w:rsidRPr="00A82322" w:rsidRDefault="00E4787E" w:rsidP="008A6F50">
      <w:pPr>
        <w:shd w:val="clear" w:color="auto" w:fill="FFFFFF"/>
        <w:ind w:firstLine="288"/>
        <w:jc w:val="both"/>
        <w:rPr>
          <w:rFonts w:ascii="Arial" w:eastAsia="Times New Roman" w:hAnsi="Arial" w:cs="Arial"/>
          <w:b/>
          <w:bCs/>
          <w:color w:val="2F2F2F"/>
          <w:sz w:val="16"/>
          <w:szCs w:val="16"/>
          <w:lang w:eastAsia="es-MX"/>
        </w:rPr>
      </w:pPr>
    </w:p>
    <w:p w14:paraId="2CCAD7ED"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DÉCIMA. - PROCEDIMIENTOS.</w:t>
      </w:r>
    </w:p>
    <w:p w14:paraId="7CCA653A"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acepta expresamente someterse al procedimiento previsto en el artículo 279 de la Ley de Instituciones de Seguros y de Fianzas para hacer efectiva la fianza.</w:t>
      </w:r>
    </w:p>
    <w:p w14:paraId="7B9A62DE" w14:textId="77777777" w:rsidR="00E4787E" w:rsidRPr="00A82322" w:rsidRDefault="00E4787E" w:rsidP="008A6F50">
      <w:pPr>
        <w:shd w:val="clear" w:color="auto" w:fill="FFFFFF"/>
        <w:ind w:firstLine="288"/>
        <w:jc w:val="both"/>
        <w:rPr>
          <w:rFonts w:ascii="Arial" w:eastAsia="Times New Roman" w:hAnsi="Arial" w:cs="Arial"/>
          <w:b/>
          <w:bCs/>
          <w:color w:val="2F2F2F"/>
          <w:sz w:val="16"/>
          <w:szCs w:val="16"/>
          <w:lang w:eastAsia="es-MX"/>
        </w:rPr>
      </w:pPr>
    </w:p>
    <w:p w14:paraId="6CCFE824"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DÉCIMA PRIMERA. -RECLAMACIÓN</w:t>
      </w:r>
    </w:p>
    <w:p w14:paraId="7F0992E7"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Beneficiaria" podrá presentar la reclamación a que se refiere el artículo 279, de Ley de Instituciones de Seguros y de Fianzas en cualquier oficina, o sucursal de la Institución y ante cualquier apoderado o representante de la misma.</w:t>
      </w:r>
    </w:p>
    <w:p w14:paraId="2D55A26D" w14:textId="77777777" w:rsidR="00E4787E" w:rsidRPr="00A82322" w:rsidRDefault="00E4787E" w:rsidP="008A6F50">
      <w:pPr>
        <w:shd w:val="clear" w:color="auto" w:fill="FFFFFF"/>
        <w:ind w:firstLine="288"/>
        <w:jc w:val="both"/>
        <w:rPr>
          <w:rFonts w:ascii="Arial" w:eastAsia="Times New Roman" w:hAnsi="Arial" w:cs="Arial"/>
          <w:b/>
          <w:bCs/>
          <w:color w:val="2F2F2F"/>
          <w:sz w:val="16"/>
          <w:szCs w:val="16"/>
          <w:lang w:eastAsia="es-MX"/>
        </w:rPr>
      </w:pPr>
    </w:p>
    <w:p w14:paraId="494508D6"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DÉCIMA SEGUNDA. - DISPOSICIONES APLICABLES.</w:t>
      </w:r>
    </w:p>
    <w:p w14:paraId="7870E064"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Será aplicable a esta póliza, en lo no previsto por la Ley de Instituciones de Seguros y de Fianzas la legislación mercantil y a falta de disposición expresa el Código Civil Federal.</w:t>
      </w:r>
    </w:p>
    <w:p w14:paraId="1D5D56B0" w14:textId="77777777" w:rsidR="00E4787E" w:rsidRPr="00A82322" w:rsidRDefault="00E4787E" w:rsidP="008A6F50">
      <w:pPr>
        <w:jc w:val="both"/>
        <w:rPr>
          <w:rFonts w:ascii="Arial" w:hAnsi="Arial" w:cs="Arial"/>
        </w:rPr>
      </w:pPr>
    </w:p>
    <w:p w14:paraId="20D3693E" w14:textId="77777777" w:rsidR="002728D0" w:rsidRPr="00A82322" w:rsidRDefault="002728D0" w:rsidP="008A6F50">
      <w:pPr>
        <w:jc w:val="both"/>
        <w:rPr>
          <w:rFonts w:ascii="Arial" w:hAnsi="Arial" w:cs="Arial"/>
        </w:rPr>
      </w:pPr>
    </w:p>
    <w:p w14:paraId="6979380D" w14:textId="77777777" w:rsidR="00E4787E" w:rsidRPr="00A82322" w:rsidRDefault="00E4787E" w:rsidP="008A6F50">
      <w:pPr>
        <w:jc w:val="both"/>
        <w:rPr>
          <w:rFonts w:ascii="Arial" w:hAnsi="Arial" w:cs="Arial"/>
        </w:rPr>
      </w:pPr>
    </w:p>
    <w:p w14:paraId="6A684454" w14:textId="77777777" w:rsidR="00E4787E" w:rsidRPr="00A82322" w:rsidRDefault="00E4787E" w:rsidP="008A6F50">
      <w:pPr>
        <w:jc w:val="both"/>
        <w:rPr>
          <w:rFonts w:ascii="Arial" w:hAnsi="Arial" w:cs="Arial"/>
        </w:rPr>
      </w:pPr>
    </w:p>
    <w:p w14:paraId="3D124327" w14:textId="77777777" w:rsidR="00E4787E" w:rsidRPr="00A82322" w:rsidRDefault="00E4787E" w:rsidP="008A6F50">
      <w:pPr>
        <w:jc w:val="both"/>
        <w:rPr>
          <w:rFonts w:ascii="Arial" w:hAnsi="Arial" w:cs="Arial"/>
        </w:rPr>
      </w:pPr>
    </w:p>
    <w:p w14:paraId="00A6F395" w14:textId="77777777" w:rsidR="00E4787E" w:rsidRPr="00A82322" w:rsidRDefault="00E4787E" w:rsidP="008A6F50">
      <w:pPr>
        <w:jc w:val="both"/>
        <w:rPr>
          <w:rFonts w:ascii="Arial" w:hAnsi="Arial" w:cs="Arial"/>
        </w:rPr>
      </w:pPr>
    </w:p>
    <w:p w14:paraId="1FDB4863" w14:textId="77777777" w:rsidR="00E4787E" w:rsidRPr="00A82322" w:rsidRDefault="00E4787E" w:rsidP="008A6F50">
      <w:pPr>
        <w:jc w:val="both"/>
        <w:rPr>
          <w:rFonts w:ascii="Arial" w:hAnsi="Arial" w:cs="Arial"/>
        </w:rPr>
      </w:pPr>
    </w:p>
    <w:p w14:paraId="3A74CCB7" w14:textId="77777777" w:rsidR="00E4787E" w:rsidRPr="00A82322" w:rsidRDefault="00E4787E" w:rsidP="008A6F50">
      <w:pPr>
        <w:jc w:val="both"/>
        <w:rPr>
          <w:rFonts w:ascii="Arial" w:hAnsi="Arial" w:cs="Arial"/>
        </w:rPr>
      </w:pPr>
    </w:p>
    <w:p w14:paraId="2DDE6A27" w14:textId="77777777" w:rsidR="00E4787E" w:rsidRPr="00A82322" w:rsidRDefault="00E4787E" w:rsidP="008A6F50">
      <w:pPr>
        <w:jc w:val="both"/>
        <w:rPr>
          <w:rFonts w:ascii="Arial" w:hAnsi="Arial" w:cs="Arial"/>
        </w:rPr>
      </w:pPr>
    </w:p>
    <w:p w14:paraId="489B17E9" w14:textId="77777777" w:rsidR="00E4787E" w:rsidRPr="00A82322" w:rsidRDefault="00E4787E" w:rsidP="008A6F50">
      <w:pPr>
        <w:jc w:val="both"/>
        <w:rPr>
          <w:rFonts w:ascii="Arial" w:hAnsi="Arial" w:cs="Arial"/>
        </w:rPr>
      </w:pPr>
    </w:p>
    <w:p w14:paraId="00F112E6" w14:textId="77777777" w:rsidR="002728D0" w:rsidRPr="00A82322" w:rsidRDefault="002728D0" w:rsidP="008A6F5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3B6EBF72" w14:textId="77777777" w:rsidR="002728D0" w:rsidRDefault="002728D0" w:rsidP="008A6F5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22B3539B" w14:textId="77777777" w:rsidR="00A82A1E" w:rsidRDefault="00A82A1E" w:rsidP="008A6F5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549B226C" w14:textId="77777777" w:rsidR="00A82A1E" w:rsidRDefault="00A82A1E" w:rsidP="008A6F5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5E845D27" w14:textId="1D674212" w:rsidR="00630ABC" w:rsidRDefault="00630ABC" w:rsidP="008A6F50">
      <w:pPr>
        <w:spacing w:after="200" w:line="276" w:lineRule="auto"/>
        <w:jc w:val="both"/>
        <w:rPr>
          <w:rFonts w:ascii="Arial" w:hAnsi="Arial" w:cs="Arial"/>
          <w:sz w:val="20"/>
          <w:szCs w:val="20"/>
        </w:rPr>
      </w:pPr>
      <w:r>
        <w:rPr>
          <w:rFonts w:ascii="Arial" w:hAnsi="Arial" w:cs="Arial"/>
          <w:sz w:val="20"/>
          <w:szCs w:val="20"/>
        </w:rPr>
        <w:br w:type="page"/>
      </w:r>
    </w:p>
    <w:bookmarkEnd w:id="548"/>
    <w:p w14:paraId="1D5E7D77" w14:textId="77777777" w:rsidR="00A82A1E" w:rsidRPr="00A82322" w:rsidRDefault="00A82A1E" w:rsidP="008A6F5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244642F4" w14:textId="77777777" w:rsidR="00F42CCF" w:rsidRPr="00A82322" w:rsidRDefault="00F42CCF" w:rsidP="008A6F50">
      <w:pPr>
        <w:pStyle w:val="Ttulo1"/>
        <w:keepLines w:val="0"/>
        <w:widowControl w:val="0"/>
        <w:tabs>
          <w:tab w:val="left" w:pos="2160"/>
        </w:tabs>
        <w:suppressAutoHyphens/>
        <w:overflowPunct w:val="0"/>
        <w:autoSpaceDE w:val="0"/>
        <w:spacing w:before="0"/>
        <w:ind w:left="348" w:right="-284"/>
        <w:jc w:val="both"/>
        <w:textAlignment w:val="baseline"/>
        <w:rPr>
          <w:rFonts w:ascii="Arial" w:eastAsia="Times New Roman" w:hAnsi="Arial" w:cs="Arial"/>
          <w:b/>
          <w:bCs/>
          <w:noProof/>
          <w:color w:val="auto"/>
          <w:kern w:val="1"/>
          <w:sz w:val="28"/>
          <w:szCs w:val="28"/>
          <w:lang w:val="es-MX" w:eastAsia="ar-SA"/>
        </w:rPr>
      </w:pPr>
      <w:bookmarkStart w:id="551" w:name="_Toc207895093"/>
      <w:r w:rsidRPr="00A82322">
        <w:rPr>
          <w:rFonts w:ascii="Arial" w:eastAsia="Times New Roman" w:hAnsi="Arial" w:cs="Arial"/>
          <w:b/>
          <w:bCs/>
          <w:noProof/>
          <w:color w:val="auto"/>
          <w:kern w:val="1"/>
          <w:sz w:val="28"/>
          <w:szCs w:val="28"/>
          <w:lang w:val="es-MX" w:eastAsia="ar-SA"/>
        </w:rPr>
        <w:t>Anexo 13.- Modelo de convenio de proposición conjunta.</w:t>
      </w:r>
      <w:bookmarkEnd w:id="550"/>
      <w:bookmarkEnd w:id="551"/>
    </w:p>
    <w:p w14:paraId="3683600F" w14:textId="77777777" w:rsidR="00F42CCF" w:rsidRPr="00A82322" w:rsidRDefault="00F42CCF" w:rsidP="008A6F50">
      <w:pPr>
        <w:ind w:right="-376"/>
        <w:jc w:val="both"/>
        <w:rPr>
          <w:rFonts w:ascii="Arial" w:hAnsi="Arial" w:cs="Arial"/>
          <w:b/>
          <w:sz w:val="20"/>
          <w:szCs w:val="20"/>
        </w:rPr>
      </w:pPr>
    </w:p>
    <w:p w14:paraId="6908FBFC" w14:textId="77777777" w:rsidR="00F42CCF" w:rsidRPr="00A82322" w:rsidRDefault="00F42CCF" w:rsidP="008A6F50">
      <w:pPr>
        <w:ind w:right="-376"/>
        <w:jc w:val="both"/>
        <w:rPr>
          <w:rFonts w:ascii="Arial" w:hAnsi="Arial" w:cs="Arial"/>
          <w:sz w:val="20"/>
          <w:szCs w:val="20"/>
        </w:rPr>
      </w:pPr>
    </w:p>
    <w:p w14:paraId="18B7D8E7"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6008CE0A" w14:textId="77777777" w:rsidR="00F42CCF" w:rsidRPr="00A82322" w:rsidRDefault="00F42CCF" w:rsidP="008A6F50">
      <w:pPr>
        <w:ind w:right="-376"/>
        <w:jc w:val="both"/>
        <w:rPr>
          <w:rFonts w:ascii="Arial" w:hAnsi="Arial" w:cs="Arial"/>
          <w:sz w:val="18"/>
          <w:szCs w:val="20"/>
        </w:rPr>
      </w:pPr>
    </w:p>
    <w:p w14:paraId="4CD53158" w14:textId="77777777" w:rsidR="00F42CCF" w:rsidRPr="00A82322" w:rsidRDefault="00F42CCF" w:rsidP="008A6F50">
      <w:pPr>
        <w:numPr>
          <w:ilvl w:val="1"/>
          <w:numId w:val="10"/>
        </w:numPr>
        <w:ind w:right="-376"/>
        <w:jc w:val="both"/>
        <w:rPr>
          <w:rFonts w:ascii="Arial" w:hAnsi="Arial" w:cs="Arial"/>
          <w:b/>
          <w:sz w:val="18"/>
          <w:szCs w:val="20"/>
          <w:lang w:val="es-ES"/>
        </w:rPr>
      </w:pPr>
      <w:r w:rsidRPr="00A82322">
        <w:rPr>
          <w:rFonts w:ascii="Arial" w:hAnsi="Arial" w:cs="Arial"/>
          <w:b/>
          <w:sz w:val="18"/>
          <w:szCs w:val="20"/>
          <w:lang w:val="es-ES"/>
        </w:rPr>
        <w:t>“EL PARTICIPANTE A”, DECLARA QUE.:</w:t>
      </w:r>
    </w:p>
    <w:p w14:paraId="29D2E366" w14:textId="77777777" w:rsidR="00F42CCF" w:rsidRPr="00A82322" w:rsidRDefault="00F42CCF" w:rsidP="008A6F50">
      <w:pPr>
        <w:ind w:right="-376"/>
        <w:jc w:val="both"/>
        <w:rPr>
          <w:rFonts w:ascii="Arial" w:hAnsi="Arial" w:cs="Arial"/>
          <w:b/>
          <w:sz w:val="18"/>
          <w:szCs w:val="20"/>
        </w:rPr>
      </w:pPr>
    </w:p>
    <w:p w14:paraId="1A6A7F26" w14:textId="77777777" w:rsidR="00F42CCF" w:rsidRPr="00A82322" w:rsidRDefault="00F42CCF" w:rsidP="008A6F50">
      <w:pPr>
        <w:ind w:right="-376"/>
        <w:jc w:val="both"/>
        <w:rPr>
          <w:rFonts w:ascii="Arial" w:hAnsi="Arial" w:cs="Arial"/>
          <w:b/>
          <w:sz w:val="18"/>
          <w:szCs w:val="20"/>
        </w:rPr>
      </w:pPr>
      <w:r w:rsidRPr="00A82322">
        <w:rPr>
          <w:rFonts w:ascii="Arial" w:hAnsi="Arial" w:cs="Arial"/>
          <w:b/>
          <w:sz w:val="18"/>
          <w:szCs w:val="20"/>
        </w:rPr>
        <w:t>1.1.1</w:t>
      </w:r>
      <w:r w:rsidRPr="00A82322">
        <w:rPr>
          <w:rFonts w:ascii="Arial" w:hAnsi="Arial" w:cs="Arial"/>
          <w:sz w:val="18"/>
          <w:szCs w:val="20"/>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14:paraId="029C8609" w14:textId="77777777" w:rsidR="00F42CCF" w:rsidRPr="00A82322" w:rsidRDefault="00F42CCF" w:rsidP="008A6F50">
      <w:pPr>
        <w:ind w:right="-376"/>
        <w:jc w:val="both"/>
        <w:rPr>
          <w:rFonts w:ascii="Arial" w:hAnsi="Arial" w:cs="Arial"/>
          <w:sz w:val="18"/>
          <w:szCs w:val="20"/>
        </w:rPr>
      </w:pPr>
    </w:p>
    <w:p w14:paraId="49CEC7B5"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EL ACTA CONSTITUTIVA DE LA SOCIEDAD ____ (SI/NO) HA TENIDO REFORMAS Y MODIFICACIONES.</w:t>
      </w:r>
    </w:p>
    <w:p w14:paraId="1CD04CB1" w14:textId="77777777" w:rsidR="00F42CCF" w:rsidRPr="00A82322" w:rsidRDefault="00F42CCF" w:rsidP="008A6F50">
      <w:pPr>
        <w:ind w:right="-376"/>
        <w:jc w:val="both"/>
        <w:rPr>
          <w:rFonts w:ascii="Arial" w:hAnsi="Arial" w:cs="Arial"/>
          <w:sz w:val="18"/>
          <w:szCs w:val="20"/>
        </w:rPr>
      </w:pPr>
    </w:p>
    <w:p w14:paraId="7E1AD5EC"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Nota. En su caso, se deberán relacionar las escrituras en que consten las reformas o modificaciones de la sociedad.</w:t>
      </w:r>
    </w:p>
    <w:p w14:paraId="668DC4B4" w14:textId="77777777" w:rsidR="00F42CCF" w:rsidRPr="00A82322" w:rsidRDefault="00F42CCF" w:rsidP="008A6F50">
      <w:pPr>
        <w:ind w:right="-376"/>
        <w:jc w:val="both"/>
        <w:rPr>
          <w:rFonts w:ascii="Arial" w:hAnsi="Arial" w:cs="Arial"/>
          <w:sz w:val="18"/>
          <w:szCs w:val="20"/>
        </w:rPr>
      </w:pPr>
    </w:p>
    <w:p w14:paraId="67C024E6"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LOS NOMBRES DE SUS SOCIOS SON:</w:t>
      </w:r>
    </w:p>
    <w:p w14:paraId="515480E4" w14:textId="77777777" w:rsidR="00F42CCF" w:rsidRPr="00A82322" w:rsidRDefault="00F42CCF" w:rsidP="008A6F50">
      <w:pPr>
        <w:ind w:right="-376"/>
        <w:jc w:val="both"/>
        <w:rPr>
          <w:rFonts w:ascii="Arial" w:hAnsi="Arial" w:cs="Arial"/>
          <w:sz w:val="18"/>
          <w:szCs w:val="20"/>
        </w:rPr>
      </w:pPr>
    </w:p>
    <w:p w14:paraId="31E195E7"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_____________________ CON REGISTRO FEDERAL DE CONTRIBUYENTES _____________.</w:t>
      </w:r>
    </w:p>
    <w:p w14:paraId="3640880D" w14:textId="77777777" w:rsidR="00F42CCF" w:rsidRPr="00A82322" w:rsidRDefault="00F42CCF" w:rsidP="008A6F50">
      <w:pPr>
        <w:ind w:right="-376"/>
        <w:jc w:val="both"/>
        <w:rPr>
          <w:rFonts w:ascii="Arial" w:hAnsi="Arial" w:cs="Arial"/>
          <w:sz w:val="18"/>
          <w:szCs w:val="20"/>
        </w:rPr>
      </w:pPr>
    </w:p>
    <w:p w14:paraId="64B018FC" w14:textId="77777777" w:rsidR="00F42CCF" w:rsidRPr="00A82322" w:rsidRDefault="00F42CCF" w:rsidP="008A6F50">
      <w:pPr>
        <w:ind w:right="-376"/>
        <w:jc w:val="both"/>
        <w:rPr>
          <w:rFonts w:ascii="Arial" w:hAnsi="Arial" w:cs="Arial"/>
          <w:sz w:val="18"/>
          <w:szCs w:val="20"/>
        </w:rPr>
      </w:pPr>
      <w:r w:rsidRPr="00A82322">
        <w:rPr>
          <w:rFonts w:ascii="Arial" w:hAnsi="Arial" w:cs="Arial"/>
          <w:b/>
          <w:sz w:val="18"/>
          <w:szCs w:val="20"/>
        </w:rPr>
        <w:t>1.1.2</w:t>
      </w:r>
      <w:r w:rsidRPr="00A82322">
        <w:rPr>
          <w:rFonts w:ascii="Arial" w:hAnsi="Arial" w:cs="Arial"/>
          <w:sz w:val="18"/>
          <w:szCs w:val="20"/>
        </w:rPr>
        <w:tab/>
        <w:t>TIENE LOS SIGUIENTES REGISTROS OFICIALES. REGISTRO FEDERAL DE CONTRIBUYENTES NÚMERO___ Y REGISTRO PATRONAL ANTE EL INSTITUTO MEXICANO DEL SEGURO SOCIAL NÚMERO __.</w:t>
      </w:r>
    </w:p>
    <w:p w14:paraId="52BB7993" w14:textId="77777777" w:rsidR="00F42CCF" w:rsidRPr="00A82322" w:rsidRDefault="00F42CCF" w:rsidP="008A6F50">
      <w:pPr>
        <w:ind w:right="-376"/>
        <w:jc w:val="both"/>
        <w:rPr>
          <w:rFonts w:ascii="Arial" w:hAnsi="Arial" w:cs="Arial"/>
          <w:sz w:val="18"/>
          <w:szCs w:val="20"/>
        </w:rPr>
      </w:pPr>
    </w:p>
    <w:p w14:paraId="7D33EA2B" w14:textId="77777777" w:rsidR="00F42CCF" w:rsidRPr="00A82322" w:rsidRDefault="00F42CCF" w:rsidP="008A6F50">
      <w:pPr>
        <w:ind w:right="-376"/>
        <w:jc w:val="both"/>
        <w:rPr>
          <w:rFonts w:ascii="Arial" w:hAnsi="Arial" w:cs="Arial"/>
          <w:sz w:val="18"/>
          <w:szCs w:val="20"/>
        </w:rPr>
      </w:pPr>
      <w:r w:rsidRPr="00A82322">
        <w:rPr>
          <w:rFonts w:ascii="Arial" w:hAnsi="Arial" w:cs="Arial"/>
          <w:b/>
          <w:sz w:val="18"/>
          <w:szCs w:val="20"/>
        </w:rPr>
        <w:t>1.1.3</w:t>
      </w:r>
      <w:r w:rsidRPr="00A82322">
        <w:rPr>
          <w:rFonts w:ascii="Arial" w:hAnsi="Arial" w:cs="Arial"/>
          <w:sz w:val="18"/>
          <w:szCs w:val="20"/>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4BAB77CB" w14:textId="77777777" w:rsidR="00F42CCF" w:rsidRPr="00A82322" w:rsidRDefault="00F42CCF" w:rsidP="008A6F50">
      <w:pPr>
        <w:tabs>
          <w:tab w:val="left" w:pos="1275"/>
        </w:tabs>
        <w:ind w:right="-376"/>
        <w:jc w:val="both"/>
        <w:rPr>
          <w:rFonts w:ascii="Arial" w:hAnsi="Arial" w:cs="Arial"/>
          <w:sz w:val="18"/>
          <w:szCs w:val="20"/>
        </w:rPr>
      </w:pPr>
      <w:r w:rsidRPr="00A82322">
        <w:rPr>
          <w:rFonts w:ascii="Arial" w:hAnsi="Arial" w:cs="Arial"/>
          <w:sz w:val="18"/>
          <w:szCs w:val="20"/>
        </w:rPr>
        <w:tab/>
      </w:r>
      <w:r w:rsidRPr="00A82322">
        <w:rPr>
          <w:rFonts w:ascii="Arial" w:hAnsi="Arial" w:cs="Arial"/>
          <w:sz w:val="18"/>
          <w:szCs w:val="20"/>
        </w:rPr>
        <w:tab/>
      </w:r>
    </w:p>
    <w:p w14:paraId="0C1F9079"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EL DOMICILIO DEL REPRESENTANTE LEGAL ES EL UBICADO EN: __________.</w:t>
      </w:r>
    </w:p>
    <w:p w14:paraId="31F630C0" w14:textId="77777777" w:rsidR="00F42CCF" w:rsidRPr="00A82322" w:rsidRDefault="00F42CCF" w:rsidP="008A6F50">
      <w:pPr>
        <w:ind w:right="-376"/>
        <w:jc w:val="both"/>
        <w:rPr>
          <w:rFonts w:ascii="Arial" w:hAnsi="Arial" w:cs="Arial"/>
          <w:sz w:val="18"/>
          <w:szCs w:val="20"/>
        </w:rPr>
      </w:pPr>
    </w:p>
    <w:p w14:paraId="4CB8F178" w14:textId="77777777" w:rsidR="00F42CCF" w:rsidRPr="00A82322" w:rsidRDefault="00F42CCF" w:rsidP="008A6F50">
      <w:pPr>
        <w:ind w:right="-376"/>
        <w:jc w:val="both"/>
        <w:rPr>
          <w:rFonts w:ascii="Arial" w:hAnsi="Arial" w:cs="Arial"/>
          <w:sz w:val="18"/>
          <w:szCs w:val="20"/>
        </w:rPr>
      </w:pPr>
      <w:r w:rsidRPr="00A82322">
        <w:rPr>
          <w:rFonts w:ascii="Arial" w:hAnsi="Arial" w:cs="Arial"/>
          <w:b/>
          <w:sz w:val="18"/>
          <w:szCs w:val="20"/>
        </w:rPr>
        <w:t>1.1.4</w:t>
      </w:r>
      <w:r w:rsidRPr="00A82322">
        <w:rPr>
          <w:rFonts w:ascii="Arial" w:hAnsi="Arial" w:cs="Arial"/>
          <w:sz w:val="18"/>
          <w:szCs w:val="20"/>
        </w:rPr>
        <w:tab/>
        <w:t>SU OBJETO SOCIAL, ENTRE OTROS CORRESPONDE A. ___________; POR LO QUE CUENTA CON LOS RECURSOS FINANCIEROS, TÉCNICOS, ADMINISTRATIVOS Y HUMANOS PARA OBLIGARSE, EN LOS TÉRMINOS Y CONDICIONES QUE SE ESTIPULAN EN EL PRESENTE CONVENIO.</w:t>
      </w:r>
    </w:p>
    <w:p w14:paraId="6E145984" w14:textId="77777777" w:rsidR="00F42CCF" w:rsidRPr="00A82322" w:rsidRDefault="00F42CCF" w:rsidP="008A6F50">
      <w:pPr>
        <w:ind w:right="-376"/>
        <w:jc w:val="both"/>
        <w:rPr>
          <w:rFonts w:ascii="Arial" w:hAnsi="Arial" w:cs="Arial"/>
          <w:sz w:val="18"/>
          <w:szCs w:val="20"/>
        </w:rPr>
      </w:pPr>
    </w:p>
    <w:p w14:paraId="1DBAFD63" w14:textId="77777777" w:rsidR="00F42CCF" w:rsidRPr="00A82322" w:rsidRDefault="00F42CCF" w:rsidP="008A6F50">
      <w:pPr>
        <w:ind w:right="-376"/>
        <w:jc w:val="both"/>
        <w:rPr>
          <w:rFonts w:ascii="Arial" w:hAnsi="Arial" w:cs="Arial"/>
          <w:sz w:val="18"/>
          <w:szCs w:val="20"/>
        </w:rPr>
      </w:pPr>
      <w:r w:rsidRPr="00A82322">
        <w:rPr>
          <w:rFonts w:ascii="Arial" w:hAnsi="Arial" w:cs="Arial"/>
          <w:b/>
          <w:sz w:val="18"/>
          <w:szCs w:val="20"/>
        </w:rPr>
        <w:t>1.1.5</w:t>
      </w:r>
      <w:r w:rsidRPr="00A82322">
        <w:rPr>
          <w:rFonts w:ascii="Arial" w:hAnsi="Arial" w:cs="Arial"/>
          <w:sz w:val="18"/>
          <w:szCs w:val="20"/>
        </w:rPr>
        <w:tab/>
        <w:t>SEÑALA COMO DOMICILIO LEGAL PARA TODOS LOS EFECTOS QUE DERIVEN DEL PRESENTE CONVENIO, EL UBICADO EN:</w:t>
      </w:r>
    </w:p>
    <w:p w14:paraId="2997901D" w14:textId="77777777" w:rsidR="00F42CCF" w:rsidRPr="00A82322" w:rsidRDefault="00F42CCF" w:rsidP="008A6F50">
      <w:pPr>
        <w:ind w:right="-376"/>
        <w:jc w:val="both"/>
        <w:rPr>
          <w:rFonts w:ascii="Arial" w:hAnsi="Arial" w:cs="Arial"/>
          <w:sz w:val="18"/>
          <w:szCs w:val="20"/>
        </w:rPr>
      </w:pPr>
    </w:p>
    <w:p w14:paraId="36807783" w14:textId="77777777" w:rsidR="00F42CCF" w:rsidRPr="00A82322" w:rsidRDefault="00F42CCF" w:rsidP="008A6F50">
      <w:pPr>
        <w:ind w:right="-376"/>
        <w:jc w:val="both"/>
        <w:rPr>
          <w:rFonts w:ascii="Arial" w:hAnsi="Arial" w:cs="Arial"/>
          <w:b/>
          <w:sz w:val="18"/>
          <w:szCs w:val="20"/>
        </w:rPr>
      </w:pPr>
      <w:r w:rsidRPr="00A82322">
        <w:rPr>
          <w:rFonts w:ascii="Arial" w:hAnsi="Arial" w:cs="Arial"/>
          <w:b/>
          <w:sz w:val="18"/>
          <w:szCs w:val="20"/>
        </w:rPr>
        <w:t>2.1</w:t>
      </w:r>
      <w:r w:rsidRPr="00A82322">
        <w:rPr>
          <w:rFonts w:ascii="Arial" w:hAnsi="Arial" w:cs="Arial"/>
          <w:b/>
          <w:sz w:val="18"/>
          <w:szCs w:val="20"/>
        </w:rPr>
        <w:tab/>
        <w:t>“EL PARTICIPANTE B”, DECLARA QUE:</w:t>
      </w:r>
    </w:p>
    <w:p w14:paraId="7975A14C" w14:textId="77777777" w:rsidR="00F42CCF" w:rsidRPr="00A82322" w:rsidRDefault="00F42CCF" w:rsidP="008A6F50">
      <w:pPr>
        <w:ind w:right="-376"/>
        <w:jc w:val="both"/>
        <w:rPr>
          <w:rFonts w:ascii="Arial" w:hAnsi="Arial" w:cs="Arial"/>
          <w:sz w:val="18"/>
          <w:szCs w:val="20"/>
        </w:rPr>
      </w:pPr>
    </w:p>
    <w:p w14:paraId="30B9D01B" w14:textId="77777777" w:rsidR="00F42CCF" w:rsidRPr="00A82322" w:rsidRDefault="00F42CCF" w:rsidP="008A6F50">
      <w:pPr>
        <w:ind w:right="-376"/>
        <w:jc w:val="both"/>
        <w:rPr>
          <w:rFonts w:ascii="Arial" w:hAnsi="Arial" w:cs="Arial"/>
          <w:sz w:val="18"/>
          <w:szCs w:val="20"/>
        </w:rPr>
      </w:pPr>
      <w:r w:rsidRPr="00A82322">
        <w:rPr>
          <w:rFonts w:ascii="Arial" w:hAnsi="Arial" w:cs="Arial"/>
          <w:b/>
          <w:sz w:val="18"/>
          <w:szCs w:val="20"/>
        </w:rPr>
        <w:t>2.1.1</w:t>
      </w:r>
      <w:r w:rsidRPr="00A82322">
        <w:rPr>
          <w:rFonts w:ascii="Arial" w:hAnsi="Arial" w:cs="Arial"/>
          <w:sz w:val="18"/>
          <w:szCs w:val="20"/>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14:paraId="63715A12" w14:textId="77777777" w:rsidR="00F42CCF" w:rsidRPr="00A82322" w:rsidRDefault="00F42CCF" w:rsidP="008A6F50">
      <w:pPr>
        <w:ind w:right="-376"/>
        <w:jc w:val="both"/>
        <w:rPr>
          <w:rFonts w:ascii="Arial" w:hAnsi="Arial" w:cs="Arial"/>
          <w:sz w:val="18"/>
          <w:szCs w:val="20"/>
        </w:rPr>
      </w:pPr>
    </w:p>
    <w:p w14:paraId="0E996292"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EL ACTA CONSTITUTIVA DE LA SOCIEDAD __ (SI/NO) HA TENIDO REFORMAS Y MODIFICACIONES.</w:t>
      </w:r>
    </w:p>
    <w:p w14:paraId="2D674272" w14:textId="77777777" w:rsidR="00F42CCF" w:rsidRPr="00A82322" w:rsidRDefault="00F42CCF" w:rsidP="008A6F50">
      <w:pPr>
        <w:ind w:right="-376"/>
        <w:jc w:val="both"/>
        <w:rPr>
          <w:rFonts w:ascii="Arial" w:hAnsi="Arial" w:cs="Arial"/>
          <w:sz w:val="18"/>
          <w:szCs w:val="20"/>
        </w:rPr>
      </w:pPr>
    </w:p>
    <w:p w14:paraId="6D6CED39"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lastRenderedPageBreak/>
        <w:t>Nota. En su caso, se deberán relacionar las escrituras en que consten las reformas o modificaciones de la sociedad.</w:t>
      </w:r>
    </w:p>
    <w:p w14:paraId="06D58D6F" w14:textId="77777777" w:rsidR="00F42CCF" w:rsidRPr="00A82322" w:rsidRDefault="00F42CCF" w:rsidP="008A6F50">
      <w:pPr>
        <w:ind w:right="-376"/>
        <w:jc w:val="both"/>
        <w:rPr>
          <w:rFonts w:ascii="Arial" w:hAnsi="Arial" w:cs="Arial"/>
          <w:sz w:val="18"/>
          <w:szCs w:val="20"/>
        </w:rPr>
      </w:pPr>
    </w:p>
    <w:p w14:paraId="499F9A30"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LOS NOMBRES DE SUS SOCIOS SON:</w:t>
      </w:r>
    </w:p>
    <w:p w14:paraId="0AEB0C7E" w14:textId="77777777" w:rsidR="00F42CCF" w:rsidRPr="00A82322" w:rsidRDefault="00F42CCF" w:rsidP="008A6F50">
      <w:pPr>
        <w:ind w:right="-376"/>
        <w:jc w:val="both"/>
        <w:rPr>
          <w:rFonts w:ascii="Arial" w:hAnsi="Arial" w:cs="Arial"/>
          <w:sz w:val="18"/>
          <w:szCs w:val="20"/>
        </w:rPr>
      </w:pPr>
    </w:p>
    <w:p w14:paraId="764AE435"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_____________________ CON REGISTRO FEDERAL DE CONTRIBUYENTES ____.</w:t>
      </w:r>
    </w:p>
    <w:p w14:paraId="3221CC6D"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ab/>
      </w:r>
    </w:p>
    <w:p w14:paraId="55AC3F26" w14:textId="77777777" w:rsidR="00F42CCF" w:rsidRPr="00A82322" w:rsidRDefault="00F42CCF" w:rsidP="008A6F50">
      <w:pPr>
        <w:ind w:right="-376"/>
        <w:jc w:val="both"/>
        <w:rPr>
          <w:rFonts w:ascii="Arial" w:hAnsi="Arial" w:cs="Arial"/>
          <w:sz w:val="18"/>
          <w:szCs w:val="20"/>
        </w:rPr>
      </w:pPr>
    </w:p>
    <w:p w14:paraId="4BFF6E92" w14:textId="77777777" w:rsidR="00F42CCF" w:rsidRPr="00A82322" w:rsidRDefault="00F42CCF" w:rsidP="008A6F50">
      <w:pPr>
        <w:ind w:right="-376"/>
        <w:jc w:val="both"/>
        <w:rPr>
          <w:rFonts w:ascii="Arial" w:hAnsi="Arial" w:cs="Arial"/>
          <w:sz w:val="18"/>
          <w:szCs w:val="20"/>
        </w:rPr>
      </w:pPr>
      <w:r w:rsidRPr="00A82322">
        <w:rPr>
          <w:rFonts w:ascii="Arial" w:hAnsi="Arial" w:cs="Arial"/>
          <w:b/>
          <w:sz w:val="18"/>
          <w:szCs w:val="20"/>
        </w:rPr>
        <w:t>2.1.2</w:t>
      </w:r>
      <w:r w:rsidRPr="00A82322">
        <w:rPr>
          <w:rFonts w:ascii="Arial" w:hAnsi="Arial" w:cs="Arial"/>
          <w:sz w:val="18"/>
          <w:szCs w:val="20"/>
        </w:rPr>
        <w:tab/>
        <w:t>TIENE LOS SIGUIENTES REGISTROS OFICIALES. REGISTRO FEDERAL DE CONTRIBUYENTES NÚMERO __________ Y REGISTRO PATRONAL ANTE EL INSTITUTO MEXICANO DEL SEGURO SOCIAL NÚMERO _____.</w:t>
      </w:r>
    </w:p>
    <w:p w14:paraId="2141A1BF" w14:textId="77777777" w:rsidR="00F42CCF" w:rsidRPr="00A82322" w:rsidRDefault="00F42CCF" w:rsidP="008A6F50">
      <w:pPr>
        <w:ind w:right="-376"/>
        <w:jc w:val="both"/>
        <w:rPr>
          <w:rFonts w:ascii="Arial" w:hAnsi="Arial" w:cs="Arial"/>
          <w:sz w:val="18"/>
          <w:szCs w:val="20"/>
        </w:rPr>
      </w:pPr>
    </w:p>
    <w:p w14:paraId="6DE6D388" w14:textId="77777777" w:rsidR="00F42CCF" w:rsidRPr="00A82322" w:rsidRDefault="00F42CCF" w:rsidP="008A6F50">
      <w:pPr>
        <w:ind w:right="-376"/>
        <w:jc w:val="both"/>
        <w:rPr>
          <w:rFonts w:ascii="Arial" w:hAnsi="Arial" w:cs="Arial"/>
          <w:sz w:val="18"/>
          <w:szCs w:val="20"/>
        </w:rPr>
      </w:pPr>
      <w:r w:rsidRPr="00A82322">
        <w:rPr>
          <w:rFonts w:ascii="Arial" w:hAnsi="Arial" w:cs="Arial"/>
          <w:b/>
          <w:sz w:val="18"/>
          <w:szCs w:val="20"/>
        </w:rPr>
        <w:t>2.1.3</w:t>
      </w:r>
      <w:r w:rsidRPr="00A82322">
        <w:rPr>
          <w:rFonts w:ascii="Arial" w:hAnsi="Arial" w:cs="Arial"/>
          <w:sz w:val="18"/>
          <w:szCs w:val="20"/>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4B4DFC9F" w14:textId="77777777" w:rsidR="00F42CCF" w:rsidRPr="00A82322" w:rsidRDefault="00F42CCF" w:rsidP="008A6F50">
      <w:pPr>
        <w:ind w:right="-376"/>
        <w:jc w:val="both"/>
        <w:rPr>
          <w:rFonts w:ascii="Arial" w:hAnsi="Arial" w:cs="Arial"/>
          <w:sz w:val="18"/>
          <w:szCs w:val="20"/>
        </w:rPr>
      </w:pPr>
    </w:p>
    <w:p w14:paraId="09E12F1D"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EL DOMICILIO DE SU REPRESENTANTE LEGAL ES EL UBICADO EN _____.</w:t>
      </w:r>
    </w:p>
    <w:p w14:paraId="1ED92CBA" w14:textId="77777777" w:rsidR="00F42CCF" w:rsidRPr="00A82322" w:rsidRDefault="00F42CCF" w:rsidP="008A6F50">
      <w:pPr>
        <w:ind w:right="-376"/>
        <w:jc w:val="both"/>
        <w:rPr>
          <w:rFonts w:ascii="Arial" w:hAnsi="Arial" w:cs="Arial"/>
          <w:sz w:val="18"/>
          <w:szCs w:val="20"/>
        </w:rPr>
      </w:pPr>
    </w:p>
    <w:p w14:paraId="0C959019" w14:textId="77777777" w:rsidR="00F42CCF" w:rsidRPr="00A82322" w:rsidRDefault="00F42CCF" w:rsidP="008A6F50">
      <w:pPr>
        <w:ind w:right="-376"/>
        <w:jc w:val="both"/>
        <w:rPr>
          <w:rFonts w:ascii="Arial" w:hAnsi="Arial" w:cs="Arial"/>
          <w:sz w:val="18"/>
          <w:szCs w:val="20"/>
        </w:rPr>
      </w:pPr>
      <w:r w:rsidRPr="00A82322">
        <w:rPr>
          <w:rFonts w:ascii="Arial" w:hAnsi="Arial" w:cs="Arial"/>
          <w:b/>
          <w:sz w:val="18"/>
          <w:szCs w:val="20"/>
        </w:rPr>
        <w:t>2.1.4</w:t>
      </w:r>
      <w:r w:rsidRPr="00A82322">
        <w:rPr>
          <w:rFonts w:ascii="Arial" w:hAnsi="Arial" w:cs="Arial"/>
          <w:sz w:val="18"/>
          <w:szCs w:val="20"/>
        </w:rPr>
        <w:tab/>
        <w:t>SU OBJETO SOCIAL, ENTRE OTROS CORRESPONDE A. ___________; POR LO QUE CUENTA CON LOS RECURSOS FINANCIEROS, TÉCNICOS, ADMINISTRATIVOS Y HUMANOS PARA OBLIGARSE, EN LOS TÉRMINOS Y CONDICIONES QUE SE ESTIPULAN EN EL PRESENTE CONVENIO.</w:t>
      </w:r>
    </w:p>
    <w:p w14:paraId="60C5CF38" w14:textId="77777777" w:rsidR="00F42CCF" w:rsidRPr="00A82322" w:rsidRDefault="00F42CCF" w:rsidP="008A6F50">
      <w:pPr>
        <w:ind w:right="-376"/>
        <w:jc w:val="both"/>
        <w:rPr>
          <w:rFonts w:ascii="Arial" w:hAnsi="Arial" w:cs="Arial"/>
          <w:sz w:val="18"/>
          <w:szCs w:val="20"/>
        </w:rPr>
      </w:pPr>
    </w:p>
    <w:p w14:paraId="1FAB83C4" w14:textId="77777777" w:rsidR="00F42CCF" w:rsidRPr="00A82322" w:rsidRDefault="00F42CCF" w:rsidP="008A6F50">
      <w:pPr>
        <w:ind w:right="-376"/>
        <w:jc w:val="both"/>
        <w:rPr>
          <w:rFonts w:ascii="Arial" w:hAnsi="Arial" w:cs="Arial"/>
          <w:sz w:val="18"/>
          <w:szCs w:val="20"/>
        </w:rPr>
      </w:pPr>
      <w:r w:rsidRPr="00A82322">
        <w:rPr>
          <w:rFonts w:ascii="Arial" w:hAnsi="Arial" w:cs="Arial"/>
          <w:b/>
          <w:sz w:val="18"/>
          <w:szCs w:val="20"/>
        </w:rPr>
        <w:t>2.1.5</w:t>
      </w:r>
      <w:r w:rsidRPr="00A82322">
        <w:rPr>
          <w:rFonts w:ascii="Arial" w:hAnsi="Arial" w:cs="Arial"/>
          <w:sz w:val="18"/>
          <w:szCs w:val="20"/>
        </w:rPr>
        <w:tab/>
        <w:t>SEÑALA COMO DOMICILIO LEGAL PARA TODOS LOS EFECTOS QUE DERIVEN DEL PRESENTE CONVENIO, EL UBICADO EN. _________________. (MENCIONAR E IDENTIFICAR A CUÁNTOS INTEGRANTES CONFORMAN LA PARTICIPACIÓN CONJUNTA PARA LA PRESENTACIÓN DE PROPUESTAS).</w:t>
      </w:r>
    </w:p>
    <w:p w14:paraId="11EAC9AD" w14:textId="77777777" w:rsidR="00F42CCF" w:rsidRPr="00A82322" w:rsidRDefault="00F42CCF" w:rsidP="008A6F50">
      <w:pPr>
        <w:ind w:right="-376"/>
        <w:jc w:val="both"/>
        <w:rPr>
          <w:rFonts w:ascii="Arial" w:hAnsi="Arial" w:cs="Arial"/>
          <w:sz w:val="18"/>
          <w:szCs w:val="20"/>
        </w:rPr>
      </w:pPr>
    </w:p>
    <w:p w14:paraId="7747B2A8" w14:textId="77777777" w:rsidR="00F42CCF" w:rsidRPr="00A82322" w:rsidRDefault="00F42CCF" w:rsidP="008A6F50">
      <w:pPr>
        <w:ind w:right="-376"/>
        <w:jc w:val="both"/>
        <w:rPr>
          <w:rFonts w:ascii="Arial" w:hAnsi="Arial" w:cs="Arial"/>
          <w:b/>
          <w:sz w:val="18"/>
          <w:szCs w:val="20"/>
        </w:rPr>
      </w:pPr>
      <w:r w:rsidRPr="00A82322">
        <w:rPr>
          <w:rFonts w:ascii="Arial" w:hAnsi="Arial" w:cs="Arial"/>
          <w:b/>
          <w:sz w:val="18"/>
          <w:szCs w:val="20"/>
        </w:rPr>
        <w:t>3.1. “LAS PARTES” DECLARAN QUE:</w:t>
      </w:r>
    </w:p>
    <w:p w14:paraId="149DDBCF" w14:textId="77777777" w:rsidR="00F42CCF" w:rsidRPr="00A82322" w:rsidRDefault="00F42CCF" w:rsidP="008A6F50">
      <w:pPr>
        <w:ind w:right="-376"/>
        <w:jc w:val="both"/>
        <w:rPr>
          <w:rFonts w:ascii="Arial" w:hAnsi="Arial" w:cs="Arial"/>
          <w:sz w:val="18"/>
          <w:szCs w:val="20"/>
        </w:rPr>
      </w:pPr>
    </w:p>
    <w:p w14:paraId="07064295" w14:textId="11034CF5" w:rsidR="00F42CCF" w:rsidRPr="00A82322" w:rsidRDefault="00F42CCF" w:rsidP="008A6F50">
      <w:pPr>
        <w:ind w:right="-376"/>
        <w:jc w:val="both"/>
        <w:rPr>
          <w:rFonts w:ascii="Arial" w:hAnsi="Arial" w:cs="Arial"/>
          <w:sz w:val="18"/>
          <w:szCs w:val="20"/>
        </w:rPr>
      </w:pPr>
      <w:r w:rsidRPr="00A82322">
        <w:rPr>
          <w:rFonts w:ascii="Arial" w:hAnsi="Arial" w:cs="Arial"/>
          <w:b/>
          <w:sz w:val="18"/>
          <w:szCs w:val="20"/>
        </w:rPr>
        <w:t>3.1.1</w:t>
      </w:r>
      <w:r w:rsidRPr="00A82322">
        <w:rPr>
          <w:rFonts w:ascii="Arial" w:hAnsi="Arial" w:cs="Arial"/>
          <w:sz w:val="18"/>
          <w:szCs w:val="20"/>
        </w:rPr>
        <w:t xml:space="preserve">. CONOCEN LOS REQUISITOS Y CONDICIONES ESTIPULADAS EN LA CONVOCATORIA A LA </w:t>
      </w:r>
      <w:r w:rsidR="00D30CC5">
        <w:rPr>
          <w:rFonts w:ascii="Arial" w:hAnsi="Arial" w:cs="Arial"/>
          <w:sz w:val="18"/>
          <w:szCs w:val="20"/>
        </w:rPr>
        <w:t>ADJUDICACIÓN DIRECTA</w:t>
      </w:r>
      <w:r w:rsidRPr="00A82322">
        <w:rPr>
          <w:rFonts w:ascii="Arial" w:hAnsi="Arial" w:cs="Arial"/>
          <w:sz w:val="18"/>
          <w:szCs w:val="20"/>
        </w:rPr>
        <w:t xml:space="preserve"> </w:t>
      </w:r>
      <w:r w:rsidR="00611814">
        <w:rPr>
          <w:rFonts w:ascii="Arial" w:hAnsi="Arial" w:cs="Arial"/>
          <w:sz w:val="18"/>
          <w:szCs w:val="20"/>
        </w:rPr>
        <w:t>INTERNACIONAL</w:t>
      </w:r>
      <w:r w:rsidRPr="00A82322">
        <w:rPr>
          <w:rFonts w:ascii="Arial" w:hAnsi="Arial" w:cs="Arial"/>
          <w:sz w:val="18"/>
          <w:szCs w:val="20"/>
        </w:rPr>
        <w:t xml:space="preserve"> ELECTRÓNICA ____________.</w:t>
      </w:r>
    </w:p>
    <w:p w14:paraId="16351251" w14:textId="77777777" w:rsidR="00F42CCF" w:rsidRPr="00A82322" w:rsidRDefault="00F42CCF" w:rsidP="008A6F50">
      <w:pPr>
        <w:ind w:right="-376"/>
        <w:jc w:val="both"/>
        <w:rPr>
          <w:rFonts w:ascii="Arial" w:hAnsi="Arial" w:cs="Arial"/>
          <w:sz w:val="18"/>
          <w:szCs w:val="20"/>
        </w:rPr>
      </w:pPr>
    </w:p>
    <w:p w14:paraId="0D0C6C25" w14:textId="77777777" w:rsidR="00F42CCF" w:rsidRPr="00A82322" w:rsidRDefault="00F42CCF" w:rsidP="008A6F50">
      <w:pPr>
        <w:ind w:right="-376"/>
        <w:jc w:val="both"/>
        <w:rPr>
          <w:rFonts w:ascii="Arial" w:hAnsi="Arial" w:cs="Arial"/>
          <w:sz w:val="18"/>
          <w:szCs w:val="20"/>
        </w:rPr>
      </w:pPr>
      <w:r w:rsidRPr="00A82322">
        <w:rPr>
          <w:rFonts w:ascii="Arial" w:hAnsi="Arial" w:cs="Arial"/>
          <w:b/>
          <w:sz w:val="18"/>
          <w:szCs w:val="20"/>
        </w:rPr>
        <w:t>3.1.2</w:t>
      </w:r>
      <w:r w:rsidRPr="00A82322">
        <w:rPr>
          <w:rFonts w:ascii="Arial" w:hAnsi="Arial" w:cs="Arial"/>
          <w:sz w:val="18"/>
          <w:szCs w:val="20"/>
        </w:rPr>
        <w:t>.</w:t>
      </w:r>
      <w:r w:rsidRPr="00A82322">
        <w:rPr>
          <w:rFonts w:ascii="Arial" w:hAnsi="Arial" w:cs="Arial"/>
          <w:sz w:val="18"/>
          <w:szCs w:val="20"/>
        </w:rPr>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14:paraId="309D7C31" w14:textId="77777777" w:rsidR="00F42CCF" w:rsidRPr="00A82322" w:rsidRDefault="00F42CCF" w:rsidP="008A6F50">
      <w:pPr>
        <w:ind w:right="-376"/>
        <w:jc w:val="both"/>
        <w:rPr>
          <w:rFonts w:ascii="Arial" w:hAnsi="Arial" w:cs="Arial"/>
          <w:sz w:val="18"/>
          <w:szCs w:val="20"/>
        </w:rPr>
      </w:pPr>
    </w:p>
    <w:p w14:paraId="24B238D9"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EXPUESTO LO ANTERIOR, LAS PARTES OTORGAN LAS SIGUIENTES.</w:t>
      </w:r>
    </w:p>
    <w:p w14:paraId="643B9686" w14:textId="77777777" w:rsidR="00F42CCF" w:rsidRPr="00A82322" w:rsidRDefault="00F42CCF" w:rsidP="008A6F50">
      <w:pPr>
        <w:ind w:right="-376"/>
        <w:jc w:val="both"/>
        <w:rPr>
          <w:rFonts w:ascii="Arial" w:hAnsi="Arial" w:cs="Arial"/>
          <w:b/>
          <w:sz w:val="18"/>
          <w:szCs w:val="20"/>
        </w:rPr>
      </w:pPr>
      <w:r w:rsidRPr="00A82322">
        <w:rPr>
          <w:rFonts w:ascii="Arial" w:hAnsi="Arial" w:cs="Arial"/>
          <w:b/>
          <w:sz w:val="18"/>
          <w:szCs w:val="20"/>
        </w:rPr>
        <w:t>CLÁUSULAS</w:t>
      </w:r>
    </w:p>
    <w:p w14:paraId="5D0A8DA3" w14:textId="77777777" w:rsidR="00F42CCF" w:rsidRPr="00A82322" w:rsidRDefault="00F42CCF" w:rsidP="008A6F50">
      <w:pPr>
        <w:ind w:right="-376"/>
        <w:jc w:val="both"/>
        <w:rPr>
          <w:rFonts w:ascii="Arial" w:hAnsi="Arial" w:cs="Arial"/>
          <w:sz w:val="18"/>
          <w:szCs w:val="20"/>
        </w:rPr>
      </w:pPr>
    </w:p>
    <w:p w14:paraId="78E882D3" w14:textId="77777777" w:rsidR="00F42CCF" w:rsidRPr="00A82322" w:rsidRDefault="00F42CCF" w:rsidP="008A6F50">
      <w:pPr>
        <w:ind w:right="-376"/>
        <w:jc w:val="both"/>
        <w:rPr>
          <w:rFonts w:ascii="Arial" w:hAnsi="Arial" w:cs="Arial"/>
          <w:sz w:val="18"/>
          <w:szCs w:val="20"/>
        </w:rPr>
      </w:pPr>
      <w:r w:rsidRPr="00A82322">
        <w:rPr>
          <w:rFonts w:ascii="Arial" w:hAnsi="Arial" w:cs="Arial"/>
          <w:b/>
          <w:sz w:val="18"/>
          <w:szCs w:val="20"/>
        </w:rPr>
        <w:t>PRIMERA.- OBJETO: “PROPOSICIÓN CONJUNTA</w:t>
      </w:r>
      <w:r w:rsidRPr="00A82322">
        <w:rPr>
          <w:rFonts w:ascii="Arial" w:hAnsi="Arial" w:cs="Arial"/>
          <w:sz w:val="18"/>
          <w:szCs w:val="20"/>
        </w:rPr>
        <w:t>”.</w:t>
      </w:r>
    </w:p>
    <w:p w14:paraId="0AEFC5FA" w14:textId="77777777" w:rsidR="00F42CCF" w:rsidRPr="00A82322" w:rsidRDefault="00F42CCF" w:rsidP="008A6F50">
      <w:pPr>
        <w:ind w:right="-376"/>
        <w:jc w:val="both"/>
        <w:rPr>
          <w:rFonts w:ascii="Arial" w:hAnsi="Arial" w:cs="Arial"/>
          <w:sz w:val="18"/>
          <w:szCs w:val="20"/>
        </w:rPr>
      </w:pPr>
    </w:p>
    <w:p w14:paraId="2B8ABBE6" w14:textId="53BD491C"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 xml:space="preserve">“LAS PARTES” CONVIENEN, EN CONJUNTAR SUS RECURSOS TÉCNICOS, LEGALES, ADMINISTRATIVOS, ECONÓMICOS Y FINANCIEROS PARA PRESENTAR PROPUESTA TÉCNICA Y ECONÓMICA EN LA </w:t>
      </w:r>
      <w:r w:rsidR="00D30CC5">
        <w:rPr>
          <w:rFonts w:ascii="Arial" w:hAnsi="Arial" w:cs="Arial"/>
          <w:sz w:val="18"/>
          <w:szCs w:val="20"/>
        </w:rPr>
        <w:t>ADJUDICACIÓN DIRECTA</w:t>
      </w:r>
      <w:r w:rsidRPr="00A82322">
        <w:rPr>
          <w:rFonts w:ascii="Arial" w:hAnsi="Arial" w:cs="Arial"/>
          <w:sz w:val="18"/>
          <w:szCs w:val="20"/>
        </w:rPr>
        <w:t xml:space="preserve"> </w:t>
      </w:r>
      <w:r w:rsidR="00611814">
        <w:rPr>
          <w:rFonts w:ascii="Arial" w:hAnsi="Arial" w:cs="Arial"/>
          <w:sz w:val="18"/>
          <w:szCs w:val="20"/>
        </w:rPr>
        <w:t>INTERNACIONAL</w:t>
      </w:r>
      <w:r w:rsidRPr="00A82322">
        <w:rPr>
          <w:rFonts w:ascii="Arial" w:hAnsi="Arial" w:cs="Arial"/>
          <w:sz w:val="18"/>
          <w:szCs w:val="20"/>
        </w:rPr>
        <w:t xml:space="preserve"> ELECTRÓNICA NÚMERO _________ Y EN CASO DE SER ADJUDICATARIO DEL CONTRATO, SE OBLIGAN A OTORGAR EL SERVICIO CONTRATADO OBJETO DEL CONVENIO, CON LA PARTICIPACIÓN SIGUIENTE.</w:t>
      </w:r>
    </w:p>
    <w:p w14:paraId="04572340" w14:textId="77777777" w:rsidR="00F42CCF" w:rsidRPr="00A82322" w:rsidRDefault="00F42CCF" w:rsidP="008A6F50">
      <w:pPr>
        <w:ind w:right="-376"/>
        <w:jc w:val="both"/>
        <w:rPr>
          <w:rFonts w:ascii="Arial" w:hAnsi="Arial" w:cs="Arial"/>
          <w:sz w:val="18"/>
          <w:szCs w:val="20"/>
        </w:rPr>
      </w:pPr>
    </w:p>
    <w:p w14:paraId="1DF006AC"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PARTICIPANTE “A”. (DESCRIBIR LA PARTE QUE SE OBLIGA A SUMINISTRAR).</w:t>
      </w:r>
    </w:p>
    <w:p w14:paraId="1C3CC5B6" w14:textId="77777777" w:rsidR="00F42CCF" w:rsidRPr="00A82322" w:rsidRDefault="00F42CCF" w:rsidP="008A6F50">
      <w:pPr>
        <w:ind w:right="-376"/>
        <w:jc w:val="both"/>
        <w:rPr>
          <w:rFonts w:ascii="Arial" w:hAnsi="Arial" w:cs="Arial"/>
          <w:sz w:val="18"/>
          <w:szCs w:val="20"/>
        </w:rPr>
      </w:pPr>
    </w:p>
    <w:p w14:paraId="627986B2"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(CADA UNO DE LOS INTEGRANTES QUE CONFORMAN LA PARTICIPACIÓN CONJUNTA PARA LA PRESENTACIÓN DE PROPUESTAS DEBERÁ DESCRIBIR LA PARTE QUE SE OBLIGA A ENTREGAR).</w:t>
      </w:r>
    </w:p>
    <w:p w14:paraId="6B31419D" w14:textId="77777777" w:rsidR="00F42CCF" w:rsidRPr="00A82322" w:rsidRDefault="00F42CCF" w:rsidP="008A6F50">
      <w:pPr>
        <w:ind w:right="-376"/>
        <w:jc w:val="both"/>
        <w:rPr>
          <w:rFonts w:ascii="Arial" w:hAnsi="Arial" w:cs="Arial"/>
          <w:sz w:val="18"/>
          <w:szCs w:val="20"/>
        </w:rPr>
      </w:pPr>
    </w:p>
    <w:p w14:paraId="5BAF13E7" w14:textId="77777777" w:rsidR="00F42CCF" w:rsidRPr="00A82322" w:rsidRDefault="00F42CCF" w:rsidP="008A6F50">
      <w:pPr>
        <w:ind w:right="-376"/>
        <w:jc w:val="both"/>
        <w:rPr>
          <w:rFonts w:ascii="Arial" w:hAnsi="Arial" w:cs="Arial"/>
          <w:b/>
          <w:sz w:val="18"/>
          <w:szCs w:val="20"/>
        </w:rPr>
      </w:pPr>
      <w:r w:rsidRPr="00A82322">
        <w:rPr>
          <w:rFonts w:ascii="Arial" w:hAnsi="Arial" w:cs="Arial"/>
          <w:b/>
          <w:sz w:val="18"/>
          <w:szCs w:val="20"/>
        </w:rPr>
        <w:t>SEGUNDA.-REPRESENTANTE COMÚN Y OBLIGADO SOLIDARIO.</w:t>
      </w:r>
    </w:p>
    <w:p w14:paraId="669B6619" w14:textId="77777777" w:rsidR="00F42CCF" w:rsidRPr="00A82322" w:rsidRDefault="00F42CCF" w:rsidP="008A6F50">
      <w:pPr>
        <w:ind w:right="-376"/>
        <w:jc w:val="both"/>
        <w:rPr>
          <w:rFonts w:ascii="Arial" w:hAnsi="Arial" w:cs="Arial"/>
          <w:b/>
          <w:sz w:val="18"/>
          <w:szCs w:val="20"/>
        </w:rPr>
      </w:pPr>
    </w:p>
    <w:p w14:paraId="72A8BD79"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lastRenderedPageBreak/>
        <w:t>“LAS PARTES”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14:paraId="4E79B67B" w14:textId="77777777" w:rsidR="00F42CCF" w:rsidRPr="00A82322" w:rsidRDefault="00F42CCF" w:rsidP="008A6F50">
      <w:pPr>
        <w:ind w:right="-376"/>
        <w:jc w:val="both"/>
        <w:rPr>
          <w:rFonts w:ascii="Arial" w:hAnsi="Arial" w:cs="Arial"/>
          <w:sz w:val="18"/>
          <w:szCs w:val="20"/>
        </w:rPr>
      </w:pPr>
    </w:p>
    <w:p w14:paraId="2E5A5956"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14:paraId="5B220B1D" w14:textId="77777777" w:rsidR="00F42CCF" w:rsidRPr="00A82322" w:rsidRDefault="00F42CCF" w:rsidP="008A6F50">
      <w:pPr>
        <w:ind w:right="-376"/>
        <w:jc w:val="both"/>
        <w:rPr>
          <w:rFonts w:ascii="Arial" w:hAnsi="Arial" w:cs="Arial"/>
          <w:b/>
          <w:sz w:val="18"/>
          <w:szCs w:val="20"/>
        </w:rPr>
      </w:pPr>
    </w:p>
    <w:p w14:paraId="44112D54" w14:textId="77777777" w:rsidR="00F42CCF" w:rsidRPr="00A82322" w:rsidRDefault="00F42CCF" w:rsidP="008A6F50">
      <w:pPr>
        <w:ind w:right="-376"/>
        <w:jc w:val="both"/>
        <w:rPr>
          <w:rFonts w:ascii="Arial" w:hAnsi="Arial" w:cs="Arial"/>
          <w:b/>
          <w:sz w:val="18"/>
          <w:szCs w:val="20"/>
        </w:rPr>
      </w:pPr>
      <w:r w:rsidRPr="00A82322">
        <w:rPr>
          <w:rFonts w:ascii="Arial" w:hAnsi="Arial" w:cs="Arial"/>
          <w:b/>
          <w:sz w:val="18"/>
          <w:szCs w:val="20"/>
        </w:rPr>
        <w:t>TERCERA.- DEL COBRO DE LAS FACTURAS.</w:t>
      </w:r>
    </w:p>
    <w:p w14:paraId="6204C887" w14:textId="77777777" w:rsidR="00F42CCF" w:rsidRPr="00A82322" w:rsidRDefault="00F42CCF" w:rsidP="008A6F50">
      <w:pPr>
        <w:ind w:right="-376"/>
        <w:jc w:val="both"/>
        <w:rPr>
          <w:rFonts w:ascii="Arial" w:hAnsi="Arial" w:cs="Arial"/>
          <w:sz w:val="20"/>
          <w:szCs w:val="20"/>
        </w:rPr>
      </w:pPr>
    </w:p>
    <w:p w14:paraId="6C8DDB27" w14:textId="6DD4AE66" w:rsidR="00F42CCF" w:rsidRPr="00A82322" w:rsidRDefault="00F42CCF" w:rsidP="008A6F50">
      <w:pPr>
        <w:ind w:right="-376"/>
        <w:jc w:val="both"/>
        <w:rPr>
          <w:rFonts w:ascii="Arial" w:hAnsi="Arial" w:cs="Arial"/>
          <w:sz w:val="20"/>
          <w:szCs w:val="20"/>
        </w:rPr>
      </w:pPr>
      <w:r w:rsidRPr="00A82322">
        <w:rPr>
          <w:rFonts w:ascii="Arial" w:hAnsi="Arial" w:cs="Arial"/>
          <w:sz w:val="20"/>
          <w:szCs w:val="20"/>
        </w:rPr>
        <w:t xml:space="preserve">“LAS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w:t>
      </w:r>
      <w:r w:rsidR="00D30CC5">
        <w:rPr>
          <w:rFonts w:ascii="Arial" w:hAnsi="Arial" w:cs="Arial"/>
          <w:sz w:val="20"/>
          <w:szCs w:val="20"/>
        </w:rPr>
        <w:t>ADJUDICACIÓN DIRECTA</w:t>
      </w:r>
      <w:r w:rsidRPr="00A82322">
        <w:rPr>
          <w:rFonts w:ascii="Arial" w:hAnsi="Arial" w:cs="Arial"/>
          <w:sz w:val="20"/>
          <w:szCs w:val="20"/>
        </w:rPr>
        <w:t xml:space="preserve"> </w:t>
      </w:r>
      <w:r w:rsidR="00611814">
        <w:rPr>
          <w:rFonts w:ascii="Arial" w:hAnsi="Arial" w:cs="Arial"/>
          <w:sz w:val="20"/>
          <w:szCs w:val="20"/>
        </w:rPr>
        <w:t>INTERNACIONAL</w:t>
      </w:r>
      <w:r w:rsidRPr="00A82322">
        <w:rPr>
          <w:rFonts w:ascii="Arial" w:hAnsi="Arial" w:cs="Arial"/>
          <w:sz w:val="20"/>
          <w:szCs w:val="20"/>
        </w:rPr>
        <w:t xml:space="preserve"> ELECTRÓNICA NÚMERO ______.</w:t>
      </w:r>
    </w:p>
    <w:p w14:paraId="191D4787" w14:textId="77777777" w:rsidR="00F42CCF" w:rsidRPr="00A82322" w:rsidRDefault="00F42CCF" w:rsidP="008A6F50">
      <w:pPr>
        <w:ind w:right="-376"/>
        <w:jc w:val="both"/>
        <w:rPr>
          <w:rFonts w:ascii="Arial" w:hAnsi="Arial" w:cs="Arial"/>
          <w:sz w:val="20"/>
          <w:szCs w:val="20"/>
        </w:rPr>
      </w:pPr>
    </w:p>
    <w:p w14:paraId="134DD04D" w14:textId="77777777" w:rsidR="00F42CCF" w:rsidRPr="00A82322" w:rsidRDefault="00F42CCF" w:rsidP="008A6F50">
      <w:pPr>
        <w:ind w:right="-376"/>
        <w:jc w:val="both"/>
        <w:rPr>
          <w:rFonts w:ascii="Arial" w:hAnsi="Arial" w:cs="Arial"/>
          <w:b/>
          <w:sz w:val="20"/>
          <w:szCs w:val="20"/>
        </w:rPr>
      </w:pPr>
      <w:r w:rsidRPr="00A82322">
        <w:rPr>
          <w:rFonts w:ascii="Arial" w:hAnsi="Arial" w:cs="Arial"/>
          <w:b/>
          <w:sz w:val="20"/>
          <w:szCs w:val="20"/>
        </w:rPr>
        <w:t>CUARTA.- VIGENCIA.</w:t>
      </w:r>
    </w:p>
    <w:p w14:paraId="2B3CCDAD" w14:textId="77777777" w:rsidR="00F42CCF" w:rsidRPr="00A82322" w:rsidRDefault="00F42CCF" w:rsidP="008A6F50">
      <w:pPr>
        <w:ind w:right="-376"/>
        <w:jc w:val="both"/>
        <w:rPr>
          <w:rFonts w:ascii="Arial" w:hAnsi="Arial" w:cs="Arial"/>
          <w:b/>
          <w:sz w:val="20"/>
          <w:szCs w:val="20"/>
        </w:rPr>
      </w:pPr>
    </w:p>
    <w:p w14:paraId="56AB260F" w14:textId="35058E02" w:rsidR="00F42CCF" w:rsidRPr="00A82322" w:rsidRDefault="00F42CCF" w:rsidP="008A6F50">
      <w:pPr>
        <w:ind w:right="-376"/>
        <w:jc w:val="both"/>
        <w:rPr>
          <w:rFonts w:ascii="Arial" w:hAnsi="Arial" w:cs="Arial"/>
          <w:sz w:val="20"/>
          <w:szCs w:val="20"/>
        </w:rPr>
      </w:pPr>
      <w:r w:rsidRPr="00A82322">
        <w:rPr>
          <w:rFonts w:ascii="Arial" w:hAnsi="Arial" w:cs="Arial"/>
          <w:sz w:val="20"/>
          <w:szCs w:val="20"/>
        </w:rPr>
        <w:t xml:space="preserve">“LAS PARTES” CONVIENEN, EN QUE LA VIGENCIA DEL PRESENTE CONVENIO SERÁ EL DEL PERÍODO DURANTE EL CUAL SE DESARROLLE EL PROCEDIMIENTO DE LA </w:t>
      </w:r>
      <w:r w:rsidR="00D30CC5">
        <w:rPr>
          <w:rFonts w:ascii="Arial" w:hAnsi="Arial" w:cs="Arial"/>
          <w:sz w:val="20"/>
          <w:szCs w:val="20"/>
        </w:rPr>
        <w:t>ADJUDICACIÓN DIRECTA</w:t>
      </w:r>
      <w:r w:rsidRPr="00A82322">
        <w:rPr>
          <w:rFonts w:ascii="Arial" w:hAnsi="Arial" w:cs="Arial"/>
          <w:sz w:val="20"/>
          <w:szCs w:val="20"/>
        </w:rPr>
        <w:t xml:space="preserve"> </w:t>
      </w:r>
      <w:r w:rsidR="00611814">
        <w:rPr>
          <w:rFonts w:ascii="Arial" w:hAnsi="Arial" w:cs="Arial"/>
          <w:sz w:val="20"/>
          <w:szCs w:val="20"/>
        </w:rPr>
        <w:t>INTERNACIONAL</w:t>
      </w:r>
      <w:r w:rsidRPr="00A82322">
        <w:rPr>
          <w:rFonts w:ascii="Arial" w:hAnsi="Arial" w:cs="Arial"/>
          <w:sz w:val="20"/>
          <w:szCs w:val="20"/>
        </w:rPr>
        <w:t xml:space="preserve"> ELECTRÓNICA NÚMERO __________, INCLUYENDO, EN SU CASO, DE RESULTAR ADJUDICADOS DEL CONTRATO, EL PLAZO QUE SE ESTIPULE EN ÉSTE Y EL QUE PUDIERA RESULTAR DE CONVENIOS DE MODIFICACIÓN.</w:t>
      </w:r>
    </w:p>
    <w:p w14:paraId="7EE000D6" w14:textId="77777777" w:rsidR="00F42CCF" w:rsidRPr="00A82322" w:rsidRDefault="00F42CCF" w:rsidP="008A6F50">
      <w:pPr>
        <w:ind w:right="-376"/>
        <w:jc w:val="both"/>
        <w:rPr>
          <w:rFonts w:ascii="Arial" w:hAnsi="Arial" w:cs="Arial"/>
          <w:sz w:val="20"/>
          <w:szCs w:val="20"/>
        </w:rPr>
      </w:pPr>
    </w:p>
    <w:p w14:paraId="728D0774" w14:textId="77777777" w:rsidR="00F42CCF" w:rsidRPr="00A82322" w:rsidRDefault="00F42CCF" w:rsidP="008A6F50">
      <w:pPr>
        <w:ind w:right="-376"/>
        <w:jc w:val="both"/>
        <w:rPr>
          <w:rFonts w:ascii="Arial" w:hAnsi="Arial" w:cs="Arial"/>
          <w:b/>
          <w:sz w:val="20"/>
          <w:szCs w:val="20"/>
        </w:rPr>
      </w:pPr>
      <w:r w:rsidRPr="00A82322">
        <w:rPr>
          <w:rFonts w:ascii="Arial" w:hAnsi="Arial" w:cs="Arial"/>
          <w:b/>
          <w:sz w:val="20"/>
          <w:szCs w:val="20"/>
        </w:rPr>
        <w:t>QUINTA.-OBLIGACIONES.</w:t>
      </w:r>
    </w:p>
    <w:p w14:paraId="2763D4C5" w14:textId="77777777" w:rsidR="00F42CCF" w:rsidRPr="00A82322" w:rsidRDefault="00F42CCF" w:rsidP="008A6F50">
      <w:pPr>
        <w:ind w:right="-376"/>
        <w:jc w:val="both"/>
        <w:rPr>
          <w:rFonts w:ascii="Arial" w:hAnsi="Arial" w:cs="Arial"/>
          <w:sz w:val="20"/>
          <w:szCs w:val="20"/>
        </w:rPr>
      </w:pPr>
    </w:p>
    <w:p w14:paraId="3BE64523" w14:textId="77777777" w:rsidR="00F42CCF" w:rsidRPr="00A82322" w:rsidRDefault="00F42CCF" w:rsidP="008A6F50">
      <w:pPr>
        <w:ind w:right="-376"/>
        <w:jc w:val="both"/>
        <w:rPr>
          <w:rFonts w:ascii="Arial" w:hAnsi="Arial" w:cs="Arial"/>
          <w:sz w:val="20"/>
          <w:szCs w:val="20"/>
        </w:rPr>
      </w:pPr>
      <w:r w:rsidRPr="00A82322">
        <w:rPr>
          <w:rFonts w:ascii="Arial" w:hAnsi="Arial" w:cs="Arial"/>
          <w:sz w:val="20"/>
          <w:szCs w:val="20"/>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0BF712B4" w14:textId="77777777" w:rsidR="00F42CCF" w:rsidRPr="00A82322" w:rsidRDefault="00F42CCF" w:rsidP="008A6F50">
      <w:pPr>
        <w:ind w:right="-376"/>
        <w:jc w:val="both"/>
        <w:rPr>
          <w:rFonts w:ascii="Arial" w:hAnsi="Arial" w:cs="Arial"/>
          <w:sz w:val="20"/>
          <w:szCs w:val="20"/>
        </w:rPr>
      </w:pPr>
    </w:p>
    <w:p w14:paraId="209545B4" w14:textId="0C759E3E" w:rsidR="00F42CCF" w:rsidRPr="00A82322" w:rsidRDefault="00F42CCF" w:rsidP="008A6F50">
      <w:pPr>
        <w:ind w:right="-376"/>
        <w:jc w:val="both"/>
        <w:rPr>
          <w:rFonts w:ascii="Arial" w:hAnsi="Arial" w:cs="Arial"/>
          <w:sz w:val="20"/>
          <w:szCs w:val="20"/>
        </w:rPr>
      </w:pPr>
      <w:r w:rsidRPr="00A82322">
        <w:rPr>
          <w:rFonts w:ascii="Arial" w:hAnsi="Arial" w:cs="Arial"/>
          <w:sz w:val="20"/>
          <w:szCs w:val="20"/>
        </w:rPr>
        <w:t xml:space="preserve">“LAS PARTES” ACEPTAN Y SE OBLIGAN A PROTOCOLIZAR ANTE NOTARIO PÚBLICO EL PRESENTE CONVENIO, EN CASO DE RESULTAR ADJUDICADOS DEL CONTRATO QUE SE DERIVE DEL FALLO EMITIDO EN LA </w:t>
      </w:r>
      <w:r w:rsidR="00D30CC5">
        <w:rPr>
          <w:rFonts w:ascii="Arial" w:hAnsi="Arial" w:cs="Arial"/>
          <w:sz w:val="20"/>
          <w:szCs w:val="20"/>
        </w:rPr>
        <w:t>ADJUDICACIÓN DIRECTA</w:t>
      </w:r>
      <w:r w:rsidRPr="00A82322">
        <w:rPr>
          <w:rFonts w:ascii="Arial" w:hAnsi="Arial" w:cs="Arial"/>
          <w:sz w:val="20"/>
          <w:szCs w:val="20"/>
        </w:rPr>
        <w:t xml:space="preserve"> </w:t>
      </w:r>
      <w:r w:rsidR="00611814">
        <w:rPr>
          <w:rFonts w:ascii="Arial" w:hAnsi="Arial" w:cs="Arial"/>
          <w:sz w:val="20"/>
          <w:szCs w:val="20"/>
        </w:rPr>
        <w:t>INTERNACIONAL</w:t>
      </w:r>
      <w:r w:rsidRPr="00A82322">
        <w:rPr>
          <w:rFonts w:ascii="Arial" w:hAnsi="Arial" w:cs="Arial"/>
          <w:sz w:val="20"/>
          <w:szCs w:val="20"/>
        </w:rPr>
        <w:t xml:space="preserve"> ELECTRÓNICA NÚMERO _________ EN QUE PARTICIPAN Y, QUE EL PRESENTE INSTRUMENTO, DEBIDAMENTE PROTOCOLIZADO, FORMARÁ PARTE INTEGRANTE DEL CONTRATO QUE SUSCRIBAN LOS REPRESENTANTES LEGALES DE CADA INTEGRANTE Y EL IMSS. </w:t>
      </w:r>
    </w:p>
    <w:p w14:paraId="199FDAB7" w14:textId="77777777" w:rsidR="00F42CCF" w:rsidRPr="00A82322" w:rsidRDefault="00F42CCF" w:rsidP="008A6F50">
      <w:pPr>
        <w:ind w:right="-376"/>
        <w:jc w:val="both"/>
        <w:rPr>
          <w:rFonts w:ascii="Arial" w:hAnsi="Arial" w:cs="Arial"/>
          <w:sz w:val="20"/>
          <w:szCs w:val="20"/>
        </w:rPr>
      </w:pPr>
    </w:p>
    <w:p w14:paraId="24966D88" w14:textId="77777777" w:rsidR="00F42CCF" w:rsidRPr="00A82322" w:rsidRDefault="00F42CCF" w:rsidP="008A6F50">
      <w:pPr>
        <w:ind w:right="-376"/>
        <w:jc w:val="both"/>
        <w:rPr>
          <w:rFonts w:ascii="Arial" w:hAnsi="Arial" w:cs="Arial"/>
          <w:sz w:val="20"/>
          <w:szCs w:val="20"/>
        </w:rPr>
      </w:pPr>
      <w:r w:rsidRPr="00A82322">
        <w:rPr>
          <w:rFonts w:ascii="Arial" w:hAnsi="Arial" w:cs="Arial"/>
          <w:sz w:val="20"/>
          <w:szCs w:val="20"/>
        </w:rPr>
        <w:t xml:space="preserve">LEÍDO QUE FUE EL PRESENTE CONVENIO POR “LAS PARTES” Y ENTERADOS DE SU ALCANCE Y EFECTOS LEGALES, ACEPTANDO QUE NO EXISTIÓ ERROR, DOLO, VIOLENCIA O MALA FE, LO RATIFICAN Y FIRMAN, DE CONFORMIDAD EN _______, EL DÍA ___________ DE _________ </w:t>
      </w:r>
      <w:proofErr w:type="spellStart"/>
      <w:r w:rsidRPr="00A82322">
        <w:rPr>
          <w:rFonts w:ascii="Arial" w:hAnsi="Arial" w:cs="Arial"/>
          <w:sz w:val="20"/>
          <w:szCs w:val="20"/>
        </w:rPr>
        <w:t>DE</w:t>
      </w:r>
      <w:proofErr w:type="spellEnd"/>
      <w:r w:rsidRPr="00A82322">
        <w:rPr>
          <w:rFonts w:ascii="Arial" w:hAnsi="Arial" w:cs="Arial"/>
          <w:sz w:val="20"/>
          <w:szCs w:val="20"/>
        </w:rPr>
        <w:t xml:space="preserve"> 20___.</w:t>
      </w:r>
    </w:p>
    <w:p w14:paraId="39F4C616" w14:textId="77777777" w:rsidR="00F42CCF" w:rsidRPr="00A82322" w:rsidRDefault="00F42CCF" w:rsidP="008A6F50">
      <w:pPr>
        <w:ind w:right="-376"/>
        <w:jc w:val="both"/>
        <w:rPr>
          <w:rFonts w:ascii="Arial" w:hAnsi="Arial" w:cs="Arial"/>
          <w:sz w:val="20"/>
          <w:szCs w:val="20"/>
        </w:rPr>
      </w:pPr>
    </w:p>
    <w:tbl>
      <w:tblPr>
        <w:tblW w:w="7560" w:type="dxa"/>
        <w:jc w:val="center"/>
        <w:tblLayout w:type="fixed"/>
        <w:tblCellMar>
          <w:left w:w="70" w:type="dxa"/>
          <w:right w:w="70" w:type="dxa"/>
        </w:tblCellMar>
        <w:tblLook w:val="0000" w:firstRow="0" w:lastRow="0" w:firstColumn="0" w:lastColumn="0" w:noHBand="0" w:noVBand="0"/>
      </w:tblPr>
      <w:tblGrid>
        <w:gridCol w:w="3600"/>
        <w:gridCol w:w="720"/>
        <w:gridCol w:w="3240"/>
      </w:tblGrid>
      <w:tr w:rsidR="00F42CCF" w:rsidRPr="00A82322" w14:paraId="5B981534" w14:textId="77777777" w:rsidTr="00A3590E">
        <w:trPr>
          <w:jc w:val="center"/>
        </w:trPr>
        <w:tc>
          <w:tcPr>
            <w:tcW w:w="3600" w:type="dxa"/>
            <w:tcBorders>
              <w:bottom w:val="single" w:sz="4" w:space="0" w:color="000000"/>
            </w:tcBorders>
          </w:tcPr>
          <w:p w14:paraId="7E5FFEFF" w14:textId="77777777" w:rsidR="00F42CCF" w:rsidRPr="00A82322" w:rsidRDefault="00F42CCF" w:rsidP="008A6F50">
            <w:pPr>
              <w:ind w:right="-376"/>
              <w:jc w:val="both"/>
              <w:rPr>
                <w:rFonts w:ascii="Arial" w:hAnsi="Arial" w:cs="Arial"/>
                <w:sz w:val="20"/>
                <w:szCs w:val="20"/>
              </w:rPr>
            </w:pPr>
            <w:r w:rsidRPr="00A82322">
              <w:rPr>
                <w:rFonts w:ascii="Arial" w:hAnsi="Arial" w:cs="Arial"/>
                <w:sz w:val="20"/>
                <w:szCs w:val="20"/>
              </w:rPr>
              <w:t>“EL PARTICIPANTE A”</w:t>
            </w:r>
          </w:p>
        </w:tc>
        <w:tc>
          <w:tcPr>
            <w:tcW w:w="720" w:type="dxa"/>
          </w:tcPr>
          <w:p w14:paraId="43C68801" w14:textId="77777777" w:rsidR="00F42CCF" w:rsidRPr="00A82322" w:rsidRDefault="00F42CCF" w:rsidP="008A6F50">
            <w:pPr>
              <w:ind w:right="-376"/>
              <w:jc w:val="both"/>
              <w:rPr>
                <w:rFonts w:ascii="Arial" w:hAnsi="Arial" w:cs="Arial"/>
                <w:sz w:val="20"/>
                <w:szCs w:val="20"/>
              </w:rPr>
            </w:pPr>
          </w:p>
          <w:p w14:paraId="325C6282" w14:textId="77777777" w:rsidR="00F42CCF" w:rsidRPr="00A82322" w:rsidRDefault="00F42CCF" w:rsidP="008A6F50">
            <w:pPr>
              <w:ind w:right="-376"/>
              <w:jc w:val="both"/>
              <w:rPr>
                <w:rFonts w:ascii="Arial" w:hAnsi="Arial" w:cs="Arial"/>
                <w:sz w:val="20"/>
                <w:szCs w:val="20"/>
              </w:rPr>
            </w:pPr>
          </w:p>
        </w:tc>
        <w:tc>
          <w:tcPr>
            <w:tcW w:w="3240" w:type="dxa"/>
            <w:tcBorders>
              <w:bottom w:val="single" w:sz="4" w:space="0" w:color="000000"/>
            </w:tcBorders>
          </w:tcPr>
          <w:p w14:paraId="1D3BEE65" w14:textId="77777777" w:rsidR="00F42CCF" w:rsidRPr="00A82322" w:rsidRDefault="00F42CCF" w:rsidP="008A6F50">
            <w:pPr>
              <w:ind w:right="-376"/>
              <w:jc w:val="both"/>
              <w:rPr>
                <w:rFonts w:ascii="Arial" w:hAnsi="Arial" w:cs="Arial"/>
                <w:sz w:val="20"/>
                <w:szCs w:val="20"/>
              </w:rPr>
            </w:pPr>
            <w:r w:rsidRPr="00A82322">
              <w:rPr>
                <w:rFonts w:ascii="Arial" w:hAnsi="Arial" w:cs="Arial"/>
                <w:sz w:val="20"/>
                <w:szCs w:val="20"/>
              </w:rPr>
              <w:t>“EL PARTICIPANTE B”</w:t>
            </w:r>
          </w:p>
          <w:p w14:paraId="1F355204" w14:textId="77777777" w:rsidR="00F42CCF" w:rsidRPr="00A82322" w:rsidRDefault="00F42CCF" w:rsidP="008A6F50">
            <w:pPr>
              <w:ind w:right="-376"/>
              <w:jc w:val="both"/>
              <w:rPr>
                <w:rFonts w:ascii="Arial" w:hAnsi="Arial" w:cs="Arial"/>
                <w:sz w:val="20"/>
                <w:szCs w:val="20"/>
              </w:rPr>
            </w:pPr>
          </w:p>
        </w:tc>
      </w:tr>
      <w:tr w:rsidR="00F42CCF" w:rsidRPr="00A82322" w14:paraId="39B00257" w14:textId="77777777" w:rsidTr="00A3590E">
        <w:trPr>
          <w:jc w:val="center"/>
        </w:trPr>
        <w:tc>
          <w:tcPr>
            <w:tcW w:w="3600" w:type="dxa"/>
            <w:tcBorders>
              <w:top w:val="single" w:sz="4" w:space="0" w:color="000000"/>
            </w:tcBorders>
          </w:tcPr>
          <w:p w14:paraId="74725D1B" w14:textId="77777777" w:rsidR="00F42CCF" w:rsidRPr="00A82322" w:rsidRDefault="00F42CCF" w:rsidP="008A6F50">
            <w:pPr>
              <w:ind w:right="-376"/>
              <w:jc w:val="both"/>
              <w:rPr>
                <w:rFonts w:ascii="Arial" w:hAnsi="Arial" w:cs="Arial"/>
                <w:sz w:val="20"/>
                <w:szCs w:val="20"/>
              </w:rPr>
            </w:pPr>
            <w:r w:rsidRPr="00A82322">
              <w:rPr>
                <w:rFonts w:ascii="Arial" w:hAnsi="Arial" w:cs="Arial"/>
                <w:sz w:val="20"/>
                <w:szCs w:val="20"/>
              </w:rPr>
              <w:t>NOMBRE Y CARGO</w:t>
            </w:r>
          </w:p>
          <w:p w14:paraId="626AC041" w14:textId="77777777" w:rsidR="00F42CCF" w:rsidRPr="00A82322" w:rsidRDefault="00F42CCF" w:rsidP="008A6F50">
            <w:pPr>
              <w:ind w:right="-376"/>
              <w:jc w:val="both"/>
              <w:rPr>
                <w:rFonts w:ascii="Arial" w:hAnsi="Arial" w:cs="Arial"/>
                <w:sz w:val="20"/>
                <w:szCs w:val="20"/>
              </w:rPr>
            </w:pPr>
            <w:r w:rsidRPr="00A82322">
              <w:rPr>
                <w:rFonts w:ascii="Arial" w:hAnsi="Arial" w:cs="Arial"/>
                <w:sz w:val="20"/>
                <w:szCs w:val="20"/>
              </w:rPr>
              <w:t>DEL APODERADO LEGAL</w:t>
            </w:r>
          </w:p>
        </w:tc>
        <w:tc>
          <w:tcPr>
            <w:tcW w:w="720" w:type="dxa"/>
          </w:tcPr>
          <w:p w14:paraId="345E69BC" w14:textId="77777777" w:rsidR="00F42CCF" w:rsidRPr="00A82322" w:rsidRDefault="00F42CCF" w:rsidP="008A6F50">
            <w:pPr>
              <w:ind w:right="-376"/>
              <w:jc w:val="both"/>
              <w:rPr>
                <w:rFonts w:ascii="Arial" w:hAnsi="Arial" w:cs="Arial"/>
                <w:sz w:val="20"/>
                <w:szCs w:val="20"/>
              </w:rPr>
            </w:pPr>
          </w:p>
        </w:tc>
        <w:tc>
          <w:tcPr>
            <w:tcW w:w="3240" w:type="dxa"/>
            <w:tcBorders>
              <w:top w:val="single" w:sz="4" w:space="0" w:color="000000"/>
            </w:tcBorders>
          </w:tcPr>
          <w:p w14:paraId="250B2F42" w14:textId="77777777" w:rsidR="00F42CCF" w:rsidRPr="00A82322" w:rsidRDefault="00F42CCF" w:rsidP="008A6F50">
            <w:pPr>
              <w:ind w:right="-376"/>
              <w:jc w:val="both"/>
              <w:rPr>
                <w:rFonts w:ascii="Arial" w:hAnsi="Arial" w:cs="Arial"/>
                <w:sz w:val="20"/>
                <w:szCs w:val="20"/>
              </w:rPr>
            </w:pPr>
            <w:r w:rsidRPr="00A82322">
              <w:rPr>
                <w:rFonts w:ascii="Arial" w:hAnsi="Arial" w:cs="Arial"/>
                <w:sz w:val="20"/>
                <w:szCs w:val="20"/>
              </w:rPr>
              <w:t>NOMBRE Y CARGO</w:t>
            </w:r>
          </w:p>
          <w:p w14:paraId="3920C846" w14:textId="77777777" w:rsidR="00F42CCF" w:rsidRPr="00A82322" w:rsidRDefault="00F42CCF" w:rsidP="008A6F50">
            <w:pPr>
              <w:ind w:right="-376"/>
              <w:jc w:val="both"/>
              <w:rPr>
                <w:rFonts w:ascii="Arial" w:hAnsi="Arial" w:cs="Arial"/>
                <w:sz w:val="20"/>
                <w:szCs w:val="20"/>
              </w:rPr>
            </w:pPr>
            <w:r w:rsidRPr="00A82322">
              <w:rPr>
                <w:rFonts w:ascii="Arial" w:hAnsi="Arial" w:cs="Arial"/>
                <w:sz w:val="20"/>
                <w:szCs w:val="20"/>
              </w:rPr>
              <w:t>DEL APODERADO LEGAL</w:t>
            </w:r>
          </w:p>
        </w:tc>
      </w:tr>
    </w:tbl>
    <w:p w14:paraId="3056A670" w14:textId="77777777" w:rsidR="00F42CCF" w:rsidRPr="00A82322" w:rsidRDefault="00F42CCF" w:rsidP="008A6F50">
      <w:pPr>
        <w:jc w:val="both"/>
        <w:rPr>
          <w:rFonts w:ascii="Arial" w:hAnsi="Arial" w:cs="Arial"/>
          <w:sz w:val="20"/>
          <w:szCs w:val="20"/>
        </w:rPr>
      </w:pPr>
    </w:p>
    <w:p w14:paraId="073BE092" w14:textId="77777777" w:rsidR="00F42CCF" w:rsidRPr="00A82322" w:rsidRDefault="00F42CCF" w:rsidP="008A6F50">
      <w:pPr>
        <w:jc w:val="both"/>
        <w:rPr>
          <w:rFonts w:ascii="Arial" w:hAnsi="Arial" w:cs="Arial"/>
          <w:sz w:val="20"/>
          <w:szCs w:val="20"/>
        </w:rPr>
      </w:pPr>
    </w:p>
    <w:p w14:paraId="1F22F843" w14:textId="77777777" w:rsidR="00F42CCF" w:rsidRPr="00A82322" w:rsidRDefault="00F42CCF" w:rsidP="008A6F50">
      <w:pPr>
        <w:jc w:val="both"/>
        <w:rPr>
          <w:rFonts w:ascii="Arial" w:hAnsi="Arial" w:cs="Arial"/>
          <w:sz w:val="20"/>
          <w:szCs w:val="20"/>
        </w:rPr>
      </w:pPr>
    </w:p>
    <w:p w14:paraId="1B9AF729" w14:textId="77777777" w:rsidR="00F42CCF" w:rsidRPr="00A82322" w:rsidRDefault="00F42CCF" w:rsidP="008A6F50">
      <w:pPr>
        <w:jc w:val="both"/>
        <w:rPr>
          <w:rFonts w:ascii="Arial" w:hAnsi="Arial" w:cs="Arial"/>
          <w:sz w:val="20"/>
          <w:szCs w:val="20"/>
        </w:rPr>
      </w:pPr>
    </w:p>
    <w:p w14:paraId="5F89B0DC" w14:textId="280375AB" w:rsidR="00F42CCF" w:rsidRPr="00A82322" w:rsidRDefault="00F42CCF" w:rsidP="00923D66">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4"/>
          <w:szCs w:val="28"/>
          <w:lang w:val="es-MX" w:eastAsia="ar-SA"/>
        </w:rPr>
      </w:pPr>
      <w:bookmarkStart w:id="552" w:name="_Toc207895094"/>
      <w:r w:rsidRPr="00A82322">
        <w:rPr>
          <w:rFonts w:ascii="Arial" w:eastAsia="Times New Roman" w:hAnsi="Arial" w:cs="Arial"/>
          <w:b/>
          <w:bCs/>
          <w:noProof/>
          <w:color w:val="auto"/>
          <w:kern w:val="1"/>
          <w:sz w:val="24"/>
          <w:szCs w:val="28"/>
          <w:lang w:val="es-MX" w:eastAsia="ar-SA"/>
        </w:rPr>
        <w:t>ANEXO 14 AVISO DE PRIVACIDAD</w:t>
      </w:r>
      <w:r w:rsidR="00923D66">
        <w:rPr>
          <w:rFonts w:ascii="Arial" w:eastAsia="Times New Roman" w:hAnsi="Arial" w:cs="Arial"/>
          <w:b/>
          <w:bCs/>
          <w:noProof/>
          <w:color w:val="auto"/>
          <w:kern w:val="1"/>
          <w:sz w:val="24"/>
          <w:szCs w:val="28"/>
          <w:lang w:val="es-MX" w:eastAsia="ar-SA"/>
        </w:rPr>
        <w:t xml:space="preserve"> </w:t>
      </w:r>
      <w:bookmarkStart w:id="553" w:name="_Toc60906210"/>
      <w:bookmarkStart w:id="554" w:name="_Toc60907086"/>
      <w:bookmarkStart w:id="555" w:name="_Toc63693115"/>
      <w:r w:rsidRPr="00A82322">
        <w:rPr>
          <w:rFonts w:ascii="Arial" w:eastAsia="Times New Roman" w:hAnsi="Arial" w:cs="Arial"/>
          <w:b/>
          <w:bCs/>
          <w:noProof/>
          <w:color w:val="auto"/>
          <w:kern w:val="1"/>
          <w:sz w:val="24"/>
          <w:szCs w:val="28"/>
          <w:lang w:val="es-MX" w:eastAsia="ar-SA"/>
        </w:rPr>
        <w:t>INTEGRAL DE LOS PROCEDIMIENTOS DE</w:t>
      </w:r>
      <w:bookmarkStart w:id="556" w:name="_Toc60906211"/>
      <w:bookmarkStart w:id="557" w:name="_Toc60907087"/>
      <w:bookmarkStart w:id="558" w:name="_Toc63693116"/>
      <w:bookmarkEnd w:id="553"/>
      <w:bookmarkEnd w:id="554"/>
      <w:bookmarkEnd w:id="555"/>
      <w:r w:rsidR="0007674E">
        <w:rPr>
          <w:rFonts w:ascii="Arial" w:eastAsia="Times New Roman" w:hAnsi="Arial" w:cs="Arial"/>
          <w:b/>
          <w:bCs/>
          <w:noProof/>
          <w:color w:val="auto"/>
          <w:kern w:val="1"/>
          <w:sz w:val="24"/>
          <w:szCs w:val="28"/>
          <w:lang w:val="es-MX" w:eastAsia="ar-SA"/>
        </w:rPr>
        <w:t xml:space="preserve"> </w:t>
      </w:r>
      <w:r w:rsidRPr="00A82322">
        <w:rPr>
          <w:rFonts w:ascii="Arial" w:eastAsia="Times New Roman" w:hAnsi="Arial" w:cs="Arial"/>
          <w:b/>
          <w:bCs/>
          <w:noProof/>
          <w:color w:val="auto"/>
          <w:kern w:val="1"/>
          <w:sz w:val="24"/>
          <w:szCs w:val="28"/>
          <w:lang w:val="es-MX" w:eastAsia="ar-SA"/>
        </w:rPr>
        <w:t>ADQUISICIONES DE BIENES, ARRENDAMIENTOS Y CONTRATACIÓN DE SERVICIOS</w:t>
      </w:r>
      <w:bookmarkEnd w:id="552"/>
      <w:bookmarkEnd w:id="556"/>
      <w:bookmarkEnd w:id="557"/>
      <w:bookmarkEnd w:id="558"/>
    </w:p>
    <w:p w14:paraId="4052BE64" w14:textId="77777777" w:rsidR="00F42CCF" w:rsidRPr="00A82322" w:rsidRDefault="00F42CCF" w:rsidP="008A6F50">
      <w:pPr>
        <w:ind w:firstLine="709"/>
        <w:jc w:val="both"/>
        <w:rPr>
          <w:rFonts w:ascii="Arial" w:eastAsia="Times New Roman" w:hAnsi="Arial" w:cs="Arial"/>
          <w:b/>
          <w:sz w:val="20"/>
          <w:szCs w:val="20"/>
          <w:lang w:val="es-ES" w:eastAsia="ar-SA"/>
        </w:rPr>
      </w:pPr>
    </w:p>
    <w:p w14:paraId="415ECD55" w14:textId="77777777"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El Instituto Mexicano del Seguro Social (IMSS), a través del Órgano de Operación Administrativa Desconcentrada Estatal Morelos con domicilio en Av. Plan de Ayala No. 1201 Col. Ricardo Flores Magón, C.P. 62450 Cuernavaca, Morelos,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6CF808E6" w14:textId="77777777" w:rsidR="00F42CCF" w:rsidRPr="00A82322" w:rsidRDefault="00F42CCF" w:rsidP="008A6F50">
      <w:pPr>
        <w:suppressAutoHyphens/>
        <w:ind w:right="49"/>
        <w:jc w:val="both"/>
        <w:rPr>
          <w:rFonts w:ascii="Arial" w:eastAsia="Times New Roman" w:hAnsi="Arial" w:cs="Arial"/>
          <w:sz w:val="20"/>
          <w:szCs w:val="20"/>
          <w:lang w:val="es-ES" w:eastAsia="ar-SA"/>
        </w:rPr>
      </w:pPr>
    </w:p>
    <w:p w14:paraId="027A434A" w14:textId="77777777" w:rsidR="00F42CCF" w:rsidRPr="00A82322" w:rsidRDefault="00F42CCF" w:rsidP="008A6F50">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¿Qué datos personales se recaban y para qué finalidad?</w:t>
      </w:r>
    </w:p>
    <w:p w14:paraId="2774185E" w14:textId="77777777" w:rsidR="00F42CCF" w:rsidRPr="00A82322" w:rsidRDefault="00F42CCF" w:rsidP="008A6F50">
      <w:pPr>
        <w:suppressAutoHyphens/>
        <w:ind w:right="49"/>
        <w:jc w:val="both"/>
        <w:rPr>
          <w:rFonts w:ascii="Arial" w:eastAsia="Times New Roman" w:hAnsi="Arial" w:cs="Arial"/>
          <w:sz w:val="20"/>
          <w:szCs w:val="20"/>
          <w:lang w:val="es-ES" w:eastAsia="ar-SA"/>
        </w:rPr>
      </w:pPr>
    </w:p>
    <w:p w14:paraId="2BD7A79E" w14:textId="77777777"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Los datos personales que se recabarán son: datos de identificación, datos de contacto y datos patrimoniales y/o financieros.</w:t>
      </w:r>
    </w:p>
    <w:p w14:paraId="0B461E3C" w14:textId="77777777" w:rsidR="00F42CCF" w:rsidRPr="00A82322" w:rsidRDefault="00F42CCF" w:rsidP="008A6F50">
      <w:pPr>
        <w:suppressAutoHyphens/>
        <w:ind w:right="49"/>
        <w:jc w:val="both"/>
        <w:rPr>
          <w:rFonts w:ascii="Arial" w:eastAsia="Times New Roman" w:hAnsi="Arial" w:cs="Arial"/>
          <w:sz w:val="20"/>
          <w:szCs w:val="20"/>
          <w:lang w:val="es-ES" w:eastAsia="ar-SA"/>
        </w:rPr>
      </w:pPr>
    </w:p>
    <w:p w14:paraId="1C02A25D" w14:textId="77777777"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No se recabarán datos personales sensibles.</w:t>
      </w:r>
    </w:p>
    <w:p w14:paraId="2C1B96F6" w14:textId="77777777" w:rsidR="00F42CCF" w:rsidRPr="00A82322" w:rsidRDefault="00F42CCF" w:rsidP="008A6F50">
      <w:pPr>
        <w:suppressAutoHyphens/>
        <w:ind w:right="49"/>
        <w:jc w:val="both"/>
        <w:rPr>
          <w:rFonts w:ascii="Arial" w:eastAsia="Times New Roman" w:hAnsi="Arial" w:cs="Arial"/>
          <w:sz w:val="20"/>
          <w:szCs w:val="20"/>
          <w:lang w:val="es-ES" w:eastAsia="ar-SA"/>
        </w:rPr>
      </w:pPr>
    </w:p>
    <w:p w14:paraId="397B38A7" w14:textId="77777777"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14:paraId="47393DFA" w14:textId="77777777" w:rsidR="00F42CCF" w:rsidRPr="00A82322" w:rsidRDefault="00F42CCF" w:rsidP="008A6F50">
      <w:pPr>
        <w:suppressAutoHyphens/>
        <w:ind w:right="49"/>
        <w:jc w:val="both"/>
        <w:rPr>
          <w:rFonts w:ascii="Arial" w:eastAsia="Times New Roman" w:hAnsi="Arial" w:cs="Arial"/>
          <w:sz w:val="20"/>
          <w:szCs w:val="20"/>
          <w:lang w:val="es-ES" w:eastAsia="ar-SA"/>
        </w:rPr>
      </w:pPr>
    </w:p>
    <w:p w14:paraId="7A0B7B74" w14:textId="77777777"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14:paraId="258C16F7" w14:textId="77777777" w:rsidR="00F42CCF" w:rsidRPr="00A82322" w:rsidRDefault="00F42CCF" w:rsidP="008A6F50">
      <w:pPr>
        <w:suppressAutoHyphens/>
        <w:ind w:right="49"/>
        <w:jc w:val="both"/>
        <w:rPr>
          <w:rFonts w:ascii="Arial" w:eastAsia="Times New Roman" w:hAnsi="Arial" w:cs="Arial"/>
          <w:sz w:val="20"/>
          <w:szCs w:val="20"/>
          <w:lang w:val="es-ES" w:eastAsia="ar-SA"/>
        </w:rPr>
      </w:pPr>
    </w:p>
    <w:p w14:paraId="0A59C518" w14:textId="77777777"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t>Realizar  notificaciones  relacionadas  con  los  procedimientos  de  contratación,  formalización  de contratos y/o convenios modificatorios, procedimientos de rescisión de contratos y conciliación.</w:t>
      </w:r>
    </w:p>
    <w:p w14:paraId="30EAE883" w14:textId="77777777" w:rsidR="00F42CCF" w:rsidRPr="00A82322" w:rsidRDefault="00F42CCF" w:rsidP="008A6F50">
      <w:pPr>
        <w:suppressAutoHyphens/>
        <w:ind w:right="49"/>
        <w:jc w:val="both"/>
        <w:rPr>
          <w:rFonts w:ascii="Arial" w:eastAsia="Times New Roman" w:hAnsi="Arial" w:cs="Arial"/>
          <w:sz w:val="20"/>
          <w:szCs w:val="20"/>
          <w:lang w:val="es-ES" w:eastAsia="ar-SA"/>
        </w:rPr>
      </w:pPr>
    </w:p>
    <w:p w14:paraId="3EE6A54F" w14:textId="77777777"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    Formalización de instrumentos contractuales derivados de los procedimientos de contratación.</w:t>
      </w:r>
    </w:p>
    <w:p w14:paraId="3160989F" w14:textId="77777777" w:rsidR="00F42CCF" w:rsidRPr="00A82322" w:rsidRDefault="00F42CCF" w:rsidP="008A6F50">
      <w:pPr>
        <w:suppressAutoHyphens/>
        <w:ind w:right="49"/>
        <w:jc w:val="both"/>
        <w:rPr>
          <w:rFonts w:ascii="Arial" w:eastAsia="Times New Roman" w:hAnsi="Arial" w:cs="Arial"/>
          <w:sz w:val="20"/>
          <w:szCs w:val="20"/>
          <w:lang w:val="es-ES" w:eastAsia="ar-SA"/>
        </w:rPr>
      </w:pPr>
    </w:p>
    <w:p w14:paraId="61CBEC31" w14:textId="77777777"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t>Dar  cumplimiento a  las  obligaciones de  transparencia comunes que  marca  la  Ley General  de Transparencia y Acceso a la Información Pública (por lo que se refiere a nombre y firma de licitantes, proveedores adjudicados y/o representantes legales).</w:t>
      </w:r>
    </w:p>
    <w:p w14:paraId="67310B3C" w14:textId="77777777"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t>Atender  las  solicitudes  de  acceso  a  la  información  relacionadas  con  los  procedimientos  de contratación (por lo que se refiere a nombre y firma de licitantes, proveedores adjudicados y/o representantes legales).</w:t>
      </w:r>
    </w:p>
    <w:p w14:paraId="5F88EB2A" w14:textId="77777777" w:rsidR="00F42CCF" w:rsidRPr="00A82322" w:rsidRDefault="00F42CCF" w:rsidP="008A6F50">
      <w:pPr>
        <w:suppressAutoHyphens/>
        <w:ind w:right="49" w:firstLine="709"/>
        <w:jc w:val="both"/>
        <w:rPr>
          <w:rFonts w:ascii="Arial" w:eastAsia="Times New Roman" w:hAnsi="Arial" w:cs="Arial"/>
          <w:sz w:val="20"/>
          <w:szCs w:val="20"/>
          <w:lang w:val="es-ES" w:eastAsia="ar-SA"/>
        </w:rPr>
      </w:pPr>
    </w:p>
    <w:p w14:paraId="22B29974" w14:textId="77777777"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Para dichas finalidades no es  necesario el consentimiento del titular para el tratamiento de sus datos personales.</w:t>
      </w:r>
    </w:p>
    <w:p w14:paraId="38B5BFE6" w14:textId="77777777" w:rsidR="00F42CCF" w:rsidRPr="00A82322" w:rsidRDefault="00F42CCF" w:rsidP="008A6F50">
      <w:pPr>
        <w:suppressAutoHyphens/>
        <w:ind w:right="49"/>
        <w:jc w:val="both"/>
        <w:rPr>
          <w:rFonts w:ascii="Arial" w:eastAsia="Times New Roman" w:hAnsi="Arial" w:cs="Arial"/>
          <w:b/>
          <w:sz w:val="20"/>
          <w:szCs w:val="20"/>
          <w:lang w:val="es-ES" w:eastAsia="ar-SA"/>
        </w:rPr>
      </w:pPr>
    </w:p>
    <w:p w14:paraId="2F8F9C58" w14:textId="77777777" w:rsidR="00F42CCF" w:rsidRPr="00A82322" w:rsidRDefault="00F42CCF" w:rsidP="008A6F50">
      <w:pPr>
        <w:tabs>
          <w:tab w:val="left" w:pos="6002"/>
        </w:tabs>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Fundamento para el tratamiento de datos personales.</w:t>
      </w:r>
    </w:p>
    <w:p w14:paraId="336DA1E1" w14:textId="77777777" w:rsidR="00F42CCF" w:rsidRPr="00A82322" w:rsidRDefault="00F42CCF" w:rsidP="008A6F50">
      <w:pPr>
        <w:tabs>
          <w:tab w:val="left" w:pos="6002"/>
        </w:tabs>
        <w:suppressAutoHyphens/>
        <w:ind w:right="49"/>
        <w:jc w:val="both"/>
        <w:rPr>
          <w:rFonts w:ascii="Arial" w:eastAsia="Times New Roman" w:hAnsi="Arial" w:cs="Arial"/>
          <w:sz w:val="20"/>
          <w:szCs w:val="20"/>
          <w:lang w:val="es-ES" w:eastAsia="ar-SA"/>
        </w:rPr>
      </w:pPr>
    </w:p>
    <w:p w14:paraId="0FE7FA46" w14:textId="32496FA8"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 xml:space="preserve">El tratamiento de los datos personales se realiza con fundamento en lo establecido en los artículos 3, fracción XXVIII, 22, fracciones I, V y VIII, 26, 27, 28 de la LGPDPPSO; 23, 68, 70 fracción XXVIII y 121 de la LGTAIP; 121 de la LFTAIP, 251, fracciones IV y V de la Ley del Seguro Social,   </w:t>
      </w:r>
      <w:bookmarkStart w:id="559" w:name="_Hlk198212352"/>
      <w:r w:rsidR="00D96341" w:rsidRPr="0013613D">
        <w:rPr>
          <w:rFonts w:ascii="Arial" w:eastAsia="Times New Roman" w:hAnsi="Arial" w:cs="Arial"/>
          <w:sz w:val="20"/>
          <w:szCs w:val="20"/>
          <w:highlight w:val="yellow"/>
          <w:lang w:val="es-ES" w:eastAsia="ar-SA"/>
        </w:rPr>
        <w:t>40, fracción VIII, 44, quinto párrafo, 49, fracción IV, 66, fracción IV, 87 de Ley de Adquisiciones, Arrendamientos y Servicios del Sector Público</w:t>
      </w:r>
      <w:bookmarkEnd w:id="559"/>
      <w:r w:rsidRPr="00A82322">
        <w:rPr>
          <w:rFonts w:ascii="Arial" w:eastAsia="Times New Roman" w:hAnsi="Arial" w:cs="Arial"/>
          <w:sz w:val="20"/>
          <w:szCs w:val="20"/>
          <w:lang w:val="es-ES" w:eastAsia="ar-SA"/>
        </w:rPr>
        <w:t xml:space="preserve"> de su Reglamento, artículo  32-D  del  Código  Fiscal  de  la  Federación,  las  Políticas,  Bases  y  Lineamientos en  materia  de adquisiciones, arrendamientos y servicios del IMSS, artículo 69 del Reglamento Interior del Instituto Mexicano del </w:t>
      </w:r>
      <w:r w:rsidRPr="00A82322">
        <w:rPr>
          <w:rFonts w:ascii="Arial" w:eastAsia="Times New Roman" w:hAnsi="Arial" w:cs="Arial"/>
          <w:sz w:val="20"/>
          <w:szCs w:val="20"/>
          <w:lang w:val="es-ES" w:eastAsia="ar-SA"/>
        </w:rPr>
        <w:lastRenderedPageBreak/>
        <w:t xml:space="preserve">Seguro Social, numeral 8.1.3.2 del Manual de Organización de la Dirección de Administración, y el Acuerdo que establece la información relativa a los procedimientos de </w:t>
      </w:r>
      <w:r w:rsidR="00D30CC5">
        <w:rPr>
          <w:rFonts w:ascii="Arial" w:eastAsia="Times New Roman" w:hAnsi="Arial" w:cs="Arial"/>
          <w:sz w:val="20"/>
          <w:szCs w:val="20"/>
          <w:lang w:val="es-ES" w:eastAsia="ar-SA"/>
        </w:rPr>
        <w:t>ADJUDICACIÓN DIRECTA</w:t>
      </w:r>
      <w:r w:rsidRPr="00A82322">
        <w:rPr>
          <w:rFonts w:ascii="Arial" w:eastAsia="Times New Roman" w:hAnsi="Arial" w:cs="Arial"/>
          <w:sz w:val="20"/>
          <w:szCs w:val="20"/>
          <w:lang w:val="es-ES" w:eastAsia="ar-SA"/>
        </w:rPr>
        <w:t xml:space="preserve"> 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w:t>
      </w:r>
      <w:r w:rsidR="00D30CC5">
        <w:rPr>
          <w:rFonts w:ascii="Arial" w:eastAsia="Times New Roman" w:hAnsi="Arial" w:cs="Arial"/>
          <w:sz w:val="20"/>
          <w:szCs w:val="20"/>
          <w:lang w:val="es-ES" w:eastAsia="ar-SA"/>
        </w:rPr>
        <w:t>ADJUDICACIÓN DIRECTA</w:t>
      </w:r>
      <w:r w:rsidRPr="00A82322">
        <w:rPr>
          <w:rFonts w:ascii="Arial" w:eastAsia="Times New Roman" w:hAnsi="Arial" w:cs="Arial"/>
          <w:sz w:val="20"/>
          <w:szCs w:val="20"/>
          <w:lang w:val="es-ES" w:eastAsia="ar-SA"/>
        </w:rPr>
        <w:t xml:space="preserve">, publicado en el Diario Oficial de la Federación el 11 de abril de 1997. </w:t>
      </w:r>
    </w:p>
    <w:p w14:paraId="5179187C" w14:textId="77777777" w:rsidR="00F42CCF" w:rsidRPr="00A82322" w:rsidRDefault="00F42CCF" w:rsidP="008A6F50">
      <w:pPr>
        <w:suppressAutoHyphens/>
        <w:ind w:right="49"/>
        <w:jc w:val="both"/>
        <w:rPr>
          <w:rFonts w:ascii="Arial" w:eastAsia="Times New Roman" w:hAnsi="Arial" w:cs="Arial"/>
          <w:b/>
          <w:sz w:val="20"/>
          <w:szCs w:val="20"/>
          <w:lang w:val="es-ES" w:eastAsia="ar-SA"/>
        </w:rPr>
      </w:pPr>
    </w:p>
    <w:p w14:paraId="2DAD2AB5" w14:textId="77777777" w:rsidR="00F42CCF" w:rsidRPr="00A82322" w:rsidRDefault="00F42CCF" w:rsidP="008A6F50">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Transferencia de datos personales.</w:t>
      </w:r>
    </w:p>
    <w:p w14:paraId="674C3D8A" w14:textId="77777777" w:rsidR="00F42CCF" w:rsidRPr="00A82322" w:rsidRDefault="00F42CCF" w:rsidP="008A6F50">
      <w:pPr>
        <w:suppressAutoHyphens/>
        <w:ind w:right="49"/>
        <w:jc w:val="both"/>
        <w:rPr>
          <w:rFonts w:ascii="Arial" w:eastAsia="Times New Roman" w:hAnsi="Arial" w:cs="Arial"/>
          <w:sz w:val="20"/>
          <w:szCs w:val="20"/>
          <w:lang w:val="es-ES" w:eastAsia="ar-SA"/>
        </w:rPr>
      </w:pPr>
    </w:p>
    <w:p w14:paraId="72E1C486" w14:textId="77777777"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Se informa que no se realizarán transferencias de datos personales, salvo aquellas que sean necesarias para atender requerimientos de información de autoridad competente que estén debidamente fundados y motivados.</w:t>
      </w:r>
    </w:p>
    <w:p w14:paraId="5A3D5060" w14:textId="77777777" w:rsidR="00F42CCF" w:rsidRPr="00A82322" w:rsidRDefault="00F42CCF" w:rsidP="008A6F50">
      <w:pPr>
        <w:suppressAutoHyphens/>
        <w:ind w:right="49"/>
        <w:jc w:val="both"/>
        <w:rPr>
          <w:rFonts w:ascii="Arial" w:eastAsia="Times New Roman" w:hAnsi="Arial" w:cs="Arial"/>
          <w:sz w:val="20"/>
          <w:szCs w:val="20"/>
          <w:lang w:val="es-ES" w:eastAsia="ar-SA"/>
        </w:rPr>
      </w:pPr>
    </w:p>
    <w:p w14:paraId="7D414AEA" w14:textId="77777777" w:rsidR="00F42CCF" w:rsidRPr="00A82322" w:rsidRDefault="00F42CCF" w:rsidP="008A6F50">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¿Dónde se pueden ejercer los derechos de acceso, corrección/rectificación, cancelación u oposición de datos personales (derechos ARCO)?</w:t>
      </w:r>
    </w:p>
    <w:p w14:paraId="4CE3DD41" w14:textId="77777777" w:rsidR="00F42CCF" w:rsidRPr="00A82322" w:rsidRDefault="00F42CCF" w:rsidP="008A6F50">
      <w:pPr>
        <w:suppressAutoHyphens/>
        <w:ind w:right="49"/>
        <w:jc w:val="both"/>
        <w:rPr>
          <w:rFonts w:ascii="Arial" w:eastAsia="Times New Roman" w:hAnsi="Arial" w:cs="Arial"/>
          <w:sz w:val="20"/>
          <w:szCs w:val="20"/>
          <w:lang w:val="es-ES" w:eastAsia="ar-SA"/>
        </w:rPr>
      </w:pPr>
    </w:p>
    <w:p w14:paraId="5CABF654" w14:textId="0FF1C338"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 xml:space="preserve">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w:t>
      </w:r>
      <w:r w:rsidR="00611814">
        <w:rPr>
          <w:rFonts w:ascii="Arial" w:eastAsia="Times New Roman" w:hAnsi="Arial" w:cs="Arial"/>
          <w:sz w:val="20"/>
          <w:szCs w:val="20"/>
          <w:lang w:val="es-ES" w:eastAsia="ar-SA"/>
        </w:rPr>
        <w:t>Internacional</w:t>
      </w:r>
      <w:r w:rsidRPr="00A82322">
        <w:rPr>
          <w:rFonts w:ascii="Arial" w:eastAsia="Times New Roman" w:hAnsi="Arial" w:cs="Arial"/>
          <w:sz w:val="20"/>
          <w:szCs w:val="20"/>
          <w:lang w:val="es-ES" w:eastAsia="ar-SA"/>
        </w:rPr>
        <w:t xml:space="preserve"> de Transparencia en la página: http</w:t>
      </w:r>
      <w:proofErr w:type="gramStart"/>
      <w:r w:rsidRPr="00A82322">
        <w:rPr>
          <w:rFonts w:ascii="Arial" w:eastAsia="Times New Roman" w:hAnsi="Arial" w:cs="Arial"/>
          <w:sz w:val="20"/>
          <w:szCs w:val="20"/>
          <w:lang w:val="es-ES" w:eastAsia="ar-SA"/>
        </w:rPr>
        <w:t>:/</w:t>
      </w:r>
      <w:proofErr w:type="gramEnd"/>
      <w:r w:rsidRPr="00A82322">
        <w:rPr>
          <w:rFonts w:ascii="Arial" w:eastAsia="Times New Roman" w:hAnsi="Arial" w:cs="Arial"/>
          <w:sz w:val="20"/>
          <w:szCs w:val="20"/>
          <w:lang w:val="es-ES" w:eastAsia="ar-SA"/>
        </w:rPr>
        <w:t>/www.plataformadetransparencia.org.mx/, o en el   correo electrónico unidad.enlace@imss.gob.mx.</w:t>
      </w:r>
    </w:p>
    <w:p w14:paraId="4C15EE0D" w14:textId="77777777" w:rsidR="00F42CCF" w:rsidRPr="00A82322" w:rsidRDefault="00F42CCF" w:rsidP="008A6F50">
      <w:pPr>
        <w:suppressAutoHyphens/>
        <w:ind w:right="49"/>
        <w:jc w:val="both"/>
        <w:rPr>
          <w:rFonts w:ascii="Arial" w:eastAsia="Times New Roman" w:hAnsi="Arial" w:cs="Arial"/>
          <w:sz w:val="20"/>
          <w:szCs w:val="20"/>
          <w:lang w:val="es-ES" w:eastAsia="ar-SA"/>
        </w:rPr>
      </w:pPr>
    </w:p>
    <w:p w14:paraId="005A3408" w14:textId="77777777"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Si desea conocer el procedimiento para el ejercicio de los derechos ARCO, puede acudir a la Unidad de Transparencia y/o enviar un correo electrónico a la dirección citada.</w:t>
      </w:r>
    </w:p>
    <w:p w14:paraId="1F8AB913" w14:textId="77777777" w:rsidR="00F42CCF" w:rsidRPr="00A82322" w:rsidRDefault="00F42CCF" w:rsidP="008A6F50">
      <w:pPr>
        <w:tabs>
          <w:tab w:val="left" w:pos="3180"/>
        </w:tabs>
        <w:suppressAutoHyphens/>
        <w:ind w:right="49"/>
        <w:jc w:val="both"/>
        <w:rPr>
          <w:rFonts w:ascii="Arial" w:eastAsia="Times New Roman" w:hAnsi="Arial" w:cs="Arial"/>
          <w:b/>
          <w:sz w:val="20"/>
          <w:szCs w:val="20"/>
          <w:lang w:val="es-ES" w:eastAsia="ar-SA"/>
        </w:rPr>
      </w:pPr>
      <w:r w:rsidRPr="00A82322">
        <w:rPr>
          <w:rFonts w:ascii="Arial" w:eastAsia="Times New Roman" w:hAnsi="Arial" w:cs="Arial"/>
          <w:sz w:val="20"/>
          <w:szCs w:val="20"/>
          <w:lang w:val="es-ES" w:eastAsia="ar-SA"/>
        </w:rPr>
        <w:tab/>
      </w:r>
    </w:p>
    <w:p w14:paraId="27EAE127" w14:textId="77777777" w:rsidR="00F42CCF" w:rsidRPr="00A82322" w:rsidRDefault="00F42CCF" w:rsidP="008A6F50">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Cambios al aviso de privacidad</w:t>
      </w:r>
    </w:p>
    <w:p w14:paraId="78CC4F76" w14:textId="77777777" w:rsidR="00F42CCF" w:rsidRPr="00A82322" w:rsidRDefault="00F42CCF" w:rsidP="008A6F50">
      <w:pPr>
        <w:suppressAutoHyphens/>
        <w:ind w:right="49"/>
        <w:jc w:val="both"/>
        <w:rPr>
          <w:rFonts w:ascii="Arial" w:eastAsia="Times New Roman" w:hAnsi="Arial" w:cs="Arial"/>
          <w:sz w:val="20"/>
          <w:szCs w:val="20"/>
          <w:lang w:val="es-ES" w:eastAsia="ar-SA"/>
        </w:rPr>
      </w:pPr>
    </w:p>
    <w:p w14:paraId="511147D8" w14:textId="77777777"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El presente aviso de privacidad puede sufrir modificaciones, cambios o actualizaciones derivadas de nuevos requerimientos legales o por otras causas.</w:t>
      </w:r>
    </w:p>
    <w:p w14:paraId="1EFE0B8D" w14:textId="77777777" w:rsidR="00F42CCF" w:rsidRPr="00A82322" w:rsidRDefault="00F42CCF" w:rsidP="008A6F50">
      <w:pPr>
        <w:suppressAutoHyphens/>
        <w:ind w:right="49"/>
        <w:jc w:val="both"/>
        <w:rPr>
          <w:rFonts w:ascii="Arial" w:eastAsia="Times New Roman" w:hAnsi="Arial" w:cs="Arial"/>
          <w:sz w:val="20"/>
          <w:szCs w:val="20"/>
          <w:lang w:val="es-ES" w:eastAsia="ar-SA"/>
        </w:rPr>
      </w:pPr>
    </w:p>
    <w:p w14:paraId="130DF126" w14:textId="77777777"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En  caso de  que  se  efectúen cambios, los  mismos se  comunicarán a  través  de  la  página de  internet institucional,  www.imss.gob.mx.</w:t>
      </w:r>
    </w:p>
    <w:p w14:paraId="18E8F8E0" w14:textId="77777777" w:rsidR="00F42CCF" w:rsidRPr="00A82322" w:rsidRDefault="00F42CCF" w:rsidP="008A6F50">
      <w:pPr>
        <w:jc w:val="both"/>
        <w:rPr>
          <w:rFonts w:ascii="Arial" w:eastAsia="Times New Roman" w:hAnsi="Arial" w:cs="Arial"/>
          <w:color w:val="365F91" w:themeColor="accent1" w:themeShade="BF"/>
          <w:sz w:val="32"/>
          <w:szCs w:val="32"/>
          <w:lang w:val="es-ES" w:eastAsia="ar-SA"/>
        </w:rPr>
      </w:pPr>
      <w:r w:rsidRPr="00A82322">
        <w:rPr>
          <w:rFonts w:ascii="Arial" w:eastAsia="Times New Roman" w:hAnsi="Arial" w:cs="Arial"/>
          <w:lang w:val="es-ES" w:eastAsia="ar-SA"/>
        </w:rPr>
        <w:br w:type="page"/>
      </w:r>
    </w:p>
    <w:p w14:paraId="3239CC3A" w14:textId="77777777" w:rsidR="008A6F50" w:rsidRPr="00A82322" w:rsidRDefault="008A6F50" w:rsidP="008A6F50">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560" w:name="_Toc135851305"/>
      <w:bookmarkStart w:id="561" w:name="_Toc155611765"/>
      <w:bookmarkStart w:id="562" w:name="_Toc155690365"/>
      <w:bookmarkStart w:id="563" w:name="_Toc156215022"/>
      <w:bookmarkStart w:id="564" w:name="_Toc156292327"/>
      <w:bookmarkStart w:id="565" w:name="_Toc207895095"/>
      <w:r w:rsidRPr="009930B0">
        <w:rPr>
          <w:rFonts w:ascii="Arial" w:eastAsia="Times New Roman" w:hAnsi="Arial" w:cs="Arial"/>
          <w:b/>
          <w:bCs/>
          <w:noProof/>
          <w:color w:val="auto"/>
          <w:kern w:val="1"/>
          <w:sz w:val="24"/>
          <w:szCs w:val="24"/>
          <w:lang w:val="es-MX" w:eastAsia="ar-SA"/>
        </w:rPr>
        <w:lastRenderedPageBreak/>
        <w:t>Anexo 15.- ESCRITO DE DIRECCIÓN DE CORREO ELECTRÓNICO DEL LICITANTE</w:t>
      </w:r>
      <w:r w:rsidRPr="00A82322">
        <w:rPr>
          <w:rFonts w:ascii="Arial" w:eastAsia="Times New Roman" w:hAnsi="Arial" w:cs="Arial"/>
          <w:b/>
          <w:bCs/>
          <w:noProof/>
          <w:color w:val="auto"/>
          <w:kern w:val="1"/>
          <w:sz w:val="28"/>
          <w:szCs w:val="28"/>
          <w:lang w:val="es-MX" w:eastAsia="ar-SA"/>
        </w:rPr>
        <w:t>.</w:t>
      </w:r>
      <w:bookmarkEnd w:id="560"/>
      <w:bookmarkEnd w:id="561"/>
      <w:bookmarkEnd w:id="562"/>
      <w:bookmarkEnd w:id="563"/>
      <w:bookmarkEnd w:id="564"/>
      <w:bookmarkEnd w:id="565"/>
    </w:p>
    <w:p w14:paraId="6E5C9885" w14:textId="77777777" w:rsidR="008A6F50" w:rsidRPr="00A82322" w:rsidRDefault="008A6F50" w:rsidP="008A6F50">
      <w:pPr>
        <w:tabs>
          <w:tab w:val="num" w:pos="142"/>
        </w:tabs>
        <w:suppressAutoHyphens/>
        <w:ind w:left="-284" w:right="-64" w:hanging="6"/>
        <w:jc w:val="both"/>
        <w:rPr>
          <w:rFonts w:ascii="Arial" w:eastAsia="Times New Roman" w:hAnsi="Arial" w:cs="Arial"/>
          <w:bCs/>
          <w:sz w:val="20"/>
          <w:szCs w:val="20"/>
          <w:lang w:val="es-ES" w:eastAsia="ar-SA"/>
        </w:rPr>
      </w:pPr>
    </w:p>
    <w:p w14:paraId="71542325" w14:textId="77777777" w:rsidR="008A6F50" w:rsidRPr="009930B0" w:rsidRDefault="008A6F50" w:rsidP="008A6F50">
      <w:pPr>
        <w:suppressAutoHyphens/>
        <w:ind w:left="143"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PREFERENTEMENTE EN PAPEL MEMBRETADO DEL LICITANTE.</w:t>
      </w:r>
    </w:p>
    <w:p w14:paraId="43D533F5" w14:textId="77777777" w:rsidR="008A6F50" w:rsidRPr="009930B0" w:rsidRDefault="008A6F50" w:rsidP="008A6F50">
      <w:pPr>
        <w:suppressAutoHyphens/>
        <w:ind w:right="49"/>
        <w:rPr>
          <w:rFonts w:ascii="Arial" w:eastAsia="Times New Roman" w:hAnsi="Arial" w:cs="Arial"/>
          <w:sz w:val="20"/>
          <w:szCs w:val="20"/>
          <w:lang w:val="es-ES" w:eastAsia="ar-SA"/>
        </w:rPr>
      </w:pPr>
    </w:p>
    <w:p w14:paraId="65371F09" w14:textId="77777777" w:rsidR="008A6F50" w:rsidRPr="009930B0" w:rsidRDefault="008A6F50" w:rsidP="008A6F50">
      <w:pPr>
        <w:suppressAutoHyphens/>
        <w:spacing w:line="276" w:lineRule="auto"/>
        <w:ind w:left="142" w:right="49"/>
        <w:jc w:val="right"/>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________, a _____ de ___________________ del 20___.</w:t>
      </w:r>
    </w:p>
    <w:p w14:paraId="0EAE7EBB" w14:textId="77777777" w:rsidR="008A6F50" w:rsidRPr="009930B0" w:rsidRDefault="008A6F50" w:rsidP="008A6F50">
      <w:pPr>
        <w:suppressAutoHyphens/>
        <w:spacing w:line="276" w:lineRule="auto"/>
        <w:ind w:left="142" w:right="49"/>
        <w:rPr>
          <w:rFonts w:ascii="Arial" w:eastAsia="Times New Roman" w:hAnsi="Arial" w:cs="Arial"/>
          <w:sz w:val="20"/>
          <w:szCs w:val="20"/>
          <w:lang w:val="es-ES" w:eastAsia="ar-SA"/>
        </w:rPr>
      </w:pPr>
    </w:p>
    <w:p w14:paraId="574072F8" w14:textId="77777777" w:rsidR="008A6F50" w:rsidRPr="00A82322" w:rsidRDefault="008A6F50" w:rsidP="008A6F50">
      <w:pPr>
        <w:tabs>
          <w:tab w:val="left" w:pos="10490"/>
        </w:tabs>
        <w:ind w:left="-284" w:right="-284"/>
        <w:jc w:val="both"/>
        <w:rPr>
          <w:rFonts w:ascii="Arial" w:hAnsi="Arial" w:cs="Arial"/>
          <w:bCs/>
          <w:sz w:val="20"/>
          <w:szCs w:val="20"/>
        </w:rPr>
      </w:pPr>
      <w:r w:rsidRPr="00A82322">
        <w:rPr>
          <w:rFonts w:ascii="Arial" w:hAnsi="Arial" w:cs="Arial"/>
          <w:bCs/>
          <w:sz w:val="20"/>
          <w:szCs w:val="20"/>
        </w:rPr>
        <w:t>Instituto Mexicano del Seguro Social</w:t>
      </w:r>
    </w:p>
    <w:p w14:paraId="5E878648" w14:textId="77777777" w:rsidR="008A6F50" w:rsidRPr="00A82322" w:rsidRDefault="008A6F50" w:rsidP="008A6F50">
      <w:pPr>
        <w:ind w:left="-284"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10377178" w14:textId="77777777" w:rsidR="008A6F50" w:rsidRPr="00A82322" w:rsidRDefault="008A6F50" w:rsidP="008A6F50">
      <w:pPr>
        <w:ind w:left="-284"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3A08BEFE" w14:textId="77777777" w:rsidR="008A6F50" w:rsidRPr="00A82322" w:rsidRDefault="008A6F50" w:rsidP="008A6F50">
      <w:pPr>
        <w:ind w:left="-284" w:right="-284"/>
        <w:jc w:val="both"/>
        <w:rPr>
          <w:rFonts w:ascii="Arial" w:hAnsi="Arial" w:cs="Arial"/>
          <w:bCs/>
          <w:sz w:val="20"/>
          <w:szCs w:val="20"/>
        </w:rPr>
      </w:pPr>
      <w:r w:rsidRPr="00A82322">
        <w:rPr>
          <w:rFonts w:ascii="Arial" w:hAnsi="Arial" w:cs="Arial"/>
          <w:bCs/>
          <w:sz w:val="20"/>
          <w:szCs w:val="20"/>
        </w:rPr>
        <w:t>Coordinación Delegacional de Abastecimiento y Equipamiento</w:t>
      </w:r>
    </w:p>
    <w:p w14:paraId="7C93EB2A" w14:textId="77777777" w:rsidR="008A6F50" w:rsidRPr="009930B0" w:rsidRDefault="008A6F50" w:rsidP="008A6F50">
      <w:pPr>
        <w:spacing w:line="276" w:lineRule="auto"/>
        <w:rPr>
          <w:rFonts w:ascii="Arial" w:hAnsi="Arial" w:cs="Arial"/>
          <w:spacing w:val="-3"/>
          <w:sz w:val="20"/>
          <w:szCs w:val="20"/>
        </w:rPr>
      </w:pPr>
    </w:p>
    <w:p w14:paraId="51B1A2BE" w14:textId="77777777" w:rsidR="008A6F50" w:rsidRPr="009930B0" w:rsidRDefault="008A6F50" w:rsidP="008A6F50">
      <w:pPr>
        <w:suppressAutoHyphens/>
        <w:ind w:right="49"/>
        <w:jc w:val="both"/>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Presente.</w:t>
      </w:r>
    </w:p>
    <w:p w14:paraId="26BD2FDD" w14:textId="77777777" w:rsidR="008A6F50" w:rsidRPr="009930B0" w:rsidRDefault="008A6F50" w:rsidP="008A6F50">
      <w:pPr>
        <w:tabs>
          <w:tab w:val="left" w:pos="7938"/>
        </w:tabs>
        <w:suppressAutoHyphens/>
        <w:spacing w:line="276" w:lineRule="auto"/>
        <w:ind w:right="49"/>
        <w:jc w:val="both"/>
        <w:rPr>
          <w:rFonts w:ascii="Arial" w:eastAsia="Times New Roman" w:hAnsi="Arial" w:cs="Arial"/>
          <w:sz w:val="20"/>
          <w:szCs w:val="20"/>
          <w:lang w:val="es-ES" w:eastAsia="ar-SA"/>
        </w:rPr>
      </w:pPr>
    </w:p>
    <w:p w14:paraId="42E1E6C9" w14:textId="1FC879D5" w:rsidR="008A6F50" w:rsidRPr="009930B0" w:rsidRDefault="008A6F50" w:rsidP="008A6F50">
      <w:pPr>
        <w:tabs>
          <w:tab w:val="left" w:pos="7938"/>
        </w:tabs>
        <w:suppressAutoHyphens/>
        <w:spacing w:line="276" w:lineRule="auto"/>
        <w:ind w:right="49"/>
        <w:jc w:val="both"/>
        <w:rPr>
          <w:rFonts w:ascii="Arial" w:eastAsia="Times New Roman" w:hAnsi="Arial" w:cs="Arial"/>
          <w:sz w:val="20"/>
          <w:szCs w:val="20"/>
          <w:lang w:eastAsia="ar-SA"/>
        </w:rPr>
      </w:pPr>
      <w:r w:rsidRPr="009930B0">
        <w:rPr>
          <w:rFonts w:ascii="Arial" w:eastAsia="Times New Roman" w:hAnsi="Arial" w:cs="Arial"/>
          <w:sz w:val="20"/>
          <w:szCs w:val="20"/>
          <w:lang w:val="es-ES" w:eastAsia="ar-SA"/>
        </w:rPr>
        <w:t xml:space="preserve">El (la) C. </w:t>
      </w:r>
      <w:r w:rsidRPr="009930B0">
        <w:rPr>
          <w:rFonts w:ascii="Arial" w:hAnsi="Arial" w:cs="Arial"/>
          <w:bCs/>
          <w:sz w:val="20"/>
          <w:szCs w:val="20"/>
        </w:rPr>
        <w:t>_________</w:t>
      </w:r>
      <w:proofErr w:type="gramStart"/>
      <w:r w:rsidRPr="009930B0">
        <w:rPr>
          <w:rFonts w:ascii="Arial" w:hAnsi="Arial" w:cs="Arial"/>
          <w:bCs/>
          <w:sz w:val="20"/>
          <w:szCs w:val="20"/>
        </w:rPr>
        <w:t>_(</w:t>
      </w:r>
      <w:proofErr w:type="gramEnd"/>
      <w:r w:rsidRPr="009930B0">
        <w:rPr>
          <w:rFonts w:ascii="Arial" w:hAnsi="Arial" w:cs="Arial"/>
          <w:bCs/>
          <w:sz w:val="20"/>
          <w:szCs w:val="20"/>
        </w:rPr>
        <w:t>NOMBRE DEL REPRESENTANTE LEGAL)__________</w:t>
      </w:r>
      <w:r w:rsidRPr="009930B0">
        <w:rPr>
          <w:rFonts w:ascii="Arial" w:eastAsia="Times New Roman" w:hAnsi="Arial" w:cs="Arial"/>
          <w:sz w:val="20"/>
          <w:szCs w:val="20"/>
          <w:lang w:val="es-ES" w:eastAsia="ar-SA"/>
        </w:rPr>
        <w:t xml:space="preserve">, en su carácter de representante legal de la empresa </w:t>
      </w:r>
      <w:r w:rsidRPr="009930B0">
        <w:rPr>
          <w:rFonts w:ascii="Arial" w:hAnsi="Arial" w:cs="Arial"/>
          <w:bCs/>
          <w:sz w:val="20"/>
          <w:szCs w:val="20"/>
        </w:rPr>
        <w:t>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w:t>
      </w:r>
      <w:proofErr w:type="gramStart"/>
      <w:r w:rsidRPr="009930B0">
        <w:rPr>
          <w:rFonts w:ascii="Arial" w:hAnsi="Arial" w:cs="Arial"/>
          <w:bCs/>
          <w:sz w:val="20"/>
          <w:szCs w:val="20"/>
        </w:rPr>
        <w:t>_(</w:t>
      </w:r>
      <w:proofErr w:type="gramEnd"/>
      <w:r w:rsidRPr="009930B0">
        <w:rPr>
          <w:rFonts w:ascii="Arial" w:hAnsi="Arial" w:cs="Arial"/>
          <w:bCs/>
          <w:sz w:val="20"/>
          <w:szCs w:val="20"/>
        </w:rPr>
        <w:t xml:space="preserve">NÚMERO DE NOTARIA/CORREDURÍA)______ de _____(UBICACIÓN DE NOTARIA/CORREDURÍA)______, </w:t>
      </w:r>
      <w:r w:rsidRPr="009930B0">
        <w:rPr>
          <w:rFonts w:ascii="Arial" w:hAnsi="Arial" w:cs="Arial"/>
          <w:b/>
          <w:bCs/>
          <w:sz w:val="20"/>
          <w:szCs w:val="20"/>
        </w:rPr>
        <w:t xml:space="preserve">autorizó expresamente al Instituto Mexicano del Seguro Social que mediante las áreas correspondientes </w:t>
      </w:r>
      <w:r w:rsidRPr="009930B0">
        <w:rPr>
          <w:rFonts w:ascii="Arial" w:eastAsia="Times New Roman" w:hAnsi="Arial" w:cs="Arial"/>
          <w:b/>
          <w:sz w:val="20"/>
          <w:szCs w:val="20"/>
          <w:lang w:val="es-ES" w:eastAsia="ar-SA"/>
        </w:rPr>
        <w:t>realice toda clase de notificaciones a mi representada a través de medios de comunicación electrónica</w:t>
      </w:r>
      <w:r w:rsidRPr="009930B0">
        <w:rPr>
          <w:rFonts w:ascii="Arial" w:eastAsia="Times New Roman" w:hAnsi="Arial" w:cs="Arial"/>
          <w:sz w:val="20"/>
          <w:szCs w:val="20"/>
          <w:lang w:val="es-ES" w:eastAsia="ar-SA"/>
        </w:rPr>
        <w:t xml:space="preserve"> </w:t>
      </w:r>
      <w:r w:rsidRPr="009930B0">
        <w:rPr>
          <w:rFonts w:ascii="Arial" w:eastAsia="Times New Roman" w:hAnsi="Arial" w:cs="Arial"/>
          <w:sz w:val="20"/>
          <w:szCs w:val="20"/>
          <w:lang w:eastAsia="ar-SA"/>
        </w:rPr>
        <w:t xml:space="preserve">respecto de la </w:t>
      </w:r>
      <w:r w:rsidR="00D30CC5">
        <w:rPr>
          <w:rFonts w:ascii="Arial" w:eastAsia="Times New Roman" w:hAnsi="Arial" w:cs="Arial"/>
          <w:sz w:val="20"/>
          <w:szCs w:val="20"/>
          <w:lang w:eastAsia="ar-SA"/>
        </w:rPr>
        <w:t>ADJUDICACIÓN DIRECTA</w:t>
      </w:r>
      <w:r w:rsidRPr="009930B0">
        <w:rPr>
          <w:rFonts w:ascii="Arial" w:eastAsia="Times New Roman" w:hAnsi="Arial" w:cs="Arial"/>
          <w:sz w:val="20"/>
          <w:szCs w:val="20"/>
          <w:lang w:eastAsia="ar-SA"/>
        </w:rPr>
        <w:t xml:space="preserve"> ________________ No. ____________, para la contratación del ______________, </w:t>
      </w:r>
      <w:r w:rsidRPr="009930B0">
        <w:rPr>
          <w:rFonts w:ascii="Arial" w:eastAsia="Times New Roman" w:hAnsi="Arial" w:cs="Arial"/>
          <w:sz w:val="20"/>
          <w:szCs w:val="20"/>
          <w:lang w:val="es-ES" w:eastAsia="ar-SA"/>
        </w:rPr>
        <w:t xml:space="preserve">específicamente a los correos electrónicos </w:t>
      </w:r>
      <w:r w:rsidRPr="009930B0">
        <w:rPr>
          <w:rFonts w:ascii="Arial" w:hAnsi="Arial" w:cs="Arial"/>
          <w:bCs/>
          <w:sz w:val="20"/>
          <w:szCs w:val="20"/>
        </w:rPr>
        <w:t xml:space="preserve">_________________ </w:t>
      </w:r>
      <w:r w:rsidRPr="009930B0">
        <w:rPr>
          <w:rFonts w:ascii="Arial" w:eastAsia="Times New Roman" w:hAnsi="Arial" w:cs="Arial"/>
          <w:sz w:val="20"/>
          <w:szCs w:val="20"/>
          <w:lang w:val="es-ES" w:eastAsia="ar-SA"/>
        </w:rPr>
        <w:t xml:space="preserve">y </w:t>
      </w:r>
      <w:r w:rsidRPr="009930B0">
        <w:rPr>
          <w:rFonts w:ascii="Arial" w:hAnsi="Arial" w:cs="Arial"/>
          <w:bCs/>
          <w:sz w:val="20"/>
          <w:szCs w:val="20"/>
        </w:rPr>
        <w:t>___________</w:t>
      </w:r>
      <w:r w:rsidRPr="009930B0">
        <w:rPr>
          <w:rFonts w:ascii="Arial" w:eastAsia="Times New Roman" w:hAnsi="Arial" w:cs="Arial"/>
          <w:sz w:val="20"/>
          <w:szCs w:val="20"/>
          <w:lang w:eastAsia="ar-SA"/>
        </w:rPr>
        <w:t>.</w:t>
      </w:r>
    </w:p>
    <w:p w14:paraId="6F5F7B04" w14:textId="77777777" w:rsidR="008A6F50" w:rsidRPr="009930B0" w:rsidRDefault="008A6F50" w:rsidP="008A6F50">
      <w:pPr>
        <w:suppressAutoHyphens/>
        <w:spacing w:line="276" w:lineRule="auto"/>
        <w:ind w:right="49"/>
        <w:jc w:val="both"/>
        <w:rPr>
          <w:rFonts w:ascii="Arial" w:eastAsia="Times New Roman" w:hAnsi="Arial" w:cs="Arial"/>
          <w:sz w:val="20"/>
          <w:szCs w:val="20"/>
          <w:lang w:eastAsia="ar-SA"/>
        </w:rPr>
      </w:pPr>
    </w:p>
    <w:p w14:paraId="3CFF4C07" w14:textId="37CCDF14" w:rsidR="008A6F50" w:rsidRPr="009930B0" w:rsidRDefault="008A6F50" w:rsidP="008A6F50">
      <w:pPr>
        <w:suppressAutoHyphens/>
        <w:spacing w:line="276" w:lineRule="auto"/>
        <w:ind w:right="49"/>
        <w:jc w:val="both"/>
        <w:rPr>
          <w:rFonts w:ascii="Arial" w:eastAsia="Times New Roman" w:hAnsi="Arial" w:cs="Arial"/>
          <w:sz w:val="20"/>
          <w:szCs w:val="20"/>
          <w:lang w:val="es-ES" w:eastAsia="ar-SA"/>
        </w:rPr>
      </w:pPr>
      <w:r w:rsidRPr="009930B0">
        <w:rPr>
          <w:rFonts w:ascii="Arial" w:eastAsia="Times New Roman" w:hAnsi="Arial" w:cs="Arial"/>
          <w:sz w:val="20"/>
          <w:szCs w:val="20"/>
          <w:lang w:eastAsia="ar-SA"/>
        </w:rPr>
        <w:t xml:space="preserve">Lo anterior, se realiza de conformidad con el </w:t>
      </w:r>
      <w:r w:rsidRPr="009930B0">
        <w:rPr>
          <w:rFonts w:ascii="Arial" w:eastAsia="Times New Roman" w:hAnsi="Arial" w:cs="Arial"/>
          <w:sz w:val="20"/>
          <w:szCs w:val="20"/>
          <w:lang w:val="es-ES" w:eastAsia="ar-SA"/>
        </w:rPr>
        <w:t xml:space="preserve">artículo 35, fracción II de la Ley Federal de Procedimiento Administrativo, de manera supletoria al artículo </w:t>
      </w:r>
      <w:r w:rsidR="00D96341" w:rsidRPr="00D96341">
        <w:rPr>
          <w:rFonts w:ascii="Arial" w:eastAsia="Times New Roman" w:hAnsi="Arial" w:cs="Arial"/>
          <w:sz w:val="20"/>
          <w:szCs w:val="20"/>
          <w:highlight w:val="yellow"/>
          <w:lang w:val="es-ES" w:eastAsia="ar-SA"/>
        </w:rPr>
        <w:t>13</w:t>
      </w:r>
      <w:r w:rsidRPr="009930B0">
        <w:rPr>
          <w:rFonts w:ascii="Arial" w:eastAsia="Times New Roman" w:hAnsi="Arial" w:cs="Arial"/>
          <w:sz w:val="20"/>
          <w:szCs w:val="20"/>
          <w:lang w:val="es-ES" w:eastAsia="ar-SA"/>
        </w:rPr>
        <w:t xml:space="preserve"> de la Ley de Adquisiciones, Arrendamientos y Servicios del Sector Público.</w:t>
      </w:r>
    </w:p>
    <w:p w14:paraId="291480E3" w14:textId="77777777" w:rsidR="008A6F50" w:rsidRPr="009930B0" w:rsidRDefault="008A6F50" w:rsidP="008A6F50">
      <w:pPr>
        <w:suppressAutoHyphens/>
        <w:spacing w:line="276" w:lineRule="auto"/>
        <w:ind w:right="49"/>
        <w:jc w:val="both"/>
        <w:rPr>
          <w:rFonts w:ascii="Arial" w:eastAsia="Times New Roman" w:hAnsi="Arial" w:cs="Arial"/>
          <w:sz w:val="20"/>
          <w:szCs w:val="20"/>
          <w:lang w:val="es-ES" w:eastAsia="ar-SA"/>
        </w:rPr>
      </w:pPr>
    </w:p>
    <w:p w14:paraId="12A13DDD" w14:textId="77777777" w:rsidR="008A6F50" w:rsidRPr="009930B0" w:rsidRDefault="008A6F50" w:rsidP="008A6F50">
      <w:pPr>
        <w:suppressAutoHyphens/>
        <w:spacing w:line="276" w:lineRule="auto"/>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Atentamente</w:t>
      </w:r>
    </w:p>
    <w:p w14:paraId="4ECF0001" w14:textId="77777777" w:rsidR="008A6F50" w:rsidRPr="009930B0" w:rsidRDefault="008A6F50" w:rsidP="008A6F50">
      <w:pPr>
        <w:suppressAutoHyphens/>
        <w:spacing w:line="276" w:lineRule="auto"/>
        <w:ind w:right="49"/>
        <w:jc w:val="center"/>
        <w:rPr>
          <w:rFonts w:ascii="Arial" w:eastAsia="Times New Roman" w:hAnsi="Arial" w:cs="Arial"/>
          <w:sz w:val="20"/>
          <w:szCs w:val="20"/>
          <w:lang w:val="es-ES" w:eastAsia="ar-SA"/>
        </w:rPr>
      </w:pPr>
    </w:p>
    <w:p w14:paraId="76401375" w14:textId="77777777" w:rsidR="008A6F50" w:rsidRPr="009930B0" w:rsidRDefault="008A6F50" w:rsidP="008A6F50">
      <w:pPr>
        <w:suppressAutoHyphens/>
        <w:spacing w:line="276" w:lineRule="auto"/>
        <w:ind w:right="49"/>
        <w:jc w:val="center"/>
        <w:rPr>
          <w:rFonts w:ascii="Arial" w:eastAsia="Times New Roman" w:hAnsi="Arial" w:cs="Arial"/>
          <w:sz w:val="20"/>
          <w:szCs w:val="20"/>
          <w:lang w:val="es-ES" w:eastAsia="ar-SA"/>
        </w:rPr>
      </w:pPr>
    </w:p>
    <w:p w14:paraId="13375B54" w14:textId="77777777" w:rsidR="008A6F50" w:rsidRPr="009930B0" w:rsidRDefault="008A6F50" w:rsidP="008A6F50">
      <w:pPr>
        <w:suppressAutoHyphens/>
        <w:spacing w:line="276" w:lineRule="auto"/>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 xml:space="preserve"> (Nombre y firma del representante legal/persona facultada)</w:t>
      </w:r>
    </w:p>
    <w:p w14:paraId="4DB767AD" w14:textId="77777777" w:rsidR="008A6F50" w:rsidRPr="009930B0" w:rsidRDefault="008A6F50" w:rsidP="008A6F50">
      <w:pPr>
        <w:suppressAutoHyphens/>
        <w:spacing w:line="276" w:lineRule="auto"/>
        <w:ind w:right="49"/>
        <w:jc w:val="center"/>
        <w:rPr>
          <w:rFonts w:ascii="Arial" w:hAnsi="Arial" w:cs="Arial"/>
          <w:bCs/>
          <w:sz w:val="20"/>
          <w:szCs w:val="20"/>
        </w:rPr>
      </w:pPr>
      <w:r w:rsidRPr="009930B0">
        <w:rPr>
          <w:rFonts w:ascii="Arial" w:eastAsia="Times New Roman" w:hAnsi="Arial" w:cs="Arial"/>
          <w:sz w:val="20"/>
          <w:szCs w:val="20"/>
          <w:lang w:val="es-ES" w:eastAsia="ar-SA"/>
        </w:rPr>
        <w:t>Representante legal de _________</w:t>
      </w:r>
      <w:proofErr w:type="gramStart"/>
      <w:r w:rsidRPr="009930B0">
        <w:rPr>
          <w:rFonts w:ascii="Arial" w:eastAsia="Times New Roman" w:hAnsi="Arial" w:cs="Arial"/>
          <w:sz w:val="20"/>
          <w:szCs w:val="20"/>
          <w:lang w:val="es-ES" w:eastAsia="ar-SA"/>
        </w:rPr>
        <w:t>_(</w:t>
      </w:r>
      <w:proofErr w:type="gramEnd"/>
      <w:r w:rsidRPr="009930B0">
        <w:rPr>
          <w:rFonts w:ascii="Arial" w:eastAsia="Times New Roman" w:hAnsi="Arial" w:cs="Arial"/>
          <w:sz w:val="20"/>
          <w:szCs w:val="20"/>
          <w:lang w:val="es-ES" w:eastAsia="ar-SA"/>
        </w:rPr>
        <w:t>NOMBRE O RAZÓN SOCIAL DE LA EMPRESA)______</w:t>
      </w:r>
    </w:p>
    <w:p w14:paraId="1011409A" w14:textId="77777777" w:rsidR="008A6F50" w:rsidRPr="009930B0" w:rsidRDefault="008A6F50" w:rsidP="008A6F50">
      <w:pPr>
        <w:spacing w:line="276" w:lineRule="auto"/>
        <w:rPr>
          <w:rFonts w:ascii="Arial" w:eastAsia="Times New Roman" w:hAnsi="Arial" w:cs="Arial"/>
          <w:sz w:val="20"/>
          <w:szCs w:val="20"/>
          <w:lang w:val="es-ES" w:eastAsia="ar-SA"/>
        </w:rPr>
      </w:pPr>
    </w:p>
    <w:p w14:paraId="00E804E1" w14:textId="77777777" w:rsidR="008A6F50" w:rsidRPr="009930B0" w:rsidRDefault="008A6F50" w:rsidP="008A6F50">
      <w:pPr>
        <w:spacing w:line="276" w:lineRule="auto"/>
        <w:rPr>
          <w:rFonts w:ascii="Arial" w:eastAsia="Times New Roman" w:hAnsi="Arial" w:cs="Arial"/>
          <w:sz w:val="20"/>
          <w:szCs w:val="20"/>
          <w:lang w:val="es-ES" w:eastAsia="ar-SA"/>
        </w:rPr>
      </w:pPr>
      <w:r w:rsidRPr="009930B0">
        <w:rPr>
          <w:rFonts w:ascii="Arial" w:eastAsia="Times New Roman" w:hAnsi="Arial" w:cs="Arial"/>
          <w:b/>
          <w:sz w:val="20"/>
          <w:szCs w:val="20"/>
          <w:lang w:val="es-ES" w:eastAsia="ar-SA"/>
        </w:rPr>
        <w:t>Nota:</w:t>
      </w:r>
      <w:r w:rsidRPr="009930B0">
        <w:rPr>
          <w:rFonts w:ascii="Arial" w:eastAsia="Times New Roman" w:hAnsi="Arial" w:cs="Arial"/>
          <w:sz w:val="20"/>
          <w:szCs w:val="20"/>
          <w:lang w:val="es-ES" w:eastAsia="ar-SA"/>
        </w:rPr>
        <w:t xml:space="preserve"> En caso de que el LICITANTE sea persona física, adecuar el formato.</w:t>
      </w:r>
    </w:p>
    <w:p w14:paraId="600FD04D" w14:textId="77777777" w:rsidR="008A6F50" w:rsidRPr="00F26FED" w:rsidRDefault="008A6F50" w:rsidP="008A6F50">
      <w:pPr>
        <w:spacing w:line="276" w:lineRule="auto"/>
        <w:rPr>
          <w:rFonts w:ascii="Montserrat Regular" w:eastAsia="Times New Roman" w:hAnsi="Montserrat Regular" w:cs="Arial"/>
          <w:sz w:val="20"/>
          <w:szCs w:val="20"/>
          <w:lang w:val="es-ES" w:eastAsia="ar-SA"/>
        </w:rPr>
      </w:pPr>
      <w:r w:rsidRPr="00F26FED">
        <w:rPr>
          <w:rFonts w:ascii="Montserrat Regular" w:eastAsia="Times New Roman" w:hAnsi="Montserrat Regular" w:cs="Arial"/>
          <w:sz w:val="20"/>
          <w:szCs w:val="20"/>
          <w:lang w:val="es-ES" w:eastAsia="ar-SA"/>
        </w:rPr>
        <w:br w:type="page"/>
      </w:r>
    </w:p>
    <w:p w14:paraId="59B70C63" w14:textId="77777777" w:rsidR="008A6F50" w:rsidRPr="00A82322" w:rsidRDefault="008A6F50" w:rsidP="008A6F50">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566" w:name="_Toc135851306"/>
      <w:bookmarkStart w:id="567" w:name="_Toc155611766"/>
      <w:bookmarkStart w:id="568" w:name="_Toc155690366"/>
      <w:bookmarkStart w:id="569" w:name="_Toc156215023"/>
      <w:bookmarkStart w:id="570" w:name="_Toc156292328"/>
      <w:bookmarkStart w:id="571" w:name="_Toc207895096"/>
      <w:r w:rsidRPr="009930B0">
        <w:rPr>
          <w:rFonts w:ascii="Arial" w:eastAsia="Times New Roman" w:hAnsi="Arial" w:cs="Arial"/>
          <w:b/>
          <w:bCs/>
          <w:noProof/>
          <w:color w:val="auto"/>
          <w:kern w:val="1"/>
          <w:sz w:val="24"/>
          <w:szCs w:val="24"/>
          <w:lang w:val="es-MX" w:eastAsia="ar-SA"/>
        </w:rPr>
        <w:lastRenderedPageBreak/>
        <w:t>Anexo 1</w:t>
      </w:r>
      <w:r>
        <w:rPr>
          <w:rFonts w:ascii="Arial" w:eastAsia="Times New Roman" w:hAnsi="Arial" w:cs="Arial"/>
          <w:b/>
          <w:bCs/>
          <w:noProof/>
          <w:color w:val="auto"/>
          <w:kern w:val="1"/>
          <w:sz w:val="24"/>
          <w:szCs w:val="24"/>
          <w:lang w:val="es-MX" w:eastAsia="ar-SA"/>
        </w:rPr>
        <w:t>6</w:t>
      </w:r>
      <w:r w:rsidRPr="009930B0">
        <w:rPr>
          <w:rFonts w:ascii="Arial" w:eastAsia="Times New Roman" w:hAnsi="Arial" w:cs="Arial"/>
          <w:b/>
          <w:bCs/>
          <w:noProof/>
          <w:color w:val="auto"/>
          <w:kern w:val="1"/>
          <w:sz w:val="24"/>
          <w:szCs w:val="24"/>
          <w:lang w:val="es-MX" w:eastAsia="ar-SA"/>
        </w:rPr>
        <w:t>.- ESCRITO DE DOMICILIO PARA OÍR Y RECIBIR NOTIFICACIONES DEL LICITANTE</w:t>
      </w:r>
      <w:r w:rsidRPr="00A82322">
        <w:rPr>
          <w:rFonts w:ascii="Arial" w:eastAsia="Times New Roman" w:hAnsi="Arial" w:cs="Arial"/>
          <w:b/>
          <w:bCs/>
          <w:noProof/>
          <w:color w:val="auto"/>
          <w:kern w:val="1"/>
          <w:sz w:val="28"/>
          <w:szCs w:val="28"/>
          <w:lang w:val="es-MX" w:eastAsia="ar-SA"/>
        </w:rPr>
        <w:t>.</w:t>
      </w:r>
      <w:bookmarkEnd w:id="566"/>
      <w:bookmarkEnd w:id="567"/>
      <w:bookmarkEnd w:id="568"/>
      <w:bookmarkEnd w:id="569"/>
      <w:bookmarkEnd w:id="570"/>
      <w:bookmarkEnd w:id="571"/>
    </w:p>
    <w:p w14:paraId="5E632547" w14:textId="77777777" w:rsidR="008A6F50" w:rsidRPr="00A82322" w:rsidRDefault="008A6F50" w:rsidP="008A6F50">
      <w:pPr>
        <w:tabs>
          <w:tab w:val="num" w:pos="142"/>
        </w:tabs>
        <w:suppressAutoHyphens/>
        <w:ind w:left="-284" w:right="-64" w:hanging="6"/>
        <w:jc w:val="both"/>
        <w:rPr>
          <w:rFonts w:ascii="Arial" w:eastAsia="Times New Roman" w:hAnsi="Arial" w:cs="Arial"/>
          <w:bCs/>
          <w:sz w:val="20"/>
          <w:szCs w:val="20"/>
          <w:lang w:val="es-ES" w:eastAsia="ar-SA"/>
        </w:rPr>
      </w:pPr>
    </w:p>
    <w:p w14:paraId="1C9A038A" w14:textId="77777777" w:rsidR="008A6F50" w:rsidRPr="009930B0" w:rsidRDefault="008A6F50" w:rsidP="008A6F50">
      <w:pPr>
        <w:suppressAutoHyphens/>
        <w:ind w:left="143"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PREFERENTEMENTE EN PAPEL MEMBRETADO DEL LICITANTE.</w:t>
      </w:r>
    </w:p>
    <w:p w14:paraId="5B868A71" w14:textId="77777777" w:rsidR="008A6F50" w:rsidRPr="009930B0" w:rsidRDefault="008A6F50" w:rsidP="008A6F50">
      <w:pPr>
        <w:suppressAutoHyphens/>
        <w:ind w:right="49"/>
        <w:rPr>
          <w:rFonts w:ascii="Arial" w:eastAsia="Times New Roman" w:hAnsi="Arial" w:cs="Arial"/>
          <w:sz w:val="20"/>
          <w:szCs w:val="20"/>
          <w:lang w:val="es-ES" w:eastAsia="ar-SA"/>
        </w:rPr>
      </w:pPr>
    </w:p>
    <w:p w14:paraId="5379EB90" w14:textId="77777777" w:rsidR="008A6F50" w:rsidRPr="009930B0" w:rsidRDefault="008A6F50" w:rsidP="008A6F50">
      <w:pPr>
        <w:suppressAutoHyphens/>
        <w:ind w:left="142" w:right="49"/>
        <w:jc w:val="right"/>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________, a _____ de ___________________ del 20___.</w:t>
      </w:r>
    </w:p>
    <w:p w14:paraId="074EDD57" w14:textId="77777777" w:rsidR="008A6F50" w:rsidRPr="009930B0" w:rsidRDefault="008A6F50" w:rsidP="008A6F50">
      <w:pPr>
        <w:suppressAutoHyphens/>
        <w:ind w:left="142" w:right="49"/>
        <w:rPr>
          <w:rFonts w:ascii="Arial" w:eastAsia="Times New Roman" w:hAnsi="Arial" w:cs="Arial"/>
          <w:sz w:val="20"/>
          <w:szCs w:val="20"/>
          <w:lang w:val="es-ES" w:eastAsia="ar-SA"/>
        </w:rPr>
      </w:pPr>
    </w:p>
    <w:p w14:paraId="778E06E7" w14:textId="77777777" w:rsidR="008A6F50" w:rsidRPr="009930B0" w:rsidRDefault="008A6F50" w:rsidP="008A6F50">
      <w:pPr>
        <w:tabs>
          <w:tab w:val="left" w:pos="10490"/>
        </w:tabs>
        <w:ind w:left="-284" w:right="-284"/>
        <w:jc w:val="both"/>
        <w:rPr>
          <w:rFonts w:ascii="Arial" w:hAnsi="Arial" w:cs="Arial"/>
          <w:bCs/>
          <w:sz w:val="20"/>
          <w:szCs w:val="20"/>
        </w:rPr>
      </w:pPr>
      <w:r w:rsidRPr="009930B0">
        <w:rPr>
          <w:rFonts w:ascii="Arial" w:hAnsi="Arial" w:cs="Arial"/>
          <w:bCs/>
          <w:sz w:val="20"/>
          <w:szCs w:val="20"/>
        </w:rPr>
        <w:t>Instituto Mexicano del Seguro Social</w:t>
      </w:r>
    </w:p>
    <w:p w14:paraId="1EABC3E1" w14:textId="77777777" w:rsidR="008A6F50" w:rsidRPr="009930B0" w:rsidRDefault="008A6F50" w:rsidP="008A6F50">
      <w:pPr>
        <w:ind w:left="-284" w:right="-284"/>
        <w:jc w:val="both"/>
        <w:rPr>
          <w:rFonts w:ascii="Arial" w:hAnsi="Arial" w:cs="Arial"/>
          <w:bCs/>
          <w:sz w:val="20"/>
          <w:szCs w:val="20"/>
        </w:rPr>
      </w:pPr>
      <w:r w:rsidRPr="009930B0">
        <w:rPr>
          <w:rFonts w:ascii="Arial" w:hAnsi="Arial" w:cs="Arial"/>
          <w:bCs/>
          <w:sz w:val="20"/>
          <w:szCs w:val="20"/>
        </w:rPr>
        <w:t>Órgano de Operación Administrativa Desconcentrada Estatal Morelos</w:t>
      </w:r>
    </w:p>
    <w:p w14:paraId="3E86613C" w14:textId="77777777" w:rsidR="008A6F50" w:rsidRPr="009930B0" w:rsidRDefault="008A6F50" w:rsidP="008A6F50">
      <w:pPr>
        <w:ind w:left="-284" w:right="-284"/>
        <w:jc w:val="both"/>
        <w:rPr>
          <w:rFonts w:ascii="Arial" w:hAnsi="Arial" w:cs="Arial"/>
          <w:bCs/>
          <w:sz w:val="20"/>
          <w:szCs w:val="20"/>
        </w:rPr>
      </w:pPr>
      <w:r w:rsidRPr="009930B0">
        <w:rPr>
          <w:rFonts w:ascii="Arial" w:hAnsi="Arial" w:cs="Arial"/>
          <w:bCs/>
          <w:sz w:val="20"/>
          <w:szCs w:val="20"/>
        </w:rPr>
        <w:t>Jefatura Delegacional de Servicios Administrativos</w:t>
      </w:r>
    </w:p>
    <w:p w14:paraId="444D141D" w14:textId="77777777" w:rsidR="008A6F50" w:rsidRPr="009930B0" w:rsidRDefault="008A6F50" w:rsidP="008A6F50">
      <w:pPr>
        <w:ind w:left="-284" w:right="-284"/>
        <w:jc w:val="both"/>
        <w:rPr>
          <w:rFonts w:ascii="Arial" w:hAnsi="Arial" w:cs="Arial"/>
          <w:bCs/>
          <w:sz w:val="20"/>
          <w:szCs w:val="20"/>
        </w:rPr>
      </w:pPr>
      <w:r w:rsidRPr="009930B0">
        <w:rPr>
          <w:rFonts w:ascii="Arial" w:hAnsi="Arial" w:cs="Arial"/>
          <w:bCs/>
          <w:sz w:val="20"/>
          <w:szCs w:val="20"/>
        </w:rPr>
        <w:t>Coordinación Delegacional de Abastecimiento y Equipamiento</w:t>
      </w:r>
    </w:p>
    <w:p w14:paraId="5C0963CA" w14:textId="77777777" w:rsidR="008A6F50" w:rsidRPr="009930B0" w:rsidRDefault="008A6F50" w:rsidP="008A6F50">
      <w:pPr>
        <w:tabs>
          <w:tab w:val="left" w:pos="7938"/>
        </w:tabs>
        <w:suppressAutoHyphens/>
        <w:ind w:right="49"/>
        <w:rPr>
          <w:rFonts w:ascii="Arial" w:eastAsia="Times New Roman" w:hAnsi="Arial" w:cs="Arial"/>
          <w:sz w:val="20"/>
          <w:szCs w:val="20"/>
          <w:lang w:val="es-ES" w:eastAsia="ar-SA"/>
        </w:rPr>
      </w:pPr>
    </w:p>
    <w:p w14:paraId="6F46329E" w14:textId="77777777" w:rsidR="008A6F50" w:rsidRPr="009930B0" w:rsidRDefault="008A6F50" w:rsidP="008A6F50">
      <w:pPr>
        <w:suppressAutoHyphens/>
        <w:ind w:right="49"/>
        <w:jc w:val="both"/>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Presente.</w:t>
      </w:r>
    </w:p>
    <w:p w14:paraId="7310C95D" w14:textId="77777777" w:rsidR="008A6F50" w:rsidRPr="009930B0" w:rsidRDefault="008A6F50" w:rsidP="008A6F50">
      <w:pPr>
        <w:tabs>
          <w:tab w:val="left" w:pos="7938"/>
        </w:tabs>
        <w:suppressAutoHyphens/>
        <w:ind w:right="49"/>
        <w:jc w:val="both"/>
        <w:rPr>
          <w:rFonts w:ascii="Arial" w:eastAsia="Times New Roman" w:hAnsi="Arial" w:cs="Arial"/>
          <w:sz w:val="20"/>
          <w:szCs w:val="20"/>
          <w:lang w:val="es-ES" w:eastAsia="ar-SA"/>
        </w:rPr>
      </w:pPr>
    </w:p>
    <w:p w14:paraId="6609D943" w14:textId="5AEB782E" w:rsidR="008A6F50" w:rsidRPr="009930B0" w:rsidRDefault="008A6F50" w:rsidP="008A6F50">
      <w:pPr>
        <w:ind w:right="49"/>
        <w:jc w:val="both"/>
        <w:rPr>
          <w:rFonts w:ascii="Arial" w:eastAsia="Times New Roman" w:hAnsi="Arial" w:cs="Arial"/>
          <w:sz w:val="20"/>
          <w:szCs w:val="20"/>
          <w:lang w:eastAsia="ar-SA"/>
        </w:rPr>
      </w:pPr>
      <w:r w:rsidRPr="009930B0">
        <w:rPr>
          <w:rFonts w:ascii="Arial" w:eastAsia="Times New Roman" w:hAnsi="Arial" w:cs="Arial"/>
          <w:sz w:val="20"/>
          <w:szCs w:val="20"/>
          <w:lang w:val="es-ES" w:eastAsia="ar-SA"/>
        </w:rPr>
        <w:t xml:space="preserve">El (la) C. </w:t>
      </w:r>
      <w:r w:rsidRPr="009930B0">
        <w:rPr>
          <w:rFonts w:ascii="Arial" w:hAnsi="Arial" w:cs="Arial"/>
          <w:bCs/>
          <w:sz w:val="20"/>
          <w:szCs w:val="20"/>
        </w:rPr>
        <w:t>_________</w:t>
      </w:r>
      <w:proofErr w:type="gramStart"/>
      <w:r w:rsidRPr="009930B0">
        <w:rPr>
          <w:rFonts w:ascii="Arial" w:hAnsi="Arial" w:cs="Arial"/>
          <w:bCs/>
          <w:sz w:val="20"/>
          <w:szCs w:val="20"/>
        </w:rPr>
        <w:t>_(</w:t>
      </w:r>
      <w:proofErr w:type="gramEnd"/>
      <w:r w:rsidRPr="009930B0">
        <w:rPr>
          <w:rFonts w:ascii="Arial" w:hAnsi="Arial" w:cs="Arial"/>
          <w:bCs/>
          <w:sz w:val="20"/>
          <w:szCs w:val="20"/>
        </w:rPr>
        <w:t>NOMBRE DEL REPRESENTANTE LEGAL)__________</w:t>
      </w:r>
      <w:r w:rsidRPr="009930B0">
        <w:rPr>
          <w:rFonts w:ascii="Arial" w:eastAsia="Times New Roman" w:hAnsi="Arial" w:cs="Arial"/>
          <w:sz w:val="20"/>
          <w:szCs w:val="20"/>
          <w:lang w:val="es-ES" w:eastAsia="ar-SA"/>
        </w:rPr>
        <w:t xml:space="preserve">, en su carácter de representante legal de la empresa </w:t>
      </w:r>
      <w:r w:rsidRPr="009930B0">
        <w:rPr>
          <w:rFonts w:ascii="Arial" w:hAnsi="Arial"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sidRPr="009930B0">
        <w:rPr>
          <w:rFonts w:ascii="Arial" w:hAnsi="Arial" w:cs="Arial"/>
          <w:b/>
          <w:bCs/>
          <w:sz w:val="20"/>
          <w:szCs w:val="20"/>
        </w:rPr>
        <w:t xml:space="preserve">autorizó expresamente al Instituto Mexicano del Seguro Social que mediante las áreas correspondientes </w:t>
      </w:r>
      <w:r w:rsidRPr="009930B0">
        <w:rPr>
          <w:rFonts w:ascii="Arial" w:eastAsia="Times New Roman" w:hAnsi="Arial" w:cs="Arial"/>
          <w:b/>
          <w:sz w:val="20"/>
          <w:szCs w:val="20"/>
          <w:lang w:val="es-ES" w:eastAsia="ar-SA"/>
        </w:rPr>
        <w:t xml:space="preserve">realice toda clase de notificaciones a mi representada en el (los) domicilio(s) </w:t>
      </w:r>
      <w:r w:rsidRPr="009930B0">
        <w:rPr>
          <w:rFonts w:ascii="Arial" w:eastAsia="Times New Roman" w:hAnsi="Arial" w:cs="Arial"/>
          <w:sz w:val="20"/>
          <w:szCs w:val="20"/>
          <w:lang w:val="es-ES" w:eastAsia="ar-SA"/>
        </w:rPr>
        <w:t xml:space="preserve">ubicados en </w:t>
      </w:r>
      <w:r w:rsidRPr="009930B0">
        <w:rPr>
          <w:rFonts w:ascii="Arial" w:hAnsi="Arial" w:cs="Arial"/>
          <w:sz w:val="20"/>
          <w:szCs w:val="20"/>
        </w:rPr>
        <w:t xml:space="preserve">calle ______, número ______,colonia _______ código postal ______, municipio _____, estado_______ </w:t>
      </w:r>
      <w:r w:rsidRPr="009930B0">
        <w:rPr>
          <w:rFonts w:ascii="Arial" w:eastAsia="Times New Roman" w:hAnsi="Arial" w:cs="Arial"/>
          <w:sz w:val="20"/>
          <w:szCs w:val="20"/>
          <w:lang w:eastAsia="ar-SA"/>
        </w:rPr>
        <w:t xml:space="preserve">respecto de la </w:t>
      </w:r>
      <w:r w:rsidR="00D30CC5">
        <w:rPr>
          <w:rFonts w:ascii="Arial" w:eastAsia="Times New Roman" w:hAnsi="Arial" w:cs="Arial"/>
          <w:sz w:val="20"/>
          <w:szCs w:val="20"/>
          <w:lang w:eastAsia="ar-SA"/>
        </w:rPr>
        <w:t>ADJUDICACIÓN DIRECTA</w:t>
      </w:r>
      <w:r w:rsidRPr="009930B0">
        <w:rPr>
          <w:rFonts w:ascii="Arial" w:eastAsia="Times New Roman" w:hAnsi="Arial" w:cs="Arial"/>
          <w:sz w:val="20"/>
          <w:szCs w:val="20"/>
          <w:lang w:eastAsia="ar-SA"/>
        </w:rPr>
        <w:t xml:space="preserve"> _______________________ No. _________________, para la contratación del _________________. </w:t>
      </w:r>
    </w:p>
    <w:p w14:paraId="22E0CF82" w14:textId="77777777" w:rsidR="008A6F50" w:rsidRPr="009930B0" w:rsidRDefault="008A6F50" w:rsidP="008A6F50">
      <w:pPr>
        <w:suppressAutoHyphens/>
        <w:ind w:right="49"/>
        <w:jc w:val="both"/>
        <w:rPr>
          <w:rFonts w:ascii="Arial" w:eastAsia="Times New Roman" w:hAnsi="Arial" w:cs="Arial"/>
          <w:sz w:val="20"/>
          <w:szCs w:val="20"/>
          <w:lang w:eastAsia="ar-SA"/>
        </w:rPr>
      </w:pPr>
    </w:p>
    <w:p w14:paraId="258584D8" w14:textId="77777777" w:rsidR="008A6F50" w:rsidRPr="009930B0" w:rsidRDefault="008A6F50" w:rsidP="008A6F50">
      <w:pPr>
        <w:suppressAutoHyphens/>
        <w:ind w:right="49"/>
        <w:jc w:val="both"/>
        <w:rPr>
          <w:rFonts w:ascii="Arial" w:eastAsia="Times New Roman" w:hAnsi="Arial" w:cs="Arial"/>
          <w:sz w:val="20"/>
          <w:szCs w:val="20"/>
          <w:lang w:eastAsia="ar-SA"/>
        </w:rPr>
      </w:pPr>
      <w:r w:rsidRPr="009930B0">
        <w:rPr>
          <w:rFonts w:ascii="Arial" w:eastAsia="Times New Roman" w:hAnsi="Arial" w:cs="Arial"/>
          <w:sz w:val="20"/>
          <w:szCs w:val="20"/>
          <w:lang w:eastAsia="ar-SA"/>
        </w:rPr>
        <w:t>En consecuencia, manifiesto que el (los) domicilio(s) señalado(s) es (son)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w:t>
      </w:r>
    </w:p>
    <w:p w14:paraId="0E462B69" w14:textId="77777777" w:rsidR="008A6F50" w:rsidRPr="009930B0" w:rsidRDefault="008A6F50" w:rsidP="008A6F50">
      <w:pPr>
        <w:suppressAutoHyphens/>
        <w:ind w:right="49"/>
        <w:jc w:val="both"/>
        <w:rPr>
          <w:rFonts w:ascii="Arial" w:eastAsia="Times New Roman" w:hAnsi="Arial" w:cs="Arial"/>
          <w:sz w:val="20"/>
          <w:szCs w:val="20"/>
          <w:lang w:eastAsia="ar-SA"/>
        </w:rPr>
      </w:pPr>
    </w:p>
    <w:p w14:paraId="34FC25ED" w14:textId="77777777" w:rsidR="008A6F50" w:rsidRPr="009930B0" w:rsidRDefault="008A6F50" w:rsidP="008A6F50">
      <w:pPr>
        <w:suppressAutoHyphens/>
        <w:ind w:right="49"/>
        <w:jc w:val="both"/>
        <w:rPr>
          <w:rFonts w:ascii="Arial" w:eastAsia="Times New Roman" w:hAnsi="Arial" w:cs="Arial"/>
          <w:sz w:val="20"/>
          <w:szCs w:val="20"/>
          <w:lang w:eastAsia="ar-SA"/>
        </w:rPr>
      </w:pPr>
      <w:r w:rsidRPr="009930B0">
        <w:rPr>
          <w:rFonts w:ascii="Arial" w:eastAsia="Times New Roman" w:hAnsi="Arial" w:cs="Arial"/>
          <w:sz w:val="20"/>
          <w:szCs w:val="20"/>
          <w:lang w:eastAsia="ar-SA"/>
        </w:rPr>
        <w:t xml:space="preserve"> Adicionalmente acepto que las notificaciones se realizarán de acuerdo a las establecidas en los artículos 35 y 36 de la Ley Federal de Procedimiento Administrativo.</w:t>
      </w:r>
    </w:p>
    <w:p w14:paraId="4847B337" w14:textId="77777777" w:rsidR="008A6F50" w:rsidRPr="009930B0" w:rsidRDefault="008A6F50" w:rsidP="008A6F50">
      <w:pPr>
        <w:suppressAutoHyphens/>
        <w:ind w:right="49"/>
        <w:jc w:val="both"/>
        <w:rPr>
          <w:rFonts w:ascii="Arial" w:eastAsia="Times New Roman" w:hAnsi="Arial" w:cs="Arial"/>
          <w:sz w:val="20"/>
          <w:szCs w:val="20"/>
          <w:lang w:eastAsia="ar-SA"/>
        </w:rPr>
      </w:pPr>
    </w:p>
    <w:p w14:paraId="01B30EB7" w14:textId="77777777" w:rsidR="008A6F50" w:rsidRPr="009930B0" w:rsidRDefault="008A6F50" w:rsidP="008A6F50">
      <w:pPr>
        <w:suppressAutoHyphens/>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Atentamente</w:t>
      </w:r>
    </w:p>
    <w:p w14:paraId="4D482BC4" w14:textId="77777777" w:rsidR="008A6F50" w:rsidRPr="009930B0" w:rsidRDefault="008A6F50" w:rsidP="008A6F50">
      <w:pPr>
        <w:suppressAutoHyphens/>
        <w:ind w:right="49"/>
        <w:jc w:val="center"/>
        <w:rPr>
          <w:rFonts w:ascii="Arial" w:eastAsia="Times New Roman" w:hAnsi="Arial" w:cs="Arial"/>
          <w:sz w:val="20"/>
          <w:szCs w:val="20"/>
          <w:lang w:val="es-ES" w:eastAsia="ar-SA"/>
        </w:rPr>
      </w:pPr>
    </w:p>
    <w:p w14:paraId="64C3DB44" w14:textId="77777777" w:rsidR="008A6F50" w:rsidRPr="009930B0" w:rsidRDefault="008A6F50" w:rsidP="008A6F50">
      <w:pPr>
        <w:suppressAutoHyphens/>
        <w:ind w:right="49"/>
        <w:jc w:val="center"/>
        <w:rPr>
          <w:rFonts w:ascii="Arial" w:eastAsia="Times New Roman" w:hAnsi="Arial" w:cs="Arial"/>
          <w:sz w:val="20"/>
          <w:szCs w:val="20"/>
          <w:lang w:val="es-ES" w:eastAsia="ar-SA"/>
        </w:rPr>
      </w:pPr>
    </w:p>
    <w:p w14:paraId="48BFA11C" w14:textId="77777777" w:rsidR="008A6F50" w:rsidRPr="009930B0" w:rsidRDefault="008A6F50" w:rsidP="008A6F50">
      <w:pPr>
        <w:suppressAutoHyphens/>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 xml:space="preserve"> (Nombre y firma del representante legal/persona facultada)</w:t>
      </w:r>
    </w:p>
    <w:p w14:paraId="7A948E1A" w14:textId="77777777" w:rsidR="008A6F50" w:rsidRPr="009930B0" w:rsidRDefault="008A6F50" w:rsidP="008A6F50">
      <w:pPr>
        <w:suppressAutoHyphens/>
        <w:ind w:right="49"/>
        <w:jc w:val="center"/>
        <w:rPr>
          <w:rFonts w:ascii="Arial" w:hAnsi="Arial" w:cs="Arial"/>
          <w:bCs/>
          <w:sz w:val="20"/>
          <w:szCs w:val="20"/>
        </w:rPr>
      </w:pPr>
      <w:r w:rsidRPr="009930B0">
        <w:rPr>
          <w:rFonts w:ascii="Arial" w:eastAsia="Times New Roman" w:hAnsi="Arial" w:cs="Arial"/>
          <w:sz w:val="20"/>
          <w:szCs w:val="20"/>
          <w:lang w:val="es-ES" w:eastAsia="ar-SA"/>
        </w:rPr>
        <w:t>Representante legal de _________</w:t>
      </w:r>
      <w:proofErr w:type="gramStart"/>
      <w:r w:rsidRPr="009930B0">
        <w:rPr>
          <w:rFonts w:ascii="Arial" w:eastAsia="Times New Roman" w:hAnsi="Arial" w:cs="Arial"/>
          <w:sz w:val="20"/>
          <w:szCs w:val="20"/>
          <w:lang w:val="es-ES" w:eastAsia="ar-SA"/>
        </w:rPr>
        <w:t>_(</w:t>
      </w:r>
      <w:proofErr w:type="gramEnd"/>
      <w:r w:rsidRPr="009930B0">
        <w:rPr>
          <w:rFonts w:ascii="Arial" w:eastAsia="Times New Roman" w:hAnsi="Arial" w:cs="Arial"/>
          <w:sz w:val="20"/>
          <w:szCs w:val="20"/>
          <w:lang w:val="es-ES" w:eastAsia="ar-SA"/>
        </w:rPr>
        <w:t>NOMBRE O RAZÓN SOCIAL DE LA EMPRESA)______</w:t>
      </w:r>
    </w:p>
    <w:p w14:paraId="301C80F8" w14:textId="77777777" w:rsidR="008A6F50" w:rsidRPr="009930B0" w:rsidRDefault="008A6F50" w:rsidP="008A6F50">
      <w:pPr>
        <w:rPr>
          <w:rFonts w:ascii="Arial" w:eastAsia="Times New Roman" w:hAnsi="Arial" w:cs="Arial"/>
          <w:sz w:val="20"/>
          <w:szCs w:val="20"/>
          <w:lang w:val="es-ES" w:eastAsia="ar-SA"/>
        </w:rPr>
      </w:pPr>
    </w:p>
    <w:p w14:paraId="508C77F2" w14:textId="77777777" w:rsidR="008A6F50" w:rsidRDefault="008A6F50" w:rsidP="008A6F50">
      <w:pPr>
        <w:tabs>
          <w:tab w:val="num" w:pos="142"/>
        </w:tabs>
        <w:suppressAutoHyphens/>
        <w:ind w:left="-284" w:hanging="6"/>
        <w:jc w:val="both"/>
        <w:rPr>
          <w:rFonts w:ascii="Arial" w:eastAsia="Times New Roman" w:hAnsi="Arial" w:cs="Arial"/>
          <w:b/>
          <w:sz w:val="20"/>
          <w:szCs w:val="20"/>
          <w:lang w:val="es-ES" w:eastAsia="ar-SA"/>
        </w:rPr>
      </w:pPr>
      <w:r w:rsidRPr="009930B0">
        <w:rPr>
          <w:rFonts w:ascii="Arial" w:eastAsia="Times New Roman" w:hAnsi="Arial" w:cs="Arial"/>
          <w:b/>
          <w:sz w:val="20"/>
          <w:szCs w:val="20"/>
          <w:lang w:val="es-ES" w:eastAsia="ar-SA"/>
        </w:rPr>
        <w:t>Nota:</w:t>
      </w:r>
      <w:r w:rsidRPr="009930B0">
        <w:rPr>
          <w:rFonts w:ascii="Arial" w:eastAsia="Times New Roman" w:hAnsi="Arial" w:cs="Arial"/>
          <w:sz w:val="20"/>
          <w:szCs w:val="20"/>
          <w:lang w:val="es-ES" w:eastAsia="ar-SA"/>
        </w:rPr>
        <w:t xml:space="preserve"> En caso de que el LICITANTE sea persona física, adecuar el formato.</w:t>
      </w:r>
    </w:p>
    <w:p w14:paraId="37E24E30" w14:textId="77777777" w:rsidR="008A6F50" w:rsidRDefault="008A6F50" w:rsidP="008A6F50">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ES" w:eastAsia="ar-SA"/>
        </w:rPr>
      </w:pPr>
    </w:p>
    <w:p w14:paraId="303B5C87" w14:textId="77777777" w:rsidR="008A6F50" w:rsidRDefault="008A6F50" w:rsidP="008A6F50">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p>
    <w:p w14:paraId="7FDE6804" w14:textId="12A73676" w:rsidR="0007674E" w:rsidRDefault="0007674E">
      <w:pPr>
        <w:spacing w:after="200" w:line="276" w:lineRule="auto"/>
        <w:rPr>
          <w:lang w:val="es-MX" w:eastAsia="ar-SA"/>
        </w:rPr>
      </w:pPr>
      <w:r>
        <w:rPr>
          <w:lang w:val="es-MX" w:eastAsia="ar-SA"/>
        </w:rPr>
        <w:br w:type="page"/>
      </w:r>
    </w:p>
    <w:p w14:paraId="3CA07A73" w14:textId="3BDDCC3D" w:rsidR="00F42CCF" w:rsidRPr="00A82322" w:rsidRDefault="008A6F50" w:rsidP="008A6F50">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572" w:name="_Toc207895097"/>
      <w:r>
        <w:rPr>
          <w:rFonts w:ascii="Arial" w:eastAsia="Times New Roman" w:hAnsi="Arial" w:cs="Arial"/>
          <w:b/>
          <w:bCs/>
          <w:noProof/>
          <w:color w:val="auto"/>
          <w:kern w:val="1"/>
          <w:sz w:val="28"/>
          <w:szCs w:val="28"/>
          <w:lang w:val="es-MX" w:eastAsia="ar-SA"/>
        </w:rPr>
        <w:lastRenderedPageBreak/>
        <w:t>Anexo 17</w:t>
      </w:r>
      <w:r w:rsidR="00F42CCF" w:rsidRPr="00A82322">
        <w:rPr>
          <w:rFonts w:ascii="Arial" w:eastAsia="Times New Roman" w:hAnsi="Arial" w:cs="Arial"/>
          <w:b/>
          <w:bCs/>
          <w:noProof/>
          <w:color w:val="auto"/>
          <w:kern w:val="1"/>
          <w:sz w:val="28"/>
          <w:szCs w:val="28"/>
          <w:lang w:val="es-MX" w:eastAsia="ar-SA"/>
        </w:rPr>
        <w:t>.-</w:t>
      </w:r>
      <w:bookmarkStart w:id="573" w:name="_Toc431386051"/>
      <w:bookmarkStart w:id="574" w:name="_Toc431386328"/>
      <w:r w:rsidR="00F42CCF" w:rsidRPr="00A82322">
        <w:rPr>
          <w:rFonts w:ascii="Arial" w:eastAsia="Times New Roman" w:hAnsi="Arial" w:cs="Arial"/>
          <w:b/>
          <w:bCs/>
          <w:noProof/>
          <w:color w:val="auto"/>
          <w:kern w:val="1"/>
          <w:sz w:val="28"/>
          <w:szCs w:val="28"/>
          <w:lang w:val="es-MX" w:eastAsia="ar-SA"/>
        </w:rPr>
        <w:t xml:space="preserve"> Glosario</w:t>
      </w:r>
      <w:bookmarkEnd w:id="573"/>
      <w:bookmarkEnd w:id="574"/>
      <w:r w:rsidR="00F42CCF" w:rsidRPr="00A82322">
        <w:rPr>
          <w:rFonts w:ascii="Arial" w:eastAsia="Times New Roman" w:hAnsi="Arial" w:cs="Arial"/>
          <w:b/>
          <w:bCs/>
          <w:noProof/>
          <w:color w:val="auto"/>
          <w:kern w:val="1"/>
          <w:sz w:val="28"/>
          <w:szCs w:val="28"/>
          <w:lang w:val="es-MX" w:eastAsia="ar-SA"/>
        </w:rPr>
        <w:t>.</w:t>
      </w:r>
      <w:bookmarkEnd w:id="572"/>
    </w:p>
    <w:p w14:paraId="738655C8" w14:textId="77777777" w:rsidR="00F42CCF" w:rsidRPr="00A82322" w:rsidRDefault="00F42CCF" w:rsidP="008A6F50">
      <w:pPr>
        <w:tabs>
          <w:tab w:val="num" w:pos="142"/>
        </w:tabs>
        <w:suppressAutoHyphens/>
        <w:ind w:left="-284" w:right="-64" w:hanging="6"/>
        <w:jc w:val="both"/>
        <w:rPr>
          <w:rFonts w:ascii="Arial" w:eastAsia="Times New Roman" w:hAnsi="Arial" w:cs="Arial"/>
          <w:bCs/>
          <w:sz w:val="20"/>
          <w:szCs w:val="20"/>
          <w:lang w:val="es-ES" w:eastAsia="ar-SA"/>
        </w:rPr>
      </w:pPr>
    </w:p>
    <w:p w14:paraId="0395C8DB" w14:textId="77777777" w:rsidR="00F42CCF" w:rsidRPr="00A82322" w:rsidRDefault="00F42CCF" w:rsidP="008A6F50">
      <w:pPr>
        <w:tabs>
          <w:tab w:val="num" w:pos="142"/>
        </w:tabs>
        <w:suppressAutoHyphens/>
        <w:ind w:left="-284" w:hanging="6"/>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 xml:space="preserve">Para efectos de ésta </w:t>
      </w:r>
      <w:r w:rsidRPr="00A82322">
        <w:rPr>
          <w:rFonts w:ascii="Arial" w:hAnsi="Arial" w:cs="Arial"/>
          <w:b/>
          <w:sz w:val="20"/>
          <w:szCs w:val="20"/>
        </w:rPr>
        <w:t>convocatoria</w:t>
      </w:r>
      <w:r w:rsidRPr="00A82322">
        <w:rPr>
          <w:rFonts w:ascii="Arial" w:eastAsia="Times New Roman" w:hAnsi="Arial" w:cs="Arial"/>
          <w:b/>
          <w:sz w:val="20"/>
          <w:szCs w:val="20"/>
          <w:lang w:val="es-ES" w:eastAsia="ar-SA"/>
        </w:rPr>
        <w:t>, se entenderá por:</w:t>
      </w:r>
    </w:p>
    <w:p w14:paraId="24471BF4" w14:textId="77777777" w:rsidR="00F42CCF" w:rsidRPr="00A82322" w:rsidRDefault="00F42CCF" w:rsidP="008A6F50">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Administrador del contrato:</w:t>
      </w:r>
      <w:r w:rsidRPr="00A82322">
        <w:rPr>
          <w:rFonts w:ascii="Arial" w:eastAsia="Times New Roman" w:hAnsi="Arial" w:cs="Arial"/>
          <w:sz w:val="20"/>
          <w:szCs w:val="20"/>
          <w:lang w:val="es-ES" w:eastAsia="ar-SA"/>
        </w:rPr>
        <w:t xml:space="preserve"> Servidor(es) público(s) en quien recae la responsabilidad de dar seguimiento al cumplimiento de las obligaciones establecidas en el contrato.</w:t>
      </w:r>
    </w:p>
    <w:p w14:paraId="5708216D" w14:textId="77777777" w:rsidR="00F42CCF" w:rsidRPr="00A82322" w:rsidRDefault="00F42CCF" w:rsidP="008A6F50">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iCs/>
          <w:sz w:val="20"/>
          <w:szCs w:val="20"/>
          <w:lang w:val="es-ES" w:eastAsia="ar-SA"/>
        </w:rPr>
      </w:pPr>
    </w:p>
    <w:p w14:paraId="6DF73EDE" w14:textId="77777777" w:rsidR="00F42CCF" w:rsidRPr="00A82322" w:rsidRDefault="00F42CCF" w:rsidP="008A6F50">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ALSC:</w:t>
      </w:r>
      <w:r w:rsidRPr="00A82322">
        <w:rPr>
          <w:rFonts w:ascii="Arial" w:eastAsia="Times New Roman" w:hAnsi="Arial" w:cs="Arial"/>
          <w:iCs/>
          <w:sz w:val="20"/>
          <w:szCs w:val="20"/>
          <w:lang w:val="es-ES" w:eastAsia="ar-SA"/>
        </w:rPr>
        <w:t xml:space="preserve"> Administración Local de Servicios al Contribuyente.</w:t>
      </w:r>
    </w:p>
    <w:p w14:paraId="4133B68C" w14:textId="77777777" w:rsidR="00F42CCF" w:rsidRPr="00A82322" w:rsidRDefault="00F42CCF" w:rsidP="008A6F50">
      <w:pPr>
        <w:tabs>
          <w:tab w:val="num" w:pos="142"/>
        </w:tabs>
        <w:ind w:left="-284" w:hanging="6"/>
        <w:jc w:val="both"/>
        <w:rPr>
          <w:rFonts w:ascii="Arial" w:eastAsia="Times New Roman" w:hAnsi="Arial" w:cs="Arial"/>
          <w:iCs/>
          <w:sz w:val="20"/>
          <w:szCs w:val="20"/>
          <w:lang w:val="es-ES" w:eastAsia="es-ES"/>
        </w:rPr>
      </w:pPr>
    </w:p>
    <w:p w14:paraId="77EEE1E9" w14:textId="77777777" w:rsidR="00F42CCF" w:rsidRPr="00A82322" w:rsidRDefault="00F42CCF" w:rsidP="008A6F50">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 xml:space="preserve">Área contratante: </w:t>
      </w:r>
      <w:r w:rsidRPr="00A82322">
        <w:rPr>
          <w:rFonts w:ascii="Arial" w:eastAsia="Times New Roman" w:hAnsi="Arial" w:cs="Arial"/>
          <w:iCs/>
          <w:sz w:val="20"/>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14:paraId="225DABAC" w14:textId="77777777" w:rsidR="00F42CCF" w:rsidRPr="00A82322" w:rsidRDefault="00F42CCF" w:rsidP="008A6F50">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p>
    <w:p w14:paraId="7E8F9B0E" w14:textId="77777777" w:rsidR="00F42CCF" w:rsidRPr="00A82322" w:rsidRDefault="00F42CCF" w:rsidP="008A6F50">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 xml:space="preserve">Área requirente: </w:t>
      </w:r>
      <w:r w:rsidRPr="00A82322">
        <w:rPr>
          <w:rFonts w:ascii="Arial" w:eastAsia="Times New Roman" w:hAnsi="Arial" w:cs="Arial"/>
          <w:iCs/>
          <w:sz w:val="20"/>
          <w:szCs w:val="20"/>
          <w:lang w:val="es-ES" w:eastAsia="ar-SA"/>
        </w:rPr>
        <w:t>La que en la dependencia o entidad, solicite o requiera formalmente la adquisición o arrendamiento de bienes o la prestación de servicios, o bien aquella que los utilizará;</w:t>
      </w:r>
    </w:p>
    <w:p w14:paraId="663C636A" w14:textId="77777777" w:rsidR="00F42CCF" w:rsidRPr="00A82322" w:rsidRDefault="00F42CCF" w:rsidP="008A6F50">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eastAsia="ar-SA"/>
        </w:rPr>
      </w:pPr>
    </w:p>
    <w:p w14:paraId="35BED91D" w14:textId="77777777" w:rsidR="00F42CCF" w:rsidRPr="00A82322" w:rsidRDefault="00F42CCF" w:rsidP="008A6F50">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 xml:space="preserve">Área técnica: </w:t>
      </w:r>
      <w:r w:rsidRPr="00A82322">
        <w:rPr>
          <w:rFonts w:ascii="Arial" w:eastAsia="Times New Roman" w:hAnsi="Arial" w:cs="Arial"/>
          <w:iCs/>
          <w:sz w:val="20"/>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14:paraId="759BEDD2" w14:textId="77777777" w:rsidR="00F42CCF" w:rsidRPr="00A82322" w:rsidRDefault="00F42CCF" w:rsidP="008A6F50">
      <w:pPr>
        <w:tabs>
          <w:tab w:val="num" w:pos="142"/>
        </w:tabs>
        <w:ind w:left="-284" w:hanging="6"/>
        <w:jc w:val="both"/>
        <w:rPr>
          <w:rFonts w:ascii="Arial" w:eastAsia="Times New Roman" w:hAnsi="Arial" w:cs="Arial"/>
          <w:sz w:val="20"/>
          <w:szCs w:val="20"/>
          <w:lang w:val="es-ES" w:eastAsia="es-ES"/>
        </w:rPr>
      </w:pPr>
    </w:p>
    <w:p w14:paraId="79FF8BA5" w14:textId="0FD33051" w:rsidR="00F42CCF" w:rsidRPr="00A82322" w:rsidRDefault="002417F3" w:rsidP="008A6F50">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CAE</w:t>
      </w:r>
      <w:r w:rsidR="00F42CCF" w:rsidRPr="00A82322">
        <w:rPr>
          <w:rFonts w:ascii="Arial" w:eastAsia="Times New Roman" w:hAnsi="Arial" w:cs="Arial"/>
          <w:b/>
          <w:sz w:val="20"/>
          <w:szCs w:val="20"/>
          <w:lang w:val="es-ES" w:eastAsia="ar-SA"/>
        </w:rPr>
        <w:t>:</w:t>
      </w:r>
      <w:r w:rsidR="00F42CCF" w:rsidRPr="00A82322">
        <w:rPr>
          <w:rFonts w:ascii="Arial" w:eastAsia="Times New Roman" w:hAnsi="Arial" w:cs="Arial"/>
          <w:sz w:val="20"/>
          <w:szCs w:val="20"/>
          <w:lang w:val="es-ES" w:eastAsia="ar-SA"/>
        </w:rPr>
        <w:t xml:space="preserve"> Coordinación de </w:t>
      </w:r>
      <w:r>
        <w:rPr>
          <w:rFonts w:ascii="Arial" w:eastAsia="Times New Roman" w:hAnsi="Arial" w:cs="Arial"/>
          <w:sz w:val="20"/>
          <w:szCs w:val="20"/>
          <w:lang w:val="es-ES" w:eastAsia="ar-SA"/>
        </w:rPr>
        <w:t>Abastecimiento y Equipamiento</w:t>
      </w:r>
      <w:r w:rsidR="00F42CCF" w:rsidRPr="00A82322">
        <w:rPr>
          <w:rFonts w:ascii="Arial" w:eastAsia="Times New Roman" w:hAnsi="Arial" w:cs="Arial"/>
          <w:sz w:val="20"/>
          <w:szCs w:val="20"/>
          <w:lang w:val="es-ES" w:eastAsia="ar-SA"/>
        </w:rPr>
        <w:t>.</w:t>
      </w:r>
    </w:p>
    <w:p w14:paraId="5B9D2A9B" w14:textId="77777777" w:rsidR="00F42CCF" w:rsidRPr="00A82322" w:rsidRDefault="00F42CCF" w:rsidP="008A6F50">
      <w:pPr>
        <w:tabs>
          <w:tab w:val="num" w:pos="142"/>
        </w:tabs>
        <w:ind w:left="-284" w:hanging="6"/>
        <w:jc w:val="both"/>
        <w:rPr>
          <w:rFonts w:ascii="Arial" w:eastAsia="Times New Roman" w:hAnsi="Arial" w:cs="Arial"/>
          <w:sz w:val="20"/>
          <w:szCs w:val="20"/>
          <w:lang w:val="es-ES" w:eastAsia="es-ES"/>
        </w:rPr>
      </w:pPr>
    </w:p>
    <w:p w14:paraId="37786B47" w14:textId="77777777" w:rsidR="00F42CCF" w:rsidRPr="00A82322" w:rsidRDefault="00F42CCF" w:rsidP="008A6F50">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CECOBAN:</w:t>
      </w:r>
      <w:r w:rsidRPr="00A82322">
        <w:rPr>
          <w:rFonts w:ascii="Arial" w:eastAsia="Times New Roman" w:hAnsi="Arial" w:cs="Arial"/>
          <w:sz w:val="20"/>
          <w:szCs w:val="20"/>
          <w:lang w:val="es-ES" w:eastAsia="ar-SA"/>
        </w:rPr>
        <w:t xml:space="preserve"> Centro de Compensación Bancaria.</w:t>
      </w:r>
    </w:p>
    <w:p w14:paraId="21B85D02" w14:textId="77777777" w:rsidR="00F42CCF" w:rsidRPr="00A82322" w:rsidRDefault="00F42CCF" w:rsidP="008A6F50">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38D4E3E1" w14:textId="36B7A08C" w:rsidR="00F42CCF" w:rsidRPr="00A82322" w:rsidRDefault="00E15D20" w:rsidP="008A6F50">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14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COMPRAS MX</w:t>
      </w:r>
      <w:r w:rsidR="00F42CCF" w:rsidRPr="00A82322">
        <w:rPr>
          <w:rFonts w:ascii="Arial" w:eastAsia="Times New Roman" w:hAnsi="Arial" w:cs="Arial"/>
          <w:sz w:val="20"/>
          <w:szCs w:val="20"/>
          <w:lang w:val="es-ES" w:eastAsia="ar-SA"/>
        </w:rPr>
        <w:t xml:space="preserve">: El Sistema Electrónico de información pública gubernamental sobre adquisiciones, arrendamientos, servicios, obras públicas y servicios relacionados con las mismas con dirección electrónica en Internet: </w:t>
      </w:r>
      <w:hyperlink r:id="rId19" w:history="1">
        <w:r w:rsidR="00D96341" w:rsidRPr="00D96341">
          <w:rPr>
            <w:rStyle w:val="Hipervnculo"/>
            <w:rFonts w:ascii="Arial" w:eastAsia="Times New Roman" w:hAnsi="Arial" w:cs="Arial"/>
            <w:sz w:val="20"/>
            <w:szCs w:val="20"/>
            <w:lang w:eastAsia="ar-SA"/>
          </w:rPr>
          <w:t>Compras MX</w:t>
        </w:r>
      </w:hyperlink>
    </w:p>
    <w:p w14:paraId="5A36F385" w14:textId="77777777" w:rsidR="00F42CCF" w:rsidRPr="00A82322" w:rsidRDefault="00F42CCF" w:rsidP="008A6F50">
      <w:pPr>
        <w:tabs>
          <w:tab w:val="num" w:pos="142"/>
        </w:tabs>
        <w:ind w:left="-284" w:hanging="6"/>
        <w:jc w:val="both"/>
        <w:rPr>
          <w:rFonts w:ascii="Arial" w:eastAsia="Times New Roman" w:hAnsi="Arial" w:cs="Arial"/>
          <w:b/>
          <w:sz w:val="20"/>
          <w:szCs w:val="20"/>
          <w:lang w:val="es-ES" w:eastAsia="es-ES"/>
        </w:rPr>
      </w:pPr>
    </w:p>
    <w:p w14:paraId="09292BC8" w14:textId="77777777" w:rsidR="00F42CCF" w:rsidRPr="00A82322" w:rsidRDefault="00F42CCF" w:rsidP="008A6F50">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14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 xml:space="preserve">Contrato: </w:t>
      </w:r>
      <w:r w:rsidRPr="00A82322">
        <w:rPr>
          <w:rFonts w:ascii="Arial" w:eastAsia="Times New Roman" w:hAnsi="Arial" w:cs="Arial"/>
          <w:sz w:val="20"/>
          <w:szCs w:val="20"/>
          <w:lang w:val="es-ES" w:eastAsia="ar-SA"/>
        </w:rPr>
        <w:t>Documento a través del cual se formalizan los derechos y obligaciones derivados del Fallo del procedimiento de contratación de la adquisición o la prestación de los servicios.</w:t>
      </w:r>
    </w:p>
    <w:p w14:paraId="0B8151CE" w14:textId="77777777" w:rsidR="00F42CCF" w:rsidRPr="00A82322" w:rsidRDefault="00F42CCF" w:rsidP="008A6F50">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7B2BFD83" w14:textId="77777777" w:rsidR="00F42CCF" w:rsidRPr="00A82322" w:rsidRDefault="00F42CCF" w:rsidP="008A6F50">
      <w:pPr>
        <w:tabs>
          <w:tab w:val="num" w:pos="142"/>
        </w:tabs>
        <w:ind w:left="-284" w:hanging="6"/>
        <w:jc w:val="both"/>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DOF</w:t>
      </w:r>
      <w:r w:rsidRPr="00A82322">
        <w:rPr>
          <w:rFonts w:ascii="Arial" w:eastAsia="Times New Roman" w:hAnsi="Arial" w:cs="Arial"/>
          <w:sz w:val="20"/>
          <w:szCs w:val="20"/>
          <w:lang w:val="es-ES" w:eastAsia="ar-SA"/>
        </w:rPr>
        <w:t>: Diario Oficial de la Federación.</w:t>
      </w:r>
    </w:p>
    <w:p w14:paraId="61A974D6" w14:textId="77777777" w:rsidR="00F42CCF" w:rsidRPr="00A82322" w:rsidRDefault="00F42CCF" w:rsidP="008A6F50">
      <w:pPr>
        <w:tabs>
          <w:tab w:val="num" w:pos="142"/>
        </w:tabs>
        <w:ind w:left="-284" w:hanging="6"/>
        <w:jc w:val="both"/>
        <w:rPr>
          <w:rFonts w:ascii="Arial" w:eastAsia="Times New Roman" w:hAnsi="Arial" w:cs="Arial"/>
          <w:sz w:val="20"/>
          <w:szCs w:val="20"/>
          <w:lang w:val="es-ES" w:eastAsia="es-ES"/>
        </w:rPr>
      </w:pPr>
    </w:p>
    <w:p w14:paraId="3CF42576" w14:textId="77777777" w:rsidR="00F42CCF" w:rsidRPr="00A82322" w:rsidRDefault="00F42CCF" w:rsidP="008A6F50">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EMA (Entidad Mexicana de Acreditación):</w:t>
      </w:r>
      <w:r w:rsidRPr="00A82322">
        <w:rPr>
          <w:rFonts w:ascii="Arial" w:eastAsia="Times New Roman" w:hAnsi="Arial" w:cs="Arial"/>
          <w:sz w:val="20"/>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14:paraId="7D4DF309" w14:textId="77777777" w:rsidR="00F42CCF" w:rsidRDefault="00F42CCF" w:rsidP="008A6F50">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76C684B1" w14:textId="77777777" w:rsidR="00F42CCF" w:rsidRPr="00A82322" w:rsidRDefault="00F42CCF" w:rsidP="008A6F50">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IMSS o Instituto:</w:t>
      </w:r>
      <w:r w:rsidRPr="00A82322">
        <w:rPr>
          <w:rFonts w:ascii="Arial" w:eastAsia="Times New Roman" w:hAnsi="Arial" w:cs="Arial"/>
          <w:sz w:val="20"/>
          <w:szCs w:val="20"/>
          <w:lang w:val="es-ES" w:eastAsia="ar-SA"/>
        </w:rPr>
        <w:t xml:space="preserve"> Instituto Mexicano del Seguro Social.</w:t>
      </w:r>
    </w:p>
    <w:p w14:paraId="38DD68BF" w14:textId="77777777" w:rsidR="00F42CCF" w:rsidRPr="00A82322" w:rsidRDefault="00F42CCF" w:rsidP="008A6F50">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21083756" w14:textId="13AF4CF4" w:rsidR="00F42CCF" w:rsidRPr="00A82322" w:rsidRDefault="00F42CCF" w:rsidP="008A6F50">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
          <w:sz w:val="20"/>
          <w:szCs w:val="20"/>
          <w:lang w:val="es-ES" w:eastAsia="ar-SA"/>
        </w:rPr>
      </w:pPr>
      <w:r w:rsidRPr="00A82322">
        <w:rPr>
          <w:rFonts w:ascii="Arial" w:eastAsia="Times New Roman" w:hAnsi="Arial" w:cs="Arial"/>
          <w:b/>
          <w:bCs/>
          <w:sz w:val="20"/>
          <w:szCs w:val="20"/>
          <w:lang w:val="es-ES" w:eastAsia="ar-SA"/>
        </w:rPr>
        <w:t xml:space="preserve">INFONAVIT: </w:t>
      </w:r>
      <w:r w:rsidRPr="00A82322">
        <w:rPr>
          <w:rFonts w:ascii="Arial" w:eastAsia="Times New Roman" w:hAnsi="Arial" w:cs="Arial"/>
          <w:bCs/>
          <w:sz w:val="20"/>
          <w:szCs w:val="20"/>
          <w:lang w:val="es-ES" w:eastAsia="ar-SA"/>
        </w:rPr>
        <w:t xml:space="preserve">Instituto del Fondo </w:t>
      </w:r>
      <w:r w:rsidR="00611814">
        <w:rPr>
          <w:rFonts w:ascii="Arial" w:eastAsia="Times New Roman" w:hAnsi="Arial" w:cs="Arial"/>
          <w:bCs/>
          <w:sz w:val="20"/>
          <w:szCs w:val="20"/>
          <w:lang w:val="es-ES" w:eastAsia="ar-SA"/>
        </w:rPr>
        <w:t>Internacional</w:t>
      </w:r>
      <w:r w:rsidRPr="00A82322">
        <w:rPr>
          <w:rFonts w:ascii="Arial" w:eastAsia="Times New Roman" w:hAnsi="Arial" w:cs="Arial"/>
          <w:bCs/>
          <w:sz w:val="20"/>
          <w:szCs w:val="20"/>
          <w:lang w:val="es-ES" w:eastAsia="ar-SA"/>
        </w:rPr>
        <w:t xml:space="preserve"> de la Vivienda para los Trabajadores.</w:t>
      </w:r>
    </w:p>
    <w:p w14:paraId="533FB0D0" w14:textId="77777777" w:rsidR="00F42CCF" w:rsidRPr="00A82322" w:rsidRDefault="00F42CCF" w:rsidP="008A6F50">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4D6EFBD8" w14:textId="67AF530A" w:rsidR="00F42CCF" w:rsidRPr="00A82322" w:rsidRDefault="00F42CCF" w:rsidP="008A6F50">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Investigación de mercado</w:t>
      </w:r>
      <w:r w:rsidRPr="00A82322">
        <w:rPr>
          <w:rFonts w:ascii="Arial" w:eastAsia="Times New Roman" w:hAnsi="Arial" w:cs="Arial"/>
          <w:sz w:val="20"/>
          <w:szCs w:val="20"/>
          <w:lang w:val="es-ES" w:eastAsia="ar-SA"/>
        </w:rPr>
        <w:t xml:space="preserve">: La verificación de la existencia de bienes, arrendamientos o servicios, de proveedores a nivel </w:t>
      </w:r>
      <w:r w:rsidR="002417F3">
        <w:rPr>
          <w:rFonts w:ascii="Arial" w:eastAsia="Times New Roman" w:hAnsi="Arial" w:cs="Arial"/>
          <w:sz w:val="20"/>
          <w:szCs w:val="20"/>
          <w:lang w:val="es-ES" w:eastAsia="ar-SA"/>
        </w:rPr>
        <w:t>N</w:t>
      </w:r>
      <w:r w:rsidR="00611814">
        <w:rPr>
          <w:rFonts w:ascii="Arial" w:eastAsia="Times New Roman" w:hAnsi="Arial" w:cs="Arial"/>
          <w:sz w:val="20"/>
          <w:szCs w:val="20"/>
          <w:lang w:val="es-ES" w:eastAsia="ar-SA"/>
        </w:rPr>
        <w:t>acional</w:t>
      </w:r>
      <w:r w:rsidRPr="00A82322">
        <w:rPr>
          <w:rFonts w:ascii="Arial" w:eastAsia="Times New Roman" w:hAnsi="Arial" w:cs="Arial"/>
          <w:sz w:val="20"/>
          <w:szCs w:val="20"/>
          <w:lang w:val="es-ES" w:eastAsia="ar-SA"/>
        </w:rPr>
        <w:t xml:space="preserve"> o </w:t>
      </w:r>
      <w:r w:rsidR="00611814">
        <w:rPr>
          <w:rFonts w:ascii="Arial" w:eastAsia="Times New Roman" w:hAnsi="Arial" w:cs="Arial"/>
          <w:sz w:val="20"/>
          <w:szCs w:val="20"/>
          <w:lang w:val="es-ES" w:eastAsia="ar-SA"/>
        </w:rPr>
        <w:t>Internacional</w:t>
      </w:r>
      <w:r w:rsidRPr="00A82322">
        <w:rPr>
          <w:rFonts w:ascii="Arial" w:eastAsia="Times New Roman" w:hAnsi="Arial" w:cs="Arial"/>
          <w:sz w:val="20"/>
          <w:szCs w:val="20"/>
          <w:lang w:val="es-ES" w:eastAsia="ar-SA"/>
        </w:rPr>
        <w:t xml:space="preserve"> y del precio estimado basado en la información que se obtenga en la propia dependencia o entidad, de organismos públicos o privados, de fabricantes de bienes o prestadores del servicio, o una combinación de dichas fuentes de información.</w:t>
      </w:r>
    </w:p>
    <w:p w14:paraId="35C076F8" w14:textId="77777777" w:rsidR="00F42CCF" w:rsidRPr="00A82322" w:rsidRDefault="00F42CCF" w:rsidP="008A6F50">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33A0D858" w14:textId="77777777" w:rsidR="00F42CCF" w:rsidRPr="00A82322" w:rsidRDefault="00F42CCF" w:rsidP="008A6F50">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IVA:</w:t>
      </w:r>
      <w:r w:rsidRPr="00A82322">
        <w:rPr>
          <w:rFonts w:ascii="Arial" w:eastAsia="Times New Roman" w:hAnsi="Arial" w:cs="Arial"/>
          <w:sz w:val="20"/>
          <w:szCs w:val="20"/>
          <w:lang w:val="es-ES" w:eastAsia="ar-SA"/>
        </w:rPr>
        <w:t xml:space="preserve"> Impuesto al Valor Agregado.</w:t>
      </w:r>
    </w:p>
    <w:p w14:paraId="3C98700D" w14:textId="77777777" w:rsidR="00F42CCF" w:rsidRPr="00A82322" w:rsidRDefault="00F42CCF" w:rsidP="008A6F50">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3F0F7286" w14:textId="77777777" w:rsidR="00F42CCF" w:rsidRPr="00A82322" w:rsidRDefault="00F42CCF" w:rsidP="008A6F50">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LAASSP:</w:t>
      </w:r>
      <w:r w:rsidRPr="00A82322">
        <w:rPr>
          <w:rFonts w:ascii="Arial" w:eastAsia="Times New Roman" w:hAnsi="Arial" w:cs="Arial"/>
          <w:sz w:val="20"/>
          <w:szCs w:val="20"/>
          <w:lang w:val="es-ES" w:eastAsia="ar-SA"/>
        </w:rPr>
        <w:t xml:space="preserve"> Ley de Adquisiciones, Arrendamientos y Servicios del Sector Público.</w:t>
      </w:r>
    </w:p>
    <w:p w14:paraId="4EA94350" w14:textId="77777777" w:rsidR="00F42CCF" w:rsidRPr="00A82322" w:rsidRDefault="00F42CCF" w:rsidP="008A6F50">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4E883C96" w14:textId="2AA8CF8C" w:rsidR="00F42CCF" w:rsidRPr="00A82322" w:rsidRDefault="00F42CCF" w:rsidP="008A6F50">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Licitante:</w:t>
      </w:r>
      <w:r w:rsidRPr="00A82322">
        <w:rPr>
          <w:rFonts w:ascii="Arial" w:eastAsia="Times New Roman" w:hAnsi="Arial" w:cs="Arial"/>
          <w:sz w:val="20"/>
          <w:szCs w:val="20"/>
          <w:lang w:val="es-ES" w:eastAsia="ar-SA"/>
        </w:rPr>
        <w:t xml:space="preserve"> La persona que participe en cualquier procedimiento de </w:t>
      </w:r>
      <w:r w:rsidR="00D30CC5">
        <w:rPr>
          <w:rFonts w:ascii="Arial" w:eastAsia="Times New Roman" w:hAnsi="Arial" w:cs="Arial"/>
          <w:sz w:val="20"/>
          <w:szCs w:val="20"/>
          <w:lang w:val="es-ES" w:eastAsia="ar-SA"/>
        </w:rPr>
        <w:t>ADJUDICACIÓN DIRECTA</w:t>
      </w:r>
      <w:r w:rsidRPr="00A82322">
        <w:rPr>
          <w:rFonts w:ascii="Arial" w:eastAsia="Times New Roman" w:hAnsi="Arial" w:cs="Arial"/>
          <w:sz w:val="20"/>
          <w:szCs w:val="20"/>
          <w:lang w:val="es-ES" w:eastAsia="ar-SA"/>
        </w:rPr>
        <w:t xml:space="preserve"> o bien de </w:t>
      </w:r>
      <w:r w:rsidR="00D30CC5">
        <w:rPr>
          <w:rFonts w:ascii="Arial" w:eastAsia="Times New Roman" w:hAnsi="Arial" w:cs="Arial"/>
          <w:sz w:val="20"/>
          <w:szCs w:val="20"/>
          <w:lang w:val="es-ES" w:eastAsia="ar-SA"/>
        </w:rPr>
        <w:t>ADJUDICACIÓN DIRECTA</w:t>
      </w:r>
      <w:r w:rsidRPr="00A82322">
        <w:rPr>
          <w:rFonts w:ascii="Arial" w:eastAsia="Times New Roman" w:hAnsi="Arial" w:cs="Arial"/>
          <w:sz w:val="20"/>
          <w:szCs w:val="20"/>
          <w:lang w:val="es-ES" w:eastAsia="ar-SA"/>
        </w:rPr>
        <w:t xml:space="preserve"> </w:t>
      </w:r>
      <w:r w:rsidR="002417F3" w:rsidRPr="00A82322">
        <w:rPr>
          <w:rFonts w:ascii="Arial" w:eastAsia="Times New Roman" w:hAnsi="Arial" w:cs="Arial"/>
          <w:sz w:val="20"/>
          <w:szCs w:val="20"/>
          <w:lang w:val="es-ES" w:eastAsia="ar-SA"/>
        </w:rPr>
        <w:t>I</w:t>
      </w:r>
      <w:r w:rsidR="002417F3">
        <w:rPr>
          <w:rFonts w:ascii="Arial" w:eastAsia="Times New Roman" w:hAnsi="Arial" w:cs="Arial"/>
          <w:sz w:val="20"/>
          <w:szCs w:val="20"/>
          <w:lang w:val="es-ES" w:eastAsia="ar-SA"/>
        </w:rPr>
        <w:t>nternacional</w:t>
      </w:r>
      <w:r w:rsidRPr="00A82322">
        <w:rPr>
          <w:rFonts w:ascii="Arial" w:eastAsia="Times New Roman" w:hAnsi="Arial" w:cs="Arial"/>
          <w:sz w:val="20"/>
          <w:szCs w:val="20"/>
          <w:lang w:val="es-ES" w:eastAsia="ar-SA"/>
        </w:rPr>
        <w:t xml:space="preserve"> bajo cobertura de tratados electrónica.</w:t>
      </w:r>
    </w:p>
    <w:p w14:paraId="5B892F3E" w14:textId="77777777" w:rsidR="00F42CCF" w:rsidRPr="00A82322" w:rsidRDefault="00F42CCF" w:rsidP="008A6F50">
      <w:pPr>
        <w:tabs>
          <w:tab w:val="num" w:pos="142"/>
        </w:tabs>
        <w:ind w:left="-284" w:hanging="6"/>
        <w:jc w:val="both"/>
        <w:rPr>
          <w:rFonts w:ascii="Arial" w:eastAsia="Times New Roman" w:hAnsi="Arial" w:cs="Arial"/>
          <w:sz w:val="20"/>
          <w:szCs w:val="20"/>
          <w:lang w:val="es-ES" w:eastAsia="es-ES"/>
        </w:rPr>
      </w:pPr>
    </w:p>
    <w:p w14:paraId="38E634D1" w14:textId="77777777" w:rsidR="00F42CCF" w:rsidRPr="00A82322" w:rsidRDefault="00F42CCF" w:rsidP="008A6F50">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lastRenderedPageBreak/>
        <w:t xml:space="preserve">Medio de Identificación Electrónica: </w:t>
      </w:r>
      <w:r w:rsidRPr="00A82322">
        <w:rPr>
          <w:rFonts w:ascii="Arial" w:eastAsia="Times New Roman" w:hAnsi="Arial" w:cs="Arial"/>
          <w:sz w:val="20"/>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14:paraId="728500DA" w14:textId="77777777" w:rsidR="00F42CCF" w:rsidRPr="00A82322" w:rsidRDefault="00F42CCF" w:rsidP="008A6F50">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
          <w:sz w:val="20"/>
          <w:szCs w:val="20"/>
          <w:lang w:val="es-ES" w:eastAsia="ar-SA"/>
        </w:rPr>
      </w:pPr>
    </w:p>
    <w:p w14:paraId="737E9D9C" w14:textId="77777777" w:rsidR="00F42CCF" w:rsidRPr="00A82322" w:rsidRDefault="00F42CCF" w:rsidP="008A6F50">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Cs/>
          <w:sz w:val="20"/>
          <w:szCs w:val="20"/>
          <w:lang w:val="es-ES" w:eastAsia="ar-SA"/>
        </w:rPr>
      </w:pPr>
      <w:r w:rsidRPr="00A82322">
        <w:rPr>
          <w:rFonts w:ascii="Arial" w:eastAsia="Times New Roman" w:hAnsi="Arial" w:cs="Arial"/>
          <w:b/>
          <w:sz w:val="20"/>
          <w:szCs w:val="20"/>
          <w:lang w:val="es-ES" w:eastAsia="ar-SA"/>
        </w:rPr>
        <w:t>Medios remotos de comunicación electrónica:</w:t>
      </w:r>
      <w:r w:rsidRPr="00A82322">
        <w:rPr>
          <w:rFonts w:ascii="Arial" w:eastAsia="Times New Roman" w:hAnsi="Arial" w:cs="Arial"/>
          <w:bCs/>
          <w:sz w:val="20"/>
          <w:szCs w:val="20"/>
          <w:lang w:val="es-ES" w:eastAsia="ar-SA"/>
        </w:rPr>
        <w:t xml:space="preserve"> Los dispositivos tecnológicos para efectuar transmisión de datos e información a través de computadoras, líneas telefónicas, enlaces dedicados, microondas y similares.</w:t>
      </w:r>
    </w:p>
    <w:p w14:paraId="5B715199" w14:textId="77777777" w:rsidR="00F42CCF" w:rsidRPr="00A82322" w:rsidRDefault="00F42CCF" w:rsidP="008A6F50">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25543206" w14:textId="7BDA5B4D" w:rsidR="00F42CCF" w:rsidRPr="00A82322" w:rsidRDefault="00F42CCF" w:rsidP="008A6F50">
      <w:pPr>
        <w:tabs>
          <w:tab w:val="num" w:pos="142"/>
          <w:tab w:val="left" w:pos="709"/>
          <w:tab w:val="left" w:pos="1702"/>
        </w:tabs>
        <w:ind w:left="-284" w:hanging="6"/>
        <w:jc w:val="both"/>
        <w:rPr>
          <w:rFonts w:ascii="Arial" w:eastAsia="Times New Roman" w:hAnsi="Arial" w:cs="Arial"/>
          <w:sz w:val="20"/>
          <w:szCs w:val="20"/>
          <w:lang w:eastAsia="ar-SA"/>
        </w:rPr>
      </w:pPr>
      <w:r w:rsidRPr="00A82322">
        <w:rPr>
          <w:rFonts w:ascii="Arial" w:eastAsia="Times New Roman" w:hAnsi="Arial" w:cs="Arial"/>
          <w:b/>
          <w:sz w:val="20"/>
          <w:szCs w:val="20"/>
          <w:lang w:val="es-ES" w:eastAsia="ar-SA"/>
        </w:rPr>
        <w:t xml:space="preserve">MIPYMES: </w:t>
      </w:r>
      <w:r w:rsidRPr="00A82322">
        <w:rPr>
          <w:rFonts w:ascii="Arial" w:eastAsia="Times New Roman" w:hAnsi="Arial" w:cs="Arial"/>
          <w:sz w:val="20"/>
          <w:szCs w:val="20"/>
          <w:lang w:eastAsia="ar-SA"/>
        </w:rPr>
        <w:t xml:space="preserve">Las micro, pequeñas y medianas empresas de </w:t>
      </w:r>
      <w:r w:rsidR="00611814">
        <w:rPr>
          <w:rFonts w:ascii="Arial" w:eastAsia="Times New Roman" w:hAnsi="Arial" w:cs="Arial"/>
          <w:sz w:val="20"/>
          <w:szCs w:val="20"/>
          <w:lang w:eastAsia="ar-SA"/>
        </w:rPr>
        <w:t>Internacional</w:t>
      </w:r>
      <w:r w:rsidRPr="00A82322">
        <w:rPr>
          <w:rFonts w:ascii="Arial" w:eastAsia="Times New Roman" w:hAnsi="Arial" w:cs="Arial"/>
          <w:sz w:val="20"/>
          <w:szCs w:val="20"/>
          <w:lang w:eastAsia="ar-SA"/>
        </w:rPr>
        <w:t>idad mexicana a que hace referencia la Ley para el Desarrollo de la Competitividad de la Micro, Pequeña y Mediana Empresa;</w:t>
      </w:r>
    </w:p>
    <w:p w14:paraId="2A0FE90C" w14:textId="77777777" w:rsidR="00F42CCF" w:rsidRPr="00A82322" w:rsidRDefault="00F42CCF" w:rsidP="008A6F50">
      <w:pPr>
        <w:tabs>
          <w:tab w:val="num" w:pos="142"/>
        </w:tabs>
        <w:ind w:left="-284" w:hanging="6"/>
        <w:jc w:val="both"/>
        <w:rPr>
          <w:rFonts w:ascii="Arial" w:eastAsia="Times New Roman" w:hAnsi="Arial" w:cs="Arial"/>
          <w:sz w:val="20"/>
          <w:szCs w:val="20"/>
          <w:lang w:val="es-ES" w:eastAsia="es-ES"/>
        </w:rPr>
      </w:pPr>
    </w:p>
    <w:p w14:paraId="3F6C352B" w14:textId="15B3FD72" w:rsidR="00F42CCF" w:rsidRPr="00A82322" w:rsidRDefault="00F42CCF" w:rsidP="008A6F50">
      <w:pPr>
        <w:tabs>
          <w:tab w:val="num" w:pos="142"/>
          <w:tab w:val="left" w:pos="709"/>
          <w:tab w:val="left" w:pos="1702"/>
        </w:tabs>
        <w:ind w:left="-284" w:right="-141" w:hanging="6"/>
        <w:jc w:val="both"/>
        <w:rPr>
          <w:rFonts w:ascii="Arial" w:eastAsia="Times New Roman" w:hAnsi="Arial" w:cs="Arial"/>
          <w:sz w:val="20"/>
          <w:szCs w:val="20"/>
          <w:lang w:val="es-ES" w:eastAsia="es-ES"/>
        </w:rPr>
      </w:pPr>
      <w:r w:rsidRPr="00A82322">
        <w:rPr>
          <w:rFonts w:ascii="Arial" w:eastAsia="Times New Roman" w:hAnsi="Arial" w:cs="Arial"/>
          <w:b/>
          <w:sz w:val="20"/>
          <w:szCs w:val="20"/>
          <w:lang w:eastAsia="ar-SA"/>
        </w:rPr>
        <w:t xml:space="preserve">Normas: </w:t>
      </w:r>
      <w:r w:rsidRPr="00A82322">
        <w:rPr>
          <w:rFonts w:ascii="Arial" w:hAnsi="Arial" w:cs="Arial"/>
          <w:bCs/>
          <w:sz w:val="20"/>
          <w:szCs w:val="20"/>
        </w:rPr>
        <w:t xml:space="preserve">Las Normas Oficiales Mexicanas, las Normas Mexicanas, según proceda, y a falta de éstas, con las Normas </w:t>
      </w:r>
      <w:r w:rsidR="002417F3">
        <w:rPr>
          <w:rFonts w:ascii="Arial" w:hAnsi="Arial" w:cs="Arial"/>
          <w:bCs/>
          <w:sz w:val="20"/>
          <w:szCs w:val="20"/>
        </w:rPr>
        <w:t>Internacionales</w:t>
      </w:r>
      <w:r w:rsidRPr="00A82322">
        <w:rPr>
          <w:rFonts w:ascii="Arial" w:hAnsi="Arial" w:cs="Arial"/>
          <w:bCs/>
          <w:sz w:val="20"/>
          <w:szCs w:val="20"/>
        </w:rPr>
        <w:t>, de conformidad con lo dispuesto por los artículos 53 y 55 de la Ley Federal sobre Metrología y Normalización; en su caso, las normas de referencia o especificaciones a que se refiere el artículo 67 de la Ley citada.</w:t>
      </w:r>
    </w:p>
    <w:p w14:paraId="35409B39" w14:textId="77777777" w:rsidR="00F42CCF" w:rsidRPr="00A82322" w:rsidRDefault="00F42CCF" w:rsidP="008A6F50">
      <w:pPr>
        <w:tabs>
          <w:tab w:val="num" w:pos="142"/>
        </w:tabs>
        <w:ind w:left="-284" w:hanging="6"/>
        <w:jc w:val="both"/>
        <w:rPr>
          <w:rFonts w:ascii="Arial" w:eastAsia="Times New Roman" w:hAnsi="Arial" w:cs="Arial"/>
          <w:b/>
          <w:sz w:val="20"/>
          <w:szCs w:val="20"/>
          <w:lang w:val="es-ES" w:eastAsia="es-ES"/>
        </w:rPr>
      </w:pPr>
    </w:p>
    <w:p w14:paraId="0A8FA311" w14:textId="77777777" w:rsidR="00F42CCF" w:rsidRPr="00A82322" w:rsidRDefault="00F42CCF" w:rsidP="008A6F50">
      <w:pPr>
        <w:tabs>
          <w:tab w:val="num" w:pos="142"/>
        </w:tabs>
        <w:ind w:left="-284" w:hanging="6"/>
        <w:jc w:val="both"/>
        <w:rPr>
          <w:rFonts w:ascii="Arial" w:eastAsia="Times New Roman" w:hAnsi="Arial" w:cs="Arial"/>
          <w:sz w:val="20"/>
          <w:szCs w:val="20"/>
          <w:lang w:val="es-ES" w:eastAsia="es-ES"/>
        </w:rPr>
      </w:pPr>
      <w:r w:rsidRPr="00A82322">
        <w:rPr>
          <w:rFonts w:ascii="Arial" w:eastAsia="Times New Roman" w:hAnsi="Arial" w:cs="Arial"/>
          <w:b/>
          <w:sz w:val="20"/>
          <w:szCs w:val="20"/>
          <w:lang w:val="es-ES" w:eastAsia="es-ES"/>
        </w:rPr>
        <w:t xml:space="preserve">OIC: </w:t>
      </w:r>
      <w:r w:rsidRPr="00A82322">
        <w:rPr>
          <w:rFonts w:ascii="Arial" w:eastAsia="Times New Roman" w:hAnsi="Arial" w:cs="Arial"/>
          <w:sz w:val="20"/>
          <w:szCs w:val="20"/>
          <w:lang w:val="es-ES" w:eastAsia="es-ES"/>
        </w:rPr>
        <w:t>Órgano Interno de Control en el IMSS.</w:t>
      </w:r>
    </w:p>
    <w:p w14:paraId="436F6FFC" w14:textId="77777777" w:rsidR="00F42CCF" w:rsidRPr="00A82322" w:rsidRDefault="00F42CCF" w:rsidP="008A6F50">
      <w:pPr>
        <w:tabs>
          <w:tab w:val="num" w:pos="142"/>
        </w:tabs>
        <w:ind w:left="-284" w:hanging="6"/>
        <w:jc w:val="both"/>
        <w:rPr>
          <w:rFonts w:ascii="Arial" w:eastAsia="Times New Roman" w:hAnsi="Arial" w:cs="Arial"/>
          <w:b/>
          <w:sz w:val="20"/>
          <w:szCs w:val="20"/>
          <w:lang w:val="es-ES" w:eastAsia="es-ES"/>
        </w:rPr>
      </w:pPr>
    </w:p>
    <w:p w14:paraId="2527E1DA" w14:textId="77777777" w:rsidR="00F42CCF" w:rsidRPr="00A82322" w:rsidRDefault="00F42CCF" w:rsidP="008A6F50">
      <w:pPr>
        <w:tabs>
          <w:tab w:val="num" w:pos="142"/>
          <w:tab w:val="left" w:pos="709"/>
          <w:tab w:val="left" w:pos="1702"/>
        </w:tabs>
        <w:ind w:left="-284" w:right="-141" w:hanging="6"/>
        <w:jc w:val="both"/>
        <w:rPr>
          <w:rFonts w:ascii="Arial" w:eastAsia="Times New Roman" w:hAnsi="Arial" w:cs="Arial"/>
          <w:sz w:val="20"/>
          <w:szCs w:val="20"/>
          <w:lang w:val="es-ES" w:eastAsia="es-ES"/>
        </w:rPr>
      </w:pPr>
      <w:r w:rsidRPr="00A82322">
        <w:rPr>
          <w:rFonts w:ascii="Arial" w:eastAsia="Times New Roman" w:hAnsi="Arial" w:cs="Arial"/>
          <w:b/>
          <w:sz w:val="20"/>
          <w:szCs w:val="20"/>
          <w:lang w:val="es-ES" w:eastAsia="es-ES"/>
        </w:rPr>
        <w:t>Partida o concepto.-</w:t>
      </w:r>
      <w:r w:rsidRPr="00A82322">
        <w:rPr>
          <w:rFonts w:ascii="Arial" w:eastAsia="Times New Roman" w:hAnsi="Arial" w:cs="Arial"/>
          <w:sz w:val="20"/>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14:paraId="061030BB" w14:textId="77777777" w:rsidR="00F42CCF" w:rsidRPr="00A82322" w:rsidRDefault="00F42CCF" w:rsidP="008A6F50">
      <w:pPr>
        <w:tabs>
          <w:tab w:val="num" w:pos="142"/>
          <w:tab w:val="left" w:pos="709"/>
          <w:tab w:val="left" w:pos="1702"/>
        </w:tabs>
        <w:ind w:left="-284" w:right="-141" w:hanging="6"/>
        <w:jc w:val="both"/>
        <w:rPr>
          <w:rFonts w:ascii="Arial" w:eastAsia="Times New Roman" w:hAnsi="Arial" w:cs="Arial"/>
          <w:sz w:val="20"/>
          <w:szCs w:val="20"/>
          <w:lang w:val="es-ES" w:eastAsia="es-ES"/>
        </w:rPr>
      </w:pPr>
    </w:p>
    <w:p w14:paraId="362A22D1" w14:textId="77777777" w:rsidR="00F42CCF" w:rsidRPr="00A82322" w:rsidRDefault="00F42CCF" w:rsidP="008A6F50">
      <w:pPr>
        <w:tabs>
          <w:tab w:val="num" w:pos="142"/>
          <w:tab w:val="left" w:pos="709"/>
          <w:tab w:val="left" w:pos="1702"/>
        </w:tabs>
        <w:ind w:left="-284" w:right="-141" w:hanging="6"/>
        <w:jc w:val="both"/>
        <w:rPr>
          <w:rFonts w:ascii="Arial" w:eastAsia="Times New Roman" w:hAnsi="Arial" w:cs="Arial"/>
          <w:sz w:val="20"/>
          <w:szCs w:val="20"/>
          <w:lang w:eastAsia="es-ES"/>
        </w:rPr>
      </w:pPr>
      <w:r w:rsidRPr="00A82322">
        <w:rPr>
          <w:rFonts w:ascii="Arial" w:eastAsia="Times New Roman" w:hAnsi="Arial" w:cs="Arial"/>
          <w:b/>
          <w:sz w:val="20"/>
          <w:szCs w:val="20"/>
          <w:lang w:val="es-ES" w:eastAsia="es-ES"/>
        </w:rPr>
        <w:t>POBALINES.-</w:t>
      </w:r>
      <w:r w:rsidRPr="00A82322">
        <w:rPr>
          <w:rFonts w:ascii="Arial" w:eastAsia="Times New Roman" w:hAnsi="Arial" w:cs="Arial"/>
          <w:sz w:val="20"/>
          <w:szCs w:val="20"/>
          <w:lang w:eastAsia="es-ES"/>
        </w:rPr>
        <w:t xml:space="preserve"> Las políticas, bases y lineamientos a que se refieren el párrafo sexto del artículo 1 de la</w:t>
      </w:r>
    </w:p>
    <w:p w14:paraId="09867E33" w14:textId="77777777" w:rsidR="00F42CCF" w:rsidRPr="00A82322" w:rsidRDefault="00F42CCF" w:rsidP="008A6F50">
      <w:pPr>
        <w:tabs>
          <w:tab w:val="num" w:pos="142"/>
          <w:tab w:val="left" w:pos="709"/>
          <w:tab w:val="left" w:pos="1702"/>
        </w:tabs>
        <w:ind w:left="-284" w:right="-141" w:hanging="6"/>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Ley de Adquisiciones, Arrendamientos y Servicios del Sector Público.</w:t>
      </w:r>
    </w:p>
    <w:p w14:paraId="07A42EF1" w14:textId="77777777" w:rsidR="00F42CCF" w:rsidRPr="00A82322" w:rsidRDefault="00F42CCF" w:rsidP="008A6F50">
      <w:pPr>
        <w:tabs>
          <w:tab w:val="num" w:pos="142"/>
        </w:tabs>
        <w:ind w:left="-284" w:hanging="6"/>
        <w:jc w:val="both"/>
        <w:rPr>
          <w:rFonts w:ascii="Arial" w:eastAsia="Times New Roman" w:hAnsi="Arial" w:cs="Arial"/>
          <w:b/>
          <w:sz w:val="20"/>
          <w:szCs w:val="20"/>
          <w:lang w:val="es-ES" w:eastAsia="es-ES"/>
        </w:rPr>
      </w:pPr>
    </w:p>
    <w:p w14:paraId="40A980CF" w14:textId="77777777" w:rsidR="00F42CCF" w:rsidRPr="00A82322" w:rsidRDefault="00F42CCF" w:rsidP="008A6F5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Proveedor:</w:t>
      </w:r>
      <w:r w:rsidRPr="00A82322">
        <w:rPr>
          <w:rFonts w:ascii="Arial" w:eastAsia="Times New Roman" w:hAnsi="Arial" w:cs="Arial"/>
          <w:sz w:val="20"/>
          <w:szCs w:val="20"/>
          <w:lang w:val="es-ES" w:eastAsia="ar-SA"/>
        </w:rPr>
        <w:t xml:space="preserve"> La persona que celebre contratos de adquisiciones, arrendamientos o servicios. </w:t>
      </w:r>
    </w:p>
    <w:p w14:paraId="41BF53F3" w14:textId="77777777" w:rsidR="00F42CCF" w:rsidRPr="00A82322" w:rsidRDefault="00F42CCF" w:rsidP="008A6F50">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64046771" w14:textId="77777777" w:rsidR="00F42CCF" w:rsidRPr="00A82322" w:rsidRDefault="00F42CCF" w:rsidP="008A6F5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Reglamento:</w:t>
      </w:r>
      <w:r w:rsidRPr="00A82322">
        <w:rPr>
          <w:rFonts w:ascii="Arial" w:eastAsia="Times New Roman" w:hAnsi="Arial" w:cs="Arial"/>
          <w:sz w:val="20"/>
          <w:szCs w:val="20"/>
          <w:lang w:val="es-ES" w:eastAsia="ar-SA"/>
        </w:rPr>
        <w:t xml:space="preserve"> Reglamento de la Ley de Adquisiciones, Arrendamientos y Servicios del Sector Público.</w:t>
      </w:r>
    </w:p>
    <w:p w14:paraId="180155E9" w14:textId="77777777" w:rsidR="00F42CCF" w:rsidRPr="00A82322" w:rsidRDefault="00F42CCF" w:rsidP="008A6F50">
      <w:pPr>
        <w:tabs>
          <w:tab w:val="num" w:pos="142"/>
        </w:tabs>
        <w:ind w:left="-284" w:hanging="6"/>
        <w:jc w:val="both"/>
        <w:rPr>
          <w:rFonts w:ascii="Arial" w:eastAsia="Times New Roman" w:hAnsi="Arial" w:cs="Arial"/>
          <w:sz w:val="20"/>
          <w:szCs w:val="20"/>
          <w:lang w:val="es-ES" w:eastAsia="es-ES"/>
        </w:rPr>
      </w:pPr>
    </w:p>
    <w:p w14:paraId="064988CA" w14:textId="77777777" w:rsidR="00F42CCF" w:rsidRPr="00A82322" w:rsidRDefault="00F42CCF" w:rsidP="008A6F50">
      <w:pPr>
        <w:tabs>
          <w:tab w:val="num" w:pos="142"/>
          <w:tab w:val="left" w:pos="709"/>
          <w:tab w:val="left" w:pos="1702"/>
        </w:tabs>
        <w:ind w:left="-284" w:hanging="6"/>
        <w:jc w:val="both"/>
        <w:rPr>
          <w:rFonts w:ascii="Arial" w:eastAsia="Times New Roman" w:hAnsi="Arial" w:cs="Arial"/>
          <w:sz w:val="20"/>
          <w:szCs w:val="20"/>
          <w:lang w:eastAsia="ar-SA"/>
        </w:rPr>
      </w:pPr>
      <w:r w:rsidRPr="00A82322">
        <w:rPr>
          <w:rFonts w:ascii="Arial" w:eastAsia="Times New Roman" w:hAnsi="Arial" w:cs="Arial"/>
          <w:b/>
          <w:sz w:val="20"/>
          <w:szCs w:val="20"/>
          <w:lang w:eastAsia="ar-SA"/>
        </w:rPr>
        <w:t>Resolución miscelánea:</w:t>
      </w:r>
      <w:r w:rsidRPr="00A82322">
        <w:rPr>
          <w:rFonts w:ascii="Arial" w:eastAsia="Times New Roman" w:hAnsi="Arial" w:cs="Arial"/>
          <w:sz w:val="20"/>
          <w:szCs w:val="20"/>
          <w:lang w:eastAsia="ar-SA"/>
        </w:rPr>
        <w:t xml:space="preserve"> Publicación anual en el DOF que agrupa disposiciones de carácter general, aplicables a impuestos, productos, aprovechamientos, contribuciones de mejoras y derechos federales, excepto a los relacionados con el comercio exterior.</w:t>
      </w:r>
    </w:p>
    <w:p w14:paraId="4E116940" w14:textId="77777777" w:rsidR="00F42CCF" w:rsidRPr="00A82322" w:rsidRDefault="00F42CCF" w:rsidP="008A6F50">
      <w:pPr>
        <w:tabs>
          <w:tab w:val="num" w:pos="142"/>
        </w:tabs>
        <w:ind w:left="-284" w:hanging="6"/>
        <w:jc w:val="both"/>
        <w:rPr>
          <w:rFonts w:ascii="Arial" w:eastAsia="Times New Roman" w:hAnsi="Arial" w:cs="Arial"/>
          <w:sz w:val="20"/>
          <w:szCs w:val="20"/>
          <w:lang w:val="es-ES" w:eastAsia="es-ES"/>
        </w:rPr>
      </w:pPr>
    </w:p>
    <w:p w14:paraId="0CFF9B1D" w14:textId="77777777" w:rsidR="00F42CCF" w:rsidRPr="00A82322" w:rsidRDefault="00F42CCF" w:rsidP="008A6F50">
      <w:pPr>
        <w:tabs>
          <w:tab w:val="num" w:pos="142"/>
          <w:tab w:val="left" w:pos="709"/>
          <w:tab w:val="left" w:pos="1702"/>
        </w:tabs>
        <w:ind w:left="-284" w:hanging="6"/>
        <w:jc w:val="both"/>
        <w:rPr>
          <w:rFonts w:ascii="Arial" w:eastAsia="Times New Roman" w:hAnsi="Arial" w:cs="Arial"/>
          <w:sz w:val="20"/>
          <w:szCs w:val="20"/>
          <w:lang w:eastAsia="ar-SA"/>
        </w:rPr>
      </w:pPr>
      <w:r w:rsidRPr="00A82322">
        <w:rPr>
          <w:rFonts w:ascii="Arial" w:eastAsia="Times New Roman" w:hAnsi="Arial" w:cs="Arial"/>
          <w:b/>
          <w:sz w:val="20"/>
          <w:szCs w:val="20"/>
          <w:lang w:eastAsia="ar-SA"/>
        </w:rPr>
        <w:t>RFC</w:t>
      </w:r>
      <w:r w:rsidRPr="00A82322">
        <w:rPr>
          <w:rFonts w:ascii="Arial" w:eastAsia="Times New Roman" w:hAnsi="Arial" w:cs="Arial"/>
          <w:sz w:val="20"/>
          <w:szCs w:val="20"/>
          <w:lang w:eastAsia="ar-SA"/>
        </w:rPr>
        <w:t>.- Registro Federal de Contribuyentes.</w:t>
      </w:r>
    </w:p>
    <w:p w14:paraId="44EE595D" w14:textId="77777777" w:rsidR="00F42CCF" w:rsidRPr="00A82322" w:rsidRDefault="00F42CCF" w:rsidP="008A6F50">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06E7169C" w14:textId="77777777" w:rsidR="00F42CCF" w:rsidRPr="00A82322" w:rsidRDefault="00F42CCF" w:rsidP="008A6F5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SAT:</w:t>
      </w:r>
      <w:r w:rsidRPr="00A82322">
        <w:rPr>
          <w:rFonts w:ascii="Arial" w:eastAsia="Times New Roman" w:hAnsi="Arial" w:cs="Arial"/>
          <w:sz w:val="20"/>
          <w:szCs w:val="20"/>
          <w:lang w:val="es-ES" w:eastAsia="ar-SA"/>
        </w:rPr>
        <w:t xml:space="preserve"> El Servicio de Administración Tributaria.</w:t>
      </w:r>
    </w:p>
    <w:p w14:paraId="6A5B1FA2" w14:textId="77777777" w:rsidR="00F42CCF" w:rsidRPr="00A82322" w:rsidRDefault="00F42CCF" w:rsidP="008A6F50">
      <w:pPr>
        <w:tabs>
          <w:tab w:val="num" w:pos="142"/>
        </w:tabs>
        <w:ind w:left="-284" w:hanging="6"/>
        <w:jc w:val="both"/>
        <w:rPr>
          <w:rFonts w:ascii="Arial" w:eastAsia="Times New Roman" w:hAnsi="Arial" w:cs="Arial"/>
          <w:sz w:val="20"/>
          <w:szCs w:val="20"/>
          <w:lang w:val="es-ES" w:eastAsia="es-ES"/>
        </w:rPr>
      </w:pPr>
    </w:p>
    <w:p w14:paraId="44D97633" w14:textId="77777777" w:rsidR="00F42CCF" w:rsidRPr="00A82322" w:rsidRDefault="00F42CCF" w:rsidP="008A6F5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SFP:</w:t>
      </w:r>
      <w:r w:rsidRPr="00A82322">
        <w:rPr>
          <w:rFonts w:ascii="Arial" w:eastAsia="Times New Roman" w:hAnsi="Arial" w:cs="Arial"/>
          <w:sz w:val="20"/>
          <w:szCs w:val="20"/>
          <w:lang w:val="es-ES" w:eastAsia="ar-SA"/>
        </w:rPr>
        <w:t xml:space="preserve"> Secretaría de la Función Pública.</w:t>
      </w:r>
    </w:p>
    <w:p w14:paraId="65984F07" w14:textId="77777777" w:rsidR="00F42CCF" w:rsidRPr="00A82322" w:rsidRDefault="00F42CCF" w:rsidP="008A6F50">
      <w:pPr>
        <w:tabs>
          <w:tab w:val="num" w:pos="142"/>
        </w:tabs>
        <w:ind w:left="-284" w:hanging="6"/>
        <w:jc w:val="both"/>
        <w:rPr>
          <w:rFonts w:ascii="Arial" w:eastAsia="Times New Roman" w:hAnsi="Arial" w:cs="Arial"/>
          <w:sz w:val="20"/>
          <w:szCs w:val="20"/>
          <w:lang w:val="es-ES" w:eastAsia="es-ES"/>
        </w:rPr>
      </w:pPr>
    </w:p>
    <w:p w14:paraId="1F1CAAD8" w14:textId="77777777" w:rsidR="00F42CCF" w:rsidRPr="00A82322" w:rsidRDefault="00F42CCF" w:rsidP="008A6F5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Sobre cerrado:</w:t>
      </w:r>
      <w:r w:rsidRPr="00A82322">
        <w:rPr>
          <w:rFonts w:ascii="Arial" w:eastAsia="Times New Roman" w:hAnsi="Arial" w:cs="Arial"/>
          <w:sz w:val="20"/>
          <w:szCs w:val="20"/>
          <w:lang w:val="es-ES" w:eastAsia="ar-SA"/>
        </w:rPr>
        <w:t xml:space="preserve"> Cualquier medio que contenga la proposición del licitante, cuyo contenido solo puede ser conocido en el Acto de Presentación y Apertura de Proposiciones, en términos de la Ley.</w:t>
      </w:r>
    </w:p>
    <w:p w14:paraId="29D2D824" w14:textId="77777777" w:rsidR="00A3590E" w:rsidRPr="00A82322" w:rsidRDefault="00F42CCF" w:rsidP="008A6F5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rPr>
      </w:pPr>
      <w:r w:rsidRPr="00A82322">
        <w:rPr>
          <w:rFonts w:ascii="Arial" w:eastAsia="Times New Roman" w:hAnsi="Arial" w:cs="Arial"/>
          <w:b/>
          <w:sz w:val="20"/>
          <w:szCs w:val="20"/>
          <w:lang w:val="es-ES" w:eastAsia="ar-SA"/>
        </w:rPr>
        <w:t>SSA:</w:t>
      </w:r>
      <w:r w:rsidRPr="00A82322">
        <w:rPr>
          <w:rFonts w:ascii="Arial" w:eastAsia="Times New Roman" w:hAnsi="Arial" w:cs="Arial"/>
          <w:sz w:val="20"/>
          <w:szCs w:val="20"/>
          <w:lang w:val="es-ES" w:eastAsia="ar-SA"/>
        </w:rPr>
        <w:t xml:space="preserve"> Secretaría de Salud.</w:t>
      </w:r>
    </w:p>
    <w:sectPr w:rsidR="00A3590E" w:rsidRPr="00A82322" w:rsidSect="00194904">
      <w:headerReference w:type="even" r:id="rId20"/>
      <w:headerReference w:type="default" r:id="rId21"/>
      <w:footerReference w:type="even" r:id="rId22"/>
      <w:footerReference w:type="default" r:id="rId23"/>
      <w:headerReference w:type="first" r:id="rId24"/>
      <w:footerReference w:type="first" r:id="rId25"/>
      <w:pgSz w:w="12240" w:h="15840"/>
      <w:pgMar w:top="1422" w:right="1701" w:bottom="1701" w:left="1701" w:header="708" w:footer="2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1AB19" w14:textId="77777777" w:rsidR="00B47F50" w:rsidRDefault="00B47F50" w:rsidP="00984A99">
      <w:r>
        <w:separator/>
      </w:r>
    </w:p>
  </w:endnote>
  <w:endnote w:type="continuationSeparator" w:id="0">
    <w:p w14:paraId="4FBCEFD6" w14:textId="77777777" w:rsidR="00B47F50" w:rsidRDefault="00B47F50"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G Times (W1)">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Montserrat Medium">
    <w:panose1 w:val="00000600000000000000"/>
    <w:charset w:val="00"/>
    <w:family w:val="auto"/>
    <w:pitch w:val="variable"/>
    <w:sig w:usb0="2000020F" w:usb1="00000003" w:usb2="00000000" w:usb3="00000000" w:csb0="00000197" w:csb1="00000000"/>
  </w:font>
  <w:font w:name="Noto Sans">
    <w:altName w:val="Arial"/>
    <w:charset w:val="00"/>
    <w:family w:val="swiss"/>
    <w:pitch w:val="variable"/>
    <w:sig w:usb0="00000001" w:usb1="400078FF" w:usb2="00000021" w:usb3="00000000" w:csb0="0000019F" w:csb1="00000000"/>
  </w:font>
  <w:font w:name="Apple SD 산돌고딕 Neo 일반체">
    <w:altName w:val="Arial Unicode MS"/>
    <w:charset w:val="4F"/>
    <w:family w:val="auto"/>
    <w:pitch w:val="variable"/>
    <w:sig w:usb0="00000000" w:usb1="09060000" w:usb2="00000010" w:usb3="00000000" w:csb0="00080000" w:csb1="00000000"/>
  </w:font>
  <w:font w:name="Montserrat Regular">
    <w:altName w:val="Courier New"/>
    <w:panose1 w:val="00000500000000000000"/>
    <w:charset w:val="00"/>
    <w:family w:val="roman"/>
    <w:notTrueType/>
    <w:pitch w:val="default"/>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4188D" w14:textId="77777777" w:rsidR="00923D66" w:rsidRDefault="00923D6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989359"/>
      <w:docPartObj>
        <w:docPartGallery w:val="Page Numbers (Bottom of Page)"/>
        <w:docPartUnique/>
      </w:docPartObj>
    </w:sdtPr>
    <w:sdtEndPr/>
    <w:sdtContent>
      <w:p w14:paraId="62E4AC84" w14:textId="4BBBE6AF" w:rsidR="00332C8D" w:rsidRDefault="00332C8D" w:rsidP="0063625B">
        <w:pPr>
          <w:pStyle w:val="Piedepgina"/>
          <w:jc w:val="right"/>
        </w:pPr>
        <w:r>
          <w:rPr>
            <w:noProof/>
            <w:lang w:eastAsia="es-MX"/>
          </w:rPr>
          <w:drawing>
            <wp:anchor distT="0" distB="0" distL="114300" distR="114300" simplePos="0" relativeHeight="251680768" behindDoc="1" locked="0" layoutInCell="1" allowOverlap="1" wp14:anchorId="4E940FFE" wp14:editId="11FCA188">
              <wp:simplePos x="0" y="0"/>
              <wp:positionH relativeFrom="margin">
                <wp:posOffset>-688076</wp:posOffset>
              </wp:positionH>
              <wp:positionV relativeFrom="paragraph">
                <wp:posOffset>-521335</wp:posOffset>
              </wp:positionV>
              <wp:extent cx="6952615" cy="817880"/>
              <wp:effectExtent l="0" t="0" r="635" b="1270"/>
              <wp:wrapNone/>
              <wp:docPr id="465072025" name="Imagen 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932252" name="Imagen 3" descr="Imagen que contiene 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5440" t="87139" r="4855" b="5076"/>
                      <a:stretch/>
                    </pic:blipFill>
                    <pic:spPr bwMode="auto">
                      <a:xfrm>
                        <a:off x="0" y="0"/>
                        <a:ext cx="6952615" cy="817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MX"/>
          </w:rPr>
          <w:drawing>
            <wp:inline distT="0" distB="0" distL="0" distR="0" wp14:anchorId="5A4F3BCE" wp14:editId="6D67C36F">
              <wp:extent cx="4310742" cy="160020"/>
              <wp:effectExtent l="0" t="0" r="0" b="0"/>
              <wp:docPr id="396325462" name="Imagen 2"/>
              <wp:cNvGraphicFramePr/>
              <a:graphic xmlns:a="http://schemas.openxmlformats.org/drawingml/2006/main">
                <a:graphicData uri="http://schemas.openxmlformats.org/drawingml/2006/picture">
                  <pic:pic xmlns:pic="http://schemas.openxmlformats.org/drawingml/2006/picture">
                    <pic:nvPicPr>
                      <pic:cNvPr id="984891425" name=""/>
                      <pic:cNvPicPr/>
                    </pic:nvPicPr>
                    <pic:blipFill rotWithShape="1">
                      <a:blip r:embed="rId2">
                        <a:extLst>
                          <a:ext uri="{28A0092B-C50C-407E-A947-70E740481C1C}">
                            <a14:useLocalDpi xmlns:a14="http://schemas.microsoft.com/office/drawing/2010/main" val="0"/>
                          </a:ext>
                        </a:extLst>
                      </a:blip>
                      <a:srcRect t="1" r="29260" b="71836"/>
                      <a:stretch/>
                    </pic:blipFill>
                    <pic:spPr bwMode="auto">
                      <a:xfrm>
                        <a:off x="0" y="0"/>
                        <a:ext cx="4326974" cy="160623"/>
                      </a:xfrm>
                      <a:prstGeom prst="rect">
                        <a:avLst/>
                      </a:prstGeom>
                      <a:ln>
                        <a:noFill/>
                      </a:ln>
                      <a:extLst>
                        <a:ext uri="{53640926-AAD7-44D8-BBD7-CCE9431645EC}">
                          <a14:shadowObscured xmlns:a14="http://schemas.microsoft.com/office/drawing/2010/main"/>
                        </a:ext>
                      </a:extLst>
                    </pic:spPr>
                  </pic:pic>
                </a:graphicData>
              </a:graphic>
            </wp:inline>
          </w:drawing>
        </w:r>
      </w:p>
      <w:p w14:paraId="79BB34DE" w14:textId="2DF309CC" w:rsidR="00332C8D" w:rsidRDefault="00332C8D" w:rsidP="00E53E87">
        <w:pPr>
          <w:pStyle w:val="Piedepgina"/>
          <w:jc w:val="center"/>
        </w:pPr>
        <w:r>
          <w:fldChar w:fldCharType="begin"/>
        </w:r>
        <w:r>
          <w:instrText>PAGE    \* MERGEFORMAT</w:instrText>
        </w:r>
        <w:r>
          <w:fldChar w:fldCharType="separate"/>
        </w:r>
        <w:r w:rsidR="00250B8D" w:rsidRPr="00250B8D">
          <w:rPr>
            <w:noProof/>
            <w:lang w:val="es-ES"/>
          </w:rPr>
          <w:t>87</w:t>
        </w:r>
        <w:r>
          <w:fldChar w:fldCharType="end"/>
        </w:r>
      </w:p>
    </w:sdtContent>
  </w:sdt>
  <w:p w14:paraId="6C01ADEE" w14:textId="029FD366" w:rsidR="00332C8D" w:rsidRDefault="00332C8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3FC97" w14:textId="77777777" w:rsidR="00923D66" w:rsidRDefault="00923D6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7E47C6" w14:textId="77777777" w:rsidR="00B47F50" w:rsidRDefault="00B47F50" w:rsidP="00984A99">
      <w:r>
        <w:separator/>
      </w:r>
    </w:p>
  </w:footnote>
  <w:footnote w:type="continuationSeparator" w:id="0">
    <w:p w14:paraId="1DCB4622" w14:textId="77777777" w:rsidR="00B47F50" w:rsidRDefault="00B47F50"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B8983" w14:textId="77777777" w:rsidR="00923D66" w:rsidRDefault="00923D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7CEC2" w14:textId="41A3602C" w:rsidR="00332C8D" w:rsidRDefault="00332C8D" w:rsidP="0063625B">
    <w:pPr>
      <w:tabs>
        <w:tab w:val="left" w:pos="2235"/>
        <w:tab w:val="center" w:pos="4419"/>
      </w:tabs>
      <w:rPr>
        <w:rFonts w:ascii="Arial" w:hAnsi="Arial" w:cs="Arial"/>
        <w:b/>
        <w:sz w:val="20"/>
        <w:szCs w:val="20"/>
      </w:rPr>
    </w:pPr>
    <w:r>
      <w:rPr>
        <w:noProof/>
        <w:lang w:val="es-MX" w:eastAsia="es-MX"/>
      </w:rPr>
      <mc:AlternateContent>
        <mc:Choice Requires="wps">
          <w:drawing>
            <wp:anchor distT="0" distB="0" distL="114300" distR="114300" simplePos="0" relativeHeight="251672576" behindDoc="0" locked="0" layoutInCell="1" allowOverlap="1" wp14:anchorId="4B28C77B" wp14:editId="273BF143">
              <wp:simplePos x="0" y="0"/>
              <wp:positionH relativeFrom="column">
                <wp:posOffset>3657691</wp:posOffset>
              </wp:positionH>
              <wp:positionV relativeFrom="paragraph">
                <wp:posOffset>-40294</wp:posOffset>
              </wp:positionV>
              <wp:extent cx="1768186" cy="476250"/>
              <wp:effectExtent l="0" t="0" r="0" b="0"/>
              <wp:wrapNone/>
              <wp:docPr id="480829939" name="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8186"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F7469" w14:textId="77777777" w:rsidR="00332C8D" w:rsidRPr="0063625B" w:rsidRDefault="00332C8D" w:rsidP="003B773D">
                          <w:pPr>
                            <w:pStyle w:val="Sinespaciado"/>
                            <w:jc w:val="right"/>
                            <w:rPr>
                              <w:rFonts w:ascii="Montserrat" w:hAnsi="Montserrat"/>
                              <w:b/>
                              <w:sz w:val="8"/>
                              <w:szCs w:val="8"/>
                            </w:rPr>
                          </w:pPr>
                          <w:r w:rsidRPr="0063625B">
                            <w:rPr>
                              <w:rFonts w:ascii="Montserrat" w:hAnsi="Montserrat"/>
                              <w:b/>
                              <w:sz w:val="8"/>
                              <w:szCs w:val="8"/>
                            </w:rPr>
                            <w:t xml:space="preserve">ORGANO DE OPERACIÓN ADMINISTRATIVA </w:t>
                          </w:r>
                        </w:p>
                        <w:p w14:paraId="3F81CEBD" w14:textId="77777777" w:rsidR="00332C8D" w:rsidRPr="0063625B" w:rsidRDefault="00332C8D" w:rsidP="003B773D">
                          <w:pPr>
                            <w:pStyle w:val="Sinespaciado"/>
                            <w:jc w:val="right"/>
                            <w:rPr>
                              <w:rFonts w:ascii="Montserrat" w:hAnsi="Montserrat"/>
                              <w:b/>
                              <w:sz w:val="8"/>
                              <w:szCs w:val="8"/>
                            </w:rPr>
                          </w:pPr>
                          <w:r w:rsidRPr="0063625B">
                            <w:rPr>
                              <w:rFonts w:ascii="Montserrat" w:hAnsi="Montserrat"/>
                              <w:b/>
                              <w:sz w:val="8"/>
                              <w:szCs w:val="8"/>
                            </w:rPr>
                            <w:t xml:space="preserve">DESCONCENTRADA ESTAL MORELOS </w:t>
                          </w:r>
                        </w:p>
                        <w:p w14:paraId="71E50665" w14:textId="77777777" w:rsidR="00332C8D" w:rsidRPr="0063625B" w:rsidRDefault="00332C8D" w:rsidP="003B773D">
                          <w:pPr>
                            <w:pStyle w:val="Sinespaciado"/>
                            <w:jc w:val="right"/>
                            <w:rPr>
                              <w:rFonts w:ascii="Montserrat" w:hAnsi="Montserrat"/>
                              <w:b/>
                              <w:sz w:val="8"/>
                              <w:szCs w:val="8"/>
                            </w:rPr>
                          </w:pPr>
                          <w:r w:rsidRPr="0063625B">
                            <w:rPr>
                              <w:rFonts w:ascii="Montserrat" w:hAnsi="Montserrat"/>
                              <w:b/>
                              <w:sz w:val="8"/>
                              <w:szCs w:val="8"/>
                            </w:rPr>
                            <w:t>JEFATURA DE SERVICIOS ADMINISTRATIVOS</w:t>
                          </w:r>
                        </w:p>
                        <w:p w14:paraId="7A333372" w14:textId="77777777" w:rsidR="00332C8D" w:rsidRPr="0063625B" w:rsidRDefault="00332C8D" w:rsidP="003B773D">
                          <w:pPr>
                            <w:pStyle w:val="Sinespaciado"/>
                            <w:jc w:val="right"/>
                            <w:rPr>
                              <w:rFonts w:ascii="Montserrat" w:hAnsi="Montserrat"/>
                              <w:sz w:val="8"/>
                              <w:szCs w:val="8"/>
                            </w:rPr>
                          </w:pPr>
                          <w:r w:rsidRPr="0063625B">
                            <w:rPr>
                              <w:rFonts w:ascii="Montserrat" w:hAnsi="Montserrat"/>
                              <w:sz w:val="8"/>
                              <w:szCs w:val="8"/>
                            </w:rPr>
                            <w:t>COORDINACION DE ABASTECIMIENTO Y EQUIPAMIENTO</w:t>
                          </w:r>
                        </w:p>
                        <w:p w14:paraId="194985D7" w14:textId="77777777" w:rsidR="00332C8D" w:rsidRPr="009307DE" w:rsidRDefault="00332C8D" w:rsidP="003B773D">
                          <w:pPr>
                            <w:pStyle w:val="Sinespaciado"/>
                            <w:jc w:val="right"/>
                            <w:rPr>
                              <w:rFonts w:ascii="Montserrat" w:hAnsi="Montserrat"/>
                              <w:sz w:val="8"/>
                              <w:szCs w:val="8"/>
                            </w:rPr>
                          </w:pPr>
                          <w:r w:rsidRPr="0063625B">
                            <w:rPr>
                              <w:rFonts w:ascii="Montserrat" w:hAnsi="Montserrat"/>
                              <w:sz w:val="6"/>
                              <w:szCs w:val="6"/>
                            </w:rPr>
                            <w:t>DEPARTAMENTO DE ADQUISICION DE BIENES Y CONTRATACION DE SERVICIOS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margin-left:4in;margin-top:-3.15pt;width:139.25pt;height: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" filled="f" stroked="f" strokeweight=".5pt">
              <v:path arrowok="t"/>
              <v:textbox>
                <w:txbxContent>
                  <w:p w14:paraId="48DF7469" w14:textId="77777777" w:rsidR="00332C8D" w:rsidRPr="0063625B" w:rsidRDefault="00332C8D" w:rsidP="003B773D">
                    <w:pPr>
                      <w:pStyle w:val="Sinespaciado"/>
                      <w:jc w:val="right"/>
                      <w:rPr>
                        <w:rFonts w:ascii="Montserrat" w:hAnsi="Montserrat"/>
                        <w:b/>
                        <w:sz w:val="8"/>
                        <w:szCs w:val="8"/>
                      </w:rPr>
                    </w:pPr>
                    <w:r w:rsidRPr="0063625B">
                      <w:rPr>
                        <w:rFonts w:ascii="Montserrat" w:hAnsi="Montserrat"/>
                        <w:b/>
                        <w:sz w:val="8"/>
                        <w:szCs w:val="8"/>
                      </w:rPr>
                      <w:t xml:space="preserve">ORGANO DE OPERACIÓN ADMINISTRATIVA </w:t>
                    </w:r>
                  </w:p>
                  <w:p w14:paraId="3F81CEBD" w14:textId="77777777" w:rsidR="00332C8D" w:rsidRPr="0063625B" w:rsidRDefault="00332C8D" w:rsidP="003B773D">
                    <w:pPr>
                      <w:pStyle w:val="Sinespaciado"/>
                      <w:jc w:val="right"/>
                      <w:rPr>
                        <w:rFonts w:ascii="Montserrat" w:hAnsi="Montserrat"/>
                        <w:b/>
                        <w:sz w:val="8"/>
                        <w:szCs w:val="8"/>
                      </w:rPr>
                    </w:pPr>
                    <w:r w:rsidRPr="0063625B">
                      <w:rPr>
                        <w:rFonts w:ascii="Montserrat" w:hAnsi="Montserrat"/>
                        <w:b/>
                        <w:sz w:val="8"/>
                        <w:szCs w:val="8"/>
                      </w:rPr>
                      <w:t xml:space="preserve">DESCONCENTRADA ESTAL MORELOS </w:t>
                    </w:r>
                  </w:p>
                  <w:p w14:paraId="71E50665" w14:textId="77777777" w:rsidR="00332C8D" w:rsidRPr="0063625B" w:rsidRDefault="00332C8D" w:rsidP="003B773D">
                    <w:pPr>
                      <w:pStyle w:val="Sinespaciado"/>
                      <w:jc w:val="right"/>
                      <w:rPr>
                        <w:rFonts w:ascii="Montserrat" w:hAnsi="Montserrat"/>
                        <w:b/>
                        <w:sz w:val="8"/>
                        <w:szCs w:val="8"/>
                      </w:rPr>
                    </w:pPr>
                    <w:r w:rsidRPr="0063625B">
                      <w:rPr>
                        <w:rFonts w:ascii="Montserrat" w:hAnsi="Montserrat"/>
                        <w:b/>
                        <w:sz w:val="8"/>
                        <w:szCs w:val="8"/>
                      </w:rPr>
                      <w:t>JEFATURA DE SERVICIOS ADMINISTRATIVOS</w:t>
                    </w:r>
                  </w:p>
                  <w:p w14:paraId="7A333372" w14:textId="77777777" w:rsidR="00332C8D" w:rsidRPr="0063625B" w:rsidRDefault="00332C8D" w:rsidP="003B773D">
                    <w:pPr>
                      <w:pStyle w:val="Sinespaciado"/>
                      <w:jc w:val="right"/>
                      <w:rPr>
                        <w:rFonts w:ascii="Montserrat" w:hAnsi="Montserrat"/>
                        <w:sz w:val="8"/>
                        <w:szCs w:val="8"/>
                      </w:rPr>
                    </w:pPr>
                    <w:r w:rsidRPr="0063625B">
                      <w:rPr>
                        <w:rFonts w:ascii="Montserrat" w:hAnsi="Montserrat"/>
                        <w:sz w:val="8"/>
                        <w:szCs w:val="8"/>
                      </w:rPr>
                      <w:t>COORDINACION DE ABASTECIMIENTO Y EQUIPAMIENTO</w:t>
                    </w:r>
                  </w:p>
                  <w:p w14:paraId="194985D7" w14:textId="77777777" w:rsidR="00332C8D" w:rsidRPr="009307DE" w:rsidRDefault="00332C8D" w:rsidP="003B773D">
                    <w:pPr>
                      <w:pStyle w:val="Sinespaciado"/>
                      <w:jc w:val="right"/>
                      <w:rPr>
                        <w:rFonts w:ascii="Montserrat" w:hAnsi="Montserrat"/>
                        <w:sz w:val="8"/>
                        <w:szCs w:val="8"/>
                      </w:rPr>
                    </w:pPr>
                    <w:r w:rsidRPr="0063625B">
                      <w:rPr>
                        <w:rFonts w:ascii="Montserrat" w:hAnsi="Montserrat"/>
                        <w:sz w:val="6"/>
                        <w:szCs w:val="6"/>
                      </w:rPr>
                      <w:t>DEPARTAMENTO DE ADQUISICION DE BIENES Y CONTRATACION DE SERVICIOS</w:t>
                    </w:r>
                  </w:p>
                </w:txbxContent>
              </v:textbox>
            </v:shape>
          </w:pict>
        </mc:Fallback>
      </mc:AlternateContent>
    </w:r>
    <w:r>
      <w:rPr>
        <w:noProof/>
        <w:lang w:val="es-MX" w:eastAsia="es-MX"/>
      </w:rPr>
      <w:drawing>
        <wp:anchor distT="0" distB="0" distL="114300" distR="114300" simplePos="0" relativeHeight="251678720" behindDoc="1" locked="0" layoutInCell="1" allowOverlap="1" wp14:anchorId="7A33632F" wp14:editId="4E98AECD">
          <wp:simplePos x="0" y="0"/>
          <wp:positionH relativeFrom="column">
            <wp:posOffset>-872836</wp:posOffset>
          </wp:positionH>
          <wp:positionV relativeFrom="paragraph">
            <wp:posOffset>-339081</wp:posOffset>
          </wp:positionV>
          <wp:extent cx="7602719" cy="997527"/>
          <wp:effectExtent l="0" t="0" r="0" b="0"/>
          <wp:wrapNone/>
          <wp:docPr id="2122522672" name="Imagen 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Imagen que contiene 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1913" t="3256" b="86799"/>
                  <a:stretch/>
                </pic:blipFill>
                <pic:spPr bwMode="auto">
                  <a:xfrm>
                    <a:off x="0" y="0"/>
                    <a:ext cx="7602719" cy="9975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sz w:val="20"/>
        <w:szCs w:val="20"/>
      </w:rPr>
      <w:tab/>
    </w:r>
    <w:r>
      <w:rPr>
        <w:rFonts w:ascii="Arial" w:hAnsi="Arial" w:cs="Arial"/>
        <w:b/>
        <w:sz w:val="20"/>
        <w:szCs w:val="20"/>
      </w:rPr>
      <w:tab/>
    </w:r>
    <w:r>
      <w:rPr>
        <w:noProof/>
        <w:lang w:val="es-MX" w:eastAsia="es-MX"/>
      </w:rPr>
      <mc:AlternateContent>
        <mc:Choice Requires="wps">
          <w:drawing>
            <wp:anchor distT="0" distB="0" distL="114300" distR="114300" simplePos="0" relativeHeight="251676672" behindDoc="0" locked="0" layoutInCell="1" allowOverlap="1" wp14:anchorId="514C8790" wp14:editId="3B70AC02">
              <wp:simplePos x="0" y="0"/>
              <wp:positionH relativeFrom="column">
                <wp:posOffset>635635</wp:posOffset>
              </wp:positionH>
              <wp:positionV relativeFrom="paragraph">
                <wp:posOffset>9663430</wp:posOffset>
              </wp:positionV>
              <wp:extent cx="5653405" cy="189865"/>
              <wp:effectExtent l="0" t="0" r="0" b="0"/>
              <wp:wrapNone/>
              <wp:docPr id="728949239"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3405" cy="189865"/>
                      </a:xfrm>
                      <a:prstGeom prst="rect">
                        <a:avLst/>
                      </a:prstGeom>
                      <a:noFill/>
                      <a:ln w="6350">
                        <a:noFill/>
                      </a:ln>
                    </wps:spPr>
                    <wps:txbx>
                      <w:txbxContent>
                        <w:p w14:paraId="6B9F18CE" w14:textId="77777777" w:rsidR="00332C8D" w:rsidRPr="00B70DBA" w:rsidRDefault="00332C8D" w:rsidP="003B773D">
                          <w:pPr>
                            <w:rPr>
                              <w:rFonts w:eastAsia="MS Mincho" w:cs="Times New Roman"/>
                              <w:b/>
                              <w:color w:val="B79A5E"/>
                              <w:sz w:val="12"/>
                              <w:szCs w:val="12"/>
                            </w:rPr>
                          </w:pPr>
                          <w:r w:rsidRPr="00B70DBA">
                            <w:rPr>
                              <w:rFonts w:eastAsia="MS Mincho" w:cs="Times New Roman"/>
                              <w:b/>
                              <w:color w:val="B79A5E"/>
                              <w:sz w:val="12"/>
                              <w:szCs w:val="12"/>
                            </w:rPr>
                            <w:t>AV. PLAN DE AYALA NO. 1201 ESQ. AV. CENTRAL, COL. R</w:t>
                          </w:r>
                          <w:r>
                            <w:rPr>
                              <w:rFonts w:eastAsia="MS Mincho" w:cs="Times New Roman"/>
                              <w:b/>
                              <w:color w:val="B79A5E"/>
                              <w:sz w:val="12"/>
                              <w:szCs w:val="12"/>
                            </w:rPr>
                            <w:t xml:space="preserve">ICARDO FLORES MAGÓN, C.P. 62430. </w:t>
                          </w:r>
                          <w:r w:rsidRPr="00B70DBA">
                            <w:rPr>
                              <w:rFonts w:eastAsia="MS Mincho" w:cs="Times New Roman"/>
                              <w:b/>
                              <w:color w:val="B79A5E"/>
                              <w:sz w:val="12"/>
                              <w:szCs w:val="12"/>
                            </w:rPr>
                            <w:t>CUERNAVACA, MOR,  Ext: 1503,   Tel. 777 315 5443 www.imss.gob.mx</w:t>
                          </w:r>
                        </w:p>
                        <w:p w14:paraId="51879191" w14:textId="77777777" w:rsidR="00332C8D" w:rsidRPr="005C25F3" w:rsidRDefault="00332C8D" w:rsidP="003B773D">
                          <w:pP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3" o:spid="_x0000_s1027" type="#_x0000_t202" style="position:absolute;margin-left:50.05pt;margin-top:760.9pt;width:445.15pt;height:14.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" filled="f" stroked="f" strokeweight=".5pt">
              <v:path arrowok="t"/>
              <v:textbox>
                <w:txbxContent>
                  <w:p w14:paraId="6B9F18CE" w14:textId="77777777" w:rsidR="00332C8D" w:rsidRPr="00B70DBA" w:rsidRDefault="00332C8D" w:rsidP="003B773D">
                    <w:pPr>
                      <w:rPr>
                        <w:rFonts w:eastAsia="MS Mincho" w:cs="Times New Roman"/>
                        <w:b/>
                        <w:color w:val="B79A5E"/>
                        <w:sz w:val="12"/>
                        <w:szCs w:val="12"/>
                      </w:rPr>
                    </w:pPr>
                    <w:r w:rsidRPr="00B70DBA">
                      <w:rPr>
                        <w:rFonts w:eastAsia="MS Mincho" w:cs="Times New Roman"/>
                        <w:b/>
                        <w:color w:val="B79A5E"/>
                        <w:sz w:val="12"/>
                        <w:szCs w:val="12"/>
                      </w:rPr>
                      <w:t>AV. PLAN DE AYALA NO. 1201 ESQ. AV. CENTRAL, COL. R</w:t>
                    </w:r>
                    <w:r>
                      <w:rPr>
                        <w:rFonts w:eastAsia="MS Mincho" w:cs="Times New Roman"/>
                        <w:b/>
                        <w:color w:val="B79A5E"/>
                        <w:sz w:val="12"/>
                        <w:szCs w:val="12"/>
                      </w:rPr>
                      <w:t xml:space="preserve">ICARDO FLORES MAGÓN, C.P. 62430. </w:t>
                    </w:r>
                    <w:r w:rsidRPr="00B70DBA">
                      <w:rPr>
                        <w:rFonts w:eastAsia="MS Mincho" w:cs="Times New Roman"/>
                        <w:b/>
                        <w:color w:val="B79A5E"/>
                        <w:sz w:val="12"/>
                        <w:szCs w:val="12"/>
                      </w:rPr>
                      <w:t>CUERNAVACA, MOR,  Ext: 1503,   Tel. 777 315 5443 www.imss.gob.mx</w:t>
                    </w:r>
                  </w:p>
                  <w:p w14:paraId="51879191" w14:textId="77777777" w:rsidR="00332C8D" w:rsidRPr="005C25F3" w:rsidRDefault="00332C8D" w:rsidP="003B773D">
                    <w:pPr>
                      <w:rPr>
                        <w:sz w:val="13"/>
                        <w:szCs w:val="13"/>
                      </w:rPr>
                    </w:pPr>
                  </w:p>
                </w:txbxContent>
              </v:textbox>
            </v:shape>
          </w:pict>
        </mc:Fallback>
      </mc:AlternateContent>
    </w:r>
    <w:r>
      <w:rPr>
        <w:rFonts w:ascii="Arial" w:hAnsi="Arial" w:cs="Arial"/>
        <w:b/>
        <w:sz w:val="20"/>
        <w:szCs w:val="2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87ECD" w14:textId="77777777" w:rsidR="00923D66" w:rsidRDefault="00923D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4D49712"/>
    <w:lvl w:ilvl="0">
      <w:start w:val="1"/>
      <w:numFmt w:val="lowerLetter"/>
      <w:pStyle w:val="ListBullet1"/>
      <w:lvlText w:val="%1)"/>
      <w:lvlJc w:val="left"/>
      <w:pPr>
        <w:tabs>
          <w:tab w:val="num" w:pos="420"/>
        </w:tabs>
        <w:ind w:left="420" w:hanging="420"/>
      </w:pPr>
      <w:rPr>
        <w:rFonts w:ascii="Arial" w:hAnsi="Arial" w:hint="default"/>
        <w:b/>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1">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5">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6">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7">
    <w:nsid w:val="00000025"/>
    <w:multiLevelType w:val="singleLevel"/>
    <w:tmpl w:val="00000025"/>
    <w:name w:val="WW8Num43"/>
    <w:lvl w:ilvl="0">
      <w:start w:val="1"/>
      <w:numFmt w:val="bullet"/>
      <w:lvlText w:val=""/>
      <w:lvlJc w:val="left"/>
      <w:pPr>
        <w:tabs>
          <w:tab w:val="num" w:pos="720"/>
        </w:tabs>
        <w:ind w:left="720" w:hanging="360"/>
      </w:pPr>
      <w:rPr>
        <w:rFonts w:ascii="Symbol" w:hAnsi="Symbol"/>
      </w:rPr>
    </w:lvl>
  </w:abstractNum>
  <w:abstractNum w:abstractNumId="8">
    <w:nsid w:val="015A00CC"/>
    <w:multiLevelType w:val="hybridMultilevel"/>
    <w:tmpl w:val="4C98DA5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05AC5643"/>
    <w:multiLevelType w:val="multilevel"/>
    <w:tmpl w:val="C9DA54C6"/>
    <w:styleLink w:val="1115"/>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D9B2D5B"/>
    <w:multiLevelType w:val="hybridMultilevel"/>
    <w:tmpl w:val="69A2D228"/>
    <w:lvl w:ilvl="0" w:tplc="080A0015">
      <w:start w:val="1"/>
      <w:numFmt w:val="upp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11">
    <w:nsid w:val="1288182D"/>
    <w:multiLevelType w:val="multilevel"/>
    <w:tmpl w:val="6ED6AA34"/>
    <w:styleLink w:val="List9"/>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12">
    <w:nsid w:val="12904D31"/>
    <w:multiLevelType w:val="hybridMultilevel"/>
    <w:tmpl w:val="B80AF03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01">
      <w:start w:val="1"/>
      <w:numFmt w:val="bullet"/>
      <w:lvlText w:val=""/>
      <w:lvlJc w:val="left"/>
      <w:pPr>
        <w:ind w:left="2160" w:hanging="180"/>
      </w:pPr>
      <w:rPr>
        <w:rFonts w:ascii="Symbol" w:hAnsi="Symbol" w:hint="default"/>
      </w:r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4DC5D90"/>
    <w:multiLevelType w:val="hybridMultilevel"/>
    <w:tmpl w:val="4934BCF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6F03333"/>
    <w:multiLevelType w:val="multilevel"/>
    <w:tmpl w:val="5A38735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1F9C5EB0"/>
    <w:multiLevelType w:val="hybridMultilevel"/>
    <w:tmpl w:val="532EA1A2"/>
    <w:lvl w:ilvl="0" w:tplc="4ED01074">
      <w:start w:val="1"/>
      <w:numFmt w:val="decimal"/>
      <w:lvlText w:val="4.1.3.%1"/>
      <w:lvlJc w:val="left"/>
      <w:pPr>
        <w:ind w:left="644" w:hanging="360"/>
      </w:pPr>
      <w:rPr>
        <w:rFonts w:ascii="Arial" w:hAnsi="Arial" w:hint="default"/>
        <w:b/>
        <w:i w:val="0"/>
        <w:sz w:val="24"/>
        <w:szCs w:val="24"/>
      </w:rPr>
    </w:lvl>
    <w:lvl w:ilvl="1" w:tplc="080A0019">
      <w:start w:val="1"/>
      <w:numFmt w:val="lowerLetter"/>
      <w:lvlText w:val="%2."/>
      <w:lvlJc w:val="left"/>
      <w:pPr>
        <w:ind w:left="360"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6">
    <w:nsid w:val="206A2A7D"/>
    <w:multiLevelType w:val="hybridMultilevel"/>
    <w:tmpl w:val="0D4C6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39E1821"/>
    <w:multiLevelType w:val="hybridMultilevel"/>
    <w:tmpl w:val="F4283F6A"/>
    <w:lvl w:ilvl="0" w:tplc="080A0017">
      <w:start w:val="1"/>
      <w:numFmt w:val="lowerLetter"/>
      <w:lvlText w:val="%1)"/>
      <w:lvlJc w:val="left"/>
      <w:pPr>
        <w:ind w:left="720" w:hanging="360"/>
      </w:pPr>
      <w:rPr>
        <w:rFonts w:hint="default"/>
      </w:rPr>
    </w:lvl>
    <w:lvl w:ilvl="1" w:tplc="3B489E2E">
      <w:numFmt w:val="bullet"/>
      <w:lvlText w:val="•"/>
      <w:lvlJc w:val="left"/>
      <w:pPr>
        <w:ind w:left="1440" w:hanging="360"/>
      </w:pPr>
      <w:rPr>
        <w:rFonts w:ascii="Arial" w:eastAsia="Calibri" w:hAnsi="Aria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20">
    <w:nsid w:val="276470DF"/>
    <w:multiLevelType w:val="hybridMultilevel"/>
    <w:tmpl w:val="E4CE3CA6"/>
    <w:lvl w:ilvl="0" w:tplc="FFFFFFFF">
      <w:start w:val="1"/>
      <w:numFmt w:val="upperLetter"/>
      <w:lvlText w:val="%1."/>
      <w:lvlJc w:val="left"/>
      <w:pPr>
        <w:ind w:left="720" w:hanging="360"/>
      </w:pPr>
      <w:rPr>
        <w:rFonts w:hint="default"/>
        <w:b/>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282F4A1B"/>
    <w:multiLevelType w:val="multilevel"/>
    <w:tmpl w:val="689C8380"/>
    <w:styleLink w:val="List6"/>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22">
    <w:nsid w:val="30281A5C"/>
    <w:multiLevelType w:val="hybridMultilevel"/>
    <w:tmpl w:val="E2268E94"/>
    <w:lvl w:ilvl="0" w:tplc="3EE419D4">
      <w:start w:val="1"/>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23">
    <w:nsid w:val="303C23F1"/>
    <w:multiLevelType w:val="multilevel"/>
    <w:tmpl w:val="34589C14"/>
    <w:styleLink w:val="Lista4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24">
    <w:nsid w:val="30FB4B78"/>
    <w:multiLevelType w:val="hybridMultilevel"/>
    <w:tmpl w:val="E4CE3CA6"/>
    <w:lvl w:ilvl="0" w:tplc="A87AC148">
      <w:start w:val="1"/>
      <w:numFmt w:val="upperLetter"/>
      <w:lvlText w:val="%1."/>
      <w:lvlJc w:val="left"/>
      <w:pPr>
        <w:ind w:left="720" w:hanging="360"/>
      </w:pPr>
      <w:rPr>
        <w:rFonts w:hint="default"/>
        <w:b/>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7503C92"/>
    <w:multiLevelType w:val="multilevel"/>
    <w:tmpl w:val="D92884FA"/>
    <w:styleLink w:val="List8"/>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26">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7">
    <w:nsid w:val="40F65963"/>
    <w:multiLevelType w:val="hybridMultilevel"/>
    <w:tmpl w:val="87EA8ACC"/>
    <w:lvl w:ilvl="0" w:tplc="A008EB28">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2236FD9"/>
    <w:multiLevelType w:val="hybridMultilevel"/>
    <w:tmpl w:val="6CF2F0D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9">
    <w:nsid w:val="4A22401C"/>
    <w:multiLevelType w:val="hybridMultilevel"/>
    <w:tmpl w:val="E4CE3CA6"/>
    <w:lvl w:ilvl="0" w:tplc="FFFFFFFF">
      <w:start w:val="1"/>
      <w:numFmt w:val="upperLetter"/>
      <w:lvlText w:val="%1."/>
      <w:lvlJc w:val="left"/>
      <w:pPr>
        <w:ind w:left="720" w:hanging="360"/>
      </w:pPr>
      <w:rPr>
        <w:rFonts w:hint="default"/>
        <w:b/>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4BCE5114"/>
    <w:multiLevelType w:val="multilevel"/>
    <w:tmpl w:val="A2B203AA"/>
    <w:styleLink w:val="Lista51"/>
    <w:lvl w:ilvl="0">
      <w:start w:val="2"/>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1">
    <w:nsid w:val="4DFF7B04"/>
    <w:multiLevelType w:val="hybridMultilevel"/>
    <w:tmpl w:val="42566F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4E555E4C"/>
    <w:multiLevelType w:val="hybridMultilevel"/>
    <w:tmpl w:val="31EC86F2"/>
    <w:lvl w:ilvl="0" w:tplc="080A0005">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33">
    <w:nsid w:val="4EEC6BB4"/>
    <w:multiLevelType w:val="multilevel"/>
    <w:tmpl w:val="37C03A00"/>
    <w:styleLink w:val="List1"/>
    <w:lvl w:ilvl="0">
      <w:numFmt w:val="bullet"/>
      <w:lvlText w:val="•"/>
      <w:lvlJc w:val="left"/>
      <w:rPr>
        <w:rFonts w:ascii="Arial" w:eastAsia="Arial" w:hAnsi="Arial" w:cs="Arial"/>
        <w:b/>
        <w:bCs/>
        <w:position w:val="0"/>
      </w:rPr>
    </w:lvl>
    <w:lvl w:ilvl="1">
      <w:start w:val="1"/>
      <w:numFmt w:val="bullet"/>
      <w:lvlText w:val="•"/>
      <w:lvlJc w:val="left"/>
      <w:rPr>
        <w:rFonts w:ascii="Arial" w:eastAsia="Arial" w:hAnsi="Arial" w:cs="Arial"/>
        <w:b/>
        <w:bCs/>
        <w:position w:val="0"/>
      </w:rPr>
    </w:lvl>
    <w:lvl w:ilvl="2">
      <w:start w:val="1"/>
      <w:numFmt w:val="bullet"/>
      <w:lvlText w:val="▪"/>
      <w:lvlJc w:val="left"/>
      <w:rPr>
        <w:rFonts w:ascii="Arial" w:eastAsia="Arial" w:hAnsi="Arial" w:cs="Arial"/>
        <w:b/>
        <w:bCs/>
        <w:position w:val="0"/>
      </w:rPr>
    </w:lvl>
    <w:lvl w:ilvl="3">
      <w:start w:val="1"/>
      <w:numFmt w:val="bullet"/>
      <w:lvlText w:val="•"/>
      <w:lvlJc w:val="left"/>
      <w:rPr>
        <w:rFonts w:ascii="Arial" w:eastAsia="Arial" w:hAnsi="Arial" w:cs="Arial"/>
        <w:b/>
        <w:bCs/>
        <w:position w:val="0"/>
      </w:rPr>
    </w:lvl>
    <w:lvl w:ilvl="4">
      <w:start w:val="1"/>
      <w:numFmt w:val="bullet"/>
      <w:lvlText w:val="o"/>
      <w:lvlJc w:val="left"/>
      <w:rPr>
        <w:rFonts w:ascii="Arial" w:eastAsia="Arial" w:hAnsi="Arial" w:cs="Arial"/>
        <w:b/>
        <w:bCs/>
        <w:position w:val="0"/>
      </w:rPr>
    </w:lvl>
    <w:lvl w:ilvl="5">
      <w:start w:val="1"/>
      <w:numFmt w:val="bullet"/>
      <w:lvlText w:val="▪"/>
      <w:lvlJc w:val="left"/>
      <w:rPr>
        <w:rFonts w:ascii="Arial" w:eastAsia="Arial" w:hAnsi="Arial" w:cs="Arial"/>
        <w:b/>
        <w:bCs/>
        <w:position w:val="0"/>
      </w:rPr>
    </w:lvl>
    <w:lvl w:ilvl="6">
      <w:start w:val="1"/>
      <w:numFmt w:val="bullet"/>
      <w:lvlText w:val="•"/>
      <w:lvlJc w:val="left"/>
      <w:rPr>
        <w:rFonts w:ascii="Arial" w:eastAsia="Arial" w:hAnsi="Arial" w:cs="Arial"/>
        <w:b/>
        <w:bCs/>
        <w:position w:val="0"/>
      </w:rPr>
    </w:lvl>
    <w:lvl w:ilvl="7">
      <w:start w:val="1"/>
      <w:numFmt w:val="bullet"/>
      <w:lvlText w:val="o"/>
      <w:lvlJc w:val="left"/>
      <w:rPr>
        <w:rFonts w:ascii="Arial" w:eastAsia="Arial" w:hAnsi="Arial" w:cs="Arial"/>
        <w:b/>
        <w:bCs/>
        <w:position w:val="0"/>
      </w:rPr>
    </w:lvl>
    <w:lvl w:ilvl="8">
      <w:start w:val="1"/>
      <w:numFmt w:val="bullet"/>
      <w:lvlText w:val="▪"/>
      <w:lvlJc w:val="left"/>
      <w:rPr>
        <w:rFonts w:ascii="Arial" w:eastAsia="Arial" w:hAnsi="Arial" w:cs="Arial"/>
        <w:b/>
        <w:bCs/>
        <w:position w:val="0"/>
      </w:rPr>
    </w:lvl>
  </w:abstractNum>
  <w:abstractNum w:abstractNumId="34">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5">
    <w:nsid w:val="5B6869F8"/>
    <w:multiLevelType w:val="hybridMultilevel"/>
    <w:tmpl w:val="AAF8A002"/>
    <w:lvl w:ilvl="0" w:tplc="080A0017">
      <w:start w:val="1"/>
      <w:numFmt w:val="lowerLetter"/>
      <w:lvlText w:val="%1)"/>
      <w:lvlJc w:val="left"/>
      <w:pPr>
        <w:ind w:left="1824" w:hanging="690"/>
      </w:pPr>
      <w:rPr>
        <w:rFonts w:hint="default"/>
      </w:rPr>
    </w:lvl>
    <w:lvl w:ilvl="1" w:tplc="080A0019">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6">
    <w:nsid w:val="5C7C39FC"/>
    <w:multiLevelType w:val="multilevel"/>
    <w:tmpl w:val="47FA8FC8"/>
    <w:lvl w:ilvl="0">
      <w:start w:val="1"/>
      <w:numFmt w:val="decimal"/>
      <w:lvlText w:val="%1."/>
      <w:lvlJc w:val="left"/>
      <w:pPr>
        <w:ind w:left="1669" w:hanging="360"/>
      </w:pPr>
    </w:lvl>
    <w:lvl w:ilvl="1">
      <w:start w:val="2"/>
      <w:numFmt w:val="decimal"/>
      <w:isLgl/>
      <w:lvlText w:val="%1.%2"/>
      <w:lvlJc w:val="left"/>
      <w:pPr>
        <w:ind w:left="1669" w:hanging="360"/>
      </w:pPr>
    </w:lvl>
    <w:lvl w:ilvl="2">
      <w:start w:val="1"/>
      <w:numFmt w:val="decimal"/>
      <w:isLgl/>
      <w:lvlText w:val="%1.%2.%3"/>
      <w:lvlJc w:val="left"/>
      <w:pPr>
        <w:ind w:left="2029" w:hanging="720"/>
      </w:pPr>
    </w:lvl>
    <w:lvl w:ilvl="3">
      <w:start w:val="1"/>
      <w:numFmt w:val="decimal"/>
      <w:isLgl/>
      <w:lvlText w:val="%1.%2.%3.%4"/>
      <w:lvlJc w:val="left"/>
      <w:pPr>
        <w:ind w:left="2029" w:hanging="720"/>
      </w:pPr>
    </w:lvl>
    <w:lvl w:ilvl="4">
      <w:start w:val="1"/>
      <w:numFmt w:val="decimal"/>
      <w:isLgl/>
      <w:lvlText w:val="%1.%2.%3.%4.%5"/>
      <w:lvlJc w:val="left"/>
      <w:pPr>
        <w:ind w:left="2389" w:hanging="1080"/>
      </w:pPr>
    </w:lvl>
    <w:lvl w:ilvl="5">
      <w:start w:val="1"/>
      <w:numFmt w:val="decimal"/>
      <w:isLgl/>
      <w:lvlText w:val="%1.%2.%3.%4.%5.%6"/>
      <w:lvlJc w:val="left"/>
      <w:pPr>
        <w:ind w:left="2389" w:hanging="1080"/>
      </w:pPr>
    </w:lvl>
    <w:lvl w:ilvl="6">
      <w:start w:val="1"/>
      <w:numFmt w:val="decimal"/>
      <w:isLgl/>
      <w:lvlText w:val="%1.%2.%3.%4.%5.%6.%7"/>
      <w:lvlJc w:val="left"/>
      <w:pPr>
        <w:ind w:left="2749" w:hanging="1440"/>
      </w:pPr>
    </w:lvl>
    <w:lvl w:ilvl="7">
      <w:start w:val="1"/>
      <w:numFmt w:val="decimal"/>
      <w:isLgl/>
      <w:lvlText w:val="%1.%2.%3.%4.%5.%6.%7.%8"/>
      <w:lvlJc w:val="left"/>
      <w:pPr>
        <w:ind w:left="2749" w:hanging="1440"/>
      </w:pPr>
    </w:lvl>
    <w:lvl w:ilvl="8">
      <w:start w:val="1"/>
      <w:numFmt w:val="decimal"/>
      <w:isLgl/>
      <w:lvlText w:val="%1.%2.%3.%4.%5.%6.%7.%8.%9"/>
      <w:lvlJc w:val="left"/>
      <w:pPr>
        <w:ind w:left="3109" w:hanging="1800"/>
      </w:pPr>
    </w:lvl>
  </w:abstractNum>
  <w:abstractNum w:abstractNumId="37">
    <w:nsid w:val="60D219AF"/>
    <w:multiLevelType w:val="multilevel"/>
    <w:tmpl w:val="97C86C20"/>
    <w:lvl w:ilvl="0">
      <w:start w:val="4"/>
      <w:numFmt w:val="decimal"/>
      <w:lvlText w:val="%1"/>
      <w:lvlJc w:val="left"/>
      <w:pPr>
        <w:ind w:left="600" w:hanging="600"/>
      </w:pPr>
      <w:rPr>
        <w:rFonts w:hint="default"/>
        <w:i w:val="0"/>
      </w:rPr>
    </w:lvl>
    <w:lvl w:ilvl="1">
      <w:start w:val="1"/>
      <w:numFmt w:val="decimal"/>
      <w:lvlText w:val="%1.%2"/>
      <w:lvlJc w:val="left"/>
      <w:pPr>
        <w:ind w:left="600" w:hanging="600"/>
      </w:pPr>
      <w:rPr>
        <w:rFonts w:hint="default"/>
        <w:i w:val="0"/>
      </w:rPr>
    </w:lvl>
    <w:lvl w:ilvl="2">
      <w:start w:val="3"/>
      <w:numFmt w:val="decimal"/>
      <w:lvlText w:val="%1.%2.%3"/>
      <w:lvlJc w:val="left"/>
      <w:pPr>
        <w:ind w:left="720" w:hanging="720"/>
      </w:pPr>
      <w:rPr>
        <w:rFonts w:hint="default"/>
        <w:i w:val="0"/>
      </w:rPr>
    </w:lvl>
    <w:lvl w:ilvl="3">
      <w:start w:val="9"/>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8">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9">
    <w:nsid w:val="66C44B3D"/>
    <w:multiLevelType w:val="multilevel"/>
    <w:tmpl w:val="61C8C8F6"/>
    <w:styleLink w:val="Lista3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0">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710F1566"/>
    <w:multiLevelType w:val="hybridMultilevel"/>
    <w:tmpl w:val="B96ACA3C"/>
    <w:lvl w:ilvl="0" w:tplc="948C28DA">
      <w:start w:val="4"/>
      <w:numFmt w:val="bullet"/>
      <w:lvlText w:val="•"/>
      <w:lvlJc w:val="left"/>
      <w:pPr>
        <w:ind w:left="1776" w:hanging="360"/>
      </w:pPr>
      <w:rPr>
        <w:rFonts w:ascii="Montserrat Light" w:eastAsiaTheme="minorEastAsia" w:hAnsi="Montserrat Light" w:cs="Arial" w:hint="default"/>
      </w:rPr>
    </w:lvl>
    <w:lvl w:ilvl="1" w:tplc="080A0003">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42">
    <w:nsid w:val="74B234EC"/>
    <w:multiLevelType w:val="multilevel"/>
    <w:tmpl w:val="0C289A62"/>
    <w:styleLink w:val="List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3">
    <w:nsid w:val="7517517D"/>
    <w:multiLevelType w:val="hybridMultilevel"/>
    <w:tmpl w:val="DD64E6DA"/>
    <w:lvl w:ilvl="0" w:tplc="9D6E1982">
      <w:start w:val="6"/>
      <w:numFmt w:val="lowerRoman"/>
      <w:lvlText w:val="%1."/>
      <w:lvlJc w:val="right"/>
      <w:pPr>
        <w:ind w:left="2340" w:hanging="1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8897122"/>
    <w:multiLevelType w:val="hybridMultilevel"/>
    <w:tmpl w:val="710C48F2"/>
    <w:lvl w:ilvl="0" w:tplc="FFFFFFFF">
      <w:start w:val="1"/>
      <w:numFmt w:val="decimal"/>
      <w:lvlText w:val="%1."/>
      <w:lvlJc w:val="left"/>
      <w:pPr>
        <w:ind w:left="720" w:hanging="360"/>
      </w:pPr>
    </w:lvl>
    <w:lvl w:ilvl="1" w:tplc="D7821236">
      <w:start w:val="1"/>
      <w:numFmt w:val="lowerLetter"/>
      <w:lvlText w:val="%2."/>
      <w:lvlJc w:val="left"/>
      <w:pPr>
        <w:ind w:left="1440" w:hanging="360"/>
      </w:pPr>
      <w:rPr>
        <w:lang w:val="es-ES_tradnl"/>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nsid w:val="7A8B7F82"/>
    <w:multiLevelType w:val="multilevel"/>
    <w:tmpl w:val="C952CBBC"/>
    <w:styleLink w:val="List10"/>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46">
    <w:nsid w:val="7B47218A"/>
    <w:multiLevelType w:val="hybridMultilevel"/>
    <w:tmpl w:val="AAFCFD08"/>
    <w:lvl w:ilvl="0" w:tplc="080A001B">
      <w:start w:val="1"/>
      <w:numFmt w:val="lowerRoman"/>
      <w:lvlText w:val="%1."/>
      <w:lvlJc w:val="righ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1B">
      <w:start w:val="1"/>
      <w:numFmt w:val="lowerRoman"/>
      <w:lvlText w:val="%3."/>
      <w:lvlJc w:val="right"/>
      <w:pPr>
        <w:ind w:left="2520" w:hanging="360"/>
      </w:pPr>
      <w:rPr>
        <w:rFont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7">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DB73444"/>
    <w:multiLevelType w:val="hybridMultilevel"/>
    <w:tmpl w:val="16FABE40"/>
    <w:lvl w:ilvl="0" w:tplc="40403798">
      <w:start w:val="1"/>
      <w:numFmt w:val="decimal"/>
      <w:lvlText w:val="4.2.%1"/>
      <w:lvlJc w:val="left"/>
      <w:pPr>
        <w:ind w:left="720" w:hanging="360"/>
      </w:pPr>
      <w:rPr>
        <w:rFonts w:ascii="Arial" w:hAnsi="Arial"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9"/>
  </w:num>
  <w:num w:numId="2">
    <w:abstractNumId w:val="22"/>
  </w:num>
  <w:num w:numId="3">
    <w:abstractNumId w:val="15"/>
  </w:num>
  <w:num w:numId="4">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8"/>
  </w:num>
  <w:num w:numId="7">
    <w:abstractNumId w:val="47"/>
  </w:num>
  <w:num w:numId="8">
    <w:abstractNumId w:val="27"/>
  </w:num>
  <w:num w:numId="9">
    <w:abstractNumId w:val="0"/>
  </w:num>
  <w:num w:numId="10">
    <w:abstractNumId w:val="40"/>
  </w:num>
  <w:num w:numId="11">
    <w:abstractNumId w:val="10"/>
  </w:num>
  <w:num w:numId="12">
    <w:abstractNumId w:val="17"/>
  </w:num>
  <w:num w:numId="13">
    <w:abstractNumId w:val="3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39"/>
  </w:num>
  <w:num w:numId="16">
    <w:abstractNumId w:val="23"/>
  </w:num>
  <w:num w:numId="17">
    <w:abstractNumId w:val="21"/>
  </w:num>
  <w:num w:numId="18">
    <w:abstractNumId w:val="38"/>
  </w:num>
  <w:num w:numId="19">
    <w:abstractNumId w:val="25"/>
  </w:num>
  <w:num w:numId="20">
    <w:abstractNumId w:val="11"/>
  </w:num>
  <w:num w:numId="21">
    <w:abstractNumId w:val="45"/>
  </w:num>
  <w:num w:numId="22">
    <w:abstractNumId w:val="34"/>
  </w:num>
  <w:num w:numId="23">
    <w:abstractNumId w:val="19"/>
  </w:num>
  <w:num w:numId="24">
    <w:abstractNumId w:val="33"/>
  </w:num>
  <w:num w:numId="25">
    <w:abstractNumId w:val="30"/>
  </w:num>
  <w:num w:numId="26">
    <w:abstractNumId w:val="48"/>
  </w:num>
  <w:num w:numId="27">
    <w:abstractNumId w:val="12"/>
  </w:num>
  <w:num w:numId="28">
    <w:abstractNumId w:val="13"/>
  </w:num>
  <w:num w:numId="29">
    <w:abstractNumId w:val="37"/>
  </w:num>
  <w:num w:numId="30">
    <w:abstractNumId w:val="46"/>
  </w:num>
  <w:num w:numId="31">
    <w:abstractNumId w:val="43"/>
  </w:num>
  <w:num w:numId="32">
    <w:abstractNumId w:val="35"/>
  </w:num>
  <w:num w:numId="33">
    <w:abstractNumId w:val="32"/>
  </w:num>
  <w:num w:numId="34">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4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31"/>
  </w:num>
  <w:num w:numId="41">
    <w:abstractNumId w:val="28"/>
  </w:num>
  <w:num w:numId="42">
    <w:abstractNumId w:val="20"/>
  </w:num>
  <w:num w:numId="43">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6E3A"/>
    <w:rsid w:val="0001547E"/>
    <w:rsid w:val="00020362"/>
    <w:rsid w:val="0002061E"/>
    <w:rsid w:val="0002552B"/>
    <w:rsid w:val="00027870"/>
    <w:rsid w:val="000305EA"/>
    <w:rsid w:val="00032E9F"/>
    <w:rsid w:val="0003457B"/>
    <w:rsid w:val="00037BC1"/>
    <w:rsid w:val="00043D73"/>
    <w:rsid w:val="00045CBE"/>
    <w:rsid w:val="0005064F"/>
    <w:rsid w:val="000509B9"/>
    <w:rsid w:val="00054290"/>
    <w:rsid w:val="00063C14"/>
    <w:rsid w:val="0006440F"/>
    <w:rsid w:val="00064896"/>
    <w:rsid w:val="00067493"/>
    <w:rsid w:val="000732A3"/>
    <w:rsid w:val="0007674E"/>
    <w:rsid w:val="000774F1"/>
    <w:rsid w:val="00083CBA"/>
    <w:rsid w:val="000974AE"/>
    <w:rsid w:val="000A0069"/>
    <w:rsid w:val="000A29B9"/>
    <w:rsid w:val="000B6827"/>
    <w:rsid w:val="000C0F98"/>
    <w:rsid w:val="000C730D"/>
    <w:rsid w:val="000D1063"/>
    <w:rsid w:val="000D5D8F"/>
    <w:rsid w:val="000E1E19"/>
    <w:rsid w:val="000F5BD2"/>
    <w:rsid w:val="001018E1"/>
    <w:rsid w:val="001027C6"/>
    <w:rsid w:val="00111420"/>
    <w:rsid w:val="001207B0"/>
    <w:rsid w:val="00121C29"/>
    <w:rsid w:val="00122277"/>
    <w:rsid w:val="001228E7"/>
    <w:rsid w:val="00131929"/>
    <w:rsid w:val="001348E3"/>
    <w:rsid w:val="00135BD0"/>
    <w:rsid w:val="001363B1"/>
    <w:rsid w:val="001427F8"/>
    <w:rsid w:val="00144192"/>
    <w:rsid w:val="00151061"/>
    <w:rsid w:val="001578BC"/>
    <w:rsid w:val="00160E8C"/>
    <w:rsid w:val="00162382"/>
    <w:rsid w:val="0016315F"/>
    <w:rsid w:val="00165918"/>
    <w:rsid w:val="00170F07"/>
    <w:rsid w:val="00174B98"/>
    <w:rsid w:val="00174C28"/>
    <w:rsid w:val="001902F4"/>
    <w:rsid w:val="001913D7"/>
    <w:rsid w:val="00191868"/>
    <w:rsid w:val="00191874"/>
    <w:rsid w:val="00194452"/>
    <w:rsid w:val="00194904"/>
    <w:rsid w:val="00194C73"/>
    <w:rsid w:val="001961E4"/>
    <w:rsid w:val="001A1023"/>
    <w:rsid w:val="001A10E2"/>
    <w:rsid w:val="001A15FE"/>
    <w:rsid w:val="001A1A54"/>
    <w:rsid w:val="001A2091"/>
    <w:rsid w:val="001A4CA3"/>
    <w:rsid w:val="001B3394"/>
    <w:rsid w:val="001B4C25"/>
    <w:rsid w:val="001B7E04"/>
    <w:rsid w:val="001C32AE"/>
    <w:rsid w:val="001C355A"/>
    <w:rsid w:val="001C4538"/>
    <w:rsid w:val="001C67B3"/>
    <w:rsid w:val="001C6BD0"/>
    <w:rsid w:val="001D53D6"/>
    <w:rsid w:val="001E00BE"/>
    <w:rsid w:val="001E05AA"/>
    <w:rsid w:val="001E2D46"/>
    <w:rsid w:val="001E35C9"/>
    <w:rsid w:val="001E4C47"/>
    <w:rsid w:val="001E6ED8"/>
    <w:rsid w:val="001F21B3"/>
    <w:rsid w:val="002069AD"/>
    <w:rsid w:val="00215E12"/>
    <w:rsid w:val="00216A50"/>
    <w:rsid w:val="00225F04"/>
    <w:rsid w:val="00227C7B"/>
    <w:rsid w:val="0023154C"/>
    <w:rsid w:val="0023399E"/>
    <w:rsid w:val="00235630"/>
    <w:rsid w:val="002417F3"/>
    <w:rsid w:val="00241976"/>
    <w:rsid w:val="00250B8D"/>
    <w:rsid w:val="00254186"/>
    <w:rsid w:val="00254A9E"/>
    <w:rsid w:val="00262DD6"/>
    <w:rsid w:val="00270550"/>
    <w:rsid w:val="002709A2"/>
    <w:rsid w:val="002728D0"/>
    <w:rsid w:val="00273CC6"/>
    <w:rsid w:val="00275B84"/>
    <w:rsid w:val="00276FBB"/>
    <w:rsid w:val="002803E5"/>
    <w:rsid w:val="002845BD"/>
    <w:rsid w:val="00284E62"/>
    <w:rsid w:val="002933CA"/>
    <w:rsid w:val="00293F2B"/>
    <w:rsid w:val="0029532A"/>
    <w:rsid w:val="0029608D"/>
    <w:rsid w:val="00297D67"/>
    <w:rsid w:val="002A50F8"/>
    <w:rsid w:val="002A6A3C"/>
    <w:rsid w:val="002A7C95"/>
    <w:rsid w:val="002B7F0F"/>
    <w:rsid w:val="002C6476"/>
    <w:rsid w:val="002D0946"/>
    <w:rsid w:val="002D2051"/>
    <w:rsid w:val="002D4028"/>
    <w:rsid w:val="002D4A16"/>
    <w:rsid w:val="002E02B2"/>
    <w:rsid w:val="002E4A31"/>
    <w:rsid w:val="002E4B54"/>
    <w:rsid w:val="002E72B4"/>
    <w:rsid w:val="002F082D"/>
    <w:rsid w:val="002F2106"/>
    <w:rsid w:val="002F3A84"/>
    <w:rsid w:val="002F50FC"/>
    <w:rsid w:val="002F583C"/>
    <w:rsid w:val="00311223"/>
    <w:rsid w:val="003124FC"/>
    <w:rsid w:val="00320010"/>
    <w:rsid w:val="003212D9"/>
    <w:rsid w:val="0032480B"/>
    <w:rsid w:val="00324F7C"/>
    <w:rsid w:val="0032526B"/>
    <w:rsid w:val="0032737A"/>
    <w:rsid w:val="00332C8D"/>
    <w:rsid w:val="00337952"/>
    <w:rsid w:val="00344D27"/>
    <w:rsid w:val="00350882"/>
    <w:rsid w:val="00352B64"/>
    <w:rsid w:val="00352E11"/>
    <w:rsid w:val="00353FFD"/>
    <w:rsid w:val="00355FA2"/>
    <w:rsid w:val="00357E9A"/>
    <w:rsid w:val="0036389A"/>
    <w:rsid w:val="00375614"/>
    <w:rsid w:val="00382E3E"/>
    <w:rsid w:val="00387E63"/>
    <w:rsid w:val="003936C0"/>
    <w:rsid w:val="00396B62"/>
    <w:rsid w:val="003A2016"/>
    <w:rsid w:val="003A56BB"/>
    <w:rsid w:val="003B1B84"/>
    <w:rsid w:val="003B200A"/>
    <w:rsid w:val="003B4119"/>
    <w:rsid w:val="003B64D1"/>
    <w:rsid w:val="003B773D"/>
    <w:rsid w:val="003C1DB9"/>
    <w:rsid w:val="003C2B98"/>
    <w:rsid w:val="003C2BF9"/>
    <w:rsid w:val="003D704E"/>
    <w:rsid w:val="003F17FD"/>
    <w:rsid w:val="003F4665"/>
    <w:rsid w:val="003F5E01"/>
    <w:rsid w:val="003F6375"/>
    <w:rsid w:val="003F74B2"/>
    <w:rsid w:val="00401084"/>
    <w:rsid w:val="00402061"/>
    <w:rsid w:val="004045D4"/>
    <w:rsid w:val="00404909"/>
    <w:rsid w:val="004076A3"/>
    <w:rsid w:val="0041057B"/>
    <w:rsid w:val="00416BCC"/>
    <w:rsid w:val="00425C3E"/>
    <w:rsid w:val="00425D93"/>
    <w:rsid w:val="00425FF8"/>
    <w:rsid w:val="0042670B"/>
    <w:rsid w:val="00430221"/>
    <w:rsid w:val="00430525"/>
    <w:rsid w:val="00435D23"/>
    <w:rsid w:val="00442CDA"/>
    <w:rsid w:val="004454C5"/>
    <w:rsid w:val="00451B58"/>
    <w:rsid w:val="00454C40"/>
    <w:rsid w:val="00456586"/>
    <w:rsid w:val="004613FD"/>
    <w:rsid w:val="00461997"/>
    <w:rsid w:val="00461B81"/>
    <w:rsid w:val="00464712"/>
    <w:rsid w:val="004664A8"/>
    <w:rsid w:val="00467062"/>
    <w:rsid w:val="004704AE"/>
    <w:rsid w:val="00477125"/>
    <w:rsid w:val="00483A49"/>
    <w:rsid w:val="00487964"/>
    <w:rsid w:val="0049548C"/>
    <w:rsid w:val="004A19D5"/>
    <w:rsid w:val="004B1685"/>
    <w:rsid w:val="004C568A"/>
    <w:rsid w:val="004C6DE9"/>
    <w:rsid w:val="004D19DA"/>
    <w:rsid w:val="004D1B78"/>
    <w:rsid w:val="004D2FD4"/>
    <w:rsid w:val="004D3438"/>
    <w:rsid w:val="004D4B8B"/>
    <w:rsid w:val="004D5856"/>
    <w:rsid w:val="004D753B"/>
    <w:rsid w:val="004E0F55"/>
    <w:rsid w:val="004E3007"/>
    <w:rsid w:val="004E7CFC"/>
    <w:rsid w:val="00501A5D"/>
    <w:rsid w:val="00505136"/>
    <w:rsid w:val="00506748"/>
    <w:rsid w:val="005131BE"/>
    <w:rsid w:val="0052102A"/>
    <w:rsid w:val="00522201"/>
    <w:rsid w:val="005258C1"/>
    <w:rsid w:val="00530FB0"/>
    <w:rsid w:val="005316EB"/>
    <w:rsid w:val="005331C5"/>
    <w:rsid w:val="00533288"/>
    <w:rsid w:val="005343F5"/>
    <w:rsid w:val="00535842"/>
    <w:rsid w:val="00537DB3"/>
    <w:rsid w:val="005401D5"/>
    <w:rsid w:val="0054131C"/>
    <w:rsid w:val="00550582"/>
    <w:rsid w:val="00552D7F"/>
    <w:rsid w:val="0056003D"/>
    <w:rsid w:val="005607A3"/>
    <w:rsid w:val="00562D23"/>
    <w:rsid w:val="005710F1"/>
    <w:rsid w:val="00571304"/>
    <w:rsid w:val="00575143"/>
    <w:rsid w:val="005938EF"/>
    <w:rsid w:val="0059393E"/>
    <w:rsid w:val="00595109"/>
    <w:rsid w:val="00595FC1"/>
    <w:rsid w:val="00596844"/>
    <w:rsid w:val="005A105E"/>
    <w:rsid w:val="005A1285"/>
    <w:rsid w:val="005B146B"/>
    <w:rsid w:val="005B4556"/>
    <w:rsid w:val="005B572C"/>
    <w:rsid w:val="005C14D3"/>
    <w:rsid w:val="005C2631"/>
    <w:rsid w:val="005C3942"/>
    <w:rsid w:val="005C445C"/>
    <w:rsid w:val="005C5AD2"/>
    <w:rsid w:val="005C6565"/>
    <w:rsid w:val="005C690F"/>
    <w:rsid w:val="005D18CB"/>
    <w:rsid w:val="005D7DD4"/>
    <w:rsid w:val="005F03B7"/>
    <w:rsid w:val="005F293A"/>
    <w:rsid w:val="005F4909"/>
    <w:rsid w:val="005F6AAA"/>
    <w:rsid w:val="00600172"/>
    <w:rsid w:val="00600EE3"/>
    <w:rsid w:val="00606BA6"/>
    <w:rsid w:val="00607AB0"/>
    <w:rsid w:val="006110C0"/>
    <w:rsid w:val="00611814"/>
    <w:rsid w:val="00611AB7"/>
    <w:rsid w:val="00613210"/>
    <w:rsid w:val="00630964"/>
    <w:rsid w:val="00630ABC"/>
    <w:rsid w:val="0063625B"/>
    <w:rsid w:val="00641DBF"/>
    <w:rsid w:val="006420D0"/>
    <w:rsid w:val="00642614"/>
    <w:rsid w:val="00656263"/>
    <w:rsid w:val="006570B3"/>
    <w:rsid w:val="00661C82"/>
    <w:rsid w:val="00662F74"/>
    <w:rsid w:val="006645F2"/>
    <w:rsid w:val="00665F19"/>
    <w:rsid w:val="0067362F"/>
    <w:rsid w:val="0067563B"/>
    <w:rsid w:val="00677375"/>
    <w:rsid w:val="00683806"/>
    <w:rsid w:val="00694900"/>
    <w:rsid w:val="00697D36"/>
    <w:rsid w:val="006A0CF6"/>
    <w:rsid w:val="006A124E"/>
    <w:rsid w:val="006A6C1A"/>
    <w:rsid w:val="006B004F"/>
    <w:rsid w:val="006B486C"/>
    <w:rsid w:val="006C0A5E"/>
    <w:rsid w:val="006C5167"/>
    <w:rsid w:val="006C64B4"/>
    <w:rsid w:val="006D0499"/>
    <w:rsid w:val="006D0C30"/>
    <w:rsid w:val="006D49B7"/>
    <w:rsid w:val="006D5BBB"/>
    <w:rsid w:val="006E25CB"/>
    <w:rsid w:val="006E295B"/>
    <w:rsid w:val="006E3E96"/>
    <w:rsid w:val="006F28FF"/>
    <w:rsid w:val="006F2E28"/>
    <w:rsid w:val="007002D7"/>
    <w:rsid w:val="00700D78"/>
    <w:rsid w:val="00703140"/>
    <w:rsid w:val="00703AF1"/>
    <w:rsid w:val="007117FE"/>
    <w:rsid w:val="00711AEC"/>
    <w:rsid w:val="00712293"/>
    <w:rsid w:val="00714740"/>
    <w:rsid w:val="00721075"/>
    <w:rsid w:val="00723088"/>
    <w:rsid w:val="00724953"/>
    <w:rsid w:val="0072506A"/>
    <w:rsid w:val="00737D5B"/>
    <w:rsid w:val="007428D3"/>
    <w:rsid w:val="0074394B"/>
    <w:rsid w:val="00744548"/>
    <w:rsid w:val="00750DD9"/>
    <w:rsid w:val="007547CB"/>
    <w:rsid w:val="00765ACE"/>
    <w:rsid w:val="00783289"/>
    <w:rsid w:val="007837E3"/>
    <w:rsid w:val="00784EE4"/>
    <w:rsid w:val="00785368"/>
    <w:rsid w:val="00785457"/>
    <w:rsid w:val="007861D5"/>
    <w:rsid w:val="0079023E"/>
    <w:rsid w:val="00791A62"/>
    <w:rsid w:val="00793998"/>
    <w:rsid w:val="007960FA"/>
    <w:rsid w:val="007A0226"/>
    <w:rsid w:val="007B00C4"/>
    <w:rsid w:val="007B3AC3"/>
    <w:rsid w:val="007C0A97"/>
    <w:rsid w:val="007C11A6"/>
    <w:rsid w:val="007C2A8A"/>
    <w:rsid w:val="007C2D9F"/>
    <w:rsid w:val="007C541E"/>
    <w:rsid w:val="007C7983"/>
    <w:rsid w:val="007D1658"/>
    <w:rsid w:val="007E0003"/>
    <w:rsid w:val="007E15EA"/>
    <w:rsid w:val="007E66C0"/>
    <w:rsid w:val="007E75BB"/>
    <w:rsid w:val="007F0972"/>
    <w:rsid w:val="0080327A"/>
    <w:rsid w:val="00804609"/>
    <w:rsid w:val="00806952"/>
    <w:rsid w:val="0081040B"/>
    <w:rsid w:val="00816872"/>
    <w:rsid w:val="00823120"/>
    <w:rsid w:val="008234C3"/>
    <w:rsid w:val="008249FD"/>
    <w:rsid w:val="00825A79"/>
    <w:rsid w:val="00827418"/>
    <w:rsid w:val="00830196"/>
    <w:rsid w:val="0083280F"/>
    <w:rsid w:val="00836826"/>
    <w:rsid w:val="00840386"/>
    <w:rsid w:val="008414A8"/>
    <w:rsid w:val="008476ED"/>
    <w:rsid w:val="00847DCB"/>
    <w:rsid w:val="00852455"/>
    <w:rsid w:val="008528AE"/>
    <w:rsid w:val="00854966"/>
    <w:rsid w:val="00856950"/>
    <w:rsid w:val="00857568"/>
    <w:rsid w:val="00862440"/>
    <w:rsid w:val="00862928"/>
    <w:rsid w:val="008653A5"/>
    <w:rsid w:val="008739B9"/>
    <w:rsid w:val="008763B8"/>
    <w:rsid w:val="00880BA2"/>
    <w:rsid w:val="008816CB"/>
    <w:rsid w:val="00883D9C"/>
    <w:rsid w:val="00892B6E"/>
    <w:rsid w:val="008A10FC"/>
    <w:rsid w:val="008A6F50"/>
    <w:rsid w:val="008B1C7B"/>
    <w:rsid w:val="008B5398"/>
    <w:rsid w:val="008B63AF"/>
    <w:rsid w:val="008D0853"/>
    <w:rsid w:val="008E155D"/>
    <w:rsid w:val="008E26C0"/>
    <w:rsid w:val="008E354E"/>
    <w:rsid w:val="009005B8"/>
    <w:rsid w:val="00902BB2"/>
    <w:rsid w:val="00907BD8"/>
    <w:rsid w:val="00912AD2"/>
    <w:rsid w:val="00914D5A"/>
    <w:rsid w:val="00915AF3"/>
    <w:rsid w:val="00916814"/>
    <w:rsid w:val="00923773"/>
    <w:rsid w:val="00923D66"/>
    <w:rsid w:val="00926892"/>
    <w:rsid w:val="009327C0"/>
    <w:rsid w:val="009379C4"/>
    <w:rsid w:val="00943605"/>
    <w:rsid w:val="00946AE4"/>
    <w:rsid w:val="00951AF7"/>
    <w:rsid w:val="00952176"/>
    <w:rsid w:val="009564A3"/>
    <w:rsid w:val="00956ABF"/>
    <w:rsid w:val="00956B9D"/>
    <w:rsid w:val="009604EF"/>
    <w:rsid w:val="009609D0"/>
    <w:rsid w:val="00976965"/>
    <w:rsid w:val="00976F6C"/>
    <w:rsid w:val="009807F7"/>
    <w:rsid w:val="00984A99"/>
    <w:rsid w:val="009860D6"/>
    <w:rsid w:val="0098636A"/>
    <w:rsid w:val="009871E8"/>
    <w:rsid w:val="00991343"/>
    <w:rsid w:val="00995FA8"/>
    <w:rsid w:val="009A0561"/>
    <w:rsid w:val="009A2B42"/>
    <w:rsid w:val="009A5B3B"/>
    <w:rsid w:val="009A6F18"/>
    <w:rsid w:val="009B0F42"/>
    <w:rsid w:val="009B149E"/>
    <w:rsid w:val="009B4B12"/>
    <w:rsid w:val="009B6343"/>
    <w:rsid w:val="009B671D"/>
    <w:rsid w:val="009C03F3"/>
    <w:rsid w:val="009C79A1"/>
    <w:rsid w:val="009D0720"/>
    <w:rsid w:val="009D1AE1"/>
    <w:rsid w:val="009D3CB3"/>
    <w:rsid w:val="009D5E84"/>
    <w:rsid w:val="009E0B5A"/>
    <w:rsid w:val="009E0F0B"/>
    <w:rsid w:val="009E0F5A"/>
    <w:rsid w:val="009E4FB1"/>
    <w:rsid w:val="009E6123"/>
    <w:rsid w:val="009F05E2"/>
    <w:rsid w:val="009F0748"/>
    <w:rsid w:val="009F1C8B"/>
    <w:rsid w:val="009F26CD"/>
    <w:rsid w:val="009F2F8E"/>
    <w:rsid w:val="009F38ED"/>
    <w:rsid w:val="009F481D"/>
    <w:rsid w:val="009F7EDC"/>
    <w:rsid w:val="00A0088F"/>
    <w:rsid w:val="00A03592"/>
    <w:rsid w:val="00A05A57"/>
    <w:rsid w:val="00A13F53"/>
    <w:rsid w:val="00A241A2"/>
    <w:rsid w:val="00A3416B"/>
    <w:rsid w:val="00A3590E"/>
    <w:rsid w:val="00A441E3"/>
    <w:rsid w:val="00A46600"/>
    <w:rsid w:val="00A46811"/>
    <w:rsid w:val="00A51806"/>
    <w:rsid w:val="00A5381A"/>
    <w:rsid w:val="00A57EEC"/>
    <w:rsid w:val="00A616FE"/>
    <w:rsid w:val="00A618EE"/>
    <w:rsid w:val="00A64E44"/>
    <w:rsid w:val="00A75E28"/>
    <w:rsid w:val="00A7762D"/>
    <w:rsid w:val="00A81C10"/>
    <w:rsid w:val="00A820D1"/>
    <w:rsid w:val="00A82322"/>
    <w:rsid w:val="00A82A1E"/>
    <w:rsid w:val="00A86A3E"/>
    <w:rsid w:val="00A87B0B"/>
    <w:rsid w:val="00A905F9"/>
    <w:rsid w:val="00A91D7F"/>
    <w:rsid w:val="00A9205A"/>
    <w:rsid w:val="00A9439C"/>
    <w:rsid w:val="00A94D7E"/>
    <w:rsid w:val="00AA3430"/>
    <w:rsid w:val="00AA673D"/>
    <w:rsid w:val="00AB66DC"/>
    <w:rsid w:val="00AB7B32"/>
    <w:rsid w:val="00AC1402"/>
    <w:rsid w:val="00AC1CDE"/>
    <w:rsid w:val="00AC3ED1"/>
    <w:rsid w:val="00AD47D2"/>
    <w:rsid w:val="00AD6D5C"/>
    <w:rsid w:val="00AE10E1"/>
    <w:rsid w:val="00AE17E8"/>
    <w:rsid w:val="00AE4F0B"/>
    <w:rsid w:val="00AF11BE"/>
    <w:rsid w:val="00AF1922"/>
    <w:rsid w:val="00AF1BB0"/>
    <w:rsid w:val="00AF795F"/>
    <w:rsid w:val="00B029D7"/>
    <w:rsid w:val="00B03923"/>
    <w:rsid w:val="00B06120"/>
    <w:rsid w:val="00B06252"/>
    <w:rsid w:val="00B126C2"/>
    <w:rsid w:val="00B142FE"/>
    <w:rsid w:val="00B151F1"/>
    <w:rsid w:val="00B158CC"/>
    <w:rsid w:val="00B1614B"/>
    <w:rsid w:val="00B17CC6"/>
    <w:rsid w:val="00B20A9F"/>
    <w:rsid w:val="00B21141"/>
    <w:rsid w:val="00B22424"/>
    <w:rsid w:val="00B23286"/>
    <w:rsid w:val="00B23BD7"/>
    <w:rsid w:val="00B24DB3"/>
    <w:rsid w:val="00B27B75"/>
    <w:rsid w:val="00B3532C"/>
    <w:rsid w:val="00B35BE6"/>
    <w:rsid w:val="00B3723D"/>
    <w:rsid w:val="00B4538C"/>
    <w:rsid w:val="00B46448"/>
    <w:rsid w:val="00B47F50"/>
    <w:rsid w:val="00B52243"/>
    <w:rsid w:val="00B53A46"/>
    <w:rsid w:val="00B65AC7"/>
    <w:rsid w:val="00B66BBF"/>
    <w:rsid w:val="00B6743E"/>
    <w:rsid w:val="00B677D3"/>
    <w:rsid w:val="00B7267A"/>
    <w:rsid w:val="00B768E8"/>
    <w:rsid w:val="00B76B93"/>
    <w:rsid w:val="00B77650"/>
    <w:rsid w:val="00B82E08"/>
    <w:rsid w:val="00B85543"/>
    <w:rsid w:val="00B90A84"/>
    <w:rsid w:val="00B93741"/>
    <w:rsid w:val="00BA331A"/>
    <w:rsid w:val="00BA388F"/>
    <w:rsid w:val="00BA586E"/>
    <w:rsid w:val="00BA6E86"/>
    <w:rsid w:val="00BB2350"/>
    <w:rsid w:val="00BB3F24"/>
    <w:rsid w:val="00BB6715"/>
    <w:rsid w:val="00BC0133"/>
    <w:rsid w:val="00BC2EDA"/>
    <w:rsid w:val="00BC329D"/>
    <w:rsid w:val="00BC53C4"/>
    <w:rsid w:val="00BC6C5C"/>
    <w:rsid w:val="00BE220F"/>
    <w:rsid w:val="00BE5960"/>
    <w:rsid w:val="00BE6328"/>
    <w:rsid w:val="00BE7230"/>
    <w:rsid w:val="00BE760C"/>
    <w:rsid w:val="00BF6EC9"/>
    <w:rsid w:val="00C01AF8"/>
    <w:rsid w:val="00C04BCD"/>
    <w:rsid w:val="00C05EB8"/>
    <w:rsid w:val="00C11A14"/>
    <w:rsid w:val="00C11DE0"/>
    <w:rsid w:val="00C17C82"/>
    <w:rsid w:val="00C2567C"/>
    <w:rsid w:val="00C25D39"/>
    <w:rsid w:val="00C25D89"/>
    <w:rsid w:val="00C273AC"/>
    <w:rsid w:val="00C30D52"/>
    <w:rsid w:val="00C44920"/>
    <w:rsid w:val="00C54C79"/>
    <w:rsid w:val="00C61D8D"/>
    <w:rsid w:val="00C6271D"/>
    <w:rsid w:val="00C70F49"/>
    <w:rsid w:val="00C71CD3"/>
    <w:rsid w:val="00C7239D"/>
    <w:rsid w:val="00C72413"/>
    <w:rsid w:val="00C73D51"/>
    <w:rsid w:val="00C81984"/>
    <w:rsid w:val="00C85191"/>
    <w:rsid w:val="00C871ED"/>
    <w:rsid w:val="00C90AF2"/>
    <w:rsid w:val="00C93D75"/>
    <w:rsid w:val="00CA1738"/>
    <w:rsid w:val="00CA3068"/>
    <w:rsid w:val="00CA30DC"/>
    <w:rsid w:val="00CA4D59"/>
    <w:rsid w:val="00CA7981"/>
    <w:rsid w:val="00CC0AD0"/>
    <w:rsid w:val="00CC0BA4"/>
    <w:rsid w:val="00CC7264"/>
    <w:rsid w:val="00CD328E"/>
    <w:rsid w:val="00CD34C0"/>
    <w:rsid w:val="00CD3606"/>
    <w:rsid w:val="00CD4A6B"/>
    <w:rsid w:val="00CD68BB"/>
    <w:rsid w:val="00CE51F9"/>
    <w:rsid w:val="00CE52F4"/>
    <w:rsid w:val="00CE591A"/>
    <w:rsid w:val="00CE6200"/>
    <w:rsid w:val="00CE7F9A"/>
    <w:rsid w:val="00CF3CC4"/>
    <w:rsid w:val="00CF4C13"/>
    <w:rsid w:val="00D00969"/>
    <w:rsid w:val="00D03038"/>
    <w:rsid w:val="00D067DE"/>
    <w:rsid w:val="00D07305"/>
    <w:rsid w:val="00D074A0"/>
    <w:rsid w:val="00D1116C"/>
    <w:rsid w:val="00D15975"/>
    <w:rsid w:val="00D1663A"/>
    <w:rsid w:val="00D2166B"/>
    <w:rsid w:val="00D2497B"/>
    <w:rsid w:val="00D267AF"/>
    <w:rsid w:val="00D30CC5"/>
    <w:rsid w:val="00D316F5"/>
    <w:rsid w:val="00D402AF"/>
    <w:rsid w:val="00D55ECE"/>
    <w:rsid w:val="00D63A1A"/>
    <w:rsid w:val="00D63EB0"/>
    <w:rsid w:val="00D65375"/>
    <w:rsid w:val="00D7052A"/>
    <w:rsid w:val="00D71A24"/>
    <w:rsid w:val="00D735CB"/>
    <w:rsid w:val="00D76BDC"/>
    <w:rsid w:val="00D835FA"/>
    <w:rsid w:val="00D85FD9"/>
    <w:rsid w:val="00D91DE2"/>
    <w:rsid w:val="00D92D5C"/>
    <w:rsid w:val="00D93710"/>
    <w:rsid w:val="00D95EBD"/>
    <w:rsid w:val="00D96341"/>
    <w:rsid w:val="00DA6AB2"/>
    <w:rsid w:val="00DB0B62"/>
    <w:rsid w:val="00DB34BE"/>
    <w:rsid w:val="00DB3A2B"/>
    <w:rsid w:val="00DB5802"/>
    <w:rsid w:val="00DB7095"/>
    <w:rsid w:val="00DC4D2C"/>
    <w:rsid w:val="00DC5E70"/>
    <w:rsid w:val="00DD161D"/>
    <w:rsid w:val="00DD28D0"/>
    <w:rsid w:val="00DD369F"/>
    <w:rsid w:val="00DE53B8"/>
    <w:rsid w:val="00DF371D"/>
    <w:rsid w:val="00DF44F5"/>
    <w:rsid w:val="00DF6B71"/>
    <w:rsid w:val="00E03E5B"/>
    <w:rsid w:val="00E04DD9"/>
    <w:rsid w:val="00E10F4C"/>
    <w:rsid w:val="00E1360C"/>
    <w:rsid w:val="00E15ACB"/>
    <w:rsid w:val="00E15D20"/>
    <w:rsid w:val="00E15DE9"/>
    <w:rsid w:val="00E215E9"/>
    <w:rsid w:val="00E23ADC"/>
    <w:rsid w:val="00E25240"/>
    <w:rsid w:val="00E2621D"/>
    <w:rsid w:val="00E27029"/>
    <w:rsid w:val="00E30DE3"/>
    <w:rsid w:val="00E37198"/>
    <w:rsid w:val="00E42E12"/>
    <w:rsid w:val="00E4787E"/>
    <w:rsid w:val="00E53E87"/>
    <w:rsid w:val="00E54015"/>
    <w:rsid w:val="00E561BE"/>
    <w:rsid w:val="00E56CA2"/>
    <w:rsid w:val="00E57117"/>
    <w:rsid w:val="00E60D86"/>
    <w:rsid w:val="00E648CD"/>
    <w:rsid w:val="00E70E08"/>
    <w:rsid w:val="00E71F60"/>
    <w:rsid w:val="00E728C2"/>
    <w:rsid w:val="00E74DD0"/>
    <w:rsid w:val="00E760A5"/>
    <w:rsid w:val="00E868C5"/>
    <w:rsid w:val="00E93902"/>
    <w:rsid w:val="00E95DF5"/>
    <w:rsid w:val="00EA05CB"/>
    <w:rsid w:val="00EA2E47"/>
    <w:rsid w:val="00EA7321"/>
    <w:rsid w:val="00EB25FE"/>
    <w:rsid w:val="00EB619A"/>
    <w:rsid w:val="00EC5633"/>
    <w:rsid w:val="00EC6433"/>
    <w:rsid w:val="00ED07BE"/>
    <w:rsid w:val="00ED3BCC"/>
    <w:rsid w:val="00ED5623"/>
    <w:rsid w:val="00ED63CC"/>
    <w:rsid w:val="00EE2AAE"/>
    <w:rsid w:val="00EE75B1"/>
    <w:rsid w:val="00EF44F8"/>
    <w:rsid w:val="00EF515B"/>
    <w:rsid w:val="00EF59AD"/>
    <w:rsid w:val="00F02CAA"/>
    <w:rsid w:val="00F047E1"/>
    <w:rsid w:val="00F073B8"/>
    <w:rsid w:val="00F075D3"/>
    <w:rsid w:val="00F105DC"/>
    <w:rsid w:val="00F14280"/>
    <w:rsid w:val="00F16617"/>
    <w:rsid w:val="00F24EDE"/>
    <w:rsid w:val="00F27715"/>
    <w:rsid w:val="00F35126"/>
    <w:rsid w:val="00F3621B"/>
    <w:rsid w:val="00F36AD8"/>
    <w:rsid w:val="00F42CCF"/>
    <w:rsid w:val="00F44D26"/>
    <w:rsid w:val="00F45315"/>
    <w:rsid w:val="00F47351"/>
    <w:rsid w:val="00F51942"/>
    <w:rsid w:val="00F563FD"/>
    <w:rsid w:val="00F56A3E"/>
    <w:rsid w:val="00F632A0"/>
    <w:rsid w:val="00F65E9B"/>
    <w:rsid w:val="00F702BE"/>
    <w:rsid w:val="00F82AAD"/>
    <w:rsid w:val="00F85872"/>
    <w:rsid w:val="00F85FEA"/>
    <w:rsid w:val="00F91145"/>
    <w:rsid w:val="00F9326B"/>
    <w:rsid w:val="00FA4DB5"/>
    <w:rsid w:val="00FB1E1F"/>
    <w:rsid w:val="00FB20CB"/>
    <w:rsid w:val="00FB2DB0"/>
    <w:rsid w:val="00FB3964"/>
    <w:rsid w:val="00FD17C9"/>
    <w:rsid w:val="00FD6237"/>
    <w:rsid w:val="00FD7BD1"/>
    <w:rsid w:val="00FE00BF"/>
    <w:rsid w:val="00FE554C"/>
    <w:rsid w:val="00FE7253"/>
    <w:rsid w:val="00FF3E0C"/>
    <w:rsid w:val="00FF646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FF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line number" w:uiPriority="0"/>
    <w:lsdException w:name="page number" w:uiPriority="0" w:qFormat="1"/>
    <w:lsdException w:name="List Bullet" w:uiPriority="0"/>
    <w:lsdException w:name="List Number" w:uiPriority="0"/>
    <w:lsdException w:name="List 3" w:uiPriority="0"/>
    <w:lsdException w:name="List 4" w:uiPriority="0"/>
    <w:lsdException w:name="List 5"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nhideWhenUsed="0" w:qFormat="1"/>
    <w:lsdException w:name="Body Text First Indent" w:uiPriority="0"/>
    <w:lsdException w:name="Note Heading"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HTML Address"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Simple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B5A"/>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Portadilla,Heading 0"/>
    <w:basedOn w:val="Normal"/>
    <w:next w:val="Normal"/>
    <w:link w:val="Ttulo1Car"/>
    <w:qFormat/>
    <w:rsid w:val="00F42C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Chapter Title"/>
    <w:basedOn w:val="Normal"/>
    <w:next w:val="Normal"/>
    <w:link w:val="Ttulo2Car"/>
    <w:unhideWhenUsed/>
    <w:qFormat/>
    <w:rsid w:val="00F42C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H3,Titulo 3,Level 1 - 1,h3,Level 3 Topic Heading,Section"/>
    <w:basedOn w:val="Normal"/>
    <w:next w:val="Normal"/>
    <w:link w:val="Ttulo3Car"/>
    <w:unhideWhenUsed/>
    <w:qFormat/>
    <w:rsid w:val="00F42CC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F42CCF"/>
    <w:pPr>
      <w:keepNext/>
      <w:suppressAutoHyphens/>
      <w:spacing w:before="240" w:after="60"/>
      <w:ind w:left="864" w:hanging="864"/>
      <w:outlineLvl w:val="3"/>
    </w:pPr>
    <w:rPr>
      <w:rFonts w:ascii="Times New Roman" w:eastAsia="Times New Roman" w:hAnsi="Times New Roman" w:cs="Times New Roman"/>
      <w:b/>
      <w:bCs/>
      <w:noProof/>
      <w:sz w:val="28"/>
      <w:szCs w:val="28"/>
      <w:lang w:val="es-MX" w:eastAsia="ar-SA"/>
    </w:rPr>
  </w:style>
  <w:style w:type="paragraph" w:styleId="Ttulo5">
    <w:name w:val="heading 5"/>
    <w:basedOn w:val="Normal"/>
    <w:next w:val="Normal"/>
    <w:link w:val="Ttulo5Car"/>
    <w:qFormat/>
    <w:rsid w:val="00F42CCF"/>
    <w:pPr>
      <w:suppressAutoHyphens/>
      <w:spacing w:before="240" w:after="60"/>
      <w:ind w:left="1008" w:hanging="1008"/>
      <w:outlineLvl w:val="4"/>
    </w:pPr>
    <w:rPr>
      <w:rFonts w:ascii="Times New Roman" w:eastAsia="Times New Roman" w:hAnsi="Times New Roman" w:cs="Times New Roman"/>
      <w:b/>
      <w:bCs/>
      <w:i/>
      <w:iCs/>
      <w:noProof/>
      <w:sz w:val="26"/>
      <w:szCs w:val="26"/>
      <w:lang w:val="es-MX" w:eastAsia="ar-SA"/>
    </w:rPr>
  </w:style>
  <w:style w:type="paragraph" w:styleId="Ttulo6">
    <w:name w:val="heading 6"/>
    <w:basedOn w:val="Normal"/>
    <w:next w:val="Normal"/>
    <w:link w:val="Ttulo6Car"/>
    <w:qFormat/>
    <w:rsid w:val="00F42CCF"/>
    <w:pPr>
      <w:suppressAutoHyphens/>
      <w:spacing w:before="240" w:after="60"/>
      <w:ind w:left="1152" w:hanging="1152"/>
      <w:outlineLvl w:val="5"/>
    </w:pPr>
    <w:rPr>
      <w:rFonts w:ascii="Times New Roman" w:eastAsia="Times New Roman" w:hAnsi="Times New Roman" w:cs="Times New Roman"/>
      <w:b/>
      <w:bCs/>
      <w:noProof/>
      <w:sz w:val="20"/>
      <w:szCs w:val="22"/>
      <w:lang w:val="es-MX" w:eastAsia="ar-SA"/>
    </w:rPr>
  </w:style>
  <w:style w:type="paragraph" w:styleId="Ttulo7">
    <w:name w:val="heading 7"/>
    <w:basedOn w:val="Normal"/>
    <w:next w:val="Normal"/>
    <w:link w:val="Ttulo7Car"/>
    <w:qFormat/>
    <w:rsid w:val="00F42CCF"/>
    <w:pPr>
      <w:suppressAutoHyphens/>
      <w:spacing w:before="240" w:after="60"/>
      <w:ind w:left="1296" w:hanging="1296"/>
      <w:outlineLvl w:val="6"/>
    </w:pPr>
    <w:rPr>
      <w:rFonts w:ascii="Times New Roman" w:eastAsia="Times New Roman" w:hAnsi="Times New Roman" w:cs="Times New Roman"/>
      <w:noProof/>
      <w:lang w:val="es-MX" w:eastAsia="ar-SA"/>
    </w:rPr>
  </w:style>
  <w:style w:type="paragraph" w:styleId="Ttulo8">
    <w:name w:val="heading 8"/>
    <w:basedOn w:val="Normal"/>
    <w:next w:val="Normal"/>
    <w:link w:val="Ttulo8Car"/>
    <w:qFormat/>
    <w:rsid w:val="00F42CCF"/>
    <w:pPr>
      <w:suppressAutoHyphens/>
      <w:spacing w:before="240" w:after="60"/>
      <w:ind w:left="1440" w:hanging="1440"/>
      <w:outlineLvl w:val="7"/>
    </w:pPr>
    <w:rPr>
      <w:rFonts w:ascii="Arial" w:eastAsia="Times New Roman" w:hAnsi="Arial" w:cs="Times New Roman"/>
      <w:i/>
      <w:noProof/>
      <w:sz w:val="20"/>
      <w:szCs w:val="20"/>
      <w:lang w:eastAsia="ar-SA"/>
    </w:rPr>
  </w:style>
  <w:style w:type="paragraph" w:styleId="Ttulo9">
    <w:name w:val="heading 9"/>
    <w:basedOn w:val="Normal"/>
    <w:next w:val="Normal"/>
    <w:link w:val="Ttulo9Car"/>
    <w:qFormat/>
    <w:rsid w:val="00F42CCF"/>
    <w:pPr>
      <w:suppressAutoHyphens/>
      <w:spacing w:before="240" w:after="60"/>
      <w:ind w:left="1584" w:hanging="1584"/>
      <w:outlineLvl w:val="8"/>
    </w:pPr>
    <w:rPr>
      <w:rFonts w:ascii="Arial" w:eastAsia="Times New Roman" w:hAnsi="Arial" w:cs="Times New Roman"/>
      <w:noProof/>
      <w:sz w:val="20"/>
      <w:szCs w:val="22"/>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984A99"/>
  </w:style>
  <w:style w:type="paragraph" w:styleId="Piedepgina">
    <w:name w:val="footer"/>
    <w:aliases w:val=" Car3,Pie de página1,footer odd,footer odd1,footer odd2,footer odd3,footer odd4,footer odd5,footer Ca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984A99"/>
  </w:style>
  <w:style w:type="paragraph" w:styleId="Textodeglobo">
    <w:name w:val="Balloon Text"/>
    <w:basedOn w:val="Normal"/>
    <w:link w:val="TextodegloboCar"/>
    <w:uiPriority w:val="99"/>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rsid w:val="00984A99"/>
    <w:rPr>
      <w:rFonts w:ascii="Tahoma" w:hAnsi="Tahoma" w:cs="Tahoma"/>
      <w:sz w:val="16"/>
      <w:szCs w:val="16"/>
    </w:rPr>
  </w:style>
  <w:style w:type="character" w:styleId="Hipervnculo">
    <w:name w:val="Hyperlink"/>
    <w:aliases w:val="Hipervínculo1,Hipervínculo11,Hipervínculo12,Hipervínculo13,Hipervínculo14,Hipervínculo15"/>
    <w:uiPriority w:val="99"/>
    <w:unhideWhenUsed/>
    <w:rsid w:val="00916814"/>
    <w:rPr>
      <w:color w:val="000080"/>
      <w:u w:val="single"/>
    </w:rPr>
  </w:style>
  <w:style w:type="character" w:customStyle="1" w:styleId="Ttulo1Car">
    <w:name w:val="Título 1 Car"/>
    <w:aliases w:val="Headline Car,H1 Car,h1 Car,II+ Car,I Car,Document Header1 Car,Chapter Car,heading 1 Car,Titulo 1 Car,Section Heading Car,Part Car,Portadilla Car,Heading 0 Car"/>
    <w:basedOn w:val="Fuentedeprrafopredeter"/>
    <w:link w:val="Ttulo1"/>
    <w:rsid w:val="00F42CC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Func Header Car1,Header 21 Car1,Func Header1 Car1,Header 22 Car1,Func Header2 Car1,Header 23 Car1,Func Header3 Car1,Header 24 Car1,Func Header4 Car1,Header 25 Car1,Func Header5 Car1,Header 26 Car1,Func Header6 Car1,Header 27 Car1"/>
    <w:basedOn w:val="Fuentedeprrafopredeter"/>
    <w:link w:val="Ttulo2"/>
    <w:rsid w:val="00F42CCF"/>
    <w:rPr>
      <w:rFonts w:asciiTheme="majorHAnsi" w:eastAsiaTheme="majorEastAsia" w:hAnsiTheme="majorHAnsi" w:cstheme="majorBidi"/>
      <w:b/>
      <w:bCs/>
      <w:color w:val="4F81BD" w:themeColor="accent1"/>
      <w:sz w:val="26"/>
      <w:szCs w:val="26"/>
      <w:lang w:val="es-ES_tradnl"/>
    </w:rPr>
  </w:style>
  <w:style w:type="character" w:customStyle="1" w:styleId="Ttulo3Car">
    <w:name w:val="Título 3 Car"/>
    <w:aliases w:val="H3 Car,Titulo 3 Car,Level 1 - 1 Car,h3 Car,Level 3 Topic Heading Car,Section Car"/>
    <w:basedOn w:val="Fuentedeprrafopredeter"/>
    <w:link w:val="Ttulo3"/>
    <w:rsid w:val="00F42CCF"/>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rsid w:val="00F42CCF"/>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F42CCF"/>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F42CCF"/>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F42CCF"/>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F42CCF"/>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F42CCF"/>
    <w:rPr>
      <w:rFonts w:ascii="Arial" w:eastAsia="Times New Roman" w:hAnsi="Arial" w:cs="Times New Roman"/>
      <w:noProof/>
      <w:sz w:val="20"/>
      <w:lang w:eastAsia="ar-SA"/>
    </w:rPr>
  </w:style>
  <w:style w:type="table" w:styleId="Tablaconcuadrcula">
    <w:name w:val="Table Grid"/>
    <w:basedOn w:val="Tablanormal"/>
    <w:uiPriority w:val="59"/>
    <w:rsid w:val="00F42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No Spacing1,TítuloB,4 Párrafo de lista"/>
    <w:basedOn w:val="Normal"/>
    <w:link w:val="PrrafodelistaCar"/>
    <w:uiPriority w:val="34"/>
    <w:qFormat/>
    <w:rsid w:val="00F42CCF"/>
    <w:pPr>
      <w:spacing w:after="200" w:line="276" w:lineRule="auto"/>
      <w:ind w:left="720"/>
      <w:contextualSpacing/>
    </w:pPr>
    <w:rPr>
      <w:rFonts w:ascii="Arial" w:eastAsiaTheme="minorHAnsi" w:hAnsi="Arial" w:cs="Arial"/>
      <w:sz w:val="22"/>
      <w:szCs w:val="22"/>
      <w:lang w:val="es-MX"/>
    </w:rPr>
  </w:style>
  <w:style w:type="paragraph" w:styleId="NormalWeb">
    <w:name w:val="Normal (Web)"/>
    <w:basedOn w:val="Normal"/>
    <w:link w:val="NormalWebCar"/>
    <w:uiPriority w:val="99"/>
    <w:unhideWhenUsed/>
    <w:rsid w:val="00F42CCF"/>
    <w:pPr>
      <w:spacing w:before="100" w:beforeAutospacing="1" w:after="119"/>
    </w:pPr>
    <w:rPr>
      <w:rFonts w:ascii="Times New Roman" w:eastAsia="Times New Roman" w:hAnsi="Times New Roman" w:cs="Times New Roman"/>
      <w:lang w:val="es-MX" w:eastAsia="es-MX"/>
    </w:rPr>
  </w:style>
  <w:style w:type="paragraph" w:styleId="Sinespaciado">
    <w:name w:val="No Spacing"/>
    <w:link w:val="SinespaciadoCar"/>
    <w:uiPriority w:val="1"/>
    <w:qFormat/>
    <w:rsid w:val="00F42CCF"/>
    <w:pPr>
      <w:spacing w:after="0" w:line="240" w:lineRule="auto"/>
    </w:pPr>
  </w:style>
  <w:style w:type="paragraph" w:customStyle="1" w:styleId="Textoindependienteprimerasangra22">
    <w:name w:val="Texto independiente primera sangría 22"/>
    <w:basedOn w:val="Sangradetextonormal"/>
    <w:rsid w:val="00F42CCF"/>
    <w:pPr>
      <w:suppressAutoHyphens/>
      <w:overflowPunct w:val="0"/>
      <w:autoSpaceDE w:val="0"/>
      <w:ind w:firstLine="210"/>
      <w:textAlignment w:val="baseline"/>
    </w:pPr>
    <w:rPr>
      <w:rFonts w:ascii="CG Times" w:eastAsia="Times New Roman" w:hAnsi="CG Times" w:cs="Times New Roman"/>
      <w:sz w:val="20"/>
      <w:szCs w:val="20"/>
      <w:lang w:eastAsia="ar-SA"/>
    </w:rPr>
  </w:style>
  <w:style w:type="paragraph" w:styleId="Sangradetextonormal">
    <w:name w:val="Body Text Indent"/>
    <w:basedOn w:val="Normal"/>
    <w:link w:val="SangradetextonormalCar"/>
    <w:uiPriority w:val="99"/>
    <w:unhideWhenUsed/>
    <w:rsid w:val="00F42CCF"/>
    <w:pPr>
      <w:spacing w:after="120"/>
      <w:ind w:left="283"/>
    </w:pPr>
  </w:style>
  <w:style w:type="character" w:customStyle="1" w:styleId="SangradetextonormalCar">
    <w:name w:val="Sangría de texto normal Car"/>
    <w:basedOn w:val="Fuentedeprrafopredeter"/>
    <w:link w:val="Sangradetextonormal"/>
    <w:uiPriority w:val="99"/>
    <w:rsid w:val="00F42CCF"/>
    <w:rPr>
      <w:rFonts w:eastAsiaTheme="minorEastAsia"/>
      <w:sz w:val="24"/>
      <w:szCs w:val="24"/>
      <w:lang w:val="es-ES_tradnl"/>
    </w:rPr>
  </w:style>
  <w:style w:type="paragraph" w:customStyle="1" w:styleId="Textonormal">
    <w:name w:val="Texto normal"/>
    <w:basedOn w:val="Normal"/>
    <w:uiPriority w:val="99"/>
    <w:rsid w:val="00F42CCF"/>
    <w:pPr>
      <w:suppressAutoHyphens/>
      <w:spacing w:after="120"/>
    </w:pPr>
    <w:rPr>
      <w:rFonts w:ascii="Times New Roman" w:eastAsia="Times New Roman" w:hAnsi="Times New Roman" w:cs="Times New Roman"/>
      <w:noProof/>
      <w:szCs w:val="20"/>
      <w:lang w:val="es-ES" w:eastAsia="ar-SA"/>
    </w:rPr>
  </w:style>
  <w:style w:type="paragraph" w:styleId="TDC2">
    <w:name w:val="toc 2"/>
    <w:basedOn w:val="Normal"/>
    <w:next w:val="Normal"/>
    <w:uiPriority w:val="39"/>
    <w:qFormat/>
    <w:rsid w:val="00F42CCF"/>
    <w:pPr>
      <w:spacing w:line="276" w:lineRule="auto"/>
      <w:ind w:left="220"/>
    </w:pPr>
    <w:rPr>
      <w:rFonts w:ascii="Arial" w:eastAsiaTheme="minorHAnsi" w:hAnsi="Arial"/>
      <w:smallCaps/>
      <w:noProof/>
      <w:sz w:val="20"/>
      <w:szCs w:val="20"/>
      <w:lang w:val="es-MX"/>
    </w:rPr>
  </w:style>
  <w:style w:type="paragraph" w:styleId="TDC1">
    <w:name w:val="toc 1"/>
    <w:basedOn w:val="Normal"/>
    <w:next w:val="Normal"/>
    <w:uiPriority w:val="39"/>
    <w:qFormat/>
    <w:rsid w:val="00F42CCF"/>
    <w:pPr>
      <w:spacing w:before="120" w:after="120" w:line="276" w:lineRule="auto"/>
    </w:pPr>
    <w:rPr>
      <w:rFonts w:ascii="Arial" w:eastAsiaTheme="minorHAnsi" w:hAnsi="Arial"/>
      <w:b/>
      <w:bCs/>
      <w:caps/>
      <w:noProof/>
      <w:sz w:val="20"/>
      <w:szCs w:val="20"/>
      <w:lang w:val="es-MX"/>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ocked/>
    <w:rsid w:val="00F42CCF"/>
    <w:rPr>
      <w:rFonts w:ascii="Arial" w:hAnsi="Arial" w:cs="Arial"/>
      <w:b/>
      <w:noProof/>
      <w:sz w:val="24"/>
      <w:szCs w:val="24"/>
      <w:lang w:val="es-ES_tradnl"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qFormat/>
    <w:rsid w:val="00F42CCF"/>
    <w:rPr>
      <w:rFonts w:ascii="Arial" w:hAnsi="Arial" w:cs="Arial"/>
    </w:rPr>
  </w:style>
  <w:style w:type="paragraph" w:styleId="Textoindependiente">
    <w:name w:val="Body Text"/>
    <w:aliases w:val="Body Text Char,TITULO SECCION"/>
    <w:basedOn w:val="Normal"/>
    <w:link w:val="TextoindependienteCar"/>
    <w:uiPriority w:val="99"/>
    <w:unhideWhenUsed/>
    <w:rsid w:val="00F42CCF"/>
    <w:pPr>
      <w:spacing w:after="120"/>
    </w:pPr>
  </w:style>
  <w:style w:type="character" w:customStyle="1" w:styleId="TextoindependienteCar">
    <w:name w:val="Texto independiente Car"/>
    <w:aliases w:val="Body Text Char Car,TITULO SECCION Car"/>
    <w:basedOn w:val="Fuentedeprrafopredeter"/>
    <w:link w:val="Textoindependiente"/>
    <w:uiPriority w:val="99"/>
    <w:rsid w:val="00F42CCF"/>
    <w:rPr>
      <w:rFonts w:eastAsiaTheme="minorEastAsia"/>
      <w:sz w:val="24"/>
      <w:szCs w:val="24"/>
      <w:lang w:val="es-ES_tradnl"/>
    </w:rPr>
  </w:style>
  <w:style w:type="paragraph" w:customStyle="1" w:styleId="MMTopic1">
    <w:name w:val="MM Topic 1"/>
    <w:basedOn w:val="TtulodeTDC"/>
    <w:autoRedefine/>
    <w:qFormat/>
    <w:rsid w:val="00F42CCF"/>
    <w:pPr>
      <w:widowControl w:val="0"/>
      <w:numPr>
        <w:numId w:val="1"/>
      </w:numPr>
      <w:tabs>
        <w:tab w:val="num" w:pos="360"/>
        <w:tab w:val="left" w:pos="2160"/>
      </w:tabs>
      <w:overflowPunct w:val="0"/>
      <w:autoSpaceDE w:val="0"/>
      <w:spacing w:before="240" w:line="480" w:lineRule="auto"/>
      <w:ind w:right="-284"/>
      <w:jc w:val="center"/>
      <w:textAlignment w:val="baseline"/>
      <w:outlineLvl w:val="0"/>
    </w:pPr>
    <w:rPr>
      <w:b w:val="0"/>
      <w:bCs w:val="0"/>
      <w:noProof/>
      <w:color w:val="984806" w:themeColor="accent6" w:themeShade="80"/>
      <w:sz w:val="40"/>
      <w:szCs w:val="32"/>
      <w:lang w:val="es-MX"/>
    </w:rPr>
  </w:style>
  <w:style w:type="paragraph" w:customStyle="1" w:styleId="MMTopic3">
    <w:name w:val="MM Topic 3"/>
    <w:basedOn w:val="ndice3"/>
    <w:link w:val="MMTopic3Car"/>
    <w:autoRedefine/>
    <w:qFormat/>
    <w:rsid w:val="00F42CCF"/>
    <w:pPr>
      <w:numPr>
        <w:ilvl w:val="2"/>
        <w:numId w:val="1"/>
      </w:numPr>
      <w:tabs>
        <w:tab w:val="num" w:pos="360"/>
      </w:tabs>
      <w:spacing w:line="360" w:lineRule="auto"/>
      <w:ind w:left="660" w:hanging="220"/>
    </w:pPr>
    <w:rPr>
      <w:rFonts w:eastAsiaTheme="minorHAnsi"/>
      <w:noProof/>
      <w:color w:val="984806" w:themeColor="accent6" w:themeShade="80"/>
      <w:sz w:val="28"/>
      <w:szCs w:val="22"/>
      <w:lang w:val="es-MX"/>
    </w:rPr>
  </w:style>
  <w:style w:type="paragraph" w:customStyle="1" w:styleId="MMTopic4">
    <w:name w:val="MM Topic 4"/>
    <w:basedOn w:val="ndice3"/>
    <w:link w:val="MMTopic4Car"/>
    <w:autoRedefine/>
    <w:qFormat/>
    <w:rsid w:val="00F42CCF"/>
    <w:pPr>
      <w:numPr>
        <w:ilvl w:val="3"/>
        <w:numId w:val="1"/>
      </w:numPr>
      <w:spacing w:line="360" w:lineRule="auto"/>
    </w:pPr>
    <w:rPr>
      <w:rFonts w:ascii="Arial" w:eastAsiaTheme="minorHAnsi" w:hAnsi="Arial"/>
      <w:b/>
      <w:noProof/>
      <w:sz w:val="20"/>
      <w:szCs w:val="22"/>
      <w:lang w:val="es-MX"/>
    </w:rPr>
  </w:style>
  <w:style w:type="character" w:customStyle="1" w:styleId="MMTopic4Car">
    <w:name w:val="MM Topic 4 Car"/>
    <w:basedOn w:val="Fuentedeprrafopredeter"/>
    <w:link w:val="MMTopic4"/>
    <w:rsid w:val="00F42CCF"/>
    <w:rPr>
      <w:rFonts w:ascii="Arial" w:hAnsi="Arial"/>
      <w:b/>
      <w:noProof/>
      <w:sz w:val="20"/>
    </w:rPr>
  </w:style>
  <w:style w:type="paragraph" w:styleId="TtulodeTDC">
    <w:name w:val="TOC Heading"/>
    <w:basedOn w:val="Ttulo1"/>
    <w:next w:val="Normal"/>
    <w:uiPriority w:val="39"/>
    <w:semiHidden/>
    <w:unhideWhenUsed/>
    <w:qFormat/>
    <w:rsid w:val="00F42CCF"/>
    <w:pPr>
      <w:spacing w:before="480"/>
      <w:outlineLvl w:val="9"/>
    </w:pPr>
    <w:rPr>
      <w:b/>
      <w:bCs/>
      <w:sz w:val="28"/>
      <w:szCs w:val="28"/>
    </w:rPr>
  </w:style>
  <w:style w:type="paragraph" w:styleId="ndice3">
    <w:name w:val="index 3"/>
    <w:basedOn w:val="Normal"/>
    <w:next w:val="Normal"/>
    <w:autoRedefine/>
    <w:uiPriority w:val="99"/>
    <w:semiHidden/>
    <w:unhideWhenUsed/>
    <w:rsid w:val="00F42CCF"/>
    <w:pPr>
      <w:ind w:left="720" w:hanging="240"/>
    </w:pPr>
  </w:style>
  <w:style w:type="paragraph" w:customStyle="1" w:styleId="Cuerpo">
    <w:name w:val="Cuerpo"/>
    <w:rsid w:val="00F42CCF"/>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paragraph" w:customStyle="1" w:styleId="Sangra2detindependiente1">
    <w:name w:val="Sangría 2 de t. independiente1"/>
    <w:basedOn w:val="Normal"/>
    <w:rsid w:val="00F42CCF"/>
    <w:pPr>
      <w:suppressAutoHyphens/>
      <w:overflowPunct w:val="0"/>
      <w:autoSpaceDE w:val="0"/>
      <w:spacing w:before="100"/>
      <w:ind w:left="1985"/>
      <w:jc w:val="both"/>
      <w:textAlignment w:val="baseline"/>
    </w:pPr>
    <w:rPr>
      <w:rFonts w:ascii="Arial" w:eastAsia="Times New Roman" w:hAnsi="Arial" w:cs="Times New Roman"/>
      <w:noProof/>
      <w:sz w:val="20"/>
      <w:szCs w:val="20"/>
      <w:lang w:val="es-ES" w:eastAsia="ar-SA"/>
    </w:rPr>
  </w:style>
  <w:style w:type="paragraph" w:customStyle="1" w:styleId="Texto">
    <w:name w:val="Texto"/>
    <w:basedOn w:val="Normal"/>
    <w:link w:val="TextoCar"/>
    <w:rsid w:val="00F42CCF"/>
    <w:pPr>
      <w:suppressAutoHyphens/>
      <w:spacing w:after="101" w:line="216" w:lineRule="exact"/>
      <w:ind w:firstLine="288"/>
      <w:jc w:val="both"/>
    </w:pPr>
    <w:rPr>
      <w:rFonts w:ascii="Arial" w:eastAsia="Times New Roman" w:hAnsi="Arial" w:cs="Times New Roman"/>
      <w:noProof/>
      <w:sz w:val="18"/>
      <w:szCs w:val="20"/>
      <w:lang w:val="es-MX" w:eastAsia="ar-SA"/>
    </w:rPr>
  </w:style>
  <w:style w:type="paragraph" w:customStyle="1" w:styleId="Estilo">
    <w:name w:val="Estilo"/>
    <w:link w:val="EstiloCar"/>
    <w:qFormat/>
    <w:rsid w:val="00F42CCF"/>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basedOn w:val="Fuentedeprrafopredeter"/>
    <w:link w:val="Estilo"/>
    <w:rsid w:val="00F42CCF"/>
    <w:rPr>
      <w:rFonts w:ascii="Arial" w:eastAsia="Times New Roman" w:hAnsi="Arial" w:cs="Times New Roman"/>
      <w:b/>
      <w:sz w:val="20"/>
      <w:szCs w:val="20"/>
      <w:lang w:val="en-US" w:eastAsia="es-ES"/>
    </w:rPr>
  </w:style>
  <w:style w:type="paragraph" w:customStyle="1" w:styleId="Textoindependiente21">
    <w:name w:val="Texto independiente 21"/>
    <w:basedOn w:val="Normal"/>
    <w:rsid w:val="00F42CCF"/>
    <w:pPr>
      <w:widowControl w:val="0"/>
      <w:suppressAutoHyphens/>
      <w:overflowPunct w:val="0"/>
      <w:autoSpaceDE w:val="0"/>
      <w:jc w:val="both"/>
      <w:textAlignment w:val="baseline"/>
    </w:pPr>
    <w:rPr>
      <w:rFonts w:ascii="Arial" w:eastAsia="Times New Roman" w:hAnsi="Arial" w:cs="Times New Roman"/>
      <w:noProof/>
      <w:sz w:val="20"/>
      <w:szCs w:val="20"/>
      <w:lang w:val="es-ES" w:eastAsia="ar-SA"/>
    </w:rPr>
  </w:style>
  <w:style w:type="paragraph" w:customStyle="1" w:styleId="ListBullet1">
    <w:name w:val="List Bullet1"/>
    <w:basedOn w:val="Normal"/>
    <w:rsid w:val="00F42CCF"/>
    <w:pPr>
      <w:numPr>
        <w:numId w:val="9"/>
      </w:numPr>
      <w:spacing w:line="360" w:lineRule="auto"/>
      <w:jc w:val="both"/>
    </w:pPr>
    <w:rPr>
      <w:rFonts w:ascii="Arial" w:eastAsia="Times New Roman" w:hAnsi="Arial" w:cs="Times New Roman"/>
      <w:noProof/>
      <w:sz w:val="20"/>
      <w:szCs w:val="20"/>
      <w:lang w:val="es-MX" w:eastAsia="ar-SA"/>
    </w:rPr>
  </w:style>
  <w:style w:type="paragraph" w:customStyle="1" w:styleId="western">
    <w:name w:val="western"/>
    <w:basedOn w:val="Normal"/>
    <w:rsid w:val="00F42CCF"/>
    <w:pPr>
      <w:spacing w:before="280" w:line="360" w:lineRule="auto"/>
      <w:jc w:val="center"/>
    </w:pPr>
    <w:rPr>
      <w:rFonts w:ascii="Arial" w:eastAsia="Times New Roman" w:hAnsi="Arial" w:cs="Arial"/>
      <w:b/>
      <w:bCs/>
      <w:noProof/>
      <w:lang w:val="es-ES" w:eastAsia="ar-SA"/>
    </w:rPr>
  </w:style>
  <w:style w:type="paragraph" w:customStyle="1" w:styleId="Default">
    <w:name w:val="Default"/>
    <w:rsid w:val="00F42CCF"/>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Style3">
    <w:name w:val="Style 3"/>
    <w:rsid w:val="00F42CCF"/>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character" w:customStyle="1" w:styleId="CharacterStyle1">
    <w:name w:val="Character Style 1"/>
    <w:rsid w:val="00F42CCF"/>
    <w:rPr>
      <w:rFonts w:ascii="Arial" w:hAnsi="Arial"/>
      <w:sz w:val="24"/>
    </w:rPr>
  </w:style>
  <w:style w:type="paragraph" w:customStyle="1" w:styleId="Textodebloque2">
    <w:name w:val="Texto de bloque2"/>
    <w:basedOn w:val="Normal"/>
    <w:rsid w:val="00F42CCF"/>
    <w:pPr>
      <w:suppressAutoHyphens/>
      <w:ind w:left="540" w:right="1100"/>
      <w:jc w:val="center"/>
    </w:pPr>
    <w:rPr>
      <w:rFonts w:ascii="Arial" w:eastAsia="Times New Roman" w:hAnsi="Arial" w:cs="Times New Roman"/>
      <w:bCs/>
      <w:sz w:val="32"/>
      <w:lang w:val="es-ES" w:eastAsia="ar-SA"/>
    </w:rPr>
  </w:style>
  <w:style w:type="paragraph" w:customStyle="1" w:styleId="Lista21">
    <w:name w:val="Lista 21"/>
    <w:basedOn w:val="Normal"/>
    <w:uiPriority w:val="99"/>
    <w:rsid w:val="00F42CCF"/>
    <w:pPr>
      <w:suppressAutoHyphens/>
      <w:spacing w:after="120"/>
    </w:pPr>
    <w:rPr>
      <w:rFonts w:ascii="Times New Roman" w:eastAsia="Times New Roman" w:hAnsi="Times New Roman" w:cs="Times New Roman"/>
      <w:szCs w:val="20"/>
      <w:lang w:val="es-ES" w:eastAsia="ar-SA"/>
    </w:rPr>
  </w:style>
  <w:style w:type="paragraph" w:customStyle="1" w:styleId="Sangra3detindependiente1">
    <w:name w:val="Sangría 3 de t. independiente1"/>
    <w:basedOn w:val="Normal"/>
    <w:rsid w:val="00F42CCF"/>
    <w:pPr>
      <w:suppressAutoHyphens/>
      <w:autoSpaceDE w:val="0"/>
      <w:ind w:left="284" w:hanging="284"/>
      <w:jc w:val="both"/>
    </w:pPr>
    <w:rPr>
      <w:rFonts w:ascii="Arial" w:eastAsia="Times New Roman" w:hAnsi="Arial" w:cs="Arial"/>
      <w:sz w:val="20"/>
      <w:szCs w:val="20"/>
      <w:lang w:eastAsia="ar-SA"/>
    </w:rPr>
  </w:style>
  <w:style w:type="character" w:customStyle="1" w:styleId="FontStyle50">
    <w:name w:val="Font Style50"/>
    <w:uiPriority w:val="99"/>
    <w:rsid w:val="00F42CCF"/>
    <w:rPr>
      <w:rFonts w:ascii="Arial" w:hAnsi="Arial"/>
      <w:sz w:val="18"/>
    </w:rPr>
  </w:style>
  <w:style w:type="paragraph" w:customStyle="1" w:styleId="Textoindependiente23">
    <w:name w:val="Texto independiente 23"/>
    <w:basedOn w:val="Normal"/>
    <w:uiPriority w:val="99"/>
    <w:rsid w:val="00F42CC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ROMANOS">
    <w:name w:val="ROMANOS"/>
    <w:basedOn w:val="Normal"/>
    <w:rsid w:val="00F42CCF"/>
    <w:pPr>
      <w:tabs>
        <w:tab w:val="left" w:pos="2160"/>
      </w:tabs>
      <w:suppressAutoHyphens/>
      <w:autoSpaceDE w:val="0"/>
      <w:spacing w:after="101" w:line="216" w:lineRule="atLeast"/>
      <w:ind w:left="720" w:hanging="432"/>
      <w:jc w:val="both"/>
    </w:pPr>
    <w:rPr>
      <w:rFonts w:ascii="Arial" w:eastAsia="Times New Roman" w:hAnsi="Arial" w:cs="Times New Roman"/>
      <w:noProof/>
      <w:sz w:val="18"/>
      <w:szCs w:val="20"/>
      <w:lang w:eastAsia="ar-SA"/>
    </w:rPr>
  </w:style>
  <w:style w:type="character" w:styleId="Hipervnculovisitado">
    <w:name w:val="FollowedHyperlink"/>
    <w:basedOn w:val="Fuentedeprrafopredeter"/>
    <w:uiPriority w:val="99"/>
    <w:unhideWhenUsed/>
    <w:rsid w:val="00F42CCF"/>
    <w:rPr>
      <w:color w:val="800080"/>
      <w:u w:val="single"/>
    </w:rPr>
  </w:style>
  <w:style w:type="paragraph" w:customStyle="1" w:styleId="xl105">
    <w:name w:val="xl105"/>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6">
    <w:name w:val="xl106"/>
    <w:basedOn w:val="Normal"/>
    <w:rsid w:val="00F42CC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8">
    <w:name w:val="xl108"/>
    <w:basedOn w:val="Normal"/>
    <w:rsid w:val="00F42CC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9">
    <w:name w:val="xl109"/>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1">
    <w:name w:val="xl111"/>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2">
    <w:name w:val="xl112"/>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3">
    <w:name w:val="xl113"/>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4">
    <w:name w:val="xl114"/>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character" w:styleId="nfasissutil">
    <w:name w:val="Subtle Emphasis"/>
    <w:basedOn w:val="Fuentedeprrafopredeter"/>
    <w:uiPriority w:val="19"/>
    <w:qFormat/>
    <w:rsid w:val="00F42CCF"/>
    <w:rPr>
      <w:i/>
      <w:iCs/>
      <w:color w:val="808080" w:themeColor="text1" w:themeTint="7F"/>
    </w:rPr>
  </w:style>
  <w:style w:type="paragraph" w:customStyle="1" w:styleId="Contenidodelatabla">
    <w:name w:val="Contenido de la tabla"/>
    <w:basedOn w:val="Normal"/>
    <w:uiPriority w:val="99"/>
    <w:rsid w:val="00F42CCF"/>
    <w:pPr>
      <w:widowControl w:val="0"/>
      <w:suppressLineNumbers/>
      <w:suppressAutoHyphens/>
    </w:pPr>
    <w:rPr>
      <w:rFonts w:ascii="Times New Roman" w:eastAsia="Arial Unicode MS" w:hAnsi="Times New Roman" w:cs="Times New Roman"/>
      <w:kern w:val="1"/>
      <w:lang w:val="es-MX" w:eastAsia="es-ES"/>
    </w:rPr>
  </w:style>
  <w:style w:type="paragraph" w:styleId="TDC3">
    <w:name w:val="toc 3"/>
    <w:basedOn w:val="Normal"/>
    <w:next w:val="Normal"/>
    <w:autoRedefine/>
    <w:uiPriority w:val="39"/>
    <w:unhideWhenUsed/>
    <w:rsid w:val="00F42CCF"/>
    <w:pPr>
      <w:spacing w:after="100" w:line="276" w:lineRule="auto"/>
      <w:ind w:left="440"/>
    </w:pPr>
    <w:rPr>
      <w:sz w:val="22"/>
      <w:szCs w:val="22"/>
      <w:lang w:val="es-MX" w:eastAsia="es-MX"/>
    </w:rPr>
  </w:style>
  <w:style w:type="paragraph" w:styleId="TDC4">
    <w:name w:val="toc 4"/>
    <w:basedOn w:val="Normal"/>
    <w:next w:val="Normal"/>
    <w:autoRedefine/>
    <w:uiPriority w:val="39"/>
    <w:unhideWhenUsed/>
    <w:rsid w:val="00F42CCF"/>
    <w:pPr>
      <w:spacing w:after="100" w:line="276" w:lineRule="auto"/>
      <w:ind w:left="660"/>
    </w:pPr>
    <w:rPr>
      <w:sz w:val="22"/>
      <w:szCs w:val="22"/>
      <w:lang w:val="es-MX" w:eastAsia="es-MX"/>
    </w:rPr>
  </w:style>
  <w:style w:type="paragraph" w:styleId="TDC5">
    <w:name w:val="toc 5"/>
    <w:basedOn w:val="Normal"/>
    <w:next w:val="Normal"/>
    <w:autoRedefine/>
    <w:uiPriority w:val="39"/>
    <w:unhideWhenUsed/>
    <w:rsid w:val="00F42CCF"/>
    <w:pPr>
      <w:spacing w:after="100" w:line="276" w:lineRule="auto"/>
      <w:ind w:left="880"/>
    </w:pPr>
    <w:rPr>
      <w:sz w:val="22"/>
      <w:szCs w:val="22"/>
      <w:lang w:val="es-MX" w:eastAsia="es-MX"/>
    </w:rPr>
  </w:style>
  <w:style w:type="paragraph" w:styleId="TDC6">
    <w:name w:val="toc 6"/>
    <w:basedOn w:val="Normal"/>
    <w:next w:val="Normal"/>
    <w:autoRedefine/>
    <w:uiPriority w:val="39"/>
    <w:unhideWhenUsed/>
    <w:rsid w:val="00F42CCF"/>
    <w:pPr>
      <w:spacing w:after="100" w:line="276" w:lineRule="auto"/>
      <w:ind w:left="1100"/>
    </w:pPr>
    <w:rPr>
      <w:sz w:val="22"/>
      <w:szCs w:val="22"/>
      <w:lang w:val="es-MX" w:eastAsia="es-MX"/>
    </w:rPr>
  </w:style>
  <w:style w:type="paragraph" w:styleId="TDC7">
    <w:name w:val="toc 7"/>
    <w:basedOn w:val="Normal"/>
    <w:next w:val="Normal"/>
    <w:autoRedefine/>
    <w:uiPriority w:val="39"/>
    <w:unhideWhenUsed/>
    <w:rsid w:val="00F42CCF"/>
    <w:pPr>
      <w:spacing w:after="100" w:line="276" w:lineRule="auto"/>
      <w:ind w:left="1320"/>
    </w:pPr>
    <w:rPr>
      <w:sz w:val="22"/>
      <w:szCs w:val="22"/>
      <w:lang w:val="es-MX" w:eastAsia="es-MX"/>
    </w:rPr>
  </w:style>
  <w:style w:type="paragraph" w:styleId="TDC8">
    <w:name w:val="toc 8"/>
    <w:basedOn w:val="Normal"/>
    <w:next w:val="Normal"/>
    <w:autoRedefine/>
    <w:uiPriority w:val="39"/>
    <w:unhideWhenUsed/>
    <w:rsid w:val="00F42CCF"/>
    <w:pPr>
      <w:spacing w:after="100" w:line="276" w:lineRule="auto"/>
      <w:ind w:left="1540"/>
    </w:pPr>
    <w:rPr>
      <w:sz w:val="22"/>
      <w:szCs w:val="22"/>
      <w:lang w:val="es-MX" w:eastAsia="es-MX"/>
    </w:rPr>
  </w:style>
  <w:style w:type="paragraph" w:styleId="TDC9">
    <w:name w:val="toc 9"/>
    <w:basedOn w:val="Normal"/>
    <w:next w:val="Normal"/>
    <w:autoRedefine/>
    <w:uiPriority w:val="39"/>
    <w:unhideWhenUsed/>
    <w:rsid w:val="00F42CCF"/>
    <w:pPr>
      <w:spacing w:after="100" w:line="276" w:lineRule="auto"/>
      <w:ind w:left="1760"/>
    </w:pPr>
    <w:rPr>
      <w:sz w:val="22"/>
      <w:szCs w:val="22"/>
      <w:lang w:val="es-MX" w:eastAsia="es-MX"/>
    </w:rPr>
  </w:style>
  <w:style w:type="character" w:customStyle="1" w:styleId="TextoCar">
    <w:name w:val="Texto Car"/>
    <w:link w:val="Texto"/>
    <w:locked/>
    <w:rsid w:val="00A3590E"/>
    <w:rPr>
      <w:rFonts w:ascii="Arial" w:eastAsia="Times New Roman" w:hAnsi="Arial" w:cs="Times New Roman"/>
      <w:noProof/>
      <w:sz w:val="18"/>
      <w:szCs w:val="20"/>
      <w:lang w:eastAsia="ar-SA"/>
    </w:rPr>
  </w:style>
  <w:style w:type="character" w:customStyle="1" w:styleId="Ninguno">
    <w:name w:val="Ninguno"/>
    <w:rsid w:val="009327C0"/>
    <w:rPr>
      <w:lang w:val="es-ES_tradnl"/>
    </w:rPr>
  </w:style>
  <w:style w:type="paragraph" w:customStyle="1" w:styleId="Sangra2detindependiente2">
    <w:name w:val="Sangría 2 de t. independiente2"/>
    <w:basedOn w:val="Normal"/>
    <w:uiPriority w:val="99"/>
    <w:rsid w:val="009A6F1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independiente22">
    <w:name w:val="Texto independiente 22"/>
    <w:basedOn w:val="Normal"/>
    <w:uiPriority w:val="99"/>
    <w:rsid w:val="00D074A0"/>
    <w:pPr>
      <w:suppressAutoHyphens/>
      <w:spacing w:after="120" w:line="480" w:lineRule="auto"/>
    </w:pPr>
    <w:rPr>
      <w:rFonts w:ascii="Times New Roman" w:eastAsia="Times New Roman" w:hAnsi="Times New Roman" w:cs="Times New Roman"/>
      <w:szCs w:val="20"/>
      <w:lang w:val="es-ES" w:eastAsia="ar-SA"/>
    </w:rPr>
  </w:style>
  <w:style w:type="table" w:customStyle="1" w:styleId="Tablaconcuadrcula2">
    <w:name w:val="Tabla con cuadrícula2"/>
    <w:basedOn w:val="Tablanormal"/>
    <w:next w:val="Tablaconcuadrcula"/>
    <w:rsid w:val="00D074A0"/>
    <w:pPr>
      <w:spacing w:after="0" w:line="240" w:lineRule="auto"/>
    </w:pPr>
    <w:rPr>
      <w:rFonts w:ascii="Calibri" w:eastAsia="Times New Roman"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3">
    <w:name w:val="Texto independiente 33"/>
    <w:basedOn w:val="Normal"/>
    <w:uiPriority w:val="99"/>
    <w:rsid w:val="001C6BD0"/>
    <w:pPr>
      <w:spacing w:before="100"/>
      <w:ind w:right="49"/>
      <w:jc w:val="both"/>
    </w:pPr>
    <w:rPr>
      <w:rFonts w:ascii="Arial" w:eastAsia="Times New Roman" w:hAnsi="Arial" w:cs="Arial"/>
      <w:sz w:val="22"/>
      <w:szCs w:val="22"/>
      <w:lang w:val="es-ES" w:eastAsia="ar-SA"/>
    </w:rPr>
  </w:style>
  <w:style w:type="paragraph" w:customStyle="1" w:styleId="Encabezadodelatabla">
    <w:name w:val="Encabezado de la tabla"/>
    <w:basedOn w:val="Normal"/>
    <w:uiPriority w:val="99"/>
    <w:rsid w:val="005B572C"/>
    <w:pPr>
      <w:suppressLineNumbers/>
      <w:suppressAutoHyphens/>
      <w:jc w:val="center"/>
    </w:pPr>
    <w:rPr>
      <w:rFonts w:ascii="Times New Roman" w:eastAsia="Times New Roman" w:hAnsi="Times New Roman" w:cs="Times New Roman"/>
      <w:b/>
      <w:szCs w:val="20"/>
      <w:lang w:val="es-ES" w:eastAsia="ar-SA"/>
    </w:rPr>
  </w:style>
  <w:style w:type="character" w:customStyle="1" w:styleId="WW8Num2z0">
    <w:name w:val="WW8Num2z0"/>
    <w:rsid w:val="00F44D26"/>
    <w:rPr>
      <w:rFonts w:ascii="Arial" w:hAnsi="Arial"/>
      <w:b/>
      <w:i w:val="0"/>
      <w:sz w:val="24"/>
      <w:szCs w:val="24"/>
    </w:rPr>
  </w:style>
  <w:style w:type="character" w:customStyle="1" w:styleId="WW8Num3z1">
    <w:name w:val="WW8Num3z1"/>
    <w:rsid w:val="00F44D26"/>
    <w:rPr>
      <w:b w:val="0"/>
    </w:rPr>
  </w:style>
  <w:style w:type="character" w:customStyle="1" w:styleId="WW8Num5z0">
    <w:name w:val="WW8Num5z0"/>
    <w:rsid w:val="00F44D26"/>
    <w:rPr>
      <w:rFonts w:ascii="Symbol" w:hAnsi="Symbol"/>
    </w:rPr>
  </w:style>
  <w:style w:type="character" w:customStyle="1" w:styleId="WW8Num6z0">
    <w:name w:val="WW8Num6z0"/>
    <w:rsid w:val="00F44D26"/>
    <w:rPr>
      <w:rFonts w:ascii="Symbol" w:hAnsi="Symbol"/>
    </w:rPr>
  </w:style>
  <w:style w:type="character" w:customStyle="1" w:styleId="WW8Num7z0">
    <w:name w:val="WW8Num7z0"/>
    <w:rsid w:val="00F44D26"/>
    <w:rPr>
      <w:b/>
    </w:rPr>
  </w:style>
  <w:style w:type="character" w:customStyle="1" w:styleId="WW8Num8z0">
    <w:name w:val="WW8Num8z0"/>
    <w:rsid w:val="00F44D26"/>
    <w:rPr>
      <w:rFonts w:ascii="Wingdings" w:hAnsi="Wingdings"/>
    </w:rPr>
  </w:style>
  <w:style w:type="character" w:customStyle="1" w:styleId="WW8Num9z0">
    <w:name w:val="WW8Num9z0"/>
    <w:rsid w:val="00F44D26"/>
    <w:rPr>
      <w:b/>
    </w:rPr>
  </w:style>
  <w:style w:type="character" w:customStyle="1" w:styleId="WW8Num10z0">
    <w:name w:val="WW8Num10z0"/>
    <w:rsid w:val="00F44D26"/>
    <w:rPr>
      <w:rFonts w:ascii="Symbol" w:hAnsi="Symbol"/>
    </w:rPr>
  </w:style>
  <w:style w:type="character" w:customStyle="1" w:styleId="WW8Num12z0">
    <w:name w:val="WW8Num12z0"/>
    <w:rsid w:val="00F44D26"/>
    <w:rPr>
      <w:rFonts w:ascii="Symbol" w:hAnsi="Symbol"/>
    </w:rPr>
  </w:style>
  <w:style w:type="character" w:customStyle="1" w:styleId="WW8Num13z0">
    <w:name w:val="WW8Num13z0"/>
    <w:rsid w:val="00F44D26"/>
    <w:rPr>
      <w:rFonts w:ascii="Symbol" w:hAnsi="Symbol"/>
    </w:rPr>
  </w:style>
  <w:style w:type="character" w:customStyle="1" w:styleId="WW8Num14z0">
    <w:name w:val="WW8Num14z0"/>
    <w:rsid w:val="00F44D26"/>
    <w:rPr>
      <w:b w:val="0"/>
      <w:i w:val="0"/>
    </w:rPr>
  </w:style>
  <w:style w:type="character" w:customStyle="1" w:styleId="WW8Num15z0">
    <w:name w:val="WW8Num15z0"/>
    <w:rsid w:val="00F44D26"/>
    <w:rPr>
      <w:rFonts w:ascii="Symbol" w:hAnsi="Symbol"/>
    </w:rPr>
  </w:style>
  <w:style w:type="character" w:customStyle="1" w:styleId="WW8Num16z0">
    <w:name w:val="WW8Num16z0"/>
    <w:rsid w:val="00F44D26"/>
    <w:rPr>
      <w:b w:val="0"/>
    </w:rPr>
  </w:style>
  <w:style w:type="character" w:customStyle="1" w:styleId="WW8Num17z0">
    <w:name w:val="WW8Num17z0"/>
    <w:rsid w:val="00F44D26"/>
    <w:rPr>
      <w:rFonts w:ascii="Symbol" w:hAnsi="Symbol"/>
    </w:rPr>
  </w:style>
  <w:style w:type="character" w:customStyle="1" w:styleId="WW8Num18z0">
    <w:name w:val="WW8Num18z0"/>
    <w:rsid w:val="00F44D26"/>
    <w:rPr>
      <w:rFonts w:ascii="Symbol" w:hAnsi="Symbol"/>
    </w:rPr>
  </w:style>
  <w:style w:type="character" w:customStyle="1" w:styleId="WW8Num20z0">
    <w:name w:val="WW8Num20z0"/>
    <w:rsid w:val="00F44D26"/>
    <w:rPr>
      <w:rFonts w:ascii="Symbol" w:hAnsi="Symbol"/>
    </w:rPr>
  </w:style>
  <w:style w:type="character" w:customStyle="1" w:styleId="WW8Num21z0">
    <w:name w:val="WW8Num21z0"/>
    <w:rsid w:val="00F44D26"/>
    <w:rPr>
      <w:rFonts w:ascii="Wingdings" w:hAnsi="Wingdings"/>
    </w:rPr>
  </w:style>
  <w:style w:type="character" w:customStyle="1" w:styleId="WW8Num22z0">
    <w:name w:val="WW8Num22z0"/>
    <w:rsid w:val="00F44D26"/>
    <w:rPr>
      <w:b/>
    </w:rPr>
  </w:style>
  <w:style w:type="character" w:customStyle="1" w:styleId="WW8Num24z0">
    <w:name w:val="WW8Num24z0"/>
    <w:rsid w:val="00F44D26"/>
    <w:rPr>
      <w:rFonts w:ascii="Symbol" w:hAnsi="Symbol"/>
    </w:rPr>
  </w:style>
  <w:style w:type="character" w:customStyle="1" w:styleId="WW8Num25z0">
    <w:name w:val="WW8Num25z0"/>
    <w:rsid w:val="00F44D26"/>
    <w:rPr>
      <w:rFonts w:ascii="Wingdings" w:hAnsi="Wingdings"/>
    </w:rPr>
  </w:style>
  <w:style w:type="character" w:customStyle="1" w:styleId="Absatz-Standardschriftart">
    <w:name w:val="Absatz-Standardschriftart"/>
    <w:rsid w:val="00F44D26"/>
  </w:style>
  <w:style w:type="character" w:customStyle="1" w:styleId="WW8Num1z0">
    <w:name w:val="WW8Num1z0"/>
    <w:rsid w:val="00F44D26"/>
    <w:rPr>
      <w:rFonts w:ascii="Arial" w:hAnsi="Arial"/>
      <w:b/>
      <w:i w:val="0"/>
      <w:sz w:val="24"/>
      <w:szCs w:val="24"/>
    </w:rPr>
  </w:style>
  <w:style w:type="character" w:customStyle="1" w:styleId="WW8Num2z1">
    <w:name w:val="WW8Num2z1"/>
    <w:rsid w:val="00F44D26"/>
    <w:rPr>
      <w:b w:val="0"/>
    </w:rPr>
  </w:style>
  <w:style w:type="character" w:customStyle="1" w:styleId="WW8Num4z0">
    <w:name w:val="WW8Num4z0"/>
    <w:rsid w:val="00F44D26"/>
    <w:rPr>
      <w:b w:val="0"/>
    </w:rPr>
  </w:style>
  <w:style w:type="character" w:customStyle="1" w:styleId="WW8Num4z1">
    <w:name w:val="WW8Num4z1"/>
    <w:rsid w:val="00F44D26"/>
    <w:rPr>
      <w:rFonts w:ascii="Courier New" w:hAnsi="Courier New" w:cs="Courier New"/>
    </w:rPr>
  </w:style>
  <w:style w:type="character" w:customStyle="1" w:styleId="WW8Num4z2">
    <w:name w:val="WW8Num4z2"/>
    <w:rsid w:val="00F44D26"/>
    <w:rPr>
      <w:rFonts w:ascii="Wingdings" w:hAnsi="Wingdings"/>
    </w:rPr>
  </w:style>
  <w:style w:type="character" w:customStyle="1" w:styleId="WW8Num4z3">
    <w:name w:val="WW8Num4z3"/>
    <w:rsid w:val="00F44D26"/>
    <w:rPr>
      <w:rFonts w:ascii="Symbol" w:hAnsi="Symbol"/>
    </w:rPr>
  </w:style>
  <w:style w:type="character" w:customStyle="1" w:styleId="WW8Num5z1">
    <w:name w:val="WW8Num5z1"/>
    <w:rsid w:val="00F44D26"/>
    <w:rPr>
      <w:rFonts w:ascii="Courier New" w:hAnsi="Courier New" w:cs="Courier New"/>
    </w:rPr>
  </w:style>
  <w:style w:type="character" w:customStyle="1" w:styleId="WW8Num5z2">
    <w:name w:val="WW8Num5z2"/>
    <w:rsid w:val="00F44D26"/>
    <w:rPr>
      <w:rFonts w:ascii="Wingdings" w:hAnsi="Wingdings"/>
    </w:rPr>
  </w:style>
  <w:style w:type="character" w:customStyle="1" w:styleId="WW8Num6z1">
    <w:name w:val="WW8Num6z1"/>
    <w:rsid w:val="00F44D26"/>
    <w:rPr>
      <w:rFonts w:ascii="Courier New" w:hAnsi="Courier New" w:cs="Courier New"/>
    </w:rPr>
  </w:style>
  <w:style w:type="character" w:customStyle="1" w:styleId="WW8Num6z2">
    <w:name w:val="WW8Num6z2"/>
    <w:rsid w:val="00F44D26"/>
    <w:rPr>
      <w:rFonts w:ascii="Wingdings" w:hAnsi="Wingdings"/>
    </w:rPr>
  </w:style>
  <w:style w:type="character" w:customStyle="1" w:styleId="WW8Num8z1">
    <w:name w:val="WW8Num8z1"/>
    <w:rsid w:val="00F44D26"/>
    <w:rPr>
      <w:rFonts w:ascii="Courier New" w:hAnsi="Courier New" w:cs="Courier New"/>
    </w:rPr>
  </w:style>
  <w:style w:type="character" w:customStyle="1" w:styleId="WW8Num8z3">
    <w:name w:val="WW8Num8z3"/>
    <w:rsid w:val="00F44D26"/>
    <w:rPr>
      <w:rFonts w:ascii="Symbol" w:hAnsi="Symbol"/>
    </w:rPr>
  </w:style>
  <w:style w:type="character" w:customStyle="1" w:styleId="WW8Num10z1">
    <w:name w:val="WW8Num10z1"/>
    <w:rsid w:val="00F44D26"/>
    <w:rPr>
      <w:rFonts w:ascii="Courier New" w:hAnsi="Courier New" w:cs="Courier New"/>
    </w:rPr>
  </w:style>
  <w:style w:type="character" w:customStyle="1" w:styleId="WW8Num10z2">
    <w:name w:val="WW8Num10z2"/>
    <w:rsid w:val="00F44D26"/>
    <w:rPr>
      <w:rFonts w:ascii="Wingdings" w:hAnsi="Wingdings"/>
    </w:rPr>
  </w:style>
  <w:style w:type="character" w:customStyle="1" w:styleId="WW8Num11z0">
    <w:name w:val="WW8Num11z0"/>
    <w:rsid w:val="00F44D26"/>
    <w:rPr>
      <w:b/>
    </w:rPr>
  </w:style>
  <w:style w:type="character" w:customStyle="1" w:styleId="WW8Num12z1">
    <w:name w:val="WW8Num12z1"/>
    <w:rsid w:val="00F44D26"/>
    <w:rPr>
      <w:rFonts w:ascii="Courier New" w:hAnsi="Courier New" w:cs="Courier New"/>
    </w:rPr>
  </w:style>
  <w:style w:type="character" w:customStyle="1" w:styleId="WW8Num12z2">
    <w:name w:val="WW8Num12z2"/>
    <w:rsid w:val="00F44D26"/>
    <w:rPr>
      <w:rFonts w:ascii="Wingdings" w:hAnsi="Wingdings"/>
    </w:rPr>
  </w:style>
  <w:style w:type="character" w:customStyle="1" w:styleId="WW8Num15z1">
    <w:name w:val="WW8Num15z1"/>
    <w:rsid w:val="00F44D26"/>
    <w:rPr>
      <w:rFonts w:ascii="Courier New" w:hAnsi="Courier New" w:cs="Courier New"/>
    </w:rPr>
  </w:style>
  <w:style w:type="character" w:customStyle="1" w:styleId="WW8Num15z2">
    <w:name w:val="WW8Num15z2"/>
    <w:rsid w:val="00F44D26"/>
    <w:rPr>
      <w:rFonts w:ascii="Wingdings" w:hAnsi="Wingdings"/>
    </w:rPr>
  </w:style>
  <w:style w:type="character" w:customStyle="1" w:styleId="WW8Num17z1">
    <w:name w:val="WW8Num17z1"/>
    <w:rsid w:val="00F44D26"/>
    <w:rPr>
      <w:rFonts w:ascii="Courier New" w:hAnsi="Courier New" w:cs="Courier New"/>
    </w:rPr>
  </w:style>
  <w:style w:type="character" w:customStyle="1" w:styleId="WW8Num17z2">
    <w:name w:val="WW8Num17z2"/>
    <w:rsid w:val="00F44D26"/>
    <w:rPr>
      <w:rFonts w:ascii="Wingdings" w:hAnsi="Wingdings"/>
    </w:rPr>
  </w:style>
  <w:style w:type="character" w:customStyle="1" w:styleId="WW8Num18z1">
    <w:name w:val="WW8Num18z1"/>
    <w:rsid w:val="00F44D26"/>
    <w:rPr>
      <w:rFonts w:ascii="Courier New" w:hAnsi="Courier New" w:cs="Courier New"/>
    </w:rPr>
  </w:style>
  <w:style w:type="character" w:customStyle="1" w:styleId="WW8Num18z2">
    <w:name w:val="WW8Num18z2"/>
    <w:rsid w:val="00F44D26"/>
    <w:rPr>
      <w:rFonts w:ascii="Wingdings" w:hAnsi="Wingdings"/>
    </w:rPr>
  </w:style>
  <w:style w:type="character" w:customStyle="1" w:styleId="WW8Num19z0">
    <w:name w:val="WW8Num19z0"/>
    <w:rsid w:val="00F44D26"/>
    <w:rPr>
      <w:rFonts w:ascii="Symbol" w:hAnsi="Symbol"/>
    </w:rPr>
  </w:style>
  <w:style w:type="character" w:customStyle="1" w:styleId="WW8Num19z1">
    <w:name w:val="WW8Num19z1"/>
    <w:rsid w:val="00F44D26"/>
    <w:rPr>
      <w:rFonts w:ascii="Courier New" w:hAnsi="Courier New" w:cs="Courier New"/>
    </w:rPr>
  </w:style>
  <w:style w:type="character" w:customStyle="1" w:styleId="WW8Num19z2">
    <w:name w:val="WW8Num19z2"/>
    <w:rsid w:val="00F44D26"/>
    <w:rPr>
      <w:rFonts w:ascii="Wingdings" w:hAnsi="Wingdings"/>
    </w:rPr>
  </w:style>
  <w:style w:type="character" w:customStyle="1" w:styleId="WW8Num20z1">
    <w:name w:val="WW8Num20z1"/>
    <w:rsid w:val="00F44D26"/>
    <w:rPr>
      <w:rFonts w:ascii="Courier New" w:hAnsi="Courier New" w:cs="Courier New"/>
    </w:rPr>
  </w:style>
  <w:style w:type="character" w:customStyle="1" w:styleId="WW8Num20z2">
    <w:name w:val="WW8Num20z2"/>
    <w:rsid w:val="00F44D26"/>
    <w:rPr>
      <w:rFonts w:ascii="Wingdings" w:hAnsi="Wingdings"/>
    </w:rPr>
  </w:style>
  <w:style w:type="character" w:customStyle="1" w:styleId="WW8Num23z1">
    <w:name w:val="WW8Num23z1"/>
    <w:rsid w:val="00F44D26"/>
    <w:rPr>
      <w:b/>
    </w:rPr>
  </w:style>
  <w:style w:type="character" w:customStyle="1" w:styleId="WW8Num24z1">
    <w:name w:val="WW8Num24z1"/>
    <w:rsid w:val="00F44D26"/>
    <w:rPr>
      <w:rFonts w:ascii="Courier New" w:hAnsi="Courier New" w:cs="Courier New"/>
    </w:rPr>
  </w:style>
  <w:style w:type="character" w:customStyle="1" w:styleId="WW8Num24z2">
    <w:name w:val="WW8Num24z2"/>
    <w:rsid w:val="00F44D26"/>
    <w:rPr>
      <w:rFonts w:ascii="Wingdings" w:hAnsi="Wingdings"/>
    </w:rPr>
  </w:style>
  <w:style w:type="character" w:customStyle="1" w:styleId="WW8Num25z1">
    <w:name w:val="WW8Num25z1"/>
    <w:rsid w:val="00F44D26"/>
    <w:rPr>
      <w:rFonts w:ascii="Courier New" w:hAnsi="Courier New" w:cs="Courier New"/>
    </w:rPr>
  </w:style>
  <w:style w:type="character" w:customStyle="1" w:styleId="WW8Num25z3">
    <w:name w:val="WW8Num25z3"/>
    <w:rsid w:val="00F44D26"/>
    <w:rPr>
      <w:rFonts w:ascii="Symbol" w:hAnsi="Symbol"/>
    </w:rPr>
  </w:style>
  <w:style w:type="character" w:customStyle="1" w:styleId="WW8Num26z0">
    <w:name w:val="WW8Num26z0"/>
    <w:rsid w:val="00F44D26"/>
    <w:rPr>
      <w:rFonts w:ascii="Symbol" w:hAnsi="Symbol"/>
    </w:rPr>
  </w:style>
  <w:style w:type="character" w:customStyle="1" w:styleId="WW8Num26z1">
    <w:name w:val="WW8Num26z1"/>
    <w:rsid w:val="00F44D26"/>
    <w:rPr>
      <w:rFonts w:ascii="Courier New" w:hAnsi="Courier New" w:cs="Courier New"/>
    </w:rPr>
  </w:style>
  <w:style w:type="character" w:customStyle="1" w:styleId="WW8Num26z2">
    <w:name w:val="WW8Num26z2"/>
    <w:rsid w:val="00F44D26"/>
    <w:rPr>
      <w:rFonts w:ascii="Wingdings" w:hAnsi="Wingdings"/>
    </w:rPr>
  </w:style>
  <w:style w:type="character" w:customStyle="1" w:styleId="WW8Num28z0">
    <w:name w:val="WW8Num28z0"/>
    <w:rsid w:val="00F44D26"/>
    <w:rPr>
      <w:b/>
    </w:rPr>
  </w:style>
  <w:style w:type="character" w:customStyle="1" w:styleId="WW8Num29z0">
    <w:name w:val="WW8Num29z0"/>
    <w:rsid w:val="00F44D26"/>
    <w:rPr>
      <w:b/>
    </w:rPr>
  </w:style>
  <w:style w:type="character" w:customStyle="1" w:styleId="Fuentedeprrafopredeter1">
    <w:name w:val="Fuente de párrafo predeter.1"/>
    <w:rsid w:val="00F44D26"/>
  </w:style>
  <w:style w:type="character" w:customStyle="1" w:styleId="DeltaViewInsertion">
    <w:name w:val="DeltaView Insertion"/>
    <w:rsid w:val="00F44D26"/>
    <w:rPr>
      <w:color w:val="0000FF"/>
      <w:spacing w:val="0"/>
      <w:u w:val="double"/>
    </w:rPr>
  </w:style>
  <w:style w:type="character" w:styleId="Nmerodepgina">
    <w:name w:val="page number"/>
    <w:basedOn w:val="Fuentedeprrafopredeter1"/>
    <w:qFormat/>
    <w:rsid w:val="00F44D26"/>
  </w:style>
  <w:style w:type="character" w:styleId="Textoennegrita">
    <w:name w:val="Strong"/>
    <w:uiPriority w:val="22"/>
    <w:qFormat/>
    <w:rsid w:val="00F44D26"/>
    <w:rPr>
      <w:b/>
      <w:bCs/>
    </w:rPr>
  </w:style>
  <w:style w:type="character" w:customStyle="1" w:styleId="Carcterdenumeracin">
    <w:name w:val="Carácter de numeración"/>
    <w:rsid w:val="00F44D26"/>
  </w:style>
  <w:style w:type="paragraph" w:customStyle="1" w:styleId="Encabezado3">
    <w:name w:val="Encabezado3"/>
    <w:basedOn w:val="Normal"/>
    <w:next w:val="Textoindependiente"/>
    <w:uiPriority w:val="99"/>
    <w:rsid w:val="00F44D26"/>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uiPriority w:val="99"/>
    <w:rsid w:val="00F44D26"/>
    <w:pPr>
      <w:suppressAutoHyphens/>
    </w:pPr>
    <w:rPr>
      <w:rFonts w:ascii="Times New Roman" w:eastAsia="Times New Roman" w:hAnsi="Times New Roman" w:cs="Tahoma"/>
      <w:szCs w:val="20"/>
      <w:lang w:val="es-ES" w:eastAsia="ar-SA"/>
    </w:rPr>
  </w:style>
  <w:style w:type="paragraph" w:customStyle="1" w:styleId="Etiqueta">
    <w:name w:val="Etiqueta"/>
    <w:basedOn w:val="Normal"/>
    <w:uiPriority w:val="99"/>
    <w:rsid w:val="00F44D26"/>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uiPriority w:val="99"/>
    <w:rsid w:val="00F44D26"/>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uiPriority w:val="99"/>
    <w:rsid w:val="00F44D26"/>
    <w:pPr>
      <w:keepNext/>
      <w:suppressAutoHyphens/>
      <w:spacing w:before="240" w:after="120"/>
    </w:pPr>
    <w:rPr>
      <w:rFonts w:ascii="Arial" w:eastAsia="Times New Roman" w:hAnsi="Arial" w:cs="Arial"/>
      <w:sz w:val="28"/>
      <w:szCs w:val="20"/>
      <w:lang w:val="es-ES" w:eastAsia="ar-SA"/>
    </w:rPr>
  </w:style>
  <w:style w:type="paragraph" w:customStyle="1" w:styleId="Encabezado1">
    <w:name w:val="Encabezado1"/>
    <w:basedOn w:val="Normal"/>
    <w:next w:val="Textonormal"/>
    <w:uiPriority w:val="99"/>
    <w:rsid w:val="00F44D26"/>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F44D26"/>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F44D26"/>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99"/>
    <w:qFormat/>
    <w:rsid w:val="00F44D26"/>
    <w:pPr>
      <w:jc w:val="center"/>
    </w:pPr>
    <w:rPr>
      <w:rFonts w:cs="Times New Roman"/>
      <w:i/>
    </w:rPr>
  </w:style>
  <w:style w:type="character" w:customStyle="1" w:styleId="SubttuloCar">
    <w:name w:val="Subtítulo Car"/>
    <w:basedOn w:val="Fuentedeprrafopredeter"/>
    <w:link w:val="Subttulo"/>
    <w:uiPriority w:val="99"/>
    <w:rsid w:val="00F44D26"/>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F44D26"/>
    <w:pPr>
      <w:suppressAutoHyphens/>
    </w:pPr>
    <w:rPr>
      <w:rFonts w:ascii="Tahoma" w:eastAsia="Times New Roman" w:hAnsi="Tahoma" w:cs="Tahoma"/>
      <w:sz w:val="16"/>
      <w:szCs w:val="20"/>
      <w:lang w:val="es-ES" w:eastAsia="ar-SA"/>
    </w:rPr>
  </w:style>
  <w:style w:type="paragraph" w:customStyle="1" w:styleId="Textoindependiente31">
    <w:name w:val="Texto independiente 31"/>
    <w:basedOn w:val="Normal"/>
    <w:uiPriority w:val="99"/>
    <w:rsid w:val="00F44D26"/>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uiPriority w:val="99"/>
    <w:rsid w:val="00F44D26"/>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F44D26"/>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uiPriority w:val="99"/>
    <w:rsid w:val="00F44D26"/>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uiPriority w:val="99"/>
    <w:rsid w:val="00F44D26"/>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uiPriority w:val="99"/>
    <w:rsid w:val="00F44D26"/>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uiPriority w:val="99"/>
    <w:rsid w:val="00F44D26"/>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uiPriority w:val="99"/>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uiPriority w:val="99"/>
    <w:rsid w:val="00F44D26"/>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uiPriority w:val="99"/>
    <w:rsid w:val="00F44D26"/>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uiPriority w:val="99"/>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uiPriority w:val="99"/>
    <w:rsid w:val="00F44D26"/>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uiPriority w:val="99"/>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uiPriority w:val="99"/>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uiPriority w:val="99"/>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uiPriority w:val="99"/>
    <w:rsid w:val="00F44D26"/>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uiPriority w:val="99"/>
    <w:rsid w:val="00F44D26"/>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uiPriority w:val="99"/>
    <w:rsid w:val="00F44D26"/>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uiPriority w:val="99"/>
    <w:rsid w:val="00F44D26"/>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uiPriority w:val="99"/>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uiPriority w:val="99"/>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uiPriority w:val="99"/>
    <w:rsid w:val="00F44D26"/>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uiPriority w:val="99"/>
    <w:rsid w:val="00F44D26"/>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uiPriority w:val="99"/>
    <w:rsid w:val="00F44D26"/>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uiPriority w:val="99"/>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uiPriority w:val="99"/>
    <w:rsid w:val="00F44D26"/>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uiPriority w:val="99"/>
    <w:rsid w:val="00F44D26"/>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uiPriority w:val="99"/>
    <w:rsid w:val="00F44D26"/>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uiPriority w:val="99"/>
    <w:rsid w:val="00F44D26"/>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F44D26"/>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F44D26"/>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F44D26"/>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F44D26"/>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F44D26"/>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uiPriority w:val="99"/>
    <w:rsid w:val="00F44D26"/>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link w:val="textoCar0"/>
    <w:uiPriority w:val="99"/>
    <w:rsid w:val="00F44D26"/>
    <w:pPr>
      <w:suppressAutoHyphens/>
      <w:spacing w:after="101" w:line="216" w:lineRule="atLeast"/>
      <w:ind w:firstLine="288"/>
      <w:jc w:val="both"/>
    </w:pPr>
    <w:rPr>
      <w:rFonts w:ascii="Arial" w:eastAsia="Times New Roman" w:hAnsi="Arial" w:cs="Times New Roman"/>
      <w:sz w:val="18"/>
      <w:szCs w:val="20"/>
      <w:lang w:eastAsia="ar-SA"/>
    </w:rPr>
  </w:style>
  <w:style w:type="character" w:customStyle="1" w:styleId="textoCar0">
    <w:name w:val="texto Car"/>
    <w:link w:val="texto0"/>
    <w:rsid w:val="00F44D26"/>
    <w:rPr>
      <w:rFonts w:ascii="Arial" w:eastAsia="Times New Roman" w:hAnsi="Arial" w:cs="Times New Roman"/>
      <w:sz w:val="18"/>
      <w:szCs w:val="20"/>
      <w:lang w:val="es-ES_tradnl" w:eastAsia="ar-SA"/>
    </w:rPr>
  </w:style>
  <w:style w:type="paragraph" w:customStyle="1" w:styleId="ANOTACION">
    <w:name w:val="ANOTACION"/>
    <w:basedOn w:val="Normal"/>
    <w:uiPriority w:val="99"/>
    <w:rsid w:val="00F44D26"/>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F44D26"/>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F44D26"/>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F44D26"/>
    <w:pPr>
      <w:suppressAutoHyphens/>
    </w:pPr>
    <w:rPr>
      <w:rFonts w:ascii="Times New Roman" w:eastAsia="Times New Roman" w:hAnsi="Times New Roman" w:cs="Times New Roman"/>
      <w:szCs w:val="20"/>
      <w:lang w:val="es-ES" w:eastAsia="ar-SA"/>
    </w:rPr>
  </w:style>
  <w:style w:type="paragraph" w:styleId="Sangra3detindependiente">
    <w:name w:val="Body Text Indent 3"/>
    <w:basedOn w:val="Normal"/>
    <w:link w:val="Sangra3detindependienteCar"/>
    <w:uiPriority w:val="99"/>
    <w:rsid w:val="00F44D26"/>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F44D26"/>
    <w:rPr>
      <w:rFonts w:ascii="Times New Roman" w:eastAsia="Times New Roman" w:hAnsi="Times New Roman" w:cs="Times New Roman"/>
      <w:sz w:val="16"/>
      <w:szCs w:val="16"/>
      <w:lang w:val="es-ES" w:eastAsia="ar-SA"/>
    </w:rPr>
  </w:style>
  <w:style w:type="paragraph" w:styleId="Lista2">
    <w:name w:val="List 2"/>
    <w:basedOn w:val="Normal"/>
    <w:uiPriority w:val="99"/>
    <w:rsid w:val="00F44D26"/>
    <w:pPr>
      <w:suppressAutoHyphens/>
      <w:ind w:left="566" w:hanging="283"/>
    </w:pPr>
    <w:rPr>
      <w:rFonts w:ascii="Times New Roman" w:eastAsia="Times New Roman" w:hAnsi="Times New Roman" w:cs="Times New Roman"/>
      <w:szCs w:val="20"/>
      <w:lang w:val="es-ES" w:eastAsia="ar-SA"/>
    </w:rPr>
  </w:style>
  <w:style w:type="paragraph" w:customStyle="1" w:styleId="INCISO">
    <w:name w:val="INCISO"/>
    <w:basedOn w:val="Normal"/>
    <w:uiPriority w:val="99"/>
    <w:rsid w:val="00F44D26"/>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F44D26"/>
    <w:rPr>
      <w:rFonts w:ascii="Wingdings" w:hAnsi="Wingdings"/>
    </w:rPr>
  </w:style>
  <w:style w:type="character" w:customStyle="1" w:styleId="WW8Num26z3">
    <w:name w:val="WW8Num26z3"/>
    <w:rsid w:val="00F44D26"/>
    <w:rPr>
      <w:rFonts w:ascii="Symbol" w:hAnsi="Symbol"/>
    </w:rPr>
  </w:style>
  <w:style w:type="character" w:customStyle="1" w:styleId="WW8Num29z2">
    <w:name w:val="WW8Num29z2"/>
    <w:rsid w:val="00F44D26"/>
    <w:rPr>
      <w:b w:val="0"/>
    </w:rPr>
  </w:style>
  <w:style w:type="character" w:customStyle="1" w:styleId="WW8Num31z0">
    <w:name w:val="WW8Num31z0"/>
    <w:rsid w:val="00F44D26"/>
    <w:rPr>
      <w:rFonts w:ascii="Symbol" w:hAnsi="Symbol"/>
    </w:rPr>
  </w:style>
  <w:style w:type="character" w:customStyle="1" w:styleId="WW8Num31z1">
    <w:name w:val="WW8Num31z1"/>
    <w:rsid w:val="00F44D26"/>
    <w:rPr>
      <w:rFonts w:ascii="Courier New" w:hAnsi="Courier New" w:cs="Courier New"/>
    </w:rPr>
  </w:style>
  <w:style w:type="character" w:customStyle="1" w:styleId="WW8Num31z2">
    <w:name w:val="WW8Num31z2"/>
    <w:rsid w:val="00F44D26"/>
    <w:rPr>
      <w:rFonts w:ascii="Wingdings" w:hAnsi="Wingdings"/>
    </w:rPr>
  </w:style>
  <w:style w:type="character" w:customStyle="1" w:styleId="WW8Num32z0">
    <w:name w:val="WW8Num32z0"/>
    <w:rsid w:val="00F44D26"/>
    <w:rPr>
      <w:rFonts w:ascii="Symbol" w:hAnsi="Symbol"/>
    </w:rPr>
  </w:style>
  <w:style w:type="character" w:customStyle="1" w:styleId="WW8Num32z1">
    <w:name w:val="WW8Num32z1"/>
    <w:rsid w:val="00F44D26"/>
    <w:rPr>
      <w:rFonts w:ascii="Courier New" w:hAnsi="Courier New" w:cs="Courier New"/>
    </w:rPr>
  </w:style>
  <w:style w:type="character" w:customStyle="1" w:styleId="WW8Num32z2">
    <w:name w:val="WW8Num32z2"/>
    <w:rsid w:val="00F44D26"/>
    <w:rPr>
      <w:rFonts w:ascii="Wingdings" w:hAnsi="Wingdings"/>
    </w:rPr>
  </w:style>
  <w:style w:type="character" w:customStyle="1" w:styleId="WW8Num33z0">
    <w:name w:val="WW8Num33z0"/>
    <w:rsid w:val="00F44D26"/>
    <w:rPr>
      <w:rFonts w:cs="Times New Roman"/>
    </w:rPr>
  </w:style>
  <w:style w:type="character" w:customStyle="1" w:styleId="WW8Num34z0">
    <w:name w:val="WW8Num34z0"/>
    <w:rsid w:val="00F44D26"/>
    <w:rPr>
      <w:rFonts w:ascii="Symbol" w:hAnsi="Symbol"/>
      <w:b/>
    </w:rPr>
  </w:style>
  <w:style w:type="character" w:customStyle="1" w:styleId="WW8Num34z1">
    <w:name w:val="WW8Num34z1"/>
    <w:rsid w:val="00F44D26"/>
    <w:rPr>
      <w:rFonts w:ascii="Courier New" w:hAnsi="Courier New" w:cs="Courier New"/>
    </w:rPr>
  </w:style>
  <w:style w:type="character" w:customStyle="1" w:styleId="WW8Num34z2">
    <w:name w:val="WW8Num34z2"/>
    <w:rsid w:val="00F44D26"/>
    <w:rPr>
      <w:rFonts w:ascii="Wingdings" w:hAnsi="Wingdings"/>
    </w:rPr>
  </w:style>
  <w:style w:type="character" w:customStyle="1" w:styleId="WW8Num34z3">
    <w:name w:val="WW8Num34z3"/>
    <w:rsid w:val="00F44D26"/>
    <w:rPr>
      <w:rFonts w:ascii="Symbol" w:hAnsi="Symbol"/>
    </w:rPr>
  </w:style>
  <w:style w:type="character" w:customStyle="1" w:styleId="WW8Num35z0">
    <w:name w:val="WW8Num35z0"/>
    <w:rsid w:val="00F44D26"/>
    <w:rPr>
      <w:rFonts w:ascii="Symbol" w:hAnsi="Symbol"/>
    </w:rPr>
  </w:style>
  <w:style w:type="character" w:customStyle="1" w:styleId="WW8Num35z1">
    <w:name w:val="WW8Num35z1"/>
    <w:rsid w:val="00F44D26"/>
    <w:rPr>
      <w:rFonts w:ascii="Courier New" w:hAnsi="Courier New" w:cs="Courier New"/>
    </w:rPr>
  </w:style>
  <w:style w:type="character" w:customStyle="1" w:styleId="WW8Num35z2">
    <w:name w:val="WW8Num35z2"/>
    <w:rsid w:val="00F44D26"/>
    <w:rPr>
      <w:rFonts w:ascii="Wingdings" w:hAnsi="Wingdings"/>
    </w:rPr>
  </w:style>
  <w:style w:type="character" w:customStyle="1" w:styleId="WW8Num36z0">
    <w:name w:val="WW8Num36z0"/>
    <w:rsid w:val="00F44D26"/>
    <w:rPr>
      <w:b/>
    </w:rPr>
  </w:style>
  <w:style w:type="character" w:customStyle="1" w:styleId="WW8Num37z0">
    <w:name w:val="WW8Num37z0"/>
    <w:rsid w:val="00F44D26"/>
    <w:rPr>
      <w:b/>
      <w:i w:val="0"/>
    </w:rPr>
  </w:style>
  <w:style w:type="character" w:customStyle="1" w:styleId="WW8Num38z0">
    <w:name w:val="WW8Num38z0"/>
    <w:rsid w:val="00F44D26"/>
    <w:rPr>
      <w:rFonts w:ascii="Symbol" w:hAnsi="Symbol"/>
    </w:rPr>
  </w:style>
  <w:style w:type="character" w:customStyle="1" w:styleId="WW8Num38z1">
    <w:name w:val="WW8Num38z1"/>
    <w:rsid w:val="00F44D26"/>
    <w:rPr>
      <w:rFonts w:ascii="Courier New" w:hAnsi="Courier New" w:cs="Courier New"/>
    </w:rPr>
  </w:style>
  <w:style w:type="character" w:customStyle="1" w:styleId="WW8Num38z2">
    <w:name w:val="WW8Num38z2"/>
    <w:rsid w:val="00F44D26"/>
    <w:rPr>
      <w:rFonts w:ascii="Wingdings" w:hAnsi="Wingdings"/>
    </w:rPr>
  </w:style>
  <w:style w:type="character" w:customStyle="1" w:styleId="WW8Num40z0">
    <w:name w:val="WW8Num40z0"/>
    <w:rsid w:val="00F44D26"/>
    <w:rPr>
      <w:rFonts w:cs="Times New Roman"/>
      <w:b/>
      <w:i w:val="0"/>
    </w:rPr>
  </w:style>
  <w:style w:type="character" w:customStyle="1" w:styleId="WW8Num45z0">
    <w:name w:val="WW8Num45z0"/>
    <w:rsid w:val="00F44D26"/>
    <w:rPr>
      <w:b w:val="0"/>
    </w:rPr>
  </w:style>
  <w:style w:type="character" w:customStyle="1" w:styleId="WW8Num46z0">
    <w:name w:val="WW8Num46z0"/>
    <w:rsid w:val="00F44D26"/>
    <w:rPr>
      <w:b w:val="0"/>
    </w:rPr>
  </w:style>
  <w:style w:type="character" w:customStyle="1" w:styleId="WW8Num48z0">
    <w:name w:val="WW8Num48z0"/>
    <w:rsid w:val="00F44D26"/>
    <w:rPr>
      <w:rFonts w:ascii="Symbol" w:hAnsi="Symbol"/>
      <w:b/>
    </w:rPr>
  </w:style>
  <w:style w:type="character" w:customStyle="1" w:styleId="WW8Num48z1">
    <w:name w:val="WW8Num48z1"/>
    <w:rsid w:val="00F44D26"/>
    <w:rPr>
      <w:rFonts w:ascii="Courier New" w:hAnsi="Courier New" w:cs="Courier New"/>
    </w:rPr>
  </w:style>
  <w:style w:type="character" w:customStyle="1" w:styleId="WW8Num48z2">
    <w:name w:val="WW8Num48z2"/>
    <w:rsid w:val="00F44D26"/>
    <w:rPr>
      <w:rFonts w:ascii="Wingdings" w:hAnsi="Wingdings"/>
    </w:rPr>
  </w:style>
  <w:style w:type="character" w:customStyle="1" w:styleId="WW8Num48z3">
    <w:name w:val="WW8Num48z3"/>
    <w:rsid w:val="00F44D26"/>
    <w:rPr>
      <w:rFonts w:ascii="Symbol" w:hAnsi="Symbol"/>
    </w:rPr>
  </w:style>
  <w:style w:type="character" w:customStyle="1" w:styleId="Fuentedeprrafopredeter2">
    <w:name w:val="Fuente de párrafo predeter.2"/>
    <w:rsid w:val="00F44D26"/>
  </w:style>
  <w:style w:type="paragraph" w:customStyle="1" w:styleId="Encabezado4">
    <w:name w:val="Encabezado4"/>
    <w:basedOn w:val="Normal"/>
    <w:next w:val="Textoindependiente"/>
    <w:uiPriority w:val="99"/>
    <w:rsid w:val="00F44D26"/>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uiPriority w:val="99"/>
    <w:rsid w:val="00F44D26"/>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F44D26"/>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F44D26"/>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uiPriority w:val="99"/>
    <w:rsid w:val="00F44D26"/>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F44D26"/>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44D26"/>
    <w:rPr>
      <w:rFonts w:ascii="Courier New" w:eastAsia="Times New Roman" w:hAnsi="Courier New" w:cs="Times New Roman"/>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F44D26"/>
    <w:pPr>
      <w:overflowPunct w:val="0"/>
      <w:autoSpaceDE w:val="0"/>
      <w:autoSpaceDN w:val="0"/>
      <w:adjustRightInd w:val="0"/>
      <w:spacing w:after="160" w:line="240" w:lineRule="exact"/>
      <w:textAlignment w:val="baseline"/>
    </w:pPr>
    <w:rPr>
      <w:rFonts w:ascii="Tahoma" w:eastAsia="Times New Roman" w:hAnsi="Tahoma" w:cs="Times New Roman"/>
      <w:sz w:val="20"/>
      <w:szCs w:val="20"/>
      <w:lang w:val="en-US"/>
    </w:rPr>
  </w:style>
  <w:style w:type="paragraph" w:customStyle="1" w:styleId="BodyText21">
    <w:name w:val="Body Text 21"/>
    <w:basedOn w:val="Normal"/>
    <w:rsid w:val="00F44D26"/>
    <w:pPr>
      <w:jc w:val="center"/>
    </w:pPr>
    <w:rPr>
      <w:rFonts w:ascii="Book Antiqua" w:eastAsia="Times New Roman" w:hAnsi="Book Antiqua" w:cs="Times New Roman"/>
      <w:b/>
      <w:sz w:val="20"/>
      <w:szCs w:val="20"/>
      <w:lang w:eastAsia="es-ES"/>
    </w:rPr>
  </w:style>
  <w:style w:type="paragraph" w:styleId="Sangra2detindependiente">
    <w:name w:val="Body Text Indent 2"/>
    <w:basedOn w:val="Normal"/>
    <w:link w:val="Sangra2detindependienteCar"/>
    <w:rsid w:val="00F44D26"/>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rsid w:val="00F44D26"/>
    <w:rPr>
      <w:rFonts w:ascii="Times New Roman" w:eastAsia="Times New Roman" w:hAnsi="Times New Roman" w:cs="Times New Roman"/>
      <w:sz w:val="24"/>
      <w:szCs w:val="24"/>
      <w:lang w:val="es-ES" w:eastAsia="es-ES"/>
    </w:rPr>
  </w:style>
  <w:style w:type="paragraph" w:customStyle="1" w:styleId="Textosinformato3">
    <w:name w:val="Texto sin formato3"/>
    <w:basedOn w:val="Normal"/>
    <w:rsid w:val="00F44D26"/>
    <w:pPr>
      <w:widowControl w:val="0"/>
      <w:overflowPunct w:val="0"/>
      <w:autoSpaceDE w:val="0"/>
      <w:autoSpaceDN w:val="0"/>
      <w:adjustRightInd w:val="0"/>
      <w:textAlignment w:val="baseline"/>
    </w:pPr>
    <w:rPr>
      <w:rFonts w:ascii="Courier New" w:eastAsia="Times New Roman" w:hAnsi="Courier New" w:cs="Times New Roman"/>
      <w:sz w:val="20"/>
      <w:szCs w:val="20"/>
      <w:lang w:val="es-ES" w:eastAsia="es-ES"/>
    </w:rPr>
  </w:style>
  <w:style w:type="paragraph" w:styleId="Textoindependiente3">
    <w:name w:val="Body Text 3"/>
    <w:basedOn w:val="Normal"/>
    <w:link w:val="Textoindependiente3Car"/>
    <w:rsid w:val="00F44D26"/>
    <w:pPr>
      <w:autoSpaceDE w:val="0"/>
      <w:autoSpaceDN w:val="0"/>
      <w:jc w:val="both"/>
    </w:pPr>
    <w:rPr>
      <w:rFonts w:ascii="Arial" w:eastAsia="Times New Roman" w:hAnsi="Arial" w:cs="Times New Roman"/>
      <w:sz w:val="20"/>
      <w:szCs w:val="20"/>
      <w:lang w:eastAsia="es-ES"/>
    </w:rPr>
  </w:style>
  <w:style w:type="character" w:customStyle="1" w:styleId="Textoindependiente3Car">
    <w:name w:val="Texto independiente 3 Car"/>
    <w:basedOn w:val="Fuentedeprrafopredeter"/>
    <w:link w:val="Textoindependiente3"/>
    <w:rsid w:val="00F44D26"/>
    <w:rPr>
      <w:rFonts w:ascii="Arial" w:eastAsia="Times New Roman" w:hAnsi="Arial" w:cs="Times New Roman"/>
      <w:sz w:val="20"/>
      <w:szCs w:val="20"/>
      <w:lang w:val="es-ES_tradnl" w:eastAsia="es-ES"/>
    </w:rPr>
  </w:style>
  <w:style w:type="paragraph" w:styleId="Textocomentario">
    <w:name w:val="annotation text"/>
    <w:aliases w:val="Comment Text Char1"/>
    <w:basedOn w:val="Normal"/>
    <w:link w:val="TextocomentarioCar"/>
    <w:uiPriority w:val="99"/>
    <w:rsid w:val="00F44D26"/>
    <w:rPr>
      <w:rFonts w:ascii="Courier New" w:eastAsia="Times New Roman" w:hAnsi="Courier New" w:cs="Times New Roman"/>
      <w:sz w:val="20"/>
      <w:szCs w:val="20"/>
      <w:lang w:eastAsia="es-ES"/>
    </w:rPr>
  </w:style>
  <w:style w:type="character" w:customStyle="1" w:styleId="TextocomentarioCar">
    <w:name w:val="Texto comentario Car"/>
    <w:aliases w:val="Comment Text Char1 Car"/>
    <w:basedOn w:val="Fuentedeprrafopredeter"/>
    <w:link w:val="Textocomentario"/>
    <w:uiPriority w:val="99"/>
    <w:rsid w:val="00F44D26"/>
    <w:rPr>
      <w:rFonts w:ascii="Courier New" w:eastAsia="Times New Roman" w:hAnsi="Courier New" w:cs="Times New Roman"/>
      <w:sz w:val="20"/>
      <w:szCs w:val="20"/>
      <w:lang w:val="es-ES_tradnl" w:eastAsia="es-ES"/>
    </w:rPr>
  </w:style>
  <w:style w:type="paragraph" w:customStyle="1" w:styleId="CarCarCarCarCarCarCarCarCarCarCarCarCarCarCarCar">
    <w:name w:val="Car Car Car Car Car Car Car Car Car Car Car Car Car Car Car Car"/>
    <w:basedOn w:val="Normal"/>
    <w:rsid w:val="00F44D26"/>
    <w:pPr>
      <w:spacing w:after="160" w:line="240" w:lineRule="exact"/>
    </w:pPr>
    <w:rPr>
      <w:rFonts w:ascii="Tahoma" w:eastAsia="Times New Roman" w:hAnsi="Tahoma" w:cs="Times New Roman"/>
      <w:sz w:val="20"/>
      <w:szCs w:val="20"/>
      <w:lang w:val="en-US"/>
    </w:rPr>
  </w:style>
  <w:style w:type="paragraph" w:styleId="Epgrafe">
    <w:name w:val="caption"/>
    <w:aliases w:val="Epígrafe1"/>
    <w:basedOn w:val="Normal"/>
    <w:next w:val="Normal"/>
    <w:qFormat/>
    <w:rsid w:val="00F44D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tLeast"/>
      <w:jc w:val="center"/>
    </w:pPr>
    <w:rPr>
      <w:rFonts w:ascii="Century Gothic" w:eastAsia="Times New Roman" w:hAnsi="Century Gothic" w:cs="Times New Roman"/>
      <w:i/>
      <w:iCs/>
      <w:sz w:val="16"/>
      <w:lang w:val="es-ES" w:eastAsia="es-ES"/>
    </w:rPr>
  </w:style>
  <w:style w:type="paragraph" w:styleId="Textodebloque">
    <w:name w:val="Block Text"/>
    <w:basedOn w:val="Normal"/>
    <w:rsid w:val="00F44D26"/>
    <w:pPr>
      <w:tabs>
        <w:tab w:val="left" w:pos="-284"/>
        <w:tab w:val="left" w:pos="9498"/>
      </w:tabs>
      <w:ind w:left="1800" w:right="51"/>
      <w:jc w:val="both"/>
    </w:pPr>
    <w:rPr>
      <w:rFonts w:ascii="Arial" w:eastAsia="Times New Roman" w:hAnsi="Arial" w:cs="Times New Roman"/>
      <w:sz w:val="22"/>
      <w:lang w:val="es-ES" w:eastAsia="es-ES"/>
    </w:rPr>
  </w:style>
  <w:style w:type="paragraph" w:customStyle="1" w:styleId="numerdic">
    <w:name w:val="numerdic"/>
    <w:basedOn w:val="Normal"/>
    <w:rsid w:val="00F44D26"/>
    <w:pPr>
      <w:overflowPunct w:val="0"/>
      <w:autoSpaceDE w:val="0"/>
      <w:autoSpaceDN w:val="0"/>
      <w:adjustRightInd w:val="0"/>
      <w:textAlignment w:val="baseline"/>
    </w:pPr>
    <w:rPr>
      <w:rFonts w:ascii="Arial" w:eastAsia="Times New Roman" w:hAnsi="Arial" w:cs="Times New Roman"/>
      <w:b/>
      <w:sz w:val="8"/>
      <w:szCs w:val="20"/>
      <w:lang w:eastAsia="es-ES"/>
    </w:rPr>
  </w:style>
  <w:style w:type="paragraph" w:customStyle="1" w:styleId="DICTAMEN">
    <w:name w:val="DICTAMEN"/>
    <w:rsid w:val="00F44D26"/>
    <w:pPr>
      <w:overflowPunct w:val="0"/>
      <w:autoSpaceDE w:val="0"/>
      <w:autoSpaceDN w:val="0"/>
      <w:adjustRightInd w:val="0"/>
      <w:spacing w:after="0" w:line="240" w:lineRule="auto"/>
      <w:textAlignment w:val="baseline"/>
    </w:pPr>
    <w:rPr>
      <w:rFonts w:ascii="Times New Roman" w:eastAsia="Times New Roman" w:hAnsi="Times New Roman" w:cs="Times New Roman"/>
      <w:b/>
      <w:i/>
      <w:noProof/>
      <w:sz w:val="16"/>
      <w:szCs w:val="20"/>
      <w:lang w:val="es-ES" w:eastAsia="es-ES"/>
    </w:rPr>
  </w:style>
  <w:style w:type="paragraph" w:customStyle="1" w:styleId="Textodebloque1">
    <w:name w:val="Texto de bloque1"/>
    <w:basedOn w:val="Normal"/>
    <w:uiPriority w:val="99"/>
    <w:rsid w:val="00F44D26"/>
    <w:pPr>
      <w:tabs>
        <w:tab w:val="left" w:pos="-284"/>
        <w:tab w:val="left" w:pos="1854"/>
        <w:tab w:val="left" w:pos="9498"/>
      </w:tabs>
      <w:overflowPunct w:val="0"/>
      <w:autoSpaceDE w:val="0"/>
      <w:autoSpaceDN w:val="0"/>
      <w:adjustRightInd w:val="0"/>
      <w:spacing w:before="120"/>
      <w:ind w:left="1843" w:right="51"/>
      <w:jc w:val="both"/>
      <w:textAlignment w:val="baseline"/>
    </w:pPr>
    <w:rPr>
      <w:rFonts w:ascii="Arial" w:eastAsia="Times New Roman" w:hAnsi="Arial" w:cs="Times New Roman"/>
      <w:szCs w:val="20"/>
      <w:lang w:eastAsia="es-ES"/>
    </w:rPr>
  </w:style>
  <w:style w:type="paragraph" w:customStyle="1" w:styleId="xl24">
    <w:name w:val="xl24"/>
    <w:basedOn w:val="Normal"/>
    <w:uiPriority w:val="99"/>
    <w:rsid w:val="00F44D26"/>
    <w:pPr>
      <w:spacing w:before="100" w:beforeAutospacing="1" w:after="100" w:afterAutospacing="1"/>
      <w:textAlignment w:val="top"/>
    </w:pPr>
    <w:rPr>
      <w:rFonts w:ascii="Times New Roman" w:eastAsia="Arial Unicode MS" w:hAnsi="Times New Roman" w:cs="Times New Roman"/>
      <w:sz w:val="18"/>
      <w:szCs w:val="18"/>
      <w:lang w:val="es-ES" w:eastAsia="es-ES"/>
    </w:rPr>
  </w:style>
  <w:style w:type="paragraph" w:customStyle="1" w:styleId="Arial">
    <w:name w:val="Arial"/>
    <w:basedOn w:val="Normal"/>
    <w:rsid w:val="00F44D26"/>
    <w:pPr>
      <w:jc w:val="center"/>
    </w:pPr>
    <w:rPr>
      <w:rFonts w:ascii="Arial" w:eastAsia="Times New Roman" w:hAnsi="Arial" w:cs="Times New Roman"/>
      <w:snapToGrid w:val="0"/>
      <w:sz w:val="20"/>
      <w:szCs w:val="20"/>
      <w:lang w:eastAsia="es-ES"/>
    </w:rPr>
  </w:style>
  <w:style w:type="paragraph" w:customStyle="1" w:styleId="BodyText">
    <w:name w:val="*Body Text"/>
    <w:rsid w:val="00F44D26"/>
    <w:pPr>
      <w:spacing w:after="220" w:line="220" w:lineRule="atLeast"/>
    </w:pPr>
    <w:rPr>
      <w:rFonts w:ascii="Arial" w:eastAsia="Times New Roman" w:hAnsi="Arial" w:cs="Times New Roman"/>
      <w:color w:val="000000"/>
      <w:sz w:val="20"/>
      <w:szCs w:val="20"/>
      <w:lang w:val="en-US"/>
    </w:rPr>
  </w:style>
  <w:style w:type="paragraph" w:customStyle="1" w:styleId="Sangra3detNormal">
    <w:name w:val="Sangría 3 de t. Normal"/>
    <w:basedOn w:val="Sangra3detindependiente"/>
    <w:rsid w:val="00F44D26"/>
    <w:pPr>
      <w:tabs>
        <w:tab w:val="left" w:pos="709"/>
        <w:tab w:val="left" w:pos="1276"/>
      </w:tabs>
      <w:suppressAutoHyphens w:val="0"/>
      <w:autoSpaceDE w:val="0"/>
      <w:autoSpaceDN w:val="0"/>
      <w:spacing w:after="0"/>
      <w:ind w:left="0"/>
      <w:jc w:val="both"/>
    </w:pPr>
    <w:rPr>
      <w:b/>
      <w:bCs/>
      <w:sz w:val="20"/>
      <w:szCs w:val="24"/>
      <w:lang w:val="es-ES_tradnl" w:eastAsia="es-ES"/>
    </w:rPr>
  </w:style>
  <w:style w:type="paragraph" w:customStyle="1" w:styleId="BodyText24">
    <w:name w:val="Body Text 24"/>
    <w:basedOn w:val="Normal"/>
    <w:rsid w:val="00F44D26"/>
    <w:pPr>
      <w:widowControl w:val="0"/>
      <w:ind w:right="-659"/>
      <w:jc w:val="both"/>
    </w:pPr>
    <w:rPr>
      <w:rFonts w:ascii="Verdana" w:eastAsia="Times New Roman" w:hAnsi="Verdana" w:cs="Times New Roman"/>
      <w:szCs w:val="20"/>
      <w:lang w:eastAsia="es-ES"/>
    </w:rPr>
  </w:style>
  <w:style w:type="paragraph" w:customStyle="1" w:styleId="font5">
    <w:name w:val="font5"/>
    <w:basedOn w:val="Normal"/>
    <w:rsid w:val="00F44D26"/>
    <w:pPr>
      <w:spacing w:before="100" w:beforeAutospacing="1" w:after="100" w:afterAutospacing="1"/>
    </w:pPr>
    <w:rPr>
      <w:rFonts w:ascii="Tahoma" w:eastAsia="Times New Roman" w:hAnsi="Tahoma" w:cs="Tahoma"/>
      <w:b/>
      <w:bCs/>
      <w:lang w:val="es-ES" w:eastAsia="es-ES"/>
    </w:rPr>
  </w:style>
  <w:style w:type="paragraph" w:customStyle="1" w:styleId="font6">
    <w:name w:val="font6"/>
    <w:basedOn w:val="Normal"/>
    <w:rsid w:val="00F44D26"/>
    <w:pPr>
      <w:spacing w:before="100" w:beforeAutospacing="1" w:after="100" w:afterAutospacing="1"/>
    </w:pPr>
    <w:rPr>
      <w:rFonts w:ascii="Tahoma" w:eastAsia="Times New Roman" w:hAnsi="Tahoma" w:cs="Tahoma"/>
      <w:b/>
      <w:bCs/>
      <w:i/>
      <w:iCs/>
      <w:lang w:val="es-ES" w:eastAsia="es-ES"/>
    </w:rPr>
  </w:style>
  <w:style w:type="paragraph" w:customStyle="1" w:styleId="font7">
    <w:name w:val="font7"/>
    <w:basedOn w:val="Normal"/>
    <w:rsid w:val="00F44D26"/>
    <w:pPr>
      <w:spacing w:before="100" w:beforeAutospacing="1" w:after="100" w:afterAutospacing="1"/>
    </w:pPr>
    <w:rPr>
      <w:rFonts w:ascii="Tahoma" w:eastAsia="Times New Roman" w:hAnsi="Tahoma" w:cs="Tahoma"/>
      <w:b/>
      <w:bCs/>
      <w:sz w:val="16"/>
      <w:szCs w:val="16"/>
      <w:lang w:val="es-ES" w:eastAsia="es-ES"/>
    </w:rPr>
  </w:style>
  <w:style w:type="paragraph" w:customStyle="1" w:styleId="font8">
    <w:name w:val="font8"/>
    <w:basedOn w:val="Normal"/>
    <w:rsid w:val="00F44D26"/>
    <w:pPr>
      <w:spacing w:before="100" w:beforeAutospacing="1" w:after="100" w:afterAutospacing="1"/>
    </w:pPr>
    <w:rPr>
      <w:rFonts w:ascii="Tahoma" w:eastAsia="Times New Roman" w:hAnsi="Tahoma" w:cs="Tahoma"/>
      <w:b/>
      <w:bCs/>
      <w:color w:val="000000"/>
      <w:sz w:val="16"/>
      <w:szCs w:val="16"/>
      <w:lang w:val="es-ES" w:eastAsia="es-ES"/>
    </w:rPr>
  </w:style>
  <w:style w:type="paragraph" w:customStyle="1" w:styleId="font9">
    <w:name w:val="font9"/>
    <w:basedOn w:val="Normal"/>
    <w:rsid w:val="00F44D26"/>
    <w:pPr>
      <w:spacing w:before="100" w:beforeAutospacing="1" w:after="100" w:afterAutospacing="1"/>
    </w:pPr>
    <w:rPr>
      <w:rFonts w:ascii="Tahoma" w:eastAsia="Times New Roman" w:hAnsi="Tahoma" w:cs="Tahoma"/>
      <w:color w:val="000000"/>
      <w:sz w:val="16"/>
      <w:szCs w:val="16"/>
      <w:lang w:val="es-ES" w:eastAsia="es-ES"/>
    </w:rPr>
  </w:style>
  <w:style w:type="paragraph" w:customStyle="1" w:styleId="font10">
    <w:name w:val="font10"/>
    <w:basedOn w:val="Normal"/>
    <w:rsid w:val="00F44D26"/>
    <w:pPr>
      <w:spacing w:before="100" w:beforeAutospacing="1" w:after="100" w:afterAutospacing="1"/>
    </w:pPr>
    <w:rPr>
      <w:rFonts w:ascii="Tahoma" w:eastAsia="Times New Roman" w:hAnsi="Tahoma" w:cs="Tahoma"/>
      <w:b/>
      <w:bCs/>
      <w:color w:val="000000"/>
      <w:sz w:val="12"/>
      <w:szCs w:val="12"/>
      <w:lang w:val="es-ES" w:eastAsia="es-ES"/>
    </w:rPr>
  </w:style>
  <w:style w:type="paragraph" w:customStyle="1" w:styleId="font11">
    <w:name w:val="font11"/>
    <w:basedOn w:val="Normal"/>
    <w:rsid w:val="00F44D26"/>
    <w:pPr>
      <w:spacing w:before="100" w:beforeAutospacing="1" w:after="100" w:afterAutospacing="1"/>
    </w:pPr>
    <w:rPr>
      <w:rFonts w:ascii="Tahoma" w:eastAsia="Times New Roman" w:hAnsi="Tahoma" w:cs="Tahoma"/>
      <w:b/>
      <w:bCs/>
      <w:color w:val="000000"/>
      <w:sz w:val="10"/>
      <w:szCs w:val="10"/>
      <w:lang w:val="es-ES" w:eastAsia="es-ES"/>
    </w:rPr>
  </w:style>
  <w:style w:type="paragraph" w:customStyle="1" w:styleId="font12">
    <w:name w:val="font12"/>
    <w:basedOn w:val="Normal"/>
    <w:rsid w:val="00F44D26"/>
    <w:pPr>
      <w:spacing w:before="100" w:beforeAutospacing="1" w:after="100" w:afterAutospacing="1"/>
    </w:pPr>
    <w:rPr>
      <w:rFonts w:ascii="Tahoma" w:eastAsia="Times New Roman" w:hAnsi="Tahoma" w:cs="Tahoma"/>
      <w:b/>
      <w:bCs/>
      <w:color w:val="FF0000"/>
      <w:sz w:val="16"/>
      <w:szCs w:val="16"/>
      <w:lang w:val="es-ES" w:eastAsia="es-ES"/>
    </w:rPr>
  </w:style>
  <w:style w:type="paragraph" w:customStyle="1" w:styleId="xl22">
    <w:name w:val="xl22"/>
    <w:basedOn w:val="Normal"/>
    <w:rsid w:val="00F44D26"/>
    <w:pPr>
      <w:pBdr>
        <w:bottom w:val="single" w:sz="8" w:space="0" w:color="auto"/>
        <w:right w:val="single" w:sz="8" w:space="0" w:color="auto"/>
      </w:pBdr>
      <w:spacing w:before="100" w:beforeAutospacing="1" w:after="100" w:afterAutospacing="1"/>
      <w:jc w:val="center"/>
    </w:pPr>
    <w:rPr>
      <w:rFonts w:ascii="Tahoma" w:eastAsia="Times New Roman" w:hAnsi="Tahoma" w:cs="Tahoma"/>
      <w:b/>
      <w:bCs/>
      <w:color w:val="000000"/>
      <w:sz w:val="16"/>
      <w:szCs w:val="16"/>
      <w:lang w:val="es-ES" w:eastAsia="es-ES"/>
    </w:rPr>
  </w:style>
  <w:style w:type="paragraph" w:customStyle="1" w:styleId="xl23">
    <w:name w:val="xl23"/>
    <w:basedOn w:val="Normal"/>
    <w:rsid w:val="00F44D26"/>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color w:val="000000"/>
      <w:sz w:val="16"/>
      <w:szCs w:val="16"/>
      <w:lang w:val="es-ES" w:eastAsia="es-ES"/>
    </w:rPr>
  </w:style>
  <w:style w:type="paragraph" w:customStyle="1" w:styleId="Ttulo-base">
    <w:name w:val="Título - base"/>
    <w:basedOn w:val="Normal"/>
    <w:next w:val="Textoindependiente"/>
    <w:rsid w:val="00F44D26"/>
    <w:pPr>
      <w:keepNext/>
      <w:spacing w:before="240" w:after="120"/>
      <w:jc w:val="both"/>
    </w:pPr>
    <w:rPr>
      <w:rFonts w:ascii="Arial" w:eastAsia="Batang" w:hAnsi="Arial" w:cs="Times New Roman"/>
      <w:b/>
      <w:kern w:val="28"/>
      <w:sz w:val="36"/>
      <w:szCs w:val="20"/>
      <w:lang w:val="es-MX"/>
    </w:rPr>
  </w:style>
  <w:style w:type="paragraph" w:customStyle="1" w:styleId="1">
    <w:name w:val="1"/>
    <w:basedOn w:val="Normal"/>
    <w:next w:val="Sangradetextonormal"/>
    <w:rsid w:val="00F44D26"/>
    <w:pPr>
      <w:autoSpaceDE w:val="0"/>
      <w:autoSpaceDN w:val="0"/>
      <w:jc w:val="both"/>
    </w:pPr>
    <w:rPr>
      <w:rFonts w:ascii="Arial Narrow" w:eastAsia="Batang" w:hAnsi="Arial Narrow" w:cs="Times New Roman"/>
      <w:sz w:val="22"/>
      <w:szCs w:val="22"/>
    </w:rPr>
  </w:style>
  <w:style w:type="paragraph" w:customStyle="1" w:styleId="Convietas">
    <w:name w:val="Con viñetas"/>
    <w:aliases w:val="Symbol (símbolo),Izquierda:  3,13 cm,Sangría francesa:  0,63 cm"/>
    <w:basedOn w:val="Normal"/>
    <w:rsid w:val="00F44D26"/>
    <w:pPr>
      <w:tabs>
        <w:tab w:val="num" w:pos="720"/>
      </w:tabs>
      <w:ind w:left="720" w:hanging="360"/>
      <w:jc w:val="both"/>
    </w:pPr>
    <w:rPr>
      <w:rFonts w:ascii="Arial" w:eastAsia="Batang" w:hAnsi="Arial" w:cs="Times New Roman"/>
      <w:kern w:val="28"/>
      <w:sz w:val="22"/>
      <w:szCs w:val="20"/>
      <w:lang w:val="es-MX" w:eastAsia="zh-CN"/>
    </w:rPr>
  </w:style>
  <w:style w:type="paragraph" w:customStyle="1" w:styleId="GREEN4">
    <w:name w:val="GREEN4"/>
    <w:basedOn w:val="Normal"/>
    <w:rsid w:val="00F44D26"/>
    <w:pPr>
      <w:jc w:val="both"/>
    </w:pPr>
    <w:rPr>
      <w:rFonts w:ascii="CG Times (W1)" w:eastAsia="Batang" w:hAnsi="CG Times (W1)" w:cs="Times New Roman"/>
      <w:sz w:val="22"/>
      <w:szCs w:val="20"/>
    </w:rPr>
  </w:style>
  <w:style w:type="paragraph" w:styleId="Lista3">
    <w:name w:val="List 3"/>
    <w:basedOn w:val="Lista"/>
    <w:rsid w:val="00F44D26"/>
    <w:pPr>
      <w:tabs>
        <w:tab w:val="left" w:pos="1440"/>
      </w:tabs>
      <w:suppressAutoHyphens w:val="0"/>
      <w:spacing w:after="240"/>
      <w:ind w:left="1440"/>
      <w:jc w:val="both"/>
    </w:pPr>
    <w:rPr>
      <w:rFonts w:ascii="Arial" w:eastAsia="Batang" w:hAnsi="Arial" w:cs="Times New Roman"/>
      <w:spacing w:val="-5"/>
      <w:lang w:val="es-MX" w:eastAsia="en-US"/>
    </w:rPr>
  </w:style>
  <w:style w:type="paragraph" w:styleId="Saludo">
    <w:name w:val="Salutation"/>
    <w:basedOn w:val="Normal"/>
    <w:next w:val="Normal"/>
    <w:link w:val="SaludoCar"/>
    <w:uiPriority w:val="99"/>
    <w:rsid w:val="00F44D26"/>
    <w:pPr>
      <w:jc w:val="both"/>
    </w:pPr>
    <w:rPr>
      <w:rFonts w:ascii="Arial" w:eastAsia="Batang" w:hAnsi="Arial" w:cs="Times New Roman"/>
      <w:sz w:val="20"/>
      <w:szCs w:val="20"/>
      <w:lang w:val="x-none"/>
    </w:rPr>
  </w:style>
  <w:style w:type="character" w:customStyle="1" w:styleId="SaludoCar">
    <w:name w:val="Saludo Car"/>
    <w:basedOn w:val="Fuentedeprrafopredeter"/>
    <w:link w:val="Saludo"/>
    <w:uiPriority w:val="99"/>
    <w:rsid w:val="00F44D26"/>
    <w:rPr>
      <w:rFonts w:ascii="Arial" w:eastAsia="Batang" w:hAnsi="Arial" w:cs="Times New Roman"/>
      <w:sz w:val="20"/>
      <w:szCs w:val="20"/>
      <w:lang w:val="x-none"/>
    </w:rPr>
  </w:style>
  <w:style w:type="paragraph" w:styleId="Fecha">
    <w:name w:val="Date"/>
    <w:basedOn w:val="Textoindependiente"/>
    <w:link w:val="FechaCar"/>
    <w:uiPriority w:val="99"/>
    <w:rsid w:val="00F44D26"/>
    <w:pPr>
      <w:spacing w:before="480" w:after="160"/>
      <w:jc w:val="center"/>
    </w:pPr>
    <w:rPr>
      <w:rFonts w:ascii="Times New Roman" w:eastAsia="Batang" w:hAnsi="Times New Roman" w:cs="Times New Roman"/>
      <w:b/>
      <w:sz w:val="20"/>
      <w:szCs w:val="20"/>
      <w:lang w:val="x-none"/>
    </w:rPr>
  </w:style>
  <w:style w:type="character" w:customStyle="1" w:styleId="FechaCar">
    <w:name w:val="Fecha Car"/>
    <w:basedOn w:val="Fuentedeprrafopredeter"/>
    <w:link w:val="Fecha"/>
    <w:uiPriority w:val="99"/>
    <w:rsid w:val="00F44D26"/>
    <w:rPr>
      <w:rFonts w:ascii="Times New Roman" w:eastAsia="Batang" w:hAnsi="Times New Roman" w:cs="Times New Roman"/>
      <w:b/>
      <w:sz w:val="20"/>
      <w:szCs w:val="20"/>
      <w:lang w:val="x-none"/>
    </w:rPr>
  </w:style>
  <w:style w:type="paragraph" w:styleId="Listaconvietas2">
    <w:name w:val="List Bullet 2"/>
    <w:basedOn w:val="Listaconvietas"/>
    <w:uiPriority w:val="99"/>
    <w:rsid w:val="00F44D26"/>
    <w:pPr>
      <w:ind w:left="1080"/>
    </w:pPr>
  </w:style>
  <w:style w:type="paragraph" w:styleId="Listaconvietas">
    <w:name w:val="List Bullet"/>
    <w:basedOn w:val="Lista"/>
    <w:rsid w:val="00F44D26"/>
    <w:pPr>
      <w:tabs>
        <w:tab w:val="num" w:pos="432"/>
      </w:tabs>
      <w:suppressAutoHyphens w:val="0"/>
      <w:spacing w:after="240"/>
      <w:ind w:left="432" w:hanging="432"/>
      <w:jc w:val="both"/>
    </w:pPr>
    <w:rPr>
      <w:rFonts w:ascii="Arial" w:eastAsia="Batang" w:hAnsi="Arial" w:cs="Times New Roman"/>
      <w:spacing w:val="-5"/>
      <w:lang w:val="es-MX" w:eastAsia="en-US"/>
    </w:rPr>
  </w:style>
  <w:style w:type="paragraph" w:styleId="Continuarlista">
    <w:name w:val="List Continue"/>
    <w:basedOn w:val="Lista"/>
    <w:uiPriority w:val="99"/>
    <w:rsid w:val="00F44D26"/>
    <w:pPr>
      <w:suppressAutoHyphens w:val="0"/>
      <w:spacing w:after="160"/>
      <w:ind w:left="360"/>
      <w:jc w:val="both"/>
    </w:pPr>
    <w:rPr>
      <w:rFonts w:ascii="Arial" w:eastAsia="Batang" w:hAnsi="Arial" w:cs="Times New Roman"/>
      <w:spacing w:val="-5"/>
      <w:lang w:val="es-MX" w:eastAsia="en-US"/>
    </w:rPr>
  </w:style>
  <w:style w:type="paragraph" w:styleId="Continuarlista2">
    <w:name w:val="List Continue 2"/>
    <w:basedOn w:val="Continuarlista"/>
    <w:rsid w:val="00F44D26"/>
    <w:pPr>
      <w:ind w:left="1080"/>
    </w:pPr>
  </w:style>
  <w:style w:type="paragraph" w:styleId="Textoindependienteprimerasangra2">
    <w:name w:val="Body Text First Indent 2"/>
    <w:basedOn w:val="Sangradetextonormal"/>
    <w:link w:val="Textoindependienteprimerasangra2Car"/>
    <w:uiPriority w:val="99"/>
    <w:rsid w:val="00F44D26"/>
    <w:pPr>
      <w:ind w:firstLine="210"/>
    </w:pPr>
    <w:rPr>
      <w:rFonts w:ascii="Arial" w:eastAsia="Batang" w:hAnsi="Arial" w:cs="Times New Roman"/>
      <w:sz w:val="16"/>
      <w:szCs w:val="20"/>
      <w:lang w:val="es-ES"/>
    </w:rPr>
  </w:style>
  <w:style w:type="character" w:customStyle="1" w:styleId="Textoindependienteprimerasangra2Car">
    <w:name w:val="Texto independiente primera sangría 2 Car"/>
    <w:basedOn w:val="SangradetextonormalCar"/>
    <w:link w:val="Textoindependienteprimerasangra2"/>
    <w:uiPriority w:val="99"/>
    <w:rsid w:val="00F44D26"/>
    <w:rPr>
      <w:rFonts w:ascii="Arial" w:eastAsia="Batang" w:hAnsi="Arial" w:cs="Times New Roman"/>
      <w:sz w:val="16"/>
      <w:szCs w:val="20"/>
      <w:lang w:val="es-ES"/>
    </w:rPr>
  </w:style>
  <w:style w:type="paragraph" w:styleId="Cita">
    <w:name w:val="Quote"/>
    <w:basedOn w:val="Normal"/>
    <w:next w:val="Textoindependiente"/>
    <w:link w:val="CitaCar"/>
    <w:qFormat/>
    <w:rsid w:val="00F44D26"/>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Arial" w:eastAsia="Batang" w:hAnsi="Arial" w:cs="Times New Roman"/>
      <w:spacing w:val="-5"/>
      <w:szCs w:val="20"/>
      <w:lang w:val="x-none"/>
    </w:rPr>
  </w:style>
  <w:style w:type="character" w:customStyle="1" w:styleId="CitaCar">
    <w:name w:val="Cita Car"/>
    <w:basedOn w:val="Fuentedeprrafopredeter"/>
    <w:link w:val="Cita"/>
    <w:rsid w:val="00F44D26"/>
    <w:rPr>
      <w:rFonts w:ascii="Arial" w:eastAsia="Batang" w:hAnsi="Arial" w:cs="Times New Roman"/>
      <w:spacing w:val="-5"/>
      <w:sz w:val="24"/>
      <w:szCs w:val="20"/>
      <w:shd w:val="pct10" w:color="808080" w:fill="auto"/>
      <w:lang w:val="x-none"/>
    </w:rPr>
  </w:style>
  <w:style w:type="paragraph" w:customStyle="1" w:styleId="Primeracita">
    <w:name w:val="Primera cita"/>
    <w:basedOn w:val="Normal"/>
    <w:next w:val="Cita"/>
    <w:rsid w:val="00F44D26"/>
    <w:pPr>
      <w:keepLines/>
      <w:pBdr>
        <w:top w:val="single" w:sz="6" w:space="6" w:color="FFFFFF"/>
        <w:left w:val="single" w:sz="6" w:space="6" w:color="FFFFFF"/>
        <w:right w:val="single" w:sz="6" w:space="6" w:color="FFFFFF"/>
      </w:pBdr>
      <w:shd w:val="pct10" w:color="auto" w:fill="auto"/>
      <w:ind w:left="480" w:right="480" w:firstLine="60"/>
      <w:jc w:val="both"/>
    </w:pPr>
    <w:rPr>
      <w:rFonts w:ascii="Arial Black" w:eastAsia="Batang" w:hAnsi="Arial Black" w:cs="Times New Roman"/>
      <w:spacing w:val="-10"/>
      <w:sz w:val="21"/>
      <w:szCs w:val="20"/>
      <w:lang w:val="es-MX"/>
    </w:rPr>
  </w:style>
  <w:style w:type="paragraph" w:customStyle="1" w:styleId="ltimacita">
    <w:name w:val="Última cita"/>
    <w:basedOn w:val="Cita"/>
    <w:next w:val="Textoindependiente"/>
    <w:rsid w:val="00F44D26"/>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Tindependientemantenido">
    <w:name w:val="T. independiente mantenido"/>
    <w:basedOn w:val="Textoindependiente"/>
    <w:next w:val="Textoindependiente"/>
    <w:rsid w:val="00F44D26"/>
    <w:pPr>
      <w:keepNext/>
      <w:spacing w:after="240"/>
      <w:jc w:val="both"/>
    </w:pPr>
    <w:rPr>
      <w:rFonts w:ascii="Arial" w:eastAsia="Batang" w:hAnsi="Arial" w:cs="Times New Roman"/>
      <w:spacing w:val="-5"/>
      <w:szCs w:val="20"/>
      <w:lang w:val="es-MX"/>
    </w:rPr>
  </w:style>
  <w:style w:type="paragraph" w:customStyle="1" w:styleId="Rtulodecaptulo">
    <w:name w:val="Rótulo de capítulo"/>
    <w:basedOn w:val="Normal"/>
    <w:next w:val="Textoindependiente"/>
    <w:rsid w:val="00F44D26"/>
    <w:pPr>
      <w:keepNext/>
      <w:pBdr>
        <w:bottom w:val="single" w:sz="6" w:space="3" w:color="auto"/>
      </w:pBdr>
      <w:spacing w:after="240"/>
      <w:jc w:val="both"/>
    </w:pPr>
    <w:rPr>
      <w:rFonts w:ascii="Arial Black" w:eastAsia="Batang" w:hAnsi="Arial Black" w:cs="Times New Roman"/>
      <w:caps/>
      <w:spacing w:val="70"/>
      <w:kern w:val="28"/>
      <w:sz w:val="15"/>
      <w:szCs w:val="20"/>
      <w:lang w:val="es-MX"/>
    </w:rPr>
  </w:style>
  <w:style w:type="paragraph" w:customStyle="1" w:styleId="Subttulodecaptulo">
    <w:name w:val="Subtítulo de capítulo"/>
    <w:basedOn w:val="Normal"/>
    <w:next w:val="Textoindependiente"/>
    <w:rsid w:val="00F44D26"/>
    <w:pPr>
      <w:keepNext/>
      <w:keepLines/>
      <w:spacing w:after="360" w:line="240" w:lineRule="atLeast"/>
      <w:ind w:right="1800"/>
      <w:jc w:val="both"/>
    </w:pPr>
    <w:rPr>
      <w:rFonts w:ascii="Arial" w:eastAsia="Batang" w:hAnsi="Arial" w:cs="Times New Roman"/>
      <w:i/>
      <w:spacing w:val="-20"/>
      <w:kern w:val="28"/>
      <w:sz w:val="28"/>
      <w:szCs w:val="20"/>
      <w:lang w:val="es-MX"/>
    </w:rPr>
  </w:style>
  <w:style w:type="paragraph" w:customStyle="1" w:styleId="Ttulodecaptulo">
    <w:name w:val="Título de capítulo"/>
    <w:basedOn w:val="Normal"/>
    <w:next w:val="Subttulodecaptulo"/>
    <w:rsid w:val="00F44D26"/>
    <w:pPr>
      <w:keepNext/>
      <w:keepLines/>
      <w:spacing w:before="480" w:after="360" w:line="440" w:lineRule="atLeast"/>
      <w:ind w:right="2160"/>
      <w:jc w:val="both"/>
    </w:pPr>
    <w:rPr>
      <w:rFonts w:ascii="Arial Black" w:eastAsia="Batang" w:hAnsi="Arial Black" w:cs="Times New Roman"/>
      <w:color w:val="808080"/>
      <w:spacing w:val="-35"/>
      <w:kern w:val="28"/>
      <w:sz w:val="44"/>
      <w:szCs w:val="20"/>
      <w:lang w:val="es-MX"/>
    </w:rPr>
  </w:style>
  <w:style w:type="paragraph" w:customStyle="1" w:styleId="Ttulodeldocumento">
    <w:name w:val="Título del documento"/>
    <w:basedOn w:val="Normal"/>
    <w:rsid w:val="00F44D26"/>
    <w:pPr>
      <w:keepNext/>
      <w:spacing w:before="240" w:after="360"/>
      <w:jc w:val="both"/>
    </w:pPr>
    <w:rPr>
      <w:rFonts w:ascii="Arial" w:eastAsia="Batang" w:hAnsi="Arial" w:cs="Times New Roman"/>
      <w:b/>
      <w:kern w:val="28"/>
      <w:sz w:val="36"/>
      <w:szCs w:val="20"/>
      <w:lang w:val="es-MX"/>
    </w:rPr>
  </w:style>
  <w:style w:type="character" w:styleId="nfasis">
    <w:name w:val="Emphasis"/>
    <w:qFormat/>
    <w:rsid w:val="00F44D26"/>
    <w:rPr>
      <w:rFonts w:ascii="Arial Black" w:hAnsi="Arial Black"/>
      <w:sz w:val="18"/>
    </w:rPr>
  </w:style>
  <w:style w:type="paragraph" w:customStyle="1" w:styleId="Piedepginapar">
    <w:name w:val="Pie de página par"/>
    <w:basedOn w:val="Piedepgina"/>
    <w:rsid w:val="00F44D26"/>
    <w:pPr>
      <w:keepLines/>
      <w:pBdr>
        <w:top w:val="single" w:sz="6" w:space="3" w:color="auto"/>
      </w:pBdr>
      <w:tabs>
        <w:tab w:val="clear" w:pos="4419"/>
        <w:tab w:val="clear" w:pos="8838"/>
        <w:tab w:val="center" w:pos="4320"/>
        <w:tab w:val="right" w:pos="8640"/>
      </w:tabs>
      <w:jc w:val="center"/>
    </w:pPr>
    <w:rPr>
      <w:rFonts w:ascii="Arial Black" w:eastAsia="Batang" w:hAnsi="Arial Black" w:cs="Times New Roman"/>
      <w:sz w:val="20"/>
      <w:szCs w:val="20"/>
    </w:rPr>
  </w:style>
  <w:style w:type="paragraph" w:customStyle="1" w:styleId="Piedepginaprimera">
    <w:name w:val="Pie de página primera"/>
    <w:basedOn w:val="Piedepgina"/>
    <w:rsid w:val="00F44D26"/>
    <w:pPr>
      <w:keepLines/>
      <w:tabs>
        <w:tab w:val="clear" w:pos="4419"/>
        <w:tab w:val="clear" w:pos="8838"/>
        <w:tab w:val="center" w:pos="4320"/>
      </w:tabs>
      <w:jc w:val="center"/>
    </w:pPr>
    <w:rPr>
      <w:rFonts w:ascii="Arial Black" w:eastAsia="Batang" w:hAnsi="Arial Black" w:cs="Times New Roman"/>
      <w:spacing w:val="-10"/>
      <w:sz w:val="20"/>
      <w:szCs w:val="20"/>
    </w:rPr>
  </w:style>
  <w:style w:type="paragraph" w:customStyle="1" w:styleId="Piedepginaimpar">
    <w:name w:val="Pie de página impar"/>
    <w:basedOn w:val="Piedepgina"/>
    <w:rsid w:val="00F44D26"/>
    <w:pPr>
      <w:keepLines/>
      <w:pBdr>
        <w:top w:val="single" w:sz="6" w:space="3" w:color="auto"/>
      </w:pBdr>
      <w:tabs>
        <w:tab w:val="clear" w:pos="4419"/>
        <w:tab w:val="clear" w:pos="8838"/>
        <w:tab w:val="right" w:pos="0"/>
        <w:tab w:val="center" w:pos="4320"/>
        <w:tab w:val="right" w:pos="8640"/>
      </w:tabs>
      <w:jc w:val="center"/>
    </w:pPr>
    <w:rPr>
      <w:rFonts w:ascii="Arial Black" w:eastAsia="Batang" w:hAnsi="Arial Black" w:cs="Times New Roman"/>
      <w:sz w:val="20"/>
      <w:szCs w:val="20"/>
    </w:rPr>
  </w:style>
  <w:style w:type="paragraph" w:customStyle="1" w:styleId="Notaalpie-base">
    <w:name w:val="Nota al pie - base"/>
    <w:basedOn w:val="Normal"/>
    <w:rsid w:val="00F44D26"/>
    <w:pPr>
      <w:spacing w:before="240"/>
      <w:jc w:val="both"/>
    </w:pPr>
    <w:rPr>
      <w:rFonts w:ascii="Arial" w:eastAsia="Batang" w:hAnsi="Arial" w:cs="Times New Roman"/>
      <w:sz w:val="18"/>
      <w:szCs w:val="20"/>
      <w:lang w:val="es-MX"/>
    </w:rPr>
  </w:style>
  <w:style w:type="paragraph" w:customStyle="1" w:styleId="Encabezado-base">
    <w:name w:val="Encabezado - base"/>
    <w:basedOn w:val="Normal"/>
    <w:rsid w:val="00F44D26"/>
    <w:pPr>
      <w:keepLines/>
      <w:tabs>
        <w:tab w:val="center" w:pos="4320"/>
        <w:tab w:val="right" w:pos="8640"/>
      </w:tabs>
      <w:jc w:val="both"/>
    </w:pPr>
    <w:rPr>
      <w:rFonts w:ascii="Arial" w:eastAsia="Batang" w:hAnsi="Arial" w:cs="Times New Roman"/>
      <w:sz w:val="20"/>
      <w:szCs w:val="20"/>
      <w:lang w:val="es-MX"/>
    </w:rPr>
  </w:style>
  <w:style w:type="paragraph" w:customStyle="1" w:styleId="Encabezadoprimero">
    <w:name w:val="Encabezado primero"/>
    <w:basedOn w:val="Normal"/>
    <w:rsid w:val="00F44D26"/>
    <w:pPr>
      <w:keepLines/>
      <w:tabs>
        <w:tab w:val="center" w:pos="4320"/>
      </w:tabs>
      <w:jc w:val="center"/>
    </w:pPr>
    <w:rPr>
      <w:rFonts w:ascii="Arial" w:eastAsia="Batang" w:hAnsi="Arial" w:cs="Times New Roman"/>
      <w:b/>
      <w:caps/>
      <w:spacing w:val="60"/>
      <w:sz w:val="28"/>
      <w:szCs w:val="20"/>
      <w:lang w:val="es-MX"/>
    </w:rPr>
  </w:style>
  <w:style w:type="paragraph" w:customStyle="1" w:styleId="Encabezadoimpar">
    <w:name w:val="Encabezado impar"/>
    <w:basedOn w:val="Normal"/>
    <w:autoRedefine/>
    <w:rsid w:val="00F44D26"/>
    <w:pPr>
      <w:keepLines/>
      <w:tabs>
        <w:tab w:val="right" w:pos="0"/>
        <w:tab w:val="center" w:pos="4320"/>
        <w:tab w:val="right" w:pos="8640"/>
      </w:tabs>
      <w:jc w:val="center"/>
    </w:pPr>
    <w:rPr>
      <w:rFonts w:ascii="Arial Black" w:eastAsia="Batang" w:hAnsi="Arial Black" w:cs="Times New Roman"/>
      <w:caps/>
      <w:spacing w:val="60"/>
      <w:szCs w:val="20"/>
      <w:lang w:val="es-MX"/>
    </w:rPr>
  </w:style>
  <w:style w:type="paragraph" w:customStyle="1" w:styleId="Icono1">
    <w:name w:val="Icono 1"/>
    <w:basedOn w:val="Normal"/>
    <w:rsid w:val="00F44D26"/>
    <w:pPr>
      <w:framePr w:w="1440" w:hSpace="187" w:wrap="around" w:vAnchor="text" w:hAnchor="margin" w:y="1"/>
      <w:shd w:val="pct10" w:color="auto" w:fill="auto"/>
      <w:spacing w:before="60" w:line="1440" w:lineRule="exact"/>
      <w:jc w:val="center"/>
    </w:pPr>
    <w:rPr>
      <w:rFonts w:ascii="Wingdings" w:eastAsia="Batang" w:hAnsi="Wingdings" w:cs="Times New Roman"/>
      <w:b/>
      <w:color w:val="FFFFFF"/>
      <w:spacing w:val="-10"/>
      <w:sz w:val="160"/>
      <w:szCs w:val="20"/>
      <w:lang w:val="es-MX"/>
    </w:rPr>
  </w:style>
  <w:style w:type="paragraph" w:customStyle="1" w:styleId="ndice-base">
    <w:name w:val="Índice - base"/>
    <w:basedOn w:val="Normal"/>
    <w:rsid w:val="00F44D26"/>
    <w:pPr>
      <w:tabs>
        <w:tab w:val="right" w:pos="3960"/>
      </w:tabs>
      <w:spacing w:line="240" w:lineRule="atLeast"/>
      <w:jc w:val="both"/>
    </w:pPr>
    <w:rPr>
      <w:rFonts w:ascii="Arial" w:eastAsia="Batang" w:hAnsi="Arial" w:cs="Times New Roman"/>
      <w:sz w:val="18"/>
      <w:szCs w:val="20"/>
      <w:lang w:val="es-MX"/>
    </w:rPr>
  </w:style>
  <w:style w:type="character" w:customStyle="1" w:styleId="Rtuloconnfasis">
    <w:name w:val="Rótulo con énfasis"/>
    <w:rsid w:val="00F44D26"/>
    <w:rPr>
      <w:caps/>
      <w:sz w:val="22"/>
    </w:rPr>
  </w:style>
  <w:style w:type="character" w:styleId="Nmerodelnea">
    <w:name w:val="line number"/>
    <w:rsid w:val="00F44D26"/>
    <w:rPr>
      <w:rFonts w:ascii="Arial" w:hAnsi="Arial"/>
      <w:sz w:val="18"/>
    </w:rPr>
  </w:style>
  <w:style w:type="paragraph" w:styleId="Lista4">
    <w:name w:val="List 4"/>
    <w:basedOn w:val="Lista"/>
    <w:rsid w:val="00F44D26"/>
    <w:pPr>
      <w:tabs>
        <w:tab w:val="left" w:pos="1800"/>
      </w:tabs>
      <w:suppressAutoHyphens w:val="0"/>
      <w:spacing w:after="240"/>
      <w:ind w:left="1800"/>
      <w:jc w:val="both"/>
    </w:pPr>
    <w:rPr>
      <w:rFonts w:ascii="Arial" w:eastAsia="Batang" w:hAnsi="Arial" w:cs="Times New Roman"/>
      <w:spacing w:val="-5"/>
      <w:lang w:val="es-MX" w:eastAsia="en-US"/>
    </w:rPr>
  </w:style>
  <w:style w:type="paragraph" w:styleId="Lista5">
    <w:name w:val="List 5"/>
    <w:basedOn w:val="Lista"/>
    <w:rsid w:val="00F44D26"/>
    <w:pPr>
      <w:tabs>
        <w:tab w:val="left" w:pos="2160"/>
      </w:tabs>
      <w:suppressAutoHyphens w:val="0"/>
      <w:spacing w:after="240"/>
      <w:ind w:left="2160"/>
      <w:jc w:val="both"/>
    </w:pPr>
    <w:rPr>
      <w:rFonts w:ascii="Arial" w:eastAsia="Batang" w:hAnsi="Arial" w:cs="Times New Roman"/>
      <w:spacing w:val="-5"/>
      <w:lang w:val="es-MX" w:eastAsia="en-US"/>
    </w:rPr>
  </w:style>
  <w:style w:type="paragraph" w:styleId="Listaconvietas3">
    <w:name w:val="List Bullet 3"/>
    <w:basedOn w:val="Listaconvietas"/>
    <w:uiPriority w:val="99"/>
    <w:rsid w:val="00F44D26"/>
    <w:pPr>
      <w:ind w:left="1440"/>
    </w:pPr>
  </w:style>
  <w:style w:type="paragraph" w:styleId="Listaconvietas4">
    <w:name w:val="List Bullet 4"/>
    <w:basedOn w:val="Listaconvietas"/>
    <w:rsid w:val="00F44D26"/>
    <w:pPr>
      <w:ind w:left="1800"/>
    </w:pPr>
  </w:style>
  <w:style w:type="paragraph" w:styleId="Listaconvietas5">
    <w:name w:val="List Bullet 5"/>
    <w:basedOn w:val="Normal"/>
    <w:rsid w:val="00F44D26"/>
    <w:pPr>
      <w:framePr w:w="1860" w:wrap="around" w:vAnchor="text" w:hAnchor="page" w:x="1201" w:y="1"/>
      <w:pBdr>
        <w:bottom w:val="single" w:sz="6" w:space="0" w:color="auto"/>
        <w:between w:val="single" w:sz="6" w:space="0" w:color="auto"/>
      </w:pBdr>
      <w:tabs>
        <w:tab w:val="num" w:pos="420"/>
      </w:tabs>
      <w:spacing w:line="320" w:lineRule="exact"/>
      <w:ind w:left="420" w:hanging="420"/>
      <w:jc w:val="both"/>
    </w:pPr>
    <w:rPr>
      <w:rFonts w:ascii="Arial" w:eastAsia="Batang" w:hAnsi="Arial" w:cs="Times New Roman"/>
      <w:sz w:val="18"/>
      <w:szCs w:val="20"/>
      <w:lang w:val="es-MX"/>
    </w:rPr>
  </w:style>
  <w:style w:type="paragraph" w:customStyle="1" w:styleId="Listaconvietas-primera">
    <w:name w:val="Lista con viñetas - primera"/>
    <w:basedOn w:val="Listaconvietas"/>
    <w:next w:val="Listaconvietas"/>
    <w:rsid w:val="00F44D26"/>
    <w:pPr>
      <w:spacing w:before="80" w:after="160"/>
      <w:jc w:val="left"/>
    </w:pPr>
    <w:rPr>
      <w:rFonts w:ascii="Times New Roman" w:hAnsi="Times New Roman"/>
      <w:spacing w:val="0"/>
      <w:sz w:val="20"/>
    </w:rPr>
  </w:style>
  <w:style w:type="paragraph" w:customStyle="1" w:styleId="Listaconvietas-ltima">
    <w:name w:val="Lista con viñetas - última"/>
    <w:basedOn w:val="Listaconvietas"/>
    <w:next w:val="Textoindependiente"/>
    <w:rsid w:val="00F44D26"/>
    <w:pPr>
      <w:jc w:val="left"/>
    </w:pPr>
    <w:rPr>
      <w:rFonts w:ascii="Times New Roman" w:hAnsi="Times New Roman"/>
      <w:spacing w:val="0"/>
      <w:sz w:val="20"/>
    </w:rPr>
  </w:style>
  <w:style w:type="paragraph" w:styleId="Continuarlista3">
    <w:name w:val="List Continue 3"/>
    <w:basedOn w:val="Continuarlista"/>
    <w:rsid w:val="00F44D26"/>
    <w:pPr>
      <w:ind w:left="1440"/>
    </w:pPr>
  </w:style>
  <w:style w:type="paragraph" w:styleId="Continuarlista4">
    <w:name w:val="List Continue 4"/>
    <w:basedOn w:val="Continuarlista"/>
    <w:rsid w:val="00F44D26"/>
    <w:pPr>
      <w:ind w:left="1800"/>
    </w:pPr>
  </w:style>
  <w:style w:type="paragraph" w:styleId="Continuarlista5">
    <w:name w:val="List Continue 5"/>
    <w:basedOn w:val="Continuarlista"/>
    <w:rsid w:val="00F44D26"/>
    <w:pPr>
      <w:ind w:left="2160"/>
    </w:pPr>
  </w:style>
  <w:style w:type="paragraph" w:customStyle="1" w:styleId="Listaprimera">
    <w:name w:val="Lista primera"/>
    <w:basedOn w:val="Lista"/>
    <w:next w:val="Lista"/>
    <w:rsid w:val="00F44D26"/>
    <w:pPr>
      <w:tabs>
        <w:tab w:val="left" w:pos="720"/>
      </w:tabs>
      <w:suppressAutoHyphens w:val="0"/>
      <w:spacing w:before="80" w:after="80"/>
      <w:ind w:left="720" w:hanging="360"/>
    </w:pPr>
    <w:rPr>
      <w:rFonts w:eastAsia="Batang" w:cs="Times New Roman"/>
      <w:sz w:val="20"/>
      <w:lang w:val="es-MX" w:eastAsia="en-US"/>
    </w:rPr>
  </w:style>
  <w:style w:type="paragraph" w:customStyle="1" w:styleId="Listaltima">
    <w:name w:val="Lista última"/>
    <w:basedOn w:val="Lista"/>
    <w:next w:val="Textoindependiente"/>
    <w:rsid w:val="00F44D26"/>
    <w:pPr>
      <w:tabs>
        <w:tab w:val="num" w:pos="0"/>
        <w:tab w:val="left" w:pos="720"/>
      </w:tabs>
      <w:suppressAutoHyphens w:val="0"/>
      <w:spacing w:after="240"/>
      <w:ind w:left="720" w:hanging="360"/>
    </w:pPr>
    <w:rPr>
      <w:rFonts w:eastAsia="Batang" w:cs="Times New Roman"/>
      <w:sz w:val="20"/>
      <w:lang w:val="es-MX" w:eastAsia="en-US"/>
    </w:rPr>
  </w:style>
  <w:style w:type="paragraph" w:styleId="Listaconnmeros">
    <w:name w:val="List Number"/>
    <w:basedOn w:val="Lista"/>
    <w:rsid w:val="00F44D26"/>
    <w:pPr>
      <w:suppressAutoHyphens w:val="0"/>
      <w:spacing w:after="240"/>
      <w:ind w:left="720" w:right="360" w:hanging="360"/>
      <w:jc w:val="both"/>
    </w:pPr>
    <w:rPr>
      <w:rFonts w:ascii="Arial" w:eastAsia="Batang" w:hAnsi="Arial" w:cs="Times New Roman"/>
      <w:spacing w:val="-5"/>
      <w:lang w:val="es-MX" w:eastAsia="en-US"/>
    </w:rPr>
  </w:style>
  <w:style w:type="paragraph" w:styleId="Listaconnmeros2">
    <w:name w:val="List Number 2"/>
    <w:basedOn w:val="Listaconnmeros"/>
    <w:rsid w:val="00F44D26"/>
    <w:pPr>
      <w:ind w:left="1080"/>
    </w:pPr>
  </w:style>
  <w:style w:type="paragraph" w:styleId="Listaconnmeros3">
    <w:name w:val="List Number 3"/>
    <w:basedOn w:val="Listaconnmeros"/>
    <w:rsid w:val="00F44D26"/>
    <w:pPr>
      <w:ind w:left="1440"/>
    </w:pPr>
  </w:style>
  <w:style w:type="paragraph" w:styleId="Listaconnmeros4">
    <w:name w:val="List Number 4"/>
    <w:basedOn w:val="Listaconnmeros"/>
    <w:rsid w:val="00F44D26"/>
    <w:pPr>
      <w:ind w:left="1800"/>
    </w:pPr>
  </w:style>
  <w:style w:type="paragraph" w:styleId="Listaconnmeros5">
    <w:name w:val="List Number 5"/>
    <w:basedOn w:val="Listaconnmeros"/>
    <w:rsid w:val="00F44D26"/>
    <w:pPr>
      <w:ind w:left="2160"/>
    </w:pPr>
  </w:style>
  <w:style w:type="paragraph" w:customStyle="1" w:styleId="Listanumerada-primera">
    <w:name w:val="Lista numerada - primera"/>
    <w:basedOn w:val="Listaconnmeros"/>
    <w:next w:val="Listaconnmeros"/>
    <w:rsid w:val="00F44D26"/>
    <w:pPr>
      <w:spacing w:before="80" w:after="160"/>
      <w:ind w:right="0"/>
      <w:jc w:val="left"/>
    </w:pPr>
    <w:rPr>
      <w:rFonts w:ascii="Times New Roman" w:hAnsi="Times New Roman"/>
      <w:spacing w:val="0"/>
      <w:sz w:val="20"/>
    </w:rPr>
  </w:style>
  <w:style w:type="paragraph" w:customStyle="1" w:styleId="Listanumerada-ltima">
    <w:name w:val="Lista numerada - última"/>
    <w:basedOn w:val="Listaconnmeros"/>
    <w:next w:val="Textoindependiente"/>
    <w:rsid w:val="00F44D26"/>
    <w:pPr>
      <w:ind w:right="0"/>
      <w:jc w:val="left"/>
    </w:pPr>
    <w:rPr>
      <w:rFonts w:ascii="Times New Roman" w:hAnsi="Times New Roman"/>
      <w:spacing w:val="0"/>
      <w:sz w:val="20"/>
    </w:rPr>
  </w:style>
  <w:style w:type="paragraph" w:customStyle="1" w:styleId="Rtulodeparte">
    <w:name w:val="Rótulo de parte"/>
    <w:basedOn w:val="Normal"/>
    <w:next w:val="Normal"/>
    <w:rsid w:val="00F44D26"/>
    <w:pPr>
      <w:framePr w:w="2045" w:hSpace="187" w:vSpace="187" w:wrap="notBeside" w:vAnchor="page" w:hAnchor="margin" w:xAlign="right" w:y="966"/>
      <w:shd w:val="pct20" w:color="auto" w:fill="auto"/>
      <w:spacing w:before="320" w:line="1560" w:lineRule="exact"/>
      <w:jc w:val="center"/>
    </w:pPr>
    <w:rPr>
      <w:rFonts w:ascii="Arial Black" w:eastAsia="Batang" w:hAnsi="Arial Black" w:cs="Times New Roman"/>
      <w:color w:val="FFFFFF"/>
      <w:sz w:val="196"/>
      <w:szCs w:val="20"/>
      <w:lang w:val="es-MX"/>
    </w:rPr>
  </w:style>
  <w:style w:type="paragraph" w:customStyle="1" w:styleId="Subttulodeparte">
    <w:name w:val="Subtítulo de parte"/>
    <w:basedOn w:val="Normal"/>
    <w:next w:val="Textoindependiente"/>
    <w:rsid w:val="00F44D26"/>
    <w:pPr>
      <w:keepNext/>
      <w:spacing w:before="360" w:after="120"/>
      <w:jc w:val="center"/>
    </w:pPr>
    <w:rPr>
      <w:rFonts w:ascii="Arial" w:eastAsia="Batang" w:hAnsi="Arial" w:cs="Times New Roman"/>
      <w:i/>
      <w:kern w:val="28"/>
      <w:sz w:val="32"/>
      <w:szCs w:val="20"/>
      <w:lang w:val="es-MX"/>
    </w:rPr>
  </w:style>
  <w:style w:type="paragraph" w:customStyle="1" w:styleId="Ttulodeparte">
    <w:name w:val="Título de parte"/>
    <w:basedOn w:val="Normal"/>
    <w:next w:val="Rtulodeparte"/>
    <w:rsid w:val="00F44D26"/>
    <w:pPr>
      <w:keepNext/>
      <w:pageBreakBefore/>
      <w:framePr w:w="2045" w:hSpace="187" w:vSpace="187" w:wrap="notBeside" w:vAnchor="page" w:hAnchor="margin" w:xAlign="right" w:y="966"/>
      <w:shd w:val="pct20" w:color="auto" w:fill="auto"/>
      <w:spacing w:line="480" w:lineRule="exact"/>
      <w:jc w:val="center"/>
    </w:pPr>
    <w:rPr>
      <w:rFonts w:ascii="Arial Black" w:eastAsia="Batang" w:hAnsi="Arial Black" w:cs="Times New Roman"/>
      <w:spacing w:val="-50"/>
      <w:sz w:val="36"/>
      <w:szCs w:val="20"/>
      <w:lang w:val="es-MX"/>
    </w:rPr>
  </w:style>
  <w:style w:type="paragraph" w:customStyle="1" w:styleId="Imagen">
    <w:name w:val="Imagen"/>
    <w:basedOn w:val="Textoindependiente"/>
    <w:next w:val="Epgrafe"/>
    <w:rsid w:val="00F44D26"/>
    <w:pPr>
      <w:keepNext/>
      <w:spacing w:after="240"/>
      <w:jc w:val="both"/>
    </w:pPr>
    <w:rPr>
      <w:rFonts w:ascii="Arial" w:eastAsia="Batang" w:hAnsi="Arial" w:cs="Times New Roman"/>
      <w:spacing w:val="-5"/>
      <w:szCs w:val="20"/>
      <w:lang w:val="es-MX"/>
    </w:rPr>
  </w:style>
  <w:style w:type="paragraph" w:customStyle="1" w:styleId="Remite">
    <w:name w:val="Remite"/>
    <w:basedOn w:val="Normal"/>
    <w:rsid w:val="00F44D26"/>
    <w:pPr>
      <w:jc w:val="center"/>
    </w:pPr>
    <w:rPr>
      <w:rFonts w:ascii="Arial" w:eastAsia="Batang" w:hAnsi="Arial" w:cs="Times New Roman"/>
      <w:spacing w:val="-3"/>
      <w:sz w:val="20"/>
      <w:szCs w:val="20"/>
      <w:lang w:val="es-MX"/>
    </w:rPr>
  </w:style>
  <w:style w:type="paragraph" w:customStyle="1" w:styleId="Encabezadodeseccin">
    <w:name w:val="Encabezado de sección"/>
    <w:basedOn w:val="Normal"/>
    <w:next w:val="Textoindependiente"/>
    <w:rsid w:val="00F44D26"/>
    <w:pPr>
      <w:spacing w:line="640" w:lineRule="atLeast"/>
      <w:jc w:val="both"/>
    </w:pPr>
    <w:rPr>
      <w:rFonts w:ascii="Arial Black" w:eastAsia="Batang" w:hAnsi="Arial Black" w:cs="Times New Roman"/>
      <w:caps/>
      <w:spacing w:val="60"/>
      <w:sz w:val="15"/>
      <w:szCs w:val="20"/>
      <w:lang w:val="es-MX"/>
    </w:rPr>
  </w:style>
  <w:style w:type="paragraph" w:customStyle="1" w:styleId="Etiquetadeseccin">
    <w:name w:val="Etiqueta de sección"/>
    <w:basedOn w:val="Normal"/>
    <w:next w:val="Normal"/>
    <w:rsid w:val="00F44D26"/>
    <w:pPr>
      <w:spacing w:before="2040" w:after="360" w:line="480" w:lineRule="atLeast"/>
      <w:jc w:val="both"/>
    </w:pPr>
    <w:rPr>
      <w:rFonts w:ascii="Arial Black" w:eastAsia="Batang" w:hAnsi="Arial Black" w:cs="Times New Roman"/>
      <w:color w:val="808080"/>
      <w:spacing w:val="-35"/>
      <w:sz w:val="48"/>
      <w:szCs w:val="20"/>
      <w:lang w:val="es-MX"/>
    </w:rPr>
  </w:style>
  <w:style w:type="paragraph" w:customStyle="1" w:styleId="Subttulodecubierta">
    <w:name w:val="Subtítulo de cubierta"/>
    <w:basedOn w:val="Normal"/>
    <w:next w:val="Normal"/>
    <w:rsid w:val="00F44D26"/>
    <w:pPr>
      <w:keepNext/>
      <w:pBdr>
        <w:top w:val="single" w:sz="6" w:space="1" w:color="auto"/>
      </w:pBdr>
      <w:spacing w:after="5280" w:line="480" w:lineRule="exact"/>
      <w:jc w:val="both"/>
    </w:pPr>
    <w:rPr>
      <w:rFonts w:ascii="Arial" w:eastAsia="Batang" w:hAnsi="Arial" w:cs="Times New Roman"/>
      <w:spacing w:val="-15"/>
      <w:kern w:val="28"/>
      <w:sz w:val="44"/>
      <w:szCs w:val="20"/>
      <w:lang w:val="es-MX"/>
    </w:rPr>
  </w:style>
  <w:style w:type="character" w:customStyle="1" w:styleId="Superndice">
    <w:name w:val="Superíndice"/>
    <w:rsid w:val="00F44D26"/>
    <w:rPr>
      <w:position w:val="0"/>
      <w:vertAlign w:val="superscript"/>
    </w:rPr>
  </w:style>
  <w:style w:type="paragraph" w:customStyle="1" w:styleId="Ttulodecubierta">
    <w:name w:val="Título de cubierta"/>
    <w:basedOn w:val="Ttulo-base"/>
    <w:next w:val="Subttulodecubierta"/>
    <w:rsid w:val="00F44D26"/>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DC-base">
    <w:name w:val="TDC - base"/>
    <w:basedOn w:val="TDC2"/>
    <w:rsid w:val="00F44D26"/>
    <w:pPr>
      <w:spacing w:line="240" w:lineRule="auto"/>
      <w:ind w:left="0"/>
      <w:jc w:val="both"/>
    </w:pPr>
    <w:rPr>
      <w:rFonts w:ascii="Times New Roman" w:eastAsia="Batang" w:hAnsi="Times New Roman" w:cs="Times New Roman"/>
      <w:b/>
      <w:bCs/>
      <w:noProof w:val="0"/>
      <w:sz w:val="22"/>
      <w:szCs w:val="22"/>
    </w:rPr>
  </w:style>
  <w:style w:type="paragraph" w:styleId="Cierre">
    <w:name w:val="Closing"/>
    <w:basedOn w:val="Normal"/>
    <w:link w:val="CierreCar"/>
    <w:rsid w:val="00F44D26"/>
    <w:pPr>
      <w:ind w:left="4252"/>
      <w:jc w:val="both"/>
    </w:pPr>
    <w:rPr>
      <w:rFonts w:ascii="Arial" w:eastAsia="Batang" w:hAnsi="Arial" w:cs="Times New Roman"/>
      <w:sz w:val="20"/>
      <w:szCs w:val="20"/>
      <w:lang w:val="x-none"/>
    </w:rPr>
  </w:style>
  <w:style w:type="character" w:customStyle="1" w:styleId="CierreCar">
    <w:name w:val="Cierre Car"/>
    <w:basedOn w:val="Fuentedeprrafopredeter"/>
    <w:link w:val="Cierre"/>
    <w:rsid w:val="00F44D26"/>
    <w:rPr>
      <w:rFonts w:ascii="Arial" w:eastAsia="Batang" w:hAnsi="Arial" w:cs="Times New Roman"/>
      <w:sz w:val="20"/>
      <w:szCs w:val="20"/>
      <w:lang w:val="x-none"/>
    </w:rPr>
  </w:style>
  <w:style w:type="character" w:styleId="DefinicinHTML">
    <w:name w:val="HTML Definition"/>
    <w:rsid w:val="00F44D26"/>
    <w:rPr>
      <w:i/>
      <w:iCs/>
      <w:lang w:val="es-ES"/>
    </w:rPr>
  </w:style>
  <w:style w:type="paragraph" w:styleId="DireccinHTML">
    <w:name w:val="HTML Address"/>
    <w:basedOn w:val="Normal"/>
    <w:link w:val="DireccinHTMLCar"/>
    <w:rsid w:val="00F44D26"/>
    <w:pPr>
      <w:jc w:val="both"/>
    </w:pPr>
    <w:rPr>
      <w:rFonts w:ascii="Arial" w:eastAsia="Batang" w:hAnsi="Arial" w:cs="Times New Roman"/>
      <w:i/>
      <w:iCs/>
      <w:sz w:val="20"/>
      <w:szCs w:val="20"/>
      <w:lang w:val="x-none"/>
    </w:rPr>
  </w:style>
  <w:style w:type="character" w:customStyle="1" w:styleId="DireccinHTMLCar">
    <w:name w:val="Dirección HTML Car"/>
    <w:basedOn w:val="Fuentedeprrafopredeter"/>
    <w:link w:val="DireccinHTML"/>
    <w:rsid w:val="00F44D26"/>
    <w:rPr>
      <w:rFonts w:ascii="Arial" w:eastAsia="Batang" w:hAnsi="Arial" w:cs="Times New Roman"/>
      <w:i/>
      <w:iCs/>
      <w:sz w:val="20"/>
      <w:szCs w:val="20"/>
      <w:lang w:val="x-none"/>
    </w:rPr>
  </w:style>
  <w:style w:type="paragraph" w:styleId="Direccinsobre">
    <w:name w:val="envelope address"/>
    <w:basedOn w:val="Normal"/>
    <w:rsid w:val="00F44D26"/>
    <w:pPr>
      <w:framePr w:w="7920" w:h="1980" w:hRule="exact" w:hSpace="180" w:wrap="auto" w:hAnchor="page" w:xAlign="center" w:yAlign="bottom"/>
      <w:ind w:left="2880"/>
      <w:jc w:val="both"/>
    </w:pPr>
    <w:rPr>
      <w:rFonts w:ascii="Arial" w:eastAsia="Batang" w:hAnsi="Arial" w:cs="Arial"/>
      <w:lang w:val="es-MX"/>
    </w:rPr>
  </w:style>
  <w:style w:type="character" w:styleId="EjemplodeHTML">
    <w:name w:val="HTML Sample"/>
    <w:rsid w:val="00F44D26"/>
    <w:rPr>
      <w:rFonts w:ascii="Courier New" w:hAnsi="Courier New"/>
      <w:lang w:val="es-ES"/>
    </w:rPr>
  </w:style>
  <w:style w:type="paragraph" w:styleId="Encabezadodemensaje">
    <w:name w:val="Message Header"/>
    <w:basedOn w:val="Normal"/>
    <w:link w:val="EncabezadodemensajeCar"/>
    <w:rsid w:val="00F44D26"/>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Batang" w:hAnsi="Arial" w:cs="Times New Roman"/>
      <w:lang w:val="x-none"/>
    </w:rPr>
  </w:style>
  <w:style w:type="character" w:customStyle="1" w:styleId="EncabezadodemensajeCar">
    <w:name w:val="Encabezado de mensaje Car"/>
    <w:basedOn w:val="Fuentedeprrafopredeter"/>
    <w:link w:val="Encabezadodemensaje"/>
    <w:rsid w:val="00F44D26"/>
    <w:rPr>
      <w:rFonts w:ascii="Arial" w:eastAsia="Batang" w:hAnsi="Arial" w:cs="Times New Roman"/>
      <w:sz w:val="24"/>
      <w:szCs w:val="24"/>
      <w:shd w:val="pct20" w:color="auto" w:fill="auto"/>
      <w:lang w:val="x-none"/>
    </w:rPr>
  </w:style>
  <w:style w:type="paragraph" w:styleId="Encabezadodenota">
    <w:name w:val="Note Heading"/>
    <w:basedOn w:val="Normal"/>
    <w:next w:val="Normal"/>
    <w:link w:val="EncabezadodenotaCar"/>
    <w:rsid w:val="00F44D26"/>
    <w:pPr>
      <w:jc w:val="both"/>
    </w:pPr>
    <w:rPr>
      <w:rFonts w:ascii="Arial" w:eastAsia="Batang" w:hAnsi="Arial" w:cs="Times New Roman"/>
      <w:sz w:val="20"/>
      <w:szCs w:val="20"/>
      <w:lang w:val="x-none"/>
    </w:rPr>
  </w:style>
  <w:style w:type="character" w:customStyle="1" w:styleId="EncabezadodenotaCar">
    <w:name w:val="Encabezado de nota Car"/>
    <w:basedOn w:val="Fuentedeprrafopredeter"/>
    <w:link w:val="Encabezadodenota"/>
    <w:rsid w:val="00F44D26"/>
    <w:rPr>
      <w:rFonts w:ascii="Arial" w:eastAsia="Batang" w:hAnsi="Arial" w:cs="Times New Roman"/>
      <w:sz w:val="20"/>
      <w:szCs w:val="20"/>
      <w:lang w:val="x-none"/>
    </w:rPr>
  </w:style>
  <w:style w:type="paragraph" w:styleId="Firma">
    <w:name w:val="Signature"/>
    <w:basedOn w:val="Normal"/>
    <w:link w:val="FirmaCar"/>
    <w:rsid w:val="00F44D26"/>
    <w:pPr>
      <w:ind w:left="4252"/>
      <w:jc w:val="both"/>
    </w:pPr>
    <w:rPr>
      <w:rFonts w:ascii="Arial" w:eastAsia="Batang" w:hAnsi="Arial" w:cs="Times New Roman"/>
      <w:sz w:val="20"/>
      <w:szCs w:val="20"/>
      <w:lang w:val="x-none"/>
    </w:rPr>
  </w:style>
  <w:style w:type="character" w:customStyle="1" w:styleId="FirmaCar">
    <w:name w:val="Firma Car"/>
    <w:basedOn w:val="Fuentedeprrafopredeter"/>
    <w:link w:val="Firma"/>
    <w:rsid w:val="00F44D26"/>
    <w:rPr>
      <w:rFonts w:ascii="Arial" w:eastAsia="Batang" w:hAnsi="Arial" w:cs="Times New Roman"/>
      <w:sz w:val="20"/>
      <w:szCs w:val="20"/>
      <w:lang w:val="x-none"/>
    </w:rPr>
  </w:style>
  <w:style w:type="paragraph" w:styleId="Firmadecorreoelectrnico">
    <w:name w:val="E-mail Signature"/>
    <w:basedOn w:val="Normal"/>
    <w:link w:val="FirmadecorreoelectrnicoCar"/>
    <w:rsid w:val="00F44D26"/>
    <w:pPr>
      <w:jc w:val="both"/>
    </w:pPr>
    <w:rPr>
      <w:rFonts w:ascii="Arial" w:eastAsia="Batang" w:hAnsi="Arial" w:cs="Times New Roman"/>
      <w:sz w:val="20"/>
      <w:szCs w:val="20"/>
      <w:lang w:val="x-none"/>
    </w:rPr>
  </w:style>
  <w:style w:type="character" w:customStyle="1" w:styleId="FirmadecorreoelectrnicoCar">
    <w:name w:val="Firma de correo electrónico Car"/>
    <w:basedOn w:val="Fuentedeprrafopredeter"/>
    <w:link w:val="Firmadecorreoelectrnico"/>
    <w:rsid w:val="00F44D26"/>
    <w:rPr>
      <w:rFonts w:ascii="Arial" w:eastAsia="Batang" w:hAnsi="Arial" w:cs="Times New Roman"/>
      <w:sz w:val="20"/>
      <w:szCs w:val="20"/>
      <w:lang w:val="x-none"/>
    </w:rPr>
  </w:style>
  <w:style w:type="paragraph" w:styleId="HTMLconformatoprevio">
    <w:name w:val="HTML Preformatted"/>
    <w:basedOn w:val="Normal"/>
    <w:link w:val="HTMLconformatoprevioCar"/>
    <w:rsid w:val="00F44D26"/>
    <w:pPr>
      <w:jc w:val="both"/>
    </w:pPr>
    <w:rPr>
      <w:rFonts w:ascii="Courier New" w:eastAsia="Batang" w:hAnsi="Courier New" w:cs="Times New Roman"/>
      <w:sz w:val="20"/>
      <w:szCs w:val="20"/>
      <w:lang w:val="x-none"/>
    </w:rPr>
  </w:style>
  <w:style w:type="character" w:customStyle="1" w:styleId="HTMLconformatoprevioCar">
    <w:name w:val="HTML con formato previo Car"/>
    <w:basedOn w:val="Fuentedeprrafopredeter"/>
    <w:link w:val="HTMLconformatoprevio"/>
    <w:rsid w:val="00F44D26"/>
    <w:rPr>
      <w:rFonts w:ascii="Courier New" w:eastAsia="Batang" w:hAnsi="Courier New" w:cs="Times New Roman"/>
      <w:sz w:val="20"/>
      <w:szCs w:val="20"/>
      <w:lang w:val="x-none"/>
    </w:rPr>
  </w:style>
  <w:style w:type="character" w:styleId="MquinadeescribirHTML">
    <w:name w:val="HTML Typewriter"/>
    <w:rsid w:val="00F44D26"/>
    <w:rPr>
      <w:rFonts w:ascii="Courier New" w:hAnsi="Courier New"/>
      <w:sz w:val="20"/>
      <w:szCs w:val="20"/>
      <w:lang w:val="es-ES"/>
    </w:rPr>
  </w:style>
  <w:style w:type="paragraph" w:styleId="Remitedesobre">
    <w:name w:val="envelope return"/>
    <w:basedOn w:val="Normal"/>
    <w:rsid w:val="00F44D26"/>
    <w:pPr>
      <w:jc w:val="both"/>
    </w:pPr>
    <w:rPr>
      <w:rFonts w:ascii="Arial" w:eastAsia="Batang" w:hAnsi="Arial" w:cs="Arial"/>
      <w:sz w:val="20"/>
      <w:szCs w:val="20"/>
      <w:lang w:val="es-MX"/>
    </w:rPr>
  </w:style>
  <w:style w:type="paragraph" w:styleId="Sangranormal">
    <w:name w:val="Normal Indent"/>
    <w:basedOn w:val="Normal"/>
    <w:rsid w:val="00F44D26"/>
    <w:pPr>
      <w:ind w:left="720"/>
      <w:jc w:val="both"/>
    </w:pPr>
    <w:rPr>
      <w:rFonts w:ascii="Arial" w:eastAsia="Batang" w:hAnsi="Arial" w:cs="Times New Roman"/>
      <w:sz w:val="20"/>
      <w:szCs w:val="20"/>
      <w:lang w:val="es-MX"/>
    </w:rPr>
  </w:style>
  <w:style w:type="character" w:styleId="TecladoHTML">
    <w:name w:val="HTML Keyboard"/>
    <w:rsid w:val="00F44D26"/>
    <w:rPr>
      <w:rFonts w:ascii="Courier New" w:hAnsi="Courier New"/>
      <w:sz w:val="20"/>
      <w:szCs w:val="20"/>
      <w:lang w:val="es-ES"/>
    </w:rPr>
  </w:style>
  <w:style w:type="paragraph" w:styleId="Textoindependienteprimerasangra">
    <w:name w:val="Body Text First Indent"/>
    <w:basedOn w:val="Textoindependiente"/>
    <w:link w:val="TextoindependienteprimerasangraCar"/>
    <w:rsid w:val="00F44D26"/>
    <w:pPr>
      <w:ind w:firstLine="210"/>
    </w:pPr>
    <w:rPr>
      <w:rFonts w:ascii="Arial" w:eastAsia="Batang" w:hAnsi="Arial" w:cs="Times New Roman"/>
      <w:sz w:val="16"/>
      <w:szCs w:val="20"/>
      <w:lang w:val="es-ES"/>
    </w:rPr>
  </w:style>
  <w:style w:type="character" w:customStyle="1" w:styleId="TextoindependienteprimerasangraCar">
    <w:name w:val="Texto independiente primera sangría Car"/>
    <w:basedOn w:val="TextoindependienteCar"/>
    <w:link w:val="Textoindependienteprimerasangra"/>
    <w:rsid w:val="00F44D26"/>
    <w:rPr>
      <w:rFonts w:ascii="Arial" w:eastAsia="Batang" w:hAnsi="Arial" w:cs="Times New Roman"/>
      <w:sz w:val="16"/>
      <w:szCs w:val="20"/>
      <w:lang w:val="es-ES"/>
    </w:rPr>
  </w:style>
  <w:style w:type="character" w:styleId="VariableHTML">
    <w:name w:val="HTML Variable"/>
    <w:rsid w:val="00F44D26"/>
    <w:rPr>
      <w:i/>
      <w:iCs/>
      <w:lang w:val="es-ES"/>
    </w:rPr>
  </w:style>
  <w:style w:type="paragraph" w:customStyle="1" w:styleId="Anexo">
    <w:name w:val="Anexo"/>
    <w:autoRedefine/>
    <w:rsid w:val="00F44D26"/>
    <w:pPr>
      <w:spacing w:after="0" w:line="240" w:lineRule="auto"/>
      <w:jc w:val="center"/>
    </w:pPr>
    <w:rPr>
      <w:rFonts w:ascii="Arial Rounded MT Bold" w:eastAsia="Batang" w:hAnsi="Arial Rounded MT Bold" w:cs="Times New Roman"/>
      <w:sz w:val="24"/>
      <w:szCs w:val="20"/>
    </w:rPr>
  </w:style>
  <w:style w:type="paragraph" w:customStyle="1" w:styleId="toa">
    <w:name w:val="toa"/>
    <w:basedOn w:val="Normal"/>
    <w:rsid w:val="00F44D26"/>
    <w:pPr>
      <w:widowControl w:val="0"/>
      <w:tabs>
        <w:tab w:val="left" w:pos="9000"/>
        <w:tab w:val="right" w:pos="9360"/>
      </w:tabs>
      <w:suppressAutoHyphens/>
    </w:pPr>
    <w:rPr>
      <w:rFonts w:ascii="Arial" w:eastAsia="Times New Roman" w:hAnsi="Arial" w:cs="Arial"/>
      <w:sz w:val="22"/>
      <w:szCs w:val="20"/>
      <w:lang w:val="en-US" w:eastAsia="es-ES"/>
    </w:rPr>
  </w:style>
  <w:style w:type="paragraph" w:customStyle="1" w:styleId="Estilo11CarCar">
    <w:name w:val="Estilo1.1 Car Car"/>
    <w:basedOn w:val="Normal"/>
    <w:rsid w:val="00F44D26"/>
    <w:pPr>
      <w:tabs>
        <w:tab w:val="left" w:pos="1368"/>
      </w:tabs>
      <w:spacing w:after="101" w:line="216" w:lineRule="exact"/>
      <w:ind w:left="1368" w:hanging="360"/>
      <w:jc w:val="both"/>
    </w:pPr>
    <w:rPr>
      <w:rFonts w:ascii="Arial" w:eastAsia="Times New Roman" w:hAnsi="Arial" w:cs="Arial"/>
      <w:sz w:val="18"/>
      <w:lang w:val="es-ES" w:eastAsia="es-ES"/>
    </w:rPr>
  </w:style>
  <w:style w:type="paragraph" w:customStyle="1" w:styleId="Estilo1CarCar">
    <w:name w:val="Estilo1 Car Car"/>
    <w:basedOn w:val="Normal"/>
    <w:rsid w:val="00F44D26"/>
    <w:pPr>
      <w:tabs>
        <w:tab w:val="left" w:pos="1080"/>
      </w:tabs>
      <w:spacing w:after="101" w:line="216" w:lineRule="exact"/>
      <w:ind w:left="1008" w:hanging="720"/>
      <w:jc w:val="both"/>
    </w:pPr>
    <w:rPr>
      <w:rFonts w:ascii="Arial" w:eastAsia="Times New Roman" w:hAnsi="Arial" w:cs="Arial"/>
      <w:sz w:val="18"/>
      <w:szCs w:val="18"/>
      <w:lang w:val="es-MX" w:eastAsia="es-ES"/>
    </w:rPr>
  </w:style>
  <w:style w:type="paragraph" w:customStyle="1" w:styleId="font0">
    <w:name w:val="font0"/>
    <w:basedOn w:val="Normal"/>
    <w:rsid w:val="00F44D26"/>
    <w:pPr>
      <w:spacing w:before="100" w:beforeAutospacing="1" w:after="100" w:afterAutospacing="1"/>
    </w:pPr>
    <w:rPr>
      <w:rFonts w:ascii="Arial" w:eastAsia="Arial Unicode MS" w:hAnsi="Arial" w:cs="Arial"/>
      <w:sz w:val="20"/>
      <w:szCs w:val="20"/>
      <w:lang w:val="es-ES" w:eastAsia="es-ES"/>
    </w:rPr>
  </w:style>
  <w:style w:type="paragraph" w:customStyle="1" w:styleId="normal8pt">
    <w:name w:val="normal + 8 pt"/>
    <w:aliases w:val="Negro"/>
    <w:basedOn w:val="Normal"/>
    <w:rsid w:val="00F44D26"/>
    <w:pPr>
      <w:jc w:val="both"/>
    </w:pPr>
    <w:rPr>
      <w:rFonts w:ascii="Arial" w:eastAsia="Batang" w:hAnsi="Arial" w:cs="Arial"/>
      <w:color w:val="000000"/>
      <w:sz w:val="16"/>
      <w:szCs w:val="20"/>
      <w:lang w:val="es-MX"/>
    </w:rPr>
  </w:style>
  <w:style w:type="paragraph" w:customStyle="1" w:styleId="bodytext3">
    <w:name w:val="bodytext3"/>
    <w:basedOn w:val="Normal"/>
    <w:rsid w:val="00F44D26"/>
    <w:pPr>
      <w:overflowPunct w:val="0"/>
      <w:autoSpaceDE w:val="0"/>
      <w:autoSpaceDN w:val="0"/>
      <w:jc w:val="both"/>
    </w:pPr>
    <w:rPr>
      <w:rFonts w:ascii="Times New Roman" w:eastAsia="Times New Roman" w:hAnsi="Times New Roman" w:cs="Times New Roman"/>
      <w:lang w:val="es-ES" w:eastAsia="es-ES"/>
    </w:rPr>
  </w:style>
  <w:style w:type="paragraph" w:customStyle="1" w:styleId="CarCarCar">
    <w:name w:val="Car Car Car"/>
    <w:basedOn w:val="Normal"/>
    <w:rsid w:val="00F44D26"/>
    <w:pPr>
      <w:spacing w:before="60" w:after="160" w:line="240" w:lineRule="exact"/>
    </w:pPr>
    <w:rPr>
      <w:rFonts w:ascii="Verdana" w:eastAsia="Times New Roman" w:hAnsi="Verdana" w:cs="Times New Roman"/>
      <w:color w:val="FF00FF"/>
      <w:sz w:val="20"/>
      <w:szCs w:val="20"/>
      <w:lang w:val="en-US"/>
    </w:rPr>
  </w:style>
  <w:style w:type="paragraph" w:styleId="ndice1">
    <w:name w:val="index 1"/>
    <w:basedOn w:val="Normal"/>
    <w:rsid w:val="00F44D26"/>
    <w:pPr>
      <w:ind w:left="160" w:hanging="160"/>
      <w:jc w:val="both"/>
    </w:pPr>
    <w:rPr>
      <w:rFonts w:ascii="Times New Roman" w:eastAsia="Batang" w:hAnsi="Times New Roman" w:cs="Times New Roman"/>
      <w:sz w:val="18"/>
      <w:szCs w:val="18"/>
      <w:lang w:val="es-MX"/>
    </w:rPr>
  </w:style>
  <w:style w:type="paragraph" w:styleId="Asuntodelcomentario">
    <w:name w:val="annotation subject"/>
    <w:basedOn w:val="Textocomentario"/>
    <w:next w:val="Textocomentario"/>
    <w:link w:val="AsuntodelcomentarioCar"/>
    <w:uiPriority w:val="99"/>
    <w:rsid w:val="00F44D26"/>
    <w:rPr>
      <w:b/>
      <w:bCs/>
      <w:lang w:val="es-ES"/>
    </w:rPr>
  </w:style>
  <w:style w:type="character" w:customStyle="1" w:styleId="AsuntodelcomentarioCar">
    <w:name w:val="Asunto del comentario Car"/>
    <w:basedOn w:val="TextocomentarioCar"/>
    <w:link w:val="Asuntodelcomentario"/>
    <w:uiPriority w:val="99"/>
    <w:rsid w:val="00F44D26"/>
    <w:rPr>
      <w:rFonts w:ascii="Courier New" w:eastAsia="Times New Roman" w:hAnsi="Courier New" w:cs="Times New Roman"/>
      <w:b/>
      <w:bCs/>
      <w:sz w:val="20"/>
      <w:szCs w:val="20"/>
      <w:lang w:val="es-ES" w:eastAsia="es-ES"/>
    </w:rPr>
  </w:style>
  <w:style w:type="paragraph" w:customStyle="1" w:styleId="bodytextindent2">
    <w:name w:val="bodytextindent2"/>
    <w:basedOn w:val="Normal"/>
    <w:rsid w:val="00F44D26"/>
    <w:pPr>
      <w:spacing w:before="100"/>
      <w:ind w:left="1985"/>
      <w:jc w:val="both"/>
    </w:pPr>
    <w:rPr>
      <w:rFonts w:ascii="Arial" w:eastAsia="Times New Roman" w:hAnsi="Arial" w:cs="Arial"/>
      <w:sz w:val="22"/>
      <w:szCs w:val="22"/>
      <w:lang w:val="es-ES" w:eastAsia="es-ES"/>
    </w:rPr>
  </w:style>
  <w:style w:type="paragraph" w:customStyle="1" w:styleId="Prrafodelista1">
    <w:name w:val="Párrafo de lista1"/>
    <w:basedOn w:val="Normal"/>
    <w:uiPriority w:val="99"/>
    <w:rsid w:val="00F44D26"/>
    <w:pPr>
      <w:spacing w:after="200" w:line="276" w:lineRule="auto"/>
      <w:ind w:left="720"/>
    </w:pPr>
    <w:rPr>
      <w:rFonts w:ascii="Calibri" w:eastAsia="Times New Roman" w:hAnsi="Calibri" w:cs="Times New Roman"/>
      <w:sz w:val="22"/>
      <w:szCs w:val="22"/>
      <w:lang w:val="es-MX"/>
    </w:rPr>
  </w:style>
  <w:style w:type="table" w:customStyle="1" w:styleId="Tablaconcuadrcula1">
    <w:name w:val="Tabla con cuadrícula1"/>
    <w:basedOn w:val="Tablanormal"/>
    <w:next w:val="Tablaconcuadrcula"/>
    <w:uiPriority w:val="59"/>
    <w:rsid w:val="00F44D2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rsid w:val="00F44D26"/>
    <w:rPr>
      <w:sz w:val="16"/>
      <w:szCs w:val="16"/>
    </w:rPr>
  </w:style>
  <w:style w:type="table" w:customStyle="1" w:styleId="Tablaconcuadrcula11">
    <w:name w:val="Tabla con cuadrícula11"/>
    <w:basedOn w:val="Tablanormal"/>
    <w:next w:val="Tablaconcuadrcula"/>
    <w:uiPriority w:val="59"/>
    <w:rsid w:val="009F05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ludo1">
    <w:name w:val="Saludo1"/>
    <w:basedOn w:val="Normal"/>
    <w:next w:val="Normal"/>
    <w:rsid w:val="00E728C2"/>
    <w:pPr>
      <w:suppressAutoHyphens/>
    </w:pPr>
    <w:rPr>
      <w:rFonts w:ascii="Times New Roman" w:eastAsia="Times New Roman" w:hAnsi="Times New Roman" w:cs="Times New Roman"/>
      <w:lang w:val="es-ES" w:eastAsia="ar-SA"/>
    </w:rPr>
  </w:style>
  <w:style w:type="table" w:styleId="Sombreadoclaro">
    <w:name w:val="Light Shading"/>
    <w:basedOn w:val="Tablanormal"/>
    <w:uiPriority w:val="60"/>
    <w:rsid w:val="00E728C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media1">
    <w:name w:val="Medium List 1"/>
    <w:basedOn w:val="Tablanormal"/>
    <w:uiPriority w:val="65"/>
    <w:rsid w:val="00E728C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claro-nfasis1">
    <w:name w:val="Light Shading Accent 1"/>
    <w:basedOn w:val="Tablanormal"/>
    <w:uiPriority w:val="60"/>
    <w:rsid w:val="00E728C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
    <w:name w:val="Light Grid"/>
    <w:basedOn w:val="Tablanormal"/>
    <w:uiPriority w:val="62"/>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clara">
    <w:name w:val="Light List"/>
    <w:basedOn w:val="Tablanormal"/>
    <w:uiPriority w:val="61"/>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nfasis3">
    <w:name w:val="Light Shading Accent 3"/>
    <w:basedOn w:val="Tablanormal"/>
    <w:uiPriority w:val="60"/>
    <w:rsid w:val="00E728C2"/>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angra2detindependiente11">
    <w:name w:val="Sangría 2 de t. independiente11"/>
    <w:basedOn w:val="Normal"/>
    <w:uiPriority w:val="99"/>
    <w:rsid w:val="00E728C2"/>
    <w:pPr>
      <w:suppressAutoHyphens/>
      <w:spacing w:after="120" w:line="480" w:lineRule="auto"/>
      <w:ind w:left="283"/>
      <w:jc w:val="both"/>
    </w:pPr>
    <w:rPr>
      <w:rFonts w:ascii="Arial" w:eastAsia="Times New Roman" w:hAnsi="Arial" w:cs="Arial"/>
      <w:sz w:val="22"/>
      <w:lang w:val="es-ES" w:eastAsia="ar-SA"/>
    </w:rPr>
  </w:style>
  <w:style w:type="table" w:customStyle="1" w:styleId="Tablaconcuadrcula111">
    <w:name w:val="Tabla con cuadrícula111"/>
    <w:basedOn w:val="Tablanormal"/>
    <w:next w:val="Tablaconcuadrcula"/>
    <w:uiPriority w:val="59"/>
    <w:rsid w:val="00C73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1.1.15"/>
    <w:rsid w:val="00B158CC"/>
    <w:pPr>
      <w:numPr>
        <w:numId w:val="1"/>
      </w:numPr>
    </w:pPr>
  </w:style>
  <w:style w:type="table" w:customStyle="1" w:styleId="Sombreadomedio1-nfasis11">
    <w:name w:val="Sombreado medio 1 - Énfasis 11"/>
    <w:basedOn w:val="Tablanormal"/>
    <w:next w:val="Sombreadomedio1-nfasis1"/>
    <w:uiPriority w:val="63"/>
    <w:rsid w:val="00F65E9B"/>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F65E9B"/>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xmsonormal">
    <w:name w:val="x_msonormal"/>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western">
    <w:name w:val="x_western"/>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msonospacing">
    <w:name w:val="x_msonospacing"/>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xmsonormal">
    <w:name w:val="x_x_msonormal"/>
    <w:basedOn w:val="Normal"/>
    <w:rsid w:val="00F65E9B"/>
    <w:pPr>
      <w:spacing w:before="100" w:beforeAutospacing="1" w:after="100" w:afterAutospacing="1"/>
    </w:pPr>
    <w:rPr>
      <w:rFonts w:ascii="Times New Roman" w:eastAsia="Times New Roman" w:hAnsi="Times New Roman" w:cs="Times New Roman"/>
      <w:lang w:val="es-MX" w:eastAsia="es-MX"/>
    </w:rPr>
  </w:style>
  <w:style w:type="table" w:customStyle="1" w:styleId="TableNormal1">
    <w:name w:val="Table Normal1"/>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0">
    <w:name w:val="List 0"/>
    <w:basedOn w:val="Sinlista"/>
    <w:rsid w:val="00F65E9B"/>
    <w:pPr>
      <w:numPr>
        <w:numId w:val="14"/>
      </w:numPr>
    </w:pPr>
  </w:style>
  <w:style w:type="numbering" w:customStyle="1" w:styleId="List1">
    <w:name w:val="List 1"/>
    <w:basedOn w:val="Sinlista"/>
    <w:rsid w:val="00F65E9B"/>
    <w:pPr>
      <w:numPr>
        <w:numId w:val="24"/>
      </w:numPr>
    </w:pPr>
  </w:style>
  <w:style w:type="paragraph" w:customStyle="1" w:styleId="Poromisin">
    <w:name w:val="Por omisión"/>
    <w:rsid w:val="00F65E9B"/>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numbering" w:customStyle="1" w:styleId="Lista31">
    <w:name w:val="Lista 31"/>
    <w:basedOn w:val="Sinlista"/>
    <w:rsid w:val="00F65E9B"/>
    <w:pPr>
      <w:numPr>
        <w:numId w:val="15"/>
      </w:numPr>
    </w:pPr>
  </w:style>
  <w:style w:type="numbering" w:customStyle="1" w:styleId="Lista41">
    <w:name w:val="Lista 41"/>
    <w:basedOn w:val="Sinlista"/>
    <w:rsid w:val="00F65E9B"/>
    <w:pPr>
      <w:numPr>
        <w:numId w:val="16"/>
      </w:numPr>
    </w:pPr>
  </w:style>
  <w:style w:type="numbering" w:customStyle="1" w:styleId="Lista51">
    <w:name w:val="Lista 51"/>
    <w:basedOn w:val="Sinlista"/>
    <w:rsid w:val="00F65E9B"/>
    <w:pPr>
      <w:numPr>
        <w:numId w:val="25"/>
      </w:numPr>
    </w:pPr>
  </w:style>
  <w:style w:type="numbering" w:customStyle="1" w:styleId="List6">
    <w:name w:val="List 6"/>
    <w:basedOn w:val="Sinlista"/>
    <w:rsid w:val="00F65E9B"/>
    <w:pPr>
      <w:numPr>
        <w:numId w:val="17"/>
      </w:numPr>
    </w:pPr>
  </w:style>
  <w:style w:type="numbering" w:customStyle="1" w:styleId="List7">
    <w:name w:val="List 7"/>
    <w:basedOn w:val="Sinlista"/>
    <w:rsid w:val="00F65E9B"/>
    <w:pPr>
      <w:numPr>
        <w:numId w:val="18"/>
      </w:numPr>
    </w:pPr>
  </w:style>
  <w:style w:type="numbering" w:customStyle="1" w:styleId="List8">
    <w:name w:val="List 8"/>
    <w:basedOn w:val="Sinlista"/>
    <w:rsid w:val="00F65E9B"/>
    <w:pPr>
      <w:numPr>
        <w:numId w:val="19"/>
      </w:numPr>
    </w:pPr>
  </w:style>
  <w:style w:type="numbering" w:customStyle="1" w:styleId="List9">
    <w:name w:val="List 9"/>
    <w:basedOn w:val="Sinlista"/>
    <w:rsid w:val="00F65E9B"/>
    <w:pPr>
      <w:numPr>
        <w:numId w:val="20"/>
      </w:numPr>
    </w:pPr>
  </w:style>
  <w:style w:type="numbering" w:customStyle="1" w:styleId="List10">
    <w:name w:val="List 10"/>
    <w:basedOn w:val="Sinlista"/>
    <w:rsid w:val="00F65E9B"/>
    <w:pPr>
      <w:numPr>
        <w:numId w:val="21"/>
      </w:numPr>
    </w:pPr>
  </w:style>
  <w:style w:type="numbering" w:customStyle="1" w:styleId="List11">
    <w:name w:val="List 11"/>
    <w:basedOn w:val="Sinlista"/>
    <w:rsid w:val="00F65E9B"/>
    <w:pPr>
      <w:numPr>
        <w:numId w:val="22"/>
      </w:numPr>
    </w:pPr>
  </w:style>
  <w:style w:type="numbering" w:customStyle="1" w:styleId="List12">
    <w:name w:val="List 12"/>
    <w:basedOn w:val="Sinlista"/>
    <w:rsid w:val="00F65E9B"/>
    <w:pPr>
      <w:numPr>
        <w:numId w:val="23"/>
      </w:numPr>
    </w:pPr>
  </w:style>
  <w:style w:type="paragraph" w:customStyle="1" w:styleId="MMNotes">
    <w:name w:val="MM Notes"/>
    <w:basedOn w:val="Textoindependiente"/>
    <w:link w:val="MMNotesCar"/>
    <w:rsid w:val="00F65E9B"/>
    <w:pPr>
      <w:spacing w:line="259" w:lineRule="auto"/>
    </w:pPr>
    <w:rPr>
      <w:rFonts w:ascii="Times New Roman" w:eastAsia="Times New Roman" w:hAnsi="Times New Roman" w:cs="Times New Roman"/>
      <w:noProof/>
      <w:szCs w:val="20"/>
      <w:lang w:val="es-ES" w:eastAsia="ar-SA"/>
    </w:rPr>
  </w:style>
  <w:style w:type="character" w:customStyle="1" w:styleId="MMNotesCar">
    <w:name w:val="MM Notes Car"/>
    <w:basedOn w:val="TextoindependienteCar"/>
    <w:link w:val="MMNotes"/>
    <w:rsid w:val="00F65E9B"/>
    <w:rPr>
      <w:rFonts w:ascii="Times New Roman" w:eastAsia="Times New Roman" w:hAnsi="Times New Roman" w:cs="Times New Roman"/>
      <w:noProof/>
      <w:sz w:val="24"/>
      <w:szCs w:val="20"/>
      <w:lang w:val="es-ES" w:eastAsia="ar-SA"/>
    </w:rPr>
  </w:style>
  <w:style w:type="table" w:customStyle="1" w:styleId="TableNormal2">
    <w:name w:val="Table Normal2"/>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styleId="Revisin">
    <w:name w:val="Revision"/>
    <w:hidden/>
    <w:uiPriority w:val="99"/>
    <w:semiHidden/>
    <w:rsid w:val="00F65E9B"/>
    <w:pPr>
      <w:spacing w:after="0" w:line="240" w:lineRule="auto"/>
    </w:pPr>
    <w:rPr>
      <w:rFonts w:ascii="Times New Roman" w:eastAsia="Arial Unicode MS" w:hAnsi="Times New Roman" w:cs="Times New Roman"/>
      <w:sz w:val="24"/>
      <w:szCs w:val="24"/>
      <w:bdr w:val="nil"/>
      <w:lang w:val="en-US"/>
    </w:rPr>
  </w:style>
  <w:style w:type="character" w:customStyle="1" w:styleId="MMTopic3Car">
    <w:name w:val="MM Topic 3 Car"/>
    <w:basedOn w:val="Fuentedeprrafopredeter"/>
    <w:link w:val="MMTopic3"/>
    <w:rsid w:val="00F65E9B"/>
    <w:rPr>
      <w:noProof/>
      <w:color w:val="984806" w:themeColor="accent6" w:themeShade="80"/>
      <w:sz w:val="28"/>
    </w:rPr>
  </w:style>
  <w:style w:type="character" w:customStyle="1" w:styleId="NormalWebCar">
    <w:name w:val="Normal (Web) Car"/>
    <w:link w:val="NormalWeb"/>
    <w:uiPriority w:val="99"/>
    <w:locked/>
    <w:rsid w:val="00F65E9B"/>
    <w:rPr>
      <w:rFonts w:ascii="Times New Roman" w:eastAsia="Times New Roman" w:hAnsi="Times New Roman" w:cs="Times New Roman"/>
      <w:sz w:val="24"/>
      <w:szCs w:val="24"/>
      <w:lang w:eastAsia="es-MX"/>
    </w:rPr>
  </w:style>
  <w:style w:type="table" w:customStyle="1" w:styleId="Tablaconcuadrcula7">
    <w:name w:val="Tabla con cuadrícula7"/>
    <w:basedOn w:val="Tablanormal"/>
    <w:next w:val="Tablaconcuadrcula"/>
    <w:uiPriority w:val="59"/>
    <w:rsid w:val="00F65E9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eNormal">
    <w:name w:val="Table Normal"/>
    <w:rsid w:val="00DA6AB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customStyle="1" w:styleId="pcstexto">
    <w:name w:val="pcstexto"/>
    <w:basedOn w:val="Normal"/>
    <w:uiPriority w:val="99"/>
    <w:rsid w:val="00DA6AB2"/>
    <w:pPr>
      <w:suppressAutoHyphens/>
      <w:spacing w:line="240" w:lineRule="exact"/>
      <w:ind w:firstLine="288"/>
      <w:jc w:val="both"/>
    </w:pPr>
    <w:rPr>
      <w:rFonts w:ascii="Univers (W1)" w:eastAsia="Times New Roman" w:hAnsi="Univers (W1)" w:cs="Univers (W1)"/>
      <w:sz w:val="18"/>
      <w:szCs w:val="20"/>
      <w:lang w:val="es-MX" w:eastAsia="ar-SA"/>
    </w:rPr>
  </w:style>
  <w:style w:type="paragraph" w:styleId="Textonotapie">
    <w:name w:val="footnote text"/>
    <w:basedOn w:val="Normal"/>
    <w:link w:val="TextonotapieCar"/>
    <w:uiPriority w:val="99"/>
    <w:semiHidden/>
    <w:unhideWhenUsed/>
    <w:rsid w:val="00DA6AB2"/>
    <w:pPr>
      <w:suppressLineNumbers/>
      <w:suppressAutoHyphens/>
      <w:ind w:left="283" w:hanging="283"/>
    </w:pPr>
    <w:rPr>
      <w:rFonts w:ascii="Arial" w:eastAsia="Times New Roman" w:hAnsi="Arial" w:cs="Times New Roman"/>
      <w:sz w:val="20"/>
      <w:szCs w:val="20"/>
      <w:lang w:val="es-ES" w:eastAsia="ar-SA"/>
    </w:rPr>
  </w:style>
  <w:style w:type="character" w:customStyle="1" w:styleId="TextonotapieCar">
    <w:name w:val="Texto nota pie Car"/>
    <w:basedOn w:val="Fuentedeprrafopredeter"/>
    <w:link w:val="Textonotapie"/>
    <w:uiPriority w:val="99"/>
    <w:semiHidden/>
    <w:rsid w:val="00DA6AB2"/>
    <w:rPr>
      <w:rFonts w:ascii="Arial" w:eastAsia="Times New Roman" w:hAnsi="Arial" w:cs="Times New Roman"/>
      <w:sz w:val="20"/>
      <w:szCs w:val="20"/>
      <w:lang w:val="es-ES" w:eastAsia="ar-SA"/>
    </w:rPr>
  </w:style>
  <w:style w:type="paragraph" w:styleId="Mapadeldocumento">
    <w:name w:val="Document Map"/>
    <w:basedOn w:val="Normal"/>
    <w:link w:val="MapadeldocumentoCar"/>
    <w:uiPriority w:val="99"/>
    <w:semiHidden/>
    <w:unhideWhenUsed/>
    <w:rsid w:val="00DA6AB2"/>
    <w:pPr>
      <w:shd w:val="clear" w:color="auto" w:fill="000080"/>
      <w:suppressAutoHyphens/>
    </w:pPr>
    <w:rPr>
      <w:rFonts w:ascii="Tahoma" w:eastAsia="Calibri" w:hAnsi="Tahoma" w:cs="Times New Roman"/>
      <w:sz w:val="22"/>
      <w:szCs w:val="22"/>
      <w:lang w:val="x-none" w:eastAsia="ar-SA"/>
    </w:rPr>
  </w:style>
  <w:style w:type="character" w:customStyle="1" w:styleId="MapadeldocumentoCar">
    <w:name w:val="Mapa del documento Car"/>
    <w:basedOn w:val="Fuentedeprrafopredeter"/>
    <w:link w:val="Mapadeldocumento"/>
    <w:uiPriority w:val="99"/>
    <w:semiHidden/>
    <w:rsid w:val="00DA6AB2"/>
    <w:rPr>
      <w:rFonts w:ascii="Tahoma" w:eastAsia="Calibri" w:hAnsi="Tahoma" w:cs="Times New Roman"/>
      <w:shd w:val="clear" w:color="auto" w:fill="000080"/>
      <w:lang w:val="x-none" w:eastAsia="ar-SA"/>
    </w:rPr>
  </w:style>
  <w:style w:type="paragraph" w:customStyle="1" w:styleId="Encabezado9">
    <w:name w:val="Encabezado9"/>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8">
    <w:name w:val="Encabezado8"/>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7">
    <w:name w:val="Encabezado7"/>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6">
    <w:name w:val="Encabezado6"/>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5">
    <w:name w:val="Encabezado5"/>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100">
    <w:name w:val="Encabezado10"/>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Textocomentario2">
    <w:name w:val="Texto comentario2"/>
    <w:basedOn w:val="Normal"/>
    <w:uiPriority w:val="99"/>
    <w:rsid w:val="00DA6AB2"/>
    <w:pPr>
      <w:suppressAutoHyphens/>
    </w:pPr>
    <w:rPr>
      <w:rFonts w:ascii="Arial" w:eastAsia="Times New Roman" w:hAnsi="Arial" w:cs="Times New Roman"/>
      <w:sz w:val="20"/>
      <w:szCs w:val="20"/>
      <w:lang w:val="es-ES" w:eastAsia="ar-SA"/>
    </w:rPr>
  </w:style>
  <w:style w:type="paragraph" w:customStyle="1" w:styleId="xl90">
    <w:name w:val="xl90"/>
    <w:basedOn w:val="Normal"/>
    <w:rsid w:val="00DA6AB2"/>
    <w:pPr>
      <w:pBdr>
        <w:top w:val="single" w:sz="8" w:space="0" w:color="000000"/>
        <w:bottom w:val="single" w:sz="4" w:space="0" w:color="000000"/>
        <w:right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1">
    <w:name w:val="xl91"/>
    <w:basedOn w:val="Normal"/>
    <w:rsid w:val="00DA6AB2"/>
    <w:pPr>
      <w:pBdr>
        <w:top w:val="single" w:sz="8" w:space="0" w:color="000000"/>
        <w:left w:val="single" w:sz="4" w:space="0" w:color="000000"/>
        <w:bottom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2">
    <w:name w:val="xl92"/>
    <w:basedOn w:val="Normal"/>
    <w:rsid w:val="00DA6AB2"/>
    <w:pPr>
      <w:pBdr>
        <w:top w:val="single" w:sz="8" w:space="0" w:color="000000"/>
        <w:bottom w:val="single" w:sz="4" w:space="0" w:color="000000"/>
        <w:right w:val="single" w:sz="8"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p0">
    <w:name w:val="p0"/>
    <w:basedOn w:val="Normal"/>
    <w:uiPriority w:val="99"/>
    <w:rsid w:val="00DA6AB2"/>
    <w:pPr>
      <w:widowControl w:val="0"/>
      <w:tabs>
        <w:tab w:val="left" w:pos="720"/>
      </w:tabs>
      <w:suppressAutoHyphens/>
      <w:autoSpaceDE w:val="0"/>
      <w:spacing w:line="240" w:lineRule="atLeast"/>
      <w:jc w:val="both"/>
    </w:pPr>
    <w:rPr>
      <w:rFonts w:ascii="Arial" w:eastAsia="Times New Roman" w:hAnsi="Arial" w:cs="Arial"/>
      <w:lang w:val="es-MX" w:eastAsia="ar-SA"/>
    </w:rPr>
  </w:style>
  <w:style w:type="paragraph" w:customStyle="1" w:styleId="Textoindependiente24">
    <w:name w:val="Texto independiente 24"/>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NormalJustificado">
    <w:name w:val="Normal + Justificado"/>
    <w:basedOn w:val="Normal"/>
    <w:uiPriority w:val="99"/>
    <w:rsid w:val="00DA6AB2"/>
    <w:pPr>
      <w:suppressAutoHyphens/>
      <w:jc w:val="both"/>
    </w:pPr>
    <w:rPr>
      <w:rFonts w:ascii="Times New Roman" w:eastAsia="Times New Roman" w:hAnsi="Times New Roman" w:cs="Arial"/>
      <w:lang w:val="es-ES" w:eastAsia="ar-SA"/>
    </w:rPr>
  </w:style>
  <w:style w:type="paragraph" w:customStyle="1" w:styleId="NormalArial">
    <w:name w:val="Normal + Arial"/>
    <w:aliases w:val="Justificado"/>
    <w:basedOn w:val="Normal"/>
    <w:uiPriority w:val="99"/>
    <w:rsid w:val="00DA6AB2"/>
    <w:pPr>
      <w:tabs>
        <w:tab w:val="num" w:pos="360"/>
      </w:tabs>
      <w:suppressAutoHyphens/>
      <w:ind w:left="360" w:hanging="360"/>
      <w:jc w:val="both"/>
    </w:pPr>
    <w:rPr>
      <w:rFonts w:ascii="Arial" w:eastAsia="Times New Roman" w:hAnsi="Arial" w:cs="Arial"/>
      <w:lang w:eastAsia="ar-SA"/>
    </w:rPr>
  </w:style>
  <w:style w:type="paragraph" w:customStyle="1" w:styleId="c2">
    <w:name w:val="c2"/>
    <w:basedOn w:val="Normal"/>
    <w:uiPriority w:val="99"/>
    <w:rsid w:val="00DA6AB2"/>
    <w:pPr>
      <w:widowControl w:val="0"/>
      <w:suppressAutoHyphens/>
      <w:autoSpaceDE w:val="0"/>
      <w:spacing w:line="240" w:lineRule="atLeast"/>
      <w:jc w:val="center"/>
    </w:pPr>
    <w:rPr>
      <w:rFonts w:ascii="Arial" w:eastAsia="Times New Roman" w:hAnsi="Arial" w:cs="Arial"/>
      <w:lang w:val="es-MX" w:eastAsia="ar-SA"/>
    </w:rPr>
  </w:style>
  <w:style w:type="paragraph" w:customStyle="1" w:styleId="p9">
    <w:name w:val="p9"/>
    <w:basedOn w:val="Normal"/>
    <w:uiPriority w:val="99"/>
    <w:rsid w:val="00DA6AB2"/>
    <w:pPr>
      <w:widowControl w:val="0"/>
      <w:tabs>
        <w:tab w:val="left" w:pos="720"/>
      </w:tabs>
      <w:suppressAutoHyphens/>
      <w:autoSpaceDE w:val="0"/>
      <w:spacing w:line="280" w:lineRule="atLeast"/>
    </w:pPr>
    <w:rPr>
      <w:rFonts w:ascii="Arial" w:eastAsia="Times New Roman" w:hAnsi="Arial" w:cs="Arial"/>
      <w:lang w:val="es-MX" w:eastAsia="ar-SA"/>
    </w:rPr>
  </w:style>
  <w:style w:type="paragraph" w:customStyle="1" w:styleId="p45">
    <w:name w:val="p45"/>
    <w:basedOn w:val="Normal"/>
    <w:uiPriority w:val="99"/>
    <w:rsid w:val="00DA6AB2"/>
    <w:pPr>
      <w:widowControl w:val="0"/>
      <w:tabs>
        <w:tab w:val="left" w:pos="720"/>
      </w:tabs>
      <w:suppressAutoHyphens/>
      <w:autoSpaceDE w:val="0"/>
      <w:spacing w:line="280" w:lineRule="atLeast"/>
      <w:jc w:val="both"/>
    </w:pPr>
    <w:rPr>
      <w:rFonts w:ascii="Arial" w:eastAsia="Times New Roman" w:hAnsi="Arial" w:cs="Arial"/>
      <w:lang w:val="es-MX" w:eastAsia="ar-SA"/>
    </w:rPr>
  </w:style>
  <w:style w:type="paragraph" w:customStyle="1" w:styleId="Textocomentario3">
    <w:name w:val="Texto comentario3"/>
    <w:basedOn w:val="Normal"/>
    <w:uiPriority w:val="99"/>
    <w:rsid w:val="00DA6AB2"/>
    <w:pPr>
      <w:suppressAutoHyphens/>
    </w:pPr>
    <w:rPr>
      <w:rFonts w:ascii="Times New Roman" w:eastAsia="Times New Roman" w:hAnsi="Times New Roman" w:cs="Times New Roman"/>
      <w:sz w:val="20"/>
      <w:szCs w:val="20"/>
      <w:lang w:val="es-MX" w:eastAsia="ar-SA"/>
    </w:rPr>
  </w:style>
  <w:style w:type="paragraph" w:customStyle="1" w:styleId="Textoindependiente25">
    <w:name w:val="Texto independiente 25"/>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6">
    <w:name w:val="Texto independiente 26"/>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7">
    <w:name w:val="Texto independiente 27"/>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8">
    <w:name w:val="Texto independiente 28"/>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9">
    <w:name w:val="Texto independiente 29"/>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Sangra2detindependiente3">
    <w:name w:val="Sangría 2 de t. independiente3"/>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0">
    <w:name w:val="Texto independiente 210"/>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Prrafodelista2">
    <w:name w:val="Párrafo de lista2"/>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Sangra2detindependiente4">
    <w:name w:val="Sangría 2 de t. independiente4"/>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1">
    <w:name w:val="Texto independiente 211"/>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4">
    <w:name w:val="Texto independiente 34"/>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3">
    <w:name w:val="Párrafo de lista3"/>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Sangra2detindependiente5">
    <w:name w:val="Sangría 2 de t. independiente5"/>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2">
    <w:name w:val="Texto independiente 212"/>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5">
    <w:name w:val="Texto independiente 35"/>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4">
    <w:name w:val="Párrafo de lista4"/>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Textodeglobo2">
    <w:name w:val="Texto de globo2"/>
    <w:basedOn w:val="Normal"/>
    <w:uiPriority w:val="99"/>
    <w:rsid w:val="00DA6AB2"/>
    <w:pPr>
      <w:suppressAutoHyphens/>
    </w:pPr>
    <w:rPr>
      <w:rFonts w:ascii="Tahoma" w:eastAsia="Times New Roman" w:hAnsi="Tahoma" w:cs="Tahoma"/>
      <w:sz w:val="16"/>
      <w:szCs w:val="20"/>
      <w:lang w:val="es-ES" w:eastAsia="ar-SA"/>
    </w:rPr>
  </w:style>
  <w:style w:type="paragraph" w:customStyle="1" w:styleId="Sangra2detindependiente6">
    <w:name w:val="Sangría 2 de t. independiente6"/>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3">
    <w:name w:val="Texto independiente 213"/>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6">
    <w:name w:val="Texto independiente 36"/>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5">
    <w:name w:val="Párrafo de lista5"/>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character" w:customStyle="1" w:styleId="Estilo1Car">
    <w:name w:val="Estilo1 Car"/>
    <w:link w:val="Estilo1"/>
    <w:locked/>
    <w:rsid w:val="00DA6AB2"/>
    <w:rPr>
      <w:rFonts w:ascii="Calibri" w:eastAsia="Times New Roman" w:hAnsi="Calibri" w:cs="Calibri"/>
      <w:b/>
      <w:bCs/>
      <w:color w:val="FF0000"/>
      <w:lang w:val="es-ES" w:eastAsia="ar-SA"/>
    </w:rPr>
  </w:style>
  <w:style w:type="paragraph" w:customStyle="1" w:styleId="Estilo1">
    <w:name w:val="Estilo1"/>
    <w:basedOn w:val="NormalWeb"/>
    <w:link w:val="Estilo1Car"/>
    <w:qFormat/>
    <w:rsid w:val="00DA6AB2"/>
    <w:pPr>
      <w:suppressAutoHyphens/>
      <w:spacing w:before="0" w:beforeAutospacing="0" w:after="0"/>
      <w:jc w:val="center"/>
    </w:pPr>
    <w:rPr>
      <w:rFonts w:ascii="Calibri" w:hAnsi="Calibri" w:cs="Calibri"/>
      <w:b/>
      <w:bCs/>
      <w:color w:val="FF0000"/>
      <w:sz w:val="22"/>
      <w:szCs w:val="22"/>
      <w:lang w:val="es-ES" w:eastAsia="ar-SA"/>
    </w:rPr>
  </w:style>
  <w:style w:type="paragraph" w:customStyle="1" w:styleId="Sangra2detindependiente7">
    <w:name w:val="Sangría 2 de t. independiente7"/>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4">
    <w:name w:val="Texto independiente 214"/>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7">
    <w:name w:val="Texto independiente 37"/>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6">
    <w:name w:val="Párrafo de lista6"/>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Textodeglobo3">
    <w:name w:val="Texto de globo3"/>
    <w:basedOn w:val="Normal"/>
    <w:uiPriority w:val="99"/>
    <w:rsid w:val="00DA6AB2"/>
    <w:pPr>
      <w:suppressAutoHyphens/>
    </w:pPr>
    <w:rPr>
      <w:rFonts w:ascii="Tahoma" w:eastAsia="Times New Roman" w:hAnsi="Tahoma" w:cs="Tahoma"/>
      <w:sz w:val="16"/>
      <w:szCs w:val="20"/>
      <w:lang w:val="es-ES" w:eastAsia="ar-SA"/>
    </w:rPr>
  </w:style>
  <w:style w:type="paragraph" w:customStyle="1" w:styleId="Titulo">
    <w:name w:val="Titulo"/>
    <w:basedOn w:val="Normal"/>
    <w:uiPriority w:val="99"/>
    <w:rsid w:val="00DA6AB2"/>
    <w:pPr>
      <w:tabs>
        <w:tab w:val="num" w:pos="360"/>
        <w:tab w:val="left" w:pos="1080"/>
      </w:tabs>
      <w:suppressAutoHyphens/>
      <w:ind w:left="360" w:right="51"/>
      <w:jc w:val="both"/>
    </w:pPr>
    <w:rPr>
      <w:rFonts w:ascii="Arial" w:eastAsia="Times New Roman" w:hAnsi="Arial" w:cs="Arial"/>
      <w:b/>
      <w:noProof/>
      <w:spacing w:val="-2"/>
      <w:sz w:val="22"/>
      <w:szCs w:val="22"/>
      <w:lang w:val="es-MX" w:eastAsia="ar-SA"/>
    </w:rPr>
  </w:style>
  <w:style w:type="character" w:customStyle="1" w:styleId="WW8Num3z0">
    <w:name w:val="WW8Num3z0"/>
    <w:rsid w:val="00DA6AB2"/>
    <w:rPr>
      <w:rFonts w:ascii="Wingdings" w:hAnsi="Wingdings" w:hint="default"/>
      <w:sz w:val="16"/>
      <w:szCs w:val="16"/>
    </w:rPr>
  </w:style>
  <w:style w:type="character" w:customStyle="1" w:styleId="WW-Absatz-Standardschriftart">
    <w:name w:val="WW-Absatz-Standardschriftart"/>
    <w:rsid w:val="00DA6AB2"/>
  </w:style>
  <w:style w:type="character" w:customStyle="1" w:styleId="WW-Absatz-Standardschriftart1">
    <w:name w:val="WW-Absatz-Standardschriftart1"/>
    <w:rsid w:val="00DA6AB2"/>
  </w:style>
  <w:style w:type="character" w:customStyle="1" w:styleId="WW-Absatz-Standardschriftart11">
    <w:name w:val="WW-Absatz-Standardschriftart11"/>
    <w:rsid w:val="00DA6AB2"/>
  </w:style>
  <w:style w:type="character" w:customStyle="1" w:styleId="WW-Absatz-Standardschriftart111">
    <w:name w:val="WW-Absatz-Standardschriftart111"/>
    <w:rsid w:val="00DA6AB2"/>
  </w:style>
  <w:style w:type="character" w:customStyle="1" w:styleId="WW-Absatz-Standardschriftart1111">
    <w:name w:val="WW-Absatz-Standardschriftart1111"/>
    <w:rsid w:val="00DA6AB2"/>
  </w:style>
  <w:style w:type="character" w:customStyle="1" w:styleId="WW-Absatz-Standardschriftart11111">
    <w:name w:val="WW-Absatz-Standardschriftart11111"/>
    <w:rsid w:val="00DA6AB2"/>
  </w:style>
  <w:style w:type="character" w:customStyle="1" w:styleId="WW-Absatz-Standardschriftart111111">
    <w:name w:val="WW-Absatz-Standardschriftart111111"/>
    <w:rsid w:val="00DA6AB2"/>
  </w:style>
  <w:style w:type="character" w:customStyle="1" w:styleId="WW-Absatz-Standardschriftart1111111">
    <w:name w:val="WW-Absatz-Standardschriftart1111111"/>
    <w:rsid w:val="00DA6AB2"/>
  </w:style>
  <w:style w:type="character" w:customStyle="1" w:styleId="WW-Absatz-Standardschriftart11111111">
    <w:name w:val="WW-Absatz-Standardschriftart11111111"/>
    <w:rsid w:val="00DA6AB2"/>
  </w:style>
  <w:style w:type="character" w:customStyle="1" w:styleId="WW-Absatz-Standardschriftart111111111">
    <w:name w:val="WW-Absatz-Standardschriftart111111111"/>
    <w:rsid w:val="00DA6AB2"/>
  </w:style>
  <w:style w:type="character" w:customStyle="1" w:styleId="Fuentedeprrafopredeter9">
    <w:name w:val="Fuente de párrafo predeter.9"/>
    <w:rsid w:val="00DA6AB2"/>
  </w:style>
  <w:style w:type="character" w:customStyle="1" w:styleId="Fuentedeprrafopredeter8">
    <w:name w:val="Fuente de párrafo predeter.8"/>
    <w:rsid w:val="00DA6AB2"/>
  </w:style>
  <w:style w:type="character" w:customStyle="1" w:styleId="WW-Absatz-Standardschriftart1111111111">
    <w:name w:val="WW-Absatz-Standardschriftart1111111111"/>
    <w:rsid w:val="00DA6AB2"/>
  </w:style>
  <w:style w:type="character" w:customStyle="1" w:styleId="Fuentedeprrafopredeter7">
    <w:name w:val="Fuente de párrafo predeter.7"/>
    <w:rsid w:val="00DA6AB2"/>
  </w:style>
  <w:style w:type="character" w:customStyle="1" w:styleId="Fuentedeprrafopredeter6">
    <w:name w:val="Fuente de párrafo predeter.6"/>
    <w:rsid w:val="00DA6AB2"/>
  </w:style>
  <w:style w:type="character" w:customStyle="1" w:styleId="WW-Absatz-Standardschriftart11111111111">
    <w:name w:val="WW-Absatz-Standardschriftart11111111111"/>
    <w:rsid w:val="00DA6AB2"/>
  </w:style>
  <w:style w:type="character" w:customStyle="1" w:styleId="WW-Absatz-Standardschriftart111111111111">
    <w:name w:val="WW-Absatz-Standardschriftart111111111111"/>
    <w:rsid w:val="00DA6AB2"/>
  </w:style>
  <w:style w:type="character" w:customStyle="1" w:styleId="WW-Absatz-Standardschriftart1111111111111">
    <w:name w:val="WW-Absatz-Standardschriftart1111111111111"/>
    <w:rsid w:val="00DA6AB2"/>
  </w:style>
  <w:style w:type="character" w:customStyle="1" w:styleId="WW-Absatz-Standardschriftart11111111111111">
    <w:name w:val="WW-Absatz-Standardschriftart11111111111111"/>
    <w:rsid w:val="00DA6AB2"/>
  </w:style>
  <w:style w:type="character" w:customStyle="1" w:styleId="WW-Absatz-Standardschriftart111111111111111">
    <w:name w:val="WW-Absatz-Standardschriftart111111111111111"/>
    <w:rsid w:val="00DA6AB2"/>
  </w:style>
  <w:style w:type="character" w:customStyle="1" w:styleId="WW-Absatz-Standardschriftart1111111111111111">
    <w:name w:val="WW-Absatz-Standardschriftart1111111111111111"/>
    <w:rsid w:val="00DA6AB2"/>
  </w:style>
  <w:style w:type="character" w:customStyle="1" w:styleId="WW-Absatz-Standardschriftart11111111111111111">
    <w:name w:val="WW-Absatz-Standardschriftart11111111111111111"/>
    <w:rsid w:val="00DA6AB2"/>
  </w:style>
  <w:style w:type="character" w:customStyle="1" w:styleId="Fuentedeprrafopredeter5">
    <w:name w:val="Fuente de párrafo predeter.5"/>
    <w:rsid w:val="00DA6AB2"/>
  </w:style>
  <w:style w:type="character" w:customStyle="1" w:styleId="WW-Absatz-Standardschriftart111111111111111111">
    <w:name w:val="WW-Absatz-Standardschriftart111111111111111111"/>
    <w:rsid w:val="00DA6AB2"/>
  </w:style>
  <w:style w:type="character" w:customStyle="1" w:styleId="WW-Absatz-Standardschriftart1111111111111111111">
    <w:name w:val="WW-Absatz-Standardschriftart1111111111111111111"/>
    <w:rsid w:val="00DA6AB2"/>
  </w:style>
  <w:style w:type="character" w:customStyle="1" w:styleId="WW8Num4z4">
    <w:name w:val="WW8Num4z4"/>
    <w:rsid w:val="00DA6AB2"/>
    <w:rPr>
      <w:rFonts w:ascii="Courier New" w:hAnsi="Courier New" w:cs="Courier New" w:hint="default"/>
    </w:rPr>
  </w:style>
  <w:style w:type="character" w:customStyle="1" w:styleId="WW8Num4z5">
    <w:name w:val="WW8Num4z5"/>
    <w:rsid w:val="00DA6AB2"/>
    <w:rPr>
      <w:rFonts w:ascii="Wingdings" w:hAnsi="Wingdings" w:hint="default"/>
    </w:rPr>
  </w:style>
  <w:style w:type="character" w:customStyle="1" w:styleId="WW8Num9z1">
    <w:name w:val="WW8Num9z1"/>
    <w:rsid w:val="00DA6AB2"/>
    <w:rPr>
      <w:rFonts w:ascii="Wingdings" w:hAnsi="Wingdings" w:cs="Courier New" w:hint="default"/>
    </w:rPr>
  </w:style>
  <w:style w:type="character" w:customStyle="1" w:styleId="WW8Num9z2">
    <w:name w:val="WW8Num9z2"/>
    <w:rsid w:val="00DA6AB2"/>
    <w:rPr>
      <w:rFonts w:ascii="OpenSymbol" w:hAnsi="OpenSymbol" w:hint="default"/>
    </w:rPr>
  </w:style>
  <w:style w:type="character" w:customStyle="1" w:styleId="WW8Num11z1">
    <w:name w:val="WW8Num11z1"/>
    <w:rsid w:val="00DA6AB2"/>
    <w:rPr>
      <w:rFonts w:ascii="OpenSymbol" w:hAnsi="OpenSymbol" w:cs="OpenSymbol" w:hint="default"/>
    </w:rPr>
  </w:style>
  <w:style w:type="character" w:customStyle="1" w:styleId="WW8Num11z2">
    <w:name w:val="WW8Num11z2"/>
    <w:rsid w:val="00DA6AB2"/>
    <w:rPr>
      <w:rFonts w:ascii="Symbol" w:hAnsi="Symbol" w:hint="default"/>
    </w:rPr>
  </w:style>
  <w:style w:type="character" w:customStyle="1" w:styleId="WW8Num13z1">
    <w:name w:val="WW8Num13z1"/>
    <w:rsid w:val="00DA6AB2"/>
    <w:rPr>
      <w:rFonts w:ascii="Courier New" w:hAnsi="Courier New" w:cs="Courier New" w:hint="default"/>
    </w:rPr>
  </w:style>
  <w:style w:type="character" w:customStyle="1" w:styleId="WW8Num13z2">
    <w:name w:val="WW8Num13z2"/>
    <w:rsid w:val="00DA6AB2"/>
    <w:rPr>
      <w:rFonts w:ascii="Wingdings" w:hAnsi="Wingdings" w:hint="default"/>
    </w:rPr>
  </w:style>
  <w:style w:type="character" w:customStyle="1" w:styleId="Fuentedeprrafopredeter4">
    <w:name w:val="Fuente de párrafo predeter.4"/>
    <w:rsid w:val="00DA6AB2"/>
  </w:style>
  <w:style w:type="character" w:customStyle="1" w:styleId="Fuentedeprrafopredeter3">
    <w:name w:val="Fuente de párrafo predeter.3"/>
    <w:rsid w:val="00DA6AB2"/>
  </w:style>
  <w:style w:type="character" w:customStyle="1" w:styleId="WW8Num3z3">
    <w:name w:val="WW8Num3z3"/>
    <w:rsid w:val="00DA6AB2"/>
    <w:rPr>
      <w:rFonts w:ascii="Symbol" w:hAnsi="Symbol" w:hint="default"/>
    </w:rPr>
  </w:style>
  <w:style w:type="character" w:customStyle="1" w:styleId="WW8Num3z4">
    <w:name w:val="WW8Num3z4"/>
    <w:rsid w:val="00DA6AB2"/>
    <w:rPr>
      <w:rFonts w:ascii="Courier New" w:hAnsi="Courier New" w:cs="Courier New" w:hint="default"/>
    </w:rPr>
  </w:style>
  <w:style w:type="character" w:customStyle="1" w:styleId="WW8Num3z5">
    <w:name w:val="WW8Num3z5"/>
    <w:rsid w:val="00DA6AB2"/>
    <w:rPr>
      <w:rFonts w:ascii="Wingdings" w:hAnsi="Wingdings" w:hint="default"/>
    </w:rPr>
  </w:style>
  <w:style w:type="character" w:customStyle="1" w:styleId="WW-Absatz-Standardschriftart11111111111111111111">
    <w:name w:val="WW-Absatz-Standardschriftart11111111111111111111"/>
    <w:rsid w:val="00DA6AB2"/>
  </w:style>
  <w:style w:type="character" w:customStyle="1" w:styleId="WW-Absatz-Standardschriftart111111111111111111111">
    <w:name w:val="WW-Absatz-Standardschriftart111111111111111111111"/>
    <w:rsid w:val="00DA6AB2"/>
  </w:style>
  <w:style w:type="character" w:customStyle="1" w:styleId="WW-Absatz-Standardschriftart1111111111111111111111">
    <w:name w:val="WW-Absatz-Standardschriftart1111111111111111111111"/>
    <w:rsid w:val="00DA6AB2"/>
  </w:style>
  <w:style w:type="character" w:customStyle="1" w:styleId="WW-Absatz-Standardschriftart11111111111111111111111">
    <w:name w:val="WW-Absatz-Standardschriftart11111111111111111111111"/>
    <w:rsid w:val="00DA6AB2"/>
  </w:style>
  <w:style w:type="character" w:customStyle="1" w:styleId="WW-Absatz-Standardschriftart111111111111111111111111">
    <w:name w:val="WW-Absatz-Standardschriftart111111111111111111111111"/>
    <w:rsid w:val="00DA6AB2"/>
  </w:style>
  <w:style w:type="character" w:customStyle="1" w:styleId="WW-Absatz-Standardschriftart1111111111111111111111111">
    <w:name w:val="WW-Absatz-Standardschriftart1111111111111111111111111"/>
    <w:rsid w:val="00DA6AB2"/>
  </w:style>
  <w:style w:type="character" w:customStyle="1" w:styleId="WW-Absatz-Standardschriftart11111111111111111111111111">
    <w:name w:val="WW-Absatz-Standardschriftart11111111111111111111111111"/>
    <w:rsid w:val="00DA6AB2"/>
  </w:style>
  <w:style w:type="character" w:customStyle="1" w:styleId="WW-Absatz-Standardschriftart111111111111111111111111111">
    <w:name w:val="WW-Absatz-Standardschriftart111111111111111111111111111"/>
    <w:rsid w:val="00DA6AB2"/>
  </w:style>
  <w:style w:type="character" w:customStyle="1" w:styleId="WW8Num2z3">
    <w:name w:val="WW8Num2z3"/>
    <w:rsid w:val="00DA6AB2"/>
    <w:rPr>
      <w:rFonts w:ascii="Symbol" w:hAnsi="Symbol" w:hint="default"/>
    </w:rPr>
  </w:style>
  <w:style w:type="character" w:customStyle="1" w:styleId="WW8Num2z4">
    <w:name w:val="WW8Num2z4"/>
    <w:rsid w:val="00DA6AB2"/>
    <w:rPr>
      <w:rFonts w:ascii="Courier New" w:hAnsi="Courier New" w:cs="Courier New" w:hint="default"/>
    </w:rPr>
  </w:style>
  <w:style w:type="character" w:customStyle="1" w:styleId="WW8Num2z5">
    <w:name w:val="WW8Num2z5"/>
    <w:rsid w:val="00DA6AB2"/>
    <w:rPr>
      <w:rFonts w:ascii="Wingdings" w:hAnsi="Wingdings" w:hint="default"/>
    </w:rPr>
  </w:style>
  <w:style w:type="character" w:customStyle="1" w:styleId="WW-Absatz-Standardschriftart1111111111111111111111111111">
    <w:name w:val="WW-Absatz-Standardschriftart1111111111111111111111111111"/>
    <w:rsid w:val="00DA6AB2"/>
  </w:style>
  <w:style w:type="character" w:customStyle="1" w:styleId="WW-Absatz-Standardschriftart11111111111111111111111111111">
    <w:name w:val="WW-Absatz-Standardschriftart11111111111111111111111111111"/>
    <w:rsid w:val="00DA6AB2"/>
  </w:style>
  <w:style w:type="character" w:customStyle="1" w:styleId="WW-Absatz-Standardschriftart111111111111111111111111111111">
    <w:name w:val="WW-Absatz-Standardschriftart111111111111111111111111111111"/>
    <w:rsid w:val="00DA6AB2"/>
  </w:style>
  <w:style w:type="character" w:customStyle="1" w:styleId="WW-Absatz-Standardschriftart1111111111111111111111111111111">
    <w:name w:val="WW-Absatz-Standardschriftart1111111111111111111111111111111"/>
    <w:rsid w:val="00DA6AB2"/>
  </w:style>
  <w:style w:type="character" w:customStyle="1" w:styleId="WW-Absatz-Standardschriftart11111111111111111111111111111111">
    <w:name w:val="WW-Absatz-Standardschriftart11111111111111111111111111111111"/>
    <w:rsid w:val="00DA6AB2"/>
  </w:style>
  <w:style w:type="character" w:customStyle="1" w:styleId="WW-Absatz-Standardschriftart111111111111111111111111111111111">
    <w:name w:val="WW-Absatz-Standardschriftart111111111111111111111111111111111"/>
    <w:rsid w:val="00DA6AB2"/>
  </w:style>
  <w:style w:type="character" w:customStyle="1" w:styleId="WW-Absatz-Standardschriftart1111111111111111111111111111111111">
    <w:name w:val="WW-Absatz-Standardschriftart1111111111111111111111111111111111"/>
    <w:rsid w:val="00DA6AB2"/>
  </w:style>
  <w:style w:type="character" w:customStyle="1" w:styleId="WW-Absatz-Standardschriftart11111111111111111111111111111111111">
    <w:name w:val="WW-Absatz-Standardschriftart11111111111111111111111111111111111"/>
    <w:rsid w:val="00DA6AB2"/>
  </w:style>
  <w:style w:type="character" w:customStyle="1" w:styleId="WW-Absatz-Standardschriftart111111111111111111111111111111111111">
    <w:name w:val="WW-Absatz-Standardschriftart111111111111111111111111111111111111"/>
    <w:rsid w:val="00DA6AB2"/>
  </w:style>
  <w:style w:type="character" w:customStyle="1" w:styleId="WW-Absatz-Standardschriftart1111111111111111111111111111111111111">
    <w:name w:val="WW-Absatz-Standardschriftart1111111111111111111111111111111111111"/>
    <w:rsid w:val="00DA6AB2"/>
  </w:style>
  <w:style w:type="character" w:customStyle="1" w:styleId="WW-Absatz-Standardschriftart11111111111111111111111111111111111111">
    <w:name w:val="WW-Absatz-Standardschriftart11111111111111111111111111111111111111"/>
    <w:rsid w:val="00DA6AB2"/>
  </w:style>
  <w:style w:type="character" w:customStyle="1" w:styleId="WW-Absatz-Standardschriftart111111111111111111111111111111111111111">
    <w:name w:val="WW-Absatz-Standardschriftart111111111111111111111111111111111111111"/>
    <w:rsid w:val="00DA6AB2"/>
  </w:style>
  <w:style w:type="character" w:customStyle="1" w:styleId="WW-Absatz-Standardschriftart1111111111111111111111111111111111111111">
    <w:name w:val="WW-Absatz-Standardschriftart1111111111111111111111111111111111111111"/>
    <w:rsid w:val="00DA6AB2"/>
  </w:style>
  <w:style w:type="character" w:customStyle="1" w:styleId="WW-Absatz-Standardschriftart11111111111111111111111111111111111111111">
    <w:name w:val="WW-Absatz-Standardschriftart11111111111111111111111111111111111111111"/>
    <w:rsid w:val="00DA6AB2"/>
  </w:style>
  <w:style w:type="character" w:customStyle="1" w:styleId="WW-Absatz-Standardschriftart111111111111111111111111111111111111111111">
    <w:name w:val="WW-Absatz-Standardschriftart111111111111111111111111111111111111111111"/>
    <w:rsid w:val="00DA6AB2"/>
  </w:style>
  <w:style w:type="character" w:customStyle="1" w:styleId="WW-Absatz-Standardschriftart1111111111111111111111111111111111111111111">
    <w:name w:val="WW-Absatz-Standardschriftart1111111111111111111111111111111111111111111"/>
    <w:rsid w:val="00DA6AB2"/>
  </w:style>
  <w:style w:type="character" w:customStyle="1" w:styleId="WW-Absatz-Standardschriftart11111111111111111111111111111111111111111111">
    <w:name w:val="WW-Absatz-Standardschriftart11111111111111111111111111111111111111111111"/>
    <w:rsid w:val="00DA6AB2"/>
  </w:style>
  <w:style w:type="character" w:customStyle="1" w:styleId="WW-Absatz-Standardschriftart111111111111111111111111111111111111111111111">
    <w:name w:val="WW-Absatz-Standardschriftart111111111111111111111111111111111111111111111"/>
    <w:rsid w:val="00DA6AB2"/>
  </w:style>
  <w:style w:type="character" w:customStyle="1" w:styleId="WW-Absatz-Standardschriftart1111111111111111111111111111111111111111111111">
    <w:name w:val="WW-Absatz-Standardschriftart1111111111111111111111111111111111111111111111"/>
    <w:rsid w:val="00DA6AB2"/>
  </w:style>
  <w:style w:type="character" w:customStyle="1" w:styleId="WW-Absatz-Standardschriftart11111111111111111111111111111111111111111111111">
    <w:name w:val="WW-Absatz-Standardschriftart11111111111111111111111111111111111111111111111"/>
    <w:rsid w:val="00DA6AB2"/>
  </w:style>
  <w:style w:type="character" w:customStyle="1" w:styleId="WW-Absatz-Standardschriftart111111111111111111111111111111111111111111111111">
    <w:name w:val="WW-Absatz-Standardschriftart111111111111111111111111111111111111111111111111"/>
    <w:rsid w:val="00DA6AB2"/>
  </w:style>
  <w:style w:type="character" w:customStyle="1" w:styleId="WW-Absatz-Standardschriftart1111111111111111111111111111111111111111111111111">
    <w:name w:val="WW-Absatz-Standardschriftart1111111111111111111111111111111111111111111111111"/>
    <w:rsid w:val="00DA6AB2"/>
  </w:style>
  <w:style w:type="character" w:customStyle="1" w:styleId="WW-Absatz-Standardschriftart11111111111111111111111111111111111111111111111111">
    <w:name w:val="WW-Absatz-Standardschriftart11111111111111111111111111111111111111111111111111"/>
    <w:rsid w:val="00DA6AB2"/>
  </w:style>
  <w:style w:type="character" w:customStyle="1" w:styleId="WW8Num1z2">
    <w:name w:val="WW8Num1z2"/>
    <w:rsid w:val="00DA6AB2"/>
    <w:rPr>
      <w:rFonts w:ascii="Wingdings" w:hAnsi="Wingdings" w:hint="default"/>
    </w:rPr>
  </w:style>
  <w:style w:type="character" w:customStyle="1" w:styleId="WW8Num1z3">
    <w:name w:val="WW8Num1z3"/>
    <w:rsid w:val="00DA6AB2"/>
    <w:rPr>
      <w:rFonts w:ascii="Symbol" w:hAnsi="Symbol" w:hint="default"/>
    </w:rPr>
  </w:style>
  <w:style w:type="character" w:customStyle="1" w:styleId="WW8Num1z4">
    <w:name w:val="WW8Num1z4"/>
    <w:rsid w:val="00DA6AB2"/>
    <w:rPr>
      <w:rFonts w:ascii="Courier New" w:hAnsi="Courier New" w:cs="Courier New" w:hint="default"/>
    </w:rPr>
  </w:style>
  <w:style w:type="character" w:customStyle="1" w:styleId="WW8Num7z1">
    <w:name w:val="WW8Num7z1"/>
    <w:rsid w:val="00DA6AB2"/>
    <w:rPr>
      <w:rFonts w:ascii="Courier New" w:hAnsi="Courier New" w:cs="Courier New" w:hint="default"/>
    </w:rPr>
  </w:style>
  <w:style w:type="character" w:customStyle="1" w:styleId="WW8Num7z2">
    <w:name w:val="WW8Num7z2"/>
    <w:rsid w:val="00DA6AB2"/>
    <w:rPr>
      <w:rFonts w:ascii="Wingdings" w:hAnsi="Wingdings" w:hint="default"/>
    </w:rPr>
  </w:style>
  <w:style w:type="character" w:customStyle="1" w:styleId="WW8Num8z4">
    <w:name w:val="WW8Num8z4"/>
    <w:rsid w:val="00DA6AB2"/>
    <w:rPr>
      <w:rFonts w:ascii="Courier New" w:hAnsi="Courier New" w:cs="Courier New" w:hint="default"/>
    </w:rPr>
  </w:style>
  <w:style w:type="character" w:customStyle="1" w:styleId="WW8Num8z5">
    <w:name w:val="WW8Num8z5"/>
    <w:rsid w:val="00DA6AB2"/>
    <w:rPr>
      <w:rFonts w:ascii="Wingdings" w:hAnsi="Wingdings" w:hint="default"/>
    </w:rPr>
  </w:style>
  <w:style w:type="character" w:customStyle="1" w:styleId="WW8Num9z3">
    <w:name w:val="WW8Num9z3"/>
    <w:rsid w:val="00DA6AB2"/>
    <w:rPr>
      <w:rFonts w:ascii="Symbol" w:hAnsi="Symbol" w:hint="default"/>
    </w:rPr>
  </w:style>
  <w:style w:type="character" w:customStyle="1" w:styleId="WW8Num9z4">
    <w:name w:val="WW8Num9z4"/>
    <w:rsid w:val="00DA6AB2"/>
    <w:rPr>
      <w:rFonts w:ascii="Courier New" w:hAnsi="Courier New" w:cs="Courier New" w:hint="default"/>
    </w:rPr>
  </w:style>
  <w:style w:type="character" w:customStyle="1" w:styleId="WW8Num9z5">
    <w:name w:val="WW8Num9z5"/>
    <w:rsid w:val="00DA6AB2"/>
    <w:rPr>
      <w:rFonts w:ascii="Wingdings" w:hAnsi="Wingdings" w:hint="default"/>
    </w:rPr>
  </w:style>
  <w:style w:type="character" w:customStyle="1" w:styleId="WW8Num10z3">
    <w:name w:val="WW8Num10z3"/>
    <w:rsid w:val="00DA6AB2"/>
    <w:rPr>
      <w:rFonts w:ascii="Symbol" w:hAnsi="Symbol" w:hint="default"/>
    </w:rPr>
  </w:style>
  <w:style w:type="character" w:customStyle="1" w:styleId="WW8Num12z3">
    <w:name w:val="WW8Num12z3"/>
    <w:rsid w:val="00DA6AB2"/>
    <w:rPr>
      <w:rFonts w:ascii="Symbol" w:hAnsi="Symbol" w:hint="default"/>
    </w:rPr>
  </w:style>
  <w:style w:type="character" w:customStyle="1" w:styleId="WW8Num12z4">
    <w:name w:val="WW8Num12z4"/>
    <w:rsid w:val="00DA6AB2"/>
    <w:rPr>
      <w:rFonts w:ascii="Courier New" w:hAnsi="Courier New" w:cs="Courier New" w:hint="default"/>
    </w:rPr>
  </w:style>
  <w:style w:type="character" w:customStyle="1" w:styleId="Vietas">
    <w:name w:val="Viñetas"/>
    <w:rsid w:val="00DA6AB2"/>
    <w:rPr>
      <w:rFonts w:ascii="OpenSymbol" w:eastAsia="OpenSymbol" w:hAnsi="OpenSymbol" w:cs="OpenSymbol" w:hint="default"/>
    </w:rPr>
  </w:style>
  <w:style w:type="character" w:customStyle="1" w:styleId="Smbolodenotaalpie">
    <w:name w:val="Símbolo de nota al pie"/>
    <w:rsid w:val="00DA6AB2"/>
  </w:style>
  <w:style w:type="character" w:customStyle="1" w:styleId="Refdenotaalpie1">
    <w:name w:val="Ref. de nota al pie1"/>
    <w:rsid w:val="00DA6AB2"/>
    <w:rPr>
      <w:vertAlign w:val="superscript"/>
    </w:rPr>
  </w:style>
  <w:style w:type="character" w:customStyle="1" w:styleId="CarCar">
    <w:name w:val="Car Car"/>
    <w:rsid w:val="00DA6AB2"/>
    <w:rPr>
      <w:rFonts w:ascii="Tahoma" w:hAnsi="Tahoma" w:cs="Tahoma" w:hint="default"/>
      <w:sz w:val="16"/>
      <w:szCs w:val="16"/>
      <w:lang w:val="es-ES"/>
    </w:rPr>
  </w:style>
  <w:style w:type="character" w:customStyle="1" w:styleId="Refdecomentario1">
    <w:name w:val="Ref. de comentario1"/>
    <w:rsid w:val="00DA6AB2"/>
    <w:rPr>
      <w:sz w:val="16"/>
      <w:szCs w:val="16"/>
    </w:rPr>
  </w:style>
  <w:style w:type="character" w:customStyle="1" w:styleId="AsuntodelcomentarioCar1">
    <w:name w:val="Asunto del comentario Car1"/>
    <w:basedOn w:val="TextocomentarioCar"/>
    <w:uiPriority w:val="99"/>
    <w:semiHidden/>
    <w:rsid w:val="00DA6AB2"/>
    <w:rPr>
      <w:rFonts w:ascii="Times New Roman" w:eastAsia="Times New Roman" w:hAnsi="Times New Roman" w:cs="Times New Roman"/>
      <w:b/>
      <w:bCs/>
      <w:sz w:val="20"/>
      <w:szCs w:val="20"/>
      <w:lang w:val="es-ES_tradnl" w:eastAsia="ar-SA"/>
    </w:rPr>
  </w:style>
  <w:style w:type="character" w:customStyle="1" w:styleId="TextocomentarioCar1">
    <w:name w:val="Texto comentario Car1"/>
    <w:uiPriority w:val="99"/>
    <w:rsid w:val="00DA6AB2"/>
    <w:rPr>
      <w:rFonts w:ascii="Arial" w:hAnsi="Arial" w:cs="Arial" w:hint="default"/>
      <w:lang w:val="es-ES" w:eastAsia="ar-SA"/>
    </w:rPr>
  </w:style>
  <w:style w:type="character" w:customStyle="1" w:styleId="WW8Num1z1">
    <w:name w:val="WW8Num1z1"/>
    <w:rsid w:val="00DA6AB2"/>
    <w:rPr>
      <w:rFonts w:ascii="Courier New" w:hAnsi="Courier New" w:cs="Courier New" w:hint="default"/>
    </w:rPr>
  </w:style>
  <w:style w:type="character" w:customStyle="1" w:styleId="WW8Num3z2">
    <w:name w:val="WW8Num3z2"/>
    <w:rsid w:val="00DA6AB2"/>
    <w:rPr>
      <w:rFonts w:ascii="Wingdings" w:hAnsi="Wingdings" w:hint="default"/>
    </w:rPr>
  </w:style>
  <w:style w:type="character" w:customStyle="1" w:styleId="WW8Num8z2">
    <w:name w:val="WW8Num8z2"/>
    <w:rsid w:val="00DA6AB2"/>
    <w:rPr>
      <w:rFonts w:ascii="Wingdings" w:hAnsi="Wingdings" w:hint="default"/>
    </w:rPr>
  </w:style>
  <w:style w:type="character" w:customStyle="1" w:styleId="Textoennegrita1">
    <w:name w:val="Texto en negrita1"/>
    <w:rsid w:val="00DA6AB2"/>
    <w:rPr>
      <w:b/>
      <w:bCs w:val="0"/>
    </w:rPr>
  </w:style>
  <w:style w:type="character" w:customStyle="1" w:styleId="WW8Num28z1">
    <w:name w:val="WW8Num28z1"/>
    <w:rsid w:val="00DA6AB2"/>
    <w:rPr>
      <w:rFonts w:ascii="Courier New" w:hAnsi="Courier New" w:cs="Courier New" w:hint="default"/>
    </w:rPr>
  </w:style>
  <w:style w:type="character" w:customStyle="1" w:styleId="WW8Num28z2">
    <w:name w:val="WW8Num28z2"/>
    <w:rsid w:val="00DA6AB2"/>
    <w:rPr>
      <w:rFonts w:ascii="Wingdings" w:hAnsi="Wingdings" w:hint="default"/>
    </w:rPr>
  </w:style>
  <w:style w:type="character" w:customStyle="1" w:styleId="WW8Num43z0">
    <w:name w:val="WW8Num43z0"/>
    <w:rsid w:val="00DA6AB2"/>
    <w:rPr>
      <w:rFonts w:ascii="Symbol" w:hAnsi="Symbol" w:hint="default"/>
      <w:color w:val="auto"/>
    </w:rPr>
  </w:style>
  <w:style w:type="character" w:customStyle="1" w:styleId="WW8Num43z1">
    <w:name w:val="WW8Num43z1"/>
    <w:rsid w:val="00DA6AB2"/>
    <w:rPr>
      <w:rFonts w:ascii="Courier New" w:hAnsi="Courier New" w:cs="Courier New" w:hint="default"/>
    </w:rPr>
  </w:style>
  <w:style w:type="character" w:customStyle="1" w:styleId="WW8Num43z2">
    <w:name w:val="WW8Num43z2"/>
    <w:rsid w:val="00DA6AB2"/>
    <w:rPr>
      <w:rFonts w:ascii="Wingdings" w:hAnsi="Wingdings" w:hint="default"/>
    </w:rPr>
  </w:style>
  <w:style w:type="character" w:customStyle="1" w:styleId="WW8Num43z3">
    <w:name w:val="WW8Num43z3"/>
    <w:rsid w:val="00DA6AB2"/>
    <w:rPr>
      <w:rFonts w:ascii="Symbol" w:hAnsi="Symbol" w:hint="default"/>
    </w:rPr>
  </w:style>
  <w:style w:type="character" w:customStyle="1" w:styleId="Fuentedeprrafopredeter10">
    <w:name w:val="Fuente de párrafo predeter.10"/>
    <w:rsid w:val="00DA6AB2"/>
  </w:style>
  <w:style w:type="character" w:customStyle="1" w:styleId="Refdecomentario2">
    <w:name w:val="Ref. de comentario2"/>
    <w:rsid w:val="00DA6AB2"/>
    <w:rPr>
      <w:sz w:val="16"/>
      <w:szCs w:val="16"/>
    </w:rPr>
  </w:style>
  <w:style w:type="character" w:customStyle="1" w:styleId="Textoennegrita2">
    <w:name w:val="Texto en negrita2"/>
    <w:rsid w:val="00DA6AB2"/>
    <w:rPr>
      <w:b/>
      <w:bCs w:val="0"/>
    </w:rPr>
  </w:style>
  <w:style w:type="character" w:customStyle="1" w:styleId="PiedepginaCar1">
    <w:name w:val="Pie de página Car1"/>
    <w:locked/>
    <w:rsid w:val="00DA6AB2"/>
    <w:rPr>
      <w:rFonts w:ascii="Arial" w:hAnsi="Arial" w:cs="Arial" w:hint="default"/>
      <w:sz w:val="24"/>
      <w:szCs w:val="24"/>
      <w:lang w:val="es-ES" w:eastAsia="ar-SA"/>
    </w:rPr>
  </w:style>
  <w:style w:type="character" w:customStyle="1" w:styleId="WW8Num14z1">
    <w:name w:val="WW8Num14z1"/>
    <w:rsid w:val="00DA6AB2"/>
    <w:rPr>
      <w:rFonts w:ascii="Courier New" w:hAnsi="Courier New" w:cs="Courier New" w:hint="default"/>
    </w:rPr>
  </w:style>
  <w:style w:type="character" w:customStyle="1" w:styleId="WW8Num14z2">
    <w:name w:val="WW8Num14z2"/>
    <w:rsid w:val="00DA6AB2"/>
    <w:rPr>
      <w:rFonts w:ascii="Wingdings" w:hAnsi="Wingdings" w:hint="default"/>
    </w:rPr>
  </w:style>
  <w:style w:type="character" w:customStyle="1" w:styleId="WW8Num16z1">
    <w:name w:val="WW8Num16z1"/>
    <w:rsid w:val="00DA6AB2"/>
    <w:rPr>
      <w:rFonts w:ascii="Courier New" w:hAnsi="Courier New" w:cs="Courier New" w:hint="default"/>
    </w:rPr>
  </w:style>
  <w:style w:type="character" w:customStyle="1" w:styleId="WW8Num16z2">
    <w:name w:val="WW8Num16z2"/>
    <w:rsid w:val="00DA6AB2"/>
    <w:rPr>
      <w:rFonts w:ascii="Wingdings" w:hAnsi="Wingdings" w:hint="default"/>
    </w:rPr>
  </w:style>
  <w:style w:type="character" w:customStyle="1" w:styleId="WW8Num21z1">
    <w:name w:val="WW8Num21z1"/>
    <w:rsid w:val="00DA6AB2"/>
    <w:rPr>
      <w:rFonts w:ascii="Courier New" w:hAnsi="Courier New" w:cs="Courier New" w:hint="default"/>
    </w:rPr>
  </w:style>
  <w:style w:type="character" w:customStyle="1" w:styleId="WW8Num21z2">
    <w:name w:val="WW8Num21z2"/>
    <w:rsid w:val="00DA6AB2"/>
    <w:rPr>
      <w:rFonts w:ascii="Wingdings" w:hAnsi="Wingdings" w:hint="default"/>
    </w:rPr>
  </w:style>
  <w:style w:type="character" w:customStyle="1" w:styleId="WW8Num22z1">
    <w:name w:val="WW8Num22z1"/>
    <w:rsid w:val="00DA6AB2"/>
    <w:rPr>
      <w:rFonts w:ascii="Courier New" w:hAnsi="Courier New" w:cs="Courier New" w:hint="default"/>
    </w:rPr>
  </w:style>
  <w:style w:type="character" w:customStyle="1" w:styleId="WW8Num22z2">
    <w:name w:val="WW8Num22z2"/>
    <w:rsid w:val="00DA6AB2"/>
    <w:rPr>
      <w:rFonts w:ascii="Wingdings" w:hAnsi="Wingdings" w:hint="default"/>
    </w:rPr>
  </w:style>
  <w:style w:type="character" w:customStyle="1" w:styleId="WW8Num23z2">
    <w:name w:val="WW8Num23z2"/>
    <w:rsid w:val="00DA6AB2"/>
    <w:rPr>
      <w:rFonts w:ascii="Wingdings" w:hAnsi="Wingdings" w:hint="default"/>
    </w:rPr>
  </w:style>
  <w:style w:type="character" w:customStyle="1" w:styleId="WW8Num2z2">
    <w:name w:val="WW8Num2z2"/>
    <w:rsid w:val="00DA6AB2"/>
    <w:rPr>
      <w:b/>
      <w:bCs w:val="0"/>
      <w:color w:val="auto"/>
    </w:rPr>
  </w:style>
  <w:style w:type="character" w:customStyle="1" w:styleId="WW8Num29z1">
    <w:name w:val="WW8Num29z1"/>
    <w:rsid w:val="00DA6AB2"/>
    <w:rPr>
      <w:rFonts w:ascii="Courier New" w:hAnsi="Courier New" w:cs="Courier New" w:hint="default"/>
    </w:rPr>
  </w:style>
  <w:style w:type="character" w:customStyle="1" w:styleId="WW8Num29z3">
    <w:name w:val="WW8Num29z3"/>
    <w:rsid w:val="00DA6AB2"/>
    <w:rPr>
      <w:rFonts w:ascii="Symbol" w:hAnsi="Symbol" w:hint="default"/>
    </w:rPr>
  </w:style>
  <w:style w:type="character" w:customStyle="1" w:styleId="WW8Num30z0">
    <w:name w:val="WW8Num30z0"/>
    <w:rsid w:val="00DA6AB2"/>
    <w:rPr>
      <w:b/>
      <w:bCs w:val="0"/>
    </w:rPr>
  </w:style>
  <w:style w:type="character" w:customStyle="1" w:styleId="WW8Num30z2">
    <w:name w:val="WW8Num30z2"/>
    <w:rsid w:val="00DA6AB2"/>
    <w:rPr>
      <w:b/>
      <w:bCs w:val="0"/>
      <w:color w:val="auto"/>
    </w:rPr>
  </w:style>
  <w:style w:type="character" w:customStyle="1" w:styleId="WW8Num25z2">
    <w:name w:val="WW8Num25z2"/>
    <w:rsid w:val="00DA6AB2"/>
    <w:rPr>
      <w:rFonts w:ascii="Wingdings" w:hAnsi="Wingdings" w:hint="default"/>
    </w:rPr>
  </w:style>
  <w:style w:type="character" w:customStyle="1" w:styleId="WW8Num30z1">
    <w:name w:val="WW8Num30z1"/>
    <w:rsid w:val="00DA6AB2"/>
    <w:rPr>
      <w:b/>
      <w:bCs w:val="0"/>
    </w:rPr>
  </w:style>
  <w:style w:type="character" w:customStyle="1" w:styleId="WW8Num33z1">
    <w:name w:val="WW8Num33z1"/>
    <w:rsid w:val="00DA6AB2"/>
    <w:rPr>
      <w:rFonts w:ascii="Courier New" w:hAnsi="Courier New" w:cs="Courier New" w:hint="default"/>
    </w:rPr>
  </w:style>
  <w:style w:type="character" w:customStyle="1" w:styleId="WW8Num33z2">
    <w:name w:val="WW8Num33z2"/>
    <w:rsid w:val="00DA6AB2"/>
    <w:rPr>
      <w:rFonts w:ascii="Wingdings" w:hAnsi="Wingdings" w:hint="default"/>
    </w:rPr>
  </w:style>
  <w:style w:type="character" w:customStyle="1" w:styleId="WW8Num35z4">
    <w:name w:val="WW8Num35z4"/>
    <w:rsid w:val="00DA6AB2"/>
    <w:rPr>
      <w:sz w:val="24"/>
    </w:rPr>
  </w:style>
  <w:style w:type="character" w:customStyle="1" w:styleId="WW8Num36z2">
    <w:name w:val="WW8Num36z2"/>
    <w:rsid w:val="00DA6AB2"/>
    <w:rPr>
      <w:b/>
      <w:bCs w:val="0"/>
      <w:color w:val="auto"/>
    </w:rPr>
  </w:style>
  <w:style w:type="character" w:customStyle="1" w:styleId="WW8Num40z1">
    <w:name w:val="WW8Num40z1"/>
    <w:rsid w:val="00DA6AB2"/>
    <w:rPr>
      <w:rFonts w:ascii="Arial" w:hAnsi="Arial" w:cs="Courier New" w:hint="default"/>
      <w:b/>
      <w:bCs/>
    </w:rPr>
  </w:style>
  <w:style w:type="character" w:customStyle="1" w:styleId="WW8Num6z3">
    <w:name w:val="WW8Num6z3"/>
    <w:rsid w:val="00DA6AB2"/>
    <w:rPr>
      <w:rFonts w:ascii="Symbol" w:hAnsi="Symbol" w:hint="default"/>
    </w:rPr>
  </w:style>
  <w:style w:type="character" w:customStyle="1" w:styleId="CarCar3">
    <w:name w:val="Car Car3"/>
    <w:rsid w:val="00DA6AB2"/>
    <w:rPr>
      <w:sz w:val="24"/>
      <w:szCs w:val="24"/>
      <w:lang w:val="es-MX" w:eastAsia="ar-SA" w:bidi="ar-SA"/>
    </w:rPr>
  </w:style>
  <w:style w:type="character" w:customStyle="1" w:styleId="CarCar2">
    <w:name w:val="Car Car2"/>
    <w:rsid w:val="00DA6AB2"/>
    <w:rPr>
      <w:sz w:val="24"/>
      <w:szCs w:val="24"/>
      <w:lang w:val="es-MX" w:eastAsia="ar-SA" w:bidi="ar-SA"/>
    </w:rPr>
  </w:style>
  <w:style w:type="character" w:customStyle="1" w:styleId="CarCar1">
    <w:name w:val="Car Car1"/>
    <w:rsid w:val="00DA6AB2"/>
    <w:rPr>
      <w:rFonts w:ascii="Tahoma" w:hAnsi="Tahoma" w:cs="Tahoma" w:hint="default"/>
      <w:sz w:val="16"/>
      <w:szCs w:val="16"/>
      <w:lang w:val="es-MX" w:eastAsia="ar-SA" w:bidi="ar-SA"/>
    </w:rPr>
  </w:style>
  <w:style w:type="character" w:customStyle="1" w:styleId="Refdecomentario3">
    <w:name w:val="Ref. de comentario3"/>
    <w:rsid w:val="00DA6AB2"/>
    <w:rPr>
      <w:sz w:val="16"/>
      <w:szCs w:val="16"/>
    </w:rPr>
  </w:style>
  <w:style w:type="character" w:customStyle="1" w:styleId="MapadeldocumentoCar1">
    <w:name w:val="Mapa del documento Car1"/>
    <w:basedOn w:val="Fuentedeprrafopredeter"/>
    <w:semiHidden/>
    <w:rsid w:val="00DA6AB2"/>
    <w:rPr>
      <w:rFonts w:ascii="Tahoma" w:eastAsia="Times New Roman" w:hAnsi="Tahoma" w:cs="Tahoma" w:hint="default"/>
      <w:sz w:val="16"/>
      <w:szCs w:val="16"/>
      <w:lang w:eastAsia="ar-SA"/>
    </w:rPr>
  </w:style>
  <w:style w:type="character" w:customStyle="1" w:styleId="WW8Num11z3">
    <w:name w:val="WW8Num11z3"/>
    <w:rsid w:val="00DA6AB2"/>
    <w:rPr>
      <w:rFonts w:ascii="Symbol" w:hAnsi="Symbol" w:hint="default"/>
    </w:rPr>
  </w:style>
  <w:style w:type="character" w:customStyle="1" w:styleId="WW8Num27z2">
    <w:name w:val="WW8Num27z2"/>
    <w:rsid w:val="00DA6AB2"/>
    <w:rPr>
      <w:b/>
      <w:bCs w:val="0"/>
    </w:rPr>
  </w:style>
  <w:style w:type="character" w:customStyle="1" w:styleId="apple-converted-space">
    <w:name w:val="apple-converted-space"/>
    <w:rsid w:val="00DA6AB2"/>
  </w:style>
  <w:style w:type="character" w:customStyle="1" w:styleId="apple-style-span">
    <w:name w:val="apple-style-span"/>
    <w:rsid w:val="00DA6AB2"/>
  </w:style>
  <w:style w:type="character" w:customStyle="1" w:styleId="Textoennegrita3">
    <w:name w:val="Texto en negrita3"/>
    <w:rsid w:val="00DA6AB2"/>
    <w:rPr>
      <w:b/>
      <w:bCs w:val="0"/>
    </w:rPr>
  </w:style>
  <w:style w:type="character" w:customStyle="1" w:styleId="TextoindependienteCar1">
    <w:name w:val="Texto independiente Car1"/>
    <w:uiPriority w:val="99"/>
    <w:semiHidden/>
    <w:locked/>
    <w:rsid w:val="00DA6AB2"/>
    <w:rPr>
      <w:rFonts w:ascii="Arial" w:hAnsi="Arial" w:cs="Arial" w:hint="default"/>
      <w:sz w:val="24"/>
      <w:szCs w:val="24"/>
      <w:lang w:val="es-ES" w:eastAsia="ar-SA"/>
    </w:rPr>
  </w:style>
  <w:style w:type="character" w:customStyle="1" w:styleId="EncabezadoCar1">
    <w:name w:val="Encabezado Car1"/>
    <w:uiPriority w:val="99"/>
    <w:semiHidden/>
    <w:locked/>
    <w:rsid w:val="00DA6AB2"/>
    <w:rPr>
      <w:rFonts w:ascii="Arial" w:hAnsi="Arial" w:cs="Arial" w:hint="default"/>
      <w:sz w:val="24"/>
      <w:szCs w:val="24"/>
      <w:lang w:val="es-ES" w:eastAsia="ar-SA"/>
    </w:rPr>
  </w:style>
  <w:style w:type="character" w:customStyle="1" w:styleId="TextodegloboCar1">
    <w:name w:val="Texto de globo Car1"/>
    <w:uiPriority w:val="99"/>
    <w:semiHidden/>
    <w:locked/>
    <w:rsid w:val="00DA6AB2"/>
    <w:rPr>
      <w:rFonts w:ascii="Tahoma" w:hAnsi="Tahoma" w:cs="Tahoma" w:hint="default"/>
      <w:sz w:val="16"/>
      <w:szCs w:val="16"/>
      <w:lang w:val="es-ES" w:eastAsia="ar-SA"/>
    </w:rPr>
  </w:style>
  <w:style w:type="character" w:customStyle="1" w:styleId="TextocomentarioCar2">
    <w:name w:val="Texto comentario Car2"/>
    <w:uiPriority w:val="99"/>
    <w:semiHidden/>
    <w:locked/>
    <w:rsid w:val="00DA6AB2"/>
    <w:rPr>
      <w:rFonts w:ascii="Arial" w:hAnsi="Arial" w:cs="Arial" w:hint="default"/>
      <w:lang w:val="es-ES" w:eastAsia="ar-SA"/>
    </w:rPr>
  </w:style>
  <w:style w:type="character" w:customStyle="1" w:styleId="Textoennegrita4">
    <w:name w:val="Texto en negrita4"/>
    <w:rsid w:val="00DA6AB2"/>
    <w:rPr>
      <w:b/>
      <w:bCs w:val="0"/>
    </w:rPr>
  </w:style>
  <w:style w:type="character" w:customStyle="1" w:styleId="Textoennegrita5">
    <w:name w:val="Texto en negrita5"/>
    <w:rsid w:val="00DA6AB2"/>
    <w:rPr>
      <w:b/>
      <w:bCs w:val="0"/>
    </w:rPr>
  </w:style>
  <w:style w:type="character" w:customStyle="1" w:styleId="Textoennegrita6">
    <w:name w:val="Texto en negrita6"/>
    <w:rsid w:val="00DA6AB2"/>
    <w:rPr>
      <w:b/>
      <w:bCs w:val="0"/>
    </w:rPr>
  </w:style>
  <w:style w:type="character" w:customStyle="1" w:styleId="Textoennegrita7">
    <w:name w:val="Texto en negrita7"/>
    <w:rsid w:val="00DA6AB2"/>
    <w:rPr>
      <w:b/>
      <w:bCs w:val="0"/>
    </w:rPr>
  </w:style>
  <w:style w:type="table" w:styleId="Tablabsica3">
    <w:name w:val="Table Simple 3"/>
    <w:basedOn w:val="Tablanormal"/>
    <w:semiHidden/>
    <w:unhideWhenUsed/>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aconcuadrcula3">
    <w:name w:val="Tabla con cuadrícula3"/>
    <w:basedOn w:val="Tablanormal"/>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2">
    <w:name w:val="Sombreado medio 1 - Énfasis 12"/>
    <w:basedOn w:val="Tablanormal"/>
    <w:next w:val="Sombreadomedio1-nfasis1"/>
    <w:uiPriority w:val="63"/>
    <w:rsid w:val="00DA6AB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uiPriority w:val="59"/>
    <w:rsid w:val="00DA6AB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3">
    <w:name w:val="Sombreado medio 1 - Énfasis 13"/>
    <w:basedOn w:val="Tablanormal"/>
    <w:next w:val="Sombreadomedio1-nfasis1"/>
    <w:uiPriority w:val="63"/>
    <w:rsid w:val="00DA6AB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SinespaciadoCar">
    <w:name w:val="Sin espaciado Car"/>
    <w:basedOn w:val="Fuentedeprrafopredeter"/>
    <w:link w:val="Sinespaciado"/>
    <w:uiPriority w:val="1"/>
    <w:locked/>
    <w:rsid w:val="009B0F42"/>
  </w:style>
  <w:style w:type="paragraph" w:customStyle="1" w:styleId="BodyText22">
    <w:name w:val="Body Text 22"/>
    <w:basedOn w:val="Normal"/>
    <w:rsid w:val="00A82A1E"/>
    <w:pPr>
      <w:widowControl w:val="0"/>
      <w:jc w:val="both"/>
    </w:pPr>
    <w:rPr>
      <w:rFonts w:ascii="Arial" w:eastAsia="Times New Roman" w:hAnsi="Arial" w:cs="Times New Roman"/>
      <w:b/>
      <w:sz w:val="20"/>
      <w:szCs w:val="20"/>
      <w:lang w:val="es-MX" w:eastAsia="es-ES"/>
    </w:rPr>
  </w:style>
  <w:style w:type="paragraph" w:customStyle="1" w:styleId="Caracteresenmarcados">
    <w:name w:val="Caracteres enmarcados"/>
    <w:basedOn w:val="Normal"/>
    <w:rsid w:val="00A82A1E"/>
    <w:rPr>
      <w:rFonts w:ascii="Times New Roman" w:eastAsia="Times New Roman" w:hAnsi="Times New Roman" w:cs="Times New Roman"/>
      <w:lang w:val="es-MX" w:eastAsia="es-ES"/>
    </w:rPr>
  </w:style>
  <w:style w:type="paragraph" w:customStyle="1" w:styleId="font13">
    <w:name w:val="font13"/>
    <w:basedOn w:val="Normal"/>
    <w:rsid w:val="00CF4C13"/>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4">
    <w:name w:val="font14"/>
    <w:basedOn w:val="Normal"/>
    <w:rsid w:val="00CF4C13"/>
    <w:pPr>
      <w:spacing w:before="100" w:beforeAutospacing="1" w:after="100" w:afterAutospacing="1"/>
    </w:pPr>
    <w:rPr>
      <w:rFonts w:ascii="Arial" w:eastAsia="Times New Roman" w:hAnsi="Arial" w:cs="Arial"/>
      <w:i/>
      <w:iCs/>
      <w:color w:val="000000"/>
      <w:sz w:val="16"/>
      <w:szCs w:val="16"/>
      <w:lang w:val="es-MX" w:eastAsia="es-MX"/>
    </w:rPr>
  </w:style>
  <w:style w:type="paragraph" w:customStyle="1" w:styleId="xl93">
    <w:name w:val="xl93"/>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i/>
      <w:iCs/>
      <w:sz w:val="16"/>
      <w:szCs w:val="16"/>
      <w:lang w:val="es-MX" w:eastAsia="es-MX"/>
    </w:rPr>
  </w:style>
  <w:style w:type="paragraph" w:customStyle="1" w:styleId="xl94">
    <w:name w:val="xl94"/>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2B2B2B"/>
      <w:sz w:val="16"/>
      <w:szCs w:val="16"/>
      <w:lang w:val="es-MX" w:eastAsia="es-MX"/>
    </w:rPr>
  </w:style>
  <w:style w:type="paragraph" w:customStyle="1" w:styleId="xl95">
    <w:name w:val="xl95"/>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222222"/>
      <w:sz w:val="16"/>
      <w:szCs w:val="16"/>
      <w:lang w:val="es-MX" w:eastAsia="es-MX"/>
    </w:rPr>
  </w:style>
  <w:style w:type="paragraph" w:customStyle="1" w:styleId="xl96">
    <w:name w:val="xl96"/>
    <w:basedOn w:val="Normal"/>
    <w:rsid w:val="00CF4C13"/>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top"/>
    </w:pPr>
    <w:rPr>
      <w:rFonts w:ascii="Arial" w:eastAsia="Times New Roman" w:hAnsi="Arial" w:cs="Arial"/>
      <w:sz w:val="16"/>
      <w:szCs w:val="16"/>
      <w:lang w:val="es-MX" w:eastAsia="es-MX"/>
    </w:rPr>
  </w:style>
  <w:style w:type="paragraph" w:customStyle="1" w:styleId="xl97">
    <w:name w:val="xl97"/>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2B2B2B"/>
      <w:sz w:val="16"/>
      <w:szCs w:val="16"/>
      <w:lang w:val="es-MX" w:eastAsia="es-MX"/>
    </w:rPr>
  </w:style>
  <w:style w:type="paragraph" w:customStyle="1" w:styleId="xl98">
    <w:name w:val="xl98"/>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2B2B2B"/>
      <w:sz w:val="16"/>
      <w:szCs w:val="16"/>
      <w:lang w:val="es-MX" w:eastAsia="es-MX"/>
    </w:rPr>
  </w:style>
  <w:style w:type="paragraph" w:customStyle="1" w:styleId="xl99">
    <w:name w:val="xl99"/>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2B2B2B"/>
      <w:sz w:val="16"/>
      <w:szCs w:val="16"/>
      <w:lang w:val="es-MX" w:eastAsia="es-MX"/>
    </w:rPr>
  </w:style>
  <w:style w:type="paragraph" w:customStyle="1" w:styleId="xl100">
    <w:name w:val="xl100"/>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53565A"/>
      <w:sz w:val="16"/>
      <w:szCs w:val="16"/>
      <w:lang w:val="es-MX" w:eastAsia="es-MX"/>
    </w:rPr>
  </w:style>
  <w:style w:type="paragraph" w:customStyle="1" w:styleId="xl101">
    <w:name w:val="xl101"/>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02">
    <w:name w:val="xl102"/>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103">
    <w:name w:val="xl103"/>
    <w:basedOn w:val="Normal"/>
    <w:rsid w:val="00CF4C13"/>
    <w:pPr>
      <w:pBdr>
        <w:top w:val="single" w:sz="4" w:space="0" w:color="auto"/>
        <w:left w:val="single" w:sz="4" w:space="7" w:color="auto"/>
        <w:right w:val="single" w:sz="4" w:space="0" w:color="auto"/>
      </w:pBdr>
      <w:spacing w:before="100" w:beforeAutospacing="1" w:after="100" w:afterAutospacing="1"/>
      <w:ind w:firstLineChars="100" w:firstLine="100"/>
      <w:textAlignment w:val="center"/>
    </w:pPr>
    <w:rPr>
      <w:rFonts w:ascii="Arial" w:eastAsia="Times New Roman" w:hAnsi="Arial" w:cs="Arial"/>
      <w:color w:val="333333"/>
      <w:sz w:val="16"/>
      <w:szCs w:val="16"/>
      <w:lang w:val="es-MX" w:eastAsia="es-MX"/>
    </w:rPr>
  </w:style>
  <w:style w:type="paragraph" w:customStyle="1" w:styleId="xl104">
    <w:name w:val="xl104"/>
    <w:basedOn w:val="Normal"/>
    <w:rsid w:val="00CF4C13"/>
    <w:pPr>
      <w:spacing w:before="100" w:beforeAutospacing="1" w:after="100" w:afterAutospacing="1"/>
    </w:pPr>
    <w:rPr>
      <w:rFonts w:ascii="Arial" w:eastAsia="Times New Roman" w:hAnsi="Arial" w:cs="Arial"/>
      <w:color w:val="000000"/>
      <w:sz w:val="16"/>
      <w:szCs w:val="16"/>
      <w:lang w:val="es-MX" w:eastAsia="es-MX"/>
    </w:rPr>
  </w:style>
  <w:style w:type="character" w:customStyle="1" w:styleId="Mencinsinresolver1">
    <w:name w:val="Mención sin resolver1"/>
    <w:basedOn w:val="Fuentedeprrafopredeter"/>
    <w:uiPriority w:val="99"/>
    <w:semiHidden/>
    <w:unhideWhenUsed/>
    <w:rsid w:val="00D067DE"/>
    <w:rPr>
      <w:color w:val="605E5C"/>
      <w:shd w:val="clear" w:color="auto" w:fill="E1DFDD"/>
    </w:rPr>
  </w:style>
  <w:style w:type="character" w:customStyle="1" w:styleId="Mencinsinresolver2">
    <w:name w:val="Mención sin resolver2"/>
    <w:basedOn w:val="Fuentedeprrafopredeter"/>
    <w:uiPriority w:val="99"/>
    <w:semiHidden/>
    <w:unhideWhenUsed/>
    <w:rsid w:val="00160E8C"/>
    <w:rPr>
      <w:color w:val="605E5C"/>
      <w:shd w:val="clear" w:color="auto" w:fill="E1DFDD"/>
    </w:rPr>
  </w:style>
  <w:style w:type="character" w:customStyle="1" w:styleId="UnresolvedMention">
    <w:name w:val="Unresolved Mention"/>
    <w:basedOn w:val="Fuentedeprrafopredeter"/>
    <w:uiPriority w:val="99"/>
    <w:semiHidden/>
    <w:unhideWhenUsed/>
    <w:rsid w:val="005C656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line number" w:uiPriority="0"/>
    <w:lsdException w:name="page number" w:uiPriority="0" w:qFormat="1"/>
    <w:lsdException w:name="List Bullet" w:uiPriority="0"/>
    <w:lsdException w:name="List Number" w:uiPriority="0"/>
    <w:lsdException w:name="List 3" w:uiPriority="0"/>
    <w:lsdException w:name="List 4" w:uiPriority="0"/>
    <w:lsdException w:name="List 5"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nhideWhenUsed="0" w:qFormat="1"/>
    <w:lsdException w:name="Body Text First Indent" w:uiPriority="0"/>
    <w:lsdException w:name="Note Heading"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HTML Address"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Simple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B5A"/>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Portadilla,Heading 0"/>
    <w:basedOn w:val="Normal"/>
    <w:next w:val="Normal"/>
    <w:link w:val="Ttulo1Car"/>
    <w:qFormat/>
    <w:rsid w:val="00F42C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Chapter Title"/>
    <w:basedOn w:val="Normal"/>
    <w:next w:val="Normal"/>
    <w:link w:val="Ttulo2Car"/>
    <w:unhideWhenUsed/>
    <w:qFormat/>
    <w:rsid w:val="00F42C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H3,Titulo 3,Level 1 - 1,h3,Level 3 Topic Heading,Section"/>
    <w:basedOn w:val="Normal"/>
    <w:next w:val="Normal"/>
    <w:link w:val="Ttulo3Car"/>
    <w:unhideWhenUsed/>
    <w:qFormat/>
    <w:rsid w:val="00F42CC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F42CCF"/>
    <w:pPr>
      <w:keepNext/>
      <w:suppressAutoHyphens/>
      <w:spacing w:before="240" w:after="60"/>
      <w:ind w:left="864" w:hanging="864"/>
      <w:outlineLvl w:val="3"/>
    </w:pPr>
    <w:rPr>
      <w:rFonts w:ascii="Times New Roman" w:eastAsia="Times New Roman" w:hAnsi="Times New Roman" w:cs="Times New Roman"/>
      <w:b/>
      <w:bCs/>
      <w:noProof/>
      <w:sz w:val="28"/>
      <w:szCs w:val="28"/>
      <w:lang w:val="es-MX" w:eastAsia="ar-SA"/>
    </w:rPr>
  </w:style>
  <w:style w:type="paragraph" w:styleId="Ttulo5">
    <w:name w:val="heading 5"/>
    <w:basedOn w:val="Normal"/>
    <w:next w:val="Normal"/>
    <w:link w:val="Ttulo5Car"/>
    <w:qFormat/>
    <w:rsid w:val="00F42CCF"/>
    <w:pPr>
      <w:suppressAutoHyphens/>
      <w:spacing w:before="240" w:after="60"/>
      <w:ind w:left="1008" w:hanging="1008"/>
      <w:outlineLvl w:val="4"/>
    </w:pPr>
    <w:rPr>
      <w:rFonts w:ascii="Times New Roman" w:eastAsia="Times New Roman" w:hAnsi="Times New Roman" w:cs="Times New Roman"/>
      <w:b/>
      <w:bCs/>
      <w:i/>
      <w:iCs/>
      <w:noProof/>
      <w:sz w:val="26"/>
      <w:szCs w:val="26"/>
      <w:lang w:val="es-MX" w:eastAsia="ar-SA"/>
    </w:rPr>
  </w:style>
  <w:style w:type="paragraph" w:styleId="Ttulo6">
    <w:name w:val="heading 6"/>
    <w:basedOn w:val="Normal"/>
    <w:next w:val="Normal"/>
    <w:link w:val="Ttulo6Car"/>
    <w:qFormat/>
    <w:rsid w:val="00F42CCF"/>
    <w:pPr>
      <w:suppressAutoHyphens/>
      <w:spacing w:before="240" w:after="60"/>
      <w:ind w:left="1152" w:hanging="1152"/>
      <w:outlineLvl w:val="5"/>
    </w:pPr>
    <w:rPr>
      <w:rFonts w:ascii="Times New Roman" w:eastAsia="Times New Roman" w:hAnsi="Times New Roman" w:cs="Times New Roman"/>
      <w:b/>
      <w:bCs/>
      <w:noProof/>
      <w:sz w:val="20"/>
      <w:szCs w:val="22"/>
      <w:lang w:val="es-MX" w:eastAsia="ar-SA"/>
    </w:rPr>
  </w:style>
  <w:style w:type="paragraph" w:styleId="Ttulo7">
    <w:name w:val="heading 7"/>
    <w:basedOn w:val="Normal"/>
    <w:next w:val="Normal"/>
    <w:link w:val="Ttulo7Car"/>
    <w:qFormat/>
    <w:rsid w:val="00F42CCF"/>
    <w:pPr>
      <w:suppressAutoHyphens/>
      <w:spacing w:before="240" w:after="60"/>
      <w:ind w:left="1296" w:hanging="1296"/>
      <w:outlineLvl w:val="6"/>
    </w:pPr>
    <w:rPr>
      <w:rFonts w:ascii="Times New Roman" w:eastAsia="Times New Roman" w:hAnsi="Times New Roman" w:cs="Times New Roman"/>
      <w:noProof/>
      <w:lang w:val="es-MX" w:eastAsia="ar-SA"/>
    </w:rPr>
  </w:style>
  <w:style w:type="paragraph" w:styleId="Ttulo8">
    <w:name w:val="heading 8"/>
    <w:basedOn w:val="Normal"/>
    <w:next w:val="Normal"/>
    <w:link w:val="Ttulo8Car"/>
    <w:qFormat/>
    <w:rsid w:val="00F42CCF"/>
    <w:pPr>
      <w:suppressAutoHyphens/>
      <w:spacing w:before="240" w:after="60"/>
      <w:ind w:left="1440" w:hanging="1440"/>
      <w:outlineLvl w:val="7"/>
    </w:pPr>
    <w:rPr>
      <w:rFonts w:ascii="Arial" w:eastAsia="Times New Roman" w:hAnsi="Arial" w:cs="Times New Roman"/>
      <w:i/>
      <w:noProof/>
      <w:sz w:val="20"/>
      <w:szCs w:val="20"/>
      <w:lang w:eastAsia="ar-SA"/>
    </w:rPr>
  </w:style>
  <w:style w:type="paragraph" w:styleId="Ttulo9">
    <w:name w:val="heading 9"/>
    <w:basedOn w:val="Normal"/>
    <w:next w:val="Normal"/>
    <w:link w:val="Ttulo9Car"/>
    <w:qFormat/>
    <w:rsid w:val="00F42CCF"/>
    <w:pPr>
      <w:suppressAutoHyphens/>
      <w:spacing w:before="240" w:after="60"/>
      <w:ind w:left="1584" w:hanging="1584"/>
      <w:outlineLvl w:val="8"/>
    </w:pPr>
    <w:rPr>
      <w:rFonts w:ascii="Arial" w:eastAsia="Times New Roman" w:hAnsi="Arial" w:cs="Times New Roman"/>
      <w:noProof/>
      <w:sz w:val="20"/>
      <w:szCs w:val="22"/>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984A99"/>
  </w:style>
  <w:style w:type="paragraph" w:styleId="Piedepgina">
    <w:name w:val="footer"/>
    <w:aliases w:val=" Car3,Pie de página1,footer odd,footer odd1,footer odd2,footer odd3,footer odd4,footer odd5,footer Ca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984A99"/>
  </w:style>
  <w:style w:type="paragraph" w:styleId="Textodeglobo">
    <w:name w:val="Balloon Text"/>
    <w:basedOn w:val="Normal"/>
    <w:link w:val="TextodegloboCar"/>
    <w:uiPriority w:val="99"/>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rsid w:val="00984A99"/>
    <w:rPr>
      <w:rFonts w:ascii="Tahoma" w:hAnsi="Tahoma" w:cs="Tahoma"/>
      <w:sz w:val="16"/>
      <w:szCs w:val="16"/>
    </w:rPr>
  </w:style>
  <w:style w:type="character" w:styleId="Hipervnculo">
    <w:name w:val="Hyperlink"/>
    <w:aliases w:val="Hipervínculo1,Hipervínculo11,Hipervínculo12,Hipervínculo13,Hipervínculo14,Hipervínculo15"/>
    <w:uiPriority w:val="99"/>
    <w:unhideWhenUsed/>
    <w:rsid w:val="00916814"/>
    <w:rPr>
      <w:color w:val="000080"/>
      <w:u w:val="single"/>
    </w:rPr>
  </w:style>
  <w:style w:type="character" w:customStyle="1" w:styleId="Ttulo1Car">
    <w:name w:val="Título 1 Car"/>
    <w:aliases w:val="Headline Car,H1 Car,h1 Car,II+ Car,I Car,Document Header1 Car,Chapter Car,heading 1 Car,Titulo 1 Car,Section Heading Car,Part Car,Portadilla Car,Heading 0 Car"/>
    <w:basedOn w:val="Fuentedeprrafopredeter"/>
    <w:link w:val="Ttulo1"/>
    <w:rsid w:val="00F42CC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Func Header Car1,Header 21 Car1,Func Header1 Car1,Header 22 Car1,Func Header2 Car1,Header 23 Car1,Func Header3 Car1,Header 24 Car1,Func Header4 Car1,Header 25 Car1,Func Header5 Car1,Header 26 Car1,Func Header6 Car1,Header 27 Car1"/>
    <w:basedOn w:val="Fuentedeprrafopredeter"/>
    <w:link w:val="Ttulo2"/>
    <w:rsid w:val="00F42CCF"/>
    <w:rPr>
      <w:rFonts w:asciiTheme="majorHAnsi" w:eastAsiaTheme="majorEastAsia" w:hAnsiTheme="majorHAnsi" w:cstheme="majorBidi"/>
      <w:b/>
      <w:bCs/>
      <w:color w:val="4F81BD" w:themeColor="accent1"/>
      <w:sz w:val="26"/>
      <w:szCs w:val="26"/>
      <w:lang w:val="es-ES_tradnl"/>
    </w:rPr>
  </w:style>
  <w:style w:type="character" w:customStyle="1" w:styleId="Ttulo3Car">
    <w:name w:val="Título 3 Car"/>
    <w:aliases w:val="H3 Car,Titulo 3 Car,Level 1 - 1 Car,h3 Car,Level 3 Topic Heading Car,Section Car"/>
    <w:basedOn w:val="Fuentedeprrafopredeter"/>
    <w:link w:val="Ttulo3"/>
    <w:rsid w:val="00F42CCF"/>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rsid w:val="00F42CCF"/>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F42CCF"/>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F42CCF"/>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F42CCF"/>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F42CCF"/>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F42CCF"/>
    <w:rPr>
      <w:rFonts w:ascii="Arial" w:eastAsia="Times New Roman" w:hAnsi="Arial" w:cs="Times New Roman"/>
      <w:noProof/>
      <w:sz w:val="20"/>
      <w:lang w:eastAsia="ar-SA"/>
    </w:rPr>
  </w:style>
  <w:style w:type="table" w:styleId="Tablaconcuadrcula">
    <w:name w:val="Table Grid"/>
    <w:basedOn w:val="Tablanormal"/>
    <w:uiPriority w:val="59"/>
    <w:rsid w:val="00F42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No Spacing1,TítuloB,4 Párrafo de lista"/>
    <w:basedOn w:val="Normal"/>
    <w:link w:val="PrrafodelistaCar"/>
    <w:uiPriority w:val="34"/>
    <w:qFormat/>
    <w:rsid w:val="00F42CCF"/>
    <w:pPr>
      <w:spacing w:after="200" w:line="276" w:lineRule="auto"/>
      <w:ind w:left="720"/>
      <w:contextualSpacing/>
    </w:pPr>
    <w:rPr>
      <w:rFonts w:ascii="Arial" w:eastAsiaTheme="minorHAnsi" w:hAnsi="Arial" w:cs="Arial"/>
      <w:sz w:val="22"/>
      <w:szCs w:val="22"/>
      <w:lang w:val="es-MX"/>
    </w:rPr>
  </w:style>
  <w:style w:type="paragraph" w:styleId="NormalWeb">
    <w:name w:val="Normal (Web)"/>
    <w:basedOn w:val="Normal"/>
    <w:link w:val="NormalWebCar"/>
    <w:uiPriority w:val="99"/>
    <w:unhideWhenUsed/>
    <w:rsid w:val="00F42CCF"/>
    <w:pPr>
      <w:spacing w:before="100" w:beforeAutospacing="1" w:after="119"/>
    </w:pPr>
    <w:rPr>
      <w:rFonts w:ascii="Times New Roman" w:eastAsia="Times New Roman" w:hAnsi="Times New Roman" w:cs="Times New Roman"/>
      <w:lang w:val="es-MX" w:eastAsia="es-MX"/>
    </w:rPr>
  </w:style>
  <w:style w:type="paragraph" w:styleId="Sinespaciado">
    <w:name w:val="No Spacing"/>
    <w:link w:val="SinespaciadoCar"/>
    <w:uiPriority w:val="1"/>
    <w:qFormat/>
    <w:rsid w:val="00F42CCF"/>
    <w:pPr>
      <w:spacing w:after="0" w:line="240" w:lineRule="auto"/>
    </w:pPr>
  </w:style>
  <w:style w:type="paragraph" w:customStyle="1" w:styleId="Textoindependienteprimerasangra22">
    <w:name w:val="Texto independiente primera sangría 22"/>
    <w:basedOn w:val="Sangradetextonormal"/>
    <w:rsid w:val="00F42CCF"/>
    <w:pPr>
      <w:suppressAutoHyphens/>
      <w:overflowPunct w:val="0"/>
      <w:autoSpaceDE w:val="0"/>
      <w:ind w:firstLine="210"/>
      <w:textAlignment w:val="baseline"/>
    </w:pPr>
    <w:rPr>
      <w:rFonts w:ascii="CG Times" w:eastAsia="Times New Roman" w:hAnsi="CG Times" w:cs="Times New Roman"/>
      <w:sz w:val="20"/>
      <w:szCs w:val="20"/>
      <w:lang w:eastAsia="ar-SA"/>
    </w:rPr>
  </w:style>
  <w:style w:type="paragraph" w:styleId="Sangradetextonormal">
    <w:name w:val="Body Text Indent"/>
    <w:basedOn w:val="Normal"/>
    <w:link w:val="SangradetextonormalCar"/>
    <w:uiPriority w:val="99"/>
    <w:unhideWhenUsed/>
    <w:rsid w:val="00F42CCF"/>
    <w:pPr>
      <w:spacing w:after="120"/>
      <w:ind w:left="283"/>
    </w:pPr>
  </w:style>
  <w:style w:type="character" w:customStyle="1" w:styleId="SangradetextonormalCar">
    <w:name w:val="Sangría de texto normal Car"/>
    <w:basedOn w:val="Fuentedeprrafopredeter"/>
    <w:link w:val="Sangradetextonormal"/>
    <w:uiPriority w:val="99"/>
    <w:rsid w:val="00F42CCF"/>
    <w:rPr>
      <w:rFonts w:eastAsiaTheme="minorEastAsia"/>
      <w:sz w:val="24"/>
      <w:szCs w:val="24"/>
      <w:lang w:val="es-ES_tradnl"/>
    </w:rPr>
  </w:style>
  <w:style w:type="paragraph" w:customStyle="1" w:styleId="Textonormal">
    <w:name w:val="Texto normal"/>
    <w:basedOn w:val="Normal"/>
    <w:uiPriority w:val="99"/>
    <w:rsid w:val="00F42CCF"/>
    <w:pPr>
      <w:suppressAutoHyphens/>
      <w:spacing w:after="120"/>
    </w:pPr>
    <w:rPr>
      <w:rFonts w:ascii="Times New Roman" w:eastAsia="Times New Roman" w:hAnsi="Times New Roman" w:cs="Times New Roman"/>
      <w:noProof/>
      <w:szCs w:val="20"/>
      <w:lang w:val="es-ES" w:eastAsia="ar-SA"/>
    </w:rPr>
  </w:style>
  <w:style w:type="paragraph" w:styleId="TDC2">
    <w:name w:val="toc 2"/>
    <w:basedOn w:val="Normal"/>
    <w:next w:val="Normal"/>
    <w:uiPriority w:val="39"/>
    <w:qFormat/>
    <w:rsid w:val="00F42CCF"/>
    <w:pPr>
      <w:spacing w:line="276" w:lineRule="auto"/>
      <w:ind w:left="220"/>
    </w:pPr>
    <w:rPr>
      <w:rFonts w:ascii="Arial" w:eastAsiaTheme="minorHAnsi" w:hAnsi="Arial"/>
      <w:smallCaps/>
      <w:noProof/>
      <w:sz w:val="20"/>
      <w:szCs w:val="20"/>
      <w:lang w:val="es-MX"/>
    </w:rPr>
  </w:style>
  <w:style w:type="paragraph" w:styleId="TDC1">
    <w:name w:val="toc 1"/>
    <w:basedOn w:val="Normal"/>
    <w:next w:val="Normal"/>
    <w:uiPriority w:val="39"/>
    <w:qFormat/>
    <w:rsid w:val="00F42CCF"/>
    <w:pPr>
      <w:spacing w:before="120" w:after="120" w:line="276" w:lineRule="auto"/>
    </w:pPr>
    <w:rPr>
      <w:rFonts w:ascii="Arial" w:eastAsiaTheme="minorHAnsi" w:hAnsi="Arial"/>
      <w:b/>
      <w:bCs/>
      <w:caps/>
      <w:noProof/>
      <w:sz w:val="20"/>
      <w:szCs w:val="20"/>
      <w:lang w:val="es-MX"/>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ocked/>
    <w:rsid w:val="00F42CCF"/>
    <w:rPr>
      <w:rFonts w:ascii="Arial" w:hAnsi="Arial" w:cs="Arial"/>
      <w:b/>
      <w:noProof/>
      <w:sz w:val="24"/>
      <w:szCs w:val="24"/>
      <w:lang w:val="es-ES_tradnl"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qFormat/>
    <w:rsid w:val="00F42CCF"/>
    <w:rPr>
      <w:rFonts w:ascii="Arial" w:hAnsi="Arial" w:cs="Arial"/>
    </w:rPr>
  </w:style>
  <w:style w:type="paragraph" w:styleId="Textoindependiente">
    <w:name w:val="Body Text"/>
    <w:aliases w:val="Body Text Char,TITULO SECCION"/>
    <w:basedOn w:val="Normal"/>
    <w:link w:val="TextoindependienteCar"/>
    <w:uiPriority w:val="99"/>
    <w:unhideWhenUsed/>
    <w:rsid w:val="00F42CCF"/>
    <w:pPr>
      <w:spacing w:after="120"/>
    </w:pPr>
  </w:style>
  <w:style w:type="character" w:customStyle="1" w:styleId="TextoindependienteCar">
    <w:name w:val="Texto independiente Car"/>
    <w:aliases w:val="Body Text Char Car,TITULO SECCION Car"/>
    <w:basedOn w:val="Fuentedeprrafopredeter"/>
    <w:link w:val="Textoindependiente"/>
    <w:uiPriority w:val="99"/>
    <w:rsid w:val="00F42CCF"/>
    <w:rPr>
      <w:rFonts w:eastAsiaTheme="minorEastAsia"/>
      <w:sz w:val="24"/>
      <w:szCs w:val="24"/>
      <w:lang w:val="es-ES_tradnl"/>
    </w:rPr>
  </w:style>
  <w:style w:type="paragraph" w:customStyle="1" w:styleId="MMTopic1">
    <w:name w:val="MM Topic 1"/>
    <w:basedOn w:val="TtulodeTDC"/>
    <w:autoRedefine/>
    <w:qFormat/>
    <w:rsid w:val="00F42CCF"/>
    <w:pPr>
      <w:widowControl w:val="0"/>
      <w:numPr>
        <w:numId w:val="1"/>
      </w:numPr>
      <w:tabs>
        <w:tab w:val="num" w:pos="360"/>
        <w:tab w:val="left" w:pos="2160"/>
      </w:tabs>
      <w:overflowPunct w:val="0"/>
      <w:autoSpaceDE w:val="0"/>
      <w:spacing w:before="240" w:line="480" w:lineRule="auto"/>
      <w:ind w:right="-284"/>
      <w:jc w:val="center"/>
      <w:textAlignment w:val="baseline"/>
      <w:outlineLvl w:val="0"/>
    </w:pPr>
    <w:rPr>
      <w:b w:val="0"/>
      <w:bCs w:val="0"/>
      <w:noProof/>
      <w:color w:val="984806" w:themeColor="accent6" w:themeShade="80"/>
      <w:sz w:val="40"/>
      <w:szCs w:val="32"/>
      <w:lang w:val="es-MX"/>
    </w:rPr>
  </w:style>
  <w:style w:type="paragraph" w:customStyle="1" w:styleId="MMTopic3">
    <w:name w:val="MM Topic 3"/>
    <w:basedOn w:val="ndice3"/>
    <w:link w:val="MMTopic3Car"/>
    <w:autoRedefine/>
    <w:qFormat/>
    <w:rsid w:val="00F42CCF"/>
    <w:pPr>
      <w:numPr>
        <w:ilvl w:val="2"/>
        <w:numId w:val="1"/>
      </w:numPr>
      <w:tabs>
        <w:tab w:val="num" w:pos="360"/>
      </w:tabs>
      <w:spacing w:line="360" w:lineRule="auto"/>
      <w:ind w:left="660" w:hanging="220"/>
    </w:pPr>
    <w:rPr>
      <w:rFonts w:eastAsiaTheme="minorHAnsi"/>
      <w:noProof/>
      <w:color w:val="984806" w:themeColor="accent6" w:themeShade="80"/>
      <w:sz w:val="28"/>
      <w:szCs w:val="22"/>
      <w:lang w:val="es-MX"/>
    </w:rPr>
  </w:style>
  <w:style w:type="paragraph" w:customStyle="1" w:styleId="MMTopic4">
    <w:name w:val="MM Topic 4"/>
    <w:basedOn w:val="ndice3"/>
    <w:link w:val="MMTopic4Car"/>
    <w:autoRedefine/>
    <w:qFormat/>
    <w:rsid w:val="00F42CCF"/>
    <w:pPr>
      <w:numPr>
        <w:ilvl w:val="3"/>
        <w:numId w:val="1"/>
      </w:numPr>
      <w:spacing w:line="360" w:lineRule="auto"/>
    </w:pPr>
    <w:rPr>
      <w:rFonts w:ascii="Arial" w:eastAsiaTheme="minorHAnsi" w:hAnsi="Arial"/>
      <w:b/>
      <w:noProof/>
      <w:sz w:val="20"/>
      <w:szCs w:val="22"/>
      <w:lang w:val="es-MX"/>
    </w:rPr>
  </w:style>
  <w:style w:type="character" w:customStyle="1" w:styleId="MMTopic4Car">
    <w:name w:val="MM Topic 4 Car"/>
    <w:basedOn w:val="Fuentedeprrafopredeter"/>
    <w:link w:val="MMTopic4"/>
    <w:rsid w:val="00F42CCF"/>
    <w:rPr>
      <w:rFonts w:ascii="Arial" w:hAnsi="Arial"/>
      <w:b/>
      <w:noProof/>
      <w:sz w:val="20"/>
    </w:rPr>
  </w:style>
  <w:style w:type="paragraph" w:styleId="TtulodeTDC">
    <w:name w:val="TOC Heading"/>
    <w:basedOn w:val="Ttulo1"/>
    <w:next w:val="Normal"/>
    <w:uiPriority w:val="39"/>
    <w:semiHidden/>
    <w:unhideWhenUsed/>
    <w:qFormat/>
    <w:rsid w:val="00F42CCF"/>
    <w:pPr>
      <w:spacing w:before="480"/>
      <w:outlineLvl w:val="9"/>
    </w:pPr>
    <w:rPr>
      <w:b/>
      <w:bCs/>
      <w:sz w:val="28"/>
      <w:szCs w:val="28"/>
    </w:rPr>
  </w:style>
  <w:style w:type="paragraph" w:styleId="ndice3">
    <w:name w:val="index 3"/>
    <w:basedOn w:val="Normal"/>
    <w:next w:val="Normal"/>
    <w:autoRedefine/>
    <w:uiPriority w:val="99"/>
    <w:semiHidden/>
    <w:unhideWhenUsed/>
    <w:rsid w:val="00F42CCF"/>
    <w:pPr>
      <w:ind w:left="720" w:hanging="240"/>
    </w:pPr>
  </w:style>
  <w:style w:type="paragraph" w:customStyle="1" w:styleId="Cuerpo">
    <w:name w:val="Cuerpo"/>
    <w:rsid w:val="00F42CCF"/>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paragraph" w:customStyle="1" w:styleId="Sangra2detindependiente1">
    <w:name w:val="Sangría 2 de t. independiente1"/>
    <w:basedOn w:val="Normal"/>
    <w:rsid w:val="00F42CCF"/>
    <w:pPr>
      <w:suppressAutoHyphens/>
      <w:overflowPunct w:val="0"/>
      <w:autoSpaceDE w:val="0"/>
      <w:spacing w:before="100"/>
      <w:ind w:left="1985"/>
      <w:jc w:val="both"/>
      <w:textAlignment w:val="baseline"/>
    </w:pPr>
    <w:rPr>
      <w:rFonts w:ascii="Arial" w:eastAsia="Times New Roman" w:hAnsi="Arial" w:cs="Times New Roman"/>
      <w:noProof/>
      <w:sz w:val="20"/>
      <w:szCs w:val="20"/>
      <w:lang w:val="es-ES" w:eastAsia="ar-SA"/>
    </w:rPr>
  </w:style>
  <w:style w:type="paragraph" w:customStyle="1" w:styleId="Texto">
    <w:name w:val="Texto"/>
    <w:basedOn w:val="Normal"/>
    <w:link w:val="TextoCar"/>
    <w:rsid w:val="00F42CCF"/>
    <w:pPr>
      <w:suppressAutoHyphens/>
      <w:spacing w:after="101" w:line="216" w:lineRule="exact"/>
      <w:ind w:firstLine="288"/>
      <w:jc w:val="both"/>
    </w:pPr>
    <w:rPr>
      <w:rFonts w:ascii="Arial" w:eastAsia="Times New Roman" w:hAnsi="Arial" w:cs="Times New Roman"/>
      <w:noProof/>
      <w:sz w:val="18"/>
      <w:szCs w:val="20"/>
      <w:lang w:val="es-MX" w:eastAsia="ar-SA"/>
    </w:rPr>
  </w:style>
  <w:style w:type="paragraph" w:customStyle="1" w:styleId="Estilo">
    <w:name w:val="Estilo"/>
    <w:link w:val="EstiloCar"/>
    <w:qFormat/>
    <w:rsid w:val="00F42CCF"/>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basedOn w:val="Fuentedeprrafopredeter"/>
    <w:link w:val="Estilo"/>
    <w:rsid w:val="00F42CCF"/>
    <w:rPr>
      <w:rFonts w:ascii="Arial" w:eastAsia="Times New Roman" w:hAnsi="Arial" w:cs="Times New Roman"/>
      <w:b/>
      <w:sz w:val="20"/>
      <w:szCs w:val="20"/>
      <w:lang w:val="en-US" w:eastAsia="es-ES"/>
    </w:rPr>
  </w:style>
  <w:style w:type="paragraph" w:customStyle="1" w:styleId="Textoindependiente21">
    <w:name w:val="Texto independiente 21"/>
    <w:basedOn w:val="Normal"/>
    <w:rsid w:val="00F42CCF"/>
    <w:pPr>
      <w:widowControl w:val="0"/>
      <w:suppressAutoHyphens/>
      <w:overflowPunct w:val="0"/>
      <w:autoSpaceDE w:val="0"/>
      <w:jc w:val="both"/>
      <w:textAlignment w:val="baseline"/>
    </w:pPr>
    <w:rPr>
      <w:rFonts w:ascii="Arial" w:eastAsia="Times New Roman" w:hAnsi="Arial" w:cs="Times New Roman"/>
      <w:noProof/>
      <w:sz w:val="20"/>
      <w:szCs w:val="20"/>
      <w:lang w:val="es-ES" w:eastAsia="ar-SA"/>
    </w:rPr>
  </w:style>
  <w:style w:type="paragraph" w:customStyle="1" w:styleId="ListBullet1">
    <w:name w:val="List Bullet1"/>
    <w:basedOn w:val="Normal"/>
    <w:rsid w:val="00F42CCF"/>
    <w:pPr>
      <w:numPr>
        <w:numId w:val="9"/>
      </w:numPr>
      <w:spacing w:line="360" w:lineRule="auto"/>
      <w:jc w:val="both"/>
    </w:pPr>
    <w:rPr>
      <w:rFonts w:ascii="Arial" w:eastAsia="Times New Roman" w:hAnsi="Arial" w:cs="Times New Roman"/>
      <w:noProof/>
      <w:sz w:val="20"/>
      <w:szCs w:val="20"/>
      <w:lang w:val="es-MX" w:eastAsia="ar-SA"/>
    </w:rPr>
  </w:style>
  <w:style w:type="paragraph" w:customStyle="1" w:styleId="western">
    <w:name w:val="western"/>
    <w:basedOn w:val="Normal"/>
    <w:rsid w:val="00F42CCF"/>
    <w:pPr>
      <w:spacing w:before="280" w:line="360" w:lineRule="auto"/>
      <w:jc w:val="center"/>
    </w:pPr>
    <w:rPr>
      <w:rFonts w:ascii="Arial" w:eastAsia="Times New Roman" w:hAnsi="Arial" w:cs="Arial"/>
      <w:b/>
      <w:bCs/>
      <w:noProof/>
      <w:lang w:val="es-ES" w:eastAsia="ar-SA"/>
    </w:rPr>
  </w:style>
  <w:style w:type="paragraph" w:customStyle="1" w:styleId="Default">
    <w:name w:val="Default"/>
    <w:rsid w:val="00F42CCF"/>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Style3">
    <w:name w:val="Style 3"/>
    <w:rsid w:val="00F42CCF"/>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character" w:customStyle="1" w:styleId="CharacterStyle1">
    <w:name w:val="Character Style 1"/>
    <w:rsid w:val="00F42CCF"/>
    <w:rPr>
      <w:rFonts w:ascii="Arial" w:hAnsi="Arial"/>
      <w:sz w:val="24"/>
    </w:rPr>
  </w:style>
  <w:style w:type="paragraph" w:customStyle="1" w:styleId="Textodebloque2">
    <w:name w:val="Texto de bloque2"/>
    <w:basedOn w:val="Normal"/>
    <w:rsid w:val="00F42CCF"/>
    <w:pPr>
      <w:suppressAutoHyphens/>
      <w:ind w:left="540" w:right="1100"/>
      <w:jc w:val="center"/>
    </w:pPr>
    <w:rPr>
      <w:rFonts w:ascii="Arial" w:eastAsia="Times New Roman" w:hAnsi="Arial" w:cs="Times New Roman"/>
      <w:bCs/>
      <w:sz w:val="32"/>
      <w:lang w:val="es-ES" w:eastAsia="ar-SA"/>
    </w:rPr>
  </w:style>
  <w:style w:type="paragraph" w:customStyle="1" w:styleId="Lista21">
    <w:name w:val="Lista 21"/>
    <w:basedOn w:val="Normal"/>
    <w:uiPriority w:val="99"/>
    <w:rsid w:val="00F42CCF"/>
    <w:pPr>
      <w:suppressAutoHyphens/>
      <w:spacing w:after="120"/>
    </w:pPr>
    <w:rPr>
      <w:rFonts w:ascii="Times New Roman" w:eastAsia="Times New Roman" w:hAnsi="Times New Roman" w:cs="Times New Roman"/>
      <w:szCs w:val="20"/>
      <w:lang w:val="es-ES" w:eastAsia="ar-SA"/>
    </w:rPr>
  </w:style>
  <w:style w:type="paragraph" w:customStyle="1" w:styleId="Sangra3detindependiente1">
    <w:name w:val="Sangría 3 de t. independiente1"/>
    <w:basedOn w:val="Normal"/>
    <w:rsid w:val="00F42CCF"/>
    <w:pPr>
      <w:suppressAutoHyphens/>
      <w:autoSpaceDE w:val="0"/>
      <w:ind w:left="284" w:hanging="284"/>
      <w:jc w:val="both"/>
    </w:pPr>
    <w:rPr>
      <w:rFonts w:ascii="Arial" w:eastAsia="Times New Roman" w:hAnsi="Arial" w:cs="Arial"/>
      <w:sz w:val="20"/>
      <w:szCs w:val="20"/>
      <w:lang w:eastAsia="ar-SA"/>
    </w:rPr>
  </w:style>
  <w:style w:type="character" w:customStyle="1" w:styleId="FontStyle50">
    <w:name w:val="Font Style50"/>
    <w:uiPriority w:val="99"/>
    <w:rsid w:val="00F42CCF"/>
    <w:rPr>
      <w:rFonts w:ascii="Arial" w:hAnsi="Arial"/>
      <w:sz w:val="18"/>
    </w:rPr>
  </w:style>
  <w:style w:type="paragraph" w:customStyle="1" w:styleId="Textoindependiente23">
    <w:name w:val="Texto independiente 23"/>
    <w:basedOn w:val="Normal"/>
    <w:uiPriority w:val="99"/>
    <w:rsid w:val="00F42CC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ROMANOS">
    <w:name w:val="ROMANOS"/>
    <w:basedOn w:val="Normal"/>
    <w:rsid w:val="00F42CCF"/>
    <w:pPr>
      <w:tabs>
        <w:tab w:val="left" w:pos="2160"/>
      </w:tabs>
      <w:suppressAutoHyphens/>
      <w:autoSpaceDE w:val="0"/>
      <w:spacing w:after="101" w:line="216" w:lineRule="atLeast"/>
      <w:ind w:left="720" w:hanging="432"/>
      <w:jc w:val="both"/>
    </w:pPr>
    <w:rPr>
      <w:rFonts w:ascii="Arial" w:eastAsia="Times New Roman" w:hAnsi="Arial" w:cs="Times New Roman"/>
      <w:noProof/>
      <w:sz w:val="18"/>
      <w:szCs w:val="20"/>
      <w:lang w:eastAsia="ar-SA"/>
    </w:rPr>
  </w:style>
  <w:style w:type="character" w:styleId="Hipervnculovisitado">
    <w:name w:val="FollowedHyperlink"/>
    <w:basedOn w:val="Fuentedeprrafopredeter"/>
    <w:uiPriority w:val="99"/>
    <w:unhideWhenUsed/>
    <w:rsid w:val="00F42CCF"/>
    <w:rPr>
      <w:color w:val="800080"/>
      <w:u w:val="single"/>
    </w:rPr>
  </w:style>
  <w:style w:type="paragraph" w:customStyle="1" w:styleId="xl105">
    <w:name w:val="xl105"/>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6">
    <w:name w:val="xl106"/>
    <w:basedOn w:val="Normal"/>
    <w:rsid w:val="00F42CC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8">
    <w:name w:val="xl108"/>
    <w:basedOn w:val="Normal"/>
    <w:rsid w:val="00F42CC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9">
    <w:name w:val="xl109"/>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1">
    <w:name w:val="xl111"/>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2">
    <w:name w:val="xl112"/>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3">
    <w:name w:val="xl113"/>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4">
    <w:name w:val="xl114"/>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character" w:styleId="nfasissutil">
    <w:name w:val="Subtle Emphasis"/>
    <w:basedOn w:val="Fuentedeprrafopredeter"/>
    <w:uiPriority w:val="19"/>
    <w:qFormat/>
    <w:rsid w:val="00F42CCF"/>
    <w:rPr>
      <w:i/>
      <w:iCs/>
      <w:color w:val="808080" w:themeColor="text1" w:themeTint="7F"/>
    </w:rPr>
  </w:style>
  <w:style w:type="paragraph" w:customStyle="1" w:styleId="Contenidodelatabla">
    <w:name w:val="Contenido de la tabla"/>
    <w:basedOn w:val="Normal"/>
    <w:uiPriority w:val="99"/>
    <w:rsid w:val="00F42CCF"/>
    <w:pPr>
      <w:widowControl w:val="0"/>
      <w:suppressLineNumbers/>
      <w:suppressAutoHyphens/>
    </w:pPr>
    <w:rPr>
      <w:rFonts w:ascii="Times New Roman" w:eastAsia="Arial Unicode MS" w:hAnsi="Times New Roman" w:cs="Times New Roman"/>
      <w:kern w:val="1"/>
      <w:lang w:val="es-MX" w:eastAsia="es-ES"/>
    </w:rPr>
  </w:style>
  <w:style w:type="paragraph" w:styleId="TDC3">
    <w:name w:val="toc 3"/>
    <w:basedOn w:val="Normal"/>
    <w:next w:val="Normal"/>
    <w:autoRedefine/>
    <w:uiPriority w:val="39"/>
    <w:unhideWhenUsed/>
    <w:rsid w:val="00F42CCF"/>
    <w:pPr>
      <w:spacing w:after="100" w:line="276" w:lineRule="auto"/>
      <w:ind w:left="440"/>
    </w:pPr>
    <w:rPr>
      <w:sz w:val="22"/>
      <w:szCs w:val="22"/>
      <w:lang w:val="es-MX" w:eastAsia="es-MX"/>
    </w:rPr>
  </w:style>
  <w:style w:type="paragraph" w:styleId="TDC4">
    <w:name w:val="toc 4"/>
    <w:basedOn w:val="Normal"/>
    <w:next w:val="Normal"/>
    <w:autoRedefine/>
    <w:uiPriority w:val="39"/>
    <w:unhideWhenUsed/>
    <w:rsid w:val="00F42CCF"/>
    <w:pPr>
      <w:spacing w:after="100" w:line="276" w:lineRule="auto"/>
      <w:ind w:left="660"/>
    </w:pPr>
    <w:rPr>
      <w:sz w:val="22"/>
      <w:szCs w:val="22"/>
      <w:lang w:val="es-MX" w:eastAsia="es-MX"/>
    </w:rPr>
  </w:style>
  <w:style w:type="paragraph" w:styleId="TDC5">
    <w:name w:val="toc 5"/>
    <w:basedOn w:val="Normal"/>
    <w:next w:val="Normal"/>
    <w:autoRedefine/>
    <w:uiPriority w:val="39"/>
    <w:unhideWhenUsed/>
    <w:rsid w:val="00F42CCF"/>
    <w:pPr>
      <w:spacing w:after="100" w:line="276" w:lineRule="auto"/>
      <w:ind w:left="880"/>
    </w:pPr>
    <w:rPr>
      <w:sz w:val="22"/>
      <w:szCs w:val="22"/>
      <w:lang w:val="es-MX" w:eastAsia="es-MX"/>
    </w:rPr>
  </w:style>
  <w:style w:type="paragraph" w:styleId="TDC6">
    <w:name w:val="toc 6"/>
    <w:basedOn w:val="Normal"/>
    <w:next w:val="Normal"/>
    <w:autoRedefine/>
    <w:uiPriority w:val="39"/>
    <w:unhideWhenUsed/>
    <w:rsid w:val="00F42CCF"/>
    <w:pPr>
      <w:spacing w:after="100" w:line="276" w:lineRule="auto"/>
      <w:ind w:left="1100"/>
    </w:pPr>
    <w:rPr>
      <w:sz w:val="22"/>
      <w:szCs w:val="22"/>
      <w:lang w:val="es-MX" w:eastAsia="es-MX"/>
    </w:rPr>
  </w:style>
  <w:style w:type="paragraph" w:styleId="TDC7">
    <w:name w:val="toc 7"/>
    <w:basedOn w:val="Normal"/>
    <w:next w:val="Normal"/>
    <w:autoRedefine/>
    <w:uiPriority w:val="39"/>
    <w:unhideWhenUsed/>
    <w:rsid w:val="00F42CCF"/>
    <w:pPr>
      <w:spacing w:after="100" w:line="276" w:lineRule="auto"/>
      <w:ind w:left="1320"/>
    </w:pPr>
    <w:rPr>
      <w:sz w:val="22"/>
      <w:szCs w:val="22"/>
      <w:lang w:val="es-MX" w:eastAsia="es-MX"/>
    </w:rPr>
  </w:style>
  <w:style w:type="paragraph" w:styleId="TDC8">
    <w:name w:val="toc 8"/>
    <w:basedOn w:val="Normal"/>
    <w:next w:val="Normal"/>
    <w:autoRedefine/>
    <w:uiPriority w:val="39"/>
    <w:unhideWhenUsed/>
    <w:rsid w:val="00F42CCF"/>
    <w:pPr>
      <w:spacing w:after="100" w:line="276" w:lineRule="auto"/>
      <w:ind w:left="1540"/>
    </w:pPr>
    <w:rPr>
      <w:sz w:val="22"/>
      <w:szCs w:val="22"/>
      <w:lang w:val="es-MX" w:eastAsia="es-MX"/>
    </w:rPr>
  </w:style>
  <w:style w:type="paragraph" w:styleId="TDC9">
    <w:name w:val="toc 9"/>
    <w:basedOn w:val="Normal"/>
    <w:next w:val="Normal"/>
    <w:autoRedefine/>
    <w:uiPriority w:val="39"/>
    <w:unhideWhenUsed/>
    <w:rsid w:val="00F42CCF"/>
    <w:pPr>
      <w:spacing w:after="100" w:line="276" w:lineRule="auto"/>
      <w:ind w:left="1760"/>
    </w:pPr>
    <w:rPr>
      <w:sz w:val="22"/>
      <w:szCs w:val="22"/>
      <w:lang w:val="es-MX" w:eastAsia="es-MX"/>
    </w:rPr>
  </w:style>
  <w:style w:type="character" w:customStyle="1" w:styleId="TextoCar">
    <w:name w:val="Texto Car"/>
    <w:link w:val="Texto"/>
    <w:locked/>
    <w:rsid w:val="00A3590E"/>
    <w:rPr>
      <w:rFonts w:ascii="Arial" w:eastAsia="Times New Roman" w:hAnsi="Arial" w:cs="Times New Roman"/>
      <w:noProof/>
      <w:sz w:val="18"/>
      <w:szCs w:val="20"/>
      <w:lang w:eastAsia="ar-SA"/>
    </w:rPr>
  </w:style>
  <w:style w:type="character" w:customStyle="1" w:styleId="Ninguno">
    <w:name w:val="Ninguno"/>
    <w:rsid w:val="009327C0"/>
    <w:rPr>
      <w:lang w:val="es-ES_tradnl"/>
    </w:rPr>
  </w:style>
  <w:style w:type="paragraph" w:customStyle="1" w:styleId="Sangra2detindependiente2">
    <w:name w:val="Sangría 2 de t. independiente2"/>
    <w:basedOn w:val="Normal"/>
    <w:uiPriority w:val="99"/>
    <w:rsid w:val="009A6F1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independiente22">
    <w:name w:val="Texto independiente 22"/>
    <w:basedOn w:val="Normal"/>
    <w:uiPriority w:val="99"/>
    <w:rsid w:val="00D074A0"/>
    <w:pPr>
      <w:suppressAutoHyphens/>
      <w:spacing w:after="120" w:line="480" w:lineRule="auto"/>
    </w:pPr>
    <w:rPr>
      <w:rFonts w:ascii="Times New Roman" w:eastAsia="Times New Roman" w:hAnsi="Times New Roman" w:cs="Times New Roman"/>
      <w:szCs w:val="20"/>
      <w:lang w:val="es-ES" w:eastAsia="ar-SA"/>
    </w:rPr>
  </w:style>
  <w:style w:type="table" w:customStyle="1" w:styleId="Tablaconcuadrcula2">
    <w:name w:val="Tabla con cuadrícula2"/>
    <w:basedOn w:val="Tablanormal"/>
    <w:next w:val="Tablaconcuadrcula"/>
    <w:rsid w:val="00D074A0"/>
    <w:pPr>
      <w:spacing w:after="0" w:line="240" w:lineRule="auto"/>
    </w:pPr>
    <w:rPr>
      <w:rFonts w:ascii="Calibri" w:eastAsia="Times New Roman"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3">
    <w:name w:val="Texto independiente 33"/>
    <w:basedOn w:val="Normal"/>
    <w:uiPriority w:val="99"/>
    <w:rsid w:val="001C6BD0"/>
    <w:pPr>
      <w:spacing w:before="100"/>
      <w:ind w:right="49"/>
      <w:jc w:val="both"/>
    </w:pPr>
    <w:rPr>
      <w:rFonts w:ascii="Arial" w:eastAsia="Times New Roman" w:hAnsi="Arial" w:cs="Arial"/>
      <w:sz w:val="22"/>
      <w:szCs w:val="22"/>
      <w:lang w:val="es-ES" w:eastAsia="ar-SA"/>
    </w:rPr>
  </w:style>
  <w:style w:type="paragraph" w:customStyle="1" w:styleId="Encabezadodelatabla">
    <w:name w:val="Encabezado de la tabla"/>
    <w:basedOn w:val="Normal"/>
    <w:uiPriority w:val="99"/>
    <w:rsid w:val="005B572C"/>
    <w:pPr>
      <w:suppressLineNumbers/>
      <w:suppressAutoHyphens/>
      <w:jc w:val="center"/>
    </w:pPr>
    <w:rPr>
      <w:rFonts w:ascii="Times New Roman" w:eastAsia="Times New Roman" w:hAnsi="Times New Roman" w:cs="Times New Roman"/>
      <w:b/>
      <w:szCs w:val="20"/>
      <w:lang w:val="es-ES" w:eastAsia="ar-SA"/>
    </w:rPr>
  </w:style>
  <w:style w:type="character" w:customStyle="1" w:styleId="WW8Num2z0">
    <w:name w:val="WW8Num2z0"/>
    <w:rsid w:val="00F44D26"/>
    <w:rPr>
      <w:rFonts w:ascii="Arial" w:hAnsi="Arial"/>
      <w:b/>
      <w:i w:val="0"/>
      <w:sz w:val="24"/>
      <w:szCs w:val="24"/>
    </w:rPr>
  </w:style>
  <w:style w:type="character" w:customStyle="1" w:styleId="WW8Num3z1">
    <w:name w:val="WW8Num3z1"/>
    <w:rsid w:val="00F44D26"/>
    <w:rPr>
      <w:b w:val="0"/>
    </w:rPr>
  </w:style>
  <w:style w:type="character" w:customStyle="1" w:styleId="WW8Num5z0">
    <w:name w:val="WW8Num5z0"/>
    <w:rsid w:val="00F44D26"/>
    <w:rPr>
      <w:rFonts w:ascii="Symbol" w:hAnsi="Symbol"/>
    </w:rPr>
  </w:style>
  <w:style w:type="character" w:customStyle="1" w:styleId="WW8Num6z0">
    <w:name w:val="WW8Num6z0"/>
    <w:rsid w:val="00F44D26"/>
    <w:rPr>
      <w:rFonts w:ascii="Symbol" w:hAnsi="Symbol"/>
    </w:rPr>
  </w:style>
  <w:style w:type="character" w:customStyle="1" w:styleId="WW8Num7z0">
    <w:name w:val="WW8Num7z0"/>
    <w:rsid w:val="00F44D26"/>
    <w:rPr>
      <w:b/>
    </w:rPr>
  </w:style>
  <w:style w:type="character" w:customStyle="1" w:styleId="WW8Num8z0">
    <w:name w:val="WW8Num8z0"/>
    <w:rsid w:val="00F44D26"/>
    <w:rPr>
      <w:rFonts w:ascii="Wingdings" w:hAnsi="Wingdings"/>
    </w:rPr>
  </w:style>
  <w:style w:type="character" w:customStyle="1" w:styleId="WW8Num9z0">
    <w:name w:val="WW8Num9z0"/>
    <w:rsid w:val="00F44D26"/>
    <w:rPr>
      <w:b/>
    </w:rPr>
  </w:style>
  <w:style w:type="character" w:customStyle="1" w:styleId="WW8Num10z0">
    <w:name w:val="WW8Num10z0"/>
    <w:rsid w:val="00F44D26"/>
    <w:rPr>
      <w:rFonts w:ascii="Symbol" w:hAnsi="Symbol"/>
    </w:rPr>
  </w:style>
  <w:style w:type="character" w:customStyle="1" w:styleId="WW8Num12z0">
    <w:name w:val="WW8Num12z0"/>
    <w:rsid w:val="00F44D26"/>
    <w:rPr>
      <w:rFonts w:ascii="Symbol" w:hAnsi="Symbol"/>
    </w:rPr>
  </w:style>
  <w:style w:type="character" w:customStyle="1" w:styleId="WW8Num13z0">
    <w:name w:val="WW8Num13z0"/>
    <w:rsid w:val="00F44D26"/>
    <w:rPr>
      <w:rFonts w:ascii="Symbol" w:hAnsi="Symbol"/>
    </w:rPr>
  </w:style>
  <w:style w:type="character" w:customStyle="1" w:styleId="WW8Num14z0">
    <w:name w:val="WW8Num14z0"/>
    <w:rsid w:val="00F44D26"/>
    <w:rPr>
      <w:b w:val="0"/>
      <w:i w:val="0"/>
    </w:rPr>
  </w:style>
  <w:style w:type="character" w:customStyle="1" w:styleId="WW8Num15z0">
    <w:name w:val="WW8Num15z0"/>
    <w:rsid w:val="00F44D26"/>
    <w:rPr>
      <w:rFonts w:ascii="Symbol" w:hAnsi="Symbol"/>
    </w:rPr>
  </w:style>
  <w:style w:type="character" w:customStyle="1" w:styleId="WW8Num16z0">
    <w:name w:val="WW8Num16z0"/>
    <w:rsid w:val="00F44D26"/>
    <w:rPr>
      <w:b w:val="0"/>
    </w:rPr>
  </w:style>
  <w:style w:type="character" w:customStyle="1" w:styleId="WW8Num17z0">
    <w:name w:val="WW8Num17z0"/>
    <w:rsid w:val="00F44D26"/>
    <w:rPr>
      <w:rFonts w:ascii="Symbol" w:hAnsi="Symbol"/>
    </w:rPr>
  </w:style>
  <w:style w:type="character" w:customStyle="1" w:styleId="WW8Num18z0">
    <w:name w:val="WW8Num18z0"/>
    <w:rsid w:val="00F44D26"/>
    <w:rPr>
      <w:rFonts w:ascii="Symbol" w:hAnsi="Symbol"/>
    </w:rPr>
  </w:style>
  <w:style w:type="character" w:customStyle="1" w:styleId="WW8Num20z0">
    <w:name w:val="WW8Num20z0"/>
    <w:rsid w:val="00F44D26"/>
    <w:rPr>
      <w:rFonts w:ascii="Symbol" w:hAnsi="Symbol"/>
    </w:rPr>
  </w:style>
  <w:style w:type="character" w:customStyle="1" w:styleId="WW8Num21z0">
    <w:name w:val="WW8Num21z0"/>
    <w:rsid w:val="00F44D26"/>
    <w:rPr>
      <w:rFonts w:ascii="Wingdings" w:hAnsi="Wingdings"/>
    </w:rPr>
  </w:style>
  <w:style w:type="character" w:customStyle="1" w:styleId="WW8Num22z0">
    <w:name w:val="WW8Num22z0"/>
    <w:rsid w:val="00F44D26"/>
    <w:rPr>
      <w:b/>
    </w:rPr>
  </w:style>
  <w:style w:type="character" w:customStyle="1" w:styleId="WW8Num24z0">
    <w:name w:val="WW8Num24z0"/>
    <w:rsid w:val="00F44D26"/>
    <w:rPr>
      <w:rFonts w:ascii="Symbol" w:hAnsi="Symbol"/>
    </w:rPr>
  </w:style>
  <w:style w:type="character" w:customStyle="1" w:styleId="WW8Num25z0">
    <w:name w:val="WW8Num25z0"/>
    <w:rsid w:val="00F44D26"/>
    <w:rPr>
      <w:rFonts w:ascii="Wingdings" w:hAnsi="Wingdings"/>
    </w:rPr>
  </w:style>
  <w:style w:type="character" w:customStyle="1" w:styleId="Absatz-Standardschriftart">
    <w:name w:val="Absatz-Standardschriftart"/>
    <w:rsid w:val="00F44D26"/>
  </w:style>
  <w:style w:type="character" w:customStyle="1" w:styleId="WW8Num1z0">
    <w:name w:val="WW8Num1z0"/>
    <w:rsid w:val="00F44D26"/>
    <w:rPr>
      <w:rFonts w:ascii="Arial" w:hAnsi="Arial"/>
      <w:b/>
      <w:i w:val="0"/>
      <w:sz w:val="24"/>
      <w:szCs w:val="24"/>
    </w:rPr>
  </w:style>
  <w:style w:type="character" w:customStyle="1" w:styleId="WW8Num2z1">
    <w:name w:val="WW8Num2z1"/>
    <w:rsid w:val="00F44D26"/>
    <w:rPr>
      <w:b w:val="0"/>
    </w:rPr>
  </w:style>
  <w:style w:type="character" w:customStyle="1" w:styleId="WW8Num4z0">
    <w:name w:val="WW8Num4z0"/>
    <w:rsid w:val="00F44D26"/>
    <w:rPr>
      <w:b w:val="0"/>
    </w:rPr>
  </w:style>
  <w:style w:type="character" w:customStyle="1" w:styleId="WW8Num4z1">
    <w:name w:val="WW8Num4z1"/>
    <w:rsid w:val="00F44D26"/>
    <w:rPr>
      <w:rFonts w:ascii="Courier New" w:hAnsi="Courier New" w:cs="Courier New"/>
    </w:rPr>
  </w:style>
  <w:style w:type="character" w:customStyle="1" w:styleId="WW8Num4z2">
    <w:name w:val="WW8Num4z2"/>
    <w:rsid w:val="00F44D26"/>
    <w:rPr>
      <w:rFonts w:ascii="Wingdings" w:hAnsi="Wingdings"/>
    </w:rPr>
  </w:style>
  <w:style w:type="character" w:customStyle="1" w:styleId="WW8Num4z3">
    <w:name w:val="WW8Num4z3"/>
    <w:rsid w:val="00F44D26"/>
    <w:rPr>
      <w:rFonts w:ascii="Symbol" w:hAnsi="Symbol"/>
    </w:rPr>
  </w:style>
  <w:style w:type="character" w:customStyle="1" w:styleId="WW8Num5z1">
    <w:name w:val="WW8Num5z1"/>
    <w:rsid w:val="00F44D26"/>
    <w:rPr>
      <w:rFonts w:ascii="Courier New" w:hAnsi="Courier New" w:cs="Courier New"/>
    </w:rPr>
  </w:style>
  <w:style w:type="character" w:customStyle="1" w:styleId="WW8Num5z2">
    <w:name w:val="WW8Num5z2"/>
    <w:rsid w:val="00F44D26"/>
    <w:rPr>
      <w:rFonts w:ascii="Wingdings" w:hAnsi="Wingdings"/>
    </w:rPr>
  </w:style>
  <w:style w:type="character" w:customStyle="1" w:styleId="WW8Num6z1">
    <w:name w:val="WW8Num6z1"/>
    <w:rsid w:val="00F44D26"/>
    <w:rPr>
      <w:rFonts w:ascii="Courier New" w:hAnsi="Courier New" w:cs="Courier New"/>
    </w:rPr>
  </w:style>
  <w:style w:type="character" w:customStyle="1" w:styleId="WW8Num6z2">
    <w:name w:val="WW8Num6z2"/>
    <w:rsid w:val="00F44D26"/>
    <w:rPr>
      <w:rFonts w:ascii="Wingdings" w:hAnsi="Wingdings"/>
    </w:rPr>
  </w:style>
  <w:style w:type="character" w:customStyle="1" w:styleId="WW8Num8z1">
    <w:name w:val="WW8Num8z1"/>
    <w:rsid w:val="00F44D26"/>
    <w:rPr>
      <w:rFonts w:ascii="Courier New" w:hAnsi="Courier New" w:cs="Courier New"/>
    </w:rPr>
  </w:style>
  <w:style w:type="character" w:customStyle="1" w:styleId="WW8Num8z3">
    <w:name w:val="WW8Num8z3"/>
    <w:rsid w:val="00F44D26"/>
    <w:rPr>
      <w:rFonts w:ascii="Symbol" w:hAnsi="Symbol"/>
    </w:rPr>
  </w:style>
  <w:style w:type="character" w:customStyle="1" w:styleId="WW8Num10z1">
    <w:name w:val="WW8Num10z1"/>
    <w:rsid w:val="00F44D26"/>
    <w:rPr>
      <w:rFonts w:ascii="Courier New" w:hAnsi="Courier New" w:cs="Courier New"/>
    </w:rPr>
  </w:style>
  <w:style w:type="character" w:customStyle="1" w:styleId="WW8Num10z2">
    <w:name w:val="WW8Num10z2"/>
    <w:rsid w:val="00F44D26"/>
    <w:rPr>
      <w:rFonts w:ascii="Wingdings" w:hAnsi="Wingdings"/>
    </w:rPr>
  </w:style>
  <w:style w:type="character" w:customStyle="1" w:styleId="WW8Num11z0">
    <w:name w:val="WW8Num11z0"/>
    <w:rsid w:val="00F44D26"/>
    <w:rPr>
      <w:b/>
    </w:rPr>
  </w:style>
  <w:style w:type="character" w:customStyle="1" w:styleId="WW8Num12z1">
    <w:name w:val="WW8Num12z1"/>
    <w:rsid w:val="00F44D26"/>
    <w:rPr>
      <w:rFonts w:ascii="Courier New" w:hAnsi="Courier New" w:cs="Courier New"/>
    </w:rPr>
  </w:style>
  <w:style w:type="character" w:customStyle="1" w:styleId="WW8Num12z2">
    <w:name w:val="WW8Num12z2"/>
    <w:rsid w:val="00F44D26"/>
    <w:rPr>
      <w:rFonts w:ascii="Wingdings" w:hAnsi="Wingdings"/>
    </w:rPr>
  </w:style>
  <w:style w:type="character" w:customStyle="1" w:styleId="WW8Num15z1">
    <w:name w:val="WW8Num15z1"/>
    <w:rsid w:val="00F44D26"/>
    <w:rPr>
      <w:rFonts w:ascii="Courier New" w:hAnsi="Courier New" w:cs="Courier New"/>
    </w:rPr>
  </w:style>
  <w:style w:type="character" w:customStyle="1" w:styleId="WW8Num15z2">
    <w:name w:val="WW8Num15z2"/>
    <w:rsid w:val="00F44D26"/>
    <w:rPr>
      <w:rFonts w:ascii="Wingdings" w:hAnsi="Wingdings"/>
    </w:rPr>
  </w:style>
  <w:style w:type="character" w:customStyle="1" w:styleId="WW8Num17z1">
    <w:name w:val="WW8Num17z1"/>
    <w:rsid w:val="00F44D26"/>
    <w:rPr>
      <w:rFonts w:ascii="Courier New" w:hAnsi="Courier New" w:cs="Courier New"/>
    </w:rPr>
  </w:style>
  <w:style w:type="character" w:customStyle="1" w:styleId="WW8Num17z2">
    <w:name w:val="WW8Num17z2"/>
    <w:rsid w:val="00F44D26"/>
    <w:rPr>
      <w:rFonts w:ascii="Wingdings" w:hAnsi="Wingdings"/>
    </w:rPr>
  </w:style>
  <w:style w:type="character" w:customStyle="1" w:styleId="WW8Num18z1">
    <w:name w:val="WW8Num18z1"/>
    <w:rsid w:val="00F44D26"/>
    <w:rPr>
      <w:rFonts w:ascii="Courier New" w:hAnsi="Courier New" w:cs="Courier New"/>
    </w:rPr>
  </w:style>
  <w:style w:type="character" w:customStyle="1" w:styleId="WW8Num18z2">
    <w:name w:val="WW8Num18z2"/>
    <w:rsid w:val="00F44D26"/>
    <w:rPr>
      <w:rFonts w:ascii="Wingdings" w:hAnsi="Wingdings"/>
    </w:rPr>
  </w:style>
  <w:style w:type="character" w:customStyle="1" w:styleId="WW8Num19z0">
    <w:name w:val="WW8Num19z0"/>
    <w:rsid w:val="00F44D26"/>
    <w:rPr>
      <w:rFonts w:ascii="Symbol" w:hAnsi="Symbol"/>
    </w:rPr>
  </w:style>
  <w:style w:type="character" w:customStyle="1" w:styleId="WW8Num19z1">
    <w:name w:val="WW8Num19z1"/>
    <w:rsid w:val="00F44D26"/>
    <w:rPr>
      <w:rFonts w:ascii="Courier New" w:hAnsi="Courier New" w:cs="Courier New"/>
    </w:rPr>
  </w:style>
  <w:style w:type="character" w:customStyle="1" w:styleId="WW8Num19z2">
    <w:name w:val="WW8Num19z2"/>
    <w:rsid w:val="00F44D26"/>
    <w:rPr>
      <w:rFonts w:ascii="Wingdings" w:hAnsi="Wingdings"/>
    </w:rPr>
  </w:style>
  <w:style w:type="character" w:customStyle="1" w:styleId="WW8Num20z1">
    <w:name w:val="WW8Num20z1"/>
    <w:rsid w:val="00F44D26"/>
    <w:rPr>
      <w:rFonts w:ascii="Courier New" w:hAnsi="Courier New" w:cs="Courier New"/>
    </w:rPr>
  </w:style>
  <w:style w:type="character" w:customStyle="1" w:styleId="WW8Num20z2">
    <w:name w:val="WW8Num20z2"/>
    <w:rsid w:val="00F44D26"/>
    <w:rPr>
      <w:rFonts w:ascii="Wingdings" w:hAnsi="Wingdings"/>
    </w:rPr>
  </w:style>
  <w:style w:type="character" w:customStyle="1" w:styleId="WW8Num23z1">
    <w:name w:val="WW8Num23z1"/>
    <w:rsid w:val="00F44D26"/>
    <w:rPr>
      <w:b/>
    </w:rPr>
  </w:style>
  <w:style w:type="character" w:customStyle="1" w:styleId="WW8Num24z1">
    <w:name w:val="WW8Num24z1"/>
    <w:rsid w:val="00F44D26"/>
    <w:rPr>
      <w:rFonts w:ascii="Courier New" w:hAnsi="Courier New" w:cs="Courier New"/>
    </w:rPr>
  </w:style>
  <w:style w:type="character" w:customStyle="1" w:styleId="WW8Num24z2">
    <w:name w:val="WW8Num24z2"/>
    <w:rsid w:val="00F44D26"/>
    <w:rPr>
      <w:rFonts w:ascii="Wingdings" w:hAnsi="Wingdings"/>
    </w:rPr>
  </w:style>
  <w:style w:type="character" w:customStyle="1" w:styleId="WW8Num25z1">
    <w:name w:val="WW8Num25z1"/>
    <w:rsid w:val="00F44D26"/>
    <w:rPr>
      <w:rFonts w:ascii="Courier New" w:hAnsi="Courier New" w:cs="Courier New"/>
    </w:rPr>
  </w:style>
  <w:style w:type="character" w:customStyle="1" w:styleId="WW8Num25z3">
    <w:name w:val="WW8Num25z3"/>
    <w:rsid w:val="00F44D26"/>
    <w:rPr>
      <w:rFonts w:ascii="Symbol" w:hAnsi="Symbol"/>
    </w:rPr>
  </w:style>
  <w:style w:type="character" w:customStyle="1" w:styleId="WW8Num26z0">
    <w:name w:val="WW8Num26z0"/>
    <w:rsid w:val="00F44D26"/>
    <w:rPr>
      <w:rFonts w:ascii="Symbol" w:hAnsi="Symbol"/>
    </w:rPr>
  </w:style>
  <w:style w:type="character" w:customStyle="1" w:styleId="WW8Num26z1">
    <w:name w:val="WW8Num26z1"/>
    <w:rsid w:val="00F44D26"/>
    <w:rPr>
      <w:rFonts w:ascii="Courier New" w:hAnsi="Courier New" w:cs="Courier New"/>
    </w:rPr>
  </w:style>
  <w:style w:type="character" w:customStyle="1" w:styleId="WW8Num26z2">
    <w:name w:val="WW8Num26z2"/>
    <w:rsid w:val="00F44D26"/>
    <w:rPr>
      <w:rFonts w:ascii="Wingdings" w:hAnsi="Wingdings"/>
    </w:rPr>
  </w:style>
  <w:style w:type="character" w:customStyle="1" w:styleId="WW8Num28z0">
    <w:name w:val="WW8Num28z0"/>
    <w:rsid w:val="00F44D26"/>
    <w:rPr>
      <w:b/>
    </w:rPr>
  </w:style>
  <w:style w:type="character" w:customStyle="1" w:styleId="WW8Num29z0">
    <w:name w:val="WW8Num29z0"/>
    <w:rsid w:val="00F44D26"/>
    <w:rPr>
      <w:b/>
    </w:rPr>
  </w:style>
  <w:style w:type="character" w:customStyle="1" w:styleId="Fuentedeprrafopredeter1">
    <w:name w:val="Fuente de párrafo predeter.1"/>
    <w:rsid w:val="00F44D26"/>
  </w:style>
  <w:style w:type="character" w:customStyle="1" w:styleId="DeltaViewInsertion">
    <w:name w:val="DeltaView Insertion"/>
    <w:rsid w:val="00F44D26"/>
    <w:rPr>
      <w:color w:val="0000FF"/>
      <w:spacing w:val="0"/>
      <w:u w:val="double"/>
    </w:rPr>
  </w:style>
  <w:style w:type="character" w:styleId="Nmerodepgina">
    <w:name w:val="page number"/>
    <w:basedOn w:val="Fuentedeprrafopredeter1"/>
    <w:qFormat/>
    <w:rsid w:val="00F44D26"/>
  </w:style>
  <w:style w:type="character" w:styleId="Textoennegrita">
    <w:name w:val="Strong"/>
    <w:uiPriority w:val="22"/>
    <w:qFormat/>
    <w:rsid w:val="00F44D26"/>
    <w:rPr>
      <w:b/>
      <w:bCs/>
    </w:rPr>
  </w:style>
  <w:style w:type="character" w:customStyle="1" w:styleId="Carcterdenumeracin">
    <w:name w:val="Carácter de numeración"/>
    <w:rsid w:val="00F44D26"/>
  </w:style>
  <w:style w:type="paragraph" w:customStyle="1" w:styleId="Encabezado3">
    <w:name w:val="Encabezado3"/>
    <w:basedOn w:val="Normal"/>
    <w:next w:val="Textoindependiente"/>
    <w:uiPriority w:val="99"/>
    <w:rsid w:val="00F44D26"/>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uiPriority w:val="99"/>
    <w:rsid w:val="00F44D26"/>
    <w:pPr>
      <w:suppressAutoHyphens/>
    </w:pPr>
    <w:rPr>
      <w:rFonts w:ascii="Times New Roman" w:eastAsia="Times New Roman" w:hAnsi="Times New Roman" w:cs="Tahoma"/>
      <w:szCs w:val="20"/>
      <w:lang w:val="es-ES" w:eastAsia="ar-SA"/>
    </w:rPr>
  </w:style>
  <w:style w:type="paragraph" w:customStyle="1" w:styleId="Etiqueta">
    <w:name w:val="Etiqueta"/>
    <w:basedOn w:val="Normal"/>
    <w:uiPriority w:val="99"/>
    <w:rsid w:val="00F44D26"/>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uiPriority w:val="99"/>
    <w:rsid w:val="00F44D26"/>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uiPriority w:val="99"/>
    <w:rsid w:val="00F44D26"/>
    <w:pPr>
      <w:keepNext/>
      <w:suppressAutoHyphens/>
      <w:spacing w:before="240" w:after="120"/>
    </w:pPr>
    <w:rPr>
      <w:rFonts w:ascii="Arial" w:eastAsia="Times New Roman" w:hAnsi="Arial" w:cs="Arial"/>
      <w:sz w:val="28"/>
      <w:szCs w:val="20"/>
      <w:lang w:val="es-ES" w:eastAsia="ar-SA"/>
    </w:rPr>
  </w:style>
  <w:style w:type="paragraph" w:customStyle="1" w:styleId="Encabezado1">
    <w:name w:val="Encabezado1"/>
    <w:basedOn w:val="Normal"/>
    <w:next w:val="Textonormal"/>
    <w:uiPriority w:val="99"/>
    <w:rsid w:val="00F44D26"/>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F44D26"/>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F44D26"/>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99"/>
    <w:qFormat/>
    <w:rsid w:val="00F44D26"/>
    <w:pPr>
      <w:jc w:val="center"/>
    </w:pPr>
    <w:rPr>
      <w:rFonts w:cs="Times New Roman"/>
      <w:i/>
    </w:rPr>
  </w:style>
  <w:style w:type="character" w:customStyle="1" w:styleId="SubttuloCar">
    <w:name w:val="Subtítulo Car"/>
    <w:basedOn w:val="Fuentedeprrafopredeter"/>
    <w:link w:val="Subttulo"/>
    <w:uiPriority w:val="99"/>
    <w:rsid w:val="00F44D26"/>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F44D26"/>
    <w:pPr>
      <w:suppressAutoHyphens/>
    </w:pPr>
    <w:rPr>
      <w:rFonts w:ascii="Tahoma" w:eastAsia="Times New Roman" w:hAnsi="Tahoma" w:cs="Tahoma"/>
      <w:sz w:val="16"/>
      <w:szCs w:val="20"/>
      <w:lang w:val="es-ES" w:eastAsia="ar-SA"/>
    </w:rPr>
  </w:style>
  <w:style w:type="paragraph" w:customStyle="1" w:styleId="Textoindependiente31">
    <w:name w:val="Texto independiente 31"/>
    <w:basedOn w:val="Normal"/>
    <w:uiPriority w:val="99"/>
    <w:rsid w:val="00F44D26"/>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uiPriority w:val="99"/>
    <w:rsid w:val="00F44D26"/>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F44D26"/>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uiPriority w:val="99"/>
    <w:rsid w:val="00F44D26"/>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uiPriority w:val="99"/>
    <w:rsid w:val="00F44D26"/>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uiPriority w:val="99"/>
    <w:rsid w:val="00F44D26"/>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uiPriority w:val="99"/>
    <w:rsid w:val="00F44D26"/>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uiPriority w:val="99"/>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uiPriority w:val="99"/>
    <w:rsid w:val="00F44D26"/>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uiPriority w:val="99"/>
    <w:rsid w:val="00F44D26"/>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uiPriority w:val="99"/>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uiPriority w:val="99"/>
    <w:rsid w:val="00F44D26"/>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uiPriority w:val="99"/>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uiPriority w:val="99"/>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uiPriority w:val="99"/>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uiPriority w:val="99"/>
    <w:rsid w:val="00F44D26"/>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uiPriority w:val="99"/>
    <w:rsid w:val="00F44D26"/>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uiPriority w:val="99"/>
    <w:rsid w:val="00F44D26"/>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uiPriority w:val="99"/>
    <w:rsid w:val="00F44D26"/>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uiPriority w:val="99"/>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uiPriority w:val="99"/>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uiPriority w:val="99"/>
    <w:rsid w:val="00F44D26"/>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uiPriority w:val="99"/>
    <w:rsid w:val="00F44D26"/>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uiPriority w:val="99"/>
    <w:rsid w:val="00F44D26"/>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uiPriority w:val="99"/>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uiPriority w:val="99"/>
    <w:rsid w:val="00F44D26"/>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uiPriority w:val="99"/>
    <w:rsid w:val="00F44D26"/>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uiPriority w:val="99"/>
    <w:rsid w:val="00F44D26"/>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uiPriority w:val="99"/>
    <w:rsid w:val="00F44D26"/>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F44D26"/>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F44D26"/>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F44D26"/>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F44D26"/>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F44D26"/>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uiPriority w:val="99"/>
    <w:rsid w:val="00F44D26"/>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link w:val="textoCar0"/>
    <w:uiPriority w:val="99"/>
    <w:rsid w:val="00F44D26"/>
    <w:pPr>
      <w:suppressAutoHyphens/>
      <w:spacing w:after="101" w:line="216" w:lineRule="atLeast"/>
      <w:ind w:firstLine="288"/>
      <w:jc w:val="both"/>
    </w:pPr>
    <w:rPr>
      <w:rFonts w:ascii="Arial" w:eastAsia="Times New Roman" w:hAnsi="Arial" w:cs="Times New Roman"/>
      <w:sz w:val="18"/>
      <w:szCs w:val="20"/>
      <w:lang w:eastAsia="ar-SA"/>
    </w:rPr>
  </w:style>
  <w:style w:type="character" w:customStyle="1" w:styleId="textoCar0">
    <w:name w:val="texto Car"/>
    <w:link w:val="texto0"/>
    <w:rsid w:val="00F44D26"/>
    <w:rPr>
      <w:rFonts w:ascii="Arial" w:eastAsia="Times New Roman" w:hAnsi="Arial" w:cs="Times New Roman"/>
      <w:sz w:val="18"/>
      <w:szCs w:val="20"/>
      <w:lang w:val="es-ES_tradnl" w:eastAsia="ar-SA"/>
    </w:rPr>
  </w:style>
  <w:style w:type="paragraph" w:customStyle="1" w:styleId="ANOTACION">
    <w:name w:val="ANOTACION"/>
    <w:basedOn w:val="Normal"/>
    <w:uiPriority w:val="99"/>
    <w:rsid w:val="00F44D26"/>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F44D26"/>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F44D26"/>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F44D26"/>
    <w:pPr>
      <w:suppressAutoHyphens/>
    </w:pPr>
    <w:rPr>
      <w:rFonts w:ascii="Times New Roman" w:eastAsia="Times New Roman" w:hAnsi="Times New Roman" w:cs="Times New Roman"/>
      <w:szCs w:val="20"/>
      <w:lang w:val="es-ES" w:eastAsia="ar-SA"/>
    </w:rPr>
  </w:style>
  <w:style w:type="paragraph" w:styleId="Sangra3detindependiente">
    <w:name w:val="Body Text Indent 3"/>
    <w:basedOn w:val="Normal"/>
    <w:link w:val="Sangra3detindependienteCar"/>
    <w:uiPriority w:val="99"/>
    <w:rsid w:val="00F44D26"/>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F44D26"/>
    <w:rPr>
      <w:rFonts w:ascii="Times New Roman" w:eastAsia="Times New Roman" w:hAnsi="Times New Roman" w:cs="Times New Roman"/>
      <w:sz w:val="16"/>
      <w:szCs w:val="16"/>
      <w:lang w:val="es-ES" w:eastAsia="ar-SA"/>
    </w:rPr>
  </w:style>
  <w:style w:type="paragraph" w:styleId="Lista2">
    <w:name w:val="List 2"/>
    <w:basedOn w:val="Normal"/>
    <w:uiPriority w:val="99"/>
    <w:rsid w:val="00F44D26"/>
    <w:pPr>
      <w:suppressAutoHyphens/>
      <w:ind w:left="566" w:hanging="283"/>
    </w:pPr>
    <w:rPr>
      <w:rFonts w:ascii="Times New Roman" w:eastAsia="Times New Roman" w:hAnsi="Times New Roman" w:cs="Times New Roman"/>
      <w:szCs w:val="20"/>
      <w:lang w:val="es-ES" w:eastAsia="ar-SA"/>
    </w:rPr>
  </w:style>
  <w:style w:type="paragraph" w:customStyle="1" w:styleId="INCISO">
    <w:name w:val="INCISO"/>
    <w:basedOn w:val="Normal"/>
    <w:uiPriority w:val="99"/>
    <w:rsid w:val="00F44D26"/>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F44D26"/>
    <w:rPr>
      <w:rFonts w:ascii="Wingdings" w:hAnsi="Wingdings"/>
    </w:rPr>
  </w:style>
  <w:style w:type="character" w:customStyle="1" w:styleId="WW8Num26z3">
    <w:name w:val="WW8Num26z3"/>
    <w:rsid w:val="00F44D26"/>
    <w:rPr>
      <w:rFonts w:ascii="Symbol" w:hAnsi="Symbol"/>
    </w:rPr>
  </w:style>
  <w:style w:type="character" w:customStyle="1" w:styleId="WW8Num29z2">
    <w:name w:val="WW8Num29z2"/>
    <w:rsid w:val="00F44D26"/>
    <w:rPr>
      <w:b w:val="0"/>
    </w:rPr>
  </w:style>
  <w:style w:type="character" w:customStyle="1" w:styleId="WW8Num31z0">
    <w:name w:val="WW8Num31z0"/>
    <w:rsid w:val="00F44D26"/>
    <w:rPr>
      <w:rFonts w:ascii="Symbol" w:hAnsi="Symbol"/>
    </w:rPr>
  </w:style>
  <w:style w:type="character" w:customStyle="1" w:styleId="WW8Num31z1">
    <w:name w:val="WW8Num31z1"/>
    <w:rsid w:val="00F44D26"/>
    <w:rPr>
      <w:rFonts w:ascii="Courier New" w:hAnsi="Courier New" w:cs="Courier New"/>
    </w:rPr>
  </w:style>
  <w:style w:type="character" w:customStyle="1" w:styleId="WW8Num31z2">
    <w:name w:val="WW8Num31z2"/>
    <w:rsid w:val="00F44D26"/>
    <w:rPr>
      <w:rFonts w:ascii="Wingdings" w:hAnsi="Wingdings"/>
    </w:rPr>
  </w:style>
  <w:style w:type="character" w:customStyle="1" w:styleId="WW8Num32z0">
    <w:name w:val="WW8Num32z0"/>
    <w:rsid w:val="00F44D26"/>
    <w:rPr>
      <w:rFonts w:ascii="Symbol" w:hAnsi="Symbol"/>
    </w:rPr>
  </w:style>
  <w:style w:type="character" w:customStyle="1" w:styleId="WW8Num32z1">
    <w:name w:val="WW8Num32z1"/>
    <w:rsid w:val="00F44D26"/>
    <w:rPr>
      <w:rFonts w:ascii="Courier New" w:hAnsi="Courier New" w:cs="Courier New"/>
    </w:rPr>
  </w:style>
  <w:style w:type="character" w:customStyle="1" w:styleId="WW8Num32z2">
    <w:name w:val="WW8Num32z2"/>
    <w:rsid w:val="00F44D26"/>
    <w:rPr>
      <w:rFonts w:ascii="Wingdings" w:hAnsi="Wingdings"/>
    </w:rPr>
  </w:style>
  <w:style w:type="character" w:customStyle="1" w:styleId="WW8Num33z0">
    <w:name w:val="WW8Num33z0"/>
    <w:rsid w:val="00F44D26"/>
    <w:rPr>
      <w:rFonts w:cs="Times New Roman"/>
    </w:rPr>
  </w:style>
  <w:style w:type="character" w:customStyle="1" w:styleId="WW8Num34z0">
    <w:name w:val="WW8Num34z0"/>
    <w:rsid w:val="00F44D26"/>
    <w:rPr>
      <w:rFonts w:ascii="Symbol" w:hAnsi="Symbol"/>
      <w:b/>
    </w:rPr>
  </w:style>
  <w:style w:type="character" w:customStyle="1" w:styleId="WW8Num34z1">
    <w:name w:val="WW8Num34z1"/>
    <w:rsid w:val="00F44D26"/>
    <w:rPr>
      <w:rFonts w:ascii="Courier New" w:hAnsi="Courier New" w:cs="Courier New"/>
    </w:rPr>
  </w:style>
  <w:style w:type="character" w:customStyle="1" w:styleId="WW8Num34z2">
    <w:name w:val="WW8Num34z2"/>
    <w:rsid w:val="00F44D26"/>
    <w:rPr>
      <w:rFonts w:ascii="Wingdings" w:hAnsi="Wingdings"/>
    </w:rPr>
  </w:style>
  <w:style w:type="character" w:customStyle="1" w:styleId="WW8Num34z3">
    <w:name w:val="WW8Num34z3"/>
    <w:rsid w:val="00F44D26"/>
    <w:rPr>
      <w:rFonts w:ascii="Symbol" w:hAnsi="Symbol"/>
    </w:rPr>
  </w:style>
  <w:style w:type="character" w:customStyle="1" w:styleId="WW8Num35z0">
    <w:name w:val="WW8Num35z0"/>
    <w:rsid w:val="00F44D26"/>
    <w:rPr>
      <w:rFonts w:ascii="Symbol" w:hAnsi="Symbol"/>
    </w:rPr>
  </w:style>
  <w:style w:type="character" w:customStyle="1" w:styleId="WW8Num35z1">
    <w:name w:val="WW8Num35z1"/>
    <w:rsid w:val="00F44D26"/>
    <w:rPr>
      <w:rFonts w:ascii="Courier New" w:hAnsi="Courier New" w:cs="Courier New"/>
    </w:rPr>
  </w:style>
  <w:style w:type="character" w:customStyle="1" w:styleId="WW8Num35z2">
    <w:name w:val="WW8Num35z2"/>
    <w:rsid w:val="00F44D26"/>
    <w:rPr>
      <w:rFonts w:ascii="Wingdings" w:hAnsi="Wingdings"/>
    </w:rPr>
  </w:style>
  <w:style w:type="character" w:customStyle="1" w:styleId="WW8Num36z0">
    <w:name w:val="WW8Num36z0"/>
    <w:rsid w:val="00F44D26"/>
    <w:rPr>
      <w:b/>
    </w:rPr>
  </w:style>
  <w:style w:type="character" w:customStyle="1" w:styleId="WW8Num37z0">
    <w:name w:val="WW8Num37z0"/>
    <w:rsid w:val="00F44D26"/>
    <w:rPr>
      <w:b/>
      <w:i w:val="0"/>
    </w:rPr>
  </w:style>
  <w:style w:type="character" w:customStyle="1" w:styleId="WW8Num38z0">
    <w:name w:val="WW8Num38z0"/>
    <w:rsid w:val="00F44D26"/>
    <w:rPr>
      <w:rFonts w:ascii="Symbol" w:hAnsi="Symbol"/>
    </w:rPr>
  </w:style>
  <w:style w:type="character" w:customStyle="1" w:styleId="WW8Num38z1">
    <w:name w:val="WW8Num38z1"/>
    <w:rsid w:val="00F44D26"/>
    <w:rPr>
      <w:rFonts w:ascii="Courier New" w:hAnsi="Courier New" w:cs="Courier New"/>
    </w:rPr>
  </w:style>
  <w:style w:type="character" w:customStyle="1" w:styleId="WW8Num38z2">
    <w:name w:val="WW8Num38z2"/>
    <w:rsid w:val="00F44D26"/>
    <w:rPr>
      <w:rFonts w:ascii="Wingdings" w:hAnsi="Wingdings"/>
    </w:rPr>
  </w:style>
  <w:style w:type="character" w:customStyle="1" w:styleId="WW8Num40z0">
    <w:name w:val="WW8Num40z0"/>
    <w:rsid w:val="00F44D26"/>
    <w:rPr>
      <w:rFonts w:cs="Times New Roman"/>
      <w:b/>
      <w:i w:val="0"/>
    </w:rPr>
  </w:style>
  <w:style w:type="character" w:customStyle="1" w:styleId="WW8Num45z0">
    <w:name w:val="WW8Num45z0"/>
    <w:rsid w:val="00F44D26"/>
    <w:rPr>
      <w:b w:val="0"/>
    </w:rPr>
  </w:style>
  <w:style w:type="character" w:customStyle="1" w:styleId="WW8Num46z0">
    <w:name w:val="WW8Num46z0"/>
    <w:rsid w:val="00F44D26"/>
    <w:rPr>
      <w:b w:val="0"/>
    </w:rPr>
  </w:style>
  <w:style w:type="character" w:customStyle="1" w:styleId="WW8Num48z0">
    <w:name w:val="WW8Num48z0"/>
    <w:rsid w:val="00F44D26"/>
    <w:rPr>
      <w:rFonts w:ascii="Symbol" w:hAnsi="Symbol"/>
      <w:b/>
    </w:rPr>
  </w:style>
  <w:style w:type="character" w:customStyle="1" w:styleId="WW8Num48z1">
    <w:name w:val="WW8Num48z1"/>
    <w:rsid w:val="00F44D26"/>
    <w:rPr>
      <w:rFonts w:ascii="Courier New" w:hAnsi="Courier New" w:cs="Courier New"/>
    </w:rPr>
  </w:style>
  <w:style w:type="character" w:customStyle="1" w:styleId="WW8Num48z2">
    <w:name w:val="WW8Num48z2"/>
    <w:rsid w:val="00F44D26"/>
    <w:rPr>
      <w:rFonts w:ascii="Wingdings" w:hAnsi="Wingdings"/>
    </w:rPr>
  </w:style>
  <w:style w:type="character" w:customStyle="1" w:styleId="WW8Num48z3">
    <w:name w:val="WW8Num48z3"/>
    <w:rsid w:val="00F44D26"/>
    <w:rPr>
      <w:rFonts w:ascii="Symbol" w:hAnsi="Symbol"/>
    </w:rPr>
  </w:style>
  <w:style w:type="character" w:customStyle="1" w:styleId="Fuentedeprrafopredeter2">
    <w:name w:val="Fuente de párrafo predeter.2"/>
    <w:rsid w:val="00F44D26"/>
  </w:style>
  <w:style w:type="paragraph" w:customStyle="1" w:styleId="Encabezado4">
    <w:name w:val="Encabezado4"/>
    <w:basedOn w:val="Normal"/>
    <w:next w:val="Textoindependiente"/>
    <w:uiPriority w:val="99"/>
    <w:rsid w:val="00F44D26"/>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uiPriority w:val="99"/>
    <w:rsid w:val="00F44D26"/>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F44D26"/>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F44D26"/>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uiPriority w:val="99"/>
    <w:rsid w:val="00F44D26"/>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F44D26"/>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44D26"/>
    <w:rPr>
      <w:rFonts w:ascii="Courier New" w:eastAsia="Times New Roman" w:hAnsi="Courier New" w:cs="Times New Roman"/>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F44D26"/>
    <w:pPr>
      <w:overflowPunct w:val="0"/>
      <w:autoSpaceDE w:val="0"/>
      <w:autoSpaceDN w:val="0"/>
      <w:adjustRightInd w:val="0"/>
      <w:spacing w:after="160" w:line="240" w:lineRule="exact"/>
      <w:textAlignment w:val="baseline"/>
    </w:pPr>
    <w:rPr>
      <w:rFonts w:ascii="Tahoma" w:eastAsia="Times New Roman" w:hAnsi="Tahoma" w:cs="Times New Roman"/>
      <w:sz w:val="20"/>
      <w:szCs w:val="20"/>
      <w:lang w:val="en-US"/>
    </w:rPr>
  </w:style>
  <w:style w:type="paragraph" w:customStyle="1" w:styleId="BodyText21">
    <w:name w:val="Body Text 21"/>
    <w:basedOn w:val="Normal"/>
    <w:rsid w:val="00F44D26"/>
    <w:pPr>
      <w:jc w:val="center"/>
    </w:pPr>
    <w:rPr>
      <w:rFonts w:ascii="Book Antiqua" w:eastAsia="Times New Roman" w:hAnsi="Book Antiqua" w:cs="Times New Roman"/>
      <w:b/>
      <w:sz w:val="20"/>
      <w:szCs w:val="20"/>
      <w:lang w:eastAsia="es-ES"/>
    </w:rPr>
  </w:style>
  <w:style w:type="paragraph" w:styleId="Sangra2detindependiente">
    <w:name w:val="Body Text Indent 2"/>
    <w:basedOn w:val="Normal"/>
    <w:link w:val="Sangra2detindependienteCar"/>
    <w:rsid w:val="00F44D26"/>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rsid w:val="00F44D26"/>
    <w:rPr>
      <w:rFonts w:ascii="Times New Roman" w:eastAsia="Times New Roman" w:hAnsi="Times New Roman" w:cs="Times New Roman"/>
      <w:sz w:val="24"/>
      <w:szCs w:val="24"/>
      <w:lang w:val="es-ES" w:eastAsia="es-ES"/>
    </w:rPr>
  </w:style>
  <w:style w:type="paragraph" w:customStyle="1" w:styleId="Textosinformato3">
    <w:name w:val="Texto sin formato3"/>
    <w:basedOn w:val="Normal"/>
    <w:rsid w:val="00F44D26"/>
    <w:pPr>
      <w:widowControl w:val="0"/>
      <w:overflowPunct w:val="0"/>
      <w:autoSpaceDE w:val="0"/>
      <w:autoSpaceDN w:val="0"/>
      <w:adjustRightInd w:val="0"/>
      <w:textAlignment w:val="baseline"/>
    </w:pPr>
    <w:rPr>
      <w:rFonts w:ascii="Courier New" w:eastAsia="Times New Roman" w:hAnsi="Courier New" w:cs="Times New Roman"/>
      <w:sz w:val="20"/>
      <w:szCs w:val="20"/>
      <w:lang w:val="es-ES" w:eastAsia="es-ES"/>
    </w:rPr>
  </w:style>
  <w:style w:type="paragraph" w:styleId="Textoindependiente3">
    <w:name w:val="Body Text 3"/>
    <w:basedOn w:val="Normal"/>
    <w:link w:val="Textoindependiente3Car"/>
    <w:rsid w:val="00F44D26"/>
    <w:pPr>
      <w:autoSpaceDE w:val="0"/>
      <w:autoSpaceDN w:val="0"/>
      <w:jc w:val="both"/>
    </w:pPr>
    <w:rPr>
      <w:rFonts w:ascii="Arial" w:eastAsia="Times New Roman" w:hAnsi="Arial" w:cs="Times New Roman"/>
      <w:sz w:val="20"/>
      <w:szCs w:val="20"/>
      <w:lang w:eastAsia="es-ES"/>
    </w:rPr>
  </w:style>
  <w:style w:type="character" w:customStyle="1" w:styleId="Textoindependiente3Car">
    <w:name w:val="Texto independiente 3 Car"/>
    <w:basedOn w:val="Fuentedeprrafopredeter"/>
    <w:link w:val="Textoindependiente3"/>
    <w:rsid w:val="00F44D26"/>
    <w:rPr>
      <w:rFonts w:ascii="Arial" w:eastAsia="Times New Roman" w:hAnsi="Arial" w:cs="Times New Roman"/>
      <w:sz w:val="20"/>
      <w:szCs w:val="20"/>
      <w:lang w:val="es-ES_tradnl" w:eastAsia="es-ES"/>
    </w:rPr>
  </w:style>
  <w:style w:type="paragraph" w:styleId="Textocomentario">
    <w:name w:val="annotation text"/>
    <w:aliases w:val="Comment Text Char1"/>
    <w:basedOn w:val="Normal"/>
    <w:link w:val="TextocomentarioCar"/>
    <w:uiPriority w:val="99"/>
    <w:rsid w:val="00F44D26"/>
    <w:rPr>
      <w:rFonts w:ascii="Courier New" w:eastAsia="Times New Roman" w:hAnsi="Courier New" w:cs="Times New Roman"/>
      <w:sz w:val="20"/>
      <w:szCs w:val="20"/>
      <w:lang w:eastAsia="es-ES"/>
    </w:rPr>
  </w:style>
  <w:style w:type="character" w:customStyle="1" w:styleId="TextocomentarioCar">
    <w:name w:val="Texto comentario Car"/>
    <w:aliases w:val="Comment Text Char1 Car"/>
    <w:basedOn w:val="Fuentedeprrafopredeter"/>
    <w:link w:val="Textocomentario"/>
    <w:uiPriority w:val="99"/>
    <w:rsid w:val="00F44D26"/>
    <w:rPr>
      <w:rFonts w:ascii="Courier New" w:eastAsia="Times New Roman" w:hAnsi="Courier New" w:cs="Times New Roman"/>
      <w:sz w:val="20"/>
      <w:szCs w:val="20"/>
      <w:lang w:val="es-ES_tradnl" w:eastAsia="es-ES"/>
    </w:rPr>
  </w:style>
  <w:style w:type="paragraph" w:customStyle="1" w:styleId="CarCarCarCarCarCarCarCarCarCarCarCarCarCarCarCar">
    <w:name w:val="Car Car Car Car Car Car Car Car Car Car Car Car Car Car Car Car"/>
    <w:basedOn w:val="Normal"/>
    <w:rsid w:val="00F44D26"/>
    <w:pPr>
      <w:spacing w:after="160" w:line="240" w:lineRule="exact"/>
    </w:pPr>
    <w:rPr>
      <w:rFonts w:ascii="Tahoma" w:eastAsia="Times New Roman" w:hAnsi="Tahoma" w:cs="Times New Roman"/>
      <w:sz w:val="20"/>
      <w:szCs w:val="20"/>
      <w:lang w:val="en-US"/>
    </w:rPr>
  </w:style>
  <w:style w:type="paragraph" w:styleId="Epgrafe">
    <w:name w:val="caption"/>
    <w:aliases w:val="Epígrafe1"/>
    <w:basedOn w:val="Normal"/>
    <w:next w:val="Normal"/>
    <w:qFormat/>
    <w:rsid w:val="00F44D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tLeast"/>
      <w:jc w:val="center"/>
    </w:pPr>
    <w:rPr>
      <w:rFonts w:ascii="Century Gothic" w:eastAsia="Times New Roman" w:hAnsi="Century Gothic" w:cs="Times New Roman"/>
      <w:i/>
      <w:iCs/>
      <w:sz w:val="16"/>
      <w:lang w:val="es-ES" w:eastAsia="es-ES"/>
    </w:rPr>
  </w:style>
  <w:style w:type="paragraph" w:styleId="Textodebloque">
    <w:name w:val="Block Text"/>
    <w:basedOn w:val="Normal"/>
    <w:rsid w:val="00F44D26"/>
    <w:pPr>
      <w:tabs>
        <w:tab w:val="left" w:pos="-284"/>
        <w:tab w:val="left" w:pos="9498"/>
      </w:tabs>
      <w:ind w:left="1800" w:right="51"/>
      <w:jc w:val="both"/>
    </w:pPr>
    <w:rPr>
      <w:rFonts w:ascii="Arial" w:eastAsia="Times New Roman" w:hAnsi="Arial" w:cs="Times New Roman"/>
      <w:sz w:val="22"/>
      <w:lang w:val="es-ES" w:eastAsia="es-ES"/>
    </w:rPr>
  </w:style>
  <w:style w:type="paragraph" w:customStyle="1" w:styleId="numerdic">
    <w:name w:val="numerdic"/>
    <w:basedOn w:val="Normal"/>
    <w:rsid w:val="00F44D26"/>
    <w:pPr>
      <w:overflowPunct w:val="0"/>
      <w:autoSpaceDE w:val="0"/>
      <w:autoSpaceDN w:val="0"/>
      <w:adjustRightInd w:val="0"/>
      <w:textAlignment w:val="baseline"/>
    </w:pPr>
    <w:rPr>
      <w:rFonts w:ascii="Arial" w:eastAsia="Times New Roman" w:hAnsi="Arial" w:cs="Times New Roman"/>
      <w:b/>
      <w:sz w:val="8"/>
      <w:szCs w:val="20"/>
      <w:lang w:eastAsia="es-ES"/>
    </w:rPr>
  </w:style>
  <w:style w:type="paragraph" w:customStyle="1" w:styleId="DICTAMEN">
    <w:name w:val="DICTAMEN"/>
    <w:rsid w:val="00F44D26"/>
    <w:pPr>
      <w:overflowPunct w:val="0"/>
      <w:autoSpaceDE w:val="0"/>
      <w:autoSpaceDN w:val="0"/>
      <w:adjustRightInd w:val="0"/>
      <w:spacing w:after="0" w:line="240" w:lineRule="auto"/>
      <w:textAlignment w:val="baseline"/>
    </w:pPr>
    <w:rPr>
      <w:rFonts w:ascii="Times New Roman" w:eastAsia="Times New Roman" w:hAnsi="Times New Roman" w:cs="Times New Roman"/>
      <w:b/>
      <w:i/>
      <w:noProof/>
      <w:sz w:val="16"/>
      <w:szCs w:val="20"/>
      <w:lang w:val="es-ES" w:eastAsia="es-ES"/>
    </w:rPr>
  </w:style>
  <w:style w:type="paragraph" w:customStyle="1" w:styleId="Textodebloque1">
    <w:name w:val="Texto de bloque1"/>
    <w:basedOn w:val="Normal"/>
    <w:uiPriority w:val="99"/>
    <w:rsid w:val="00F44D26"/>
    <w:pPr>
      <w:tabs>
        <w:tab w:val="left" w:pos="-284"/>
        <w:tab w:val="left" w:pos="1854"/>
        <w:tab w:val="left" w:pos="9498"/>
      </w:tabs>
      <w:overflowPunct w:val="0"/>
      <w:autoSpaceDE w:val="0"/>
      <w:autoSpaceDN w:val="0"/>
      <w:adjustRightInd w:val="0"/>
      <w:spacing w:before="120"/>
      <w:ind w:left="1843" w:right="51"/>
      <w:jc w:val="both"/>
      <w:textAlignment w:val="baseline"/>
    </w:pPr>
    <w:rPr>
      <w:rFonts w:ascii="Arial" w:eastAsia="Times New Roman" w:hAnsi="Arial" w:cs="Times New Roman"/>
      <w:szCs w:val="20"/>
      <w:lang w:eastAsia="es-ES"/>
    </w:rPr>
  </w:style>
  <w:style w:type="paragraph" w:customStyle="1" w:styleId="xl24">
    <w:name w:val="xl24"/>
    <w:basedOn w:val="Normal"/>
    <w:uiPriority w:val="99"/>
    <w:rsid w:val="00F44D26"/>
    <w:pPr>
      <w:spacing w:before="100" w:beforeAutospacing="1" w:after="100" w:afterAutospacing="1"/>
      <w:textAlignment w:val="top"/>
    </w:pPr>
    <w:rPr>
      <w:rFonts w:ascii="Times New Roman" w:eastAsia="Arial Unicode MS" w:hAnsi="Times New Roman" w:cs="Times New Roman"/>
      <w:sz w:val="18"/>
      <w:szCs w:val="18"/>
      <w:lang w:val="es-ES" w:eastAsia="es-ES"/>
    </w:rPr>
  </w:style>
  <w:style w:type="paragraph" w:customStyle="1" w:styleId="Arial">
    <w:name w:val="Arial"/>
    <w:basedOn w:val="Normal"/>
    <w:rsid w:val="00F44D26"/>
    <w:pPr>
      <w:jc w:val="center"/>
    </w:pPr>
    <w:rPr>
      <w:rFonts w:ascii="Arial" w:eastAsia="Times New Roman" w:hAnsi="Arial" w:cs="Times New Roman"/>
      <w:snapToGrid w:val="0"/>
      <w:sz w:val="20"/>
      <w:szCs w:val="20"/>
      <w:lang w:eastAsia="es-ES"/>
    </w:rPr>
  </w:style>
  <w:style w:type="paragraph" w:customStyle="1" w:styleId="BodyText">
    <w:name w:val="*Body Text"/>
    <w:rsid w:val="00F44D26"/>
    <w:pPr>
      <w:spacing w:after="220" w:line="220" w:lineRule="atLeast"/>
    </w:pPr>
    <w:rPr>
      <w:rFonts w:ascii="Arial" w:eastAsia="Times New Roman" w:hAnsi="Arial" w:cs="Times New Roman"/>
      <w:color w:val="000000"/>
      <w:sz w:val="20"/>
      <w:szCs w:val="20"/>
      <w:lang w:val="en-US"/>
    </w:rPr>
  </w:style>
  <w:style w:type="paragraph" w:customStyle="1" w:styleId="Sangra3detNormal">
    <w:name w:val="Sangría 3 de t. Normal"/>
    <w:basedOn w:val="Sangra3detindependiente"/>
    <w:rsid w:val="00F44D26"/>
    <w:pPr>
      <w:tabs>
        <w:tab w:val="left" w:pos="709"/>
        <w:tab w:val="left" w:pos="1276"/>
      </w:tabs>
      <w:suppressAutoHyphens w:val="0"/>
      <w:autoSpaceDE w:val="0"/>
      <w:autoSpaceDN w:val="0"/>
      <w:spacing w:after="0"/>
      <w:ind w:left="0"/>
      <w:jc w:val="both"/>
    </w:pPr>
    <w:rPr>
      <w:b/>
      <w:bCs/>
      <w:sz w:val="20"/>
      <w:szCs w:val="24"/>
      <w:lang w:val="es-ES_tradnl" w:eastAsia="es-ES"/>
    </w:rPr>
  </w:style>
  <w:style w:type="paragraph" w:customStyle="1" w:styleId="BodyText24">
    <w:name w:val="Body Text 24"/>
    <w:basedOn w:val="Normal"/>
    <w:rsid w:val="00F44D26"/>
    <w:pPr>
      <w:widowControl w:val="0"/>
      <w:ind w:right="-659"/>
      <w:jc w:val="both"/>
    </w:pPr>
    <w:rPr>
      <w:rFonts w:ascii="Verdana" w:eastAsia="Times New Roman" w:hAnsi="Verdana" w:cs="Times New Roman"/>
      <w:szCs w:val="20"/>
      <w:lang w:eastAsia="es-ES"/>
    </w:rPr>
  </w:style>
  <w:style w:type="paragraph" w:customStyle="1" w:styleId="font5">
    <w:name w:val="font5"/>
    <w:basedOn w:val="Normal"/>
    <w:rsid w:val="00F44D26"/>
    <w:pPr>
      <w:spacing w:before="100" w:beforeAutospacing="1" w:after="100" w:afterAutospacing="1"/>
    </w:pPr>
    <w:rPr>
      <w:rFonts w:ascii="Tahoma" w:eastAsia="Times New Roman" w:hAnsi="Tahoma" w:cs="Tahoma"/>
      <w:b/>
      <w:bCs/>
      <w:lang w:val="es-ES" w:eastAsia="es-ES"/>
    </w:rPr>
  </w:style>
  <w:style w:type="paragraph" w:customStyle="1" w:styleId="font6">
    <w:name w:val="font6"/>
    <w:basedOn w:val="Normal"/>
    <w:rsid w:val="00F44D26"/>
    <w:pPr>
      <w:spacing w:before="100" w:beforeAutospacing="1" w:after="100" w:afterAutospacing="1"/>
    </w:pPr>
    <w:rPr>
      <w:rFonts w:ascii="Tahoma" w:eastAsia="Times New Roman" w:hAnsi="Tahoma" w:cs="Tahoma"/>
      <w:b/>
      <w:bCs/>
      <w:i/>
      <w:iCs/>
      <w:lang w:val="es-ES" w:eastAsia="es-ES"/>
    </w:rPr>
  </w:style>
  <w:style w:type="paragraph" w:customStyle="1" w:styleId="font7">
    <w:name w:val="font7"/>
    <w:basedOn w:val="Normal"/>
    <w:rsid w:val="00F44D26"/>
    <w:pPr>
      <w:spacing w:before="100" w:beforeAutospacing="1" w:after="100" w:afterAutospacing="1"/>
    </w:pPr>
    <w:rPr>
      <w:rFonts w:ascii="Tahoma" w:eastAsia="Times New Roman" w:hAnsi="Tahoma" w:cs="Tahoma"/>
      <w:b/>
      <w:bCs/>
      <w:sz w:val="16"/>
      <w:szCs w:val="16"/>
      <w:lang w:val="es-ES" w:eastAsia="es-ES"/>
    </w:rPr>
  </w:style>
  <w:style w:type="paragraph" w:customStyle="1" w:styleId="font8">
    <w:name w:val="font8"/>
    <w:basedOn w:val="Normal"/>
    <w:rsid w:val="00F44D26"/>
    <w:pPr>
      <w:spacing w:before="100" w:beforeAutospacing="1" w:after="100" w:afterAutospacing="1"/>
    </w:pPr>
    <w:rPr>
      <w:rFonts w:ascii="Tahoma" w:eastAsia="Times New Roman" w:hAnsi="Tahoma" w:cs="Tahoma"/>
      <w:b/>
      <w:bCs/>
      <w:color w:val="000000"/>
      <w:sz w:val="16"/>
      <w:szCs w:val="16"/>
      <w:lang w:val="es-ES" w:eastAsia="es-ES"/>
    </w:rPr>
  </w:style>
  <w:style w:type="paragraph" w:customStyle="1" w:styleId="font9">
    <w:name w:val="font9"/>
    <w:basedOn w:val="Normal"/>
    <w:rsid w:val="00F44D26"/>
    <w:pPr>
      <w:spacing w:before="100" w:beforeAutospacing="1" w:after="100" w:afterAutospacing="1"/>
    </w:pPr>
    <w:rPr>
      <w:rFonts w:ascii="Tahoma" w:eastAsia="Times New Roman" w:hAnsi="Tahoma" w:cs="Tahoma"/>
      <w:color w:val="000000"/>
      <w:sz w:val="16"/>
      <w:szCs w:val="16"/>
      <w:lang w:val="es-ES" w:eastAsia="es-ES"/>
    </w:rPr>
  </w:style>
  <w:style w:type="paragraph" w:customStyle="1" w:styleId="font10">
    <w:name w:val="font10"/>
    <w:basedOn w:val="Normal"/>
    <w:rsid w:val="00F44D26"/>
    <w:pPr>
      <w:spacing w:before="100" w:beforeAutospacing="1" w:after="100" w:afterAutospacing="1"/>
    </w:pPr>
    <w:rPr>
      <w:rFonts w:ascii="Tahoma" w:eastAsia="Times New Roman" w:hAnsi="Tahoma" w:cs="Tahoma"/>
      <w:b/>
      <w:bCs/>
      <w:color w:val="000000"/>
      <w:sz w:val="12"/>
      <w:szCs w:val="12"/>
      <w:lang w:val="es-ES" w:eastAsia="es-ES"/>
    </w:rPr>
  </w:style>
  <w:style w:type="paragraph" w:customStyle="1" w:styleId="font11">
    <w:name w:val="font11"/>
    <w:basedOn w:val="Normal"/>
    <w:rsid w:val="00F44D26"/>
    <w:pPr>
      <w:spacing w:before="100" w:beforeAutospacing="1" w:after="100" w:afterAutospacing="1"/>
    </w:pPr>
    <w:rPr>
      <w:rFonts w:ascii="Tahoma" w:eastAsia="Times New Roman" w:hAnsi="Tahoma" w:cs="Tahoma"/>
      <w:b/>
      <w:bCs/>
      <w:color w:val="000000"/>
      <w:sz w:val="10"/>
      <w:szCs w:val="10"/>
      <w:lang w:val="es-ES" w:eastAsia="es-ES"/>
    </w:rPr>
  </w:style>
  <w:style w:type="paragraph" w:customStyle="1" w:styleId="font12">
    <w:name w:val="font12"/>
    <w:basedOn w:val="Normal"/>
    <w:rsid w:val="00F44D26"/>
    <w:pPr>
      <w:spacing w:before="100" w:beforeAutospacing="1" w:after="100" w:afterAutospacing="1"/>
    </w:pPr>
    <w:rPr>
      <w:rFonts w:ascii="Tahoma" w:eastAsia="Times New Roman" w:hAnsi="Tahoma" w:cs="Tahoma"/>
      <w:b/>
      <w:bCs/>
      <w:color w:val="FF0000"/>
      <w:sz w:val="16"/>
      <w:szCs w:val="16"/>
      <w:lang w:val="es-ES" w:eastAsia="es-ES"/>
    </w:rPr>
  </w:style>
  <w:style w:type="paragraph" w:customStyle="1" w:styleId="xl22">
    <w:name w:val="xl22"/>
    <w:basedOn w:val="Normal"/>
    <w:rsid w:val="00F44D26"/>
    <w:pPr>
      <w:pBdr>
        <w:bottom w:val="single" w:sz="8" w:space="0" w:color="auto"/>
        <w:right w:val="single" w:sz="8" w:space="0" w:color="auto"/>
      </w:pBdr>
      <w:spacing w:before="100" w:beforeAutospacing="1" w:after="100" w:afterAutospacing="1"/>
      <w:jc w:val="center"/>
    </w:pPr>
    <w:rPr>
      <w:rFonts w:ascii="Tahoma" w:eastAsia="Times New Roman" w:hAnsi="Tahoma" w:cs="Tahoma"/>
      <w:b/>
      <w:bCs/>
      <w:color w:val="000000"/>
      <w:sz w:val="16"/>
      <w:szCs w:val="16"/>
      <w:lang w:val="es-ES" w:eastAsia="es-ES"/>
    </w:rPr>
  </w:style>
  <w:style w:type="paragraph" w:customStyle="1" w:styleId="xl23">
    <w:name w:val="xl23"/>
    <w:basedOn w:val="Normal"/>
    <w:rsid w:val="00F44D26"/>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color w:val="000000"/>
      <w:sz w:val="16"/>
      <w:szCs w:val="16"/>
      <w:lang w:val="es-ES" w:eastAsia="es-ES"/>
    </w:rPr>
  </w:style>
  <w:style w:type="paragraph" w:customStyle="1" w:styleId="Ttulo-base">
    <w:name w:val="Título - base"/>
    <w:basedOn w:val="Normal"/>
    <w:next w:val="Textoindependiente"/>
    <w:rsid w:val="00F44D26"/>
    <w:pPr>
      <w:keepNext/>
      <w:spacing w:before="240" w:after="120"/>
      <w:jc w:val="both"/>
    </w:pPr>
    <w:rPr>
      <w:rFonts w:ascii="Arial" w:eastAsia="Batang" w:hAnsi="Arial" w:cs="Times New Roman"/>
      <w:b/>
      <w:kern w:val="28"/>
      <w:sz w:val="36"/>
      <w:szCs w:val="20"/>
      <w:lang w:val="es-MX"/>
    </w:rPr>
  </w:style>
  <w:style w:type="paragraph" w:customStyle="1" w:styleId="1">
    <w:name w:val="1"/>
    <w:basedOn w:val="Normal"/>
    <w:next w:val="Sangradetextonormal"/>
    <w:rsid w:val="00F44D26"/>
    <w:pPr>
      <w:autoSpaceDE w:val="0"/>
      <w:autoSpaceDN w:val="0"/>
      <w:jc w:val="both"/>
    </w:pPr>
    <w:rPr>
      <w:rFonts w:ascii="Arial Narrow" w:eastAsia="Batang" w:hAnsi="Arial Narrow" w:cs="Times New Roman"/>
      <w:sz w:val="22"/>
      <w:szCs w:val="22"/>
    </w:rPr>
  </w:style>
  <w:style w:type="paragraph" w:customStyle="1" w:styleId="Convietas">
    <w:name w:val="Con viñetas"/>
    <w:aliases w:val="Symbol (símbolo),Izquierda:  3,13 cm,Sangría francesa:  0,63 cm"/>
    <w:basedOn w:val="Normal"/>
    <w:rsid w:val="00F44D26"/>
    <w:pPr>
      <w:tabs>
        <w:tab w:val="num" w:pos="720"/>
      </w:tabs>
      <w:ind w:left="720" w:hanging="360"/>
      <w:jc w:val="both"/>
    </w:pPr>
    <w:rPr>
      <w:rFonts w:ascii="Arial" w:eastAsia="Batang" w:hAnsi="Arial" w:cs="Times New Roman"/>
      <w:kern w:val="28"/>
      <w:sz w:val="22"/>
      <w:szCs w:val="20"/>
      <w:lang w:val="es-MX" w:eastAsia="zh-CN"/>
    </w:rPr>
  </w:style>
  <w:style w:type="paragraph" w:customStyle="1" w:styleId="GREEN4">
    <w:name w:val="GREEN4"/>
    <w:basedOn w:val="Normal"/>
    <w:rsid w:val="00F44D26"/>
    <w:pPr>
      <w:jc w:val="both"/>
    </w:pPr>
    <w:rPr>
      <w:rFonts w:ascii="CG Times (W1)" w:eastAsia="Batang" w:hAnsi="CG Times (W1)" w:cs="Times New Roman"/>
      <w:sz w:val="22"/>
      <w:szCs w:val="20"/>
    </w:rPr>
  </w:style>
  <w:style w:type="paragraph" w:styleId="Lista3">
    <w:name w:val="List 3"/>
    <w:basedOn w:val="Lista"/>
    <w:rsid w:val="00F44D26"/>
    <w:pPr>
      <w:tabs>
        <w:tab w:val="left" w:pos="1440"/>
      </w:tabs>
      <w:suppressAutoHyphens w:val="0"/>
      <w:spacing w:after="240"/>
      <w:ind w:left="1440"/>
      <w:jc w:val="both"/>
    </w:pPr>
    <w:rPr>
      <w:rFonts w:ascii="Arial" w:eastAsia="Batang" w:hAnsi="Arial" w:cs="Times New Roman"/>
      <w:spacing w:val="-5"/>
      <w:lang w:val="es-MX" w:eastAsia="en-US"/>
    </w:rPr>
  </w:style>
  <w:style w:type="paragraph" w:styleId="Saludo">
    <w:name w:val="Salutation"/>
    <w:basedOn w:val="Normal"/>
    <w:next w:val="Normal"/>
    <w:link w:val="SaludoCar"/>
    <w:uiPriority w:val="99"/>
    <w:rsid w:val="00F44D26"/>
    <w:pPr>
      <w:jc w:val="both"/>
    </w:pPr>
    <w:rPr>
      <w:rFonts w:ascii="Arial" w:eastAsia="Batang" w:hAnsi="Arial" w:cs="Times New Roman"/>
      <w:sz w:val="20"/>
      <w:szCs w:val="20"/>
      <w:lang w:val="x-none"/>
    </w:rPr>
  </w:style>
  <w:style w:type="character" w:customStyle="1" w:styleId="SaludoCar">
    <w:name w:val="Saludo Car"/>
    <w:basedOn w:val="Fuentedeprrafopredeter"/>
    <w:link w:val="Saludo"/>
    <w:uiPriority w:val="99"/>
    <w:rsid w:val="00F44D26"/>
    <w:rPr>
      <w:rFonts w:ascii="Arial" w:eastAsia="Batang" w:hAnsi="Arial" w:cs="Times New Roman"/>
      <w:sz w:val="20"/>
      <w:szCs w:val="20"/>
      <w:lang w:val="x-none"/>
    </w:rPr>
  </w:style>
  <w:style w:type="paragraph" w:styleId="Fecha">
    <w:name w:val="Date"/>
    <w:basedOn w:val="Textoindependiente"/>
    <w:link w:val="FechaCar"/>
    <w:uiPriority w:val="99"/>
    <w:rsid w:val="00F44D26"/>
    <w:pPr>
      <w:spacing w:before="480" w:after="160"/>
      <w:jc w:val="center"/>
    </w:pPr>
    <w:rPr>
      <w:rFonts w:ascii="Times New Roman" w:eastAsia="Batang" w:hAnsi="Times New Roman" w:cs="Times New Roman"/>
      <w:b/>
      <w:sz w:val="20"/>
      <w:szCs w:val="20"/>
      <w:lang w:val="x-none"/>
    </w:rPr>
  </w:style>
  <w:style w:type="character" w:customStyle="1" w:styleId="FechaCar">
    <w:name w:val="Fecha Car"/>
    <w:basedOn w:val="Fuentedeprrafopredeter"/>
    <w:link w:val="Fecha"/>
    <w:uiPriority w:val="99"/>
    <w:rsid w:val="00F44D26"/>
    <w:rPr>
      <w:rFonts w:ascii="Times New Roman" w:eastAsia="Batang" w:hAnsi="Times New Roman" w:cs="Times New Roman"/>
      <w:b/>
      <w:sz w:val="20"/>
      <w:szCs w:val="20"/>
      <w:lang w:val="x-none"/>
    </w:rPr>
  </w:style>
  <w:style w:type="paragraph" w:styleId="Listaconvietas2">
    <w:name w:val="List Bullet 2"/>
    <w:basedOn w:val="Listaconvietas"/>
    <w:uiPriority w:val="99"/>
    <w:rsid w:val="00F44D26"/>
    <w:pPr>
      <w:ind w:left="1080"/>
    </w:pPr>
  </w:style>
  <w:style w:type="paragraph" w:styleId="Listaconvietas">
    <w:name w:val="List Bullet"/>
    <w:basedOn w:val="Lista"/>
    <w:rsid w:val="00F44D26"/>
    <w:pPr>
      <w:tabs>
        <w:tab w:val="num" w:pos="432"/>
      </w:tabs>
      <w:suppressAutoHyphens w:val="0"/>
      <w:spacing w:after="240"/>
      <w:ind w:left="432" w:hanging="432"/>
      <w:jc w:val="both"/>
    </w:pPr>
    <w:rPr>
      <w:rFonts w:ascii="Arial" w:eastAsia="Batang" w:hAnsi="Arial" w:cs="Times New Roman"/>
      <w:spacing w:val="-5"/>
      <w:lang w:val="es-MX" w:eastAsia="en-US"/>
    </w:rPr>
  </w:style>
  <w:style w:type="paragraph" w:styleId="Continuarlista">
    <w:name w:val="List Continue"/>
    <w:basedOn w:val="Lista"/>
    <w:uiPriority w:val="99"/>
    <w:rsid w:val="00F44D26"/>
    <w:pPr>
      <w:suppressAutoHyphens w:val="0"/>
      <w:spacing w:after="160"/>
      <w:ind w:left="360"/>
      <w:jc w:val="both"/>
    </w:pPr>
    <w:rPr>
      <w:rFonts w:ascii="Arial" w:eastAsia="Batang" w:hAnsi="Arial" w:cs="Times New Roman"/>
      <w:spacing w:val="-5"/>
      <w:lang w:val="es-MX" w:eastAsia="en-US"/>
    </w:rPr>
  </w:style>
  <w:style w:type="paragraph" w:styleId="Continuarlista2">
    <w:name w:val="List Continue 2"/>
    <w:basedOn w:val="Continuarlista"/>
    <w:rsid w:val="00F44D26"/>
    <w:pPr>
      <w:ind w:left="1080"/>
    </w:pPr>
  </w:style>
  <w:style w:type="paragraph" w:styleId="Textoindependienteprimerasangra2">
    <w:name w:val="Body Text First Indent 2"/>
    <w:basedOn w:val="Sangradetextonormal"/>
    <w:link w:val="Textoindependienteprimerasangra2Car"/>
    <w:uiPriority w:val="99"/>
    <w:rsid w:val="00F44D26"/>
    <w:pPr>
      <w:ind w:firstLine="210"/>
    </w:pPr>
    <w:rPr>
      <w:rFonts w:ascii="Arial" w:eastAsia="Batang" w:hAnsi="Arial" w:cs="Times New Roman"/>
      <w:sz w:val="16"/>
      <w:szCs w:val="20"/>
      <w:lang w:val="es-ES"/>
    </w:rPr>
  </w:style>
  <w:style w:type="character" w:customStyle="1" w:styleId="Textoindependienteprimerasangra2Car">
    <w:name w:val="Texto independiente primera sangría 2 Car"/>
    <w:basedOn w:val="SangradetextonormalCar"/>
    <w:link w:val="Textoindependienteprimerasangra2"/>
    <w:uiPriority w:val="99"/>
    <w:rsid w:val="00F44D26"/>
    <w:rPr>
      <w:rFonts w:ascii="Arial" w:eastAsia="Batang" w:hAnsi="Arial" w:cs="Times New Roman"/>
      <w:sz w:val="16"/>
      <w:szCs w:val="20"/>
      <w:lang w:val="es-ES"/>
    </w:rPr>
  </w:style>
  <w:style w:type="paragraph" w:styleId="Cita">
    <w:name w:val="Quote"/>
    <w:basedOn w:val="Normal"/>
    <w:next w:val="Textoindependiente"/>
    <w:link w:val="CitaCar"/>
    <w:qFormat/>
    <w:rsid w:val="00F44D26"/>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Arial" w:eastAsia="Batang" w:hAnsi="Arial" w:cs="Times New Roman"/>
      <w:spacing w:val="-5"/>
      <w:szCs w:val="20"/>
      <w:lang w:val="x-none"/>
    </w:rPr>
  </w:style>
  <w:style w:type="character" w:customStyle="1" w:styleId="CitaCar">
    <w:name w:val="Cita Car"/>
    <w:basedOn w:val="Fuentedeprrafopredeter"/>
    <w:link w:val="Cita"/>
    <w:rsid w:val="00F44D26"/>
    <w:rPr>
      <w:rFonts w:ascii="Arial" w:eastAsia="Batang" w:hAnsi="Arial" w:cs="Times New Roman"/>
      <w:spacing w:val="-5"/>
      <w:sz w:val="24"/>
      <w:szCs w:val="20"/>
      <w:shd w:val="pct10" w:color="808080" w:fill="auto"/>
      <w:lang w:val="x-none"/>
    </w:rPr>
  </w:style>
  <w:style w:type="paragraph" w:customStyle="1" w:styleId="Primeracita">
    <w:name w:val="Primera cita"/>
    <w:basedOn w:val="Normal"/>
    <w:next w:val="Cita"/>
    <w:rsid w:val="00F44D26"/>
    <w:pPr>
      <w:keepLines/>
      <w:pBdr>
        <w:top w:val="single" w:sz="6" w:space="6" w:color="FFFFFF"/>
        <w:left w:val="single" w:sz="6" w:space="6" w:color="FFFFFF"/>
        <w:right w:val="single" w:sz="6" w:space="6" w:color="FFFFFF"/>
      </w:pBdr>
      <w:shd w:val="pct10" w:color="auto" w:fill="auto"/>
      <w:ind w:left="480" w:right="480" w:firstLine="60"/>
      <w:jc w:val="both"/>
    </w:pPr>
    <w:rPr>
      <w:rFonts w:ascii="Arial Black" w:eastAsia="Batang" w:hAnsi="Arial Black" w:cs="Times New Roman"/>
      <w:spacing w:val="-10"/>
      <w:sz w:val="21"/>
      <w:szCs w:val="20"/>
      <w:lang w:val="es-MX"/>
    </w:rPr>
  </w:style>
  <w:style w:type="paragraph" w:customStyle="1" w:styleId="ltimacita">
    <w:name w:val="Última cita"/>
    <w:basedOn w:val="Cita"/>
    <w:next w:val="Textoindependiente"/>
    <w:rsid w:val="00F44D26"/>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Tindependientemantenido">
    <w:name w:val="T. independiente mantenido"/>
    <w:basedOn w:val="Textoindependiente"/>
    <w:next w:val="Textoindependiente"/>
    <w:rsid w:val="00F44D26"/>
    <w:pPr>
      <w:keepNext/>
      <w:spacing w:after="240"/>
      <w:jc w:val="both"/>
    </w:pPr>
    <w:rPr>
      <w:rFonts w:ascii="Arial" w:eastAsia="Batang" w:hAnsi="Arial" w:cs="Times New Roman"/>
      <w:spacing w:val="-5"/>
      <w:szCs w:val="20"/>
      <w:lang w:val="es-MX"/>
    </w:rPr>
  </w:style>
  <w:style w:type="paragraph" w:customStyle="1" w:styleId="Rtulodecaptulo">
    <w:name w:val="Rótulo de capítulo"/>
    <w:basedOn w:val="Normal"/>
    <w:next w:val="Textoindependiente"/>
    <w:rsid w:val="00F44D26"/>
    <w:pPr>
      <w:keepNext/>
      <w:pBdr>
        <w:bottom w:val="single" w:sz="6" w:space="3" w:color="auto"/>
      </w:pBdr>
      <w:spacing w:after="240"/>
      <w:jc w:val="both"/>
    </w:pPr>
    <w:rPr>
      <w:rFonts w:ascii="Arial Black" w:eastAsia="Batang" w:hAnsi="Arial Black" w:cs="Times New Roman"/>
      <w:caps/>
      <w:spacing w:val="70"/>
      <w:kern w:val="28"/>
      <w:sz w:val="15"/>
      <w:szCs w:val="20"/>
      <w:lang w:val="es-MX"/>
    </w:rPr>
  </w:style>
  <w:style w:type="paragraph" w:customStyle="1" w:styleId="Subttulodecaptulo">
    <w:name w:val="Subtítulo de capítulo"/>
    <w:basedOn w:val="Normal"/>
    <w:next w:val="Textoindependiente"/>
    <w:rsid w:val="00F44D26"/>
    <w:pPr>
      <w:keepNext/>
      <w:keepLines/>
      <w:spacing w:after="360" w:line="240" w:lineRule="atLeast"/>
      <w:ind w:right="1800"/>
      <w:jc w:val="both"/>
    </w:pPr>
    <w:rPr>
      <w:rFonts w:ascii="Arial" w:eastAsia="Batang" w:hAnsi="Arial" w:cs="Times New Roman"/>
      <w:i/>
      <w:spacing w:val="-20"/>
      <w:kern w:val="28"/>
      <w:sz w:val="28"/>
      <w:szCs w:val="20"/>
      <w:lang w:val="es-MX"/>
    </w:rPr>
  </w:style>
  <w:style w:type="paragraph" w:customStyle="1" w:styleId="Ttulodecaptulo">
    <w:name w:val="Título de capítulo"/>
    <w:basedOn w:val="Normal"/>
    <w:next w:val="Subttulodecaptulo"/>
    <w:rsid w:val="00F44D26"/>
    <w:pPr>
      <w:keepNext/>
      <w:keepLines/>
      <w:spacing w:before="480" w:after="360" w:line="440" w:lineRule="atLeast"/>
      <w:ind w:right="2160"/>
      <w:jc w:val="both"/>
    </w:pPr>
    <w:rPr>
      <w:rFonts w:ascii="Arial Black" w:eastAsia="Batang" w:hAnsi="Arial Black" w:cs="Times New Roman"/>
      <w:color w:val="808080"/>
      <w:spacing w:val="-35"/>
      <w:kern w:val="28"/>
      <w:sz w:val="44"/>
      <w:szCs w:val="20"/>
      <w:lang w:val="es-MX"/>
    </w:rPr>
  </w:style>
  <w:style w:type="paragraph" w:customStyle="1" w:styleId="Ttulodeldocumento">
    <w:name w:val="Título del documento"/>
    <w:basedOn w:val="Normal"/>
    <w:rsid w:val="00F44D26"/>
    <w:pPr>
      <w:keepNext/>
      <w:spacing w:before="240" w:after="360"/>
      <w:jc w:val="both"/>
    </w:pPr>
    <w:rPr>
      <w:rFonts w:ascii="Arial" w:eastAsia="Batang" w:hAnsi="Arial" w:cs="Times New Roman"/>
      <w:b/>
      <w:kern w:val="28"/>
      <w:sz w:val="36"/>
      <w:szCs w:val="20"/>
      <w:lang w:val="es-MX"/>
    </w:rPr>
  </w:style>
  <w:style w:type="character" w:styleId="nfasis">
    <w:name w:val="Emphasis"/>
    <w:qFormat/>
    <w:rsid w:val="00F44D26"/>
    <w:rPr>
      <w:rFonts w:ascii="Arial Black" w:hAnsi="Arial Black"/>
      <w:sz w:val="18"/>
    </w:rPr>
  </w:style>
  <w:style w:type="paragraph" w:customStyle="1" w:styleId="Piedepginapar">
    <w:name w:val="Pie de página par"/>
    <w:basedOn w:val="Piedepgina"/>
    <w:rsid w:val="00F44D26"/>
    <w:pPr>
      <w:keepLines/>
      <w:pBdr>
        <w:top w:val="single" w:sz="6" w:space="3" w:color="auto"/>
      </w:pBdr>
      <w:tabs>
        <w:tab w:val="clear" w:pos="4419"/>
        <w:tab w:val="clear" w:pos="8838"/>
        <w:tab w:val="center" w:pos="4320"/>
        <w:tab w:val="right" w:pos="8640"/>
      </w:tabs>
      <w:jc w:val="center"/>
    </w:pPr>
    <w:rPr>
      <w:rFonts w:ascii="Arial Black" w:eastAsia="Batang" w:hAnsi="Arial Black" w:cs="Times New Roman"/>
      <w:sz w:val="20"/>
      <w:szCs w:val="20"/>
    </w:rPr>
  </w:style>
  <w:style w:type="paragraph" w:customStyle="1" w:styleId="Piedepginaprimera">
    <w:name w:val="Pie de página primera"/>
    <w:basedOn w:val="Piedepgina"/>
    <w:rsid w:val="00F44D26"/>
    <w:pPr>
      <w:keepLines/>
      <w:tabs>
        <w:tab w:val="clear" w:pos="4419"/>
        <w:tab w:val="clear" w:pos="8838"/>
        <w:tab w:val="center" w:pos="4320"/>
      </w:tabs>
      <w:jc w:val="center"/>
    </w:pPr>
    <w:rPr>
      <w:rFonts w:ascii="Arial Black" w:eastAsia="Batang" w:hAnsi="Arial Black" w:cs="Times New Roman"/>
      <w:spacing w:val="-10"/>
      <w:sz w:val="20"/>
      <w:szCs w:val="20"/>
    </w:rPr>
  </w:style>
  <w:style w:type="paragraph" w:customStyle="1" w:styleId="Piedepginaimpar">
    <w:name w:val="Pie de página impar"/>
    <w:basedOn w:val="Piedepgina"/>
    <w:rsid w:val="00F44D26"/>
    <w:pPr>
      <w:keepLines/>
      <w:pBdr>
        <w:top w:val="single" w:sz="6" w:space="3" w:color="auto"/>
      </w:pBdr>
      <w:tabs>
        <w:tab w:val="clear" w:pos="4419"/>
        <w:tab w:val="clear" w:pos="8838"/>
        <w:tab w:val="right" w:pos="0"/>
        <w:tab w:val="center" w:pos="4320"/>
        <w:tab w:val="right" w:pos="8640"/>
      </w:tabs>
      <w:jc w:val="center"/>
    </w:pPr>
    <w:rPr>
      <w:rFonts w:ascii="Arial Black" w:eastAsia="Batang" w:hAnsi="Arial Black" w:cs="Times New Roman"/>
      <w:sz w:val="20"/>
      <w:szCs w:val="20"/>
    </w:rPr>
  </w:style>
  <w:style w:type="paragraph" w:customStyle="1" w:styleId="Notaalpie-base">
    <w:name w:val="Nota al pie - base"/>
    <w:basedOn w:val="Normal"/>
    <w:rsid w:val="00F44D26"/>
    <w:pPr>
      <w:spacing w:before="240"/>
      <w:jc w:val="both"/>
    </w:pPr>
    <w:rPr>
      <w:rFonts w:ascii="Arial" w:eastAsia="Batang" w:hAnsi="Arial" w:cs="Times New Roman"/>
      <w:sz w:val="18"/>
      <w:szCs w:val="20"/>
      <w:lang w:val="es-MX"/>
    </w:rPr>
  </w:style>
  <w:style w:type="paragraph" w:customStyle="1" w:styleId="Encabezado-base">
    <w:name w:val="Encabezado - base"/>
    <w:basedOn w:val="Normal"/>
    <w:rsid w:val="00F44D26"/>
    <w:pPr>
      <w:keepLines/>
      <w:tabs>
        <w:tab w:val="center" w:pos="4320"/>
        <w:tab w:val="right" w:pos="8640"/>
      </w:tabs>
      <w:jc w:val="both"/>
    </w:pPr>
    <w:rPr>
      <w:rFonts w:ascii="Arial" w:eastAsia="Batang" w:hAnsi="Arial" w:cs="Times New Roman"/>
      <w:sz w:val="20"/>
      <w:szCs w:val="20"/>
      <w:lang w:val="es-MX"/>
    </w:rPr>
  </w:style>
  <w:style w:type="paragraph" w:customStyle="1" w:styleId="Encabezadoprimero">
    <w:name w:val="Encabezado primero"/>
    <w:basedOn w:val="Normal"/>
    <w:rsid w:val="00F44D26"/>
    <w:pPr>
      <w:keepLines/>
      <w:tabs>
        <w:tab w:val="center" w:pos="4320"/>
      </w:tabs>
      <w:jc w:val="center"/>
    </w:pPr>
    <w:rPr>
      <w:rFonts w:ascii="Arial" w:eastAsia="Batang" w:hAnsi="Arial" w:cs="Times New Roman"/>
      <w:b/>
      <w:caps/>
      <w:spacing w:val="60"/>
      <w:sz w:val="28"/>
      <w:szCs w:val="20"/>
      <w:lang w:val="es-MX"/>
    </w:rPr>
  </w:style>
  <w:style w:type="paragraph" w:customStyle="1" w:styleId="Encabezadoimpar">
    <w:name w:val="Encabezado impar"/>
    <w:basedOn w:val="Normal"/>
    <w:autoRedefine/>
    <w:rsid w:val="00F44D26"/>
    <w:pPr>
      <w:keepLines/>
      <w:tabs>
        <w:tab w:val="right" w:pos="0"/>
        <w:tab w:val="center" w:pos="4320"/>
        <w:tab w:val="right" w:pos="8640"/>
      </w:tabs>
      <w:jc w:val="center"/>
    </w:pPr>
    <w:rPr>
      <w:rFonts w:ascii="Arial Black" w:eastAsia="Batang" w:hAnsi="Arial Black" w:cs="Times New Roman"/>
      <w:caps/>
      <w:spacing w:val="60"/>
      <w:szCs w:val="20"/>
      <w:lang w:val="es-MX"/>
    </w:rPr>
  </w:style>
  <w:style w:type="paragraph" w:customStyle="1" w:styleId="Icono1">
    <w:name w:val="Icono 1"/>
    <w:basedOn w:val="Normal"/>
    <w:rsid w:val="00F44D26"/>
    <w:pPr>
      <w:framePr w:w="1440" w:hSpace="187" w:wrap="around" w:vAnchor="text" w:hAnchor="margin" w:y="1"/>
      <w:shd w:val="pct10" w:color="auto" w:fill="auto"/>
      <w:spacing w:before="60" w:line="1440" w:lineRule="exact"/>
      <w:jc w:val="center"/>
    </w:pPr>
    <w:rPr>
      <w:rFonts w:ascii="Wingdings" w:eastAsia="Batang" w:hAnsi="Wingdings" w:cs="Times New Roman"/>
      <w:b/>
      <w:color w:val="FFFFFF"/>
      <w:spacing w:val="-10"/>
      <w:sz w:val="160"/>
      <w:szCs w:val="20"/>
      <w:lang w:val="es-MX"/>
    </w:rPr>
  </w:style>
  <w:style w:type="paragraph" w:customStyle="1" w:styleId="ndice-base">
    <w:name w:val="Índice - base"/>
    <w:basedOn w:val="Normal"/>
    <w:rsid w:val="00F44D26"/>
    <w:pPr>
      <w:tabs>
        <w:tab w:val="right" w:pos="3960"/>
      </w:tabs>
      <w:spacing w:line="240" w:lineRule="atLeast"/>
      <w:jc w:val="both"/>
    </w:pPr>
    <w:rPr>
      <w:rFonts w:ascii="Arial" w:eastAsia="Batang" w:hAnsi="Arial" w:cs="Times New Roman"/>
      <w:sz w:val="18"/>
      <w:szCs w:val="20"/>
      <w:lang w:val="es-MX"/>
    </w:rPr>
  </w:style>
  <w:style w:type="character" w:customStyle="1" w:styleId="Rtuloconnfasis">
    <w:name w:val="Rótulo con énfasis"/>
    <w:rsid w:val="00F44D26"/>
    <w:rPr>
      <w:caps/>
      <w:sz w:val="22"/>
    </w:rPr>
  </w:style>
  <w:style w:type="character" w:styleId="Nmerodelnea">
    <w:name w:val="line number"/>
    <w:rsid w:val="00F44D26"/>
    <w:rPr>
      <w:rFonts w:ascii="Arial" w:hAnsi="Arial"/>
      <w:sz w:val="18"/>
    </w:rPr>
  </w:style>
  <w:style w:type="paragraph" w:styleId="Lista4">
    <w:name w:val="List 4"/>
    <w:basedOn w:val="Lista"/>
    <w:rsid w:val="00F44D26"/>
    <w:pPr>
      <w:tabs>
        <w:tab w:val="left" w:pos="1800"/>
      </w:tabs>
      <w:suppressAutoHyphens w:val="0"/>
      <w:spacing w:after="240"/>
      <w:ind w:left="1800"/>
      <w:jc w:val="both"/>
    </w:pPr>
    <w:rPr>
      <w:rFonts w:ascii="Arial" w:eastAsia="Batang" w:hAnsi="Arial" w:cs="Times New Roman"/>
      <w:spacing w:val="-5"/>
      <w:lang w:val="es-MX" w:eastAsia="en-US"/>
    </w:rPr>
  </w:style>
  <w:style w:type="paragraph" w:styleId="Lista5">
    <w:name w:val="List 5"/>
    <w:basedOn w:val="Lista"/>
    <w:rsid w:val="00F44D26"/>
    <w:pPr>
      <w:tabs>
        <w:tab w:val="left" w:pos="2160"/>
      </w:tabs>
      <w:suppressAutoHyphens w:val="0"/>
      <w:spacing w:after="240"/>
      <w:ind w:left="2160"/>
      <w:jc w:val="both"/>
    </w:pPr>
    <w:rPr>
      <w:rFonts w:ascii="Arial" w:eastAsia="Batang" w:hAnsi="Arial" w:cs="Times New Roman"/>
      <w:spacing w:val="-5"/>
      <w:lang w:val="es-MX" w:eastAsia="en-US"/>
    </w:rPr>
  </w:style>
  <w:style w:type="paragraph" w:styleId="Listaconvietas3">
    <w:name w:val="List Bullet 3"/>
    <w:basedOn w:val="Listaconvietas"/>
    <w:uiPriority w:val="99"/>
    <w:rsid w:val="00F44D26"/>
    <w:pPr>
      <w:ind w:left="1440"/>
    </w:pPr>
  </w:style>
  <w:style w:type="paragraph" w:styleId="Listaconvietas4">
    <w:name w:val="List Bullet 4"/>
    <w:basedOn w:val="Listaconvietas"/>
    <w:rsid w:val="00F44D26"/>
    <w:pPr>
      <w:ind w:left="1800"/>
    </w:pPr>
  </w:style>
  <w:style w:type="paragraph" w:styleId="Listaconvietas5">
    <w:name w:val="List Bullet 5"/>
    <w:basedOn w:val="Normal"/>
    <w:rsid w:val="00F44D26"/>
    <w:pPr>
      <w:framePr w:w="1860" w:wrap="around" w:vAnchor="text" w:hAnchor="page" w:x="1201" w:y="1"/>
      <w:pBdr>
        <w:bottom w:val="single" w:sz="6" w:space="0" w:color="auto"/>
        <w:between w:val="single" w:sz="6" w:space="0" w:color="auto"/>
      </w:pBdr>
      <w:tabs>
        <w:tab w:val="num" w:pos="420"/>
      </w:tabs>
      <w:spacing w:line="320" w:lineRule="exact"/>
      <w:ind w:left="420" w:hanging="420"/>
      <w:jc w:val="both"/>
    </w:pPr>
    <w:rPr>
      <w:rFonts w:ascii="Arial" w:eastAsia="Batang" w:hAnsi="Arial" w:cs="Times New Roman"/>
      <w:sz w:val="18"/>
      <w:szCs w:val="20"/>
      <w:lang w:val="es-MX"/>
    </w:rPr>
  </w:style>
  <w:style w:type="paragraph" w:customStyle="1" w:styleId="Listaconvietas-primera">
    <w:name w:val="Lista con viñetas - primera"/>
    <w:basedOn w:val="Listaconvietas"/>
    <w:next w:val="Listaconvietas"/>
    <w:rsid w:val="00F44D26"/>
    <w:pPr>
      <w:spacing w:before="80" w:after="160"/>
      <w:jc w:val="left"/>
    </w:pPr>
    <w:rPr>
      <w:rFonts w:ascii="Times New Roman" w:hAnsi="Times New Roman"/>
      <w:spacing w:val="0"/>
      <w:sz w:val="20"/>
    </w:rPr>
  </w:style>
  <w:style w:type="paragraph" w:customStyle="1" w:styleId="Listaconvietas-ltima">
    <w:name w:val="Lista con viñetas - última"/>
    <w:basedOn w:val="Listaconvietas"/>
    <w:next w:val="Textoindependiente"/>
    <w:rsid w:val="00F44D26"/>
    <w:pPr>
      <w:jc w:val="left"/>
    </w:pPr>
    <w:rPr>
      <w:rFonts w:ascii="Times New Roman" w:hAnsi="Times New Roman"/>
      <w:spacing w:val="0"/>
      <w:sz w:val="20"/>
    </w:rPr>
  </w:style>
  <w:style w:type="paragraph" w:styleId="Continuarlista3">
    <w:name w:val="List Continue 3"/>
    <w:basedOn w:val="Continuarlista"/>
    <w:rsid w:val="00F44D26"/>
    <w:pPr>
      <w:ind w:left="1440"/>
    </w:pPr>
  </w:style>
  <w:style w:type="paragraph" w:styleId="Continuarlista4">
    <w:name w:val="List Continue 4"/>
    <w:basedOn w:val="Continuarlista"/>
    <w:rsid w:val="00F44D26"/>
    <w:pPr>
      <w:ind w:left="1800"/>
    </w:pPr>
  </w:style>
  <w:style w:type="paragraph" w:styleId="Continuarlista5">
    <w:name w:val="List Continue 5"/>
    <w:basedOn w:val="Continuarlista"/>
    <w:rsid w:val="00F44D26"/>
    <w:pPr>
      <w:ind w:left="2160"/>
    </w:pPr>
  </w:style>
  <w:style w:type="paragraph" w:customStyle="1" w:styleId="Listaprimera">
    <w:name w:val="Lista primera"/>
    <w:basedOn w:val="Lista"/>
    <w:next w:val="Lista"/>
    <w:rsid w:val="00F44D26"/>
    <w:pPr>
      <w:tabs>
        <w:tab w:val="left" w:pos="720"/>
      </w:tabs>
      <w:suppressAutoHyphens w:val="0"/>
      <w:spacing w:before="80" w:after="80"/>
      <w:ind w:left="720" w:hanging="360"/>
    </w:pPr>
    <w:rPr>
      <w:rFonts w:eastAsia="Batang" w:cs="Times New Roman"/>
      <w:sz w:val="20"/>
      <w:lang w:val="es-MX" w:eastAsia="en-US"/>
    </w:rPr>
  </w:style>
  <w:style w:type="paragraph" w:customStyle="1" w:styleId="Listaltima">
    <w:name w:val="Lista última"/>
    <w:basedOn w:val="Lista"/>
    <w:next w:val="Textoindependiente"/>
    <w:rsid w:val="00F44D26"/>
    <w:pPr>
      <w:tabs>
        <w:tab w:val="num" w:pos="0"/>
        <w:tab w:val="left" w:pos="720"/>
      </w:tabs>
      <w:suppressAutoHyphens w:val="0"/>
      <w:spacing w:after="240"/>
      <w:ind w:left="720" w:hanging="360"/>
    </w:pPr>
    <w:rPr>
      <w:rFonts w:eastAsia="Batang" w:cs="Times New Roman"/>
      <w:sz w:val="20"/>
      <w:lang w:val="es-MX" w:eastAsia="en-US"/>
    </w:rPr>
  </w:style>
  <w:style w:type="paragraph" w:styleId="Listaconnmeros">
    <w:name w:val="List Number"/>
    <w:basedOn w:val="Lista"/>
    <w:rsid w:val="00F44D26"/>
    <w:pPr>
      <w:suppressAutoHyphens w:val="0"/>
      <w:spacing w:after="240"/>
      <w:ind w:left="720" w:right="360" w:hanging="360"/>
      <w:jc w:val="both"/>
    </w:pPr>
    <w:rPr>
      <w:rFonts w:ascii="Arial" w:eastAsia="Batang" w:hAnsi="Arial" w:cs="Times New Roman"/>
      <w:spacing w:val="-5"/>
      <w:lang w:val="es-MX" w:eastAsia="en-US"/>
    </w:rPr>
  </w:style>
  <w:style w:type="paragraph" w:styleId="Listaconnmeros2">
    <w:name w:val="List Number 2"/>
    <w:basedOn w:val="Listaconnmeros"/>
    <w:rsid w:val="00F44D26"/>
    <w:pPr>
      <w:ind w:left="1080"/>
    </w:pPr>
  </w:style>
  <w:style w:type="paragraph" w:styleId="Listaconnmeros3">
    <w:name w:val="List Number 3"/>
    <w:basedOn w:val="Listaconnmeros"/>
    <w:rsid w:val="00F44D26"/>
    <w:pPr>
      <w:ind w:left="1440"/>
    </w:pPr>
  </w:style>
  <w:style w:type="paragraph" w:styleId="Listaconnmeros4">
    <w:name w:val="List Number 4"/>
    <w:basedOn w:val="Listaconnmeros"/>
    <w:rsid w:val="00F44D26"/>
    <w:pPr>
      <w:ind w:left="1800"/>
    </w:pPr>
  </w:style>
  <w:style w:type="paragraph" w:styleId="Listaconnmeros5">
    <w:name w:val="List Number 5"/>
    <w:basedOn w:val="Listaconnmeros"/>
    <w:rsid w:val="00F44D26"/>
    <w:pPr>
      <w:ind w:left="2160"/>
    </w:pPr>
  </w:style>
  <w:style w:type="paragraph" w:customStyle="1" w:styleId="Listanumerada-primera">
    <w:name w:val="Lista numerada - primera"/>
    <w:basedOn w:val="Listaconnmeros"/>
    <w:next w:val="Listaconnmeros"/>
    <w:rsid w:val="00F44D26"/>
    <w:pPr>
      <w:spacing w:before="80" w:after="160"/>
      <w:ind w:right="0"/>
      <w:jc w:val="left"/>
    </w:pPr>
    <w:rPr>
      <w:rFonts w:ascii="Times New Roman" w:hAnsi="Times New Roman"/>
      <w:spacing w:val="0"/>
      <w:sz w:val="20"/>
    </w:rPr>
  </w:style>
  <w:style w:type="paragraph" w:customStyle="1" w:styleId="Listanumerada-ltima">
    <w:name w:val="Lista numerada - última"/>
    <w:basedOn w:val="Listaconnmeros"/>
    <w:next w:val="Textoindependiente"/>
    <w:rsid w:val="00F44D26"/>
    <w:pPr>
      <w:ind w:right="0"/>
      <w:jc w:val="left"/>
    </w:pPr>
    <w:rPr>
      <w:rFonts w:ascii="Times New Roman" w:hAnsi="Times New Roman"/>
      <w:spacing w:val="0"/>
      <w:sz w:val="20"/>
    </w:rPr>
  </w:style>
  <w:style w:type="paragraph" w:customStyle="1" w:styleId="Rtulodeparte">
    <w:name w:val="Rótulo de parte"/>
    <w:basedOn w:val="Normal"/>
    <w:next w:val="Normal"/>
    <w:rsid w:val="00F44D26"/>
    <w:pPr>
      <w:framePr w:w="2045" w:hSpace="187" w:vSpace="187" w:wrap="notBeside" w:vAnchor="page" w:hAnchor="margin" w:xAlign="right" w:y="966"/>
      <w:shd w:val="pct20" w:color="auto" w:fill="auto"/>
      <w:spacing w:before="320" w:line="1560" w:lineRule="exact"/>
      <w:jc w:val="center"/>
    </w:pPr>
    <w:rPr>
      <w:rFonts w:ascii="Arial Black" w:eastAsia="Batang" w:hAnsi="Arial Black" w:cs="Times New Roman"/>
      <w:color w:val="FFFFFF"/>
      <w:sz w:val="196"/>
      <w:szCs w:val="20"/>
      <w:lang w:val="es-MX"/>
    </w:rPr>
  </w:style>
  <w:style w:type="paragraph" w:customStyle="1" w:styleId="Subttulodeparte">
    <w:name w:val="Subtítulo de parte"/>
    <w:basedOn w:val="Normal"/>
    <w:next w:val="Textoindependiente"/>
    <w:rsid w:val="00F44D26"/>
    <w:pPr>
      <w:keepNext/>
      <w:spacing w:before="360" w:after="120"/>
      <w:jc w:val="center"/>
    </w:pPr>
    <w:rPr>
      <w:rFonts w:ascii="Arial" w:eastAsia="Batang" w:hAnsi="Arial" w:cs="Times New Roman"/>
      <w:i/>
      <w:kern w:val="28"/>
      <w:sz w:val="32"/>
      <w:szCs w:val="20"/>
      <w:lang w:val="es-MX"/>
    </w:rPr>
  </w:style>
  <w:style w:type="paragraph" w:customStyle="1" w:styleId="Ttulodeparte">
    <w:name w:val="Título de parte"/>
    <w:basedOn w:val="Normal"/>
    <w:next w:val="Rtulodeparte"/>
    <w:rsid w:val="00F44D26"/>
    <w:pPr>
      <w:keepNext/>
      <w:pageBreakBefore/>
      <w:framePr w:w="2045" w:hSpace="187" w:vSpace="187" w:wrap="notBeside" w:vAnchor="page" w:hAnchor="margin" w:xAlign="right" w:y="966"/>
      <w:shd w:val="pct20" w:color="auto" w:fill="auto"/>
      <w:spacing w:line="480" w:lineRule="exact"/>
      <w:jc w:val="center"/>
    </w:pPr>
    <w:rPr>
      <w:rFonts w:ascii="Arial Black" w:eastAsia="Batang" w:hAnsi="Arial Black" w:cs="Times New Roman"/>
      <w:spacing w:val="-50"/>
      <w:sz w:val="36"/>
      <w:szCs w:val="20"/>
      <w:lang w:val="es-MX"/>
    </w:rPr>
  </w:style>
  <w:style w:type="paragraph" w:customStyle="1" w:styleId="Imagen">
    <w:name w:val="Imagen"/>
    <w:basedOn w:val="Textoindependiente"/>
    <w:next w:val="Epgrafe"/>
    <w:rsid w:val="00F44D26"/>
    <w:pPr>
      <w:keepNext/>
      <w:spacing w:after="240"/>
      <w:jc w:val="both"/>
    </w:pPr>
    <w:rPr>
      <w:rFonts w:ascii="Arial" w:eastAsia="Batang" w:hAnsi="Arial" w:cs="Times New Roman"/>
      <w:spacing w:val="-5"/>
      <w:szCs w:val="20"/>
      <w:lang w:val="es-MX"/>
    </w:rPr>
  </w:style>
  <w:style w:type="paragraph" w:customStyle="1" w:styleId="Remite">
    <w:name w:val="Remite"/>
    <w:basedOn w:val="Normal"/>
    <w:rsid w:val="00F44D26"/>
    <w:pPr>
      <w:jc w:val="center"/>
    </w:pPr>
    <w:rPr>
      <w:rFonts w:ascii="Arial" w:eastAsia="Batang" w:hAnsi="Arial" w:cs="Times New Roman"/>
      <w:spacing w:val="-3"/>
      <w:sz w:val="20"/>
      <w:szCs w:val="20"/>
      <w:lang w:val="es-MX"/>
    </w:rPr>
  </w:style>
  <w:style w:type="paragraph" w:customStyle="1" w:styleId="Encabezadodeseccin">
    <w:name w:val="Encabezado de sección"/>
    <w:basedOn w:val="Normal"/>
    <w:next w:val="Textoindependiente"/>
    <w:rsid w:val="00F44D26"/>
    <w:pPr>
      <w:spacing w:line="640" w:lineRule="atLeast"/>
      <w:jc w:val="both"/>
    </w:pPr>
    <w:rPr>
      <w:rFonts w:ascii="Arial Black" w:eastAsia="Batang" w:hAnsi="Arial Black" w:cs="Times New Roman"/>
      <w:caps/>
      <w:spacing w:val="60"/>
      <w:sz w:val="15"/>
      <w:szCs w:val="20"/>
      <w:lang w:val="es-MX"/>
    </w:rPr>
  </w:style>
  <w:style w:type="paragraph" w:customStyle="1" w:styleId="Etiquetadeseccin">
    <w:name w:val="Etiqueta de sección"/>
    <w:basedOn w:val="Normal"/>
    <w:next w:val="Normal"/>
    <w:rsid w:val="00F44D26"/>
    <w:pPr>
      <w:spacing w:before="2040" w:after="360" w:line="480" w:lineRule="atLeast"/>
      <w:jc w:val="both"/>
    </w:pPr>
    <w:rPr>
      <w:rFonts w:ascii="Arial Black" w:eastAsia="Batang" w:hAnsi="Arial Black" w:cs="Times New Roman"/>
      <w:color w:val="808080"/>
      <w:spacing w:val="-35"/>
      <w:sz w:val="48"/>
      <w:szCs w:val="20"/>
      <w:lang w:val="es-MX"/>
    </w:rPr>
  </w:style>
  <w:style w:type="paragraph" w:customStyle="1" w:styleId="Subttulodecubierta">
    <w:name w:val="Subtítulo de cubierta"/>
    <w:basedOn w:val="Normal"/>
    <w:next w:val="Normal"/>
    <w:rsid w:val="00F44D26"/>
    <w:pPr>
      <w:keepNext/>
      <w:pBdr>
        <w:top w:val="single" w:sz="6" w:space="1" w:color="auto"/>
      </w:pBdr>
      <w:spacing w:after="5280" w:line="480" w:lineRule="exact"/>
      <w:jc w:val="both"/>
    </w:pPr>
    <w:rPr>
      <w:rFonts w:ascii="Arial" w:eastAsia="Batang" w:hAnsi="Arial" w:cs="Times New Roman"/>
      <w:spacing w:val="-15"/>
      <w:kern w:val="28"/>
      <w:sz w:val="44"/>
      <w:szCs w:val="20"/>
      <w:lang w:val="es-MX"/>
    </w:rPr>
  </w:style>
  <w:style w:type="character" w:customStyle="1" w:styleId="Superndice">
    <w:name w:val="Superíndice"/>
    <w:rsid w:val="00F44D26"/>
    <w:rPr>
      <w:position w:val="0"/>
      <w:vertAlign w:val="superscript"/>
    </w:rPr>
  </w:style>
  <w:style w:type="paragraph" w:customStyle="1" w:styleId="Ttulodecubierta">
    <w:name w:val="Título de cubierta"/>
    <w:basedOn w:val="Ttulo-base"/>
    <w:next w:val="Subttulodecubierta"/>
    <w:rsid w:val="00F44D26"/>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DC-base">
    <w:name w:val="TDC - base"/>
    <w:basedOn w:val="TDC2"/>
    <w:rsid w:val="00F44D26"/>
    <w:pPr>
      <w:spacing w:line="240" w:lineRule="auto"/>
      <w:ind w:left="0"/>
      <w:jc w:val="both"/>
    </w:pPr>
    <w:rPr>
      <w:rFonts w:ascii="Times New Roman" w:eastAsia="Batang" w:hAnsi="Times New Roman" w:cs="Times New Roman"/>
      <w:b/>
      <w:bCs/>
      <w:noProof w:val="0"/>
      <w:sz w:val="22"/>
      <w:szCs w:val="22"/>
    </w:rPr>
  </w:style>
  <w:style w:type="paragraph" w:styleId="Cierre">
    <w:name w:val="Closing"/>
    <w:basedOn w:val="Normal"/>
    <w:link w:val="CierreCar"/>
    <w:rsid w:val="00F44D26"/>
    <w:pPr>
      <w:ind w:left="4252"/>
      <w:jc w:val="both"/>
    </w:pPr>
    <w:rPr>
      <w:rFonts w:ascii="Arial" w:eastAsia="Batang" w:hAnsi="Arial" w:cs="Times New Roman"/>
      <w:sz w:val="20"/>
      <w:szCs w:val="20"/>
      <w:lang w:val="x-none"/>
    </w:rPr>
  </w:style>
  <w:style w:type="character" w:customStyle="1" w:styleId="CierreCar">
    <w:name w:val="Cierre Car"/>
    <w:basedOn w:val="Fuentedeprrafopredeter"/>
    <w:link w:val="Cierre"/>
    <w:rsid w:val="00F44D26"/>
    <w:rPr>
      <w:rFonts w:ascii="Arial" w:eastAsia="Batang" w:hAnsi="Arial" w:cs="Times New Roman"/>
      <w:sz w:val="20"/>
      <w:szCs w:val="20"/>
      <w:lang w:val="x-none"/>
    </w:rPr>
  </w:style>
  <w:style w:type="character" w:styleId="DefinicinHTML">
    <w:name w:val="HTML Definition"/>
    <w:rsid w:val="00F44D26"/>
    <w:rPr>
      <w:i/>
      <w:iCs/>
      <w:lang w:val="es-ES"/>
    </w:rPr>
  </w:style>
  <w:style w:type="paragraph" w:styleId="DireccinHTML">
    <w:name w:val="HTML Address"/>
    <w:basedOn w:val="Normal"/>
    <w:link w:val="DireccinHTMLCar"/>
    <w:rsid w:val="00F44D26"/>
    <w:pPr>
      <w:jc w:val="both"/>
    </w:pPr>
    <w:rPr>
      <w:rFonts w:ascii="Arial" w:eastAsia="Batang" w:hAnsi="Arial" w:cs="Times New Roman"/>
      <w:i/>
      <w:iCs/>
      <w:sz w:val="20"/>
      <w:szCs w:val="20"/>
      <w:lang w:val="x-none"/>
    </w:rPr>
  </w:style>
  <w:style w:type="character" w:customStyle="1" w:styleId="DireccinHTMLCar">
    <w:name w:val="Dirección HTML Car"/>
    <w:basedOn w:val="Fuentedeprrafopredeter"/>
    <w:link w:val="DireccinHTML"/>
    <w:rsid w:val="00F44D26"/>
    <w:rPr>
      <w:rFonts w:ascii="Arial" w:eastAsia="Batang" w:hAnsi="Arial" w:cs="Times New Roman"/>
      <w:i/>
      <w:iCs/>
      <w:sz w:val="20"/>
      <w:szCs w:val="20"/>
      <w:lang w:val="x-none"/>
    </w:rPr>
  </w:style>
  <w:style w:type="paragraph" w:styleId="Direccinsobre">
    <w:name w:val="envelope address"/>
    <w:basedOn w:val="Normal"/>
    <w:rsid w:val="00F44D26"/>
    <w:pPr>
      <w:framePr w:w="7920" w:h="1980" w:hRule="exact" w:hSpace="180" w:wrap="auto" w:hAnchor="page" w:xAlign="center" w:yAlign="bottom"/>
      <w:ind w:left="2880"/>
      <w:jc w:val="both"/>
    </w:pPr>
    <w:rPr>
      <w:rFonts w:ascii="Arial" w:eastAsia="Batang" w:hAnsi="Arial" w:cs="Arial"/>
      <w:lang w:val="es-MX"/>
    </w:rPr>
  </w:style>
  <w:style w:type="character" w:styleId="EjemplodeHTML">
    <w:name w:val="HTML Sample"/>
    <w:rsid w:val="00F44D26"/>
    <w:rPr>
      <w:rFonts w:ascii="Courier New" w:hAnsi="Courier New"/>
      <w:lang w:val="es-ES"/>
    </w:rPr>
  </w:style>
  <w:style w:type="paragraph" w:styleId="Encabezadodemensaje">
    <w:name w:val="Message Header"/>
    <w:basedOn w:val="Normal"/>
    <w:link w:val="EncabezadodemensajeCar"/>
    <w:rsid w:val="00F44D26"/>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Batang" w:hAnsi="Arial" w:cs="Times New Roman"/>
      <w:lang w:val="x-none"/>
    </w:rPr>
  </w:style>
  <w:style w:type="character" w:customStyle="1" w:styleId="EncabezadodemensajeCar">
    <w:name w:val="Encabezado de mensaje Car"/>
    <w:basedOn w:val="Fuentedeprrafopredeter"/>
    <w:link w:val="Encabezadodemensaje"/>
    <w:rsid w:val="00F44D26"/>
    <w:rPr>
      <w:rFonts w:ascii="Arial" w:eastAsia="Batang" w:hAnsi="Arial" w:cs="Times New Roman"/>
      <w:sz w:val="24"/>
      <w:szCs w:val="24"/>
      <w:shd w:val="pct20" w:color="auto" w:fill="auto"/>
      <w:lang w:val="x-none"/>
    </w:rPr>
  </w:style>
  <w:style w:type="paragraph" w:styleId="Encabezadodenota">
    <w:name w:val="Note Heading"/>
    <w:basedOn w:val="Normal"/>
    <w:next w:val="Normal"/>
    <w:link w:val="EncabezadodenotaCar"/>
    <w:rsid w:val="00F44D26"/>
    <w:pPr>
      <w:jc w:val="both"/>
    </w:pPr>
    <w:rPr>
      <w:rFonts w:ascii="Arial" w:eastAsia="Batang" w:hAnsi="Arial" w:cs="Times New Roman"/>
      <w:sz w:val="20"/>
      <w:szCs w:val="20"/>
      <w:lang w:val="x-none"/>
    </w:rPr>
  </w:style>
  <w:style w:type="character" w:customStyle="1" w:styleId="EncabezadodenotaCar">
    <w:name w:val="Encabezado de nota Car"/>
    <w:basedOn w:val="Fuentedeprrafopredeter"/>
    <w:link w:val="Encabezadodenota"/>
    <w:rsid w:val="00F44D26"/>
    <w:rPr>
      <w:rFonts w:ascii="Arial" w:eastAsia="Batang" w:hAnsi="Arial" w:cs="Times New Roman"/>
      <w:sz w:val="20"/>
      <w:szCs w:val="20"/>
      <w:lang w:val="x-none"/>
    </w:rPr>
  </w:style>
  <w:style w:type="paragraph" w:styleId="Firma">
    <w:name w:val="Signature"/>
    <w:basedOn w:val="Normal"/>
    <w:link w:val="FirmaCar"/>
    <w:rsid w:val="00F44D26"/>
    <w:pPr>
      <w:ind w:left="4252"/>
      <w:jc w:val="both"/>
    </w:pPr>
    <w:rPr>
      <w:rFonts w:ascii="Arial" w:eastAsia="Batang" w:hAnsi="Arial" w:cs="Times New Roman"/>
      <w:sz w:val="20"/>
      <w:szCs w:val="20"/>
      <w:lang w:val="x-none"/>
    </w:rPr>
  </w:style>
  <w:style w:type="character" w:customStyle="1" w:styleId="FirmaCar">
    <w:name w:val="Firma Car"/>
    <w:basedOn w:val="Fuentedeprrafopredeter"/>
    <w:link w:val="Firma"/>
    <w:rsid w:val="00F44D26"/>
    <w:rPr>
      <w:rFonts w:ascii="Arial" w:eastAsia="Batang" w:hAnsi="Arial" w:cs="Times New Roman"/>
      <w:sz w:val="20"/>
      <w:szCs w:val="20"/>
      <w:lang w:val="x-none"/>
    </w:rPr>
  </w:style>
  <w:style w:type="paragraph" w:styleId="Firmadecorreoelectrnico">
    <w:name w:val="E-mail Signature"/>
    <w:basedOn w:val="Normal"/>
    <w:link w:val="FirmadecorreoelectrnicoCar"/>
    <w:rsid w:val="00F44D26"/>
    <w:pPr>
      <w:jc w:val="both"/>
    </w:pPr>
    <w:rPr>
      <w:rFonts w:ascii="Arial" w:eastAsia="Batang" w:hAnsi="Arial" w:cs="Times New Roman"/>
      <w:sz w:val="20"/>
      <w:szCs w:val="20"/>
      <w:lang w:val="x-none"/>
    </w:rPr>
  </w:style>
  <w:style w:type="character" w:customStyle="1" w:styleId="FirmadecorreoelectrnicoCar">
    <w:name w:val="Firma de correo electrónico Car"/>
    <w:basedOn w:val="Fuentedeprrafopredeter"/>
    <w:link w:val="Firmadecorreoelectrnico"/>
    <w:rsid w:val="00F44D26"/>
    <w:rPr>
      <w:rFonts w:ascii="Arial" w:eastAsia="Batang" w:hAnsi="Arial" w:cs="Times New Roman"/>
      <w:sz w:val="20"/>
      <w:szCs w:val="20"/>
      <w:lang w:val="x-none"/>
    </w:rPr>
  </w:style>
  <w:style w:type="paragraph" w:styleId="HTMLconformatoprevio">
    <w:name w:val="HTML Preformatted"/>
    <w:basedOn w:val="Normal"/>
    <w:link w:val="HTMLconformatoprevioCar"/>
    <w:rsid w:val="00F44D26"/>
    <w:pPr>
      <w:jc w:val="both"/>
    </w:pPr>
    <w:rPr>
      <w:rFonts w:ascii="Courier New" w:eastAsia="Batang" w:hAnsi="Courier New" w:cs="Times New Roman"/>
      <w:sz w:val="20"/>
      <w:szCs w:val="20"/>
      <w:lang w:val="x-none"/>
    </w:rPr>
  </w:style>
  <w:style w:type="character" w:customStyle="1" w:styleId="HTMLconformatoprevioCar">
    <w:name w:val="HTML con formato previo Car"/>
    <w:basedOn w:val="Fuentedeprrafopredeter"/>
    <w:link w:val="HTMLconformatoprevio"/>
    <w:rsid w:val="00F44D26"/>
    <w:rPr>
      <w:rFonts w:ascii="Courier New" w:eastAsia="Batang" w:hAnsi="Courier New" w:cs="Times New Roman"/>
      <w:sz w:val="20"/>
      <w:szCs w:val="20"/>
      <w:lang w:val="x-none"/>
    </w:rPr>
  </w:style>
  <w:style w:type="character" w:styleId="MquinadeescribirHTML">
    <w:name w:val="HTML Typewriter"/>
    <w:rsid w:val="00F44D26"/>
    <w:rPr>
      <w:rFonts w:ascii="Courier New" w:hAnsi="Courier New"/>
      <w:sz w:val="20"/>
      <w:szCs w:val="20"/>
      <w:lang w:val="es-ES"/>
    </w:rPr>
  </w:style>
  <w:style w:type="paragraph" w:styleId="Remitedesobre">
    <w:name w:val="envelope return"/>
    <w:basedOn w:val="Normal"/>
    <w:rsid w:val="00F44D26"/>
    <w:pPr>
      <w:jc w:val="both"/>
    </w:pPr>
    <w:rPr>
      <w:rFonts w:ascii="Arial" w:eastAsia="Batang" w:hAnsi="Arial" w:cs="Arial"/>
      <w:sz w:val="20"/>
      <w:szCs w:val="20"/>
      <w:lang w:val="es-MX"/>
    </w:rPr>
  </w:style>
  <w:style w:type="paragraph" w:styleId="Sangranormal">
    <w:name w:val="Normal Indent"/>
    <w:basedOn w:val="Normal"/>
    <w:rsid w:val="00F44D26"/>
    <w:pPr>
      <w:ind w:left="720"/>
      <w:jc w:val="both"/>
    </w:pPr>
    <w:rPr>
      <w:rFonts w:ascii="Arial" w:eastAsia="Batang" w:hAnsi="Arial" w:cs="Times New Roman"/>
      <w:sz w:val="20"/>
      <w:szCs w:val="20"/>
      <w:lang w:val="es-MX"/>
    </w:rPr>
  </w:style>
  <w:style w:type="character" w:styleId="TecladoHTML">
    <w:name w:val="HTML Keyboard"/>
    <w:rsid w:val="00F44D26"/>
    <w:rPr>
      <w:rFonts w:ascii="Courier New" w:hAnsi="Courier New"/>
      <w:sz w:val="20"/>
      <w:szCs w:val="20"/>
      <w:lang w:val="es-ES"/>
    </w:rPr>
  </w:style>
  <w:style w:type="paragraph" w:styleId="Textoindependienteprimerasangra">
    <w:name w:val="Body Text First Indent"/>
    <w:basedOn w:val="Textoindependiente"/>
    <w:link w:val="TextoindependienteprimerasangraCar"/>
    <w:rsid w:val="00F44D26"/>
    <w:pPr>
      <w:ind w:firstLine="210"/>
    </w:pPr>
    <w:rPr>
      <w:rFonts w:ascii="Arial" w:eastAsia="Batang" w:hAnsi="Arial" w:cs="Times New Roman"/>
      <w:sz w:val="16"/>
      <w:szCs w:val="20"/>
      <w:lang w:val="es-ES"/>
    </w:rPr>
  </w:style>
  <w:style w:type="character" w:customStyle="1" w:styleId="TextoindependienteprimerasangraCar">
    <w:name w:val="Texto independiente primera sangría Car"/>
    <w:basedOn w:val="TextoindependienteCar"/>
    <w:link w:val="Textoindependienteprimerasangra"/>
    <w:rsid w:val="00F44D26"/>
    <w:rPr>
      <w:rFonts w:ascii="Arial" w:eastAsia="Batang" w:hAnsi="Arial" w:cs="Times New Roman"/>
      <w:sz w:val="16"/>
      <w:szCs w:val="20"/>
      <w:lang w:val="es-ES"/>
    </w:rPr>
  </w:style>
  <w:style w:type="character" w:styleId="VariableHTML">
    <w:name w:val="HTML Variable"/>
    <w:rsid w:val="00F44D26"/>
    <w:rPr>
      <w:i/>
      <w:iCs/>
      <w:lang w:val="es-ES"/>
    </w:rPr>
  </w:style>
  <w:style w:type="paragraph" w:customStyle="1" w:styleId="Anexo">
    <w:name w:val="Anexo"/>
    <w:autoRedefine/>
    <w:rsid w:val="00F44D26"/>
    <w:pPr>
      <w:spacing w:after="0" w:line="240" w:lineRule="auto"/>
      <w:jc w:val="center"/>
    </w:pPr>
    <w:rPr>
      <w:rFonts w:ascii="Arial Rounded MT Bold" w:eastAsia="Batang" w:hAnsi="Arial Rounded MT Bold" w:cs="Times New Roman"/>
      <w:sz w:val="24"/>
      <w:szCs w:val="20"/>
    </w:rPr>
  </w:style>
  <w:style w:type="paragraph" w:customStyle="1" w:styleId="toa">
    <w:name w:val="toa"/>
    <w:basedOn w:val="Normal"/>
    <w:rsid w:val="00F44D26"/>
    <w:pPr>
      <w:widowControl w:val="0"/>
      <w:tabs>
        <w:tab w:val="left" w:pos="9000"/>
        <w:tab w:val="right" w:pos="9360"/>
      </w:tabs>
      <w:suppressAutoHyphens/>
    </w:pPr>
    <w:rPr>
      <w:rFonts w:ascii="Arial" w:eastAsia="Times New Roman" w:hAnsi="Arial" w:cs="Arial"/>
      <w:sz w:val="22"/>
      <w:szCs w:val="20"/>
      <w:lang w:val="en-US" w:eastAsia="es-ES"/>
    </w:rPr>
  </w:style>
  <w:style w:type="paragraph" w:customStyle="1" w:styleId="Estilo11CarCar">
    <w:name w:val="Estilo1.1 Car Car"/>
    <w:basedOn w:val="Normal"/>
    <w:rsid w:val="00F44D26"/>
    <w:pPr>
      <w:tabs>
        <w:tab w:val="left" w:pos="1368"/>
      </w:tabs>
      <w:spacing w:after="101" w:line="216" w:lineRule="exact"/>
      <w:ind w:left="1368" w:hanging="360"/>
      <w:jc w:val="both"/>
    </w:pPr>
    <w:rPr>
      <w:rFonts w:ascii="Arial" w:eastAsia="Times New Roman" w:hAnsi="Arial" w:cs="Arial"/>
      <w:sz w:val="18"/>
      <w:lang w:val="es-ES" w:eastAsia="es-ES"/>
    </w:rPr>
  </w:style>
  <w:style w:type="paragraph" w:customStyle="1" w:styleId="Estilo1CarCar">
    <w:name w:val="Estilo1 Car Car"/>
    <w:basedOn w:val="Normal"/>
    <w:rsid w:val="00F44D26"/>
    <w:pPr>
      <w:tabs>
        <w:tab w:val="left" w:pos="1080"/>
      </w:tabs>
      <w:spacing w:after="101" w:line="216" w:lineRule="exact"/>
      <w:ind w:left="1008" w:hanging="720"/>
      <w:jc w:val="both"/>
    </w:pPr>
    <w:rPr>
      <w:rFonts w:ascii="Arial" w:eastAsia="Times New Roman" w:hAnsi="Arial" w:cs="Arial"/>
      <w:sz w:val="18"/>
      <w:szCs w:val="18"/>
      <w:lang w:val="es-MX" w:eastAsia="es-ES"/>
    </w:rPr>
  </w:style>
  <w:style w:type="paragraph" w:customStyle="1" w:styleId="font0">
    <w:name w:val="font0"/>
    <w:basedOn w:val="Normal"/>
    <w:rsid w:val="00F44D26"/>
    <w:pPr>
      <w:spacing w:before="100" w:beforeAutospacing="1" w:after="100" w:afterAutospacing="1"/>
    </w:pPr>
    <w:rPr>
      <w:rFonts w:ascii="Arial" w:eastAsia="Arial Unicode MS" w:hAnsi="Arial" w:cs="Arial"/>
      <w:sz w:val="20"/>
      <w:szCs w:val="20"/>
      <w:lang w:val="es-ES" w:eastAsia="es-ES"/>
    </w:rPr>
  </w:style>
  <w:style w:type="paragraph" w:customStyle="1" w:styleId="normal8pt">
    <w:name w:val="normal + 8 pt"/>
    <w:aliases w:val="Negro"/>
    <w:basedOn w:val="Normal"/>
    <w:rsid w:val="00F44D26"/>
    <w:pPr>
      <w:jc w:val="both"/>
    </w:pPr>
    <w:rPr>
      <w:rFonts w:ascii="Arial" w:eastAsia="Batang" w:hAnsi="Arial" w:cs="Arial"/>
      <w:color w:val="000000"/>
      <w:sz w:val="16"/>
      <w:szCs w:val="20"/>
      <w:lang w:val="es-MX"/>
    </w:rPr>
  </w:style>
  <w:style w:type="paragraph" w:customStyle="1" w:styleId="bodytext3">
    <w:name w:val="bodytext3"/>
    <w:basedOn w:val="Normal"/>
    <w:rsid w:val="00F44D26"/>
    <w:pPr>
      <w:overflowPunct w:val="0"/>
      <w:autoSpaceDE w:val="0"/>
      <w:autoSpaceDN w:val="0"/>
      <w:jc w:val="both"/>
    </w:pPr>
    <w:rPr>
      <w:rFonts w:ascii="Times New Roman" w:eastAsia="Times New Roman" w:hAnsi="Times New Roman" w:cs="Times New Roman"/>
      <w:lang w:val="es-ES" w:eastAsia="es-ES"/>
    </w:rPr>
  </w:style>
  <w:style w:type="paragraph" w:customStyle="1" w:styleId="CarCarCar">
    <w:name w:val="Car Car Car"/>
    <w:basedOn w:val="Normal"/>
    <w:rsid w:val="00F44D26"/>
    <w:pPr>
      <w:spacing w:before="60" w:after="160" w:line="240" w:lineRule="exact"/>
    </w:pPr>
    <w:rPr>
      <w:rFonts w:ascii="Verdana" w:eastAsia="Times New Roman" w:hAnsi="Verdana" w:cs="Times New Roman"/>
      <w:color w:val="FF00FF"/>
      <w:sz w:val="20"/>
      <w:szCs w:val="20"/>
      <w:lang w:val="en-US"/>
    </w:rPr>
  </w:style>
  <w:style w:type="paragraph" w:styleId="ndice1">
    <w:name w:val="index 1"/>
    <w:basedOn w:val="Normal"/>
    <w:rsid w:val="00F44D26"/>
    <w:pPr>
      <w:ind w:left="160" w:hanging="160"/>
      <w:jc w:val="both"/>
    </w:pPr>
    <w:rPr>
      <w:rFonts w:ascii="Times New Roman" w:eastAsia="Batang" w:hAnsi="Times New Roman" w:cs="Times New Roman"/>
      <w:sz w:val="18"/>
      <w:szCs w:val="18"/>
      <w:lang w:val="es-MX"/>
    </w:rPr>
  </w:style>
  <w:style w:type="paragraph" w:styleId="Asuntodelcomentario">
    <w:name w:val="annotation subject"/>
    <w:basedOn w:val="Textocomentario"/>
    <w:next w:val="Textocomentario"/>
    <w:link w:val="AsuntodelcomentarioCar"/>
    <w:uiPriority w:val="99"/>
    <w:rsid w:val="00F44D26"/>
    <w:rPr>
      <w:b/>
      <w:bCs/>
      <w:lang w:val="es-ES"/>
    </w:rPr>
  </w:style>
  <w:style w:type="character" w:customStyle="1" w:styleId="AsuntodelcomentarioCar">
    <w:name w:val="Asunto del comentario Car"/>
    <w:basedOn w:val="TextocomentarioCar"/>
    <w:link w:val="Asuntodelcomentario"/>
    <w:uiPriority w:val="99"/>
    <w:rsid w:val="00F44D26"/>
    <w:rPr>
      <w:rFonts w:ascii="Courier New" w:eastAsia="Times New Roman" w:hAnsi="Courier New" w:cs="Times New Roman"/>
      <w:b/>
      <w:bCs/>
      <w:sz w:val="20"/>
      <w:szCs w:val="20"/>
      <w:lang w:val="es-ES" w:eastAsia="es-ES"/>
    </w:rPr>
  </w:style>
  <w:style w:type="paragraph" w:customStyle="1" w:styleId="bodytextindent2">
    <w:name w:val="bodytextindent2"/>
    <w:basedOn w:val="Normal"/>
    <w:rsid w:val="00F44D26"/>
    <w:pPr>
      <w:spacing w:before="100"/>
      <w:ind w:left="1985"/>
      <w:jc w:val="both"/>
    </w:pPr>
    <w:rPr>
      <w:rFonts w:ascii="Arial" w:eastAsia="Times New Roman" w:hAnsi="Arial" w:cs="Arial"/>
      <w:sz w:val="22"/>
      <w:szCs w:val="22"/>
      <w:lang w:val="es-ES" w:eastAsia="es-ES"/>
    </w:rPr>
  </w:style>
  <w:style w:type="paragraph" w:customStyle="1" w:styleId="Prrafodelista1">
    <w:name w:val="Párrafo de lista1"/>
    <w:basedOn w:val="Normal"/>
    <w:uiPriority w:val="99"/>
    <w:rsid w:val="00F44D26"/>
    <w:pPr>
      <w:spacing w:after="200" w:line="276" w:lineRule="auto"/>
      <w:ind w:left="720"/>
    </w:pPr>
    <w:rPr>
      <w:rFonts w:ascii="Calibri" w:eastAsia="Times New Roman" w:hAnsi="Calibri" w:cs="Times New Roman"/>
      <w:sz w:val="22"/>
      <w:szCs w:val="22"/>
      <w:lang w:val="es-MX"/>
    </w:rPr>
  </w:style>
  <w:style w:type="table" w:customStyle="1" w:styleId="Tablaconcuadrcula1">
    <w:name w:val="Tabla con cuadrícula1"/>
    <w:basedOn w:val="Tablanormal"/>
    <w:next w:val="Tablaconcuadrcula"/>
    <w:uiPriority w:val="59"/>
    <w:rsid w:val="00F44D2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rsid w:val="00F44D26"/>
    <w:rPr>
      <w:sz w:val="16"/>
      <w:szCs w:val="16"/>
    </w:rPr>
  </w:style>
  <w:style w:type="table" w:customStyle="1" w:styleId="Tablaconcuadrcula11">
    <w:name w:val="Tabla con cuadrícula11"/>
    <w:basedOn w:val="Tablanormal"/>
    <w:next w:val="Tablaconcuadrcula"/>
    <w:uiPriority w:val="59"/>
    <w:rsid w:val="009F05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ludo1">
    <w:name w:val="Saludo1"/>
    <w:basedOn w:val="Normal"/>
    <w:next w:val="Normal"/>
    <w:rsid w:val="00E728C2"/>
    <w:pPr>
      <w:suppressAutoHyphens/>
    </w:pPr>
    <w:rPr>
      <w:rFonts w:ascii="Times New Roman" w:eastAsia="Times New Roman" w:hAnsi="Times New Roman" w:cs="Times New Roman"/>
      <w:lang w:val="es-ES" w:eastAsia="ar-SA"/>
    </w:rPr>
  </w:style>
  <w:style w:type="table" w:styleId="Sombreadoclaro">
    <w:name w:val="Light Shading"/>
    <w:basedOn w:val="Tablanormal"/>
    <w:uiPriority w:val="60"/>
    <w:rsid w:val="00E728C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media1">
    <w:name w:val="Medium List 1"/>
    <w:basedOn w:val="Tablanormal"/>
    <w:uiPriority w:val="65"/>
    <w:rsid w:val="00E728C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claro-nfasis1">
    <w:name w:val="Light Shading Accent 1"/>
    <w:basedOn w:val="Tablanormal"/>
    <w:uiPriority w:val="60"/>
    <w:rsid w:val="00E728C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
    <w:name w:val="Light Grid"/>
    <w:basedOn w:val="Tablanormal"/>
    <w:uiPriority w:val="62"/>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clara">
    <w:name w:val="Light List"/>
    <w:basedOn w:val="Tablanormal"/>
    <w:uiPriority w:val="61"/>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nfasis3">
    <w:name w:val="Light Shading Accent 3"/>
    <w:basedOn w:val="Tablanormal"/>
    <w:uiPriority w:val="60"/>
    <w:rsid w:val="00E728C2"/>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angra2detindependiente11">
    <w:name w:val="Sangría 2 de t. independiente11"/>
    <w:basedOn w:val="Normal"/>
    <w:uiPriority w:val="99"/>
    <w:rsid w:val="00E728C2"/>
    <w:pPr>
      <w:suppressAutoHyphens/>
      <w:spacing w:after="120" w:line="480" w:lineRule="auto"/>
      <w:ind w:left="283"/>
      <w:jc w:val="both"/>
    </w:pPr>
    <w:rPr>
      <w:rFonts w:ascii="Arial" w:eastAsia="Times New Roman" w:hAnsi="Arial" w:cs="Arial"/>
      <w:sz w:val="22"/>
      <w:lang w:val="es-ES" w:eastAsia="ar-SA"/>
    </w:rPr>
  </w:style>
  <w:style w:type="table" w:customStyle="1" w:styleId="Tablaconcuadrcula111">
    <w:name w:val="Tabla con cuadrícula111"/>
    <w:basedOn w:val="Tablanormal"/>
    <w:next w:val="Tablaconcuadrcula"/>
    <w:uiPriority w:val="59"/>
    <w:rsid w:val="00C73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1.1.15"/>
    <w:rsid w:val="00B158CC"/>
    <w:pPr>
      <w:numPr>
        <w:numId w:val="1"/>
      </w:numPr>
    </w:pPr>
  </w:style>
  <w:style w:type="table" w:customStyle="1" w:styleId="Sombreadomedio1-nfasis11">
    <w:name w:val="Sombreado medio 1 - Énfasis 11"/>
    <w:basedOn w:val="Tablanormal"/>
    <w:next w:val="Sombreadomedio1-nfasis1"/>
    <w:uiPriority w:val="63"/>
    <w:rsid w:val="00F65E9B"/>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F65E9B"/>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xmsonormal">
    <w:name w:val="x_msonormal"/>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western">
    <w:name w:val="x_western"/>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msonospacing">
    <w:name w:val="x_msonospacing"/>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xmsonormal">
    <w:name w:val="x_x_msonormal"/>
    <w:basedOn w:val="Normal"/>
    <w:rsid w:val="00F65E9B"/>
    <w:pPr>
      <w:spacing w:before="100" w:beforeAutospacing="1" w:after="100" w:afterAutospacing="1"/>
    </w:pPr>
    <w:rPr>
      <w:rFonts w:ascii="Times New Roman" w:eastAsia="Times New Roman" w:hAnsi="Times New Roman" w:cs="Times New Roman"/>
      <w:lang w:val="es-MX" w:eastAsia="es-MX"/>
    </w:rPr>
  </w:style>
  <w:style w:type="table" w:customStyle="1" w:styleId="TableNormal1">
    <w:name w:val="Table Normal1"/>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0">
    <w:name w:val="List 0"/>
    <w:basedOn w:val="Sinlista"/>
    <w:rsid w:val="00F65E9B"/>
    <w:pPr>
      <w:numPr>
        <w:numId w:val="14"/>
      </w:numPr>
    </w:pPr>
  </w:style>
  <w:style w:type="numbering" w:customStyle="1" w:styleId="List1">
    <w:name w:val="List 1"/>
    <w:basedOn w:val="Sinlista"/>
    <w:rsid w:val="00F65E9B"/>
    <w:pPr>
      <w:numPr>
        <w:numId w:val="24"/>
      </w:numPr>
    </w:pPr>
  </w:style>
  <w:style w:type="paragraph" w:customStyle="1" w:styleId="Poromisin">
    <w:name w:val="Por omisión"/>
    <w:rsid w:val="00F65E9B"/>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numbering" w:customStyle="1" w:styleId="Lista31">
    <w:name w:val="Lista 31"/>
    <w:basedOn w:val="Sinlista"/>
    <w:rsid w:val="00F65E9B"/>
    <w:pPr>
      <w:numPr>
        <w:numId w:val="15"/>
      </w:numPr>
    </w:pPr>
  </w:style>
  <w:style w:type="numbering" w:customStyle="1" w:styleId="Lista41">
    <w:name w:val="Lista 41"/>
    <w:basedOn w:val="Sinlista"/>
    <w:rsid w:val="00F65E9B"/>
    <w:pPr>
      <w:numPr>
        <w:numId w:val="16"/>
      </w:numPr>
    </w:pPr>
  </w:style>
  <w:style w:type="numbering" w:customStyle="1" w:styleId="Lista51">
    <w:name w:val="Lista 51"/>
    <w:basedOn w:val="Sinlista"/>
    <w:rsid w:val="00F65E9B"/>
    <w:pPr>
      <w:numPr>
        <w:numId w:val="25"/>
      </w:numPr>
    </w:pPr>
  </w:style>
  <w:style w:type="numbering" w:customStyle="1" w:styleId="List6">
    <w:name w:val="List 6"/>
    <w:basedOn w:val="Sinlista"/>
    <w:rsid w:val="00F65E9B"/>
    <w:pPr>
      <w:numPr>
        <w:numId w:val="17"/>
      </w:numPr>
    </w:pPr>
  </w:style>
  <w:style w:type="numbering" w:customStyle="1" w:styleId="List7">
    <w:name w:val="List 7"/>
    <w:basedOn w:val="Sinlista"/>
    <w:rsid w:val="00F65E9B"/>
    <w:pPr>
      <w:numPr>
        <w:numId w:val="18"/>
      </w:numPr>
    </w:pPr>
  </w:style>
  <w:style w:type="numbering" w:customStyle="1" w:styleId="List8">
    <w:name w:val="List 8"/>
    <w:basedOn w:val="Sinlista"/>
    <w:rsid w:val="00F65E9B"/>
    <w:pPr>
      <w:numPr>
        <w:numId w:val="19"/>
      </w:numPr>
    </w:pPr>
  </w:style>
  <w:style w:type="numbering" w:customStyle="1" w:styleId="List9">
    <w:name w:val="List 9"/>
    <w:basedOn w:val="Sinlista"/>
    <w:rsid w:val="00F65E9B"/>
    <w:pPr>
      <w:numPr>
        <w:numId w:val="20"/>
      </w:numPr>
    </w:pPr>
  </w:style>
  <w:style w:type="numbering" w:customStyle="1" w:styleId="List10">
    <w:name w:val="List 10"/>
    <w:basedOn w:val="Sinlista"/>
    <w:rsid w:val="00F65E9B"/>
    <w:pPr>
      <w:numPr>
        <w:numId w:val="21"/>
      </w:numPr>
    </w:pPr>
  </w:style>
  <w:style w:type="numbering" w:customStyle="1" w:styleId="List11">
    <w:name w:val="List 11"/>
    <w:basedOn w:val="Sinlista"/>
    <w:rsid w:val="00F65E9B"/>
    <w:pPr>
      <w:numPr>
        <w:numId w:val="22"/>
      </w:numPr>
    </w:pPr>
  </w:style>
  <w:style w:type="numbering" w:customStyle="1" w:styleId="List12">
    <w:name w:val="List 12"/>
    <w:basedOn w:val="Sinlista"/>
    <w:rsid w:val="00F65E9B"/>
    <w:pPr>
      <w:numPr>
        <w:numId w:val="23"/>
      </w:numPr>
    </w:pPr>
  </w:style>
  <w:style w:type="paragraph" w:customStyle="1" w:styleId="MMNotes">
    <w:name w:val="MM Notes"/>
    <w:basedOn w:val="Textoindependiente"/>
    <w:link w:val="MMNotesCar"/>
    <w:rsid w:val="00F65E9B"/>
    <w:pPr>
      <w:spacing w:line="259" w:lineRule="auto"/>
    </w:pPr>
    <w:rPr>
      <w:rFonts w:ascii="Times New Roman" w:eastAsia="Times New Roman" w:hAnsi="Times New Roman" w:cs="Times New Roman"/>
      <w:noProof/>
      <w:szCs w:val="20"/>
      <w:lang w:val="es-ES" w:eastAsia="ar-SA"/>
    </w:rPr>
  </w:style>
  <w:style w:type="character" w:customStyle="1" w:styleId="MMNotesCar">
    <w:name w:val="MM Notes Car"/>
    <w:basedOn w:val="TextoindependienteCar"/>
    <w:link w:val="MMNotes"/>
    <w:rsid w:val="00F65E9B"/>
    <w:rPr>
      <w:rFonts w:ascii="Times New Roman" w:eastAsia="Times New Roman" w:hAnsi="Times New Roman" w:cs="Times New Roman"/>
      <w:noProof/>
      <w:sz w:val="24"/>
      <w:szCs w:val="20"/>
      <w:lang w:val="es-ES" w:eastAsia="ar-SA"/>
    </w:rPr>
  </w:style>
  <w:style w:type="table" w:customStyle="1" w:styleId="TableNormal2">
    <w:name w:val="Table Normal2"/>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styleId="Revisin">
    <w:name w:val="Revision"/>
    <w:hidden/>
    <w:uiPriority w:val="99"/>
    <w:semiHidden/>
    <w:rsid w:val="00F65E9B"/>
    <w:pPr>
      <w:spacing w:after="0" w:line="240" w:lineRule="auto"/>
    </w:pPr>
    <w:rPr>
      <w:rFonts w:ascii="Times New Roman" w:eastAsia="Arial Unicode MS" w:hAnsi="Times New Roman" w:cs="Times New Roman"/>
      <w:sz w:val="24"/>
      <w:szCs w:val="24"/>
      <w:bdr w:val="nil"/>
      <w:lang w:val="en-US"/>
    </w:rPr>
  </w:style>
  <w:style w:type="character" w:customStyle="1" w:styleId="MMTopic3Car">
    <w:name w:val="MM Topic 3 Car"/>
    <w:basedOn w:val="Fuentedeprrafopredeter"/>
    <w:link w:val="MMTopic3"/>
    <w:rsid w:val="00F65E9B"/>
    <w:rPr>
      <w:noProof/>
      <w:color w:val="984806" w:themeColor="accent6" w:themeShade="80"/>
      <w:sz w:val="28"/>
    </w:rPr>
  </w:style>
  <w:style w:type="character" w:customStyle="1" w:styleId="NormalWebCar">
    <w:name w:val="Normal (Web) Car"/>
    <w:link w:val="NormalWeb"/>
    <w:uiPriority w:val="99"/>
    <w:locked/>
    <w:rsid w:val="00F65E9B"/>
    <w:rPr>
      <w:rFonts w:ascii="Times New Roman" w:eastAsia="Times New Roman" w:hAnsi="Times New Roman" w:cs="Times New Roman"/>
      <w:sz w:val="24"/>
      <w:szCs w:val="24"/>
      <w:lang w:eastAsia="es-MX"/>
    </w:rPr>
  </w:style>
  <w:style w:type="table" w:customStyle="1" w:styleId="Tablaconcuadrcula7">
    <w:name w:val="Tabla con cuadrícula7"/>
    <w:basedOn w:val="Tablanormal"/>
    <w:next w:val="Tablaconcuadrcula"/>
    <w:uiPriority w:val="59"/>
    <w:rsid w:val="00F65E9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eNormal">
    <w:name w:val="Table Normal"/>
    <w:rsid w:val="00DA6AB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customStyle="1" w:styleId="pcstexto">
    <w:name w:val="pcstexto"/>
    <w:basedOn w:val="Normal"/>
    <w:uiPriority w:val="99"/>
    <w:rsid w:val="00DA6AB2"/>
    <w:pPr>
      <w:suppressAutoHyphens/>
      <w:spacing w:line="240" w:lineRule="exact"/>
      <w:ind w:firstLine="288"/>
      <w:jc w:val="both"/>
    </w:pPr>
    <w:rPr>
      <w:rFonts w:ascii="Univers (W1)" w:eastAsia="Times New Roman" w:hAnsi="Univers (W1)" w:cs="Univers (W1)"/>
      <w:sz w:val="18"/>
      <w:szCs w:val="20"/>
      <w:lang w:val="es-MX" w:eastAsia="ar-SA"/>
    </w:rPr>
  </w:style>
  <w:style w:type="paragraph" w:styleId="Textonotapie">
    <w:name w:val="footnote text"/>
    <w:basedOn w:val="Normal"/>
    <w:link w:val="TextonotapieCar"/>
    <w:uiPriority w:val="99"/>
    <w:semiHidden/>
    <w:unhideWhenUsed/>
    <w:rsid w:val="00DA6AB2"/>
    <w:pPr>
      <w:suppressLineNumbers/>
      <w:suppressAutoHyphens/>
      <w:ind w:left="283" w:hanging="283"/>
    </w:pPr>
    <w:rPr>
      <w:rFonts w:ascii="Arial" w:eastAsia="Times New Roman" w:hAnsi="Arial" w:cs="Times New Roman"/>
      <w:sz w:val="20"/>
      <w:szCs w:val="20"/>
      <w:lang w:val="es-ES" w:eastAsia="ar-SA"/>
    </w:rPr>
  </w:style>
  <w:style w:type="character" w:customStyle="1" w:styleId="TextonotapieCar">
    <w:name w:val="Texto nota pie Car"/>
    <w:basedOn w:val="Fuentedeprrafopredeter"/>
    <w:link w:val="Textonotapie"/>
    <w:uiPriority w:val="99"/>
    <w:semiHidden/>
    <w:rsid w:val="00DA6AB2"/>
    <w:rPr>
      <w:rFonts w:ascii="Arial" w:eastAsia="Times New Roman" w:hAnsi="Arial" w:cs="Times New Roman"/>
      <w:sz w:val="20"/>
      <w:szCs w:val="20"/>
      <w:lang w:val="es-ES" w:eastAsia="ar-SA"/>
    </w:rPr>
  </w:style>
  <w:style w:type="paragraph" w:styleId="Mapadeldocumento">
    <w:name w:val="Document Map"/>
    <w:basedOn w:val="Normal"/>
    <w:link w:val="MapadeldocumentoCar"/>
    <w:uiPriority w:val="99"/>
    <w:semiHidden/>
    <w:unhideWhenUsed/>
    <w:rsid w:val="00DA6AB2"/>
    <w:pPr>
      <w:shd w:val="clear" w:color="auto" w:fill="000080"/>
      <w:suppressAutoHyphens/>
    </w:pPr>
    <w:rPr>
      <w:rFonts w:ascii="Tahoma" w:eastAsia="Calibri" w:hAnsi="Tahoma" w:cs="Times New Roman"/>
      <w:sz w:val="22"/>
      <w:szCs w:val="22"/>
      <w:lang w:val="x-none" w:eastAsia="ar-SA"/>
    </w:rPr>
  </w:style>
  <w:style w:type="character" w:customStyle="1" w:styleId="MapadeldocumentoCar">
    <w:name w:val="Mapa del documento Car"/>
    <w:basedOn w:val="Fuentedeprrafopredeter"/>
    <w:link w:val="Mapadeldocumento"/>
    <w:uiPriority w:val="99"/>
    <w:semiHidden/>
    <w:rsid w:val="00DA6AB2"/>
    <w:rPr>
      <w:rFonts w:ascii="Tahoma" w:eastAsia="Calibri" w:hAnsi="Tahoma" w:cs="Times New Roman"/>
      <w:shd w:val="clear" w:color="auto" w:fill="000080"/>
      <w:lang w:val="x-none" w:eastAsia="ar-SA"/>
    </w:rPr>
  </w:style>
  <w:style w:type="paragraph" w:customStyle="1" w:styleId="Encabezado9">
    <w:name w:val="Encabezado9"/>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8">
    <w:name w:val="Encabezado8"/>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7">
    <w:name w:val="Encabezado7"/>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6">
    <w:name w:val="Encabezado6"/>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5">
    <w:name w:val="Encabezado5"/>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100">
    <w:name w:val="Encabezado10"/>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Textocomentario2">
    <w:name w:val="Texto comentario2"/>
    <w:basedOn w:val="Normal"/>
    <w:uiPriority w:val="99"/>
    <w:rsid w:val="00DA6AB2"/>
    <w:pPr>
      <w:suppressAutoHyphens/>
    </w:pPr>
    <w:rPr>
      <w:rFonts w:ascii="Arial" w:eastAsia="Times New Roman" w:hAnsi="Arial" w:cs="Times New Roman"/>
      <w:sz w:val="20"/>
      <w:szCs w:val="20"/>
      <w:lang w:val="es-ES" w:eastAsia="ar-SA"/>
    </w:rPr>
  </w:style>
  <w:style w:type="paragraph" w:customStyle="1" w:styleId="xl90">
    <w:name w:val="xl90"/>
    <w:basedOn w:val="Normal"/>
    <w:rsid w:val="00DA6AB2"/>
    <w:pPr>
      <w:pBdr>
        <w:top w:val="single" w:sz="8" w:space="0" w:color="000000"/>
        <w:bottom w:val="single" w:sz="4" w:space="0" w:color="000000"/>
        <w:right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1">
    <w:name w:val="xl91"/>
    <w:basedOn w:val="Normal"/>
    <w:rsid w:val="00DA6AB2"/>
    <w:pPr>
      <w:pBdr>
        <w:top w:val="single" w:sz="8" w:space="0" w:color="000000"/>
        <w:left w:val="single" w:sz="4" w:space="0" w:color="000000"/>
        <w:bottom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2">
    <w:name w:val="xl92"/>
    <w:basedOn w:val="Normal"/>
    <w:rsid w:val="00DA6AB2"/>
    <w:pPr>
      <w:pBdr>
        <w:top w:val="single" w:sz="8" w:space="0" w:color="000000"/>
        <w:bottom w:val="single" w:sz="4" w:space="0" w:color="000000"/>
        <w:right w:val="single" w:sz="8"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p0">
    <w:name w:val="p0"/>
    <w:basedOn w:val="Normal"/>
    <w:uiPriority w:val="99"/>
    <w:rsid w:val="00DA6AB2"/>
    <w:pPr>
      <w:widowControl w:val="0"/>
      <w:tabs>
        <w:tab w:val="left" w:pos="720"/>
      </w:tabs>
      <w:suppressAutoHyphens/>
      <w:autoSpaceDE w:val="0"/>
      <w:spacing w:line="240" w:lineRule="atLeast"/>
      <w:jc w:val="both"/>
    </w:pPr>
    <w:rPr>
      <w:rFonts w:ascii="Arial" w:eastAsia="Times New Roman" w:hAnsi="Arial" w:cs="Arial"/>
      <w:lang w:val="es-MX" w:eastAsia="ar-SA"/>
    </w:rPr>
  </w:style>
  <w:style w:type="paragraph" w:customStyle="1" w:styleId="Textoindependiente24">
    <w:name w:val="Texto independiente 24"/>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NormalJustificado">
    <w:name w:val="Normal + Justificado"/>
    <w:basedOn w:val="Normal"/>
    <w:uiPriority w:val="99"/>
    <w:rsid w:val="00DA6AB2"/>
    <w:pPr>
      <w:suppressAutoHyphens/>
      <w:jc w:val="both"/>
    </w:pPr>
    <w:rPr>
      <w:rFonts w:ascii="Times New Roman" w:eastAsia="Times New Roman" w:hAnsi="Times New Roman" w:cs="Arial"/>
      <w:lang w:val="es-ES" w:eastAsia="ar-SA"/>
    </w:rPr>
  </w:style>
  <w:style w:type="paragraph" w:customStyle="1" w:styleId="NormalArial">
    <w:name w:val="Normal + Arial"/>
    <w:aliases w:val="Justificado"/>
    <w:basedOn w:val="Normal"/>
    <w:uiPriority w:val="99"/>
    <w:rsid w:val="00DA6AB2"/>
    <w:pPr>
      <w:tabs>
        <w:tab w:val="num" w:pos="360"/>
      </w:tabs>
      <w:suppressAutoHyphens/>
      <w:ind w:left="360" w:hanging="360"/>
      <w:jc w:val="both"/>
    </w:pPr>
    <w:rPr>
      <w:rFonts w:ascii="Arial" w:eastAsia="Times New Roman" w:hAnsi="Arial" w:cs="Arial"/>
      <w:lang w:eastAsia="ar-SA"/>
    </w:rPr>
  </w:style>
  <w:style w:type="paragraph" w:customStyle="1" w:styleId="c2">
    <w:name w:val="c2"/>
    <w:basedOn w:val="Normal"/>
    <w:uiPriority w:val="99"/>
    <w:rsid w:val="00DA6AB2"/>
    <w:pPr>
      <w:widowControl w:val="0"/>
      <w:suppressAutoHyphens/>
      <w:autoSpaceDE w:val="0"/>
      <w:spacing w:line="240" w:lineRule="atLeast"/>
      <w:jc w:val="center"/>
    </w:pPr>
    <w:rPr>
      <w:rFonts w:ascii="Arial" w:eastAsia="Times New Roman" w:hAnsi="Arial" w:cs="Arial"/>
      <w:lang w:val="es-MX" w:eastAsia="ar-SA"/>
    </w:rPr>
  </w:style>
  <w:style w:type="paragraph" w:customStyle="1" w:styleId="p9">
    <w:name w:val="p9"/>
    <w:basedOn w:val="Normal"/>
    <w:uiPriority w:val="99"/>
    <w:rsid w:val="00DA6AB2"/>
    <w:pPr>
      <w:widowControl w:val="0"/>
      <w:tabs>
        <w:tab w:val="left" w:pos="720"/>
      </w:tabs>
      <w:suppressAutoHyphens/>
      <w:autoSpaceDE w:val="0"/>
      <w:spacing w:line="280" w:lineRule="atLeast"/>
    </w:pPr>
    <w:rPr>
      <w:rFonts w:ascii="Arial" w:eastAsia="Times New Roman" w:hAnsi="Arial" w:cs="Arial"/>
      <w:lang w:val="es-MX" w:eastAsia="ar-SA"/>
    </w:rPr>
  </w:style>
  <w:style w:type="paragraph" w:customStyle="1" w:styleId="p45">
    <w:name w:val="p45"/>
    <w:basedOn w:val="Normal"/>
    <w:uiPriority w:val="99"/>
    <w:rsid w:val="00DA6AB2"/>
    <w:pPr>
      <w:widowControl w:val="0"/>
      <w:tabs>
        <w:tab w:val="left" w:pos="720"/>
      </w:tabs>
      <w:suppressAutoHyphens/>
      <w:autoSpaceDE w:val="0"/>
      <w:spacing w:line="280" w:lineRule="atLeast"/>
      <w:jc w:val="both"/>
    </w:pPr>
    <w:rPr>
      <w:rFonts w:ascii="Arial" w:eastAsia="Times New Roman" w:hAnsi="Arial" w:cs="Arial"/>
      <w:lang w:val="es-MX" w:eastAsia="ar-SA"/>
    </w:rPr>
  </w:style>
  <w:style w:type="paragraph" w:customStyle="1" w:styleId="Textocomentario3">
    <w:name w:val="Texto comentario3"/>
    <w:basedOn w:val="Normal"/>
    <w:uiPriority w:val="99"/>
    <w:rsid w:val="00DA6AB2"/>
    <w:pPr>
      <w:suppressAutoHyphens/>
    </w:pPr>
    <w:rPr>
      <w:rFonts w:ascii="Times New Roman" w:eastAsia="Times New Roman" w:hAnsi="Times New Roman" w:cs="Times New Roman"/>
      <w:sz w:val="20"/>
      <w:szCs w:val="20"/>
      <w:lang w:val="es-MX" w:eastAsia="ar-SA"/>
    </w:rPr>
  </w:style>
  <w:style w:type="paragraph" w:customStyle="1" w:styleId="Textoindependiente25">
    <w:name w:val="Texto independiente 25"/>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6">
    <w:name w:val="Texto independiente 26"/>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7">
    <w:name w:val="Texto independiente 27"/>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8">
    <w:name w:val="Texto independiente 28"/>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9">
    <w:name w:val="Texto independiente 29"/>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Sangra2detindependiente3">
    <w:name w:val="Sangría 2 de t. independiente3"/>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0">
    <w:name w:val="Texto independiente 210"/>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Prrafodelista2">
    <w:name w:val="Párrafo de lista2"/>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Sangra2detindependiente4">
    <w:name w:val="Sangría 2 de t. independiente4"/>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1">
    <w:name w:val="Texto independiente 211"/>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4">
    <w:name w:val="Texto independiente 34"/>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3">
    <w:name w:val="Párrafo de lista3"/>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Sangra2detindependiente5">
    <w:name w:val="Sangría 2 de t. independiente5"/>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2">
    <w:name w:val="Texto independiente 212"/>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5">
    <w:name w:val="Texto independiente 35"/>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4">
    <w:name w:val="Párrafo de lista4"/>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Textodeglobo2">
    <w:name w:val="Texto de globo2"/>
    <w:basedOn w:val="Normal"/>
    <w:uiPriority w:val="99"/>
    <w:rsid w:val="00DA6AB2"/>
    <w:pPr>
      <w:suppressAutoHyphens/>
    </w:pPr>
    <w:rPr>
      <w:rFonts w:ascii="Tahoma" w:eastAsia="Times New Roman" w:hAnsi="Tahoma" w:cs="Tahoma"/>
      <w:sz w:val="16"/>
      <w:szCs w:val="20"/>
      <w:lang w:val="es-ES" w:eastAsia="ar-SA"/>
    </w:rPr>
  </w:style>
  <w:style w:type="paragraph" w:customStyle="1" w:styleId="Sangra2detindependiente6">
    <w:name w:val="Sangría 2 de t. independiente6"/>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3">
    <w:name w:val="Texto independiente 213"/>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6">
    <w:name w:val="Texto independiente 36"/>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5">
    <w:name w:val="Párrafo de lista5"/>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character" w:customStyle="1" w:styleId="Estilo1Car">
    <w:name w:val="Estilo1 Car"/>
    <w:link w:val="Estilo1"/>
    <w:locked/>
    <w:rsid w:val="00DA6AB2"/>
    <w:rPr>
      <w:rFonts w:ascii="Calibri" w:eastAsia="Times New Roman" w:hAnsi="Calibri" w:cs="Calibri"/>
      <w:b/>
      <w:bCs/>
      <w:color w:val="FF0000"/>
      <w:lang w:val="es-ES" w:eastAsia="ar-SA"/>
    </w:rPr>
  </w:style>
  <w:style w:type="paragraph" w:customStyle="1" w:styleId="Estilo1">
    <w:name w:val="Estilo1"/>
    <w:basedOn w:val="NormalWeb"/>
    <w:link w:val="Estilo1Car"/>
    <w:qFormat/>
    <w:rsid w:val="00DA6AB2"/>
    <w:pPr>
      <w:suppressAutoHyphens/>
      <w:spacing w:before="0" w:beforeAutospacing="0" w:after="0"/>
      <w:jc w:val="center"/>
    </w:pPr>
    <w:rPr>
      <w:rFonts w:ascii="Calibri" w:hAnsi="Calibri" w:cs="Calibri"/>
      <w:b/>
      <w:bCs/>
      <w:color w:val="FF0000"/>
      <w:sz w:val="22"/>
      <w:szCs w:val="22"/>
      <w:lang w:val="es-ES" w:eastAsia="ar-SA"/>
    </w:rPr>
  </w:style>
  <w:style w:type="paragraph" w:customStyle="1" w:styleId="Sangra2detindependiente7">
    <w:name w:val="Sangría 2 de t. independiente7"/>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4">
    <w:name w:val="Texto independiente 214"/>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7">
    <w:name w:val="Texto independiente 37"/>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6">
    <w:name w:val="Párrafo de lista6"/>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Textodeglobo3">
    <w:name w:val="Texto de globo3"/>
    <w:basedOn w:val="Normal"/>
    <w:uiPriority w:val="99"/>
    <w:rsid w:val="00DA6AB2"/>
    <w:pPr>
      <w:suppressAutoHyphens/>
    </w:pPr>
    <w:rPr>
      <w:rFonts w:ascii="Tahoma" w:eastAsia="Times New Roman" w:hAnsi="Tahoma" w:cs="Tahoma"/>
      <w:sz w:val="16"/>
      <w:szCs w:val="20"/>
      <w:lang w:val="es-ES" w:eastAsia="ar-SA"/>
    </w:rPr>
  </w:style>
  <w:style w:type="paragraph" w:customStyle="1" w:styleId="Titulo">
    <w:name w:val="Titulo"/>
    <w:basedOn w:val="Normal"/>
    <w:uiPriority w:val="99"/>
    <w:rsid w:val="00DA6AB2"/>
    <w:pPr>
      <w:tabs>
        <w:tab w:val="num" w:pos="360"/>
        <w:tab w:val="left" w:pos="1080"/>
      </w:tabs>
      <w:suppressAutoHyphens/>
      <w:ind w:left="360" w:right="51"/>
      <w:jc w:val="both"/>
    </w:pPr>
    <w:rPr>
      <w:rFonts w:ascii="Arial" w:eastAsia="Times New Roman" w:hAnsi="Arial" w:cs="Arial"/>
      <w:b/>
      <w:noProof/>
      <w:spacing w:val="-2"/>
      <w:sz w:val="22"/>
      <w:szCs w:val="22"/>
      <w:lang w:val="es-MX" w:eastAsia="ar-SA"/>
    </w:rPr>
  </w:style>
  <w:style w:type="character" w:customStyle="1" w:styleId="WW8Num3z0">
    <w:name w:val="WW8Num3z0"/>
    <w:rsid w:val="00DA6AB2"/>
    <w:rPr>
      <w:rFonts w:ascii="Wingdings" w:hAnsi="Wingdings" w:hint="default"/>
      <w:sz w:val="16"/>
      <w:szCs w:val="16"/>
    </w:rPr>
  </w:style>
  <w:style w:type="character" w:customStyle="1" w:styleId="WW-Absatz-Standardschriftart">
    <w:name w:val="WW-Absatz-Standardschriftart"/>
    <w:rsid w:val="00DA6AB2"/>
  </w:style>
  <w:style w:type="character" w:customStyle="1" w:styleId="WW-Absatz-Standardschriftart1">
    <w:name w:val="WW-Absatz-Standardschriftart1"/>
    <w:rsid w:val="00DA6AB2"/>
  </w:style>
  <w:style w:type="character" w:customStyle="1" w:styleId="WW-Absatz-Standardschriftart11">
    <w:name w:val="WW-Absatz-Standardschriftart11"/>
    <w:rsid w:val="00DA6AB2"/>
  </w:style>
  <w:style w:type="character" w:customStyle="1" w:styleId="WW-Absatz-Standardschriftart111">
    <w:name w:val="WW-Absatz-Standardschriftart111"/>
    <w:rsid w:val="00DA6AB2"/>
  </w:style>
  <w:style w:type="character" w:customStyle="1" w:styleId="WW-Absatz-Standardschriftart1111">
    <w:name w:val="WW-Absatz-Standardschriftart1111"/>
    <w:rsid w:val="00DA6AB2"/>
  </w:style>
  <w:style w:type="character" w:customStyle="1" w:styleId="WW-Absatz-Standardschriftart11111">
    <w:name w:val="WW-Absatz-Standardschriftart11111"/>
    <w:rsid w:val="00DA6AB2"/>
  </w:style>
  <w:style w:type="character" w:customStyle="1" w:styleId="WW-Absatz-Standardschriftart111111">
    <w:name w:val="WW-Absatz-Standardschriftart111111"/>
    <w:rsid w:val="00DA6AB2"/>
  </w:style>
  <w:style w:type="character" w:customStyle="1" w:styleId="WW-Absatz-Standardschriftart1111111">
    <w:name w:val="WW-Absatz-Standardschriftart1111111"/>
    <w:rsid w:val="00DA6AB2"/>
  </w:style>
  <w:style w:type="character" w:customStyle="1" w:styleId="WW-Absatz-Standardschriftart11111111">
    <w:name w:val="WW-Absatz-Standardschriftart11111111"/>
    <w:rsid w:val="00DA6AB2"/>
  </w:style>
  <w:style w:type="character" w:customStyle="1" w:styleId="WW-Absatz-Standardschriftart111111111">
    <w:name w:val="WW-Absatz-Standardschriftart111111111"/>
    <w:rsid w:val="00DA6AB2"/>
  </w:style>
  <w:style w:type="character" w:customStyle="1" w:styleId="Fuentedeprrafopredeter9">
    <w:name w:val="Fuente de párrafo predeter.9"/>
    <w:rsid w:val="00DA6AB2"/>
  </w:style>
  <w:style w:type="character" w:customStyle="1" w:styleId="Fuentedeprrafopredeter8">
    <w:name w:val="Fuente de párrafo predeter.8"/>
    <w:rsid w:val="00DA6AB2"/>
  </w:style>
  <w:style w:type="character" w:customStyle="1" w:styleId="WW-Absatz-Standardschriftart1111111111">
    <w:name w:val="WW-Absatz-Standardschriftart1111111111"/>
    <w:rsid w:val="00DA6AB2"/>
  </w:style>
  <w:style w:type="character" w:customStyle="1" w:styleId="Fuentedeprrafopredeter7">
    <w:name w:val="Fuente de párrafo predeter.7"/>
    <w:rsid w:val="00DA6AB2"/>
  </w:style>
  <w:style w:type="character" w:customStyle="1" w:styleId="Fuentedeprrafopredeter6">
    <w:name w:val="Fuente de párrafo predeter.6"/>
    <w:rsid w:val="00DA6AB2"/>
  </w:style>
  <w:style w:type="character" w:customStyle="1" w:styleId="WW-Absatz-Standardschriftart11111111111">
    <w:name w:val="WW-Absatz-Standardschriftart11111111111"/>
    <w:rsid w:val="00DA6AB2"/>
  </w:style>
  <w:style w:type="character" w:customStyle="1" w:styleId="WW-Absatz-Standardschriftart111111111111">
    <w:name w:val="WW-Absatz-Standardschriftart111111111111"/>
    <w:rsid w:val="00DA6AB2"/>
  </w:style>
  <w:style w:type="character" w:customStyle="1" w:styleId="WW-Absatz-Standardschriftart1111111111111">
    <w:name w:val="WW-Absatz-Standardschriftart1111111111111"/>
    <w:rsid w:val="00DA6AB2"/>
  </w:style>
  <w:style w:type="character" w:customStyle="1" w:styleId="WW-Absatz-Standardschriftart11111111111111">
    <w:name w:val="WW-Absatz-Standardschriftart11111111111111"/>
    <w:rsid w:val="00DA6AB2"/>
  </w:style>
  <w:style w:type="character" w:customStyle="1" w:styleId="WW-Absatz-Standardschriftart111111111111111">
    <w:name w:val="WW-Absatz-Standardschriftart111111111111111"/>
    <w:rsid w:val="00DA6AB2"/>
  </w:style>
  <w:style w:type="character" w:customStyle="1" w:styleId="WW-Absatz-Standardschriftart1111111111111111">
    <w:name w:val="WW-Absatz-Standardschriftart1111111111111111"/>
    <w:rsid w:val="00DA6AB2"/>
  </w:style>
  <w:style w:type="character" w:customStyle="1" w:styleId="WW-Absatz-Standardschriftart11111111111111111">
    <w:name w:val="WW-Absatz-Standardschriftart11111111111111111"/>
    <w:rsid w:val="00DA6AB2"/>
  </w:style>
  <w:style w:type="character" w:customStyle="1" w:styleId="Fuentedeprrafopredeter5">
    <w:name w:val="Fuente de párrafo predeter.5"/>
    <w:rsid w:val="00DA6AB2"/>
  </w:style>
  <w:style w:type="character" w:customStyle="1" w:styleId="WW-Absatz-Standardschriftart111111111111111111">
    <w:name w:val="WW-Absatz-Standardschriftart111111111111111111"/>
    <w:rsid w:val="00DA6AB2"/>
  </w:style>
  <w:style w:type="character" w:customStyle="1" w:styleId="WW-Absatz-Standardschriftart1111111111111111111">
    <w:name w:val="WW-Absatz-Standardschriftart1111111111111111111"/>
    <w:rsid w:val="00DA6AB2"/>
  </w:style>
  <w:style w:type="character" w:customStyle="1" w:styleId="WW8Num4z4">
    <w:name w:val="WW8Num4z4"/>
    <w:rsid w:val="00DA6AB2"/>
    <w:rPr>
      <w:rFonts w:ascii="Courier New" w:hAnsi="Courier New" w:cs="Courier New" w:hint="default"/>
    </w:rPr>
  </w:style>
  <w:style w:type="character" w:customStyle="1" w:styleId="WW8Num4z5">
    <w:name w:val="WW8Num4z5"/>
    <w:rsid w:val="00DA6AB2"/>
    <w:rPr>
      <w:rFonts w:ascii="Wingdings" w:hAnsi="Wingdings" w:hint="default"/>
    </w:rPr>
  </w:style>
  <w:style w:type="character" w:customStyle="1" w:styleId="WW8Num9z1">
    <w:name w:val="WW8Num9z1"/>
    <w:rsid w:val="00DA6AB2"/>
    <w:rPr>
      <w:rFonts w:ascii="Wingdings" w:hAnsi="Wingdings" w:cs="Courier New" w:hint="default"/>
    </w:rPr>
  </w:style>
  <w:style w:type="character" w:customStyle="1" w:styleId="WW8Num9z2">
    <w:name w:val="WW8Num9z2"/>
    <w:rsid w:val="00DA6AB2"/>
    <w:rPr>
      <w:rFonts w:ascii="OpenSymbol" w:hAnsi="OpenSymbol" w:hint="default"/>
    </w:rPr>
  </w:style>
  <w:style w:type="character" w:customStyle="1" w:styleId="WW8Num11z1">
    <w:name w:val="WW8Num11z1"/>
    <w:rsid w:val="00DA6AB2"/>
    <w:rPr>
      <w:rFonts w:ascii="OpenSymbol" w:hAnsi="OpenSymbol" w:cs="OpenSymbol" w:hint="default"/>
    </w:rPr>
  </w:style>
  <w:style w:type="character" w:customStyle="1" w:styleId="WW8Num11z2">
    <w:name w:val="WW8Num11z2"/>
    <w:rsid w:val="00DA6AB2"/>
    <w:rPr>
      <w:rFonts w:ascii="Symbol" w:hAnsi="Symbol" w:hint="default"/>
    </w:rPr>
  </w:style>
  <w:style w:type="character" w:customStyle="1" w:styleId="WW8Num13z1">
    <w:name w:val="WW8Num13z1"/>
    <w:rsid w:val="00DA6AB2"/>
    <w:rPr>
      <w:rFonts w:ascii="Courier New" w:hAnsi="Courier New" w:cs="Courier New" w:hint="default"/>
    </w:rPr>
  </w:style>
  <w:style w:type="character" w:customStyle="1" w:styleId="WW8Num13z2">
    <w:name w:val="WW8Num13z2"/>
    <w:rsid w:val="00DA6AB2"/>
    <w:rPr>
      <w:rFonts w:ascii="Wingdings" w:hAnsi="Wingdings" w:hint="default"/>
    </w:rPr>
  </w:style>
  <w:style w:type="character" w:customStyle="1" w:styleId="Fuentedeprrafopredeter4">
    <w:name w:val="Fuente de párrafo predeter.4"/>
    <w:rsid w:val="00DA6AB2"/>
  </w:style>
  <w:style w:type="character" w:customStyle="1" w:styleId="Fuentedeprrafopredeter3">
    <w:name w:val="Fuente de párrafo predeter.3"/>
    <w:rsid w:val="00DA6AB2"/>
  </w:style>
  <w:style w:type="character" w:customStyle="1" w:styleId="WW8Num3z3">
    <w:name w:val="WW8Num3z3"/>
    <w:rsid w:val="00DA6AB2"/>
    <w:rPr>
      <w:rFonts w:ascii="Symbol" w:hAnsi="Symbol" w:hint="default"/>
    </w:rPr>
  </w:style>
  <w:style w:type="character" w:customStyle="1" w:styleId="WW8Num3z4">
    <w:name w:val="WW8Num3z4"/>
    <w:rsid w:val="00DA6AB2"/>
    <w:rPr>
      <w:rFonts w:ascii="Courier New" w:hAnsi="Courier New" w:cs="Courier New" w:hint="default"/>
    </w:rPr>
  </w:style>
  <w:style w:type="character" w:customStyle="1" w:styleId="WW8Num3z5">
    <w:name w:val="WW8Num3z5"/>
    <w:rsid w:val="00DA6AB2"/>
    <w:rPr>
      <w:rFonts w:ascii="Wingdings" w:hAnsi="Wingdings" w:hint="default"/>
    </w:rPr>
  </w:style>
  <w:style w:type="character" w:customStyle="1" w:styleId="WW-Absatz-Standardschriftart11111111111111111111">
    <w:name w:val="WW-Absatz-Standardschriftart11111111111111111111"/>
    <w:rsid w:val="00DA6AB2"/>
  </w:style>
  <w:style w:type="character" w:customStyle="1" w:styleId="WW-Absatz-Standardschriftart111111111111111111111">
    <w:name w:val="WW-Absatz-Standardschriftart111111111111111111111"/>
    <w:rsid w:val="00DA6AB2"/>
  </w:style>
  <w:style w:type="character" w:customStyle="1" w:styleId="WW-Absatz-Standardschriftart1111111111111111111111">
    <w:name w:val="WW-Absatz-Standardschriftart1111111111111111111111"/>
    <w:rsid w:val="00DA6AB2"/>
  </w:style>
  <w:style w:type="character" w:customStyle="1" w:styleId="WW-Absatz-Standardschriftart11111111111111111111111">
    <w:name w:val="WW-Absatz-Standardschriftart11111111111111111111111"/>
    <w:rsid w:val="00DA6AB2"/>
  </w:style>
  <w:style w:type="character" w:customStyle="1" w:styleId="WW-Absatz-Standardschriftart111111111111111111111111">
    <w:name w:val="WW-Absatz-Standardschriftart111111111111111111111111"/>
    <w:rsid w:val="00DA6AB2"/>
  </w:style>
  <w:style w:type="character" w:customStyle="1" w:styleId="WW-Absatz-Standardschriftart1111111111111111111111111">
    <w:name w:val="WW-Absatz-Standardschriftart1111111111111111111111111"/>
    <w:rsid w:val="00DA6AB2"/>
  </w:style>
  <w:style w:type="character" w:customStyle="1" w:styleId="WW-Absatz-Standardschriftart11111111111111111111111111">
    <w:name w:val="WW-Absatz-Standardschriftart11111111111111111111111111"/>
    <w:rsid w:val="00DA6AB2"/>
  </w:style>
  <w:style w:type="character" w:customStyle="1" w:styleId="WW-Absatz-Standardschriftart111111111111111111111111111">
    <w:name w:val="WW-Absatz-Standardschriftart111111111111111111111111111"/>
    <w:rsid w:val="00DA6AB2"/>
  </w:style>
  <w:style w:type="character" w:customStyle="1" w:styleId="WW8Num2z3">
    <w:name w:val="WW8Num2z3"/>
    <w:rsid w:val="00DA6AB2"/>
    <w:rPr>
      <w:rFonts w:ascii="Symbol" w:hAnsi="Symbol" w:hint="default"/>
    </w:rPr>
  </w:style>
  <w:style w:type="character" w:customStyle="1" w:styleId="WW8Num2z4">
    <w:name w:val="WW8Num2z4"/>
    <w:rsid w:val="00DA6AB2"/>
    <w:rPr>
      <w:rFonts w:ascii="Courier New" w:hAnsi="Courier New" w:cs="Courier New" w:hint="default"/>
    </w:rPr>
  </w:style>
  <w:style w:type="character" w:customStyle="1" w:styleId="WW8Num2z5">
    <w:name w:val="WW8Num2z5"/>
    <w:rsid w:val="00DA6AB2"/>
    <w:rPr>
      <w:rFonts w:ascii="Wingdings" w:hAnsi="Wingdings" w:hint="default"/>
    </w:rPr>
  </w:style>
  <w:style w:type="character" w:customStyle="1" w:styleId="WW-Absatz-Standardschriftart1111111111111111111111111111">
    <w:name w:val="WW-Absatz-Standardschriftart1111111111111111111111111111"/>
    <w:rsid w:val="00DA6AB2"/>
  </w:style>
  <w:style w:type="character" w:customStyle="1" w:styleId="WW-Absatz-Standardschriftart11111111111111111111111111111">
    <w:name w:val="WW-Absatz-Standardschriftart11111111111111111111111111111"/>
    <w:rsid w:val="00DA6AB2"/>
  </w:style>
  <w:style w:type="character" w:customStyle="1" w:styleId="WW-Absatz-Standardschriftart111111111111111111111111111111">
    <w:name w:val="WW-Absatz-Standardschriftart111111111111111111111111111111"/>
    <w:rsid w:val="00DA6AB2"/>
  </w:style>
  <w:style w:type="character" w:customStyle="1" w:styleId="WW-Absatz-Standardschriftart1111111111111111111111111111111">
    <w:name w:val="WW-Absatz-Standardschriftart1111111111111111111111111111111"/>
    <w:rsid w:val="00DA6AB2"/>
  </w:style>
  <w:style w:type="character" w:customStyle="1" w:styleId="WW-Absatz-Standardschriftart11111111111111111111111111111111">
    <w:name w:val="WW-Absatz-Standardschriftart11111111111111111111111111111111"/>
    <w:rsid w:val="00DA6AB2"/>
  </w:style>
  <w:style w:type="character" w:customStyle="1" w:styleId="WW-Absatz-Standardschriftart111111111111111111111111111111111">
    <w:name w:val="WW-Absatz-Standardschriftart111111111111111111111111111111111"/>
    <w:rsid w:val="00DA6AB2"/>
  </w:style>
  <w:style w:type="character" w:customStyle="1" w:styleId="WW-Absatz-Standardschriftart1111111111111111111111111111111111">
    <w:name w:val="WW-Absatz-Standardschriftart1111111111111111111111111111111111"/>
    <w:rsid w:val="00DA6AB2"/>
  </w:style>
  <w:style w:type="character" w:customStyle="1" w:styleId="WW-Absatz-Standardschriftart11111111111111111111111111111111111">
    <w:name w:val="WW-Absatz-Standardschriftart11111111111111111111111111111111111"/>
    <w:rsid w:val="00DA6AB2"/>
  </w:style>
  <w:style w:type="character" w:customStyle="1" w:styleId="WW-Absatz-Standardschriftart111111111111111111111111111111111111">
    <w:name w:val="WW-Absatz-Standardschriftart111111111111111111111111111111111111"/>
    <w:rsid w:val="00DA6AB2"/>
  </w:style>
  <w:style w:type="character" w:customStyle="1" w:styleId="WW-Absatz-Standardschriftart1111111111111111111111111111111111111">
    <w:name w:val="WW-Absatz-Standardschriftart1111111111111111111111111111111111111"/>
    <w:rsid w:val="00DA6AB2"/>
  </w:style>
  <w:style w:type="character" w:customStyle="1" w:styleId="WW-Absatz-Standardschriftart11111111111111111111111111111111111111">
    <w:name w:val="WW-Absatz-Standardschriftart11111111111111111111111111111111111111"/>
    <w:rsid w:val="00DA6AB2"/>
  </w:style>
  <w:style w:type="character" w:customStyle="1" w:styleId="WW-Absatz-Standardschriftart111111111111111111111111111111111111111">
    <w:name w:val="WW-Absatz-Standardschriftart111111111111111111111111111111111111111"/>
    <w:rsid w:val="00DA6AB2"/>
  </w:style>
  <w:style w:type="character" w:customStyle="1" w:styleId="WW-Absatz-Standardschriftart1111111111111111111111111111111111111111">
    <w:name w:val="WW-Absatz-Standardschriftart1111111111111111111111111111111111111111"/>
    <w:rsid w:val="00DA6AB2"/>
  </w:style>
  <w:style w:type="character" w:customStyle="1" w:styleId="WW-Absatz-Standardschriftart11111111111111111111111111111111111111111">
    <w:name w:val="WW-Absatz-Standardschriftart11111111111111111111111111111111111111111"/>
    <w:rsid w:val="00DA6AB2"/>
  </w:style>
  <w:style w:type="character" w:customStyle="1" w:styleId="WW-Absatz-Standardschriftart111111111111111111111111111111111111111111">
    <w:name w:val="WW-Absatz-Standardschriftart111111111111111111111111111111111111111111"/>
    <w:rsid w:val="00DA6AB2"/>
  </w:style>
  <w:style w:type="character" w:customStyle="1" w:styleId="WW-Absatz-Standardschriftart1111111111111111111111111111111111111111111">
    <w:name w:val="WW-Absatz-Standardschriftart1111111111111111111111111111111111111111111"/>
    <w:rsid w:val="00DA6AB2"/>
  </w:style>
  <w:style w:type="character" w:customStyle="1" w:styleId="WW-Absatz-Standardschriftart11111111111111111111111111111111111111111111">
    <w:name w:val="WW-Absatz-Standardschriftart11111111111111111111111111111111111111111111"/>
    <w:rsid w:val="00DA6AB2"/>
  </w:style>
  <w:style w:type="character" w:customStyle="1" w:styleId="WW-Absatz-Standardschriftart111111111111111111111111111111111111111111111">
    <w:name w:val="WW-Absatz-Standardschriftart111111111111111111111111111111111111111111111"/>
    <w:rsid w:val="00DA6AB2"/>
  </w:style>
  <w:style w:type="character" w:customStyle="1" w:styleId="WW-Absatz-Standardschriftart1111111111111111111111111111111111111111111111">
    <w:name w:val="WW-Absatz-Standardschriftart1111111111111111111111111111111111111111111111"/>
    <w:rsid w:val="00DA6AB2"/>
  </w:style>
  <w:style w:type="character" w:customStyle="1" w:styleId="WW-Absatz-Standardschriftart11111111111111111111111111111111111111111111111">
    <w:name w:val="WW-Absatz-Standardschriftart11111111111111111111111111111111111111111111111"/>
    <w:rsid w:val="00DA6AB2"/>
  </w:style>
  <w:style w:type="character" w:customStyle="1" w:styleId="WW-Absatz-Standardschriftart111111111111111111111111111111111111111111111111">
    <w:name w:val="WW-Absatz-Standardschriftart111111111111111111111111111111111111111111111111"/>
    <w:rsid w:val="00DA6AB2"/>
  </w:style>
  <w:style w:type="character" w:customStyle="1" w:styleId="WW-Absatz-Standardschriftart1111111111111111111111111111111111111111111111111">
    <w:name w:val="WW-Absatz-Standardschriftart1111111111111111111111111111111111111111111111111"/>
    <w:rsid w:val="00DA6AB2"/>
  </w:style>
  <w:style w:type="character" w:customStyle="1" w:styleId="WW-Absatz-Standardschriftart11111111111111111111111111111111111111111111111111">
    <w:name w:val="WW-Absatz-Standardschriftart11111111111111111111111111111111111111111111111111"/>
    <w:rsid w:val="00DA6AB2"/>
  </w:style>
  <w:style w:type="character" w:customStyle="1" w:styleId="WW8Num1z2">
    <w:name w:val="WW8Num1z2"/>
    <w:rsid w:val="00DA6AB2"/>
    <w:rPr>
      <w:rFonts w:ascii="Wingdings" w:hAnsi="Wingdings" w:hint="default"/>
    </w:rPr>
  </w:style>
  <w:style w:type="character" w:customStyle="1" w:styleId="WW8Num1z3">
    <w:name w:val="WW8Num1z3"/>
    <w:rsid w:val="00DA6AB2"/>
    <w:rPr>
      <w:rFonts w:ascii="Symbol" w:hAnsi="Symbol" w:hint="default"/>
    </w:rPr>
  </w:style>
  <w:style w:type="character" w:customStyle="1" w:styleId="WW8Num1z4">
    <w:name w:val="WW8Num1z4"/>
    <w:rsid w:val="00DA6AB2"/>
    <w:rPr>
      <w:rFonts w:ascii="Courier New" w:hAnsi="Courier New" w:cs="Courier New" w:hint="default"/>
    </w:rPr>
  </w:style>
  <w:style w:type="character" w:customStyle="1" w:styleId="WW8Num7z1">
    <w:name w:val="WW8Num7z1"/>
    <w:rsid w:val="00DA6AB2"/>
    <w:rPr>
      <w:rFonts w:ascii="Courier New" w:hAnsi="Courier New" w:cs="Courier New" w:hint="default"/>
    </w:rPr>
  </w:style>
  <w:style w:type="character" w:customStyle="1" w:styleId="WW8Num7z2">
    <w:name w:val="WW8Num7z2"/>
    <w:rsid w:val="00DA6AB2"/>
    <w:rPr>
      <w:rFonts w:ascii="Wingdings" w:hAnsi="Wingdings" w:hint="default"/>
    </w:rPr>
  </w:style>
  <w:style w:type="character" w:customStyle="1" w:styleId="WW8Num8z4">
    <w:name w:val="WW8Num8z4"/>
    <w:rsid w:val="00DA6AB2"/>
    <w:rPr>
      <w:rFonts w:ascii="Courier New" w:hAnsi="Courier New" w:cs="Courier New" w:hint="default"/>
    </w:rPr>
  </w:style>
  <w:style w:type="character" w:customStyle="1" w:styleId="WW8Num8z5">
    <w:name w:val="WW8Num8z5"/>
    <w:rsid w:val="00DA6AB2"/>
    <w:rPr>
      <w:rFonts w:ascii="Wingdings" w:hAnsi="Wingdings" w:hint="default"/>
    </w:rPr>
  </w:style>
  <w:style w:type="character" w:customStyle="1" w:styleId="WW8Num9z3">
    <w:name w:val="WW8Num9z3"/>
    <w:rsid w:val="00DA6AB2"/>
    <w:rPr>
      <w:rFonts w:ascii="Symbol" w:hAnsi="Symbol" w:hint="default"/>
    </w:rPr>
  </w:style>
  <w:style w:type="character" w:customStyle="1" w:styleId="WW8Num9z4">
    <w:name w:val="WW8Num9z4"/>
    <w:rsid w:val="00DA6AB2"/>
    <w:rPr>
      <w:rFonts w:ascii="Courier New" w:hAnsi="Courier New" w:cs="Courier New" w:hint="default"/>
    </w:rPr>
  </w:style>
  <w:style w:type="character" w:customStyle="1" w:styleId="WW8Num9z5">
    <w:name w:val="WW8Num9z5"/>
    <w:rsid w:val="00DA6AB2"/>
    <w:rPr>
      <w:rFonts w:ascii="Wingdings" w:hAnsi="Wingdings" w:hint="default"/>
    </w:rPr>
  </w:style>
  <w:style w:type="character" w:customStyle="1" w:styleId="WW8Num10z3">
    <w:name w:val="WW8Num10z3"/>
    <w:rsid w:val="00DA6AB2"/>
    <w:rPr>
      <w:rFonts w:ascii="Symbol" w:hAnsi="Symbol" w:hint="default"/>
    </w:rPr>
  </w:style>
  <w:style w:type="character" w:customStyle="1" w:styleId="WW8Num12z3">
    <w:name w:val="WW8Num12z3"/>
    <w:rsid w:val="00DA6AB2"/>
    <w:rPr>
      <w:rFonts w:ascii="Symbol" w:hAnsi="Symbol" w:hint="default"/>
    </w:rPr>
  </w:style>
  <w:style w:type="character" w:customStyle="1" w:styleId="WW8Num12z4">
    <w:name w:val="WW8Num12z4"/>
    <w:rsid w:val="00DA6AB2"/>
    <w:rPr>
      <w:rFonts w:ascii="Courier New" w:hAnsi="Courier New" w:cs="Courier New" w:hint="default"/>
    </w:rPr>
  </w:style>
  <w:style w:type="character" w:customStyle="1" w:styleId="Vietas">
    <w:name w:val="Viñetas"/>
    <w:rsid w:val="00DA6AB2"/>
    <w:rPr>
      <w:rFonts w:ascii="OpenSymbol" w:eastAsia="OpenSymbol" w:hAnsi="OpenSymbol" w:cs="OpenSymbol" w:hint="default"/>
    </w:rPr>
  </w:style>
  <w:style w:type="character" w:customStyle="1" w:styleId="Smbolodenotaalpie">
    <w:name w:val="Símbolo de nota al pie"/>
    <w:rsid w:val="00DA6AB2"/>
  </w:style>
  <w:style w:type="character" w:customStyle="1" w:styleId="Refdenotaalpie1">
    <w:name w:val="Ref. de nota al pie1"/>
    <w:rsid w:val="00DA6AB2"/>
    <w:rPr>
      <w:vertAlign w:val="superscript"/>
    </w:rPr>
  </w:style>
  <w:style w:type="character" w:customStyle="1" w:styleId="CarCar">
    <w:name w:val="Car Car"/>
    <w:rsid w:val="00DA6AB2"/>
    <w:rPr>
      <w:rFonts w:ascii="Tahoma" w:hAnsi="Tahoma" w:cs="Tahoma" w:hint="default"/>
      <w:sz w:val="16"/>
      <w:szCs w:val="16"/>
      <w:lang w:val="es-ES"/>
    </w:rPr>
  </w:style>
  <w:style w:type="character" w:customStyle="1" w:styleId="Refdecomentario1">
    <w:name w:val="Ref. de comentario1"/>
    <w:rsid w:val="00DA6AB2"/>
    <w:rPr>
      <w:sz w:val="16"/>
      <w:szCs w:val="16"/>
    </w:rPr>
  </w:style>
  <w:style w:type="character" w:customStyle="1" w:styleId="AsuntodelcomentarioCar1">
    <w:name w:val="Asunto del comentario Car1"/>
    <w:basedOn w:val="TextocomentarioCar"/>
    <w:uiPriority w:val="99"/>
    <w:semiHidden/>
    <w:rsid w:val="00DA6AB2"/>
    <w:rPr>
      <w:rFonts w:ascii="Times New Roman" w:eastAsia="Times New Roman" w:hAnsi="Times New Roman" w:cs="Times New Roman"/>
      <w:b/>
      <w:bCs/>
      <w:sz w:val="20"/>
      <w:szCs w:val="20"/>
      <w:lang w:val="es-ES_tradnl" w:eastAsia="ar-SA"/>
    </w:rPr>
  </w:style>
  <w:style w:type="character" w:customStyle="1" w:styleId="TextocomentarioCar1">
    <w:name w:val="Texto comentario Car1"/>
    <w:uiPriority w:val="99"/>
    <w:rsid w:val="00DA6AB2"/>
    <w:rPr>
      <w:rFonts w:ascii="Arial" w:hAnsi="Arial" w:cs="Arial" w:hint="default"/>
      <w:lang w:val="es-ES" w:eastAsia="ar-SA"/>
    </w:rPr>
  </w:style>
  <w:style w:type="character" w:customStyle="1" w:styleId="WW8Num1z1">
    <w:name w:val="WW8Num1z1"/>
    <w:rsid w:val="00DA6AB2"/>
    <w:rPr>
      <w:rFonts w:ascii="Courier New" w:hAnsi="Courier New" w:cs="Courier New" w:hint="default"/>
    </w:rPr>
  </w:style>
  <w:style w:type="character" w:customStyle="1" w:styleId="WW8Num3z2">
    <w:name w:val="WW8Num3z2"/>
    <w:rsid w:val="00DA6AB2"/>
    <w:rPr>
      <w:rFonts w:ascii="Wingdings" w:hAnsi="Wingdings" w:hint="default"/>
    </w:rPr>
  </w:style>
  <w:style w:type="character" w:customStyle="1" w:styleId="WW8Num8z2">
    <w:name w:val="WW8Num8z2"/>
    <w:rsid w:val="00DA6AB2"/>
    <w:rPr>
      <w:rFonts w:ascii="Wingdings" w:hAnsi="Wingdings" w:hint="default"/>
    </w:rPr>
  </w:style>
  <w:style w:type="character" w:customStyle="1" w:styleId="Textoennegrita1">
    <w:name w:val="Texto en negrita1"/>
    <w:rsid w:val="00DA6AB2"/>
    <w:rPr>
      <w:b/>
      <w:bCs w:val="0"/>
    </w:rPr>
  </w:style>
  <w:style w:type="character" w:customStyle="1" w:styleId="WW8Num28z1">
    <w:name w:val="WW8Num28z1"/>
    <w:rsid w:val="00DA6AB2"/>
    <w:rPr>
      <w:rFonts w:ascii="Courier New" w:hAnsi="Courier New" w:cs="Courier New" w:hint="default"/>
    </w:rPr>
  </w:style>
  <w:style w:type="character" w:customStyle="1" w:styleId="WW8Num28z2">
    <w:name w:val="WW8Num28z2"/>
    <w:rsid w:val="00DA6AB2"/>
    <w:rPr>
      <w:rFonts w:ascii="Wingdings" w:hAnsi="Wingdings" w:hint="default"/>
    </w:rPr>
  </w:style>
  <w:style w:type="character" w:customStyle="1" w:styleId="WW8Num43z0">
    <w:name w:val="WW8Num43z0"/>
    <w:rsid w:val="00DA6AB2"/>
    <w:rPr>
      <w:rFonts w:ascii="Symbol" w:hAnsi="Symbol" w:hint="default"/>
      <w:color w:val="auto"/>
    </w:rPr>
  </w:style>
  <w:style w:type="character" w:customStyle="1" w:styleId="WW8Num43z1">
    <w:name w:val="WW8Num43z1"/>
    <w:rsid w:val="00DA6AB2"/>
    <w:rPr>
      <w:rFonts w:ascii="Courier New" w:hAnsi="Courier New" w:cs="Courier New" w:hint="default"/>
    </w:rPr>
  </w:style>
  <w:style w:type="character" w:customStyle="1" w:styleId="WW8Num43z2">
    <w:name w:val="WW8Num43z2"/>
    <w:rsid w:val="00DA6AB2"/>
    <w:rPr>
      <w:rFonts w:ascii="Wingdings" w:hAnsi="Wingdings" w:hint="default"/>
    </w:rPr>
  </w:style>
  <w:style w:type="character" w:customStyle="1" w:styleId="WW8Num43z3">
    <w:name w:val="WW8Num43z3"/>
    <w:rsid w:val="00DA6AB2"/>
    <w:rPr>
      <w:rFonts w:ascii="Symbol" w:hAnsi="Symbol" w:hint="default"/>
    </w:rPr>
  </w:style>
  <w:style w:type="character" w:customStyle="1" w:styleId="Fuentedeprrafopredeter10">
    <w:name w:val="Fuente de párrafo predeter.10"/>
    <w:rsid w:val="00DA6AB2"/>
  </w:style>
  <w:style w:type="character" w:customStyle="1" w:styleId="Refdecomentario2">
    <w:name w:val="Ref. de comentario2"/>
    <w:rsid w:val="00DA6AB2"/>
    <w:rPr>
      <w:sz w:val="16"/>
      <w:szCs w:val="16"/>
    </w:rPr>
  </w:style>
  <w:style w:type="character" w:customStyle="1" w:styleId="Textoennegrita2">
    <w:name w:val="Texto en negrita2"/>
    <w:rsid w:val="00DA6AB2"/>
    <w:rPr>
      <w:b/>
      <w:bCs w:val="0"/>
    </w:rPr>
  </w:style>
  <w:style w:type="character" w:customStyle="1" w:styleId="PiedepginaCar1">
    <w:name w:val="Pie de página Car1"/>
    <w:locked/>
    <w:rsid w:val="00DA6AB2"/>
    <w:rPr>
      <w:rFonts w:ascii="Arial" w:hAnsi="Arial" w:cs="Arial" w:hint="default"/>
      <w:sz w:val="24"/>
      <w:szCs w:val="24"/>
      <w:lang w:val="es-ES" w:eastAsia="ar-SA"/>
    </w:rPr>
  </w:style>
  <w:style w:type="character" w:customStyle="1" w:styleId="WW8Num14z1">
    <w:name w:val="WW8Num14z1"/>
    <w:rsid w:val="00DA6AB2"/>
    <w:rPr>
      <w:rFonts w:ascii="Courier New" w:hAnsi="Courier New" w:cs="Courier New" w:hint="default"/>
    </w:rPr>
  </w:style>
  <w:style w:type="character" w:customStyle="1" w:styleId="WW8Num14z2">
    <w:name w:val="WW8Num14z2"/>
    <w:rsid w:val="00DA6AB2"/>
    <w:rPr>
      <w:rFonts w:ascii="Wingdings" w:hAnsi="Wingdings" w:hint="default"/>
    </w:rPr>
  </w:style>
  <w:style w:type="character" w:customStyle="1" w:styleId="WW8Num16z1">
    <w:name w:val="WW8Num16z1"/>
    <w:rsid w:val="00DA6AB2"/>
    <w:rPr>
      <w:rFonts w:ascii="Courier New" w:hAnsi="Courier New" w:cs="Courier New" w:hint="default"/>
    </w:rPr>
  </w:style>
  <w:style w:type="character" w:customStyle="1" w:styleId="WW8Num16z2">
    <w:name w:val="WW8Num16z2"/>
    <w:rsid w:val="00DA6AB2"/>
    <w:rPr>
      <w:rFonts w:ascii="Wingdings" w:hAnsi="Wingdings" w:hint="default"/>
    </w:rPr>
  </w:style>
  <w:style w:type="character" w:customStyle="1" w:styleId="WW8Num21z1">
    <w:name w:val="WW8Num21z1"/>
    <w:rsid w:val="00DA6AB2"/>
    <w:rPr>
      <w:rFonts w:ascii="Courier New" w:hAnsi="Courier New" w:cs="Courier New" w:hint="default"/>
    </w:rPr>
  </w:style>
  <w:style w:type="character" w:customStyle="1" w:styleId="WW8Num21z2">
    <w:name w:val="WW8Num21z2"/>
    <w:rsid w:val="00DA6AB2"/>
    <w:rPr>
      <w:rFonts w:ascii="Wingdings" w:hAnsi="Wingdings" w:hint="default"/>
    </w:rPr>
  </w:style>
  <w:style w:type="character" w:customStyle="1" w:styleId="WW8Num22z1">
    <w:name w:val="WW8Num22z1"/>
    <w:rsid w:val="00DA6AB2"/>
    <w:rPr>
      <w:rFonts w:ascii="Courier New" w:hAnsi="Courier New" w:cs="Courier New" w:hint="default"/>
    </w:rPr>
  </w:style>
  <w:style w:type="character" w:customStyle="1" w:styleId="WW8Num22z2">
    <w:name w:val="WW8Num22z2"/>
    <w:rsid w:val="00DA6AB2"/>
    <w:rPr>
      <w:rFonts w:ascii="Wingdings" w:hAnsi="Wingdings" w:hint="default"/>
    </w:rPr>
  </w:style>
  <w:style w:type="character" w:customStyle="1" w:styleId="WW8Num23z2">
    <w:name w:val="WW8Num23z2"/>
    <w:rsid w:val="00DA6AB2"/>
    <w:rPr>
      <w:rFonts w:ascii="Wingdings" w:hAnsi="Wingdings" w:hint="default"/>
    </w:rPr>
  </w:style>
  <w:style w:type="character" w:customStyle="1" w:styleId="WW8Num2z2">
    <w:name w:val="WW8Num2z2"/>
    <w:rsid w:val="00DA6AB2"/>
    <w:rPr>
      <w:b/>
      <w:bCs w:val="0"/>
      <w:color w:val="auto"/>
    </w:rPr>
  </w:style>
  <w:style w:type="character" w:customStyle="1" w:styleId="WW8Num29z1">
    <w:name w:val="WW8Num29z1"/>
    <w:rsid w:val="00DA6AB2"/>
    <w:rPr>
      <w:rFonts w:ascii="Courier New" w:hAnsi="Courier New" w:cs="Courier New" w:hint="default"/>
    </w:rPr>
  </w:style>
  <w:style w:type="character" w:customStyle="1" w:styleId="WW8Num29z3">
    <w:name w:val="WW8Num29z3"/>
    <w:rsid w:val="00DA6AB2"/>
    <w:rPr>
      <w:rFonts w:ascii="Symbol" w:hAnsi="Symbol" w:hint="default"/>
    </w:rPr>
  </w:style>
  <w:style w:type="character" w:customStyle="1" w:styleId="WW8Num30z0">
    <w:name w:val="WW8Num30z0"/>
    <w:rsid w:val="00DA6AB2"/>
    <w:rPr>
      <w:b/>
      <w:bCs w:val="0"/>
    </w:rPr>
  </w:style>
  <w:style w:type="character" w:customStyle="1" w:styleId="WW8Num30z2">
    <w:name w:val="WW8Num30z2"/>
    <w:rsid w:val="00DA6AB2"/>
    <w:rPr>
      <w:b/>
      <w:bCs w:val="0"/>
      <w:color w:val="auto"/>
    </w:rPr>
  </w:style>
  <w:style w:type="character" w:customStyle="1" w:styleId="WW8Num25z2">
    <w:name w:val="WW8Num25z2"/>
    <w:rsid w:val="00DA6AB2"/>
    <w:rPr>
      <w:rFonts w:ascii="Wingdings" w:hAnsi="Wingdings" w:hint="default"/>
    </w:rPr>
  </w:style>
  <w:style w:type="character" w:customStyle="1" w:styleId="WW8Num30z1">
    <w:name w:val="WW8Num30z1"/>
    <w:rsid w:val="00DA6AB2"/>
    <w:rPr>
      <w:b/>
      <w:bCs w:val="0"/>
    </w:rPr>
  </w:style>
  <w:style w:type="character" w:customStyle="1" w:styleId="WW8Num33z1">
    <w:name w:val="WW8Num33z1"/>
    <w:rsid w:val="00DA6AB2"/>
    <w:rPr>
      <w:rFonts w:ascii="Courier New" w:hAnsi="Courier New" w:cs="Courier New" w:hint="default"/>
    </w:rPr>
  </w:style>
  <w:style w:type="character" w:customStyle="1" w:styleId="WW8Num33z2">
    <w:name w:val="WW8Num33z2"/>
    <w:rsid w:val="00DA6AB2"/>
    <w:rPr>
      <w:rFonts w:ascii="Wingdings" w:hAnsi="Wingdings" w:hint="default"/>
    </w:rPr>
  </w:style>
  <w:style w:type="character" w:customStyle="1" w:styleId="WW8Num35z4">
    <w:name w:val="WW8Num35z4"/>
    <w:rsid w:val="00DA6AB2"/>
    <w:rPr>
      <w:sz w:val="24"/>
    </w:rPr>
  </w:style>
  <w:style w:type="character" w:customStyle="1" w:styleId="WW8Num36z2">
    <w:name w:val="WW8Num36z2"/>
    <w:rsid w:val="00DA6AB2"/>
    <w:rPr>
      <w:b/>
      <w:bCs w:val="0"/>
      <w:color w:val="auto"/>
    </w:rPr>
  </w:style>
  <w:style w:type="character" w:customStyle="1" w:styleId="WW8Num40z1">
    <w:name w:val="WW8Num40z1"/>
    <w:rsid w:val="00DA6AB2"/>
    <w:rPr>
      <w:rFonts w:ascii="Arial" w:hAnsi="Arial" w:cs="Courier New" w:hint="default"/>
      <w:b/>
      <w:bCs/>
    </w:rPr>
  </w:style>
  <w:style w:type="character" w:customStyle="1" w:styleId="WW8Num6z3">
    <w:name w:val="WW8Num6z3"/>
    <w:rsid w:val="00DA6AB2"/>
    <w:rPr>
      <w:rFonts w:ascii="Symbol" w:hAnsi="Symbol" w:hint="default"/>
    </w:rPr>
  </w:style>
  <w:style w:type="character" w:customStyle="1" w:styleId="CarCar3">
    <w:name w:val="Car Car3"/>
    <w:rsid w:val="00DA6AB2"/>
    <w:rPr>
      <w:sz w:val="24"/>
      <w:szCs w:val="24"/>
      <w:lang w:val="es-MX" w:eastAsia="ar-SA" w:bidi="ar-SA"/>
    </w:rPr>
  </w:style>
  <w:style w:type="character" w:customStyle="1" w:styleId="CarCar2">
    <w:name w:val="Car Car2"/>
    <w:rsid w:val="00DA6AB2"/>
    <w:rPr>
      <w:sz w:val="24"/>
      <w:szCs w:val="24"/>
      <w:lang w:val="es-MX" w:eastAsia="ar-SA" w:bidi="ar-SA"/>
    </w:rPr>
  </w:style>
  <w:style w:type="character" w:customStyle="1" w:styleId="CarCar1">
    <w:name w:val="Car Car1"/>
    <w:rsid w:val="00DA6AB2"/>
    <w:rPr>
      <w:rFonts w:ascii="Tahoma" w:hAnsi="Tahoma" w:cs="Tahoma" w:hint="default"/>
      <w:sz w:val="16"/>
      <w:szCs w:val="16"/>
      <w:lang w:val="es-MX" w:eastAsia="ar-SA" w:bidi="ar-SA"/>
    </w:rPr>
  </w:style>
  <w:style w:type="character" w:customStyle="1" w:styleId="Refdecomentario3">
    <w:name w:val="Ref. de comentario3"/>
    <w:rsid w:val="00DA6AB2"/>
    <w:rPr>
      <w:sz w:val="16"/>
      <w:szCs w:val="16"/>
    </w:rPr>
  </w:style>
  <w:style w:type="character" w:customStyle="1" w:styleId="MapadeldocumentoCar1">
    <w:name w:val="Mapa del documento Car1"/>
    <w:basedOn w:val="Fuentedeprrafopredeter"/>
    <w:semiHidden/>
    <w:rsid w:val="00DA6AB2"/>
    <w:rPr>
      <w:rFonts w:ascii="Tahoma" w:eastAsia="Times New Roman" w:hAnsi="Tahoma" w:cs="Tahoma" w:hint="default"/>
      <w:sz w:val="16"/>
      <w:szCs w:val="16"/>
      <w:lang w:eastAsia="ar-SA"/>
    </w:rPr>
  </w:style>
  <w:style w:type="character" w:customStyle="1" w:styleId="WW8Num11z3">
    <w:name w:val="WW8Num11z3"/>
    <w:rsid w:val="00DA6AB2"/>
    <w:rPr>
      <w:rFonts w:ascii="Symbol" w:hAnsi="Symbol" w:hint="default"/>
    </w:rPr>
  </w:style>
  <w:style w:type="character" w:customStyle="1" w:styleId="WW8Num27z2">
    <w:name w:val="WW8Num27z2"/>
    <w:rsid w:val="00DA6AB2"/>
    <w:rPr>
      <w:b/>
      <w:bCs w:val="0"/>
    </w:rPr>
  </w:style>
  <w:style w:type="character" w:customStyle="1" w:styleId="apple-converted-space">
    <w:name w:val="apple-converted-space"/>
    <w:rsid w:val="00DA6AB2"/>
  </w:style>
  <w:style w:type="character" w:customStyle="1" w:styleId="apple-style-span">
    <w:name w:val="apple-style-span"/>
    <w:rsid w:val="00DA6AB2"/>
  </w:style>
  <w:style w:type="character" w:customStyle="1" w:styleId="Textoennegrita3">
    <w:name w:val="Texto en negrita3"/>
    <w:rsid w:val="00DA6AB2"/>
    <w:rPr>
      <w:b/>
      <w:bCs w:val="0"/>
    </w:rPr>
  </w:style>
  <w:style w:type="character" w:customStyle="1" w:styleId="TextoindependienteCar1">
    <w:name w:val="Texto independiente Car1"/>
    <w:uiPriority w:val="99"/>
    <w:semiHidden/>
    <w:locked/>
    <w:rsid w:val="00DA6AB2"/>
    <w:rPr>
      <w:rFonts w:ascii="Arial" w:hAnsi="Arial" w:cs="Arial" w:hint="default"/>
      <w:sz w:val="24"/>
      <w:szCs w:val="24"/>
      <w:lang w:val="es-ES" w:eastAsia="ar-SA"/>
    </w:rPr>
  </w:style>
  <w:style w:type="character" w:customStyle="1" w:styleId="EncabezadoCar1">
    <w:name w:val="Encabezado Car1"/>
    <w:uiPriority w:val="99"/>
    <w:semiHidden/>
    <w:locked/>
    <w:rsid w:val="00DA6AB2"/>
    <w:rPr>
      <w:rFonts w:ascii="Arial" w:hAnsi="Arial" w:cs="Arial" w:hint="default"/>
      <w:sz w:val="24"/>
      <w:szCs w:val="24"/>
      <w:lang w:val="es-ES" w:eastAsia="ar-SA"/>
    </w:rPr>
  </w:style>
  <w:style w:type="character" w:customStyle="1" w:styleId="TextodegloboCar1">
    <w:name w:val="Texto de globo Car1"/>
    <w:uiPriority w:val="99"/>
    <w:semiHidden/>
    <w:locked/>
    <w:rsid w:val="00DA6AB2"/>
    <w:rPr>
      <w:rFonts w:ascii="Tahoma" w:hAnsi="Tahoma" w:cs="Tahoma" w:hint="default"/>
      <w:sz w:val="16"/>
      <w:szCs w:val="16"/>
      <w:lang w:val="es-ES" w:eastAsia="ar-SA"/>
    </w:rPr>
  </w:style>
  <w:style w:type="character" w:customStyle="1" w:styleId="TextocomentarioCar2">
    <w:name w:val="Texto comentario Car2"/>
    <w:uiPriority w:val="99"/>
    <w:semiHidden/>
    <w:locked/>
    <w:rsid w:val="00DA6AB2"/>
    <w:rPr>
      <w:rFonts w:ascii="Arial" w:hAnsi="Arial" w:cs="Arial" w:hint="default"/>
      <w:lang w:val="es-ES" w:eastAsia="ar-SA"/>
    </w:rPr>
  </w:style>
  <w:style w:type="character" w:customStyle="1" w:styleId="Textoennegrita4">
    <w:name w:val="Texto en negrita4"/>
    <w:rsid w:val="00DA6AB2"/>
    <w:rPr>
      <w:b/>
      <w:bCs w:val="0"/>
    </w:rPr>
  </w:style>
  <w:style w:type="character" w:customStyle="1" w:styleId="Textoennegrita5">
    <w:name w:val="Texto en negrita5"/>
    <w:rsid w:val="00DA6AB2"/>
    <w:rPr>
      <w:b/>
      <w:bCs w:val="0"/>
    </w:rPr>
  </w:style>
  <w:style w:type="character" w:customStyle="1" w:styleId="Textoennegrita6">
    <w:name w:val="Texto en negrita6"/>
    <w:rsid w:val="00DA6AB2"/>
    <w:rPr>
      <w:b/>
      <w:bCs w:val="0"/>
    </w:rPr>
  </w:style>
  <w:style w:type="character" w:customStyle="1" w:styleId="Textoennegrita7">
    <w:name w:val="Texto en negrita7"/>
    <w:rsid w:val="00DA6AB2"/>
    <w:rPr>
      <w:b/>
      <w:bCs w:val="0"/>
    </w:rPr>
  </w:style>
  <w:style w:type="table" w:styleId="Tablabsica3">
    <w:name w:val="Table Simple 3"/>
    <w:basedOn w:val="Tablanormal"/>
    <w:semiHidden/>
    <w:unhideWhenUsed/>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aconcuadrcula3">
    <w:name w:val="Tabla con cuadrícula3"/>
    <w:basedOn w:val="Tablanormal"/>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2">
    <w:name w:val="Sombreado medio 1 - Énfasis 12"/>
    <w:basedOn w:val="Tablanormal"/>
    <w:next w:val="Sombreadomedio1-nfasis1"/>
    <w:uiPriority w:val="63"/>
    <w:rsid w:val="00DA6AB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uiPriority w:val="59"/>
    <w:rsid w:val="00DA6AB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3">
    <w:name w:val="Sombreado medio 1 - Énfasis 13"/>
    <w:basedOn w:val="Tablanormal"/>
    <w:next w:val="Sombreadomedio1-nfasis1"/>
    <w:uiPriority w:val="63"/>
    <w:rsid w:val="00DA6AB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SinespaciadoCar">
    <w:name w:val="Sin espaciado Car"/>
    <w:basedOn w:val="Fuentedeprrafopredeter"/>
    <w:link w:val="Sinespaciado"/>
    <w:uiPriority w:val="1"/>
    <w:locked/>
    <w:rsid w:val="009B0F42"/>
  </w:style>
  <w:style w:type="paragraph" w:customStyle="1" w:styleId="BodyText22">
    <w:name w:val="Body Text 22"/>
    <w:basedOn w:val="Normal"/>
    <w:rsid w:val="00A82A1E"/>
    <w:pPr>
      <w:widowControl w:val="0"/>
      <w:jc w:val="both"/>
    </w:pPr>
    <w:rPr>
      <w:rFonts w:ascii="Arial" w:eastAsia="Times New Roman" w:hAnsi="Arial" w:cs="Times New Roman"/>
      <w:b/>
      <w:sz w:val="20"/>
      <w:szCs w:val="20"/>
      <w:lang w:val="es-MX" w:eastAsia="es-ES"/>
    </w:rPr>
  </w:style>
  <w:style w:type="paragraph" w:customStyle="1" w:styleId="Caracteresenmarcados">
    <w:name w:val="Caracteres enmarcados"/>
    <w:basedOn w:val="Normal"/>
    <w:rsid w:val="00A82A1E"/>
    <w:rPr>
      <w:rFonts w:ascii="Times New Roman" w:eastAsia="Times New Roman" w:hAnsi="Times New Roman" w:cs="Times New Roman"/>
      <w:lang w:val="es-MX" w:eastAsia="es-ES"/>
    </w:rPr>
  </w:style>
  <w:style w:type="paragraph" w:customStyle="1" w:styleId="font13">
    <w:name w:val="font13"/>
    <w:basedOn w:val="Normal"/>
    <w:rsid w:val="00CF4C13"/>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4">
    <w:name w:val="font14"/>
    <w:basedOn w:val="Normal"/>
    <w:rsid w:val="00CF4C13"/>
    <w:pPr>
      <w:spacing w:before="100" w:beforeAutospacing="1" w:after="100" w:afterAutospacing="1"/>
    </w:pPr>
    <w:rPr>
      <w:rFonts w:ascii="Arial" w:eastAsia="Times New Roman" w:hAnsi="Arial" w:cs="Arial"/>
      <w:i/>
      <w:iCs/>
      <w:color w:val="000000"/>
      <w:sz w:val="16"/>
      <w:szCs w:val="16"/>
      <w:lang w:val="es-MX" w:eastAsia="es-MX"/>
    </w:rPr>
  </w:style>
  <w:style w:type="paragraph" w:customStyle="1" w:styleId="xl93">
    <w:name w:val="xl93"/>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i/>
      <w:iCs/>
      <w:sz w:val="16"/>
      <w:szCs w:val="16"/>
      <w:lang w:val="es-MX" w:eastAsia="es-MX"/>
    </w:rPr>
  </w:style>
  <w:style w:type="paragraph" w:customStyle="1" w:styleId="xl94">
    <w:name w:val="xl94"/>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2B2B2B"/>
      <w:sz w:val="16"/>
      <w:szCs w:val="16"/>
      <w:lang w:val="es-MX" w:eastAsia="es-MX"/>
    </w:rPr>
  </w:style>
  <w:style w:type="paragraph" w:customStyle="1" w:styleId="xl95">
    <w:name w:val="xl95"/>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222222"/>
      <w:sz w:val="16"/>
      <w:szCs w:val="16"/>
      <w:lang w:val="es-MX" w:eastAsia="es-MX"/>
    </w:rPr>
  </w:style>
  <w:style w:type="paragraph" w:customStyle="1" w:styleId="xl96">
    <w:name w:val="xl96"/>
    <w:basedOn w:val="Normal"/>
    <w:rsid w:val="00CF4C13"/>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top"/>
    </w:pPr>
    <w:rPr>
      <w:rFonts w:ascii="Arial" w:eastAsia="Times New Roman" w:hAnsi="Arial" w:cs="Arial"/>
      <w:sz w:val="16"/>
      <w:szCs w:val="16"/>
      <w:lang w:val="es-MX" w:eastAsia="es-MX"/>
    </w:rPr>
  </w:style>
  <w:style w:type="paragraph" w:customStyle="1" w:styleId="xl97">
    <w:name w:val="xl97"/>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2B2B2B"/>
      <w:sz w:val="16"/>
      <w:szCs w:val="16"/>
      <w:lang w:val="es-MX" w:eastAsia="es-MX"/>
    </w:rPr>
  </w:style>
  <w:style w:type="paragraph" w:customStyle="1" w:styleId="xl98">
    <w:name w:val="xl98"/>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2B2B2B"/>
      <w:sz w:val="16"/>
      <w:szCs w:val="16"/>
      <w:lang w:val="es-MX" w:eastAsia="es-MX"/>
    </w:rPr>
  </w:style>
  <w:style w:type="paragraph" w:customStyle="1" w:styleId="xl99">
    <w:name w:val="xl99"/>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2B2B2B"/>
      <w:sz w:val="16"/>
      <w:szCs w:val="16"/>
      <w:lang w:val="es-MX" w:eastAsia="es-MX"/>
    </w:rPr>
  </w:style>
  <w:style w:type="paragraph" w:customStyle="1" w:styleId="xl100">
    <w:name w:val="xl100"/>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53565A"/>
      <w:sz w:val="16"/>
      <w:szCs w:val="16"/>
      <w:lang w:val="es-MX" w:eastAsia="es-MX"/>
    </w:rPr>
  </w:style>
  <w:style w:type="paragraph" w:customStyle="1" w:styleId="xl101">
    <w:name w:val="xl101"/>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02">
    <w:name w:val="xl102"/>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103">
    <w:name w:val="xl103"/>
    <w:basedOn w:val="Normal"/>
    <w:rsid w:val="00CF4C13"/>
    <w:pPr>
      <w:pBdr>
        <w:top w:val="single" w:sz="4" w:space="0" w:color="auto"/>
        <w:left w:val="single" w:sz="4" w:space="7" w:color="auto"/>
        <w:right w:val="single" w:sz="4" w:space="0" w:color="auto"/>
      </w:pBdr>
      <w:spacing w:before="100" w:beforeAutospacing="1" w:after="100" w:afterAutospacing="1"/>
      <w:ind w:firstLineChars="100" w:firstLine="100"/>
      <w:textAlignment w:val="center"/>
    </w:pPr>
    <w:rPr>
      <w:rFonts w:ascii="Arial" w:eastAsia="Times New Roman" w:hAnsi="Arial" w:cs="Arial"/>
      <w:color w:val="333333"/>
      <w:sz w:val="16"/>
      <w:szCs w:val="16"/>
      <w:lang w:val="es-MX" w:eastAsia="es-MX"/>
    </w:rPr>
  </w:style>
  <w:style w:type="paragraph" w:customStyle="1" w:styleId="xl104">
    <w:name w:val="xl104"/>
    <w:basedOn w:val="Normal"/>
    <w:rsid w:val="00CF4C13"/>
    <w:pPr>
      <w:spacing w:before="100" w:beforeAutospacing="1" w:after="100" w:afterAutospacing="1"/>
    </w:pPr>
    <w:rPr>
      <w:rFonts w:ascii="Arial" w:eastAsia="Times New Roman" w:hAnsi="Arial" w:cs="Arial"/>
      <w:color w:val="000000"/>
      <w:sz w:val="16"/>
      <w:szCs w:val="16"/>
      <w:lang w:val="es-MX" w:eastAsia="es-MX"/>
    </w:rPr>
  </w:style>
  <w:style w:type="character" w:customStyle="1" w:styleId="Mencinsinresolver1">
    <w:name w:val="Mención sin resolver1"/>
    <w:basedOn w:val="Fuentedeprrafopredeter"/>
    <w:uiPriority w:val="99"/>
    <w:semiHidden/>
    <w:unhideWhenUsed/>
    <w:rsid w:val="00D067DE"/>
    <w:rPr>
      <w:color w:val="605E5C"/>
      <w:shd w:val="clear" w:color="auto" w:fill="E1DFDD"/>
    </w:rPr>
  </w:style>
  <w:style w:type="character" w:customStyle="1" w:styleId="Mencinsinresolver2">
    <w:name w:val="Mención sin resolver2"/>
    <w:basedOn w:val="Fuentedeprrafopredeter"/>
    <w:uiPriority w:val="99"/>
    <w:semiHidden/>
    <w:unhideWhenUsed/>
    <w:rsid w:val="00160E8C"/>
    <w:rPr>
      <w:color w:val="605E5C"/>
      <w:shd w:val="clear" w:color="auto" w:fill="E1DFDD"/>
    </w:rPr>
  </w:style>
  <w:style w:type="character" w:customStyle="1" w:styleId="UnresolvedMention">
    <w:name w:val="Unresolved Mention"/>
    <w:basedOn w:val="Fuentedeprrafopredeter"/>
    <w:uiPriority w:val="99"/>
    <w:semiHidden/>
    <w:unhideWhenUsed/>
    <w:rsid w:val="005C6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2463">
      <w:bodyDiv w:val="1"/>
      <w:marLeft w:val="0"/>
      <w:marRight w:val="0"/>
      <w:marTop w:val="0"/>
      <w:marBottom w:val="0"/>
      <w:divBdr>
        <w:top w:val="none" w:sz="0" w:space="0" w:color="auto"/>
        <w:left w:val="none" w:sz="0" w:space="0" w:color="auto"/>
        <w:bottom w:val="none" w:sz="0" w:space="0" w:color="auto"/>
        <w:right w:val="none" w:sz="0" w:space="0" w:color="auto"/>
      </w:divBdr>
    </w:div>
    <w:div w:id="40135584">
      <w:bodyDiv w:val="1"/>
      <w:marLeft w:val="0"/>
      <w:marRight w:val="0"/>
      <w:marTop w:val="0"/>
      <w:marBottom w:val="0"/>
      <w:divBdr>
        <w:top w:val="none" w:sz="0" w:space="0" w:color="auto"/>
        <w:left w:val="none" w:sz="0" w:space="0" w:color="auto"/>
        <w:bottom w:val="none" w:sz="0" w:space="0" w:color="auto"/>
        <w:right w:val="none" w:sz="0" w:space="0" w:color="auto"/>
      </w:divBdr>
    </w:div>
    <w:div w:id="70154636">
      <w:bodyDiv w:val="1"/>
      <w:marLeft w:val="0"/>
      <w:marRight w:val="0"/>
      <w:marTop w:val="0"/>
      <w:marBottom w:val="0"/>
      <w:divBdr>
        <w:top w:val="none" w:sz="0" w:space="0" w:color="auto"/>
        <w:left w:val="none" w:sz="0" w:space="0" w:color="auto"/>
        <w:bottom w:val="none" w:sz="0" w:space="0" w:color="auto"/>
        <w:right w:val="none" w:sz="0" w:space="0" w:color="auto"/>
      </w:divBdr>
    </w:div>
    <w:div w:id="91633878">
      <w:bodyDiv w:val="1"/>
      <w:marLeft w:val="0"/>
      <w:marRight w:val="0"/>
      <w:marTop w:val="0"/>
      <w:marBottom w:val="0"/>
      <w:divBdr>
        <w:top w:val="none" w:sz="0" w:space="0" w:color="auto"/>
        <w:left w:val="none" w:sz="0" w:space="0" w:color="auto"/>
        <w:bottom w:val="none" w:sz="0" w:space="0" w:color="auto"/>
        <w:right w:val="none" w:sz="0" w:space="0" w:color="auto"/>
      </w:divBdr>
    </w:div>
    <w:div w:id="129783060">
      <w:bodyDiv w:val="1"/>
      <w:marLeft w:val="0"/>
      <w:marRight w:val="0"/>
      <w:marTop w:val="0"/>
      <w:marBottom w:val="0"/>
      <w:divBdr>
        <w:top w:val="none" w:sz="0" w:space="0" w:color="auto"/>
        <w:left w:val="none" w:sz="0" w:space="0" w:color="auto"/>
        <w:bottom w:val="none" w:sz="0" w:space="0" w:color="auto"/>
        <w:right w:val="none" w:sz="0" w:space="0" w:color="auto"/>
      </w:divBdr>
    </w:div>
    <w:div w:id="193348254">
      <w:bodyDiv w:val="1"/>
      <w:marLeft w:val="0"/>
      <w:marRight w:val="0"/>
      <w:marTop w:val="0"/>
      <w:marBottom w:val="0"/>
      <w:divBdr>
        <w:top w:val="none" w:sz="0" w:space="0" w:color="auto"/>
        <w:left w:val="none" w:sz="0" w:space="0" w:color="auto"/>
        <w:bottom w:val="none" w:sz="0" w:space="0" w:color="auto"/>
        <w:right w:val="none" w:sz="0" w:space="0" w:color="auto"/>
      </w:divBdr>
    </w:div>
    <w:div w:id="205727178">
      <w:bodyDiv w:val="1"/>
      <w:marLeft w:val="0"/>
      <w:marRight w:val="0"/>
      <w:marTop w:val="0"/>
      <w:marBottom w:val="0"/>
      <w:divBdr>
        <w:top w:val="none" w:sz="0" w:space="0" w:color="auto"/>
        <w:left w:val="none" w:sz="0" w:space="0" w:color="auto"/>
        <w:bottom w:val="none" w:sz="0" w:space="0" w:color="auto"/>
        <w:right w:val="none" w:sz="0" w:space="0" w:color="auto"/>
      </w:divBdr>
    </w:div>
    <w:div w:id="212037200">
      <w:bodyDiv w:val="1"/>
      <w:marLeft w:val="0"/>
      <w:marRight w:val="0"/>
      <w:marTop w:val="0"/>
      <w:marBottom w:val="0"/>
      <w:divBdr>
        <w:top w:val="none" w:sz="0" w:space="0" w:color="auto"/>
        <w:left w:val="none" w:sz="0" w:space="0" w:color="auto"/>
        <w:bottom w:val="none" w:sz="0" w:space="0" w:color="auto"/>
        <w:right w:val="none" w:sz="0" w:space="0" w:color="auto"/>
      </w:divBdr>
    </w:div>
    <w:div w:id="218522547">
      <w:bodyDiv w:val="1"/>
      <w:marLeft w:val="0"/>
      <w:marRight w:val="0"/>
      <w:marTop w:val="0"/>
      <w:marBottom w:val="0"/>
      <w:divBdr>
        <w:top w:val="none" w:sz="0" w:space="0" w:color="auto"/>
        <w:left w:val="none" w:sz="0" w:space="0" w:color="auto"/>
        <w:bottom w:val="none" w:sz="0" w:space="0" w:color="auto"/>
        <w:right w:val="none" w:sz="0" w:space="0" w:color="auto"/>
      </w:divBdr>
    </w:div>
    <w:div w:id="269511311">
      <w:bodyDiv w:val="1"/>
      <w:marLeft w:val="0"/>
      <w:marRight w:val="0"/>
      <w:marTop w:val="0"/>
      <w:marBottom w:val="0"/>
      <w:divBdr>
        <w:top w:val="none" w:sz="0" w:space="0" w:color="auto"/>
        <w:left w:val="none" w:sz="0" w:space="0" w:color="auto"/>
        <w:bottom w:val="none" w:sz="0" w:space="0" w:color="auto"/>
        <w:right w:val="none" w:sz="0" w:space="0" w:color="auto"/>
      </w:divBdr>
    </w:div>
    <w:div w:id="352611336">
      <w:bodyDiv w:val="1"/>
      <w:marLeft w:val="0"/>
      <w:marRight w:val="0"/>
      <w:marTop w:val="0"/>
      <w:marBottom w:val="0"/>
      <w:divBdr>
        <w:top w:val="none" w:sz="0" w:space="0" w:color="auto"/>
        <w:left w:val="none" w:sz="0" w:space="0" w:color="auto"/>
        <w:bottom w:val="none" w:sz="0" w:space="0" w:color="auto"/>
        <w:right w:val="none" w:sz="0" w:space="0" w:color="auto"/>
      </w:divBdr>
    </w:div>
    <w:div w:id="360791409">
      <w:bodyDiv w:val="1"/>
      <w:marLeft w:val="0"/>
      <w:marRight w:val="0"/>
      <w:marTop w:val="0"/>
      <w:marBottom w:val="0"/>
      <w:divBdr>
        <w:top w:val="none" w:sz="0" w:space="0" w:color="auto"/>
        <w:left w:val="none" w:sz="0" w:space="0" w:color="auto"/>
        <w:bottom w:val="none" w:sz="0" w:space="0" w:color="auto"/>
        <w:right w:val="none" w:sz="0" w:space="0" w:color="auto"/>
      </w:divBdr>
    </w:div>
    <w:div w:id="382488018">
      <w:bodyDiv w:val="1"/>
      <w:marLeft w:val="0"/>
      <w:marRight w:val="0"/>
      <w:marTop w:val="0"/>
      <w:marBottom w:val="0"/>
      <w:divBdr>
        <w:top w:val="none" w:sz="0" w:space="0" w:color="auto"/>
        <w:left w:val="none" w:sz="0" w:space="0" w:color="auto"/>
        <w:bottom w:val="none" w:sz="0" w:space="0" w:color="auto"/>
        <w:right w:val="none" w:sz="0" w:space="0" w:color="auto"/>
      </w:divBdr>
    </w:div>
    <w:div w:id="462308514">
      <w:bodyDiv w:val="1"/>
      <w:marLeft w:val="0"/>
      <w:marRight w:val="0"/>
      <w:marTop w:val="0"/>
      <w:marBottom w:val="0"/>
      <w:divBdr>
        <w:top w:val="none" w:sz="0" w:space="0" w:color="auto"/>
        <w:left w:val="none" w:sz="0" w:space="0" w:color="auto"/>
        <w:bottom w:val="none" w:sz="0" w:space="0" w:color="auto"/>
        <w:right w:val="none" w:sz="0" w:space="0" w:color="auto"/>
      </w:divBdr>
    </w:div>
    <w:div w:id="469638115">
      <w:bodyDiv w:val="1"/>
      <w:marLeft w:val="0"/>
      <w:marRight w:val="0"/>
      <w:marTop w:val="0"/>
      <w:marBottom w:val="0"/>
      <w:divBdr>
        <w:top w:val="none" w:sz="0" w:space="0" w:color="auto"/>
        <w:left w:val="none" w:sz="0" w:space="0" w:color="auto"/>
        <w:bottom w:val="none" w:sz="0" w:space="0" w:color="auto"/>
        <w:right w:val="none" w:sz="0" w:space="0" w:color="auto"/>
      </w:divBdr>
    </w:div>
    <w:div w:id="470945105">
      <w:bodyDiv w:val="1"/>
      <w:marLeft w:val="0"/>
      <w:marRight w:val="0"/>
      <w:marTop w:val="0"/>
      <w:marBottom w:val="0"/>
      <w:divBdr>
        <w:top w:val="none" w:sz="0" w:space="0" w:color="auto"/>
        <w:left w:val="none" w:sz="0" w:space="0" w:color="auto"/>
        <w:bottom w:val="none" w:sz="0" w:space="0" w:color="auto"/>
        <w:right w:val="none" w:sz="0" w:space="0" w:color="auto"/>
      </w:divBdr>
    </w:div>
    <w:div w:id="496653823">
      <w:bodyDiv w:val="1"/>
      <w:marLeft w:val="0"/>
      <w:marRight w:val="0"/>
      <w:marTop w:val="0"/>
      <w:marBottom w:val="0"/>
      <w:divBdr>
        <w:top w:val="none" w:sz="0" w:space="0" w:color="auto"/>
        <w:left w:val="none" w:sz="0" w:space="0" w:color="auto"/>
        <w:bottom w:val="none" w:sz="0" w:space="0" w:color="auto"/>
        <w:right w:val="none" w:sz="0" w:space="0" w:color="auto"/>
      </w:divBdr>
    </w:div>
    <w:div w:id="538712168">
      <w:bodyDiv w:val="1"/>
      <w:marLeft w:val="0"/>
      <w:marRight w:val="0"/>
      <w:marTop w:val="0"/>
      <w:marBottom w:val="0"/>
      <w:divBdr>
        <w:top w:val="none" w:sz="0" w:space="0" w:color="auto"/>
        <w:left w:val="none" w:sz="0" w:space="0" w:color="auto"/>
        <w:bottom w:val="none" w:sz="0" w:space="0" w:color="auto"/>
        <w:right w:val="none" w:sz="0" w:space="0" w:color="auto"/>
      </w:divBdr>
    </w:div>
    <w:div w:id="583608693">
      <w:bodyDiv w:val="1"/>
      <w:marLeft w:val="0"/>
      <w:marRight w:val="0"/>
      <w:marTop w:val="0"/>
      <w:marBottom w:val="0"/>
      <w:divBdr>
        <w:top w:val="none" w:sz="0" w:space="0" w:color="auto"/>
        <w:left w:val="none" w:sz="0" w:space="0" w:color="auto"/>
        <w:bottom w:val="none" w:sz="0" w:space="0" w:color="auto"/>
        <w:right w:val="none" w:sz="0" w:space="0" w:color="auto"/>
      </w:divBdr>
    </w:div>
    <w:div w:id="607202251">
      <w:bodyDiv w:val="1"/>
      <w:marLeft w:val="0"/>
      <w:marRight w:val="0"/>
      <w:marTop w:val="0"/>
      <w:marBottom w:val="0"/>
      <w:divBdr>
        <w:top w:val="none" w:sz="0" w:space="0" w:color="auto"/>
        <w:left w:val="none" w:sz="0" w:space="0" w:color="auto"/>
        <w:bottom w:val="none" w:sz="0" w:space="0" w:color="auto"/>
        <w:right w:val="none" w:sz="0" w:space="0" w:color="auto"/>
      </w:divBdr>
    </w:div>
    <w:div w:id="667053006">
      <w:bodyDiv w:val="1"/>
      <w:marLeft w:val="0"/>
      <w:marRight w:val="0"/>
      <w:marTop w:val="0"/>
      <w:marBottom w:val="0"/>
      <w:divBdr>
        <w:top w:val="none" w:sz="0" w:space="0" w:color="auto"/>
        <w:left w:val="none" w:sz="0" w:space="0" w:color="auto"/>
        <w:bottom w:val="none" w:sz="0" w:space="0" w:color="auto"/>
        <w:right w:val="none" w:sz="0" w:space="0" w:color="auto"/>
      </w:divBdr>
    </w:div>
    <w:div w:id="678775674">
      <w:bodyDiv w:val="1"/>
      <w:marLeft w:val="0"/>
      <w:marRight w:val="0"/>
      <w:marTop w:val="0"/>
      <w:marBottom w:val="0"/>
      <w:divBdr>
        <w:top w:val="none" w:sz="0" w:space="0" w:color="auto"/>
        <w:left w:val="none" w:sz="0" w:space="0" w:color="auto"/>
        <w:bottom w:val="none" w:sz="0" w:space="0" w:color="auto"/>
        <w:right w:val="none" w:sz="0" w:space="0" w:color="auto"/>
      </w:divBdr>
    </w:div>
    <w:div w:id="706176980">
      <w:bodyDiv w:val="1"/>
      <w:marLeft w:val="0"/>
      <w:marRight w:val="0"/>
      <w:marTop w:val="0"/>
      <w:marBottom w:val="0"/>
      <w:divBdr>
        <w:top w:val="none" w:sz="0" w:space="0" w:color="auto"/>
        <w:left w:val="none" w:sz="0" w:space="0" w:color="auto"/>
        <w:bottom w:val="none" w:sz="0" w:space="0" w:color="auto"/>
        <w:right w:val="none" w:sz="0" w:space="0" w:color="auto"/>
      </w:divBdr>
    </w:div>
    <w:div w:id="765417867">
      <w:bodyDiv w:val="1"/>
      <w:marLeft w:val="0"/>
      <w:marRight w:val="0"/>
      <w:marTop w:val="0"/>
      <w:marBottom w:val="0"/>
      <w:divBdr>
        <w:top w:val="none" w:sz="0" w:space="0" w:color="auto"/>
        <w:left w:val="none" w:sz="0" w:space="0" w:color="auto"/>
        <w:bottom w:val="none" w:sz="0" w:space="0" w:color="auto"/>
        <w:right w:val="none" w:sz="0" w:space="0" w:color="auto"/>
      </w:divBdr>
    </w:div>
    <w:div w:id="775831487">
      <w:bodyDiv w:val="1"/>
      <w:marLeft w:val="0"/>
      <w:marRight w:val="0"/>
      <w:marTop w:val="0"/>
      <w:marBottom w:val="0"/>
      <w:divBdr>
        <w:top w:val="none" w:sz="0" w:space="0" w:color="auto"/>
        <w:left w:val="none" w:sz="0" w:space="0" w:color="auto"/>
        <w:bottom w:val="none" w:sz="0" w:space="0" w:color="auto"/>
        <w:right w:val="none" w:sz="0" w:space="0" w:color="auto"/>
      </w:divBdr>
    </w:div>
    <w:div w:id="870654153">
      <w:bodyDiv w:val="1"/>
      <w:marLeft w:val="0"/>
      <w:marRight w:val="0"/>
      <w:marTop w:val="0"/>
      <w:marBottom w:val="0"/>
      <w:divBdr>
        <w:top w:val="none" w:sz="0" w:space="0" w:color="auto"/>
        <w:left w:val="none" w:sz="0" w:space="0" w:color="auto"/>
        <w:bottom w:val="none" w:sz="0" w:space="0" w:color="auto"/>
        <w:right w:val="none" w:sz="0" w:space="0" w:color="auto"/>
      </w:divBdr>
    </w:div>
    <w:div w:id="888684008">
      <w:bodyDiv w:val="1"/>
      <w:marLeft w:val="0"/>
      <w:marRight w:val="0"/>
      <w:marTop w:val="0"/>
      <w:marBottom w:val="0"/>
      <w:divBdr>
        <w:top w:val="none" w:sz="0" w:space="0" w:color="auto"/>
        <w:left w:val="none" w:sz="0" w:space="0" w:color="auto"/>
        <w:bottom w:val="none" w:sz="0" w:space="0" w:color="auto"/>
        <w:right w:val="none" w:sz="0" w:space="0" w:color="auto"/>
      </w:divBdr>
    </w:div>
    <w:div w:id="965043923">
      <w:bodyDiv w:val="1"/>
      <w:marLeft w:val="0"/>
      <w:marRight w:val="0"/>
      <w:marTop w:val="0"/>
      <w:marBottom w:val="0"/>
      <w:divBdr>
        <w:top w:val="none" w:sz="0" w:space="0" w:color="auto"/>
        <w:left w:val="none" w:sz="0" w:space="0" w:color="auto"/>
        <w:bottom w:val="none" w:sz="0" w:space="0" w:color="auto"/>
        <w:right w:val="none" w:sz="0" w:space="0" w:color="auto"/>
      </w:divBdr>
    </w:div>
    <w:div w:id="968709962">
      <w:bodyDiv w:val="1"/>
      <w:marLeft w:val="0"/>
      <w:marRight w:val="0"/>
      <w:marTop w:val="0"/>
      <w:marBottom w:val="0"/>
      <w:divBdr>
        <w:top w:val="none" w:sz="0" w:space="0" w:color="auto"/>
        <w:left w:val="none" w:sz="0" w:space="0" w:color="auto"/>
        <w:bottom w:val="none" w:sz="0" w:space="0" w:color="auto"/>
        <w:right w:val="none" w:sz="0" w:space="0" w:color="auto"/>
      </w:divBdr>
    </w:div>
    <w:div w:id="994145312">
      <w:bodyDiv w:val="1"/>
      <w:marLeft w:val="0"/>
      <w:marRight w:val="0"/>
      <w:marTop w:val="0"/>
      <w:marBottom w:val="0"/>
      <w:divBdr>
        <w:top w:val="none" w:sz="0" w:space="0" w:color="auto"/>
        <w:left w:val="none" w:sz="0" w:space="0" w:color="auto"/>
        <w:bottom w:val="none" w:sz="0" w:space="0" w:color="auto"/>
        <w:right w:val="none" w:sz="0" w:space="0" w:color="auto"/>
      </w:divBdr>
    </w:div>
    <w:div w:id="1090929227">
      <w:bodyDiv w:val="1"/>
      <w:marLeft w:val="0"/>
      <w:marRight w:val="0"/>
      <w:marTop w:val="0"/>
      <w:marBottom w:val="0"/>
      <w:divBdr>
        <w:top w:val="none" w:sz="0" w:space="0" w:color="auto"/>
        <w:left w:val="none" w:sz="0" w:space="0" w:color="auto"/>
        <w:bottom w:val="none" w:sz="0" w:space="0" w:color="auto"/>
        <w:right w:val="none" w:sz="0" w:space="0" w:color="auto"/>
      </w:divBdr>
    </w:div>
    <w:div w:id="1131049152">
      <w:bodyDiv w:val="1"/>
      <w:marLeft w:val="0"/>
      <w:marRight w:val="0"/>
      <w:marTop w:val="0"/>
      <w:marBottom w:val="0"/>
      <w:divBdr>
        <w:top w:val="none" w:sz="0" w:space="0" w:color="auto"/>
        <w:left w:val="none" w:sz="0" w:space="0" w:color="auto"/>
        <w:bottom w:val="none" w:sz="0" w:space="0" w:color="auto"/>
        <w:right w:val="none" w:sz="0" w:space="0" w:color="auto"/>
      </w:divBdr>
    </w:div>
    <w:div w:id="1179782096">
      <w:bodyDiv w:val="1"/>
      <w:marLeft w:val="0"/>
      <w:marRight w:val="0"/>
      <w:marTop w:val="0"/>
      <w:marBottom w:val="0"/>
      <w:divBdr>
        <w:top w:val="none" w:sz="0" w:space="0" w:color="auto"/>
        <w:left w:val="none" w:sz="0" w:space="0" w:color="auto"/>
        <w:bottom w:val="none" w:sz="0" w:space="0" w:color="auto"/>
        <w:right w:val="none" w:sz="0" w:space="0" w:color="auto"/>
      </w:divBdr>
    </w:div>
    <w:div w:id="1217356571">
      <w:bodyDiv w:val="1"/>
      <w:marLeft w:val="0"/>
      <w:marRight w:val="0"/>
      <w:marTop w:val="0"/>
      <w:marBottom w:val="0"/>
      <w:divBdr>
        <w:top w:val="none" w:sz="0" w:space="0" w:color="auto"/>
        <w:left w:val="none" w:sz="0" w:space="0" w:color="auto"/>
        <w:bottom w:val="none" w:sz="0" w:space="0" w:color="auto"/>
        <w:right w:val="none" w:sz="0" w:space="0" w:color="auto"/>
      </w:divBdr>
    </w:div>
    <w:div w:id="1335835328">
      <w:bodyDiv w:val="1"/>
      <w:marLeft w:val="0"/>
      <w:marRight w:val="0"/>
      <w:marTop w:val="0"/>
      <w:marBottom w:val="0"/>
      <w:divBdr>
        <w:top w:val="none" w:sz="0" w:space="0" w:color="auto"/>
        <w:left w:val="none" w:sz="0" w:space="0" w:color="auto"/>
        <w:bottom w:val="none" w:sz="0" w:space="0" w:color="auto"/>
        <w:right w:val="none" w:sz="0" w:space="0" w:color="auto"/>
      </w:divBdr>
    </w:div>
    <w:div w:id="1497766987">
      <w:bodyDiv w:val="1"/>
      <w:marLeft w:val="0"/>
      <w:marRight w:val="0"/>
      <w:marTop w:val="0"/>
      <w:marBottom w:val="0"/>
      <w:divBdr>
        <w:top w:val="none" w:sz="0" w:space="0" w:color="auto"/>
        <w:left w:val="none" w:sz="0" w:space="0" w:color="auto"/>
        <w:bottom w:val="none" w:sz="0" w:space="0" w:color="auto"/>
        <w:right w:val="none" w:sz="0" w:space="0" w:color="auto"/>
      </w:divBdr>
    </w:div>
    <w:div w:id="1511599750">
      <w:bodyDiv w:val="1"/>
      <w:marLeft w:val="0"/>
      <w:marRight w:val="0"/>
      <w:marTop w:val="0"/>
      <w:marBottom w:val="0"/>
      <w:divBdr>
        <w:top w:val="none" w:sz="0" w:space="0" w:color="auto"/>
        <w:left w:val="none" w:sz="0" w:space="0" w:color="auto"/>
        <w:bottom w:val="none" w:sz="0" w:space="0" w:color="auto"/>
        <w:right w:val="none" w:sz="0" w:space="0" w:color="auto"/>
      </w:divBdr>
    </w:div>
    <w:div w:id="1554152272">
      <w:bodyDiv w:val="1"/>
      <w:marLeft w:val="0"/>
      <w:marRight w:val="0"/>
      <w:marTop w:val="0"/>
      <w:marBottom w:val="0"/>
      <w:divBdr>
        <w:top w:val="none" w:sz="0" w:space="0" w:color="auto"/>
        <w:left w:val="none" w:sz="0" w:space="0" w:color="auto"/>
        <w:bottom w:val="none" w:sz="0" w:space="0" w:color="auto"/>
        <w:right w:val="none" w:sz="0" w:space="0" w:color="auto"/>
      </w:divBdr>
    </w:div>
    <w:div w:id="1641685713">
      <w:bodyDiv w:val="1"/>
      <w:marLeft w:val="0"/>
      <w:marRight w:val="0"/>
      <w:marTop w:val="0"/>
      <w:marBottom w:val="0"/>
      <w:divBdr>
        <w:top w:val="none" w:sz="0" w:space="0" w:color="auto"/>
        <w:left w:val="none" w:sz="0" w:space="0" w:color="auto"/>
        <w:bottom w:val="none" w:sz="0" w:space="0" w:color="auto"/>
        <w:right w:val="none" w:sz="0" w:space="0" w:color="auto"/>
      </w:divBdr>
    </w:div>
    <w:div w:id="1673602045">
      <w:bodyDiv w:val="1"/>
      <w:marLeft w:val="0"/>
      <w:marRight w:val="0"/>
      <w:marTop w:val="0"/>
      <w:marBottom w:val="0"/>
      <w:divBdr>
        <w:top w:val="none" w:sz="0" w:space="0" w:color="auto"/>
        <w:left w:val="none" w:sz="0" w:space="0" w:color="auto"/>
        <w:bottom w:val="none" w:sz="0" w:space="0" w:color="auto"/>
        <w:right w:val="none" w:sz="0" w:space="0" w:color="auto"/>
      </w:divBdr>
    </w:div>
    <w:div w:id="1729498104">
      <w:bodyDiv w:val="1"/>
      <w:marLeft w:val="0"/>
      <w:marRight w:val="0"/>
      <w:marTop w:val="0"/>
      <w:marBottom w:val="0"/>
      <w:divBdr>
        <w:top w:val="none" w:sz="0" w:space="0" w:color="auto"/>
        <w:left w:val="none" w:sz="0" w:space="0" w:color="auto"/>
        <w:bottom w:val="none" w:sz="0" w:space="0" w:color="auto"/>
        <w:right w:val="none" w:sz="0" w:space="0" w:color="auto"/>
      </w:divBdr>
    </w:div>
    <w:div w:id="1731416654">
      <w:bodyDiv w:val="1"/>
      <w:marLeft w:val="0"/>
      <w:marRight w:val="0"/>
      <w:marTop w:val="0"/>
      <w:marBottom w:val="0"/>
      <w:divBdr>
        <w:top w:val="none" w:sz="0" w:space="0" w:color="auto"/>
        <w:left w:val="none" w:sz="0" w:space="0" w:color="auto"/>
        <w:bottom w:val="none" w:sz="0" w:space="0" w:color="auto"/>
        <w:right w:val="none" w:sz="0" w:space="0" w:color="auto"/>
      </w:divBdr>
    </w:div>
    <w:div w:id="1774477643">
      <w:bodyDiv w:val="1"/>
      <w:marLeft w:val="0"/>
      <w:marRight w:val="0"/>
      <w:marTop w:val="0"/>
      <w:marBottom w:val="0"/>
      <w:divBdr>
        <w:top w:val="none" w:sz="0" w:space="0" w:color="auto"/>
        <w:left w:val="none" w:sz="0" w:space="0" w:color="auto"/>
        <w:bottom w:val="none" w:sz="0" w:space="0" w:color="auto"/>
        <w:right w:val="none" w:sz="0" w:space="0" w:color="auto"/>
      </w:divBdr>
    </w:div>
    <w:div w:id="1798183406">
      <w:bodyDiv w:val="1"/>
      <w:marLeft w:val="0"/>
      <w:marRight w:val="0"/>
      <w:marTop w:val="0"/>
      <w:marBottom w:val="0"/>
      <w:divBdr>
        <w:top w:val="none" w:sz="0" w:space="0" w:color="auto"/>
        <w:left w:val="none" w:sz="0" w:space="0" w:color="auto"/>
        <w:bottom w:val="none" w:sz="0" w:space="0" w:color="auto"/>
        <w:right w:val="none" w:sz="0" w:space="0" w:color="auto"/>
      </w:divBdr>
    </w:div>
    <w:div w:id="1857957739">
      <w:bodyDiv w:val="1"/>
      <w:marLeft w:val="0"/>
      <w:marRight w:val="0"/>
      <w:marTop w:val="0"/>
      <w:marBottom w:val="0"/>
      <w:divBdr>
        <w:top w:val="none" w:sz="0" w:space="0" w:color="auto"/>
        <w:left w:val="none" w:sz="0" w:space="0" w:color="auto"/>
        <w:bottom w:val="none" w:sz="0" w:space="0" w:color="auto"/>
        <w:right w:val="none" w:sz="0" w:space="0" w:color="auto"/>
      </w:divBdr>
    </w:div>
    <w:div w:id="1882209943">
      <w:bodyDiv w:val="1"/>
      <w:marLeft w:val="0"/>
      <w:marRight w:val="0"/>
      <w:marTop w:val="0"/>
      <w:marBottom w:val="0"/>
      <w:divBdr>
        <w:top w:val="none" w:sz="0" w:space="0" w:color="auto"/>
        <w:left w:val="none" w:sz="0" w:space="0" w:color="auto"/>
        <w:bottom w:val="none" w:sz="0" w:space="0" w:color="auto"/>
        <w:right w:val="none" w:sz="0" w:space="0" w:color="auto"/>
      </w:divBdr>
    </w:div>
    <w:div w:id="1902399077">
      <w:bodyDiv w:val="1"/>
      <w:marLeft w:val="0"/>
      <w:marRight w:val="0"/>
      <w:marTop w:val="0"/>
      <w:marBottom w:val="0"/>
      <w:divBdr>
        <w:top w:val="none" w:sz="0" w:space="0" w:color="auto"/>
        <w:left w:val="none" w:sz="0" w:space="0" w:color="auto"/>
        <w:bottom w:val="none" w:sz="0" w:space="0" w:color="auto"/>
        <w:right w:val="none" w:sz="0" w:space="0" w:color="auto"/>
      </w:divBdr>
    </w:div>
    <w:div w:id="1916629003">
      <w:bodyDiv w:val="1"/>
      <w:marLeft w:val="0"/>
      <w:marRight w:val="0"/>
      <w:marTop w:val="0"/>
      <w:marBottom w:val="0"/>
      <w:divBdr>
        <w:top w:val="none" w:sz="0" w:space="0" w:color="auto"/>
        <w:left w:val="none" w:sz="0" w:space="0" w:color="auto"/>
        <w:bottom w:val="none" w:sz="0" w:space="0" w:color="auto"/>
        <w:right w:val="none" w:sz="0" w:space="0" w:color="auto"/>
      </w:divBdr>
    </w:div>
    <w:div w:id="1925996225">
      <w:bodyDiv w:val="1"/>
      <w:marLeft w:val="0"/>
      <w:marRight w:val="0"/>
      <w:marTop w:val="0"/>
      <w:marBottom w:val="0"/>
      <w:divBdr>
        <w:top w:val="none" w:sz="0" w:space="0" w:color="auto"/>
        <w:left w:val="none" w:sz="0" w:space="0" w:color="auto"/>
        <w:bottom w:val="none" w:sz="0" w:space="0" w:color="auto"/>
        <w:right w:val="none" w:sz="0" w:space="0" w:color="auto"/>
      </w:divBdr>
    </w:div>
    <w:div w:id="1954508269">
      <w:bodyDiv w:val="1"/>
      <w:marLeft w:val="0"/>
      <w:marRight w:val="0"/>
      <w:marTop w:val="0"/>
      <w:marBottom w:val="0"/>
      <w:divBdr>
        <w:top w:val="none" w:sz="0" w:space="0" w:color="auto"/>
        <w:left w:val="none" w:sz="0" w:space="0" w:color="auto"/>
        <w:bottom w:val="none" w:sz="0" w:space="0" w:color="auto"/>
        <w:right w:val="none" w:sz="0" w:space="0" w:color="auto"/>
      </w:divBdr>
    </w:div>
    <w:div w:id="2095324485">
      <w:bodyDiv w:val="1"/>
      <w:marLeft w:val="0"/>
      <w:marRight w:val="0"/>
      <w:marTop w:val="0"/>
      <w:marBottom w:val="0"/>
      <w:divBdr>
        <w:top w:val="none" w:sz="0" w:space="0" w:color="auto"/>
        <w:left w:val="none" w:sz="0" w:space="0" w:color="auto"/>
        <w:bottom w:val="none" w:sz="0" w:space="0" w:color="auto"/>
        <w:right w:val="none" w:sz="0" w:space="0" w:color="auto"/>
      </w:divBdr>
    </w:div>
    <w:div w:id="2134975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co.bermudez@imss.gob.mx" TargetMode="External"/><Relationship Id="rId18" Type="http://schemas.openxmlformats.org/officeDocument/2006/relationships/hyperlink" Target="http://www.comprasdegobierno.gob.mx/calculador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jorge.suarez@imss.gob.mx" TargetMode="External"/><Relationship Id="rId17" Type="http://schemas.openxmlformats.org/officeDocument/2006/relationships/hyperlink" Target="https://www.dof.gob.mx/nota_detalle.php?codigo=5762237&amp;fecha=07/07/2025"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jorge.suarez@imss.gob.m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co.bermudez@imss.gob.mx"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mailto:marco.bermudez@imss.gob.mx" TargetMode="External"/><Relationship Id="rId23" Type="http://schemas.openxmlformats.org/officeDocument/2006/relationships/footer" Target="footer2.xml"/><Relationship Id="rId10" Type="http://schemas.openxmlformats.org/officeDocument/2006/relationships/hyperlink" Target="https://www.dof.gob.mx/nota_detalle.php?codigo=5762237&amp;fecha=07/07/2025" TargetMode="External"/><Relationship Id="rId19" Type="http://schemas.openxmlformats.org/officeDocument/2006/relationships/hyperlink" Target="https://comprasmx.buengobierno.gob.mx/" TargetMode="External"/><Relationship Id="rId4" Type="http://schemas.microsoft.com/office/2007/relationships/stylesWithEffects" Target="stylesWithEffects.xml"/><Relationship Id="rId9" Type="http://schemas.openxmlformats.org/officeDocument/2006/relationships/hyperlink" Target="https://www.gob.mx/buengobierno" TargetMode="External"/><Relationship Id="rId14" Type="http://schemas.openxmlformats.org/officeDocument/2006/relationships/hyperlink" Target="mailto:jorge.suarez@imss.gob.mx"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0A7F7-401E-4EED-8715-CF79DE2C0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87</Pages>
  <Words>35774</Words>
  <Characters>196759</Characters>
  <Application>Microsoft Office Word</Application>
  <DocSecurity>0</DocSecurity>
  <Lines>1639</Lines>
  <Paragraphs>464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Ivan Bahena Mendez</dc:creator>
  <cp:keywords/>
  <dc:description/>
  <cp:lastModifiedBy>Rodrigo Rangel Capetillo</cp:lastModifiedBy>
  <cp:revision>6</cp:revision>
  <cp:lastPrinted>2025-09-25T20:25:00Z</cp:lastPrinted>
  <dcterms:created xsi:type="dcterms:W3CDTF">2025-10-29T18:29:00Z</dcterms:created>
  <dcterms:modified xsi:type="dcterms:W3CDTF">2025-10-29T21:24:00Z</dcterms:modified>
</cp:coreProperties>
</file>