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7BE6A7" w14:textId="18BDA6F4" w:rsidR="0046444C" w:rsidRPr="00877B41" w:rsidRDefault="0046444C" w:rsidP="0046444C">
      <w:pPr>
        <w:jc w:val="center"/>
        <w:rPr>
          <w:b/>
          <w:sz w:val="16"/>
        </w:rPr>
      </w:pPr>
      <w:r w:rsidRPr="00877B41">
        <w:rPr>
          <w:rFonts w:ascii="Arial" w:hAnsi="Arial"/>
          <w:b/>
          <w:color w:val="1F2937"/>
          <w:sz w:val="32"/>
        </w:rPr>
        <w:t xml:space="preserve">REPORTE </w:t>
      </w:r>
      <w:r w:rsidR="00877B41" w:rsidRPr="00877B41">
        <w:rPr>
          <w:rFonts w:ascii="Arial" w:hAnsi="Arial"/>
          <w:b/>
          <w:color w:val="1F2937"/>
          <w:sz w:val="32"/>
        </w:rPr>
        <w:t xml:space="preserve">DE </w:t>
      </w:r>
      <w:r w:rsidRPr="00877B41">
        <w:rPr>
          <w:rFonts w:ascii="Arial" w:hAnsi="Arial"/>
          <w:b/>
          <w:color w:val="1F2937"/>
          <w:sz w:val="32"/>
        </w:rPr>
        <w:t>AVANCE FÍSICO DE OBRA</w:t>
      </w:r>
    </w:p>
    <w:p w14:paraId="2B4C4599" w14:textId="77777777" w:rsidR="0046444C" w:rsidRPr="00366DD7" w:rsidRDefault="0046444C" w:rsidP="0046444C">
      <w:pPr>
        <w:jc w:val="center"/>
        <w:rPr>
          <w:color w:val="03694E"/>
          <w:sz w:val="18"/>
        </w:rPr>
      </w:pPr>
      <w:r w:rsidRPr="00366DD7">
        <w:rPr>
          <w:rFonts w:ascii="Arial" w:hAnsi="Arial"/>
          <w:b/>
          <w:color w:val="03694E"/>
          <w:sz w:val="20"/>
        </w:rPr>
        <w:t>CONTRATO C6M0133</w:t>
      </w:r>
    </w:p>
    <w:p w14:paraId="2816C983" w14:textId="77777777" w:rsidR="0046444C" w:rsidRDefault="0046444C" w:rsidP="0046444C">
      <w:pPr>
        <w:jc w:val="center"/>
      </w:pPr>
      <w:r>
        <w:rPr>
          <w:rFonts w:ascii="Arial" w:hAnsi="Arial"/>
          <w:b/>
          <w:color w:val="1F2937"/>
          <w:sz w:val="22"/>
        </w:rPr>
        <w:t>“TRABAJOS DE MANTENIMIENTO Y ADECUACIÓN DE CENTRO DE COLECTA EN HGZ C/MF NO. 5, ZACATEPEC, MORELOS, EJERCICIO 2026”</w:t>
      </w:r>
    </w:p>
    <w:p w14:paraId="0D3D72A5" w14:textId="75414290" w:rsidR="0046444C" w:rsidRDefault="0046444C" w:rsidP="0046444C">
      <w:pPr>
        <w:jc w:val="center"/>
        <w:rPr>
          <w:rFonts w:ascii="Arial" w:hAnsi="Arial"/>
          <w:b/>
          <w:color w:val="6B7280"/>
          <w:sz w:val="19"/>
        </w:rPr>
      </w:pPr>
    </w:p>
    <w:tbl>
      <w:tblPr>
        <w:tblW w:w="10370" w:type="dxa"/>
        <w:jc w:val="center"/>
        <w:tblLayout w:type="fixed"/>
        <w:tblLook w:val="04A0" w:firstRow="1" w:lastRow="0" w:firstColumn="1" w:lastColumn="0" w:noHBand="0" w:noVBand="1"/>
      </w:tblPr>
      <w:tblGrid>
        <w:gridCol w:w="5185"/>
        <w:gridCol w:w="5185"/>
      </w:tblGrid>
      <w:tr w:rsidR="0046444C" w14:paraId="48870870" w14:textId="77777777" w:rsidTr="0046444C">
        <w:trPr>
          <w:jc w:val="center"/>
        </w:trPr>
        <w:tc>
          <w:tcPr>
            <w:tcW w:w="5185" w:type="dxa"/>
            <w:shd w:val="clear" w:color="auto" w:fill="03694E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963E56F" w14:textId="77777777" w:rsidR="0046444C" w:rsidRDefault="0046444C" w:rsidP="00AB0CE1">
            <w:r>
              <w:rPr>
                <w:rFonts w:ascii="Arial" w:hAnsi="Arial"/>
                <w:b/>
                <w:color w:val="FFFFFF"/>
                <w:sz w:val="17"/>
              </w:rPr>
              <w:t>Ubicación</w:t>
            </w:r>
          </w:p>
        </w:tc>
        <w:tc>
          <w:tcPr>
            <w:tcW w:w="5185" w:type="dxa"/>
            <w:shd w:val="clear" w:color="auto" w:fill="F5F7F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8657D5C" w14:textId="77777777" w:rsidR="0046444C" w:rsidRDefault="0046444C" w:rsidP="00AB0CE1">
            <w:r>
              <w:rPr>
                <w:rFonts w:ascii="Arial" w:hAnsi="Arial"/>
                <w:color w:val="1F2937"/>
                <w:sz w:val="17"/>
              </w:rPr>
              <w:t xml:space="preserve">HGZ c/MF No. 5, </w:t>
            </w:r>
            <w:proofErr w:type="spellStart"/>
            <w:r>
              <w:rPr>
                <w:rFonts w:ascii="Arial" w:hAnsi="Arial"/>
                <w:color w:val="1F2937"/>
                <w:sz w:val="17"/>
              </w:rPr>
              <w:t>Zacatepec</w:t>
            </w:r>
            <w:proofErr w:type="spellEnd"/>
            <w:r>
              <w:rPr>
                <w:rFonts w:ascii="Arial" w:hAnsi="Arial"/>
                <w:color w:val="1F2937"/>
                <w:sz w:val="17"/>
              </w:rPr>
              <w:t>, Morelos</w:t>
            </w:r>
          </w:p>
        </w:tc>
      </w:tr>
      <w:tr w:rsidR="0046444C" w14:paraId="5969D6B7" w14:textId="77777777" w:rsidTr="0046444C">
        <w:trPr>
          <w:jc w:val="center"/>
        </w:trPr>
        <w:tc>
          <w:tcPr>
            <w:tcW w:w="5185" w:type="dxa"/>
            <w:shd w:val="clear" w:color="auto" w:fill="03694E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F5B9E9B" w14:textId="77777777" w:rsidR="0046444C" w:rsidRDefault="0046444C" w:rsidP="00AB0CE1">
            <w:r>
              <w:rPr>
                <w:rFonts w:ascii="Arial" w:hAnsi="Arial"/>
                <w:b/>
                <w:color w:val="FFFFFF"/>
                <w:sz w:val="17"/>
              </w:rPr>
              <w:t>Dirección</w:t>
            </w:r>
          </w:p>
        </w:tc>
        <w:tc>
          <w:tcPr>
            <w:tcW w:w="5185" w:type="dxa"/>
            <w:shd w:val="clear" w:color="auto" w:fill="F5F7F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8E08C0D" w14:textId="77777777" w:rsidR="0046444C" w:rsidRDefault="0046444C" w:rsidP="00AB0CE1">
            <w:r>
              <w:rPr>
                <w:rFonts w:ascii="Arial" w:hAnsi="Arial"/>
                <w:color w:val="1F2937"/>
                <w:sz w:val="17"/>
              </w:rPr>
              <w:t xml:space="preserve">Av. Lázaro Cárdenas S/N, Col. Centro, </w:t>
            </w:r>
            <w:proofErr w:type="spellStart"/>
            <w:r>
              <w:rPr>
                <w:rFonts w:ascii="Arial" w:hAnsi="Arial"/>
                <w:color w:val="1F2937"/>
                <w:sz w:val="17"/>
              </w:rPr>
              <w:t>Zacatepec</w:t>
            </w:r>
            <w:proofErr w:type="spellEnd"/>
            <w:r>
              <w:rPr>
                <w:rFonts w:ascii="Arial" w:hAnsi="Arial"/>
                <w:color w:val="1F2937"/>
                <w:sz w:val="17"/>
              </w:rPr>
              <w:t>, Morelos</w:t>
            </w:r>
          </w:p>
        </w:tc>
      </w:tr>
      <w:tr w:rsidR="0046444C" w14:paraId="2D856D35" w14:textId="77777777" w:rsidTr="0046444C">
        <w:trPr>
          <w:jc w:val="center"/>
        </w:trPr>
        <w:tc>
          <w:tcPr>
            <w:tcW w:w="5185" w:type="dxa"/>
            <w:shd w:val="clear" w:color="auto" w:fill="03694E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C5F1E65" w14:textId="77777777" w:rsidR="0046444C" w:rsidRDefault="0046444C" w:rsidP="00AB0CE1">
            <w:r>
              <w:rPr>
                <w:rFonts w:ascii="Arial" w:hAnsi="Arial"/>
                <w:b/>
                <w:color w:val="FFFFFF"/>
                <w:sz w:val="17"/>
              </w:rPr>
              <w:t>Empresa contratista</w:t>
            </w:r>
          </w:p>
        </w:tc>
        <w:tc>
          <w:tcPr>
            <w:tcW w:w="5185" w:type="dxa"/>
            <w:shd w:val="clear" w:color="auto" w:fill="F5F7F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81DE274" w14:textId="77777777" w:rsidR="0046444C" w:rsidRDefault="0046444C" w:rsidP="00AB0CE1">
            <w:r>
              <w:rPr>
                <w:rFonts w:ascii="Arial" w:hAnsi="Arial"/>
                <w:color w:val="1F2937"/>
                <w:sz w:val="17"/>
              </w:rPr>
              <w:t>PAVIMENTOS Y CONSTRUCCIONES ELSE S.A. DE C.V.</w:t>
            </w:r>
          </w:p>
        </w:tc>
      </w:tr>
      <w:tr w:rsidR="0046444C" w14:paraId="73848A3F" w14:textId="77777777" w:rsidTr="0046444C">
        <w:trPr>
          <w:jc w:val="center"/>
        </w:trPr>
        <w:tc>
          <w:tcPr>
            <w:tcW w:w="5185" w:type="dxa"/>
            <w:shd w:val="clear" w:color="auto" w:fill="03694E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2BB67D6" w14:textId="77777777" w:rsidR="0046444C" w:rsidRDefault="0046444C" w:rsidP="00AB0CE1">
            <w:r>
              <w:rPr>
                <w:rFonts w:ascii="Arial" w:hAnsi="Arial"/>
                <w:b/>
                <w:color w:val="FFFFFF"/>
                <w:sz w:val="17"/>
              </w:rPr>
              <w:t>Administrador del contrato</w:t>
            </w:r>
          </w:p>
        </w:tc>
        <w:tc>
          <w:tcPr>
            <w:tcW w:w="5185" w:type="dxa"/>
            <w:shd w:val="clear" w:color="auto" w:fill="F5F7F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A8B77ED" w14:textId="77777777" w:rsidR="0046444C" w:rsidRDefault="0046444C" w:rsidP="00AB0CE1">
            <w:r>
              <w:rPr>
                <w:rFonts w:ascii="Arial" w:hAnsi="Arial"/>
                <w:color w:val="1F2937"/>
                <w:sz w:val="17"/>
              </w:rPr>
              <w:t>Ing. Abraham Jonathan Varela Popoca</w:t>
            </w:r>
          </w:p>
        </w:tc>
      </w:tr>
      <w:tr w:rsidR="0046444C" w14:paraId="76A81049" w14:textId="77777777" w:rsidTr="0046444C">
        <w:trPr>
          <w:jc w:val="center"/>
        </w:trPr>
        <w:tc>
          <w:tcPr>
            <w:tcW w:w="5185" w:type="dxa"/>
            <w:shd w:val="clear" w:color="auto" w:fill="03694E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B89A35" w14:textId="77777777" w:rsidR="0046444C" w:rsidRDefault="0046444C" w:rsidP="00AB0CE1">
            <w:r>
              <w:rPr>
                <w:rFonts w:ascii="Arial" w:hAnsi="Arial"/>
                <w:b/>
                <w:color w:val="FFFFFF"/>
                <w:sz w:val="17"/>
              </w:rPr>
              <w:t>Residente de Obra IMSS</w:t>
            </w:r>
          </w:p>
        </w:tc>
        <w:tc>
          <w:tcPr>
            <w:tcW w:w="5185" w:type="dxa"/>
            <w:shd w:val="clear" w:color="auto" w:fill="F5F7F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B00BEE4" w14:textId="77777777" w:rsidR="0046444C" w:rsidRDefault="0046444C" w:rsidP="00AB0CE1">
            <w:r>
              <w:rPr>
                <w:rFonts w:ascii="Arial" w:hAnsi="Arial"/>
                <w:color w:val="1F2937"/>
                <w:sz w:val="17"/>
              </w:rPr>
              <w:t>Arq. Marco Antonio Evangelio Ocampo</w:t>
            </w:r>
          </w:p>
        </w:tc>
      </w:tr>
      <w:tr w:rsidR="0046444C" w14:paraId="361A6805" w14:textId="77777777" w:rsidTr="0046444C">
        <w:trPr>
          <w:jc w:val="center"/>
        </w:trPr>
        <w:tc>
          <w:tcPr>
            <w:tcW w:w="5185" w:type="dxa"/>
            <w:shd w:val="clear" w:color="auto" w:fill="03694E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885AA18" w14:textId="77777777" w:rsidR="0046444C" w:rsidRDefault="0046444C" w:rsidP="00AB0CE1">
            <w:r>
              <w:rPr>
                <w:rFonts w:ascii="Arial" w:hAnsi="Arial"/>
                <w:b/>
                <w:color w:val="FFFFFF"/>
                <w:sz w:val="17"/>
              </w:rPr>
              <w:t>Superintendente de la empresa</w:t>
            </w:r>
          </w:p>
        </w:tc>
        <w:tc>
          <w:tcPr>
            <w:tcW w:w="5185" w:type="dxa"/>
            <w:shd w:val="clear" w:color="auto" w:fill="F5F7F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ADB3203" w14:textId="77777777" w:rsidR="0046444C" w:rsidRDefault="0046444C" w:rsidP="00AB0CE1">
            <w:r>
              <w:rPr>
                <w:rFonts w:ascii="Arial" w:hAnsi="Arial"/>
                <w:color w:val="1F2937"/>
                <w:sz w:val="17"/>
              </w:rPr>
              <w:t>Sergio Jesús Román Camacho</w:t>
            </w:r>
          </w:p>
        </w:tc>
      </w:tr>
      <w:tr w:rsidR="0046444C" w14:paraId="2F7325E6" w14:textId="77777777" w:rsidTr="0046444C">
        <w:trPr>
          <w:jc w:val="center"/>
        </w:trPr>
        <w:tc>
          <w:tcPr>
            <w:tcW w:w="5185" w:type="dxa"/>
            <w:shd w:val="clear" w:color="auto" w:fill="03694E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E1553DF" w14:textId="77777777" w:rsidR="0046444C" w:rsidRDefault="0046444C" w:rsidP="00AB0CE1">
            <w:r>
              <w:rPr>
                <w:rFonts w:ascii="Arial" w:hAnsi="Arial"/>
                <w:b/>
                <w:color w:val="FFFFFF"/>
                <w:sz w:val="17"/>
              </w:rPr>
              <w:t>Periodo contractual modificado</w:t>
            </w:r>
          </w:p>
        </w:tc>
        <w:tc>
          <w:tcPr>
            <w:tcW w:w="5185" w:type="dxa"/>
            <w:shd w:val="clear" w:color="auto" w:fill="F5F7F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33F5381" w14:textId="77777777" w:rsidR="0046444C" w:rsidRDefault="0046444C" w:rsidP="00AB0CE1">
            <w:r>
              <w:rPr>
                <w:rFonts w:ascii="Arial" w:hAnsi="Arial"/>
                <w:color w:val="1F2937"/>
                <w:sz w:val="17"/>
              </w:rPr>
              <w:t>29 de mayo de 2026 al 17 de septiembre de 2026</w:t>
            </w:r>
          </w:p>
        </w:tc>
      </w:tr>
      <w:tr w:rsidR="006D4636" w14:paraId="5AA17245" w14:textId="77777777" w:rsidTr="0046444C">
        <w:trPr>
          <w:jc w:val="center"/>
        </w:trPr>
        <w:tc>
          <w:tcPr>
            <w:tcW w:w="5185" w:type="dxa"/>
            <w:shd w:val="clear" w:color="auto" w:fill="03694E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F8455B0" w14:textId="0E3675B2" w:rsidR="006D4636" w:rsidRDefault="006D4636" w:rsidP="00AB0CE1">
            <w:pPr>
              <w:rPr>
                <w:rFonts w:ascii="Arial" w:hAnsi="Arial"/>
                <w:b/>
                <w:color w:val="FFFFFF"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Porcentaje de avance al 30/09/2026</w:t>
            </w:r>
          </w:p>
        </w:tc>
        <w:tc>
          <w:tcPr>
            <w:tcW w:w="5185" w:type="dxa"/>
            <w:shd w:val="clear" w:color="auto" w:fill="F5F7F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D82F75" w14:textId="6D75AC75" w:rsidR="006D4636" w:rsidRDefault="006D4636" w:rsidP="00AB0CE1">
            <w:pPr>
              <w:rPr>
                <w:rFonts w:ascii="Arial" w:hAnsi="Arial"/>
                <w:color w:val="1F2937"/>
                <w:sz w:val="17"/>
              </w:rPr>
            </w:pPr>
            <w:r>
              <w:rPr>
                <w:rFonts w:ascii="Arial" w:hAnsi="Arial"/>
                <w:color w:val="1F2937"/>
                <w:sz w:val="17"/>
              </w:rPr>
              <w:t>100.00%</w:t>
            </w:r>
            <w:bookmarkStart w:id="0" w:name="_GoBack"/>
            <w:bookmarkEnd w:id="0"/>
          </w:p>
        </w:tc>
      </w:tr>
    </w:tbl>
    <w:p w14:paraId="6F81BE92" w14:textId="77777777" w:rsidR="0046444C" w:rsidRDefault="0046444C" w:rsidP="0046444C"/>
    <w:p w14:paraId="5F78EBF6" w14:textId="77777777" w:rsidR="0046444C" w:rsidRPr="00366DD7" w:rsidRDefault="0046444C" w:rsidP="0046444C">
      <w:pPr>
        <w:jc w:val="center"/>
        <w:rPr>
          <w:color w:val="03694E"/>
        </w:rPr>
      </w:pPr>
      <w:r w:rsidRPr="00366DD7">
        <w:rPr>
          <w:rFonts w:ascii="Arial" w:hAnsi="Arial"/>
          <w:b/>
          <w:color w:val="03694E"/>
          <w:sz w:val="18"/>
        </w:rPr>
        <w:t>MONTO ORIGINAL SIN IVA: $514,301.68   |   C2 AMPLIACIÓN DE MONTO: $102,748.63   |   MONTO MODIFICADO SIN IVA: $617,050.31</w:t>
      </w:r>
    </w:p>
    <w:p w14:paraId="35C0A940" w14:textId="77777777" w:rsidR="0046444C" w:rsidRPr="00366DD7" w:rsidRDefault="0046444C" w:rsidP="0046444C">
      <w:pPr>
        <w:rPr>
          <w:rFonts w:ascii="Arial" w:hAnsi="Arial"/>
          <w:b/>
          <w:color w:val="03694E"/>
        </w:rPr>
      </w:pPr>
    </w:p>
    <w:p w14:paraId="6F16B167" w14:textId="2757259E" w:rsidR="0046444C" w:rsidRPr="00366DD7" w:rsidRDefault="0046444C" w:rsidP="0046444C">
      <w:pPr>
        <w:rPr>
          <w:color w:val="03694E"/>
          <w:sz w:val="20"/>
        </w:rPr>
      </w:pPr>
      <w:r w:rsidRPr="00366DD7">
        <w:rPr>
          <w:rFonts w:ascii="Arial" w:hAnsi="Arial"/>
          <w:b/>
          <w:color w:val="03694E"/>
        </w:rPr>
        <w:t>1. IDENTIFICACIÓN Y ALCANCE DEL REPORTE</w:t>
      </w:r>
    </w:p>
    <w:p w14:paraId="54A0C05E" w14:textId="77777777" w:rsidR="0046444C" w:rsidRDefault="0046444C" w:rsidP="004A7A0C">
      <w:pPr>
        <w:spacing w:after="100" w:line="259" w:lineRule="auto"/>
        <w:jc w:val="both"/>
      </w:pPr>
      <w:r>
        <w:rPr>
          <w:rFonts w:ascii="Arial" w:hAnsi="Arial"/>
          <w:color w:val="1F2937"/>
          <w:sz w:val="19"/>
        </w:rPr>
        <w:t xml:space="preserve">El presente documento integra de manera ordenada y técnicamente descriptiva la evidencia fotográfica disponible de los trabajos ejecutados en el marco del Contrato C6M0133, correspondiente a los trabajos de mantenimiento y adecuación del Centro de Colecta del HGZ c/MF No. 5, </w:t>
      </w:r>
      <w:proofErr w:type="spellStart"/>
      <w:r>
        <w:rPr>
          <w:rFonts w:ascii="Arial" w:hAnsi="Arial"/>
          <w:color w:val="1F2937"/>
          <w:sz w:val="19"/>
        </w:rPr>
        <w:t>Zacatepec</w:t>
      </w:r>
      <w:proofErr w:type="spellEnd"/>
      <w:r>
        <w:rPr>
          <w:rFonts w:ascii="Arial" w:hAnsi="Arial"/>
          <w:color w:val="1F2937"/>
          <w:sz w:val="19"/>
        </w:rPr>
        <w:t>, Morelos.</w:t>
      </w:r>
    </w:p>
    <w:p w14:paraId="3600AB0B" w14:textId="77777777" w:rsidR="0046444C" w:rsidRDefault="0046444C" w:rsidP="004A7A0C">
      <w:pPr>
        <w:spacing w:after="100" w:line="259" w:lineRule="auto"/>
        <w:jc w:val="both"/>
      </w:pPr>
      <w:r>
        <w:rPr>
          <w:rFonts w:ascii="Arial" w:hAnsi="Arial"/>
          <w:color w:val="1F2937"/>
          <w:sz w:val="19"/>
        </w:rPr>
        <w:t>La organización de las imágenes se realizó por frentes y secuencia lógica de ejecución, tomando como referencia las partidas y conceptos contenidos en el catálogo contractual y en el larguillo único de conciliación. La finalidad es facilitar la consulta pública del avance físico mediante evidencia visual clara, homogénea y trazable a los trabajos contratados y conciliados.</w:t>
      </w:r>
    </w:p>
    <w:p w14:paraId="0EE836BD" w14:textId="2C859351" w:rsidR="0046444C" w:rsidRPr="0046444C" w:rsidRDefault="0046444C" w:rsidP="0046444C">
      <w:pPr>
        <w:spacing w:before="160" w:after="120"/>
        <w:rPr>
          <w:color w:val="03694E"/>
          <w:sz w:val="20"/>
        </w:rPr>
      </w:pPr>
      <w:r w:rsidRPr="0046444C">
        <w:rPr>
          <w:rFonts w:ascii="Arial" w:hAnsi="Arial"/>
          <w:b/>
          <w:color w:val="03694E"/>
        </w:rPr>
        <w:t>2</w:t>
      </w:r>
      <w:r w:rsidR="004A7A0C">
        <w:rPr>
          <w:rFonts w:ascii="Arial" w:hAnsi="Arial"/>
          <w:b/>
          <w:color w:val="03694E"/>
        </w:rPr>
        <w:t>. DATOS CONTRACTUALES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63"/>
        <w:gridCol w:w="3113"/>
        <w:gridCol w:w="2978"/>
      </w:tblGrid>
      <w:tr w:rsidR="0046444C" w14:paraId="4FFC1DB4" w14:textId="77777777" w:rsidTr="004A7A0C">
        <w:trPr>
          <w:tblHeader/>
          <w:jc w:val="center"/>
        </w:trPr>
        <w:tc>
          <w:tcPr>
            <w:tcW w:w="2963" w:type="dxa"/>
            <w:shd w:val="clear" w:color="auto" w:fill="03694E"/>
          </w:tcPr>
          <w:p w14:paraId="7D88A628" w14:textId="77777777" w:rsidR="0046444C" w:rsidRDefault="0046444C" w:rsidP="004A7A0C"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Concepto</w:t>
            </w:r>
          </w:p>
        </w:tc>
        <w:tc>
          <w:tcPr>
            <w:tcW w:w="3113" w:type="dxa"/>
            <w:shd w:val="clear" w:color="auto" w:fill="03694E"/>
          </w:tcPr>
          <w:p w14:paraId="7E5B40E4" w14:textId="77777777" w:rsidR="0046444C" w:rsidRDefault="0046444C" w:rsidP="004A7A0C"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Dato</w:t>
            </w:r>
          </w:p>
        </w:tc>
        <w:tc>
          <w:tcPr>
            <w:tcW w:w="2978" w:type="dxa"/>
            <w:shd w:val="clear" w:color="auto" w:fill="03694E"/>
          </w:tcPr>
          <w:p w14:paraId="0DD56E7B" w14:textId="77777777" w:rsidR="0046444C" w:rsidRDefault="0046444C" w:rsidP="004A7A0C"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Referencia</w:t>
            </w:r>
          </w:p>
        </w:tc>
      </w:tr>
      <w:tr w:rsidR="0046444C" w14:paraId="5883AAA3" w14:textId="77777777" w:rsidTr="004A7A0C">
        <w:trPr>
          <w:jc w:val="center"/>
        </w:trPr>
        <w:tc>
          <w:tcPr>
            <w:tcW w:w="2963" w:type="dxa"/>
            <w:shd w:val="clear" w:color="auto" w:fill="E1EFE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580E652" w14:textId="77777777" w:rsidR="0046444C" w:rsidRPr="00366DD7" w:rsidRDefault="0046444C" w:rsidP="004A7A0C">
            <w:pPr>
              <w:jc w:val="center"/>
              <w:rPr>
                <w:b/>
              </w:rPr>
            </w:pPr>
            <w:r w:rsidRPr="00366DD7">
              <w:rPr>
                <w:rFonts w:ascii="Arial" w:hAnsi="Arial"/>
                <w:b/>
                <w:color w:val="1F2937"/>
                <w:sz w:val="16"/>
              </w:rPr>
              <w:t>Inicio contractual</w:t>
            </w:r>
          </w:p>
        </w:tc>
        <w:tc>
          <w:tcPr>
            <w:tcW w:w="311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D10A45F" w14:textId="77777777" w:rsidR="0046444C" w:rsidRDefault="0046444C" w:rsidP="004A7A0C">
            <w:pPr>
              <w:jc w:val="center"/>
            </w:pPr>
            <w:r>
              <w:rPr>
                <w:rFonts w:ascii="Arial" w:hAnsi="Arial"/>
                <w:color w:val="1F2937"/>
                <w:sz w:val="16"/>
              </w:rPr>
              <w:t>29/05/2026</w:t>
            </w:r>
          </w:p>
        </w:tc>
        <w:tc>
          <w:tcPr>
            <w:tcW w:w="297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27E760D" w14:textId="77777777" w:rsidR="0046444C" w:rsidRDefault="0046444C" w:rsidP="004A7A0C">
            <w:pPr>
              <w:jc w:val="center"/>
            </w:pPr>
            <w:r>
              <w:rPr>
                <w:rFonts w:ascii="Arial" w:hAnsi="Arial"/>
                <w:color w:val="1F2937"/>
                <w:sz w:val="16"/>
              </w:rPr>
              <w:t>Contrato primigenio</w:t>
            </w:r>
          </w:p>
        </w:tc>
      </w:tr>
      <w:tr w:rsidR="0046444C" w14:paraId="7E1355A0" w14:textId="77777777" w:rsidTr="004A7A0C">
        <w:trPr>
          <w:jc w:val="center"/>
        </w:trPr>
        <w:tc>
          <w:tcPr>
            <w:tcW w:w="2963" w:type="dxa"/>
            <w:shd w:val="clear" w:color="auto" w:fill="E1EFE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E3607DB" w14:textId="77777777" w:rsidR="0046444C" w:rsidRPr="00366DD7" w:rsidRDefault="0046444C" w:rsidP="004A7A0C">
            <w:pPr>
              <w:jc w:val="center"/>
              <w:rPr>
                <w:b/>
              </w:rPr>
            </w:pPr>
            <w:r w:rsidRPr="00366DD7">
              <w:rPr>
                <w:rFonts w:ascii="Arial" w:hAnsi="Arial"/>
                <w:b/>
                <w:color w:val="1F2937"/>
                <w:sz w:val="16"/>
              </w:rPr>
              <w:t>Término original</w:t>
            </w:r>
          </w:p>
        </w:tc>
        <w:tc>
          <w:tcPr>
            <w:tcW w:w="311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9D831D5" w14:textId="77777777" w:rsidR="0046444C" w:rsidRDefault="0046444C" w:rsidP="004A7A0C">
            <w:pPr>
              <w:jc w:val="center"/>
            </w:pPr>
            <w:r>
              <w:rPr>
                <w:rFonts w:ascii="Arial" w:hAnsi="Arial"/>
                <w:color w:val="1F2937"/>
                <w:sz w:val="16"/>
              </w:rPr>
              <w:t>27/08/2026</w:t>
            </w:r>
          </w:p>
        </w:tc>
        <w:tc>
          <w:tcPr>
            <w:tcW w:w="297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5FC609E" w14:textId="77777777" w:rsidR="0046444C" w:rsidRDefault="0046444C" w:rsidP="004A7A0C">
            <w:pPr>
              <w:jc w:val="center"/>
            </w:pPr>
            <w:r>
              <w:rPr>
                <w:rFonts w:ascii="Arial" w:hAnsi="Arial"/>
                <w:color w:val="1F2937"/>
                <w:sz w:val="16"/>
              </w:rPr>
              <w:t>Contrato primigenio</w:t>
            </w:r>
          </w:p>
        </w:tc>
      </w:tr>
      <w:tr w:rsidR="0046444C" w14:paraId="7375D8AC" w14:textId="77777777" w:rsidTr="004A7A0C">
        <w:trPr>
          <w:jc w:val="center"/>
        </w:trPr>
        <w:tc>
          <w:tcPr>
            <w:tcW w:w="2963" w:type="dxa"/>
            <w:shd w:val="clear" w:color="auto" w:fill="E1EFE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6C8DF39" w14:textId="77777777" w:rsidR="0046444C" w:rsidRPr="00366DD7" w:rsidRDefault="0046444C" w:rsidP="004A7A0C">
            <w:pPr>
              <w:jc w:val="center"/>
              <w:rPr>
                <w:b/>
              </w:rPr>
            </w:pPr>
            <w:r w:rsidRPr="00366DD7">
              <w:rPr>
                <w:rFonts w:ascii="Arial" w:hAnsi="Arial"/>
                <w:b/>
                <w:color w:val="1F2937"/>
                <w:sz w:val="16"/>
              </w:rPr>
              <w:t>Convenio C1</w:t>
            </w:r>
          </w:p>
        </w:tc>
        <w:tc>
          <w:tcPr>
            <w:tcW w:w="311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328708A" w14:textId="77777777" w:rsidR="0046444C" w:rsidRDefault="0046444C" w:rsidP="004A7A0C">
            <w:pPr>
              <w:jc w:val="center"/>
            </w:pPr>
            <w:r>
              <w:rPr>
                <w:rFonts w:ascii="Arial" w:hAnsi="Arial"/>
                <w:color w:val="1F2937"/>
                <w:sz w:val="16"/>
              </w:rPr>
              <w:t>Ampliación en tiempo de 22 días naturales (24.5%)</w:t>
            </w:r>
          </w:p>
        </w:tc>
        <w:tc>
          <w:tcPr>
            <w:tcW w:w="297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1722803" w14:textId="77777777" w:rsidR="0046444C" w:rsidRDefault="0046444C" w:rsidP="004A7A0C">
            <w:pPr>
              <w:jc w:val="center"/>
            </w:pPr>
            <w:r>
              <w:rPr>
                <w:rFonts w:ascii="Arial" w:hAnsi="Arial"/>
                <w:color w:val="1F2937"/>
                <w:sz w:val="16"/>
              </w:rPr>
              <w:t>Vigencia modificada</w:t>
            </w:r>
          </w:p>
        </w:tc>
      </w:tr>
      <w:tr w:rsidR="0046444C" w14:paraId="7C5CF773" w14:textId="77777777" w:rsidTr="004A7A0C">
        <w:trPr>
          <w:jc w:val="center"/>
        </w:trPr>
        <w:tc>
          <w:tcPr>
            <w:tcW w:w="2963" w:type="dxa"/>
            <w:shd w:val="clear" w:color="auto" w:fill="E1EFE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B0639AC" w14:textId="77777777" w:rsidR="0046444C" w:rsidRPr="00366DD7" w:rsidRDefault="0046444C" w:rsidP="004A7A0C">
            <w:pPr>
              <w:jc w:val="center"/>
              <w:rPr>
                <w:b/>
              </w:rPr>
            </w:pPr>
            <w:r w:rsidRPr="00366DD7">
              <w:rPr>
                <w:rFonts w:ascii="Arial" w:hAnsi="Arial"/>
                <w:b/>
                <w:color w:val="1F2937"/>
                <w:sz w:val="16"/>
              </w:rPr>
              <w:t>Término modificado</w:t>
            </w:r>
          </w:p>
        </w:tc>
        <w:tc>
          <w:tcPr>
            <w:tcW w:w="311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8DF2047" w14:textId="77777777" w:rsidR="0046444C" w:rsidRDefault="0046444C" w:rsidP="004A7A0C">
            <w:pPr>
              <w:jc w:val="center"/>
            </w:pPr>
            <w:r>
              <w:rPr>
                <w:rFonts w:ascii="Arial" w:hAnsi="Arial"/>
                <w:color w:val="1F2937"/>
                <w:sz w:val="16"/>
              </w:rPr>
              <w:t>17/09/2026</w:t>
            </w:r>
          </w:p>
        </w:tc>
        <w:tc>
          <w:tcPr>
            <w:tcW w:w="297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2E5FE62" w14:textId="77777777" w:rsidR="0046444C" w:rsidRDefault="0046444C" w:rsidP="004A7A0C">
            <w:pPr>
              <w:jc w:val="center"/>
            </w:pPr>
            <w:r>
              <w:rPr>
                <w:rFonts w:ascii="Arial" w:hAnsi="Arial"/>
                <w:color w:val="1F2937"/>
                <w:sz w:val="16"/>
              </w:rPr>
              <w:t>Convenio C1</w:t>
            </w:r>
          </w:p>
        </w:tc>
      </w:tr>
      <w:tr w:rsidR="0046444C" w14:paraId="03441A18" w14:textId="77777777" w:rsidTr="004A7A0C">
        <w:trPr>
          <w:jc w:val="center"/>
        </w:trPr>
        <w:tc>
          <w:tcPr>
            <w:tcW w:w="2963" w:type="dxa"/>
            <w:shd w:val="clear" w:color="auto" w:fill="E1EFE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58DEEBE" w14:textId="77777777" w:rsidR="0046444C" w:rsidRPr="00366DD7" w:rsidRDefault="0046444C" w:rsidP="004A7A0C">
            <w:pPr>
              <w:jc w:val="center"/>
              <w:rPr>
                <w:b/>
              </w:rPr>
            </w:pPr>
            <w:r w:rsidRPr="00366DD7">
              <w:rPr>
                <w:rFonts w:ascii="Arial" w:hAnsi="Arial"/>
                <w:b/>
                <w:color w:val="1F2937"/>
                <w:sz w:val="16"/>
              </w:rPr>
              <w:t>Monto original sin IVA</w:t>
            </w:r>
          </w:p>
        </w:tc>
        <w:tc>
          <w:tcPr>
            <w:tcW w:w="311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10C9B29" w14:textId="77777777" w:rsidR="0046444C" w:rsidRDefault="0046444C" w:rsidP="004A7A0C">
            <w:pPr>
              <w:jc w:val="center"/>
            </w:pPr>
            <w:r>
              <w:rPr>
                <w:rFonts w:ascii="Arial" w:hAnsi="Arial"/>
                <w:color w:val="1F2937"/>
                <w:sz w:val="16"/>
              </w:rPr>
              <w:t>$514,301.68</w:t>
            </w:r>
          </w:p>
        </w:tc>
        <w:tc>
          <w:tcPr>
            <w:tcW w:w="297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BA926D8" w14:textId="77777777" w:rsidR="0046444C" w:rsidRDefault="0046444C" w:rsidP="004A7A0C">
            <w:pPr>
              <w:jc w:val="center"/>
            </w:pPr>
            <w:r>
              <w:rPr>
                <w:rFonts w:ascii="Arial" w:hAnsi="Arial"/>
                <w:color w:val="1F2937"/>
                <w:sz w:val="16"/>
              </w:rPr>
              <w:t>Contrato primigenio</w:t>
            </w:r>
          </w:p>
        </w:tc>
      </w:tr>
      <w:tr w:rsidR="0046444C" w14:paraId="54B3BEEE" w14:textId="77777777" w:rsidTr="004A7A0C">
        <w:trPr>
          <w:jc w:val="center"/>
        </w:trPr>
        <w:tc>
          <w:tcPr>
            <w:tcW w:w="2963" w:type="dxa"/>
            <w:shd w:val="clear" w:color="auto" w:fill="E1EFE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6A9BFB1" w14:textId="77777777" w:rsidR="0046444C" w:rsidRPr="00366DD7" w:rsidRDefault="0046444C" w:rsidP="004A7A0C">
            <w:pPr>
              <w:jc w:val="center"/>
              <w:rPr>
                <w:b/>
              </w:rPr>
            </w:pPr>
            <w:r w:rsidRPr="00366DD7">
              <w:rPr>
                <w:rFonts w:ascii="Arial" w:hAnsi="Arial"/>
                <w:b/>
                <w:color w:val="1F2937"/>
                <w:sz w:val="16"/>
              </w:rPr>
              <w:t>Convenio C2</w:t>
            </w:r>
          </w:p>
        </w:tc>
        <w:tc>
          <w:tcPr>
            <w:tcW w:w="311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92BD341" w14:textId="77777777" w:rsidR="0046444C" w:rsidRDefault="0046444C" w:rsidP="004A7A0C">
            <w:pPr>
              <w:jc w:val="center"/>
            </w:pPr>
            <w:r>
              <w:rPr>
                <w:rFonts w:ascii="Arial" w:hAnsi="Arial"/>
                <w:color w:val="1F2937"/>
                <w:sz w:val="16"/>
              </w:rPr>
              <w:t>$102,748.63 (19.978200631723%)</w:t>
            </w:r>
          </w:p>
        </w:tc>
        <w:tc>
          <w:tcPr>
            <w:tcW w:w="297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15428F3" w14:textId="77777777" w:rsidR="0046444C" w:rsidRDefault="0046444C" w:rsidP="004A7A0C">
            <w:pPr>
              <w:jc w:val="center"/>
            </w:pPr>
            <w:r>
              <w:rPr>
                <w:rFonts w:ascii="Arial" w:hAnsi="Arial"/>
                <w:color w:val="1F2937"/>
                <w:sz w:val="16"/>
              </w:rPr>
              <w:t>Ampliación de monto</w:t>
            </w:r>
          </w:p>
        </w:tc>
      </w:tr>
    </w:tbl>
    <w:p w14:paraId="24AB29AC" w14:textId="77777777" w:rsidR="0046444C" w:rsidRPr="0046444C" w:rsidRDefault="0046444C" w:rsidP="0046444C">
      <w:pPr>
        <w:rPr>
          <w:color w:val="03694E"/>
          <w:sz w:val="22"/>
        </w:rPr>
      </w:pPr>
      <w:r w:rsidRPr="00366DD7">
        <w:rPr>
          <w:b/>
          <w:color w:val="03694E"/>
          <w:sz w:val="22"/>
        </w:rPr>
        <w:t>Monto modificado de referencia: $617,050.31 sin IVA.</w:t>
      </w:r>
    </w:p>
    <w:p w14:paraId="428C761F" w14:textId="0AB74D8F" w:rsidR="0046444C" w:rsidRDefault="0046444C" w:rsidP="0046444C"/>
    <w:p w14:paraId="73F1DE96" w14:textId="77777777" w:rsidR="0046444C" w:rsidRDefault="0046444C" w:rsidP="0046444C"/>
    <w:p w14:paraId="4049566E" w14:textId="77777777" w:rsidR="006D4636" w:rsidRDefault="006D4636" w:rsidP="0046444C"/>
    <w:p w14:paraId="588592F9" w14:textId="77777777" w:rsidR="006D4636" w:rsidRDefault="006D4636" w:rsidP="0046444C"/>
    <w:p w14:paraId="17645292" w14:textId="77777777" w:rsidR="006D4636" w:rsidRDefault="006D4636" w:rsidP="0046444C"/>
    <w:p w14:paraId="7EC06508" w14:textId="77777777" w:rsidR="006D4636" w:rsidRDefault="006D4636" w:rsidP="0046444C"/>
    <w:p w14:paraId="51012C71" w14:textId="77777777" w:rsidR="00366DD7" w:rsidRDefault="00366DD7" w:rsidP="0046444C"/>
    <w:p w14:paraId="219C6E56" w14:textId="77777777" w:rsidR="0046444C" w:rsidRPr="0046444C" w:rsidRDefault="0046444C" w:rsidP="0046444C">
      <w:pPr>
        <w:rPr>
          <w:color w:val="03694E"/>
          <w:sz w:val="20"/>
        </w:rPr>
      </w:pPr>
      <w:r w:rsidRPr="0046444C">
        <w:rPr>
          <w:rFonts w:ascii="Arial" w:hAnsi="Arial"/>
          <w:b/>
          <w:color w:val="03694E"/>
        </w:rPr>
        <w:t>01  |  DESMANTELAMIENTOS</w:t>
      </w:r>
    </w:p>
    <w:p w14:paraId="0941A260" w14:textId="77777777" w:rsidR="0046444C" w:rsidRDefault="0046444C" w:rsidP="0046444C">
      <w:r w:rsidRPr="00BE6216">
        <w:rPr>
          <w:rFonts w:ascii="Arial" w:hAnsi="Arial"/>
          <w:b/>
          <w:color w:val="03694E"/>
          <w:sz w:val="16"/>
        </w:rPr>
        <w:t>DESCRIPCIÓN TÉCNICA</w:t>
      </w:r>
    </w:p>
    <w:p w14:paraId="35FEFB24" w14:textId="77777777" w:rsidR="0046444C" w:rsidRDefault="0046444C" w:rsidP="0046444C">
      <w:pPr>
        <w:spacing w:after="100" w:line="259" w:lineRule="auto"/>
      </w:pPr>
      <w:r>
        <w:rPr>
          <w:rFonts w:ascii="Arial" w:hAnsi="Arial"/>
          <w:color w:val="1F2937"/>
          <w:sz w:val="19"/>
        </w:rPr>
        <w:t>Retiro controlado de elementos de cancelería, herrería y muebles sanitarios, previo a la adecuación de los espacios.</w:t>
      </w:r>
    </w:p>
    <w:tbl>
      <w:tblPr>
        <w:tblW w:w="10370" w:type="dxa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46444C" w14:paraId="2AE3E350" w14:textId="77777777" w:rsidTr="0046444C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4794EE3B" w14:textId="77777777" w:rsidR="00366DD7" w:rsidRDefault="0046444C" w:rsidP="00AB0CE1">
            <w:pPr>
              <w:jc w:val="center"/>
              <w:rPr>
                <w:rFonts w:ascii="Arial" w:hAnsi="Arial"/>
                <w:color w:val="6B7280"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CONCEPTOS DE REFERENCIA: </w:t>
            </w:r>
            <w:r>
              <w:rPr>
                <w:rFonts w:ascii="Arial" w:hAnsi="Arial"/>
                <w:color w:val="6B7280"/>
                <w:sz w:val="16"/>
              </w:rPr>
              <w:t>OC07-060-025; OC31-020-025; OC31-020-005</w:t>
            </w:r>
          </w:p>
          <w:p w14:paraId="6564A8C5" w14:textId="77777777" w:rsidR="00366DD7" w:rsidRDefault="00366DD7" w:rsidP="00AB0CE1">
            <w:pPr>
              <w:jc w:val="center"/>
              <w:rPr>
                <w:rFonts w:ascii="Arial" w:hAnsi="Arial"/>
                <w:color w:val="6B7280"/>
                <w:sz w:val="16"/>
              </w:rPr>
            </w:pPr>
          </w:p>
          <w:p w14:paraId="0F3345CC" w14:textId="37843150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drawing>
                <wp:inline distT="0" distB="0" distL="0" distR="0" wp14:anchorId="42645903" wp14:editId="384D5C31">
                  <wp:extent cx="4707420" cy="6283757"/>
                  <wp:effectExtent l="0" t="0" r="0" b="317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2595" cy="6290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AB7E2F" w14:textId="77777777" w:rsidR="00366DD7" w:rsidRDefault="00366DD7" w:rsidP="00AB0CE1">
            <w:pPr>
              <w:jc w:val="center"/>
            </w:pPr>
          </w:p>
          <w:p w14:paraId="3D095A8F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 xml:space="preserve">DESMANTELAMIENTOS · Evidencia 01. Evidencia fotográfica de trabajos de desmontaje y retiro de elementos existentes en el área </w:t>
            </w:r>
            <w:r>
              <w:rPr>
                <w:rFonts w:ascii="Arial" w:hAnsi="Arial"/>
                <w:color w:val="6B7280"/>
                <w:sz w:val="16"/>
              </w:rPr>
              <w:lastRenderedPageBreak/>
              <w:t>intervenida.</w:t>
            </w:r>
          </w:p>
        </w:tc>
      </w:tr>
      <w:tr w:rsidR="0046444C" w14:paraId="43D6EFB7" w14:textId="77777777" w:rsidTr="0046444C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039432DB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lastRenderedPageBreak/>
              <w:drawing>
                <wp:inline distT="0" distB="0" distL="0" distR="0" wp14:anchorId="044ACA77" wp14:editId="41CBC1C5">
                  <wp:extent cx="5190134" cy="6920179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e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2604" cy="6923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14AB24" w14:textId="77777777" w:rsidR="00366DD7" w:rsidRDefault="00366DD7" w:rsidP="00AB0CE1">
            <w:pPr>
              <w:jc w:val="center"/>
            </w:pPr>
          </w:p>
          <w:p w14:paraId="676FB746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DESMANTELAMIENTOS · Evidencia 02. Evidencia fotográfica de trabajos de desmontaje y retiro de elementos existentes en el área intervenida.</w:t>
            </w:r>
          </w:p>
        </w:tc>
      </w:tr>
      <w:tr w:rsidR="0046444C" w14:paraId="18AB5EA3" w14:textId="77777777" w:rsidTr="0046444C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27B71FEA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lastRenderedPageBreak/>
              <w:drawing>
                <wp:inline distT="0" distB="0" distL="0" distR="0" wp14:anchorId="4B7D5A14" wp14:editId="22F5888F">
                  <wp:extent cx="5328000" cy="7099928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e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8000" cy="7099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F6444B" w14:textId="77777777" w:rsidR="00366DD7" w:rsidRDefault="00366DD7" w:rsidP="00AB0CE1">
            <w:pPr>
              <w:jc w:val="center"/>
            </w:pPr>
          </w:p>
          <w:p w14:paraId="37502515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DESMANTELAMIENTOS · Evidencia 03. Evidencia fotográfica de trabajos de desmontaje y retiro de elementos existentes en el área intervenida.</w:t>
            </w:r>
          </w:p>
        </w:tc>
      </w:tr>
    </w:tbl>
    <w:p w14:paraId="015A5C0D" w14:textId="77777777" w:rsidR="0046444C" w:rsidRDefault="0046444C" w:rsidP="0046444C">
      <w:r>
        <w:br w:type="page"/>
      </w:r>
    </w:p>
    <w:tbl>
      <w:tblPr>
        <w:tblW w:w="10370" w:type="dxa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46444C" w14:paraId="20033A59" w14:textId="77777777" w:rsidTr="0046444C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028A011E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lastRenderedPageBreak/>
              <w:drawing>
                <wp:inline distT="0" distB="0" distL="0" distR="0" wp14:anchorId="4084A0E1" wp14:editId="3B1CA3CB">
                  <wp:extent cx="5328000" cy="7112147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e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8000" cy="71121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A6BE46" w14:textId="77777777" w:rsidR="00366DD7" w:rsidRDefault="00366DD7" w:rsidP="00AB0CE1">
            <w:pPr>
              <w:jc w:val="center"/>
            </w:pPr>
          </w:p>
          <w:p w14:paraId="03599DB1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DESMANTELAMIENTOS · Evidencia 04. Evidencia fotográfica de trabajos de desmontaje y retiro de elementos existentes en el área intervenida.</w:t>
            </w:r>
          </w:p>
        </w:tc>
      </w:tr>
      <w:tr w:rsidR="0046444C" w14:paraId="7CBC377E" w14:textId="77777777" w:rsidTr="0046444C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36E22585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lastRenderedPageBreak/>
              <w:drawing>
                <wp:inline distT="0" distB="0" distL="0" distR="0" wp14:anchorId="54C4643C" wp14:editId="0D462233">
                  <wp:extent cx="5328000" cy="7112495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e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8000" cy="7112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DE52C8" w14:textId="77777777" w:rsidR="00366DD7" w:rsidRDefault="00366DD7" w:rsidP="00AB0CE1">
            <w:pPr>
              <w:jc w:val="center"/>
            </w:pPr>
          </w:p>
          <w:p w14:paraId="1CC6411A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DESMANTELAMIENTOS · Evidencia 05. Evidencia fotográfica de trabajos de desmontaje y retiro de elementos existentes en el área intervenida.</w:t>
            </w:r>
          </w:p>
        </w:tc>
      </w:tr>
      <w:tr w:rsidR="0046444C" w14:paraId="16C41D57" w14:textId="77777777" w:rsidTr="0046444C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5BA9CDB0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lastRenderedPageBreak/>
              <w:drawing>
                <wp:inline distT="0" distB="0" distL="0" distR="0" wp14:anchorId="569AAE2E" wp14:editId="0822691E">
                  <wp:extent cx="4418381" cy="3313783"/>
                  <wp:effectExtent l="0" t="0" r="1270" b="127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e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2718" cy="3317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1A83D8" w14:textId="77777777" w:rsidR="00366DD7" w:rsidRDefault="00366DD7" w:rsidP="00AB0CE1">
            <w:pPr>
              <w:jc w:val="center"/>
            </w:pPr>
          </w:p>
          <w:p w14:paraId="1C44CEF4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DESMANTELAMIENTOS · Evidencia 06. Evidencia fotográfica de trabajos de desmontaje y retiro de elementos existentes en el área intervenida.</w:t>
            </w:r>
          </w:p>
        </w:tc>
      </w:tr>
      <w:tr w:rsidR="0046444C" w14:paraId="5CB3E00E" w14:textId="77777777" w:rsidTr="0046444C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154AFDBB" w14:textId="017E99CA" w:rsidR="0046444C" w:rsidRDefault="0046444C" w:rsidP="00AB0CE1">
            <w:pPr>
              <w:jc w:val="center"/>
            </w:pPr>
            <w:r>
              <w:br w:type="page"/>
            </w:r>
            <w:r>
              <w:rPr>
                <w:noProof/>
                <w:lang w:val="es-MX" w:eastAsia="es-MX"/>
              </w:rPr>
              <w:drawing>
                <wp:inline distT="0" distB="0" distL="0" distR="0" wp14:anchorId="666CF43C" wp14:editId="1CC660DC">
                  <wp:extent cx="4513478" cy="3391437"/>
                  <wp:effectExtent l="0" t="0" r="190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e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5797" cy="3393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40D05B" w14:textId="77777777" w:rsidR="00366DD7" w:rsidRDefault="00366DD7" w:rsidP="00AB0CE1">
            <w:pPr>
              <w:jc w:val="center"/>
            </w:pPr>
          </w:p>
          <w:p w14:paraId="78F4A6E7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DESMANTELAMIENTOS · Evidencia 07. Evidencia fotográfica de trabajos de desmontaje y retiro de elementos existentes en el área intervenida.</w:t>
            </w:r>
          </w:p>
        </w:tc>
      </w:tr>
      <w:tr w:rsidR="0046444C" w14:paraId="1144737F" w14:textId="77777777" w:rsidTr="0046444C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7BA767E7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lastRenderedPageBreak/>
              <w:drawing>
                <wp:inline distT="0" distB="0" distL="0" distR="0" wp14:anchorId="18D320B3" wp14:editId="7FEC1CCE">
                  <wp:extent cx="5193792" cy="5026440"/>
                  <wp:effectExtent l="0" t="0" r="6985" b="317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eg"/>
                          <pic:cNvPicPr/>
                        </pic:nvPicPr>
                        <pic:blipFill rotWithShape="1">
                          <a:blip r:embed="rId19"/>
                          <a:srcRect l="18820" r="3571"/>
                          <a:stretch/>
                        </pic:blipFill>
                        <pic:spPr bwMode="auto">
                          <a:xfrm>
                            <a:off x="0" y="0"/>
                            <a:ext cx="5199795" cy="5032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0861990" w14:textId="77777777" w:rsidR="00366DD7" w:rsidRDefault="00366DD7" w:rsidP="00AB0CE1">
            <w:pPr>
              <w:jc w:val="center"/>
            </w:pPr>
          </w:p>
          <w:p w14:paraId="6049FB8E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DESMANTELAMIENTOS · Evidencia 08. Evidencia fotográfica de trabajos de desmontaje y retiro de elementos existentes en el área intervenida.</w:t>
            </w:r>
          </w:p>
        </w:tc>
      </w:tr>
    </w:tbl>
    <w:p w14:paraId="0EE4C04A" w14:textId="70DE80E5" w:rsidR="0046444C" w:rsidRDefault="0046444C" w:rsidP="0046444C">
      <w:r>
        <w:br w:type="page"/>
      </w:r>
      <w:r w:rsidRPr="00BE6216">
        <w:rPr>
          <w:rFonts w:ascii="Arial" w:hAnsi="Arial"/>
          <w:b/>
          <w:color w:val="03694E"/>
        </w:rPr>
        <w:lastRenderedPageBreak/>
        <w:t>02  |  DEMOLICIONES</w:t>
      </w:r>
    </w:p>
    <w:p w14:paraId="78B1949F" w14:textId="77777777" w:rsidR="0046444C" w:rsidRDefault="0046444C" w:rsidP="0046444C">
      <w:r w:rsidRPr="00BE6216">
        <w:rPr>
          <w:rFonts w:ascii="Arial" w:hAnsi="Arial"/>
          <w:b/>
          <w:color w:val="03694E"/>
          <w:sz w:val="16"/>
        </w:rPr>
        <w:t>DESCRIPCIÓN TÉCNICA</w:t>
      </w:r>
    </w:p>
    <w:p w14:paraId="4F9F8B60" w14:textId="77777777" w:rsidR="0046444C" w:rsidRDefault="0046444C" w:rsidP="0046444C">
      <w:pPr>
        <w:spacing w:after="100" w:line="259" w:lineRule="auto"/>
      </w:pPr>
      <w:r>
        <w:rPr>
          <w:rFonts w:ascii="Arial" w:hAnsi="Arial"/>
          <w:color w:val="1F2937"/>
          <w:sz w:val="19"/>
        </w:rPr>
        <w:t>Ejecución de trabajos de demolición de elementos de mampostería y albañilería, para habilitar las áreas requeridas por el proyecto.</w:t>
      </w:r>
    </w:p>
    <w:tbl>
      <w:tblPr>
        <w:tblW w:w="10370" w:type="dxa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46444C" w14:paraId="23E2BA90" w14:textId="77777777" w:rsidTr="0046444C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2019FA2F" w14:textId="77777777" w:rsidR="00366DD7" w:rsidRDefault="0046444C" w:rsidP="00AB0CE1">
            <w:pPr>
              <w:jc w:val="center"/>
              <w:rPr>
                <w:rFonts w:ascii="Arial" w:hAnsi="Arial"/>
                <w:color w:val="6B7280"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CONCEPTOS DE REFERENCIA: </w:t>
            </w:r>
            <w:r>
              <w:rPr>
                <w:rFonts w:ascii="Arial" w:hAnsi="Arial"/>
                <w:color w:val="6B7280"/>
                <w:sz w:val="16"/>
              </w:rPr>
              <w:t>OC01-015-045; OC01-015-080</w:t>
            </w:r>
          </w:p>
          <w:p w14:paraId="47064811" w14:textId="77777777" w:rsidR="00366DD7" w:rsidRDefault="00366DD7" w:rsidP="00AB0CE1">
            <w:pPr>
              <w:jc w:val="center"/>
              <w:rPr>
                <w:rFonts w:ascii="Arial" w:hAnsi="Arial"/>
                <w:color w:val="6B7280"/>
                <w:sz w:val="16"/>
              </w:rPr>
            </w:pPr>
          </w:p>
          <w:p w14:paraId="036A9B0D" w14:textId="1F9F8D8E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drawing>
                <wp:inline distT="0" distB="0" distL="0" distR="0" wp14:anchorId="12F1F278" wp14:editId="0F17DF49">
                  <wp:extent cx="4696358" cy="6265229"/>
                  <wp:effectExtent l="0" t="0" r="9525" b="254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jpe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2929" cy="6273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0798F4" w14:textId="77777777" w:rsidR="00366DD7" w:rsidRDefault="00366DD7" w:rsidP="00AB0CE1">
            <w:pPr>
              <w:jc w:val="center"/>
            </w:pPr>
          </w:p>
          <w:p w14:paraId="2BCAF340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DEMOLICIONES · Evidencia 01. Evidencia fotográfica de trabajos de demolición y apertura de elementos de mampostería para adecuación de espacios.</w:t>
            </w:r>
          </w:p>
        </w:tc>
      </w:tr>
      <w:tr w:rsidR="0046444C" w14:paraId="653822BD" w14:textId="77777777" w:rsidTr="0046444C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4C1BF7C2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lastRenderedPageBreak/>
              <w:drawing>
                <wp:inline distT="0" distB="0" distL="0" distR="0" wp14:anchorId="1262871C" wp14:editId="026CDADD">
                  <wp:extent cx="4374490" cy="3283048"/>
                  <wp:effectExtent l="0" t="0" r="762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e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77313" cy="32851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DDAFD7" w14:textId="77777777" w:rsidR="00366DD7" w:rsidRDefault="00366DD7" w:rsidP="00AB0CE1">
            <w:pPr>
              <w:jc w:val="center"/>
            </w:pPr>
          </w:p>
          <w:p w14:paraId="67FCB852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DEMOLICIONES · Evidencia 02. Evidencia fotográfica de trabajos de demolición y apertura de elementos de mampostería para adecuación de espacios.</w:t>
            </w:r>
          </w:p>
        </w:tc>
      </w:tr>
      <w:tr w:rsidR="0046444C" w14:paraId="38297797" w14:textId="77777777" w:rsidTr="0046444C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35999DA7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drawing>
                <wp:inline distT="0" distB="0" distL="0" distR="0" wp14:anchorId="58032556" wp14:editId="5711360D">
                  <wp:extent cx="4381805" cy="3182112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eg"/>
                          <pic:cNvPicPr/>
                        </pic:nvPicPr>
                        <pic:blipFill rotWithShape="1">
                          <a:blip r:embed="rId22"/>
                          <a:srcRect b="3112"/>
                          <a:stretch/>
                        </pic:blipFill>
                        <pic:spPr bwMode="auto">
                          <a:xfrm>
                            <a:off x="0" y="0"/>
                            <a:ext cx="4390298" cy="31882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0AF870C" w14:textId="77777777" w:rsidR="00366DD7" w:rsidRDefault="00366DD7" w:rsidP="00AB0CE1">
            <w:pPr>
              <w:jc w:val="center"/>
            </w:pPr>
          </w:p>
          <w:p w14:paraId="6141E635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DEMOLICIONES · Evidencia 03. Evidencia fotográfica de trabajos de demolición y apertura de elementos de mampostería para adecuación de espacios.</w:t>
            </w:r>
          </w:p>
        </w:tc>
      </w:tr>
    </w:tbl>
    <w:p w14:paraId="29DDAAC2" w14:textId="77777777" w:rsidR="0046444C" w:rsidRDefault="0046444C" w:rsidP="0046444C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46444C" w14:paraId="15A51A7A" w14:textId="77777777" w:rsidTr="00AB0CE1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37EC9238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lastRenderedPageBreak/>
              <w:drawing>
                <wp:inline distT="0" distB="0" distL="0" distR="0" wp14:anchorId="51BE7992" wp14:editId="5E8DE875">
                  <wp:extent cx="5163896" cy="6898233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jpe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6353" cy="6901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537DAB" w14:textId="77777777" w:rsidR="00366DD7" w:rsidRDefault="00366DD7" w:rsidP="00AB0CE1">
            <w:pPr>
              <w:jc w:val="center"/>
            </w:pPr>
          </w:p>
          <w:p w14:paraId="09B23B99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DEMOLICIONES · Evidencia 04. Evidencia fotográfica de trabajos de demolición y apertura de elementos de mampostería para adecuación de espacios.</w:t>
            </w:r>
          </w:p>
        </w:tc>
      </w:tr>
      <w:tr w:rsidR="0046444C" w14:paraId="71BED013" w14:textId="77777777" w:rsidTr="00AB0CE1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79F56F24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lastRenderedPageBreak/>
              <w:drawing>
                <wp:inline distT="0" distB="0" distL="0" distR="0" wp14:anchorId="3366DB1E" wp14:editId="386B7030">
                  <wp:extent cx="4762196" cy="3576847"/>
                  <wp:effectExtent l="0" t="0" r="635" b="508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e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4462" cy="3578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08E703" w14:textId="77777777" w:rsidR="00366DD7" w:rsidRDefault="00366DD7" w:rsidP="00AB0CE1">
            <w:pPr>
              <w:jc w:val="center"/>
            </w:pPr>
          </w:p>
          <w:p w14:paraId="57B5BA74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DEMOLICIONES · Evidencia 05. Evidencia fotográfica de trabajos de demolición y apertura de elementos de mampostería para adecuación de espacios.</w:t>
            </w:r>
          </w:p>
        </w:tc>
      </w:tr>
      <w:tr w:rsidR="0046444C" w14:paraId="0612DEED" w14:textId="77777777" w:rsidTr="00AB0CE1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4041643C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lastRenderedPageBreak/>
              <w:drawing>
                <wp:inline distT="0" distB="0" distL="0" distR="0" wp14:anchorId="33789506" wp14:editId="3079123B">
                  <wp:extent cx="5328000" cy="7092577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jpe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8000" cy="7092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93020E" w14:textId="77777777" w:rsidR="00366DD7" w:rsidRDefault="00366DD7" w:rsidP="00AB0CE1">
            <w:pPr>
              <w:jc w:val="center"/>
            </w:pPr>
          </w:p>
          <w:p w14:paraId="27AF2B0A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DEMOLICIONES · Evidencia 06. Evidencia fotográfica de trabajos de demolición y apertura de elementos de mampostería para adecuación de espacios.</w:t>
            </w:r>
          </w:p>
        </w:tc>
      </w:tr>
    </w:tbl>
    <w:p w14:paraId="1CFED7BB" w14:textId="77777777" w:rsidR="0046444C" w:rsidRDefault="0046444C" w:rsidP="0046444C">
      <w:r>
        <w:br w:type="page"/>
      </w:r>
    </w:p>
    <w:p w14:paraId="77A6EC29" w14:textId="77777777" w:rsidR="0046444C" w:rsidRPr="00BE6216" w:rsidRDefault="0046444C" w:rsidP="0046444C">
      <w:pPr>
        <w:spacing w:before="40"/>
        <w:rPr>
          <w:color w:val="03694E"/>
          <w:sz w:val="20"/>
        </w:rPr>
      </w:pPr>
      <w:r w:rsidRPr="00BE6216">
        <w:rPr>
          <w:rFonts w:ascii="Arial" w:hAnsi="Arial"/>
          <w:b/>
          <w:color w:val="03694E"/>
        </w:rPr>
        <w:lastRenderedPageBreak/>
        <w:t>03  |  RETIRO Y DISPOSICIÓN DE MATERIAL</w:t>
      </w:r>
    </w:p>
    <w:p w14:paraId="59BEC8D2" w14:textId="77777777" w:rsidR="0046444C" w:rsidRPr="00BE6216" w:rsidRDefault="0046444C" w:rsidP="0046444C">
      <w:pPr>
        <w:rPr>
          <w:color w:val="03694E"/>
        </w:rPr>
      </w:pPr>
      <w:r w:rsidRPr="00BE6216">
        <w:rPr>
          <w:rFonts w:ascii="Arial" w:hAnsi="Arial"/>
          <w:b/>
          <w:color w:val="03694E"/>
          <w:sz w:val="16"/>
        </w:rPr>
        <w:t>DESCRIPCIÓN TÉCNICA</w:t>
      </w:r>
    </w:p>
    <w:p w14:paraId="072AF7BC" w14:textId="77777777" w:rsidR="0046444C" w:rsidRDefault="0046444C" w:rsidP="0046444C">
      <w:pPr>
        <w:spacing w:after="100" w:line="259" w:lineRule="auto"/>
      </w:pPr>
      <w:r>
        <w:rPr>
          <w:rFonts w:ascii="Arial" w:hAnsi="Arial"/>
          <w:color w:val="1F2937"/>
          <w:sz w:val="19"/>
        </w:rPr>
        <w:t>Retiro, acopio y disposición del material producto de los trabajos de demolición, manteniendo libres y seguras las áreas de intervención.</w:t>
      </w:r>
    </w:p>
    <w:tbl>
      <w:tblPr>
        <w:tblW w:w="10370" w:type="dxa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46444C" w14:paraId="5D92DED4" w14:textId="77777777" w:rsidTr="00BE6216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2C0F1149" w14:textId="2FBD35A8" w:rsidR="0046444C" w:rsidRDefault="0046444C" w:rsidP="00AB0CE1">
            <w:pPr>
              <w:jc w:val="center"/>
              <w:rPr>
                <w:rFonts w:ascii="Arial" w:hAnsi="Arial"/>
                <w:color w:val="6B7280"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CONCEPTOS DE REFERENCIA: </w:t>
            </w:r>
            <w:r>
              <w:rPr>
                <w:rFonts w:ascii="Arial" w:hAnsi="Arial"/>
                <w:color w:val="6B7280"/>
                <w:sz w:val="16"/>
              </w:rPr>
              <w:t>OC01-085-005; OC01-085-020</w:t>
            </w:r>
            <w:r>
              <w:rPr>
                <w:noProof/>
                <w:lang w:val="es-MX" w:eastAsia="es-MX"/>
              </w:rPr>
              <w:drawing>
                <wp:inline distT="0" distB="0" distL="0" distR="0" wp14:anchorId="1296A15F" wp14:editId="3F5E89B0">
                  <wp:extent cx="4886554" cy="6137453"/>
                  <wp:effectExtent l="0" t="0" r="9525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eg"/>
                          <pic:cNvPicPr/>
                        </pic:nvPicPr>
                        <pic:blipFill rotWithShape="1">
                          <a:blip r:embed="rId26"/>
                          <a:srcRect b="5960"/>
                          <a:stretch/>
                        </pic:blipFill>
                        <pic:spPr bwMode="auto">
                          <a:xfrm>
                            <a:off x="0" y="0"/>
                            <a:ext cx="4899248" cy="61533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2C2B41E" w14:textId="77777777" w:rsidR="00366DD7" w:rsidRDefault="00366DD7" w:rsidP="00AB0CE1">
            <w:pPr>
              <w:jc w:val="center"/>
            </w:pPr>
          </w:p>
          <w:p w14:paraId="5916DFC1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RETIRO Y DISPOSICIÓN DE MATERIAL · Evidencia 01. Evidencia fotográfica del acopio y retiro del material producto de los trabajos de demolición.</w:t>
            </w:r>
          </w:p>
        </w:tc>
      </w:tr>
      <w:tr w:rsidR="0046444C" w14:paraId="2B314393" w14:textId="77777777" w:rsidTr="00BE6216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667B648C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lastRenderedPageBreak/>
              <w:drawing>
                <wp:inline distT="0" distB="0" distL="0" distR="0" wp14:anchorId="6373CB18" wp14:editId="6C4332E7">
                  <wp:extent cx="5328000" cy="7098682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jpe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8000" cy="7098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D4EFB8" w14:textId="77777777" w:rsidR="00366DD7" w:rsidRDefault="00366DD7" w:rsidP="00AB0CE1">
            <w:pPr>
              <w:jc w:val="center"/>
            </w:pPr>
          </w:p>
          <w:p w14:paraId="26CD4087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RETIRO Y DISPOSICIÓN DE MATERIAL · Evidencia 02. Evidencia fotográfica del acopio y retiro del material producto de los trabajos de demolición.</w:t>
            </w:r>
          </w:p>
        </w:tc>
      </w:tr>
      <w:tr w:rsidR="0046444C" w14:paraId="4CDE152D" w14:textId="77777777" w:rsidTr="00BE6216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1BFA31A6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lastRenderedPageBreak/>
              <w:drawing>
                <wp:inline distT="0" distB="0" distL="0" distR="0" wp14:anchorId="6904CA4A" wp14:editId="58D146FE">
                  <wp:extent cx="5325466" cy="6942125"/>
                  <wp:effectExtent l="0" t="0" r="889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jpeg"/>
                          <pic:cNvPicPr/>
                        </pic:nvPicPr>
                        <pic:blipFill rotWithShape="1">
                          <a:blip r:embed="rId28"/>
                          <a:srcRect b="2409"/>
                          <a:stretch/>
                        </pic:blipFill>
                        <pic:spPr bwMode="auto">
                          <a:xfrm>
                            <a:off x="0" y="0"/>
                            <a:ext cx="5328000" cy="69454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BFD23F6" w14:textId="77777777" w:rsidR="00366DD7" w:rsidRDefault="00366DD7" w:rsidP="00AB0CE1">
            <w:pPr>
              <w:jc w:val="center"/>
            </w:pPr>
          </w:p>
          <w:p w14:paraId="684F7F93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RETIRO Y DISPOSICIÓN DE MATERIAL · Evidencia 03. Evidencia fotográfica del acopio y retiro del material producto de los trabajos de demolición.</w:t>
            </w:r>
          </w:p>
        </w:tc>
      </w:tr>
    </w:tbl>
    <w:p w14:paraId="7EDF32F7" w14:textId="77777777" w:rsidR="0046444C" w:rsidRDefault="0046444C" w:rsidP="0046444C">
      <w:r>
        <w:br w:type="page"/>
      </w:r>
    </w:p>
    <w:p w14:paraId="53B322D8" w14:textId="77777777" w:rsidR="0046444C" w:rsidRPr="00BE6216" w:rsidRDefault="0046444C" w:rsidP="0046444C">
      <w:pPr>
        <w:spacing w:before="40"/>
        <w:rPr>
          <w:color w:val="03694E"/>
          <w:sz w:val="20"/>
        </w:rPr>
      </w:pPr>
      <w:r w:rsidRPr="00BE6216">
        <w:rPr>
          <w:rFonts w:ascii="Arial" w:hAnsi="Arial"/>
          <w:b/>
          <w:color w:val="03694E"/>
        </w:rPr>
        <w:lastRenderedPageBreak/>
        <w:t>04  |  ALBAÑILERÍA – MUROS</w:t>
      </w:r>
    </w:p>
    <w:p w14:paraId="1A4C8EB7" w14:textId="77777777" w:rsidR="0046444C" w:rsidRPr="00BE6216" w:rsidRDefault="0046444C" w:rsidP="0046444C">
      <w:pPr>
        <w:rPr>
          <w:color w:val="03694E"/>
        </w:rPr>
      </w:pPr>
      <w:r w:rsidRPr="00BE6216">
        <w:rPr>
          <w:rFonts w:ascii="Arial" w:hAnsi="Arial"/>
          <w:b/>
          <w:color w:val="03694E"/>
          <w:sz w:val="16"/>
        </w:rPr>
        <w:t>DESCRIPCIÓN TÉCNICA</w:t>
      </w:r>
    </w:p>
    <w:p w14:paraId="060BB895" w14:textId="77777777" w:rsidR="0046444C" w:rsidRDefault="0046444C" w:rsidP="0046444C">
      <w:pPr>
        <w:spacing w:after="100" w:line="259" w:lineRule="auto"/>
      </w:pPr>
      <w:r>
        <w:rPr>
          <w:rFonts w:ascii="Arial" w:hAnsi="Arial"/>
          <w:color w:val="1F2937"/>
          <w:sz w:val="19"/>
        </w:rPr>
        <w:t>Construcción y adecuación de muros de tabique y elementos de albañilería conforme a las necesidades de distribución de los espacios intervenidos.</w:t>
      </w:r>
    </w:p>
    <w:tbl>
      <w:tblPr>
        <w:tblW w:w="10370" w:type="dxa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46444C" w14:paraId="5F36E0A1" w14:textId="77777777" w:rsidTr="00BE6216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05B9BAA3" w14:textId="77777777" w:rsidR="00366DD7" w:rsidRDefault="0046444C" w:rsidP="00AB0CE1">
            <w:pPr>
              <w:jc w:val="center"/>
              <w:rPr>
                <w:rFonts w:ascii="Arial" w:hAnsi="Arial"/>
                <w:color w:val="6B7280"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CONCEPTOS DE REFERENCIA: </w:t>
            </w:r>
            <w:r>
              <w:rPr>
                <w:rFonts w:ascii="Arial" w:hAnsi="Arial"/>
                <w:color w:val="6B7280"/>
                <w:sz w:val="16"/>
              </w:rPr>
              <w:t>OC01-015-045; OC04-050-010</w:t>
            </w:r>
          </w:p>
          <w:p w14:paraId="5E357A36" w14:textId="77777777" w:rsidR="00366DD7" w:rsidRDefault="00366DD7" w:rsidP="00AB0CE1">
            <w:pPr>
              <w:jc w:val="center"/>
              <w:rPr>
                <w:rFonts w:ascii="Arial" w:hAnsi="Arial"/>
                <w:color w:val="6B7280"/>
                <w:sz w:val="16"/>
              </w:rPr>
            </w:pPr>
          </w:p>
          <w:p w14:paraId="58C7C569" w14:textId="4139B730" w:rsidR="0046444C" w:rsidRDefault="0046444C" w:rsidP="00AB0CE1">
            <w:pPr>
              <w:jc w:val="center"/>
              <w:rPr>
                <w:rFonts w:ascii="Arial" w:hAnsi="Arial"/>
                <w:color w:val="6B7280"/>
                <w:sz w:val="16"/>
              </w:rPr>
            </w:pPr>
            <w:r>
              <w:rPr>
                <w:noProof/>
                <w:lang w:val="es-MX" w:eastAsia="es-MX"/>
              </w:rPr>
              <w:drawing>
                <wp:inline distT="0" distB="0" distL="0" distR="0" wp14:anchorId="3A6F8F0B" wp14:editId="7C824BE6">
                  <wp:extent cx="4175118" cy="2245767"/>
                  <wp:effectExtent l="0" t="0" r="0" b="254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jpeg"/>
                          <pic:cNvPicPr/>
                        </pic:nvPicPr>
                        <pic:blipFill rotWithShape="1">
                          <a:blip r:embed="rId29"/>
                          <a:srcRect t="28437" b="1"/>
                          <a:stretch/>
                        </pic:blipFill>
                        <pic:spPr bwMode="auto">
                          <a:xfrm>
                            <a:off x="0" y="0"/>
                            <a:ext cx="4180496" cy="22486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F9D6F0A" w14:textId="77777777" w:rsidR="00366DD7" w:rsidRDefault="00366DD7" w:rsidP="00AB0CE1">
            <w:pPr>
              <w:jc w:val="center"/>
            </w:pPr>
          </w:p>
          <w:p w14:paraId="02ED287C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ALBAÑILERÍA – MUROS · Evidencia 01. Evidencia fotográfica de la ejecución y adecuación de elementos de albañilería y muros de tabique.</w:t>
            </w:r>
          </w:p>
        </w:tc>
      </w:tr>
      <w:tr w:rsidR="0046444C" w14:paraId="7423D21B" w14:textId="77777777" w:rsidTr="00BE6216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57547A8C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drawing>
                <wp:inline distT="0" distB="0" distL="0" distR="0" wp14:anchorId="055E4E74" wp14:editId="30B1D5FF">
                  <wp:extent cx="4257446" cy="3656322"/>
                  <wp:effectExtent l="0" t="0" r="0" b="190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9.jpeg"/>
                          <pic:cNvPicPr/>
                        </pic:nvPicPr>
                        <pic:blipFill rotWithShape="1">
                          <a:blip r:embed="rId30"/>
                          <a:srcRect t="24044" b="11473"/>
                          <a:stretch/>
                        </pic:blipFill>
                        <pic:spPr bwMode="auto">
                          <a:xfrm>
                            <a:off x="0" y="0"/>
                            <a:ext cx="4259472" cy="36580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6D1FC61" w14:textId="77777777" w:rsidR="004A7A0C" w:rsidRDefault="004A7A0C" w:rsidP="00AB0CE1">
            <w:pPr>
              <w:jc w:val="center"/>
            </w:pPr>
          </w:p>
          <w:p w14:paraId="5EEE3994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ALBAÑILERÍA – MUROS · Evidencia 02. Evidencia fotográfica de la ejecución y adecuación de elementos de albañilería y muros de tabique.</w:t>
            </w:r>
          </w:p>
        </w:tc>
      </w:tr>
      <w:tr w:rsidR="0046444C" w14:paraId="708ACCB1" w14:textId="77777777" w:rsidTr="00BE6216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1D4052DE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lastRenderedPageBreak/>
              <w:drawing>
                <wp:inline distT="0" distB="0" distL="0" distR="0" wp14:anchorId="73F12828" wp14:editId="6CB03557">
                  <wp:extent cx="5034704" cy="5596128"/>
                  <wp:effectExtent l="0" t="0" r="0" b="508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jpeg"/>
                          <pic:cNvPicPr/>
                        </pic:nvPicPr>
                        <pic:blipFill rotWithShape="1">
                          <a:blip r:embed="rId31"/>
                          <a:srcRect b="37348"/>
                          <a:stretch/>
                        </pic:blipFill>
                        <pic:spPr bwMode="auto">
                          <a:xfrm>
                            <a:off x="0" y="0"/>
                            <a:ext cx="5037846" cy="5599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16B5933" w14:textId="77777777" w:rsidR="004A7A0C" w:rsidRDefault="004A7A0C" w:rsidP="00AB0CE1">
            <w:pPr>
              <w:jc w:val="center"/>
            </w:pPr>
          </w:p>
          <w:p w14:paraId="47B7C845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ALBAÑILERÍA – MUROS · Evidencia 03. Evidencia fotográfica de la ejecución y adecuación de elementos de albañilería y muros de tabique.</w:t>
            </w:r>
          </w:p>
        </w:tc>
      </w:tr>
    </w:tbl>
    <w:p w14:paraId="17DB8309" w14:textId="77777777" w:rsidR="0046444C" w:rsidRDefault="0046444C" w:rsidP="0046444C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46444C" w14:paraId="65D204D9" w14:textId="77777777" w:rsidTr="00AB0CE1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5B3EB6ED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lastRenderedPageBreak/>
              <w:drawing>
                <wp:inline distT="0" distB="0" distL="0" distR="0" wp14:anchorId="2A0055F2" wp14:editId="4ACC2747">
                  <wp:extent cx="5325466" cy="5085254"/>
                  <wp:effectExtent l="0" t="0" r="8890" b="127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.jpeg"/>
                          <pic:cNvPicPr/>
                        </pic:nvPicPr>
                        <pic:blipFill rotWithShape="1">
                          <a:blip r:embed="rId32"/>
                          <a:srcRect t="28346"/>
                          <a:stretch/>
                        </pic:blipFill>
                        <pic:spPr bwMode="auto">
                          <a:xfrm>
                            <a:off x="0" y="0"/>
                            <a:ext cx="5325466" cy="50852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FFC86F4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ALBAÑILERÍA – MUROS · Evidencia 04. Evidencia fotográfica de la ejecución y adecuación de elementos de albañilería y muros de tabique.</w:t>
            </w:r>
          </w:p>
        </w:tc>
      </w:tr>
    </w:tbl>
    <w:p w14:paraId="4510DA3D" w14:textId="77777777" w:rsidR="0046444C" w:rsidRDefault="0046444C" w:rsidP="0046444C">
      <w:r>
        <w:br w:type="page"/>
      </w:r>
    </w:p>
    <w:p w14:paraId="32913518" w14:textId="77777777" w:rsidR="0046444C" w:rsidRPr="004A7A0C" w:rsidRDefault="0046444C" w:rsidP="0046444C">
      <w:pPr>
        <w:spacing w:before="40"/>
        <w:rPr>
          <w:color w:val="03694E"/>
          <w:sz w:val="20"/>
        </w:rPr>
      </w:pPr>
      <w:r w:rsidRPr="004A7A0C">
        <w:rPr>
          <w:rFonts w:ascii="Arial" w:hAnsi="Arial"/>
          <w:b/>
          <w:color w:val="03694E"/>
        </w:rPr>
        <w:lastRenderedPageBreak/>
        <w:t>05  |  ALBAÑILERÍA – APLANADOS Y ACABADOS</w:t>
      </w:r>
    </w:p>
    <w:p w14:paraId="07AEB8E2" w14:textId="77777777" w:rsidR="0046444C" w:rsidRPr="00BE6216" w:rsidRDefault="0046444C" w:rsidP="0046444C">
      <w:pPr>
        <w:rPr>
          <w:color w:val="03694E"/>
        </w:rPr>
      </w:pPr>
      <w:r w:rsidRPr="00BE6216">
        <w:rPr>
          <w:rFonts w:ascii="Arial" w:hAnsi="Arial"/>
          <w:b/>
          <w:color w:val="03694E"/>
          <w:sz w:val="16"/>
        </w:rPr>
        <w:t>DESCRIPCIÓN TÉCNICA</w:t>
      </w:r>
    </w:p>
    <w:p w14:paraId="54F75D70" w14:textId="77777777" w:rsidR="0046444C" w:rsidRDefault="0046444C" w:rsidP="0046444C">
      <w:pPr>
        <w:spacing w:after="100" w:line="259" w:lineRule="auto"/>
      </w:pPr>
      <w:r>
        <w:rPr>
          <w:rFonts w:ascii="Arial" w:hAnsi="Arial"/>
          <w:color w:val="1F2937"/>
          <w:sz w:val="19"/>
        </w:rPr>
        <w:t>Ejecución de aplanados y preparación de superficies, seguida de trabajos de acabado con recubrimiento cerámico en las áreas intervenidas.</w:t>
      </w:r>
    </w:p>
    <w:tbl>
      <w:tblPr>
        <w:tblW w:w="10370" w:type="dxa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46444C" w14:paraId="3483C2C0" w14:textId="77777777" w:rsidTr="004A7A0C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7CF7AD82" w14:textId="77777777" w:rsidR="004A7A0C" w:rsidRDefault="0046444C" w:rsidP="00AB0CE1">
            <w:pPr>
              <w:jc w:val="center"/>
              <w:rPr>
                <w:rFonts w:ascii="Arial" w:hAnsi="Arial"/>
                <w:color w:val="6B7280"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CONCEPTOS DE REFERENCIA: </w:t>
            </w:r>
            <w:r>
              <w:rPr>
                <w:rFonts w:ascii="Arial" w:hAnsi="Arial"/>
                <w:color w:val="6B7280"/>
                <w:sz w:val="16"/>
              </w:rPr>
              <w:t>OC04-075-005; OC05-250-010; OC05-085-066</w:t>
            </w:r>
          </w:p>
          <w:p w14:paraId="557E2492" w14:textId="77777777" w:rsidR="004A7A0C" w:rsidRDefault="004A7A0C" w:rsidP="00AB0CE1">
            <w:pPr>
              <w:jc w:val="center"/>
              <w:rPr>
                <w:rFonts w:ascii="Arial" w:hAnsi="Arial"/>
                <w:color w:val="6B7280"/>
                <w:sz w:val="16"/>
              </w:rPr>
            </w:pPr>
          </w:p>
          <w:p w14:paraId="15E5B3CB" w14:textId="44C85BFF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drawing>
                <wp:inline distT="0" distB="0" distL="0" distR="0" wp14:anchorId="6A2DA577" wp14:editId="155D8B41">
                  <wp:extent cx="4125773" cy="3098080"/>
                  <wp:effectExtent l="0" t="0" r="8255" b="762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jpe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7736" cy="30995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4DD432" w14:textId="77777777" w:rsidR="004A7A0C" w:rsidRDefault="004A7A0C" w:rsidP="00AB0CE1">
            <w:pPr>
              <w:jc w:val="center"/>
            </w:pPr>
          </w:p>
          <w:p w14:paraId="282F2AA5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ALBAÑILERÍA – APLANADOS Y ACABADOS · Evidencia 01. Evidencia fotográfica de preparación de superficies, aplanados y colocación de recubrimientos cerámicos.</w:t>
            </w:r>
          </w:p>
        </w:tc>
      </w:tr>
      <w:tr w:rsidR="0046444C" w14:paraId="29E51501" w14:textId="77777777" w:rsidTr="004A7A0C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3DD30C2D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drawing>
                <wp:inline distT="0" distB="0" distL="0" distR="0" wp14:anchorId="310CEABC" wp14:editId="09EF4C65">
                  <wp:extent cx="3730752" cy="2362519"/>
                  <wp:effectExtent l="0" t="0" r="3175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3.jpeg"/>
                          <pic:cNvPicPr/>
                        </pic:nvPicPr>
                        <pic:blipFill rotWithShape="1">
                          <a:blip r:embed="rId34"/>
                          <a:srcRect t="15667"/>
                          <a:stretch/>
                        </pic:blipFill>
                        <pic:spPr bwMode="auto">
                          <a:xfrm>
                            <a:off x="0" y="0"/>
                            <a:ext cx="3732527" cy="23636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BD2763B" w14:textId="77777777" w:rsidR="004A7A0C" w:rsidRDefault="004A7A0C" w:rsidP="00AB0CE1">
            <w:pPr>
              <w:jc w:val="center"/>
            </w:pPr>
          </w:p>
          <w:p w14:paraId="6486FEAD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ALBAÑILERÍA – APLANADOS Y ACABADOS · Evidencia 02. Evidencia fotográfica de preparación de superficies, aplanados y colocación de recubrimientos cerámicos.</w:t>
            </w:r>
          </w:p>
        </w:tc>
      </w:tr>
      <w:tr w:rsidR="0046444C" w14:paraId="3CB6C18C" w14:textId="77777777" w:rsidTr="004A7A0C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54639F41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lastRenderedPageBreak/>
              <w:drawing>
                <wp:inline distT="0" distB="0" distL="0" distR="0" wp14:anchorId="30C603C5" wp14:editId="5F1F0820">
                  <wp:extent cx="3730752" cy="1543507"/>
                  <wp:effectExtent l="0" t="0" r="3175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4.jpeg"/>
                          <pic:cNvPicPr/>
                        </pic:nvPicPr>
                        <pic:blipFill rotWithShape="1">
                          <a:blip r:embed="rId35"/>
                          <a:srcRect t="20306" b="24561"/>
                          <a:stretch/>
                        </pic:blipFill>
                        <pic:spPr bwMode="auto">
                          <a:xfrm>
                            <a:off x="0" y="0"/>
                            <a:ext cx="3739847" cy="15472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C527697" w14:textId="77777777" w:rsidR="004A7A0C" w:rsidRDefault="004A7A0C" w:rsidP="00AB0CE1">
            <w:pPr>
              <w:jc w:val="center"/>
            </w:pPr>
          </w:p>
          <w:p w14:paraId="0CE15CEE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ALBAÑILERÍA – APLANADOS Y ACABADOS · Evidencia 03. Evidencia fotográfica de preparación de superficies, aplanados y colocación de recubrimientos cerámicos.</w:t>
            </w:r>
          </w:p>
        </w:tc>
      </w:tr>
      <w:tr w:rsidR="0046444C" w14:paraId="0C708250" w14:textId="77777777" w:rsidTr="004A7A0C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0FB0F68F" w14:textId="448794A8" w:rsidR="0046444C" w:rsidRDefault="0046444C" w:rsidP="00AB0CE1">
            <w:pPr>
              <w:jc w:val="center"/>
            </w:pPr>
            <w:r>
              <w:br w:type="page"/>
            </w:r>
            <w:r>
              <w:rPr>
                <w:noProof/>
                <w:lang w:val="es-MX" w:eastAsia="es-MX"/>
              </w:rPr>
              <w:drawing>
                <wp:inline distT="0" distB="0" distL="0" distR="0" wp14:anchorId="79142A70" wp14:editId="523AACB5">
                  <wp:extent cx="3796589" cy="1908077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5.jpeg"/>
                          <pic:cNvPicPr/>
                        </pic:nvPicPr>
                        <pic:blipFill rotWithShape="1">
                          <a:blip r:embed="rId36"/>
                          <a:srcRect t="33091"/>
                          <a:stretch/>
                        </pic:blipFill>
                        <pic:spPr bwMode="auto">
                          <a:xfrm>
                            <a:off x="0" y="0"/>
                            <a:ext cx="3798396" cy="1908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05ED37D" w14:textId="77777777" w:rsidR="004A7A0C" w:rsidRDefault="004A7A0C" w:rsidP="00AB0CE1">
            <w:pPr>
              <w:jc w:val="center"/>
            </w:pPr>
          </w:p>
          <w:p w14:paraId="12EF9695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ALBAÑILERÍA – APLANADOS Y ACABADOS · Evidencia 04. Evidencia fotográfica de preparación de superficies, aplanados y colocación de recubrimientos cerámicos.</w:t>
            </w:r>
          </w:p>
        </w:tc>
      </w:tr>
      <w:tr w:rsidR="0046444C" w14:paraId="4E6426B5" w14:textId="77777777" w:rsidTr="004A7A0C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5343E2AB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drawing>
                <wp:inline distT="0" distB="0" distL="0" distR="0" wp14:anchorId="28DE31B8" wp14:editId="1113BB90">
                  <wp:extent cx="3591763" cy="1755648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6.jpeg"/>
                          <pic:cNvPicPr/>
                        </pic:nvPicPr>
                        <pic:blipFill rotWithShape="1">
                          <a:blip r:embed="rId37"/>
                          <a:srcRect t="9596" b="25326"/>
                          <a:stretch/>
                        </pic:blipFill>
                        <pic:spPr bwMode="auto">
                          <a:xfrm>
                            <a:off x="0" y="0"/>
                            <a:ext cx="3594715" cy="17570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0E42FCF" w14:textId="77777777" w:rsidR="004A7A0C" w:rsidRDefault="004A7A0C" w:rsidP="00AB0CE1">
            <w:pPr>
              <w:jc w:val="center"/>
            </w:pPr>
          </w:p>
          <w:p w14:paraId="6E5BAF62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ALBAÑILERÍA – APLANADOS Y ACABADOS · Evidencia 05. Evidencia fotográfica de preparación de superficies, aplanados y colocación de recubrimientos cerámicos.</w:t>
            </w:r>
          </w:p>
        </w:tc>
      </w:tr>
      <w:tr w:rsidR="0046444C" w14:paraId="1553FDBD" w14:textId="77777777" w:rsidTr="004A7A0C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732DBB01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lastRenderedPageBreak/>
              <w:drawing>
                <wp:inline distT="0" distB="0" distL="0" distR="0" wp14:anchorId="23249DF0" wp14:editId="2428A123">
                  <wp:extent cx="4754880" cy="2253081"/>
                  <wp:effectExtent l="0" t="0" r="762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7.jpeg"/>
                          <pic:cNvPicPr/>
                        </pic:nvPicPr>
                        <pic:blipFill rotWithShape="1">
                          <a:blip r:embed="rId38"/>
                          <a:srcRect t="13900" b="23011"/>
                          <a:stretch/>
                        </pic:blipFill>
                        <pic:spPr bwMode="auto">
                          <a:xfrm>
                            <a:off x="0" y="0"/>
                            <a:ext cx="4763024" cy="22569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D0B0A63" w14:textId="77777777" w:rsidR="004A7A0C" w:rsidRDefault="004A7A0C" w:rsidP="00AB0CE1">
            <w:pPr>
              <w:jc w:val="center"/>
            </w:pPr>
          </w:p>
          <w:p w14:paraId="3C6BF99E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ALBAÑILERÍA – APLANADOS Y ACABADOS · Evidencia 06. Evidencia fotográfica de preparación de superficies, aplanados y colocación de recubrimientos cerámicos.</w:t>
            </w:r>
          </w:p>
        </w:tc>
      </w:tr>
      <w:tr w:rsidR="0046444C" w14:paraId="37129AE1" w14:textId="77777777" w:rsidTr="004A7A0C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1601E796" w14:textId="45BA74A9" w:rsidR="0046444C" w:rsidRDefault="0046444C" w:rsidP="00AB0CE1">
            <w:pPr>
              <w:jc w:val="center"/>
            </w:pPr>
            <w:r>
              <w:br w:type="page"/>
            </w:r>
            <w:r>
              <w:rPr>
                <w:noProof/>
                <w:lang w:val="es-MX" w:eastAsia="es-MX"/>
              </w:rPr>
              <w:drawing>
                <wp:inline distT="0" distB="0" distL="0" distR="0" wp14:anchorId="790B832B" wp14:editId="7A9E7790">
                  <wp:extent cx="5325466" cy="2789978"/>
                  <wp:effectExtent l="0" t="0" r="889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8.jpeg"/>
                          <pic:cNvPicPr/>
                        </pic:nvPicPr>
                        <pic:blipFill rotWithShape="1">
                          <a:blip r:embed="rId39"/>
                          <a:srcRect t="30198"/>
                          <a:stretch/>
                        </pic:blipFill>
                        <pic:spPr bwMode="auto">
                          <a:xfrm>
                            <a:off x="0" y="0"/>
                            <a:ext cx="5328000" cy="27913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D1A5309" w14:textId="77777777" w:rsidR="004A7A0C" w:rsidRDefault="004A7A0C" w:rsidP="00AB0CE1">
            <w:pPr>
              <w:jc w:val="center"/>
            </w:pPr>
          </w:p>
          <w:p w14:paraId="621E14D8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ALBAÑILERÍA – APLANADOS Y ACABADOS · Evidencia 07. Evidencia fotográfica de preparación de superficies, aplanados y colocación de recubrimientos cerámicos.</w:t>
            </w:r>
          </w:p>
        </w:tc>
      </w:tr>
    </w:tbl>
    <w:p w14:paraId="5FCC7F9B" w14:textId="77777777" w:rsidR="0046444C" w:rsidRDefault="0046444C" w:rsidP="0046444C">
      <w:r>
        <w:br w:type="page"/>
      </w:r>
    </w:p>
    <w:p w14:paraId="43483D4B" w14:textId="77777777" w:rsidR="0046444C" w:rsidRPr="004A7A0C" w:rsidRDefault="0046444C" w:rsidP="0046444C">
      <w:pPr>
        <w:spacing w:before="40"/>
        <w:rPr>
          <w:color w:val="03694E"/>
          <w:sz w:val="20"/>
        </w:rPr>
      </w:pPr>
      <w:r w:rsidRPr="004A7A0C">
        <w:rPr>
          <w:rFonts w:ascii="Arial" w:hAnsi="Arial"/>
          <w:b/>
          <w:color w:val="03694E"/>
        </w:rPr>
        <w:lastRenderedPageBreak/>
        <w:t>06  |  INSTALACIONES HIDROSANITARIAS</w:t>
      </w:r>
    </w:p>
    <w:p w14:paraId="456433DF" w14:textId="77777777" w:rsidR="0046444C" w:rsidRPr="00BE6216" w:rsidRDefault="0046444C" w:rsidP="0046444C">
      <w:pPr>
        <w:rPr>
          <w:color w:val="03694E"/>
        </w:rPr>
      </w:pPr>
      <w:r w:rsidRPr="00BE6216">
        <w:rPr>
          <w:rFonts w:ascii="Arial" w:hAnsi="Arial"/>
          <w:b/>
          <w:color w:val="03694E"/>
          <w:sz w:val="16"/>
        </w:rPr>
        <w:t>DESCRIPCIÓN TÉCNICA</w:t>
      </w:r>
    </w:p>
    <w:p w14:paraId="3026D2BF" w14:textId="77777777" w:rsidR="0046444C" w:rsidRDefault="0046444C" w:rsidP="0046444C">
      <w:pPr>
        <w:spacing w:after="100" w:line="259" w:lineRule="auto"/>
      </w:pPr>
      <w:r>
        <w:rPr>
          <w:rFonts w:ascii="Arial" w:hAnsi="Arial"/>
          <w:color w:val="1F2937"/>
          <w:sz w:val="19"/>
        </w:rPr>
        <w:t>Adecuación y ejecución de instalaciones hidráulicas y sanitarias, incluyendo tuberías, conexiones, salidas y elementos complementarios.</w:t>
      </w:r>
    </w:p>
    <w:tbl>
      <w:tblPr>
        <w:tblW w:w="10370" w:type="dxa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46444C" w14:paraId="4612D79F" w14:textId="77777777" w:rsidTr="004A7A0C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15F0395E" w14:textId="7E13F589" w:rsidR="004A7A0C" w:rsidRDefault="0046444C" w:rsidP="00BE6216">
            <w:pPr>
              <w:jc w:val="center"/>
              <w:rPr>
                <w:rFonts w:ascii="Arial" w:hAnsi="Arial"/>
                <w:color w:val="6B7280"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CONCEPTOS DE REFERENCIA: </w:t>
            </w:r>
            <w:r>
              <w:rPr>
                <w:rFonts w:ascii="Arial" w:hAnsi="Arial"/>
                <w:color w:val="6B7280"/>
                <w:sz w:val="16"/>
              </w:rPr>
              <w:t>IH12-005-010; IH12-005-015; IH12-005-025; IH15-010-010; IH15-0</w:t>
            </w:r>
            <w:r w:rsidR="00BE6216">
              <w:rPr>
                <w:rFonts w:ascii="Arial" w:hAnsi="Arial"/>
                <w:color w:val="6B7280"/>
                <w:sz w:val="16"/>
              </w:rPr>
              <w:t>10-025; CPT-SAN-02; CPT-SAN-04;</w:t>
            </w:r>
            <w:r w:rsidR="004A7A0C">
              <w:rPr>
                <w:rFonts w:ascii="Arial" w:hAnsi="Arial"/>
                <w:color w:val="6B7280"/>
                <w:sz w:val="16"/>
              </w:rPr>
              <w:t xml:space="preserve"> </w:t>
            </w:r>
            <w:r>
              <w:rPr>
                <w:rFonts w:ascii="Arial" w:hAnsi="Arial"/>
                <w:color w:val="6B7280"/>
                <w:sz w:val="16"/>
              </w:rPr>
              <w:t>CPT-SA</w:t>
            </w:r>
            <w:r w:rsidR="00BE6216">
              <w:rPr>
                <w:rFonts w:ascii="Arial" w:hAnsi="Arial"/>
                <w:color w:val="6B7280"/>
                <w:sz w:val="16"/>
              </w:rPr>
              <w:t>N-06</w:t>
            </w:r>
          </w:p>
          <w:p w14:paraId="0AC336A4" w14:textId="77777777" w:rsidR="004A7A0C" w:rsidRDefault="004A7A0C" w:rsidP="00BE6216">
            <w:pPr>
              <w:jc w:val="center"/>
              <w:rPr>
                <w:rFonts w:ascii="Arial" w:hAnsi="Arial"/>
                <w:color w:val="6B7280"/>
                <w:sz w:val="16"/>
              </w:rPr>
            </w:pPr>
          </w:p>
          <w:p w14:paraId="43BE9AFB" w14:textId="3BD58E5C" w:rsidR="0046444C" w:rsidRDefault="00BE6216" w:rsidP="00BE6216">
            <w:pPr>
              <w:jc w:val="center"/>
              <w:rPr>
                <w:rFonts w:ascii="Arial" w:hAnsi="Arial"/>
                <w:color w:val="6B7280"/>
                <w:sz w:val="16"/>
              </w:rPr>
            </w:pPr>
            <w:r>
              <w:rPr>
                <w:noProof/>
                <w:lang w:val="es-MX" w:eastAsia="es-MX"/>
              </w:rPr>
              <w:drawing>
                <wp:inline distT="0" distB="0" distL="0" distR="0" wp14:anchorId="078D4938" wp14:editId="4E8C50D5">
                  <wp:extent cx="2179728" cy="5230368"/>
                  <wp:effectExtent l="0" t="127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9.jpeg"/>
                          <pic:cNvPicPr/>
                        </pic:nvPicPr>
                        <pic:blipFill rotWithShape="1">
                          <a:blip r:embed="rId40"/>
                          <a:srcRect l="12783" r="26707"/>
                          <a:stretch/>
                        </pic:blipFill>
                        <pic:spPr bwMode="auto">
                          <a:xfrm rot="16200000">
                            <a:off x="0" y="0"/>
                            <a:ext cx="2181772" cy="52352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EBF7F4E" w14:textId="77777777" w:rsidR="004A7A0C" w:rsidRPr="00BE6216" w:rsidRDefault="004A7A0C" w:rsidP="00BE6216">
            <w:pPr>
              <w:jc w:val="center"/>
              <w:rPr>
                <w:rFonts w:ascii="Arial" w:hAnsi="Arial"/>
                <w:color w:val="6B7280"/>
                <w:sz w:val="16"/>
              </w:rPr>
            </w:pPr>
          </w:p>
          <w:p w14:paraId="024C5984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INSTALACIONES HIDROSANITARIAS · Evidencia 01. Evidencia fotográfica de adecuaciones y ejecución de instalaciones hidráulicas y sanitarias en las áreas intervenidas.</w:t>
            </w:r>
          </w:p>
        </w:tc>
      </w:tr>
      <w:tr w:rsidR="0046444C" w14:paraId="1A1BC984" w14:textId="77777777" w:rsidTr="004A7A0C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5BE6D138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drawing>
                <wp:inline distT="0" distB="0" distL="0" distR="0" wp14:anchorId="7CD7623C" wp14:editId="170EE9E4">
                  <wp:extent cx="3986784" cy="2991827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0.jpe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8681" cy="2993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05ECF8" w14:textId="77777777" w:rsidR="004A7A0C" w:rsidRDefault="004A7A0C" w:rsidP="00AB0CE1">
            <w:pPr>
              <w:jc w:val="center"/>
            </w:pPr>
          </w:p>
          <w:p w14:paraId="40F535BF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INSTALACIONES HIDROSANITARIAS · Evidencia 02. Evidencia fotográfica de adecuaciones y ejecución de instalaciones hidráulicas y sanitarias en las áreas intervenidas.</w:t>
            </w:r>
          </w:p>
        </w:tc>
      </w:tr>
      <w:tr w:rsidR="0046444C" w14:paraId="58D31819" w14:textId="77777777" w:rsidTr="004A7A0C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370E7A5C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lastRenderedPageBreak/>
              <w:drawing>
                <wp:inline distT="0" distB="0" distL="0" distR="0" wp14:anchorId="5BF1ECA5" wp14:editId="770D230B">
                  <wp:extent cx="3811219" cy="2260397"/>
                  <wp:effectExtent l="0" t="0" r="0" b="698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1.jpeg"/>
                          <pic:cNvPicPr/>
                        </pic:nvPicPr>
                        <pic:blipFill rotWithShape="1">
                          <a:blip r:embed="rId42"/>
                          <a:srcRect t="7678" b="13244"/>
                          <a:stretch/>
                        </pic:blipFill>
                        <pic:spPr bwMode="auto">
                          <a:xfrm>
                            <a:off x="0" y="0"/>
                            <a:ext cx="3815472" cy="2262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D3A5063" w14:textId="77777777" w:rsidR="004A7A0C" w:rsidRDefault="004A7A0C" w:rsidP="00AB0CE1">
            <w:pPr>
              <w:jc w:val="center"/>
            </w:pPr>
          </w:p>
          <w:p w14:paraId="4178F81C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INSTALACIONES HIDROSANITARIAS · Evidencia 03. Evidencia fotográfica de adecuaciones y ejecución de instalaciones hidráulicas y sanitarias en las áreas intervenidas.</w:t>
            </w:r>
          </w:p>
        </w:tc>
      </w:tr>
      <w:tr w:rsidR="0046444C" w14:paraId="442C267A" w14:textId="77777777" w:rsidTr="004A7A0C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64B3459D" w14:textId="4E065687" w:rsidR="0046444C" w:rsidRDefault="0046444C" w:rsidP="00AB0CE1">
            <w:pPr>
              <w:jc w:val="center"/>
            </w:pPr>
            <w:r>
              <w:br w:type="page"/>
            </w:r>
            <w:r>
              <w:rPr>
                <w:noProof/>
                <w:lang w:val="es-MX" w:eastAsia="es-MX"/>
              </w:rPr>
              <w:drawing>
                <wp:inline distT="0" distB="0" distL="0" distR="0" wp14:anchorId="6E77DECE" wp14:editId="5296B984">
                  <wp:extent cx="3394253" cy="3226003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2.jpeg"/>
                          <pic:cNvPicPr/>
                        </pic:nvPicPr>
                        <pic:blipFill rotWithShape="1">
                          <a:blip r:embed="rId43"/>
                          <a:srcRect t="10990" b="17727"/>
                          <a:stretch/>
                        </pic:blipFill>
                        <pic:spPr bwMode="auto">
                          <a:xfrm>
                            <a:off x="0" y="0"/>
                            <a:ext cx="3395868" cy="32275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4326ADB" w14:textId="77777777" w:rsidR="004A7A0C" w:rsidRDefault="004A7A0C" w:rsidP="00AB0CE1">
            <w:pPr>
              <w:jc w:val="center"/>
            </w:pPr>
          </w:p>
          <w:p w14:paraId="4C82776B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INSTALACIONES HIDROSANITARIAS · Evidencia 04. Evidencia fotográfica de adecuaciones y ejecución de instalaciones hidráulicas y sanitarias en las áreas intervenidas.</w:t>
            </w:r>
          </w:p>
        </w:tc>
      </w:tr>
      <w:tr w:rsidR="0046444C" w14:paraId="2922A808" w14:textId="77777777" w:rsidTr="004A7A0C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6CCCF1A8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lastRenderedPageBreak/>
              <w:drawing>
                <wp:inline distT="0" distB="0" distL="0" distR="0" wp14:anchorId="580ABA2D" wp14:editId="59AAAA8E">
                  <wp:extent cx="4030676" cy="3019447"/>
                  <wp:effectExtent l="0" t="0" r="8255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3.jpe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2594" cy="3020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2AD755" w14:textId="77777777" w:rsidR="004A7A0C" w:rsidRDefault="004A7A0C" w:rsidP="00AB0CE1">
            <w:pPr>
              <w:jc w:val="center"/>
            </w:pPr>
          </w:p>
          <w:p w14:paraId="0D5FA3FC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INSTALACIONES HIDROSANITARIAS · Evidencia 05. Evidencia fotográfica de adecuaciones y ejecución de instalaciones hidráulicas y sanitarias en las áreas intervenidas.</w:t>
            </w:r>
          </w:p>
        </w:tc>
      </w:tr>
      <w:tr w:rsidR="0046444C" w14:paraId="6AE8417E" w14:textId="77777777" w:rsidTr="004A7A0C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3194F833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drawing>
                <wp:inline distT="0" distB="0" distL="0" distR="0" wp14:anchorId="2B216961" wp14:editId="583DA584">
                  <wp:extent cx="5325466" cy="3343046"/>
                  <wp:effectExtent l="0" t="0" r="889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4.jpeg"/>
                          <pic:cNvPicPr/>
                        </pic:nvPicPr>
                        <pic:blipFill rotWithShape="1">
                          <a:blip r:embed="rId45"/>
                          <a:srcRect t="35091" b="17881"/>
                          <a:stretch/>
                        </pic:blipFill>
                        <pic:spPr bwMode="auto">
                          <a:xfrm>
                            <a:off x="0" y="0"/>
                            <a:ext cx="5328000" cy="33446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00395CA" w14:textId="77777777" w:rsidR="004A7A0C" w:rsidRDefault="004A7A0C" w:rsidP="00AB0CE1">
            <w:pPr>
              <w:jc w:val="center"/>
            </w:pPr>
          </w:p>
          <w:p w14:paraId="3B028655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INSTALACIONES HIDROSANITARIAS · Evidencia 06. Evidencia fotográfica de adecuaciones y ejecución de instalaciones hidráulicas y sanitarias en las áreas intervenidas.</w:t>
            </w:r>
          </w:p>
        </w:tc>
      </w:tr>
    </w:tbl>
    <w:p w14:paraId="6B257E13" w14:textId="77777777" w:rsidR="0046444C" w:rsidRDefault="0046444C" w:rsidP="0046444C">
      <w:r>
        <w:br w:type="page"/>
      </w:r>
    </w:p>
    <w:p w14:paraId="1862901F" w14:textId="77777777" w:rsidR="0046444C" w:rsidRPr="00BE6216" w:rsidRDefault="0046444C" w:rsidP="0046444C">
      <w:pPr>
        <w:spacing w:before="40"/>
        <w:rPr>
          <w:color w:val="03694E"/>
          <w:sz w:val="20"/>
        </w:rPr>
      </w:pPr>
      <w:r w:rsidRPr="00BE6216">
        <w:rPr>
          <w:rFonts w:ascii="Arial" w:hAnsi="Arial"/>
          <w:b/>
          <w:color w:val="03694E"/>
        </w:rPr>
        <w:lastRenderedPageBreak/>
        <w:t>07  |  MUROS Y ELEMENTOS DE TABLAROCA</w:t>
      </w:r>
    </w:p>
    <w:p w14:paraId="183FBA6C" w14:textId="77777777" w:rsidR="0046444C" w:rsidRPr="00BE6216" w:rsidRDefault="0046444C" w:rsidP="0046444C">
      <w:pPr>
        <w:rPr>
          <w:color w:val="03694E"/>
        </w:rPr>
      </w:pPr>
      <w:r w:rsidRPr="00BE6216">
        <w:rPr>
          <w:rFonts w:ascii="Arial" w:hAnsi="Arial"/>
          <w:b/>
          <w:color w:val="03694E"/>
          <w:sz w:val="16"/>
        </w:rPr>
        <w:t>DESCRIPCIÓN TÉCNICA</w:t>
      </w:r>
    </w:p>
    <w:p w14:paraId="5FDF8DCF" w14:textId="77777777" w:rsidR="0046444C" w:rsidRDefault="0046444C" w:rsidP="0046444C">
      <w:pPr>
        <w:spacing w:after="100" w:line="259" w:lineRule="auto"/>
      </w:pPr>
      <w:r>
        <w:rPr>
          <w:rFonts w:ascii="Arial" w:hAnsi="Arial"/>
          <w:color w:val="1F2937"/>
          <w:sz w:val="19"/>
        </w:rPr>
        <w:t xml:space="preserve">Construcción de sistemas de </w:t>
      </w:r>
      <w:proofErr w:type="spellStart"/>
      <w:r>
        <w:rPr>
          <w:rFonts w:ascii="Arial" w:hAnsi="Arial"/>
          <w:color w:val="1F2937"/>
          <w:sz w:val="19"/>
        </w:rPr>
        <w:t>tablaroca</w:t>
      </w:r>
      <w:proofErr w:type="spellEnd"/>
      <w:r>
        <w:rPr>
          <w:rFonts w:ascii="Arial" w:hAnsi="Arial"/>
          <w:color w:val="1F2937"/>
          <w:sz w:val="19"/>
        </w:rPr>
        <w:t xml:space="preserve"> mediante bastidores, placas y elementos complementarios para conformación y adecuación de espacios.</w:t>
      </w:r>
    </w:p>
    <w:tbl>
      <w:tblPr>
        <w:tblW w:w="10370" w:type="dxa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46444C" w14:paraId="7BF1A5E5" w14:textId="77777777" w:rsidTr="00BE6216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3496423F" w14:textId="77777777" w:rsidR="004A7A0C" w:rsidRDefault="0046444C" w:rsidP="00AB0CE1">
            <w:pPr>
              <w:jc w:val="center"/>
              <w:rPr>
                <w:rFonts w:ascii="Arial" w:hAnsi="Arial"/>
                <w:color w:val="6B7280"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CONCEPTOS DE REFERENCIA: </w:t>
            </w:r>
            <w:r>
              <w:rPr>
                <w:rFonts w:ascii="Arial" w:hAnsi="Arial"/>
                <w:color w:val="6B7280"/>
                <w:sz w:val="16"/>
              </w:rPr>
              <w:t>OC05-010-015; OC05-060-005; OC05-065-005; CPT-TAB-06; CPT-TAB-07; CPT-TAB-08</w:t>
            </w:r>
          </w:p>
          <w:p w14:paraId="362B39AD" w14:textId="77777777" w:rsidR="004A7A0C" w:rsidRDefault="004A7A0C" w:rsidP="00AB0CE1">
            <w:pPr>
              <w:jc w:val="center"/>
              <w:rPr>
                <w:rFonts w:ascii="Arial" w:hAnsi="Arial"/>
                <w:color w:val="6B7280"/>
                <w:sz w:val="16"/>
              </w:rPr>
            </w:pPr>
          </w:p>
          <w:p w14:paraId="05601F26" w14:textId="037838E4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drawing>
                <wp:inline distT="0" distB="0" distL="0" distR="0" wp14:anchorId="60C637D8" wp14:editId="26265440">
                  <wp:extent cx="4548226" cy="5508346"/>
                  <wp:effectExtent l="0" t="0" r="508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5.jpeg"/>
                          <pic:cNvPicPr/>
                        </pic:nvPicPr>
                        <pic:blipFill rotWithShape="1">
                          <a:blip r:embed="rId46"/>
                          <a:srcRect b="9167"/>
                          <a:stretch/>
                        </pic:blipFill>
                        <pic:spPr bwMode="auto">
                          <a:xfrm>
                            <a:off x="0" y="0"/>
                            <a:ext cx="4552220" cy="5513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77AE1FC" w14:textId="77777777" w:rsidR="004A7A0C" w:rsidRDefault="004A7A0C" w:rsidP="00AB0CE1">
            <w:pPr>
              <w:jc w:val="center"/>
            </w:pPr>
          </w:p>
          <w:p w14:paraId="5397A715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 xml:space="preserve">MUROS Y ELEMENTOS DE TABLAROCA · Evidencia 01. Evidencia fotográfica de armado de bastidores, colocación de placas y conformación de elementos de </w:t>
            </w:r>
            <w:proofErr w:type="spellStart"/>
            <w:r>
              <w:rPr>
                <w:rFonts w:ascii="Arial" w:hAnsi="Arial"/>
                <w:color w:val="6B7280"/>
                <w:sz w:val="16"/>
              </w:rPr>
              <w:t>tablaroca</w:t>
            </w:r>
            <w:proofErr w:type="spellEnd"/>
            <w:r>
              <w:rPr>
                <w:rFonts w:ascii="Arial" w:hAnsi="Arial"/>
                <w:color w:val="6B7280"/>
                <w:sz w:val="16"/>
              </w:rPr>
              <w:t>.</w:t>
            </w:r>
          </w:p>
        </w:tc>
      </w:tr>
      <w:tr w:rsidR="0046444C" w14:paraId="66CF1372" w14:textId="77777777" w:rsidTr="00BE6216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00763729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lastRenderedPageBreak/>
              <w:drawing>
                <wp:inline distT="0" distB="0" distL="0" distR="0" wp14:anchorId="0FE0A388" wp14:editId="1403DCF7">
                  <wp:extent cx="4572000" cy="6090936"/>
                  <wp:effectExtent l="0" t="0" r="0" b="508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6.jpe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4175" cy="60938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3C4602" w14:textId="77777777" w:rsidR="004A7A0C" w:rsidRDefault="004A7A0C" w:rsidP="00AB0CE1">
            <w:pPr>
              <w:jc w:val="center"/>
            </w:pPr>
          </w:p>
          <w:p w14:paraId="522EC1D6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 xml:space="preserve">MUROS Y ELEMENTOS DE TABLAROCA · Evidencia 02. Evidencia fotográfica de armado de bastidores, colocación de placas y conformación de elementos de </w:t>
            </w:r>
            <w:proofErr w:type="spellStart"/>
            <w:r>
              <w:rPr>
                <w:rFonts w:ascii="Arial" w:hAnsi="Arial"/>
                <w:color w:val="6B7280"/>
                <w:sz w:val="16"/>
              </w:rPr>
              <w:t>tablaroca</w:t>
            </w:r>
            <w:proofErr w:type="spellEnd"/>
            <w:r>
              <w:rPr>
                <w:rFonts w:ascii="Arial" w:hAnsi="Arial"/>
                <w:color w:val="6B7280"/>
                <w:sz w:val="16"/>
              </w:rPr>
              <w:t>.</w:t>
            </w:r>
          </w:p>
        </w:tc>
      </w:tr>
      <w:tr w:rsidR="0046444C" w14:paraId="6C0A852E" w14:textId="77777777" w:rsidTr="00BE6216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3129E684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lastRenderedPageBreak/>
              <w:drawing>
                <wp:inline distT="0" distB="0" distL="0" distR="0" wp14:anchorId="4F2C28E1" wp14:editId="3E42AAF4">
                  <wp:extent cx="4740250" cy="6314632"/>
                  <wp:effectExtent l="0" t="0" r="381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7.jpe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2506" cy="6317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567CD1" w14:textId="77777777" w:rsidR="004A7A0C" w:rsidRDefault="004A7A0C" w:rsidP="00AB0CE1">
            <w:pPr>
              <w:jc w:val="center"/>
            </w:pPr>
          </w:p>
          <w:p w14:paraId="2F7D1139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 xml:space="preserve">MUROS Y ELEMENTOS DE TABLAROCA · Evidencia 03. Evidencia fotográfica de armado de bastidores, colocación de placas y conformación de elementos de </w:t>
            </w:r>
            <w:proofErr w:type="spellStart"/>
            <w:r>
              <w:rPr>
                <w:rFonts w:ascii="Arial" w:hAnsi="Arial"/>
                <w:color w:val="6B7280"/>
                <w:sz w:val="16"/>
              </w:rPr>
              <w:t>tablaroca</w:t>
            </w:r>
            <w:proofErr w:type="spellEnd"/>
            <w:r>
              <w:rPr>
                <w:rFonts w:ascii="Arial" w:hAnsi="Arial"/>
                <w:color w:val="6B7280"/>
                <w:sz w:val="16"/>
              </w:rPr>
              <w:t>.</w:t>
            </w:r>
          </w:p>
        </w:tc>
      </w:tr>
    </w:tbl>
    <w:p w14:paraId="6AA42EDE" w14:textId="77777777" w:rsidR="0046444C" w:rsidRDefault="0046444C" w:rsidP="0046444C">
      <w:r>
        <w:br w:type="page"/>
      </w:r>
    </w:p>
    <w:tbl>
      <w:tblPr>
        <w:tblW w:w="10370" w:type="dxa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46444C" w14:paraId="55A01000" w14:textId="77777777" w:rsidTr="00BE6216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37A6EFE9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lastRenderedPageBreak/>
              <w:drawing>
                <wp:inline distT="0" distB="0" distL="0" distR="0" wp14:anchorId="02BB126E" wp14:editId="7E8B21E6">
                  <wp:extent cx="4818278" cy="3226003"/>
                  <wp:effectExtent l="0" t="0" r="1905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8.jpeg"/>
                          <pic:cNvPicPr/>
                        </pic:nvPicPr>
                        <pic:blipFill rotWithShape="1">
                          <a:blip r:embed="rId49"/>
                          <a:srcRect b="10729"/>
                          <a:stretch/>
                        </pic:blipFill>
                        <pic:spPr bwMode="auto">
                          <a:xfrm>
                            <a:off x="0" y="0"/>
                            <a:ext cx="4823011" cy="32291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7FF1957" w14:textId="77777777" w:rsidR="004A7A0C" w:rsidRDefault="004A7A0C" w:rsidP="00AB0CE1">
            <w:pPr>
              <w:jc w:val="center"/>
            </w:pPr>
          </w:p>
          <w:p w14:paraId="1A4EA1C0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 xml:space="preserve">MUROS Y ELEMENTOS DE TABLAROCA · Evidencia 04. Evidencia fotográfica de armado de bastidores, colocación de placas y conformación de elementos de </w:t>
            </w:r>
            <w:proofErr w:type="spellStart"/>
            <w:r>
              <w:rPr>
                <w:rFonts w:ascii="Arial" w:hAnsi="Arial"/>
                <w:color w:val="6B7280"/>
                <w:sz w:val="16"/>
              </w:rPr>
              <w:t>tablaroca</w:t>
            </w:r>
            <w:proofErr w:type="spellEnd"/>
            <w:r>
              <w:rPr>
                <w:rFonts w:ascii="Arial" w:hAnsi="Arial"/>
                <w:color w:val="6B7280"/>
                <w:sz w:val="16"/>
              </w:rPr>
              <w:t>.</w:t>
            </w:r>
          </w:p>
        </w:tc>
      </w:tr>
      <w:tr w:rsidR="0046444C" w14:paraId="13042090" w14:textId="77777777" w:rsidTr="00BE6216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7892B440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drawing>
                <wp:inline distT="0" distB="0" distL="0" distR="0" wp14:anchorId="775BA0B0" wp14:editId="4274CBCE">
                  <wp:extent cx="4235501" cy="3179006"/>
                  <wp:effectExtent l="0" t="0" r="0" b="254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9.jpe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7516" cy="3180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7C2062" w14:textId="77777777" w:rsidR="004A7A0C" w:rsidRDefault="004A7A0C" w:rsidP="00AB0CE1">
            <w:pPr>
              <w:jc w:val="center"/>
            </w:pPr>
          </w:p>
          <w:p w14:paraId="2F19FCCD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 xml:space="preserve">MUROS Y ELEMENTOS DE TABLAROCA · Evidencia 05. Evidencia fotográfica de armado de bastidores, colocación de placas y conformación de elementos de </w:t>
            </w:r>
            <w:proofErr w:type="spellStart"/>
            <w:r>
              <w:rPr>
                <w:rFonts w:ascii="Arial" w:hAnsi="Arial"/>
                <w:color w:val="6B7280"/>
                <w:sz w:val="16"/>
              </w:rPr>
              <w:t>tablaroca</w:t>
            </w:r>
            <w:proofErr w:type="spellEnd"/>
            <w:r>
              <w:rPr>
                <w:rFonts w:ascii="Arial" w:hAnsi="Arial"/>
                <w:color w:val="6B7280"/>
                <w:sz w:val="16"/>
              </w:rPr>
              <w:t>.</w:t>
            </w:r>
          </w:p>
        </w:tc>
      </w:tr>
      <w:tr w:rsidR="0046444C" w14:paraId="0BD1B940" w14:textId="77777777" w:rsidTr="00BE6216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2061F0DB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lastRenderedPageBreak/>
              <w:drawing>
                <wp:inline distT="0" distB="0" distL="0" distR="0" wp14:anchorId="0C96D811" wp14:editId="20070D03">
                  <wp:extent cx="4886553" cy="2706194"/>
                  <wp:effectExtent l="0" t="0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0.jpeg"/>
                          <pic:cNvPicPr/>
                        </pic:nvPicPr>
                        <pic:blipFill rotWithShape="1">
                          <a:blip r:embed="rId51"/>
                          <a:srcRect b="26030"/>
                          <a:stretch/>
                        </pic:blipFill>
                        <pic:spPr bwMode="auto">
                          <a:xfrm>
                            <a:off x="0" y="0"/>
                            <a:ext cx="4888610" cy="2707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AA06985" w14:textId="77777777" w:rsidR="004A7A0C" w:rsidRDefault="004A7A0C" w:rsidP="00AB0CE1">
            <w:pPr>
              <w:jc w:val="center"/>
            </w:pPr>
          </w:p>
          <w:p w14:paraId="6861D267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 xml:space="preserve">MUROS Y ELEMENTOS DE TABLAROCA · Evidencia 06. Evidencia fotográfica de armado de bastidores, colocación de placas y conformación de elementos de </w:t>
            </w:r>
            <w:proofErr w:type="spellStart"/>
            <w:r>
              <w:rPr>
                <w:rFonts w:ascii="Arial" w:hAnsi="Arial"/>
                <w:color w:val="6B7280"/>
                <w:sz w:val="16"/>
              </w:rPr>
              <w:t>tablaroca</w:t>
            </w:r>
            <w:proofErr w:type="spellEnd"/>
            <w:r>
              <w:rPr>
                <w:rFonts w:ascii="Arial" w:hAnsi="Arial"/>
                <w:color w:val="6B7280"/>
                <w:sz w:val="16"/>
              </w:rPr>
              <w:t>.</w:t>
            </w:r>
          </w:p>
        </w:tc>
      </w:tr>
      <w:tr w:rsidR="0046444C" w14:paraId="72779DA9" w14:textId="77777777" w:rsidTr="00BE6216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64CA9C42" w14:textId="1688F722" w:rsidR="0046444C" w:rsidRDefault="0046444C" w:rsidP="00AB0CE1">
            <w:pPr>
              <w:jc w:val="center"/>
            </w:pPr>
            <w:r>
              <w:br w:type="page"/>
            </w:r>
            <w:r>
              <w:rPr>
                <w:noProof/>
                <w:lang w:val="es-MX" w:eastAsia="es-MX"/>
              </w:rPr>
              <w:drawing>
                <wp:inline distT="0" distB="0" distL="0" distR="0" wp14:anchorId="1CC5DE43" wp14:editId="569BCDEF">
                  <wp:extent cx="4919472" cy="2414016"/>
                  <wp:effectExtent l="0" t="0" r="0" b="5715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1.jpeg"/>
                          <pic:cNvPicPr/>
                        </pic:nvPicPr>
                        <pic:blipFill rotWithShape="1">
                          <a:blip r:embed="rId52"/>
                          <a:srcRect t="28477" b="6150"/>
                          <a:stretch/>
                        </pic:blipFill>
                        <pic:spPr bwMode="auto">
                          <a:xfrm>
                            <a:off x="0" y="0"/>
                            <a:ext cx="4921813" cy="24151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6FCDBA0" w14:textId="77777777" w:rsidR="004A7A0C" w:rsidRDefault="004A7A0C" w:rsidP="00AB0CE1">
            <w:pPr>
              <w:jc w:val="center"/>
            </w:pPr>
          </w:p>
          <w:p w14:paraId="4BD982B1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 xml:space="preserve">MUROS Y ELEMENTOS DE TABLAROCA · Evidencia 07. Evidencia fotográfica de armado de bastidores, colocación de placas y conformación de elementos de </w:t>
            </w:r>
            <w:proofErr w:type="spellStart"/>
            <w:r>
              <w:rPr>
                <w:rFonts w:ascii="Arial" w:hAnsi="Arial"/>
                <w:color w:val="6B7280"/>
                <w:sz w:val="16"/>
              </w:rPr>
              <w:t>tablaroca</w:t>
            </w:r>
            <w:proofErr w:type="spellEnd"/>
            <w:r>
              <w:rPr>
                <w:rFonts w:ascii="Arial" w:hAnsi="Arial"/>
                <w:color w:val="6B7280"/>
                <w:sz w:val="16"/>
              </w:rPr>
              <w:t>.</w:t>
            </w:r>
          </w:p>
        </w:tc>
      </w:tr>
    </w:tbl>
    <w:p w14:paraId="71E842AB" w14:textId="77777777" w:rsidR="0046444C" w:rsidRDefault="0046444C" w:rsidP="0046444C">
      <w:r>
        <w:br w:type="page"/>
      </w:r>
    </w:p>
    <w:p w14:paraId="76529813" w14:textId="77777777" w:rsidR="0046444C" w:rsidRPr="00BE6216" w:rsidRDefault="0046444C" w:rsidP="0046444C">
      <w:pPr>
        <w:spacing w:before="40"/>
        <w:rPr>
          <w:color w:val="03694E"/>
          <w:sz w:val="20"/>
        </w:rPr>
      </w:pPr>
      <w:r w:rsidRPr="00BE6216">
        <w:rPr>
          <w:rFonts w:ascii="Arial" w:hAnsi="Arial"/>
          <w:b/>
          <w:color w:val="03694E"/>
        </w:rPr>
        <w:lastRenderedPageBreak/>
        <w:t>08  |  MUEBLES SANITARIOS Y ACCESORIOS</w:t>
      </w:r>
    </w:p>
    <w:p w14:paraId="59A0F7C7" w14:textId="77777777" w:rsidR="0046444C" w:rsidRPr="00BE6216" w:rsidRDefault="0046444C" w:rsidP="0046444C">
      <w:pPr>
        <w:rPr>
          <w:color w:val="03694E"/>
        </w:rPr>
      </w:pPr>
      <w:r w:rsidRPr="00BE6216">
        <w:rPr>
          <w:rFonts w:ascii="Arial" w:hAnsi="Arial"/>
          <w:b/>
          <w:color w:val="03694E"/>
          <w:sz w:val="16"/>
        </w:rPr>
        <w:t>DESCRIPCIÓN TÉCNICA</w:t>
      </w:r>
    </w:p>
    <w:p w14:paraId="0F4E7645" w14:textId="77777777" w:rsidR="0046444C" w:rsidRDefault="0046444C" w:rsidP="0046444C">
      <w:pPr>
        <w:spacing w:after="100" w:line="259" w:lineRule="auto"/>
      </w:pPr>
      <w:r>
        <w:rPr>
          <w:rFonts w:ascii="Arial" w:hAnsi="Arial"/>
          <w:color w:val="1F2937"/>
          <w:sz w:val="19"/>
        </w:rPr>
        <w:t>Colocación de muebles sanitarios y accesorios, incluyendo lavabos, inodoros, fluxómetros, mezcladoras y elementos de conexión.</w:t>
      </w:r>
    </w:p>
    <w:tbl>
      <w:tblPr>
        <w:tblW w:w="10370" w:type="dxa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46444C" w14:paraId="0AFF1FFF" w14:textId="77777777" w:rsidTr="004A7A0C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498AE9AE" w14:textId="77777777" w:rsidR="004A7A0C" w:rsidRDefault="0046444C" w:rsidP="00AB0CE1">
            <w:pPr>
              <w:jc w:val="center"/>
              <w:rPr>
                <w:rFonts w:ascii="Arial" w:hAnsi="Arial"/>
                <w:color w:val="6B7280"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CONCEPTOS DE REFERENCIA: </w:t>
            </w:r>
            <w:r>
              <w:rPr>
                <w:rFonts w:ascii="Arial" w:hAnsi="Arial"/>
                <w:color w:val="6B7280"/>
                <w:sz w:val="16"/>
              </w:rPr>
              <w:t>IH16-005-010; IH16-005-025; IH16-010-005; IH16-010-010; IH16-010-045</w:t>
            </w:r>
          </w:p>
          <w:p w14:paraId="643CF9F6" w14:textId="77777777" w:rsidR="004A7A0C" w:rsidRDefault="004A7A0C" w:rsidP="00AB0CE1">
            <w:pPr>
              <w:jc w:val="center"/>
              <w:rPr>
                <w:rFonts w:ascii="Arial" w:hAnsi="Arial"/>
                <w:color w:val="6B7280"/>
                <w:sz w:val="16"/>
              </w:rPr>
            </w:pPr>
          </w:p>
          <w:p w14:paraId="5C752E7B" w14:textId="71339DE3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drawing>
                <wp:inline distT="0" distB="0" distL="0" distR="0" wp14:anchorId="237E5AEA" wp14:editId="1D60554D">
                  <wp:extent cx="4476903" cy="5972463"/>
                  <wp:effectExtent l="0" t="0" r="0" b="9525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2.jpeg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9033" cy="5975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4E2CCF" w14:textId="77777777" w:rsidR="004A7A0C" w:rsidRDefault="004A7A0C" w:rsidP="00AB0CE1">
            <w:pPr>
              <w:jc w:val="center"/>
            </w:pPr>
          </w:p>
          <w:p w14:paraId="1685183A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MUEBLES SANITARIOS Y ACCESORIOS · Evidencia 01. Evidencia fotográfica de colocación de muebles sanitarios y elementos complementarios.</w:t>
            </w:r>
          </w:p>
        </w:tc>
      </w:tr>
      <w:tr w:rsidR="0046444C" w14:paraId="0A9093BE" w14:textId="77777777" w:rsidTr="004A7A0C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787B3294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lastRenderedPageBreak/>
              <w:drawing>
                <wp:inline distT="0" distB="0" distL="0" distR="0" wp14:anchorId="6315183B" wp14:editId="5187F10D">
                  <wp:extent cx="4962737" cy="6612941"/>
                  <wp:effectExtent l="0" t="0" r="9525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3.jpeg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5476" cy="66165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19BDE4" w14:textId="77777777" w:rsidR="004A7A0C" w:rsidRDefault="004A7A0C" w:rsidP="00AB0CE1">
            <w:pPr>
              <w:jc w:val="center"/>
            </w:pPr>
          </w:p>
          <w:p w14:paraId="295059C5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MUEBLES SANITARIOS Y ACCESORIOS · Evidencia 02. Evidencia fotográfica de colocación de muebles sanitarios y elementos complementarios.</w:t>
            </w:r>
          </w:p>
        </w:tc>
      </w:tr>
      <w:tr w:rsidR="0046444C" w14:paraId="0BB1693B" w14:textId="77777777" w:rsidTr="004A7A0C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678083D6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lastRenderedPageBreak/>
              <w:drawing>
                <wp:inline distT="0" distB="0" distL="0" distR="0" wp14:anchorId="70BA31C5" wp14:editId="23917627">
                  <wp:extent cx="3065069" cy="2357745"/>
                  <wp:effectExtent l="0" t="0" r="2540" b="508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4.jpeg"/>
                          <pic:cNvPicPr/>
                        </pic:nvPicPr>
                        <pic:blipFill rotWithShape="1">
                          <a:blip r:embed="rId55"/>
                          <a:srcRect l="29840" t="30146" r="18922" b="40279"/>
                          <a:stretch/>
                        </pic:blipFill>
                        <pic:spPr bwMode="auto">
                          <a:xfrm>
                            <a:off x="0" y="0"/>
                            <a:ext cx="3066529" cy="2358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296B29C" w14:textId="77777777" w:rsidR="004A7A0C" w:rsidRDefault="004A7A0C" w:rsidP="00AB0CE1">
            <w:pPr>
              <w:jc w:val="center"/>
            </w:pPr>
          </w:p>
          <w:p w14:paraId="484EA233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MUEBLES SANITARIOS Y ACCESORIOS · Evidencia 03. Evidencia fotográfica de colocación de muebles sanitarios y elementos complementarios.</w:t>
            </w:r>
          </w:p>
        </w:tc>
      </w:tr>
      <w:tr w:rsidR="0046444C" w14:paraId="64C88F76" w14:textId="77777777" w:rsidTr="004A7A0C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22556614" w14:textId="1E6E8BD0" w:rsidR="0046444C" w:rsidRDefault="0046444C" w:rsidP="00AB0CE1">
            <w:pPr>
              <w:jc w:val="center"/>
            </w:pPr>
            <w:r>
              <w:br w:type="page"/>
            </w:r>
            <w:r>
              <w:rPr>
                <w:noProof/>
                <w:lang w:val="es-MX" w:eastAsia="es-MX"/>
              </w:rPr>
              <w:drawing>
                <wp:inline distT="0" distB="0" distL="0" distR="0" wp14:anchorId="51089DB1" wp14:editId="5FCC1048">
                  <wp:extent cx="3492109" cy="1689811"/>
                  <wp:effectExtent l="0" t="0" r="0" b="5715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5.jpg"/>
                          <pic:cNvPicPr/>
                        </pic:nvPicPr>
                        <pic:blipFill rotWithShape="1">
                          <a:blip r:embed="rId56"/>
                          <a:srcRect l="46735" t="39091" r="1451" b="27479"/>
                          <a:stretch/>
                        </pic:blipFill>
                        <pic:spPr bwMode="auto">
                          <a:xfrm>
                            <a:off x="0" y="0"/>
                            <a:ext cx="3493771" cy="1690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A4F0242" w14:textId="77777777" w:rsidR="004A7A0C" w:rsidRDefault="004A7A0C" w:rsidP="00AB0CE1">
            <w:pPr>
              <w:jc w:val="center"/>
            </w:pPr>
          </w:p>
          <w:p w14:paraId="4139E30F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MUEBLES SANITARIOS Y ACCESORIOS · Evidencia 04. Evidencia fotográfica de colocación de muebles sanitarios y elementos complementarios.</w:t>
            </w:r>
          </w:p>
        </w:tc>
      </w:tr>
      <w:tr w:rsidR="0046444C" w14:paraId="3F886AF7" w14:textId="77777777" w:rsidTr="004A7A0C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7D3499F9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drawing>
                <wp:inline distT="0" distB="0" distL="0" distR="0" wp14:anchorId="703AF103" wp14:editId="5574C101">
                  <wp:extent cx="2954760" cy="1741018"/>
                  <wp:effectExtent l="0" t="0" r="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6.jpeg"/>
                          <pic:cNvPicPr/>
                        </pic:nvPicPr>
                        <pic:blipFill rotWithShape="1">
                          <a:blip r:embed="rId57"/>
                          <a:srcRect l="19822" t="48215" r="34542" b="15965"/>
                          <a:stretch/>
                        </pic:blipFill>
                        <pic:spPr bwMode="auto">
                          <a:xfrm>
                            <a:off x="0" y="0"/>
                            <a:ext cx="2961611" cy="1745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620AFCA" w14:textId="77777777" w:rsidR="004A7A0C" w:rsidRDefault="004A7A0C" w:rsidP="00AB0CE1">
            <w:pPr>
              <w:jc w:val="center"/>
            </w:pPr>
          </w:p>
          <w:p w14:paraId="6603EC2D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MUEBLES SANITARIOS Y ACCESORIOS · Evidencia 05. Evidencia fotográfica de colocación de muebles sanitarios y elementos complementarios.</w:t>
            </w:r>
          </w:p>
        </w:tc>
      </w:tr>
      <w:tr w:rsidR="0046444C" w14:paraId="23CB9E41" w14:textId="77777777" w:rsidTr="004A7A0C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6F7C5FCB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lastRenderedPageBreak/>
              <w:drawing>
                <wp:inline distT="0" distB="0" distL="0" distR="0" wp14:anchorId="5FAB6A22" wp14:editId="5775F563">
                  <wp:extent cx="5098695" cy="6802732"/>
                  <wp:effectExtent l="0" t="0" r="6985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7.jpeg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1121" cy="68059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1D1B07" w14:textId="77777777" w:rsidR="004A7A0C" w:rsidRDefault="004A7A0C" w:rsidP="00AB0CE1">
            <w:pPr>
              <w:jc w:val="center"/>
            </w:pPr>
          </w:p>
          <w:p w14:paraId="1173D553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MUEBLES SANITARIOS Y ACCESORIOS · Evidencia 06. Evidencia fotográfica de colocación de muebles sanitarios y elementos complementarios.</w:t>
            </w:r>
          </w:p>
        </w:tc>
      </w:tr>
    </w:tbl>
    <w:p w14:paraId="5582F9EE" w14:textId="77777777" w:rsidR="0046444C" w:rsidRDefault="0046444C" w:rsidP="0046444C">
      <w:r>
        <w:br w:type="page"/>
      </w:r>
    </w:p>
    <w:p w14:paraId="1CBB02E5" w14:textId="77777777" w:rsidR="0046444C" w:rsidRPr="004A7A0C" w:rsidRDefault="0046444C" w:rsidP="0046444C">
      <w:pPr>
        <w:spacing w:before="40"/>
        <w:rPr>
          <w:color w:val="03694E"/>
          <w:sz w:val="20"/>
        </w:rPr>
      </w:pPr>
      <w:r w:rsidRPr="004A7A0C">
        <w:rPr>
          <w:rFonts w:ascii="Arial" w:hAnsi="Arial"/>
          <w:b/>
          <w:color w:val="03694E"/>
        </w:rPr>
        <w:lastRenderedPageBreak/>
        <w:t>09  |  MAMPARAS Y DIVISIONES</w:t>
      </w:r>
    </w:p>
    <w:p w14:paraId="4D6AC017" w14:textId="77777777" w:rsidR="0046444C" w:rsidRPr="00BE6216" w:rsidRDefault="0046444C" w:rsidP="0046444C">
      <w:pPr>
        <w:rPr>
          <w:color w:val="03694E"/>
        </w:rPr>
      </w:pPr>
      <w:r w:rsidRPr="00BE6216">
        <w:rPr>
          <w:rFonts w:ascii="Arial" w:hAnsi="Arial"/>
          <w:b/>
          <w:color w:val="03694E"/>
          <w:sz w:val="16"/>
        </w:rPr>
        <w:t>DESCRIPCIÓN TÉCNICA</w:t>
      </w:r>
    </w:p>
    <w:p w14:paraId="13581557" w14:textId="77777777" w:rsidR="0046444C" w:rsidRDefault="0046444C" w:rsidP="0046444C">
      <w:pPr>
        <w:spacing w:after="100" w:line="259" w:lineRule="auto"/>
      </w:pPr>
      <w:r>
        <w:rPr>
          <w:rFonts w:ascii="Arial" w:hAnsi="Arial"/>
          <w:color w:val="1F2937"/>
          <w:sz w:val="19"/>
        </w:rPr>
        <w:t>Suministro y colocación de elementos divisorios para la configuración funcional de los servicios sanitarios.</w:t>
      </w:r>
    </w:p>
    <w:tbl>
      <w:tblPr>
        <w:tblW w:w="10370" w:type="dxa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46444C" w14:paraId="50050489" w14:textId="77777777" w:rsidTr="00BE6216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27D380CB" w14:textId="310756D8" w:rsidR="0046444C" w:rsidRDefault="0046444C" w:rsidP="00AB0CE1">
            <w:pPr>
              <w:jc w:val="center"/>
              <w:rPr>
                <w:rFonts w:ascii="Arial" w:hAnsi="Arial"/>
                <w:color w:val="6B7280"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CONCEPTOS DE REFERENCIA: </w:t>
            </w:r>
            <w:r>
              <w:rPr>
                <w:rFonts w:ascii="Arial" w:hAnsi="Arial"/>
                <w:color w:val="6B7280"/>
                <w:sz w:val="16"/>
              </w:rPr>
              <w:t>CPT-CAN-03</w:t>
            </w:r>
          </w:p>
          <w:p w14:paraId="3155110B" w14:textId="77777777" w:rsidR="004A7A0C" w:rsidRDefault="004A7A0C" w:rsidP="00AB0CE1">
            <w:pPr>
              <w:jc w:val="center"/>
              <w:rPr>
                <w:rFonts w:ascii="Arial" w:hAnsi="Arial"/>
                <w:color w:val="6B7280"/>
                <w:sz w:val="16"/>
              </w:rPr>
            </w:pPr>
          </w:p>
          <w:p w14:paraId="0AB03538" w14:textId="019B7736" w:rsidR="004A7A0C" w:rsidRDefault="004A7A0C" w:rsidP="00AB0CE1">
            <w:pPr>
              <w:jc w:val="center"/>
            </w:pPr>
            <w:r>
              <w:rPr>
                <w:noProof/>
                <w:lang w:val="es-MX" w:eastAsia="es-MX"/>
              </w:rPr>
              <w:drawing>
                <wp:inline distT="0" distB="0" distL="0" distR="0" wp14:anchorId="443904D2" wp14:editId="5A7ABA97">
                  <wp:extent cx="2794406" cy="3372800"/>
                  <wp:effectExtent l="0" t="0" r="635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8.jpeg"/>
                          <pic:cNvPicPr/>
                        </pic:nvPicPr>
                        <pic:blipFill rotWithShape="1">
                          <a:blip r:embed="rId59"/>
                          <a:srcRect b="9476"/>
                          <a:stretch/>
                        </pic:blipFill>
                        <pic:spPr bwMode="auto">
                          <a:xfrm>
                            <a:off x="0" y="0"/>
                            <a:ext cx="2797363" cy="3376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77B92D6" w14:textId="77777777" w:rsidR="004A7A0C" w:rsidRDefault="004A7A0C" w:rsidP="00AB0CE1">
            <w:pPr>
              <w:jc w:val="center"/>
            </w:pPr>
          </w:p>
          <w:p w14:paraId="7800C150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MAMPARAS Y DIVISIONES · Evidencia 01. Evidencia fotográfica de colocación y ajuste de mamparas y elementos divisorios.</w:t>
            </w:r>
          </w:p>
        </w:tc>
      </w:tr>
      <w:tr w:rsidR="0046444C" w14:paraId="6AAB6E04" w14:textId="77777777" w:rsidTr="00BE6216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6B8BD9F4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drawing>
                <wp:inline distT="0" distB="0" distL="0" distR="0" wp14:anchorId="36CDF9FA" wp14:editId="3E90156C">
                  <wp:extent cx="3621024" cy="2712635"/>
                  <wp:effectExtent l="0" t="0" r="0" b="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9.jpeg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9621" cy="27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BCEC4A" w14:textId="77777777" w:rsidR="004A7A0C" w:rsidRDefault="004A7A0C" w:rsidP="00AB0CE1">
            <w:pPr>
              <w:jc w:val="center"/>
            </w:pPr>
          </w:p>
          <w:p w14:paraId="6F354BD7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MAMPARAS Y DIVISIONES · Evidencia 02. Evidencia fotográfica de colocación y ajuste de mamparas y elementos divisorios.</w:t>
            </w:r>
          </w:p>
        </w:tc>
      </w:tr>
      <w:tr w:rsidR="0046444C" w14:paraId="4028D8E4" w14:textId="77777777" w:rsidTr="00BE6216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4DA8737B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lastRenderedPageBreak/>
              <w:drawing>
                <wp:inline distT="0" distB="0" distL="0" distR="0" wp14:anchorId="53CC56B6" wp14:editId="3D433FBA">
                  <wp:extent cx="5094962" cy="6773875"/>
                  <wp:effectExtent l="0" t="0" r="0" b="8255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0.jpeg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7386" cy="6777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92965E" w14:textId="77777777" w:rsidR="004A7A0C" w:rsidRDefault="004A7A0C" w:rsidP="00AB0CE1">
            <w:pPr>
              <w:jc w:val="center"/>
            </w:pPr>
          </w:p>
          <w:p w14:paraId="52632254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MAMPARAS Y DIVISIONES · Evidencia 03. Evidencia fotográfica de colocación y ajuste de mamparas y elementos divisorios.</w:t>
            </w:r>
          </w:p>
        </w:tc>
      </w:tr>
    </w:tbl>
    <w:p w14:paraId="7A157DA3" w14:textId="77777777" w:rsidR="0046444C" w:rsidRDefault="0046444C" w:rsidP="0046444C">
      <w:r>
        <w:br w:type="page"/>
      </w:r>
    </w:p>
    <w:p w14:paraId="2581DC1D" w14:textId="77777777" w:rsidR="0046444C" w:rsidRPr="004A7A0C" w:rsidRDefault="0046444C" w:rsidP="0046444C">
      <w:pPr>
        <w:spacing w:before="40"/>
        <w:rPr>
          <w:color w:val="03694E"/>
          <w:sz w:val="20"/>
        </w:rPr>
      </w:pPr>
      <w:r w:rsidRPr="004A7A0C">
        <w:rPr>
          <w:rFonts w:ascii="Arial" w:hAnsi="Arial"/>
          <w:b/>
          <w:color w:val="03694E"/>
        </w:rPr>
        <w:lastRenderedPageBreak/>
        <w:t>10  |  INSTALACIONES ELÉCTRICAS</w:t>
      </w:r>
    </w:p>
    <w:p w14:paraId="01E60ECB" w14:textId="77777777" w:rsidR="0046444C" w:rsidRPr="00366DD7" w:rsidRDefault="0046444C" w:rsidP="0046444C">
      <w:pPr>
        <w:rPr>
          <w:color w:val="03694E"/>
        </w:rPr>
      </w:pPr>
      <w:r w:rsidRPr="00366DD7">
        <w:rPr>
          <w:rFonts w:ascii="Arial" w:hAnsi="Arial"/>
          <w:b/>
          <w:color w:val="03694E"/>
          <w:sz w:val="16"/>
        </w:rPr>
        <w:t>DESCRIPCIÓN TÉCNICA</w:t>
      </w:r>
    </w:p>
    <w:p w14:paraId="71D23572" w14:textId="77777777" w:rsidR="0046444C" w:rsidRDefault="0046444C" w:rsidP="0046444C">
      <w:pPr>
        <w:spacing w:after="100" w:line="259" w:lineRule="auto"/>
      </w:pPr>
      <w:r>
        <w:rPr>
          <w:rFonts w:ascii="Arial" w:hAnsi="Arial"/>
          <w:color w:val="1F2937"/>
          <w:sz w:val="19"/>
        </w:rPr>
        <w:t>Ejecución de canalizaciones, cableado, contactos, luminarias y adecuaciones a tableros y salidas eléctricas, conforme a los requerimientos de los espacios intervenidos.</w:t>
      </w:r>
    </w:p>
    <w:tbl>
      <w:tblPr>
        <w:tblW w:w="10370" w:type="dxa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46444C" w14:paraId="0E4F33C7" w14:textId="77777777" w:rsidTr="004A7A0C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6A9F6E96" w14:textId="77777777" w:rsidR="004A7A0C" w:rsidRDefault="0046444C" w:rsidP="00AB0CE1">
            <w:pPr>
              <w:jc w:val="center"/>
              <w:rPr>
                <w:rFonts w:ascii="Arial" w:hAnsi="Arial"/>
                <w:color w:val="6B7280"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CONCEPTOS DE REFERENCIA: </w:t>
            </w:r>
            <w:r>
              <w:rPr>
                <w:rFonts w:ascii="Arial" w:hAnsi="Arial"/>
                <w:color w:val="6B7280"/>
                <w:sz w:val="16"/>
              </w:rPr>
              <w:t>EL20-020-010; EL21-015-003; EL24-040-045; EL24-072-115; CPT-ELE-02; CPT-ELE-04; CPT-ELE-08</w:t>
            </w:r>
          </w:p>
          <w:p w14:paraId="342C00A5" w14:textId="77777777" w:rsidR="004A7A0C" w:rsidRDefault="004A7A0C" w:rsidP="00AB0CE1">
            <w:pPr>
              <w:jc w:val="center"/>
              <w:rPr>
                <w:rFonts w:ascii="Arial" w:hAnsi="Arial"/>
                <w:color w:val="6B7280"/>
                <w:sz w:val="16"/>
              </w:rPr>
            </w:pPr>
          </w:p>
          <w:p w14:paraId="0285C04F" w14:textId="0162538D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drawing>
                <wp:inline distT="0" distB="0" distL="0" distR="0" wp14:anchorId="41518EE3" wp14:editId="6B9BE7A0">
                  <wp:extent cx="4908499" cy="6283757"/>
                  <wp:effectExtent l="0" t="0" r="6985" b="3175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1.jpeg"/>
                          <pic:cNvPicPr/>
                        </pic:nvPicPr>
                        <pic:blipFill rotWithShape="1">
                          <a:blip r:embed="rId62"/>
                          <a:srcRect b="3986"/>
                          <a:stretch/>
                        </pic:blipFill>
                        <pic:spPr bwMode="auto">
                          <a:xfrm>
                            <a:off x="0" y="0"/>
                            <a:ext cx="4912663" cy="62890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711D571" w14:textId="77777777" w:rsidR="004A7A0C" w:rsidRDefault="004A7A0C" w:rsidP="00AB0CE1">
            <w:pPr>
              <w:jc w:val="center"/>
            </w:pPr>
          </w:p>
          <w:p w14:paraId="602F369E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INSTALACIONES ELÉCTRICAS · Evidencia 01. Evidencia fotográfica de canalizaciones, cableado, luminarias y adecuaciones de instalaciones eléctricas.</w:t>
            </w:r>
          </w:p>
        </w:tc>
      </w:tr>
      <w:tr w:rsidR="0046444C" w14:paraId="3E5D6190" w14:textId="77777777" w:rsidTr="004A7A0C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0F8224C0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lastRenderedPageBreak/>
              <w:drawing>
                <wp:inline distT="0" distB="0" distL="0" distR="0" wp14:anchorId="6178BFEE" wp14:editId="522C5563">
                  <wp:extent cx="5017988" cy="3767328"/>
                  <wp:effectExtent l="0" t="0" r="0" b="508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2.jpeg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0376" cy="3769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3634AD" w14:textId="77777777" w:rsidR="004A7A0C" w:rsidRDefault="004A7A0C" w:rsidP="00AB0CE1">
            <w:pPr>
              <w:jc w:val="center"/>
            </w:pPr>
          </w:p>
          <w:p w14:paraId="0EC889DB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INSTALACIONES ELÉCTRICAS · Evidencia 02. Evidencia fotográfica de canalizaciones, cableado, luminarias y adecuaciones de instalaciones eléctricas.</w:t>
            </w:r>
          </w:p>
        </w:tc>
      </w:tr>
      <w:tr w:rsidR="0046444C" w14:paraId="6CDC1571" w14:textId="77777777" w:rsidTr="004A7A0C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1F74A456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drawing>
                <wp:inline distT="0" distB="0" distL="0" distR="0" wp14:anchorId="5CCB0A86" wp14:editId="04BB7865">
                  <wp:extent cx="4899015" cy="2816352"/>
                  <wp:effectExtent l="0" t="0" r="0" b="3175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3.jpeg"/>
                          <pic:cNvPicPr/>
                        </pic:nvPicPr>
                        <pic:blipFill rotWithShape="1">
                          <a:blip r:embed="rId64"/>
                          <a:srcRect t="36435" b="20404"/>
                          <a:stretch/>
                        </pic:blipFill>
                        <pic:spPr bwMode="auto">
                          <a:xfrm>
                            <a:off x="0" y="0"/>
                            <a:ext cx="4903516" cy="28189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48FCEE0" w14:textId="77777777" w:rsidR="004A7A0C" w:rsidRDefault="004A7A0C" w:rsidP="00AB0CE1">
            <w:pPr>
              <w:jc w:val="center"/>
            </w:pPr>
          </w:p>
          <w:p w14:paraId="58D1349B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INSTALACIONES ELÉCTRICAS · Evidencia 03. Evidencia fotográfica de canalizaciones, cableado, luminarias y adecuaciones de instalaciones eléctricas.</w:t>
            </w:r>
          </w:p>
        </w:tc>
      </w:tr>
      <w:tr w:rsidR="0046444C" w14:paraId="36708AE4" w14:textId="77777777" w:rsidTr="004A7A0C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04A42C0A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lastRenderedPageBreak/>
              <w:drawing>
                <wp:inline distT="0" distB="0" distL="0" distR="0" wp14:anchorId="126E8206" wp14:editId="1B491181">
                  <wp:extent cx="4791456" cy="6409081"/>
                  <wp:effectExtent l="0" t="0" r="9525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4.jpeg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3736" cy="64121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CF4A41" w14:textId="77777777" w:rsidR="004A7A0C" w:rsidRDefault="004A7A0C" w:rsidP="00AB0CE1">
            <w:pPr>
              <w:jc w:val="center"/>
            </w:pPr>
          </w:p>
          <w:p w14:paraId="293A237F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INSTALACIONES ELÉCTRICAS · Evidencia 04. Evidencia fotográfica de canalizaciones, cableado, luminarias y adecuaciones de instalaciones eléctricas.</w:t>
            </w:r>
          </w:p>
        </w:tc>
      </w:tr>
      <w:tr w:rsidR="0046444C" w14:paraId="3FE6A25D" w14:textId="77777777" w:rsidTr="004A7A0C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168D18CF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lastRenderedPageBreak/>
              <w:drawing>
                <wp:inline distT="0" distB="0" distL="0" distR="0" wp14:anchorId="02C98BD8" wp14:editId="738D4186">
                  <wp:extent cx="4411066" cy="3302759"/>
                  <wp:effectExtent l="0" t="0" r="8890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5.jpeg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3858" cy="33048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6062F9" w14:textId="77777777" w:rsidR="004A7A0C" w:rsidRDefault="004A7A0C" w:rsidP="00AB0CE1">
            <w:pPr>
              <w:jc w:val="center"/>
            </w:pPr>
          </w:p>
          <w:p w14:paraId="3DFD77B8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INSTALACIONES ELÉCTRICAS · Evidencia 05. Evidencia fotográfica de canalizaciones, cableado, luminarias y adecuaciones de instalaciones eléctricas.</w:t>
            </w:r>
          </w:p>
        </w:tc>
      </w:tr>
      <w:tr w:rsidR="0046444C" w14:paraId="47C1FB9F" w14:textId="77777777" w:rsidTr="004A7A0C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0DEF9F6E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drawing>
                <wp:inline distT="0" distB="0" distL="0" distR="0" wp14:anchorId="59194670" wp14:editId="4E203E09">
                  <wp:extent cx="4686902" cy="3277210"/>
                  <wp:effectExtent l="0" t="0" r="0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6.jpeg"/>
                          <pic:cNvPicPr/>
                        </pic:nvPicPr>
                        <pic:blipFill rotWithShape="1">
                          <a:blip r:embed="rId67"/>
                          <a:srcRect b="7054"/>
                          <a:stretch/>
                        </pic:blipFill>
                        <pic:spPr bwMode="auto">
                          <a:xfrm>
                            <a:off x="0" y="0"/>
                            <a:ext cx="4691275" cy="32802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6C1CF9D" w14:textId="77777777" w:rsidR="004A7A0C" w:rsidRDefault="004A7A0C" w:rsidP="00AB0CE1">
            <w:pPr>
              <w:jc w:val="center"/>
            </w:pPr>
          </w:p>
          <w:p w14:paraId="3CC40A0A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INSTALACIONES ELÉCTRICAS · Evidencia 06. Evidencia fotográfica de canalizaciones, cableado, luminarias y adecuaciones de instalaciones eléctricas.</w:t>
            </w:r>
          </w:p>
        </w:tc>
      </w:tr>
      <w:tr w:rsidR="0046444C" w14:paraId="52C4DA17" w14:textId="77777777" w:rsidTr="004A7A0C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3C9F27A9" w14:textId="45F8BFB4" w:rsidR="0046444C" w:rsidRDefault="0046444C" w:rsidP="00AB0CE1">
            <w:pPr>
              <w:jc w:val="center"/>
            </w:pPr>
            <w:r>
              <w:lastRenderedPageBreak/>
              <w:br w:type="page"/>
            </w:r>
            <w:r>
              <w:rPr>
                <w:noProof/>
                <w:lang w:val="es-MX" w:eastAsia="es-MX"/>
              </w:rPr>
              <w:drawing>
                <wp:inline distT="0" distB="0" distL="0" distR="0" wp14:anchorId="31BBA91C" wp14:editId="02901274">
                  <wp:extent cx="4659011" cy="6217920"/>
                  <wp:effectExtent l="0" t="0" r="8255" b="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7.jpeg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1228" cy="6220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DF2D76" w14:textId="77777777" w:rsidR="004A7A0C" w:rsidRDefault="004A7A0C" w:rsidP="00AB0CE1">
            <w:pPr>
              <w:jc w:val="center"/>
            </w:pPr>
          </w:p>
          <w:p w14:paraId="40C14D72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INSTALACIONES ELÉCTRICAS · Evidencia 07. Evidencia fotográfica de canalizaciones, cableado, luminarias y adecuaciones de instalaciones eléctricas.</w:t>
            </w:r>
          </w:p>
        </w:tc>
      </w:tr>
      <w:tr w:rsidR="0046444C" w14:paraId="53B4568C" w14:textId="77777777" w:rsidTr="004A7A0C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64EF8FBA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lastRenderedPageBreak/>
              <w:drawing>
                <wp:inline distT="0" distB="0" distL="0" distR="0" wp14:anchorId="26A7B753" wp14:editId="0B30B5EF">
                  <wp:extent cx="5328000" cy="7097855"/>
                  <wp:effectExtent l="0" t="0" r="0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8.jpeg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8000" cy="7097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DFF63C" w14:textId="77777777" w:rsidR="004A7A0C" w:rsidRDefault="004A7A0C" w:rsidP="00AB0CE1">
            <w:pPr>
              <w:jc w:val="center"/>
            </w:pPr>
          </w:p>
          <w:p w14:paraId="5569B793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INSTALACIONES ELÉCTRICAS · Evidencia 08. Evidencia fotográfica de canalizaciones, cableado, luminarias y adecuaciones de instalaciones eléctricas.</w:t>
            </w:r>
          </w:p>
        </w:tc>
      </w:tr>
      <w:tr w:rsidR="0046444C" w14:paraId="5535A966" w14:textId="77777777" w:rsidTr="004A7A0C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48691206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lastRenderedPageBreak/>
              <w:drawing>
                <wp:inline distT="0" distB="0" distL="0" distR="0" wp14:anchorId="66C04FF0" wp14:editId="7AC79A47">
                  <wp:extent cx="5328000" cy="7115353"/>
                  <wp:effectExtent l="0" t="0" r="0" b="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9.jpeg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8000" cy="71153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F64B12" w14:textId="77777777" w:rsidR="004A7A0C" w:rsidRDefault="004A7A0C" w:rsidP="00AB0CE1">
            <w:pPr>
              <w:jc w:val="center"/>
            </w:pPr>
          </w:p>
          <w:p w14:paraId="01E54FDE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INSTALACIONES ELÉCTRICAS · Evidencia 09. Evidencia fotográfica de canalizaciones, cableado, luminarias y adecuaciones de instalaciones eléctricas.</w:t>
            </w:r>
          </w:p>
        </w:tc>
      </w:tr>
    </w:tbl>
    <w:p w14:paraId="06B09F47" w14:textId="6BAA9AF9" w:rsidR="0046444C" w:rsidRDefault="0046444C" w:rsidP="0046444C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46444C" w14:paraId="62FC86C5" w14:textId="77777777" w:rsidTr="00AB0CE1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40DB1C84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drawing>
                <wp:inline distT="0" distB="0" distL="0" distR="0" wp14:anchorId="56768BCE" wp14:editId="39C79982">
                  <wp:extent cx="5325466" cy="6547104"/>
                  <wp:effectExtent l="0" t="0" r="8890" b="635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0.jpeg"/>
                          <pic:cNvPicPr/>
                        </pic:nvPicPr>
                        <pic:blipFill rotWithShape="1">
                          <a:blip r:embed="rId71"/>
                          <a:srcRect b="7720"/>
                          <a:stretch/>
                        </pic:blipFill>
                        <pic:spPr bwMode="auto">
                          <a:xfrm>
                            <a:off x="0" y="0"/>
                            <a:ext cx="5328000" cy="65502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958E785" w14:textId="77777777" w:rsidR="004A7A0C" w:rsidRDefault="004A7A0C" w:rsidP="00AB0CE1">
            <w:pPr>
              <w:jc w:val="center"/>
            </w:pPr>
          </w:p>
          <w:p w14:paraId="30E1D6DC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INSTALACIONES ELÉCTRICAS · Evidencia 10. Evidencia fotográfica de canalizaciones, cableado, luminarias y adecuaciones de instalaciones eléctricas.</w:t>
            </w:r>
          </w:p>
        </w:tc>
      </w:tr>
      <w:tr w:rsidR="0046444C" w14:paraId="2B5FCA14" w14:textId="77777777" w:rsidTr="00AB0CE1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0CCB0D09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lastRenderedPageBreak/>
              <w:drawing>
                <wp:inline distT="0" distB="0" distL="0" distR="0" wp14:anchorId="148933D5" wp14:editId="6E962FE4">
                  <wp:extent cx="5328000" cy="3997402"/>
                  <wp:effectExtent l="0" t="0" r="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1.jpeg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8000" cy="3997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B6A43F" w14:textId="77777777" w:rsidR="004A7A0C" w:rsidRDefault="004A7A0C" w:rsidP="00AB0CE1">
            <w:pPr>
              <w:jc w:val="center"/>
            </w:pPr>
          </w:p>
          <w:p w14:paraId="64BFC119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INSTALACIONES ELÉCTRICAS · Evidencia 11. Evidencia fotográfica de canalizaciones, cableado, luminarias y adecuaciones de instalaciones eléctricas.</w:t>
            </w:r>
          </w:p>
        </w:tc>
      </w:tr>
    </w:tbl>
    <w:p w14:paraId="14D82D9F" w14:textId="77777777" w:rsidR="0046444C" w:rsidRDefault="0046444C" w:rsidP="0046444C">
      <w:r>
        <w:br w:type="page"/>
      </w:r>
    </w:p>
    <w:p w14:paraId="445AE3C2" w14:textId="77777777" w:rsidR="0046444C" w:rsidRPr="00366DD7" w:rsidRDefault="0046444C" w:rsidP="0046444C">
      <w:pPr>
        <w:spacing w:before="40"/>
        <w:rPr>
          <w:color w:val="03694E"/>
          <w:sz w:val="20"/>
        </w:rPr>
      </w:pPr>
      <w:r w:rsidRPr="00366DD7">
        <w:rPr>
          <w:rFonts w:ascii="Arial" w:hAnsi="Arial"/>
          <w:b/>
          <w:color w:val="03694E"/>
        </w:rPr>
        <w:lastRenderedPageBreak/>
        <w:t>11  |  LIMPIEZA FINA Y LIBERACIÓN DE ÁREAS</w:t>
      </w:r>
    </w:p>
    <w:p w14:paraId="6DE06FC0" w14:textId="77777777" w:rsidR="0046444C" w:rsidRPr="00366DD7" w:rsidRDefault="0046444C" w:rsidP="0046444C">
      <w:pPr>
        <w:rPr>
          <w:color w:val="03694E"/>
        </w:rPr>
      </w:pPr>
      <w:r w:rsidRPr="00366DD7">
        <w:rPr>
          <w:rFonts w:ascii="Arial" w:hAnsi="Arial"/>
          <w:b/>
          <w:color w:val="03694E"/>
          <w:sz w:val="16"/>
        </w:rPr>
        <w:t>DESCRIPCIÓN TÉCNICA</w:t>
      </w:r>
    </w:p>
    <w:p w14:paraId="562C16A1" w14:textId="77777777" w:rsidR="0046444C" w:rsidRDefault="0046444C" w:rsidP="0046444C">
      <w:pPr>
        <w:spacing w:after="100" w:line="259" w:lineRule="auto"/>
      </w:pPr>
      <w:r>
        <w:rPr>
          <w:rFonts w:ascii="Arial" w:hAnsi="Arial"/>
          <w:color w:val="1F2937"/>
          <w:sz w:val="19"/>
        </w:rPr>
        <w:t>Limpieza fina de las áreas intervenidas y acondicionamiento visual de los espacios para su liberación, retirando residuos y materiales remanentes de los trabajos.</w:t>
      </w:r>
    </w:p>
    <w:tbl>
      <w:tblPr>
        <w:tblW w:w="10370" w:type="dxa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46444C" w14:paraId="636A8534" w14:textId="77777777" w:rsidTr="004A7A0C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395BA308" w14:textId="77777777" w:rsidR="004A7A0C" w:rsidRDefault="0046444C" w:rsidP="00AB0CE1">
            <w:pPr>
              <w:jc w:val="center"/>
              <w:rPr>
                <w:rFonts w:ascii="Arial" w:hAnsi="Arial"/>
                <w:color w:val="6B7280"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CONCEPTOS DE REFERENCIA: </w:t>
            </w:r>
            <w:r>
              <w:rPr>
                <w:rFonts w:ascii="Arial" w:hAnsi="Arial"/>
                <w:color w:val="6B7280"/>
                <w:sz w:val="16"/>
              </w:rPr>
              <w:t>Actividad de cierre y presentación de áreas</w:t>
            </w:r>
          </w:p>
          <w:p w14:paraId="51C32EA7" w14:textId="77777777" w:rsidR="004A7A0C" w:rsidRDefault="004A7A0C" w:rsidP="00AB0CE1">
            <w:pPr>
              <w:jc w:val="center"/>
              <w:rPr>
                <w:rFonts w:ascii="Arial" w:hAnsi="Arial"/>
                <w:color w:val="6B7280"/>
                <w:sz w:val="16"/>
              </w:rPr>
            </w:pPr>
          </w:p>
          <w:p w14:paraId="146575D8" w14:textId="0B8A3FED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drawing>
                <wp:inline distT="0" distB="0" distL="0" distR="0" wp14:anchorId="12B842E7" wp14:editId="7A9C0F17">
                  <wp:extent cx="5325466" cy="3991201"/>
                  <wp:effectExtent l="0" t="0" r="8890" b="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2.jpeg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8000" cy="399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C7D0F0" w14:textId="77777777" w:rsidR="004A7A0C" w:rsidRDefault="004A7A0C" w:rsidP="00AB0CE1">
            <w:pPr>
              <w:jc w:val="center"/>
            </w:pPr>
          </w:p>
          <w:p w14:paraId="1366A23C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LIMPIEZA FINA Y LIBERACIÓN DE ÁREAS · Evidencia 01. Evidencia fotográfica del estado de las áreas posterior a los trabajos, con actividades de limpieza y acondicionamiento.</w:t>
            </w:r>
          </w:p>
        </w:tc>
      </w:tr>
      <w:tr w:rsidR="0046444C" w14:paraId="0B9D438C" w14:textId="77777777" w:rsidTr="004A7A0C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0884F895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lastRenderedPageBreak/>
              <w:drawing>
                <wp:inline distT="0" distB="0" distL="0" distR="0" wp14:anchorId="7E220C0B" wp14:editId="7B350EEF">
                  <wp:extent cx="5328000" cy="3989501"/>
                  <wp:effectExtent l="0" t="0" r="0" b="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3.jpeg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8000" cy="3989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E1A86A" w14:textId="77777777" w:rsidR="004A7A0C" w:rsidRDefault="004A7A0C" w:rsidP="00AB0CE1">
            <w:pPr>
              <w:jc w:val="center"/>
            </w:pPr>
          </w:p>
          <w:p w14:paraId="704113B0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LIMPIEZA FINA Y LIBERACIÓN DE ÁREAS · Evidencia 02. Evidencia fotográfica del estado de las áreas posterior a los trabajos, con actividades de limpieza y acondicionamiento.</w:t>
            </w:r>
          </w:p>
        </w:tc>
      </w:tr>
      <w:tr w:rsidR="0046444C" w14:paraId="12771F77" w14:textId="77777777" w:rsidTr="004A7A0C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2B350809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lastRenderedPageBreak/>
              <w:drawing>
                <wp:inline distT="0" distB="0" distL="0" distR="0" wp14:anchorId="3D8ADA4A" wp14:editId="12E51F47">
                  <wp:extent cx="5328000" cy="4001971"/>
                  <wp:effectExtent l="0" t="0" r="0" b="0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4.jpeg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8000" cy="40019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06CBFE" w14:textId="77777777" w:rsidR="004A7A0C" w:rsidRDefault="004A7A0C" w:rsidP="00AB0CE1">
            <w:pPr>
              <w:jc w:val="center"/>
            </w:pPr>
          </w:p>
          <w:p w14:paraId="2C820143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LIMPIEZA FINA Y LIBERACIÓN DE ÁREAS · Evidencia 03. Evidencia fotográfica del estado de las áreas posterior a los trabajos, con actividades de limpieza y acondicionamiento.</w:t>
            </w:r>
          </w:p>
        </w:tc>
      </w:tr>
    </w:tbl>
    <w:p w14:paraId="7EFECD93" w14:textId="77777777" w:rsidR="0046444C" w:rsidRDefault="0046444C" w:rsidP="0046444C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46444C" w14:paraId="14F25314" w14:textId="77777777" w:rsidTr="00AB0CE1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10218D32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lastRenderedPageBreak/>
              <w:drawing>
                <wp:inline distT="0" distB="0" distL="0" distR="0" wp14:anchorId="7AEDAAD3" wp14:editId="0ABF5E29">
                  <wp:extent cx="5328000" cy="7111527"/>
                  <wp:effectExtent l="0" t="0" r="0" b="0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5.jpeg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8000" cy="7111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CC8ED1" w14:textId="77777777" w:rsidR="004A7A0C" w:rsidRDefault="004A7A0C" w:rsidP="00AB0CE1">
            <w:pPr>
              <w:jc w:val="center"/>
            </w:pPr>
          </w:p>
          <w:p w14:paraId="72327653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LIMPIEZA FINA Y LIBERACIÓN DE ÁREAS · Evidencia 04. Evidencia fotográfica del estado de las áreas posterior a los trabajos, con actividades de limpieza y acondicionamiento.</w:t>
            </w:r>
          </w:p>
        </w:tc>
      </w:tr>
      <w:tr w:rsidR="0046444C" w14:paraId="11756BF0" w14:textId="77777777" w:rsidTr="00AB0CE1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2F69E2BC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lastRenderedPageBreak/>
              <w:drawing>
                <wp:inline distT="0" distB="0" distL="0" distR="0" wp14:anchorId="6A8C07F5" wp14:editId="191A43A2">
                  <wp:extent cx="5328000" cy="7095272"/>
                  <wp:effectExtent l="0" t="0" r="0" b="0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6.jpeg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8000" cy="70952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8F9C9A" w14:textId="77777777" w:rsidR="004A7A0C" w:rsidRDefault="004A7A0C" w:rsidP="00AB0CE1">
            <w:pPr>
              <w:jc w:val="center"/>
            </w:pPr>
          </w:p>
          <w:p w14:paraId="0C2C102E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LIMPIEZA FINA Y LIBERACIÓN DE ÁREAS · Evidencia 05. Evidencia fotográfica del estado de las áreas posterior a los trabajos, con actividades de limpieza y acondicionamiento.</w:t>
            </w:r>
          </w:p>
        </w:tc>
      </w:tr>
      <w:tr w:rsidR="0046444C" w14:paraId="2B556EAD" w14:textId="77777777" w:rsidTr="00AB0CE1">
        <w:trPr>
          <w:jc w:val="center"/>
        </w:trPr>
        <w:tc>
          <w:tcPr>
            <w:tcW w:w="1037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60" w:type="dxa"/>
              <w:left w:w="80" w:type="dxa"/>
              <w:bottom w:w="80" w:type="dxa"/>
              <w:right w:w="80" w:type="dxa"/>
            </w:tcMar>
            <w:vAlign w:val="center"/>
          </w:tcPr>
          <w:p w14:paraId="60BA84A4" w14:textId="77777777" w:rsidR="0046444C" w:rsidRDefault="0046444C" w:rsidP="00AB0CE1">
            <w:pPr>
              <w:jc w:val="center"/>
            </w:pPr>
            <w:r>
              <w:rPr>
                <w:noProof/>
                <w:lang w:val="es-MX" w:eastAsia="es-MX"/>
              </w:rPr>
              <w:lastRenderedPageBreak/>
              <w:drawing>
                <wp:inline distT="0" distB="0" distL="0" distR="0" wp14:anchorId="1FA15A79" wp14:editId="0C18856A">
                  <wp:extent cx="5328000" cy="3993490"/>
                  <wp:effectExtent l="0" t="0" r="0" b="0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7.jpeg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8000" cy="399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778E06" w14:textId="77777777" w:rsidR="004A7A0C" w:rsidRDefault="004A7A0C" w:rsidP="00AB0CE1">
            <w:pPr>
              <w:jc w:val="center"/>
            </w:pPr>
          </w:p>
          <w:p w14:paraId="6E7F7918" w14:textId="77777777" w:rsidR="0046444C" w:rsidRDefault="0046444C" w:rsidP="00AB0CE1">
            <w:pPr>
              <w:spacing w:after="60"/>
              <w:jc w:val="center"/>
            </w:pPr>
            <w:r>
              <w:rPr>
                <w:rFonts w:ascii="Arial" w:hAnsi="Arial"/>
                <w:color w:val="6B7280"/>
                <w:sz w:val="16"/>
              </w:rPr>
              <w:t>LIMPIEZA FINA Y LIBERACIÓN DE ÁREAS · Evidencia 06. Evidencia fotográfica del estado de las áreas posterior a los trabajos, con actividades de limpieza y acondicionamiento.</w:t>
            </w:r>
          </w:p>
        </w:tc>
      </w:tr>
    </w:tbl>
    <w:p w14:paraId="038614B2" w14:textId="77777777" w:rsidR="004A7A0C" w:rsidRDefault="004A7A0C" w:rsidP="004A7A0C"/>
    <w:p w14:paraId="642F7A81" w14:textId="2D0DBFDC" w:rsidR="0046444C" w:rsidRPr="00366DD7" w:rsidRDefault="0046444C" w:rsidP="004A7A0C">
      <w:pPr>
        <w:rPr>
          <w:color w:val="03694E"/>
          <w:sz w:val="20"/>
        </w:rPr>
      </w:pPr>
      <w:r w:rsidRPr="00366DD7">
        <w:rPr>
          <w:rFonts w:ascii="Arial" w:hAnsi="Arial"/>
          <w:b/>
          <w:color w:val="03694E"/>
        </w:rPr>
        <w:t>4. CONSIDERACIONES PARA CONSULTA PÚBLICA</w:t>
      </w:r>
    </w:p>
    <w:p w14:paraId="0C7B9071" w14:textId="68062C99" w:rsidR="0046444C" w:rsidRPr="00366DD7" w:rsidRDefault="0046444C" w:rsidP="00366DD7">
      <w:pPr>
        <w:spacing w:after="100" w:line="259" w:lineRule="auto"/>
        <w:jc w:val="both"/>
        <w:rPr>
          <w:rFonts w:ascii="Arial" w:hAnsi="Arial"/>
          <w:color w:val="1F2937"/>
          <w:sz w:val="19"/>
        </w:rPr>
      </w:pPr>
      <w:r>
        <w:rPr>
          <w:rFonts w:ascii="Arial" w:hAnsi="Arial"/>
          <w:color w:val="1F2937"/>
          <w:sz w:val="19"/>
        </w:rPr>
        <w:t>El presente reporte constituye una presentación fotográfica ordenada de los trabajos identificados en el documento fuente. Su contenido se estructuró para facilitar la lectura por partidas y fre</w:t>
      </w:r>
      <w:r w:rsidR="00366DD7">
        <w:rPr>
          <w:rFonts w:ascii="Arial" w:hAnsi="Arial"/>
          <w:color w:val="1F2937"/>
          <w:sz w:val="19"/>
        </w:rPr>
        <w:t xml:space="preserve">ntes de trabajo, conservando un orden y redacción técnica, vinculando los trabajos a </w:t>
      </w:r>
      <w:r>
        <w:rPr>
          <w:rFonts w:ascii="Arial" w:hAnsi="Arial"/>
          <w:color w:val="1F2937"/>
          <w:sz w:val="19"/>
        </w:rPr>
        <w:t>los conceptos del catálogo contractual y del larguillo único de conciliación.</w:t>
      </w:r>
    </w:p>
    <w:p w14:paraId="7B60EFE7" w14:textId="406D936C" w:rsidR="0046444C" w:rsidRDefault="0046444C" w:rsidP="00366DD7">
      <w:pPr>
        <w:spacing w:after="100" w:line="259" w:lineRule="auto"/>
        <w:jc w:val="both"/>
      </w:pPr>
      <w:r>
        <w:rPr>
          <w:rFonts w:ascii="Arial" w:hAnsi="Arial"/>
          <w:color w:val="1F2937"/>
          <w:sz w:val="19"/>
        </w:rPr>
        <w:t>La evidencia fotográfica debe interpretarse conjuntamente con la documentación contractual, bitácora, estimaciones, generadores, convenios modificatorios y demás documentos que integran el expediente de obra, ya que la imagen por sí sola no sustituye la document</w:t>
      </w:r>
      <w:r w:rsidR="00366DD7">
        <w:rPr>
          <w:rFonts w:ascii="Arial" w:hAnsi="Arial"/>
          <w:color w:val="1F2937"/>
          <w:sz w:val="19"/>
        </w:rPr>
        <w:t xml:space="preserve">ación técnica, administrativa o </w:t>
      </w:r>
      <w:r>
        <w:rPr>
          <w:rFonts w:ascii="Arial" w:hAnsi="Arial"/>
          <w:color w:val="1F2937"/>
          <w:sz w:val="19"/>
        </w:rPr>
        <w:t>contractual.</w:t>
      </w:r>
    </w:p>
    <w:p w14:paraId="4A1929C5" w14:textId="77777777" w:rsidR="0046444C" w:rsidRPr="00366DD7" w:rsidRDefault="0046444C" w:rsidP="0046444C">
      <w:pPr>
        <w:spacing w:before="500"/>
        <w:jc w:val="center"/>
        <w:rPr>
          <w:color w:val="03694E"/>
        </w:rPr>
      </w:pPr>
      <w:r w:rsidRPr="00366DD7">
        <w:rPr>
          <w:rFonts w:ascii="Arial" w:hAnsi="Arial"/>
          <w:b/>
          <w:color w:val="03694E"/>
          <w:sz w:val="20"/>
        </w:rPr>
        <w:t>FIN DEL REPORTE</w:t>
      </w:r>
    </w:p>
    <w:p w14:paraId="2146C516" w14:textId="6B649209" w:rsidR="00A942E8" w:rsidRPr="00BD115C" w:rsidRDefault="00A942E8" w:rsidP="00BD115C">
      <w:pPr>
        <w:spacing w:after="60"/>
        <w:rPr>
          <w:rFonts w:ascii="MonSERRATH" w:hAnsi="MonSERRATH" w:hint="eastAsia"/>
          <w:sz w:val="18"/>
          <w:szCs w:val="22"/>
        </w:rPr>
      </w:pPr>
    </w:p>
    <w:sectPr w:rsidR="00A942E8" w:rsidRPr="00BD115C" w:rsidSect="00EC136A">
      <w:headerReference w:type="default" r:id="rId79"/>
      <w:footerReference w:type="default" r:id="rId80"/>
      <w:pgSz w:w="12240" w:h="15840"/>
      <w:pgMar w:top="1417" w:right="1701" w:bottom="1417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08F096" w14:textId="77777777" w:rsidR="00880329" w:rsidRDefault="00880329" w:rsidP="00A73D65">
      <w:r>
        <w:separator/>
      </w:r>
    </w:p>
  </w:endnote>
  <w:endnote w:type="continuationSeparator" w:id="0">
    <w:p w14:paraId="6C62B32D" w14:textId="77777777" w:rsidR="00880329" w:rsidRDefault="00880329" w:rsidP="00A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Noto Sans">
    <w:altName w:val="Sans Serif Collection"/>
    <w:charset w:val="00"/>
    <w:family w:val="swiss"/>
    <w:pitch w:val="variable"/>
    <w:sig w:usb0="00000001" w:usb1="400078FF" w:usb2="0800002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onSERRATH">
    <w:altName w:val="Times New Roman"/>
    <w:panose1 w:val="00000000000000000000"/>
    <w:charset w:val="00"/>
    <w:family w:val="roman"/>
    <w:notTrueType/>
    <w:pitch w:val="default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1D82A3" w14:textId="7CE583F5" w:rsidR="00886395" w:rsidRDefault="00886395">
    <w:pPr>
      <w:pStyle w:val="Piedepgina"/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7C0E0B6" wp14:editId="42BDD4EC">
              <wp:simplePos x="0" y="0"/>
              <wp:positionH relativeFrom="column">
                <wp:posOffset>1257935</wp:posOffset>
              </wp:positionH>
              <wp:positionV relativeFrom="paragraph">
                <wp:posOffset>-187798</wp:posOffset>
              </wp:positionV>
              <wp:extent cx="5009322" cy="290195"/>
              <wp:effectExtent l="0" t="0" r="0" b="0"/>
              <wp:wrapNone/>
              <wp:docPr id="1369792960" name="Rectá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09322" cy="290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F2FE08" w14:textId="0FFBE35F" w:rsidR="00886395" w:rsidRPr="00C84662" w:rsidRDefault="00886395" w:rsidP="00206F46">
                          <w:pPr>
                            <w:rPr>
                              <w:rFonts w:ascii="Times New Roman" w:eastAsia="Times New Roman" w:hAnsi="Times New Roman"/>
                              <w:color w:val="000000"/>
                              <w:lang w:val="es-MX"/>
                            </w:rPr>
                          </w:pPr>
                          <w:r>
                            <w:rPr>
                              <w:rFonts w:ascii="Noto Sans" w:eastAsia="Times New Roman" w:hAnsi="Noto Sans" w:cs="Noto Sans"/>
                              <w:color w:val="4D192A"/>
                              <w:sz w:val="13"/>
                              <w:szCs w:val="13"/>
                              <w:lang w:val="es-MX"/>
                            </w:rPr>
                            <w:t>Boulevard Benito Juárez</w:t>
                          </w:r>
                          <w:r w:rsidRPr="00C84662">
                            <w:rPr>
                              <w:rFonts w:ascii="Noto Sans" w:eastAsia="Times New Roman" w:hAnsi="Noto Sans" w:cs="Noto Sans"/>
                              <w:color w:val="4D192A"/>
                              <w:sz w:val="13"/>
                              <w:szCs w:val="13"/>
                              <w:lang w:val="es-MX"/>
                            </w:rPr>
                            <w:t xml:space="preserve"> No. </w:t>
                          </w:r>
                          <w:r>
                            <w:rPr>
                              <w:rFonts w:ascii="Noto Sans" w:eastAsia="Times New Roman" w:hAnsi="Noto Sans" w:cs="Noto Sans"/>
                              <w:color w:val="4D192A"/>
                              <w:sz w:val="13"/>
                              <w:szCs w:val="13"/>
                              <w:lang w:val="es-MX"/>
                            </w:rPr>
                            <w:t>18</w:t>
                          </w:r>
                          <w:r w:rsidRPr="00C84662">
                            <w:rPr>
                              <w:rFonts w:ascii="Noto Sans" w:eastAsia="Times New Roman" w:hAnsi="Noto Sans" w:cs="Noto Sans"/>
                              <w:color w:val="4D192A"/>
                              <w:sz w:val="13"/>
                              <w:szCs w:val="13"/>
                              <w:lang w:val="es-MX"/>
                            </w:rPr>
                            <w:t xml:space="preserve"> Col. C</w:t>
                          </w:r>
                          <w:r>
                            <w:rPr>
                              <w:rFonts w:ascii="Noto Sans" w:eastAsia="Times New Roman" w:hAnsi="Noto Sans" w:cs="Noto Sans"/>
                              <w:color w:val="4D192A"/>
                              <w:sz w:val="13"/>
                              <w:szCs w:val="13"/>
                              <w:lang w:val="es-MX"/>
                            </w:rPr>
                            <w:t>entro</w:t>
                          </w:r>
                          <w:r w:rsidRPr="00C84662">
                            <w:rPr>
                              <w:rFonts w:ascii="Noto Sans" w:eastAsia="Times New Roman" w:hAnsi="Noto Sans" w:cs="Noto Sans"/>
                              <w:color w:val="4D192A"/>
                              <w:sz w:val="13"/>
                              <w:szCs w:val="13"/>
                              <w:lang w:val="es-MX"/>
                            </w:rPr>
                            <w:t xml:space="preserve">, CP. </w:t>
                          </w:r>
                          <w:r>
                            <w:rPr>
                              <w:rFonts w:ascii="Noto Sans" w:eastAsia="Times New Roman" w:hAnsi="Noto Sans" w:cs="Noto Sans"/>
                              <w:color w:val="4D192A"/>
                              <w:sz w:val="13"/>
                              <w:szCs w:val="13"/>
                              <w:lang w:val="es-MX"/>
                            </w:rPr>
                            <w:t>62000</w:t>
                          </w:r>
                          <w:r w:rsidRPr="00C84662">
                            <w:rPr>
                              <w:rFonts w:ascii="Noto Sans" w:eastAsia="Times New Roman" w:hAnsi="Noto Sans" w:cs="Noto Sans"/>
                              <w:color w:val="4D192A"/>
                              <w:sz w:val="13"/>
                              <w:szCs w:val="13"/>
                              <w:lang w:val="es-MX"/>
                            </w:rPr>
                            <w:t xml:space="preserve">, </w:t>
                          </w:r>
                          <w:r>
                            <w:rPr>
                              <w:rFonts w:ascii="Noto Sans" w:eastAsia="Times New Roman" w:hAnsi="Noto Sans" w:cs="Noto Sans"/>
                              <w:color w:val="4D192A"/>
                              <w:sz w:val="13"/>
                              <w:szCs w:val="13"/>
                              <w:lang w:val="es-MX"/>
                            </w:rPr>
                            <w:t>Cuernavaca Morelos</w:t>
                          </w:r>
                          <w:r w:rsidRPr="00C84662">
                            <w:rPr>
                              <w:rFonts w:ascii="Noto Sans" w:eastAsia="Times New Roman" w:hAnsi="Noto Sans" w:cs="Noto Sans"/>
                              <w:color w:val="4D192A"/>
                              <w:sz w:val="13"/>
                              <w:szCs w:val="13"/>
                              <w:lang w:val="es-MX"/>
                            </w:rPr>
                            <w:t xml:space="preserve">. Tel: </w:t>
                          </w:r>
                          <w:r>
                            <w:rPr>
                              <w:rFonts w:ascii="Noto Sans" w:eastAsia="Times New Roman" w:hAnsi="Noto Sans" w:cs="Noto Sans"/>
                              <w:color w:val="4D192A"/>
                              <w:sz w:val="13"/>
                              <w:szCs w:val="13"/>
                              <w:lang w:val="es-MX"/>
                            </w:rPr>
                            <w:t>777 3295100 ext 1135</w:t>
                          </w:r>
                          <w:r w:rsidRPr="00C84662">
                            <w:rPr>
                              <w:rFonts w:ascii="Noto Sans" w:eastAsia="Times New Roman" w:hAnsi="Noto Sans" w:cs="Noto Sans"/>
                              <w:color w:val="4D192A"/>
                              <w:sz w:val="13"/>
                              <w:szCs w:val="13"/>
                              <w:lang w:val="es-MX"/>
                            </w:rPr>
                            <w:t xml:space="preserve"> www.</w:t>
                          </w:r>
                          <w:r>
                            <w:rPr>
                              <w:rFonts w:ascii="Noto Sans" w:eastAsia="Times New Roman" w:hAnsi="Noto Sans" w:cs="Noto Sans"/>
                              <w:color w:val="4D192A"/>
                              <w:sz w:val="13"/>
                              <w:szCs w:val="13"/>
                              <w:lang w:val="es-MX"/>
                            </w:rPr>
                            <w:t>imss.</w:t>
                          </w:r>
                          <w:r w:rsidRPr="00C84662">
                            <w:rPr>
                              <w:rFonts w:ascii="Noto Sans" w:eastAsia="Times New Roman" w:hAnsi="Noto Sans" w:cs="Noto Sans"/>
                              <w:color w:val="4D192A"/>
                              <w:sz w:val="13"/>
                              <w:szCs w:val="13"/>
                              <w:lang w:val="es-MX"/>
                            </w:rPr>
                            <w:t>gob.mx</w:t>
                          </w:r>
                        </w:p>
                        <w:p w14:paraId="42086D7F" w14:textId="77777777" w:rsidR="00886395" w:rsidRPr="00C84662" w:rsidRDefault="00886395" w:rsidP="00206F46">
                          <w:pPr>
                            <w:spacing w:after="240"/>
                            <w:rPr>
                              <w:rFonts w:ascii="Times New Roman" w:eastAsia="Times New Roman" w:hAnsi="Times New Roman"/>
                              <w:lang w:val="es-MX"/>
                            </w:rPr>
                          </w:pPr>
                        </w:p>
                        <w:p w14:paraId="585D6CE3" w14:textId="77777777" w:rsidR="00886395" w:rsidRPr="00C84662" w:rsidRDefault="00886395" w:rsidP="00206F46">
                          <w:pPr>
                            <w:rPr>
                              <w:rFonts w:ascii="Times New Roman" w:eastAsia="Times New Roman" w:hAnsi="Times New Roman"/>
                              <w:lang w:val="es-MX"/>
                            </w:rPr>
                          </w:pPr>
                        </w:p>
                        <w:p w14:paraId="132732CF" w14:textId="77777777" w:rsidR="00886395" w:rsidRDefault="00886395" w:rsidP="00206F46">
                          <w:pPr>
                            <w:textDirection w:val="btLr"/>
                          </w:pPr>
                        </w:p>
                      </w:txbxContent>
                    </wps:txbx>
                    <wps:bodyPr rot="0" vert="horz" wrap="square" lIns="91425" tIns="45698" rIns="91425" bIns="45698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5" o:spid="_x0000_s1026" style="position:absolute;margin-left:99.05pt;margin-top:-14.8pt;width:394.45pt;height:22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" filled="f" stroked="f">
              <v:textbox inset="2.53958mm,1.2694mm,2.53958mm,1.2694mm">
                <w:txbxContent>
                  <w:p w14:paraId="61F2FE08" w14:textId="0FFBE35F" w:rsidR="00886395" w:rsidRPr="00C84662" w:rsidRDefault="00886395" w:rsidP="00206F46">
                    <w:pPr>
                      <w:rPr>
                        <w:rFonts w:ascii="Times New Roman" w:eastAsia="Times New Roman" w:hAnsi="Times New Roman"/>
                        <w:color w:val="000000"/>
                        <w:lang w:val="es-MX"/>
                      </w:rPr>
                    </w:pPr>
                    <w:r>
                      <w:rPr>
                        <w:rFonts w:ascii="Noto Sans" w:eastAsia="Times New Roman" w:hAnsi="Noto Sans" w:cs="Noto Sans"/>
                        <w:color w:val="4D192A"/>
                        <w:sz w:val="13"/>
                        <w:szCs w:val="13"/>
                        <w:lang w:val="es-MX"/>
                      </w:rPr>
                      <w:t>Boulevard Benito Juárez</w:t>
                    </w:r>
                    <w:r w:rsidRPr="00C84662">
                      <w:rPr>
                        <w:rFonts w:ascii="Noto Sans" w:eastAsia="Times New Roman" w:hAnsi="Noto Sans" w:cs="Noto Sans"/>
                        <w:color w:val="4D192A"/>
                        <w:sz w:val="13"/>
                        <w:szCs w:val="13"/>
                        <w:lang w:val="es-MX"/>
                      </w:rPr>
                      <w:t xml:space="preserve"> No. </w:t>
                    </w:r>
                    <w:r>
                      <w:rPr>
                        <w:rFonts w:ascii="Noto Sans" w:eastAsia="Times New Roman" w:hAnsi="Noto Sans" w:cs="Noto Sans"/>
                        <w:color w:val="4D192A"/>
                        <w:sz w:val="13"/>
                        <w:szCs w:val="13"/>
                        <w:lang w:val="es-MX"/>
                      </w:rPr>
                      <w:t>18</w:t>
                    </w:r>
                    <w:r w:rsidRPr="00C84662">
                      <w:rPr>
                        <w:rFonts w:ascii="Noto Sans" w:eastAsia="Times New Roman" w:hAnsi="Noto Sans" w:cs="Noto Sans"/>
                        <w:color w:val="4D192A"/>
                        <w:sz w:val="13"/>
                        <w:szCs w:val="13"/>
                        <w:lang w:val="es-MX"/>
                      </w:rPr>
                      <w:t xml:space="preserve"> Col. C</w:t>
                    </w:r>
                    <w:r>
                      <w:rPr>
                        <w:rFonts w:ascii="Noto Sans" w:eastAsia="Times New Roman" w:hAnsi="Noto Sans" w:cs="Noto Sans"/>
                        <w:color w:val="4D192A"/>
                        <w:sz w:val="13"/>
                        <w:szCs w:val="13"/>
                        <w:lang w:val="es-MX"/>
                      </w:rPr>
                      <w:t>entro</w:t>
                    </w:r>
                    <w:r w:rsidRPr="00C84662">
                      <w:rPr>
                        <w:rFonts w:ascii="Noto Sans" w:eastAsia="Times New Roman" w:hAnsi="Noto Sans" w:cs="Noto Sans"/>
                        <w:color w:val="4D192A"/>
                        <w:sz w:val="13"/>
                        <w:szCs w:val="13"/>
                        <w:lang w:val="es-MX"/>
                      </w:rPr>
                      <w:t xml:space="preserve">, CP. </w:t>
                    </w:r>
                    <w:r>
                      <w:rPr>
                        <w:rFonts w:ascii="Noto Sans" w:eastAsia="Times New Roman" w:hAnsi="Noto Sans" w:cs="Noto Sans"/>
                        <w:color w:val="4D192A"/>
                        <w:sz w:val="13"/>
                        <w:szCs w:val="13"/>
                        <w:lang w:val="es-MX"/>
                      </w:rPr>
                      <w:t>62000</w:t>
                    </w:r>
                    <w:r w:rsidRPr="00C84662">
                      <w:rPr>
                        <w:rFonts w:ascii="Noto Sans" w:eastAsia="Times New Roman" w:hAnsi="Noto Sans" w:cs="Noto Sans"/>
                        <w:color w:val="4D192A"/>
                        <w:sz w:val="13"/>
                        <w:szCs w:val="13"/>
                        <w:lang w:val="es-MX"/>
                      </w:rPr>
                      <w:t xml:space="preserve">, </w:t>
                    </w:r>
                    <w:r>
                      <w:rPr>
                        <w:rFonts w:ascii="Noto Sans" w:eastAsia="Times New Roman" w:hAnsi="Noto Sans" w:cs="Noto Sans"/>
                        <w:color w:val="4D192A"/>
                        <w:sz w:val="13"/>
                        <w:szCs w:val="13"/>
                        <w:lang w:val="es-MX"/>
                      </w:rPr>
                      <w:t>Cuernavaca Morelos</w:t>
                    </w:r>
                    <w:r w:rsidRPr="00C84662">
                      <w:rPr>
                        <w:rFonts w:ascii="Noto Sans" w:eastAsia="Times New Roman" w:hAnsi="Noto Sans" w:cs="Noto Sans"/>
                        <w:color w:val="4D192A"/>
                        <w:sz w:val="13"/>
                        <w:szCs w:val="13"/>
                        <w:lang w:val="es-MX"/>
                      </w:rPr>
                      <w:t xml:space="preserve">. Tel: </w:t>
                    </w:r>
                    <w:r>
                      <w:rPr>
                        <w:rFonts w:ascii="Noto Sans" w:eastAsia="Times New Roman" w:hAnsi="Noto Sans" w:cs="Noto Sans"/>
                        <w:color w:val="4D192A"/>
                        <w:sz w:val="13"/>
                        <w:szCs w:val="13"/>
                        <w:lang w:val="es-MX"/>
                      </w:rPr>
                      <w:t>777 3295100 ext 1135</w:t>
                    </w:r>
                    <w:r w:rsidRPr="00C84662">
                      <w:rPr>
                        <w:rFonts w:ascii="Noto Sans" w:eastAsia="Times New Roman" w:hAnsi="Noto Sans" w:cs="Noto Sans"/>
                        <w:color w:val="4D192A"/>
                        <w:sz w:val="13"/>
                        <w:szCs w:val="13"/>
                        <w:lang w:val="es-MX"/>
                      </w:rPr>
                      <w:t xml:space="preserve"> www.</w:t>
                    </w:r>
                    <w:r>
                      <w:rPr>
                        <w:rFonts w:ascii="Noto Sans" w:eastAsia="Times New Roman" w:hAnsi="Noto Sans" w:cs="Noto Sans"/>
                        <w:color w:val="4D192A"/>
                        <w:sz w:val="13"/>
                        <w:szCs w:val="13"/>
                        <w:lang w:val="es-MX"/>
                      </w:rPr>
                      <w:t>imss.</w:t>
                    </w:r>
                    <w:r w:rsidRPr="00C84662">
                      <w:rPr>
                        <w:rFonts w:ascii="Noto Sans" w:eastAsia="Times New Roman" w:hAnsi="Noto Sans" w:cs="Noto Sans"/>
                        <w:color w:val="4D192A"/>
                        <w:sz w:val="13"/>
                        <w:szCs w:val="13"/>
                        <w:lang w:val="es-MX"/>
                      </w:rPr>
                      <w:t>gob.mx</w:t>
                    </w:r>
                  </w:p>
                  <w:p w14:paraId="42086D7F" w14:textId="77777777" w:rsidR="00886395" w:rsidRPr="00C84662" w:rsidRDefault="00886395" w:rsidP="00206F46">
                    <w:pPr>
                      <w:spacing w:after="240"/>
                      <w:rPr>
                        <w:rFonts w:ascii="Times New Roman" w:eastAsia="Times New Roman" w:hAnsi="Times New Roman"/>
                        <w:lang w:val="es-MX"/>
                      </w:rPr>
                    </w:pPr>
                  </w:p>
                  <w:p w14:paraId="585D6CE3" w14:textId="77777777" w:rsidR="00886395" w:rsidRPr="00C84662" w:rsidRDefault="00886395" w:rsidP="00206F46">
                    <w:pPr>
                      <w:rPr>
                        <w:rFonts w:ascii="Times New Roman" w:eastAsia="Times New Roman" w:hAnsi="Times New Roman"/>
                        <w:lang w:val="es-MX"/>
                      </w:rPr>
                    </w:pPr>
                  </w:p>
                  <w:p w14:paraId="132732CF" w14:textId="77777777" w:rsidR="00886395" w:rsidRDefault="00886395" w:rsidP="00206F46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482412" w14:textId="77777777" w:rsidR="00880329" w:rsidRDefault="00880329" w:rsidP="00A73D65">
      <w:r>
        <w:separator/>
      </w:r>
    </w:p>
  </w:footnote>
  <w:footnote w:type="continuationSeparator" w:id="0">
    <w:p w14:paraId="6639C9F3" w14:textId="77777777" w:rsidR="00880329" w:rsidRDefault="00880329" w:rsidP="00A73D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02F52A" w14:textId="165E77F0" w:rsidR="00AC1FFC" w:rsidRDefault="00AC1FFC">
    <w:pPr>
      <w:pStyle w:val="Encabezado"/>
    </w:pPr>
    <w:r>
      <w:rPr>
        <w:noProof/>
        <w:color w:val="000000"/>
        <w:lang w:val="es-MX" w:eastAsia="es-MX"/>
      </w:rPr>
      <w:drawing>
        <wp:anchor distT="0" distB="0" distL="114300" distR="114300" simplePos="0" relativeHeight="251660288" behindDoc="1" locked="0" layoutInCell="1" allowOverlap="1" wp14:anchorId="079F656F" wp14:editId="23E612F4">
          <wp:simplePos x="0" y="0"/>
          <wp:positionH relativeFrom="page">
            <wp:posOffset>0</wp:posOffset>
          </wp:positionH>
          <wp:positionV relativeFrom="paragraph">
            <wp:posOffset>-343373</wp:posOffset>
          </wp:positionV>
          <wp:extent cx="7757795" cy="10731260"/>
          <wp:effectExtent l="0" t="0" r="0" b="0"/>
          <wp:wrapNone/>
          <wp:docPr id="1870168181" name="Imagen 4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0168181" name="Imagen 4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7795" cy="10731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817083" w14:textId="65D271D3" w:rsidR="00AC1FFC" w:rsidRDefault="00AC1FFC">
    <w:pPr>
      <w:pStyle w:val="Encabezado"/>
    </w:pPr>
  </w:p>
  <w:p w14:paraId="6C7A0CC2" w14:textId="153B3739" w:rsidR="00AC1FFC" w:rsidRDefault="00AC1FFC">
    <w:pPr>
      <w:pStyle w:val="Encabezado"/>
    </w:pPr>
  </w:p>
  <w:p w14:paraId="60A2BC21" w14:textId="77777777" w:rsidR="00AC1FFC" w:rsidRDefault="00AC1FFC">
    <w:pPr>
      <w:pStyle w:val="Encabezado"/>
    </w:pPr>
  </w:p>
  <w:p w14:paraId="3770A414" w14:textId="77777777" w:rsidR="00AC1FFC" w:rsidRDefault="00AC1FFC">
    <w:pPr>
      <w:pStyle w:val="Encabezado"/>
    </w:pPr>
  </w:p>
  <w:p w14:paraId="7357B48B" w14:textId="019EECA2" w:rsidR="00AC1FFC" w:rsidRDefault="00AC1FFC">
    <w:pPr>
      <w:pStyle w:val="Encabezado"/>
    </w:pPr>
  </w:p>
  <w:p w14:paraId="7B3F286F" w14:textId="2A6240D8" w:rsidR="00886395" w:rsidRDefault="00886395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A6561"/>
    <w:multiLevelType w:val="hybridMultilevel"/>
    <w:tmpl w:val="41A82454"/>
    <w:lvl w:ilvl="0" w:tplc="AC8605BC">
      <w:start w:val="104"/>
      <w:numFmt w:val="bullet"/>
      <w:lvlText w:val=""/>
      <w:lvlJc w:val="left"/>
      <w:pPr>
        <w:ind w:left="720" w:hanging="360"/>
      </w:pPr>
      <w:rPr>
        <w:rFonts w:ascii="Symbol" w:eastAsia="MS Mincho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5C23D9"/>
    <w:multiLevelType w:val="hybridMultilevel"/>
    <w:tmpl w:val="38FC6ABC"/>
    <w:lvl w:ilvl="0" w:tplc="7130BB9E">
      <w:numFmt w:val="bullet"/>
      <w:lvlText w:val=""/>
      <w:lvlJc w:val="left"/>
      <w:pPr>
        <w:ind w:left="720" w:hanging="360"/>
      </w:pPr>
      <w:rPr>
        <w:rFonts w:ascii="Symbol" w:eastAsia="Times New Roman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D46087"/>
    <w:multiLevelType w:val="hybridMultilevel"/>
    <w:tmpl w:val="FFFFFFFF"/>
    <w:lvl w:ilvl="0" w:tplc="EC90E30E">
      <w:start w:val="1"/>
      <w:numFmt w:val="bullet"/>
      <w:lvlText w:val="•"/>
      <w:lvlJc w:val="left"/>
      <w:pPr>
        <w:ind w:left="720" w:hanging="360"/>
      </w:pPr>
    </w:lvl>
    <w:lvl w:ilvl="1" w:tplc="3740E294">
      <w:numFmt w:val="decimal"/>
      <w:lvlText w:val=""/>
      <w:lvlJc w:val="left"/>
    </w:lvl>
    <w:lvl w:ilvl="2" w:tplc="FDE4AEEE">
      <w:numFmt w:val="decimal"/>
      <w:lvlText w:val=""/>
      <w:lvlJc w:val="left"/>
    </w:lvl>
    <w:lvl w:ilvl="3" w:tplc="56463F34">
      <w:numFmt w:val="decimal"/>
      <w:lvlText w:val=""/>
      <w:lvlJc w:val="left"/>
    </w:lvl>
    <w:lvl w:ilvl="4" w:tplc="00AAE930">
      <w:numFmt w:val="decimal"/>
      <w:lvlText w:val=""/>
      <w:lvlJc w:val="left"/>
    </w:lvl>
    <w:lvl w:ilvl="5" w:tplc="8CAE5EF8">
      <w:numFmt w:val="decimal"/>
      <w:lvlText w:val=""/>
      <w:lvlJc w:val="left"/>
    </w:lvl>
    <w:lvl w:ilvl="6" w:tplc="DA50BB7A">
      <w:numFmt w:val="decimal"/>
      <w:lvlText w:val=""/>
      <w:lvlJc w:val="left"/>
    </w:lvl>
    <w:lvl w:ilvl="7" w:tplc="A74E05A4">
      <w:numFmt w:val="decimal"/>
      <w:lvlText w:val=""/>
      <w:lvlJc w:val="left"/>
    </w:lvl>
    <w:lvl w:ilvl="8" w:tplc="C8AAB7AC">
      <w:numFmt w:val="decimal"/>
      <w:lvlText w:val=""/>
      <w:lvlJc w:val="left"/>
    </w:lvl>
  </w:abstractNum>
  <w:abstractNum w:abstractNumId="3">
    <w:nsid w:val="23940CC2"/>
    <w:multiLevelType w:val="hybridMultilevel"/>
    <w:tmpl w:val="6714C6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E37AFF"/>
    <w:multiLevelType w:val="hybridMultilevel"/>
    <w:tmpl w:val="E3C8303E"/>
    <w:lvl w:ilvl="0" w:tplc="E0E42758">
      <w:start w:val="104"/>
      <w:numFmt w:val="bullet"/>
      <w:lvlText w:val=""/>
      <w:lvlJc w:val="left"/>
      <w:pPr>
        <w:ind w:left="720" w:hanging="360"/>
      </w:pPr>
      <w:rPr>
        <w:rFonts w:ascii="Symbol" w:eastAsia="MS Mincho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16E"/>
    <w:rsid w:val="00001965"/>
    <w:rsid w:val="00004A4A"/>
    <w:rsid w:val="00007681"/>
    <w:rsid w:val="00016622"/>
    <w:rsid w:val="00017D14"/>
    <w:rsid w:val="00017DC9"/>
    <w:rsid w:val="0002007B"/>
    <w:rsid w:val="00024F17"/>
    <w:rsid w:val="00033069"/>
    <w:rsid w:val="00047AB9"/>
    <w:rsid w:val="000505A8"/>
    <w:rsid w:val="0005428F"/>
    <w:rsid w:val="00054D63"/>
    <w:rsid w:val="000557EE"/>
    <w:rsid w:val="00057722"/>
    <w:rsid w:val="00073119"/>
    <w:rsid w:val="00095116"/>
    <w:rsid w:val="0009578F"/>
    <w:rsid w:val="00095970"/>
    <w:rsid w:val="000A09C1"/>
    <w:rsid w:val="000A408C"/>
    <w:rsid w:val="000B6724"/>
    <w:rsid w:val="000C062D"/>
    <w:rsid w:val="000C5919"/>
    <w:rsid w:val="000D45DE"/>
    <w:rsid w:val="000D799D"/>
    <w:rsid w:val="000E5D1C"/>
    <w:rsid w:val="000E5E4A"/>
    <w:rsid w:val="000F44EA"/>
    <w:rsid w:val="001137B3"/>
    <w:rsid w:val="00132439"/>
    <w:rsid w:val="001365D3"/>
    <w:rsid w:val="00145913"/>
    <w:rsid w:val="0014798B"/>
    <w:rsid w:val="001511D7"/>
    <w:rsid w:val="00156A3E"/>
    <w:rsid w:val="00156E2D"/>
    <w:rsid w:val="00161740"/>
    <w:rsid w:val="0016179D"/>
    <w:rsid w:val="00172513"/>
    <w:rsid w:val="00177776"/>
    <w:rsid w:val="00180A38"/>
    <w:rsid w:val="00184325"/>
    <w:rsid w:val="001848A0"/>
    <w:rsid w:val="0018649B"/>
    <w:rsid w:val="001A7666"/>
    <w:rsid w:val="001C3561"/>
    <w:rsid w:val="001C7744"/>
    <w:rsid w:val="001C7801"/>
    <w:rsid w:val="001E053B"/>
    <w:rsid w:val="001E50AD"/>
    <w:rsid w:val="001E60BE"/>
    <w:rsid w:val="001F661C"/>
    <w:rsid w:val="00201E4D"/>
    <w:rsid w:val="00206F46"/>
    <w:rsid w:val="0021319E"/>
    <w:rsid w:val="00230EE2"/>
    <w:rsid w:val="002473D7"/>
    <w:rsid w:val="00256B1D"/>
    <w:rsid w:val="00276CE8"/>
    <w:rsid w:val="0029542D"/>
    <w:rsid w:val="002A5257"/>
    <w:rsid w:val="002A5C63"/>
    <w:rsid w:val="002B0646"/>
    <w:rsid w:val="002B24AB"/>
    <w:rsid w:val="002B54D2"/>
    <w:rsid w:val="002B6FD3"/>
    <w:rsid w:val="002C50DD"/>
    <w:rsid w:val="002C5995"/>
    <w:rsid w:val="002D6B42"/>
    <w:rsid w:val="002E2142"/>
    <w:rsid w:val="002E4953"/>
    <w:rsid w:val="002F7DB3"/>
    <w:rsid w:val="0030454D"/>
    <w:rsid w:val="0030476A"/>
    <w:rsid w:val="00305508"/>
    <w:rsid w:val="00307FE8"/>
    <w:rsid w:val="00320A73"/>
    <w:rsid w:val="00324926"/>
    <w:rsid w:val="00330DC8"/>
    <w:rsid w:val="0033758B"/>
    <w:rsid w:val="0034181C"/>
    <w:rsid w:val="00351052"/>
    <w:rsid w:val="00361119"/>
    <w:rsid w:val="00363222"/>
    <w:rsid w:val="00366DD7"/>
    <w:rsid w:val="00370465"/>
    <w:rsid w:val="00386589"/>
    <w:rsid w:val="00391E6F"/>
    <w:rsid w:val="003955E2"/>
    <w:rsid w:val="00396C92"/>
    <w:rsid w:val="003B2FA0"/>
    <w:rsid w:val="003C2059"/>
    <w:rsid w:val="003D416E"/>
    <w:rsid w:val="003D4733"/>
    <w:rsid w:val="003E1335"/>
    <w:rsid w:val="003F50D3"/>
    <w:rsid w:val="004044B0"/>
    <w:rsid w:val="00407B6D"/>
    <w:rsid w:val="004121A8"/>
    <w:rsid w:val="00417E85"/>
    <w:rsid w:val="004201A6"/>
    <w:rsid w:val="00434F27"/>
    <w:rsid w:val="0044419B"/>
    <w:rsid w:val="00456366"/>
    <w:rsid w:val="00461583"/>
    <w:rsid w:val="0046444C"/>
    <w:rsid w:val="0047444A"/>
    <w:rsid w:val="00477F45"/>
    <w:rsid w:val="004A42CF"/>
    <w:rsid w:val="004A4C4E"/>
    <w:rsid w:val="004A5A1B"/>
    <w:rsid w:val="004A7A0C"/>
    <w:rsid w:val="004B01A5"/>
    <w:rsid w:val="004B78A9"/>
    <w:rsid w:val="004C17DD"/>
    <w:rsid w:val="004C7F9C"/>
    <w:rsid w:val="004D07CC"/>
    <w:rsid w:val="004D146C"/>
    <w:rsid w:val="004D2DCD"/>
    <w:rsid w:val="004D56DA"/>
    <w:rsid w:val="004E0D31"/>
    <w:rsid w:val="004E1C24"/>
    <w:rsid w:val="004E3E53"/>
    <w:rsid w:val="005218F1"/>
    <w:rsid w:val="00533919"/>
    <w:rsid w:val="00555412"/>
    <w:rsid w:val="0055577A"/>
    <w:rsid w:val="0056139C"/>
    <w:rsid w:val="005737C0"/>
    <w:rsid w:val="005803D6"/>
    <w:rsid w:val="005A29F6"/>
    <w:rsid w:val="005B054E"/>
    <w:rsid w:val="005B4545"/>
    <w:rsid w:val="005B6820"/>
    <w:rsid w:val="005C1A7C"/>
    <w:rsid w:val="005C7CAD"/>
    <w:rsid w:val="005D03D6"/>
    <w:rsid w:val="005F19A7"/>
    <w:rsid w:val="005F5FF1"/>
    <w:rsid w:val="00610B9C"/>
    <w:rsid w:val="00613F98"/>
    <w:rsid w:val="006150E6"/>
    <w:rsid w:val="006255E4"/>
    <w:rsid w:val="00626EE3"/>
    <w:rsid w:val="00626F3A"/>
    <w:rsid w:val="00631824"/>
    <w:rsid w:val="006322C1"/>
    <w:rsid w:val="0064037A"/>
    <w:rsid w:val="00645A53"/>
    <w:rsid w:val="0065222C"/>
    <w:rsid w:val="006574D4"/>
    <w:rsid w:val="00672F50"/>
    <w:rsid w:val="006770F8"/>
    <w:rsid w:val="006817E2"/>
    <w:rsid w:val="00683911"/>
    <w:rsid w:val="00691588"/>
    <w:rsid w:val="006A1D1A"/>
    <w:rsid w:val="006A3D09"/>
    <w:rsid w:val="006B05F1"/>
    <w:rsid w:val="006C0425"/>
    <w:rsid w:val="006C2C1A"/>
    <w:rsid w:val="006C3B4E"/>
    <w:rsid w:val="006D3F0E"/>
    <w:rsid w:val="006D4636"/>
    <w:rsid w:val="006E4BB7"/>
    <w:rsid w:val="006E5120"/>
    <w:rsid w:val="006E6618"/>
    <w:rsid w:val="007037D5"/>
    <w:rsid w:val="00703CE3"/>
    <w:rsid w:val="00705202"/>
    <w:rsid w:val="007167EF"/>
    <w:rsid w:val="00722C2C"/>
    <w:rsid w:val="007421E3"/>
    <w:rsid w:val="0075101B"/>
    <w:rsid w:val="0076057D"/>
    <w:rsid w:val="00771898"/>
    <w:rsid w:val="0078195E"/>
    <w:rsid w:val="0078749B"/>
    <w:rsid w:val="00790095"/>
    <w:rsid w:val="00796C3D"/>
    <w:rsid w:val="007B74AD"/>
    <w:rsid w:val="007C18CD"/>
    <w:rsid w:val="007C24D4"/>
    <w:rsid w:val="007D77D1"/>
    <w:rsid w:val="007E5888"/>
    <w:rsid w:val="007F1B9C"/>
    <w:rsid w:val="007F1DB3"/>
    <w:rsid w:val="007F5326"/>
    <w:rsid w:val="007F5E00"/>
    <w:rsid w:val="0080068D"/>
    <w:rsid w:val="00800C61"/>
    <w:rsid w:val="00816A13"/>
    <w:rsid w:val="0082207F"/>
    <w:rsid w:val="008259B7"/>
    <w:rsid w:val="00825C4B"/>
    <w:rsid w:val="008262A4"/>
    <w:rsid w:val="00831EE7"/>
    <w:rsid w:val="00834146"/>
    <w:rsid w:val="00865777"/>
    <w:rsid w:val="0087222D"/>
    <w:rsid w:val="00872409"/>
    <w:rsid w:val="0087534D"/>
    <w:rsid w:val="00877B41"/>
    <w:rsid w:val="00880329"/>
    <w:rsid w:val="00885E61"/>
    <w:rsid w:val="00885EF0"/>
    <w:rsid w:val="00886395"/>
    <w:rsid w:val="0089292D"/>
    <w:rsid w:val="008A45E7"/>
    <w:rsid w:val="008A4B6C"/>
    <w:rsid w:val="008A5006"/>
    <w:rsid w:val="008A52CB"/>
    <w:rsid w:val="008B12EB"/>
    <w:rsid w:val="008C1CFA"/>
    <w:rsid w:val="008D58D0"/>
    <w:rsid w:val="008F2306"/>
    <w:rsid w:val="00902E6C"/>
    <w:rsid w:val="0090412A"/>
    <w:rsid w:val="009054C2"/>
    <w:rsid w:val="00906026"/>
    <w:rsid w:val="009066A7"/>
    <w:rsid w:val="009068C0"/>
    <w:rsid w:val="00906912"/>
    <w:rsid w:val="00907F1C"/>
    <w:rsid w:val="00916588"/>
    <w:rsid w:val="0091700C"/>
    <w:rsid w:val="009279C0"/>
    <w:rsid w:val="00932C27"/>
    <w:rsid w:val="00934A88"/>
    <w:rsid w:val="00936A06"/>
    <w:rsid w:val="00937C98"/>
    <w:rsid w:val="00941FE5"/>
    <w:rsid w:val="00942415"/>
    <w:rsid w:val="00942628"/>
    <w:rsid w:val="009446DD"/>
    <w:rsid w:val="00944F0E"/>
    <w:rsid w:val="00945F8E"/>
    <w:rsid w:val="0096254F"/>
    <w:rsid w:val="00980B39"/>
    <w:rsid w:val="00983FF5"/>
    <w:rsid w:val="009A4611"/>
    <w:rsid w:val="009B20E1"/>
    <w:rsid w:val="009B47CC"/>
    <w:rsid w:val="009C08E0"/>
    <w:rsid w:val="009C12D6"/>
    <w:rsid w:val="009C27AE"/>
    <w:rsid w:val="009C3231"/>
    <w:rsid w:val="009D446A"/>
    <w:rsid w:val="009E647A"/>
    <w:rsid w:val="009F2BA1"/>
    <w:rsid w:val="00A05927"/>
    <w:rsid w:val="00A07674"/>
    <w:rsid w:val="00A21BC6"/>
    <w:rsid w:val="00A301D7"/>
    <w:rsid w:val="00A42A4D"/>
    <w:rsid w:val="00A54D27"/>
    <w:rsid w:val="00A65F10"/>
    <w:rsid w:val="00A734E1"/>
    <w:rsid w:val="00A73D65"/>
    <w:rsid w:val="00A83191"/>
    <w:rsid w:val="00A8541C"/>
    <w:rsid w:val="00A91BEE"/>
    <w:rsid w:val="00A942E8"/>
    <w:rsid w:val="00AB58AF"/>
    <w:rsid w:val="00AC1FFC"/>
    <w:rsid w:val="00AD4C42"/>
    <w:rsid w:val="00AD73E0"/>
    <w:rsid w:val="00AF164E"/>
    <w:rsid w:val="00AF404D"/>
    <w:rsid w:val="00AF4D60"/>
    <w:rsid w:val="00B0153D"/>
    <w:rsid w:val="00B05B1F"/>
    <w:rsid w:val="00B117D3"/>
    <w:rsid w:val="00B3608B"/>
    <w:rsid w:val="00B3642B"/>
    <w:rsid w:val="00B405FD"/>
    <w:rsid w:val="00B40754"/>
    <w:rsid w:val="00B42357"/>
    <w:rsid w:val="00B51B4D"/>
    <w:rsid w:val="00B560C9"/>
    <w:rsid w:val="00B62D68"/>
    <w:rsid w:val="00B67126"/>
    <w:rsid w:val="00B724C5"/>
    <w:rsid w:val="00B72D65"/>
    <w:rsid w:val="00B87C85"/>
    <w:rsid w:val="00B90652"/>
    <w:rsid w:val="00BA430C"/>
    <w:rsid w:val="00BA5B24"/>
    <w:rsid w:val="00BB21A6"/>
    <w:rsid w:val="00BB2DFF"/>
    <w:rsid w:val="00BC43BD"/>
    <w:rsid w:val="00BC6AEC"/>
    <w:rsid w:val="00BD115C"/>
    <w:rsid w:val="00BD6F6B"/>
    <w:rsid w:val="00BD7160"/>
    <w:rsid w:val="00BE04C5"/>
    <w:rsid w:val="00BE6216"/>
    <w:rsid w:val="00BF29F6"/>
    <w:rsid w:val="00BF51EA"/>
    <w:rsid w:val="00C02E98"/>
    <w:rsid w:val="00C03EDB"/>
    <w:rsid w:val="00C04E41"/>
    <w:rsid w:val="00C0504A"/>
    <w:rsid w:val="00C13382"/>
    <w:rsid w:val="00C15AEA"/>
    <w:rsid w:val="00C23B9E"/>
    <w:rsid w:val="00C251BD"/>
    <w:rsid w:val="00C279A3"/>
    <w:rsid w:val="00C30849"/>
    <w:rsid w:val="00C32ACF"/>
    <w:rsid w:val="00C45681"/>
    <w:rsid w:val="00C465FE"/>
    <w:rsid w:val="00C5352F"/>
    <w:rsid w:val="00C61A0E"/>
    <w:rsid w:val="00C63B62"/>
    <w:rsid w:val="00C67047"/>
    <w:rsid w:val="00C74D4E"/>
    <w:rsid w:val="00C866F8"/>
    <w:rsid w:val="00C90CED"/>
    <w:rsid w:val="00C916E5"/>
    <w:rsid w:val="00C918A3"/>
    <w:rsid w:val="00C9582D"/>
    <w:rsid w:val="00CA699A"/>
    <w:rsid w:val="00CA77EB"/>
    <w:rsid w:val="00CB7D4F"/>
    <w:rsid w:val="00CC6416"/>
    <w:rsid w:val="00CC7E6F"/>
    <w:rsid w:val="00CE3E99"/>
    <w:rsid w:val="00CF1080"/>
    <w:rsid w:val="00CF41D4"/>
    <w:rsid w:val="00CF530C"/>
    <w:rsid w:val="00CF6417"/>
    <w:rsid w:val="00D02A13"/>
    <w:rsid w:val="00D053A8"/>
    <w:rsid w:val="00D109A5"/>
    <w:rsid w:val="00D11D9D"/>
    <w:rsid w:val="00D1354D"/>
    <w:rsid w:val="00D147DD"/>
    <w:rsid w:val="00D20C38"/>
    <w:rsid w:val="00D26F07"/>
    <w:rsid w:val="00D36487"/>
    <w:rsid w:val="00D44DEA"/>
    <w:rsid w:val="00D53D98"/>
    <w:rsid w:val="00D57852"/>
    <w:rsid w:val="00D60143"/>
    <w:rsid w:val="00D61FB3"/>
    <w:rsid w:val="00D640E6"/>
    <w:rsid w:val="00D64723"/>
    <w:rsid w:val="00D7098A"/>
    <w:rsid w:val="00D747F5"/>
    <w:rsid w:val="00D7664C"/>
    <w:rsid w:val="00D778D2"/>
    <w:rsid w:val="00D844DE"/>
    <w:rsid w:val="00D84E05"/>
    <w:rsid w:val="00D9030A"/>
    <w:rsid w:val="00D97FD6"/>
    <w:rsid w:val="00DA037A"/>
    <w:rsid w:val="00DA1B19"/>
    <w:rsid w:val="00DB4B36"/>
    <w:rsid w:val="00DB53A4"/>
    <w:rsid w:val="00DB7524"/>
    <w:rsid w:val="00DC1E5F"/>
    <w:rsid w:val="00DC7C41"/>
    <w:rsid w:val="00DD4DBF"/>
    <w:rsid w:val="00DE4552"/>
    <w:rsid w:val="00DF02D5"/>
    <w:rsid w:val="00DF0ACC"/>
    <w:rsid w:val="00E129AB"/>
    <w:rsid w:val="00E14B69"/>
    <w:rsid w:val="00E155A4"/>
    <w:rsid w:val="00E2440F"/>
    <w:rsid w:val="00E45B5B"/>
    <w:rsid w:val="00E61167"/>
    <w:rsid w:val="00E73A31"/>
    <w:rsid w:val="00E87B3E"/>
    <w:rsid w:val="00E93867"/>
    <w:rsid w:val="00EB407F"/>
    <w:rsid w:val="00EC03B7"/>
    <w:rsid w:val="00EC136A"/>
    <w:rsid w:val="00EC7CF4"/>
    <w:rsid w:val="00ED4370"/>
    <w:rsid w:val="00ED72CA"/>
    <w:rsid w:val="00EE053F"/>
    <w:rsid w:val="00EE6B41"/>
    <w:rsid w:val="00EF4366"/>
    <w:rsid w:val="00EF4ACC"/>
    <w:rsid w:val="00EF7A6F"/>
    <w:rsid w:val="00F12EE7"/>
    <w:rsid w:val="00F14F67"/>
    <w:rsid w:val="00F1653F"/>
    <w:rsid w:val="00F24915"/>
    <w:rsid w:val="00F27615"/>
    <w:rsid w:val="00F32300"/>
    <w:rsid w:val="00F3692E"/>
    <w:rsid w:val="00F401F9"/>
    <w:rsid w:val="00F603DA"/>
    <w:rsid w:val="00F745B2"/>
    <w:rsid w:val="00F77CCD"/>
    <w:rsid w:val="00F8142D"/>
    <w:rsid w:val="00F83B89"/>
    <w:rsid w:val="00F84D89"/>
    <w:rsid w:val="00F945F2"/>
    <w:rsid w:val="00FA1218"/>
    <w:rsid w:val="00FA23E0"/>
    <w:rsid w:val="00FA2FC4"/>
    <w:rsid w:val="00FA5B74"/>
    <w:rsid w:val="00FB36BC"/>
    <w:rsid w:val="00FC01FC"/>
    <w:rsid w:val="00FC6516"/>
    <w:rsid w:val="00FD0908"/>
    <w:rsid w:val="00FD754F"/>
    <w:rsid w:val="00FD75E1"/>
    <w:rsid w:val="00FE19EE"/>
    <w:rsid w:val="00FE2ADE"/>
    <w:rsid w:val="00FF06FA"/>
    <w:rsid w:val="00FF0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370944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F67"/>
    <w:rPr>
      <w:rFonts w:eastAsia="Yu Mincho"/>
      <w:sz w:val="24"/>
      <w:szCs w:val="24"/>
      <w:lang w:val="es-ES" w:eastAsia="en-US"/>
    </w:rPr>
  </w:style>
  <w:style w:type="paragraph" w:styleId="Ttulo3">
    <w:name w:val="heading 3"/>
    <w:link w:val="Ttulo3Car"/>
    <w:uiPriority w:val="9"/>
    <w:semiHidden/>
    <w:unhideWhenUsed/>
    <w:qFormat/>
    <w:rsid w:val="0080068D"/>
    <w:pPr>
      <w:outlineLvl w:val="2"/>
    </w:pPr>
    <w:rPr>
      <w:rFonts w:ascii="Arial" w:eastAsia="Arial" w:hAnsi="Arial" w:cs="Arial"/>
      <w:color w:val="1F4D78"/>
      <w:sz w:val="24"/>
      <w:szCs w:val="24"/>
      <w:lang w:val="es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A73D65"/>
    <w:rPr>
      <w:rFonts w:eastAsia="Yu Mincho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A73D65"/>
    <w:rPr>
      <w:rFonts w:eastAsia="Yu Mincho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1B19"/>
    <w:rPr>
      <w:rFonts w:ascii="Times New Roman" w:hAnsi="Times New Roman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DA1B19"/>
    <w:rPr>
      <w:rFonts w:ascii="Times New Roman" w:eastAsia="Yu Mincho" w:hAnsi="Times New Roman" w:cs="Times New Roman"/>
      <w:sz w:val="18"/>
      <w:szCs w:val="18"/>
      <w:lang w:val="es-ES"/>
    </w:rPr>
  </w:style>
  <w:style w:type="paragraph" w:styleId="Prrafodelista">
    <w:name w:val="List Paragraph"/>
    <w:basedOn w:val="Normal"/>
    <w:qFormat/>
    <w:rsid w:val="00C9582D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324926"/>
    <w:rPr>
      <w:color w:val="467886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24926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7F53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link w:val="SinespaciadoCar"/>
    <w:uiPriority w:val="1"/>
    <w:qFormat/>
    <w:rsid w:val="00EC136A"/>
    <w:rPr>
      <w:rFonts w:asciiTheme="minorHAnsi" w:eastAsiaTheme="minorEastAsia" w:hAnsiTheme="minorHAnsi" w:cstheme="minorBidi"/>
      <w:sz w:val="24"/>
      <w:szCs w:val="24"/>
      <w:lang w:val="es-ES_tradnl"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EC136A"/>
    <w:rPr>
      <w:rFonts w:asciiTheme="minorHAnsi" w:eastAsiaTheme="minorEastAsia" w:hAnsiTheme="minorHAnsi" w:cstheme="minorBidi"/>
      <w:sz w:val="24"/>
      <w:szCs w:val="24"/>
      <w:lang w:val="es-ES_tradnl" w:eastAsia="en-US"/>
    </w:rPr>
  </w:style>
  <w:style w:type="table" w:customStyle="1" w:styleId="Tablaconcuadrculaclara1">
    <w:name w:val="Tabla con cuadrícula clara1"/>
    <w:basedOn w:val="Tablanormal"/>
    <w:uiPriority w:val="40"/>
    <w:rsid w:val="00DF02D5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D11D9D"/>
    <w:pPr>
      <w:spacing w:before="100" w:beforeAutospacing="1" w:after="100" w:afterAutospacing="1"/>
    </w:pPr>
    <w:rPr>
      <w:rFonts w:ascii="Times New Roman" w:eastAsia="Times New Roman" w:hAnsi="Times New Roman"/>
      <w:lang w:val="es-MX" w:eastAsia="es-MX"/>
    </w:rPr>
  </w:style>
  <w:style w:type="character" w:styleId="Textoennegrita">
    <w:name w:val="Strong"/>
    <w:basedOn w:val="Fuentedeprrafopredeter"/>
    <w:uiPriority w:val="22"/>
    <w:qFormat/>
    <w:rsid w:val="00D11D9D"/>
    <w:rPr>
      <w:b/>
      <w:bCs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0068D"/>
    <w:rPr>
      <w:rFonts w:ascii="Arial" w:eastAsia="Arial" w:hAnsi="Arial" w:cs="Arial"/>
      <w:color w:val="1F4D78"/>
      <w:sz w:val="24"/>
      <w:szCs w:val="24"/>
      <w:lang w:val="es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F67"/>
    <w:rPr>
      <w:rFonts w:eastAsia="Yu Mincho"/>
      <w:sz w:val="24"/>
      <w:szCs w:val="24"/>
      <w:lang w:val="es-ES" w:eastAsia="en-US"/>
    </w:rPr>
  </w:style>
  <w:style w:type="paragraph" w:styleId="Ttulo3">
    <w:name w:val="heading 3"/>
    <w:link w:val="Ttulo3Car"/>
    <w:uiPriority w:val="9"/>
    <w:semiHidden/>
    <w:unhideWhenUsed/>
    <w:qFormat/>
    <w:rsid w:val="0080068D"/>
    <w:pPr>
      <w:outlineLvl w:val="2"/>
    </w:pPr>
    <w:rPr>
      <w:rFonts w:ascii="Arial" w:eastAsia="Arial" w:hAnsi="Arial" w:cs="Arial"/>
      <w:color w:val="1F4D78"/>
      <w:sz w:val="24"/>
      <w:szCs w:val="24"/>
      <w:lang w:val="es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A73D65"/>
    <w:rPr>
      <w:rFonts w:eastAsia="Yu Mincho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A73D65"/>
    <w:rPr>
      <w:rFonts w:eastAsia="Yu Mincho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1B19"/>
    <w:rPr>
      <w:rFonts w:ascii="Times New Roman" w:hAnsi="Times New Roman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DA1B19"/>
    <w:rPr>
      <w:rFonts w:ascii="Times New Roman" w:eastAsia="Yu Mincho" w:hAnsi="Times New Roman" w:cs="Times New Roman"/>
      <w:sz w:val="18"/>
      <w:szCs w:val="18"/>
      <w:lang w:val="es-ES"/>
    </w:rPr>
  </w:style>
  <w:style w:type="paragraph" w:styleId="Prrafodelista">
    <w:name w:val="List Paragraph"/>
    <w:basedOn w:val="Normal"/>
    <w:qFormat/>
    <w:rsid w:val="00C9582D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324926"/>
    <w:rPr>
      <w:color w:val="467886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24926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7F53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link w:val="SinespaciadoCar"/>
    <w:uiPriority w:val="1"/>
    <w:qFormat/>
    <w:rsid w:val="00EC136A"/>
    <w:rPr>
      <w:rFonts w:asciiTheme="minorHAnsi" w:eastAsiaTheme="minorEastAsia" w:hAnsiTheme="minorHAnsi" w:cstheme="minorBidi"/>
      <w:sz w:val="24"/>
      <w:szCs w:val="24"/>
      <w:lang w:val="es-ES_tradnl"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EC136A"/>
    <w:rPr>
      <w:rFonts w:asciiTheme="minorHAnsi" w:eastAsiaTheme="minorEastAsia" w:hAnsiTheme="minorHAnsi" w:cstheme="minorBidi"/>
      <w:sz w:val="24"/>
      <w:szCs w:val="24"/>
      <w:lang w:val="es-ES_tradnl" w:eastAsia="en-US"/>
    </w:rPr>
  </w:style>
  <w:style w:type="table" w:customStyle="1" w:styleId="Tablaconcuadrculaclara1">
    <w:name w:val="Tabla con cuadrícula clara1"/>
    <w:basedOn w:val="Tablanormal"/>
    <w:uiPriority w:val="40"/>
    <w:rsid w:val="00DF02D5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D11D9D"/>
    <w:pPr>
      <w:spacing w:before="100" w:beforeAutospacing="1" w:after="100" w:afterAutospacing="1"/>
    </w:pPr>
    <w:rPr>
      <w:rFonts w:ascii="Times New Roman" w:eastAsia="Times New Roman" w:hAnsi="Times New Roman"/>
      <w:lang w:val="es-MX" w:eastAsia="es-MX"/>
    </w:rPr>
  </w:style>
  <w:style w:type="character" w:styleId="Textoennegrita">
    <w:name w:val="Strong"/>
    <w:basedOn w:val="Fuentedeprrafopredeter"/>
    <w:uiPriority w:val="22"/>
    <w:qFormat/>
    <w:rsid w:val="00D11D9D"/>
    <w:rPr>
      <w:b/>
      <w:bCs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0068D"/>
    <w:rPr>
      <w:rFonts w:ascii="Arial" w:eastAsia="Arial" w:hAnsi="Arial" w:cs="Arial"/>
      <w:color w:val="1F4D78"/>
      <w:sz w:val="24"/>
      <w:szCs w:val="24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3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26" Type="http://schemas.openxmlformats.org/officeDocument/2006/relationships/image" Target="media/image15.jpeg"/><Relationship Id="rId39" Type="http://schemas.openxmlformats.org/officeDocument/2006/relationships/image" Target="media/image28.jpeg"/><Relationship Id="rId21" Type="http://schemas.openxmlformats.org/officeDocument/2006/relationships/image" Target="media/image10.jpeg"/><Relationship Id="rId34" Type="http://schemas.openxmlformats.org/officeDocument/2006/relationships/image" Target="media/image23.jpeg"/><Relationship Id="rId42" Type="http://schemas.openxmlformats.org/officeDocument/2006/relationships/image" Target="media/image31.jpeg"/><Relationship Id="rId47" Type="http://schemas.openxmlformats.org/officeDocument/2006/relationships/image" Target="media/image36.jpeg"/><Relationship Id="rId50" Type="http://schemas.openxmlformats.org/officeDocument/2006/relationships/image" Target="media/image39.jpeg"/><Relationship Id="rId55" Type="http://schemas.openxmlformats.org/officeDocument/2006/relationships/image" Target="media/image44.jpeg"/><Relationship Id="rId63" Type="http://schemas.openxmlformats.org/officeDocument/2006/relationships/image" Target="media/image52.jpeg"/><Relationship Id="rId68" Type="http://schemas.openxmlformats.org/officeDocument/2006/relationships/image" Target="media/image57.jpeg"/><Relationship Id="rId76" Type="http://schemas.openxmlformats.org/officeDocument/2006/relationships/image" Target="media/image65.jpeg"/><Relationship Id="rId7" Type="http://schemas.microsoft.com/office/2007/relationships/stylesWithEffects" Target="stylesWithEffects.xml"/><Relationship Id="rId71" Type="http://schemas.openxmlformats.org/officeDocument/2006/relationships/image" Target="media/image60.jpeg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9" Type="http://schemas.openxmlformats.org/officeDocument/2006/relationships/image" Target="media/image18.jpeg"/><Relationship Id="rId11" Type="http://schemas.openxmlformats.org/officeDocument/2006/relationships/endnotes" Target="endnotes.xml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40" Type="http://schemas.openxmlformats.org/officeDocument/2006/relationships/image" Target="media/image29.jpeg"/><Relationship Id="rId45" Type="http://schemas.openxmlformats.org/officeDocument/2006/relationships/image" Target="media/image34.jpeg"/><Relationship Id="rId53" Type="http://schemas.openxmlformats.org/officeDocument/2006/relationships/image" Target="media/image42.jpeg"/><Relationship Id="rId58" Type="http://schemas.openxmlformats.org/officeDocument/2006/relationships/image" Target="media/image47.jpeg"/><Relationship Id="rId66" Type="http://schemas.openxmlformats.org/officeDocument/2006/relationships/image" Target="media/image55.jpeg"/><Relationship Id="rId74" Type="http://schemas.openxmlformats.org/officeDocument/2006/relationships/image" Target="media/image63.jpeg"/><Relationship Id="rId79" Type="http://schemas.openxmlformats.org/officeDocument/2006/relationships/header" Target="header1.xml"/><Relationship Id="rId5" Type="http://schemas.openxmlformats.org/officeDocument/2006/relationships/numbering" Target="numbering.xml"/><Relationship Id="rId61" Type="http://schemas.openxmlformats.org/officeDocument/2006/relationships/image" Target="media/image50.jpeg"/><Relationship Id="rId82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image" Target="media/image8.jpeg"/><Relationship Id="rId31" Type="http://schemas.openxmlformats.org/officeDocument/2006/relationships/image" Target="media/image20.jpeg"/><Relationship Id="rId44" Type="http://schemas.openxmlformats.org/officeDocument/2006/relationships/image" Target="media/image33.jpeg"/><Relationship Id="rId52" Type="http://schemas.openxmlformats.org/officeDocument/2006/relationships/image" Target="media/image41.jpeg"/><Relationship Id="rId60" Type="http://schemas.openxmlformats.org/officeDocument/2006/relationships/image" Target="media/image49.jpeg"/><Relationship Id="rId65" Type="http://schemas.openxmlformats.org/officeDocument/2006/relationships/image" Target="media/image54.jpeg"/><Relationship Id="rId73" Type="http://schemas.openxmlformats.org/officeDocument/2006/relationships/image" Target="media/image62.jpeg"/><Relationship Id="rId78" Type="http://schemas.openxmlformats.org/officeDocument/2006/relationships/image" Target="media/image67.jpeg"/><Relationship Id="rId8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43" Type="http://schemas.openxmlformats.org/officeDocument/2006/relationships/image" Target="media/image32.jpeg"/><Relationship Id="rId48" Type="http://schemas.openxmlformats.org/officeDocument/2006/relationships/image" Target="media/image37.jpeg"/><Relationship Id="rId56" Type="http://schemas.openxmlformats.org/officeDocument/2006/relationships/image" Target="media/image45.jpg"/><Relationship Id="rId64" Type="http://schemas.openxmlformats.org/officeDocument/2006/relationships/image" Target="media/image53.jpeg"/><Relationship Id="rId69" Type="http://schemas.openxmlformats.org/officeDocument/2006/relationships/image" Target="media/image58.jpeg"/><Relationship Id="rId77" Type="http://schemas.openxmlformats.org/officeDocument/2006/relationships/image" Target="media/image66.jpeg"/><Relationship Id="rId8" Type="http://schemas.openxmlformats.org/officeDocument/2006/relationships/settings" Target="settings.xml"/><Relationship Id="rId51" Type="http://schemas.openxmlformats.org/officeDocument/2006/relationships/image" Target="media/image40.jpeg"/><Relationship Id="rId72" Type="http://schemas.openxmlformats.org/officeDocument/2006/relationships/image" Target="media/image61.jpeg"/><Relationship Id="rId80" Type="http://schemas.openxmlformats.org/officeDocument/2006/relationships/footer" Target="footer1.xml"/><Relationship Id="rId3" Type="http://schemas.openxmlformats.org/officeDocument/2006/relationships/customXml" Target="../customXml/item3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46" Type="http://schemas.openxmlformats.org/officeDocument/2006/relationships/image" Target="media/image35.jpeg"/><Relationship Id="rId59" Type="http://schemas.openxmlformats.org/officeDocument/2006/relationships/image" Target="media/image48.jpeg"/><Relationship Id="rId67" Type="http://schemas.openxmlformats.org/officeDocument/2006/relationships/image" Target="media/image56.jpeg"/><Relationship Id="rId20" Type="http://schemas.openxmlformats.org/officeDocument/2006/relationships/image" Target="media/image9.jpeg"/><Relationship Id="rId41" Type="http://schemas.openxmlformats.org/officeDocument/2006/relationships/image" Target="media/image30.jpeg"/><Relationship Id="rId54" Type="http://schemas.openxmlformats.org/officeDocument/2006/relationships/image" Target="media/image43.jpeg"/><Relationship Id="rId62" Type="http://schemas.openxmlformats.org/officeDocument/2006/relationships/image" Target="media/image51.jpeg"/><Relationship Id="rId70" Type="http://schemas.openxmlformats.org/officeDocument/2006/relationships/image" Target="media/image59.jpeg"/><Relationship Id="rId75" Type="http://schemas.openxmlformats.org/officeDocument/2006/relationships/image" Target="media/image64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49" Type="http://schemas.openxmlformats.org/officeDocument/2006/relationships/image" Target="media/image38.jpeg"/><Relationship Id="rId57" Type="http://schemas.openxmlformats.org/officeDocument/2006/relationships/image" Target="media/image4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FD03E494956F4E9A1D342D76580B0A" ma:contentTypeVersion="1" ma:contentTypeDescription="Crear nuevo documento." ma:contentTypeScope="" ma:versionID="3d3e1c2ac676938f0249d38581db97c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fa58ab6bdef439119b64b6b50b7ca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0EC32-BA2F-4E49-8FAD-A9AAC21364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7BEF7E-06FE-4D0C-AF2D-0B1D2B2BD0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06208B-46ED-4159-B347-EE74BB5D2426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6D667AF-ED68-4B93-8677-5B7D6204A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51</Pages>
  <Words>2442</Words>
  <Characters>13435</Characters>
  <Application>Microsoft Office Word</Application>
  <DocSecurity>0</DocSecurity>
  <Lines>111</Lines>
  <Paragraphs>31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15846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Pablo Andrés Silva Páez</dc:creator>
  <cp:lastModifiedBy>Marco Antonio Evangelio Ocampo</cp:lastModifiedBy>
  <cp:revision>2</cp:revision>
  <cp:lastPrinted>2026-10-02T15:53:00Z</cp:lastPrinted>
  <dcterms:created xsi:type="dcterms:W3CDTF">2026-10-07T20:50:00Z</dcterms:created>
  <dcterms:modified xsi:type="dcterms:W3CDTF">2026-10-07T20:50:00Z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0x01010046FD03E494956F4E9A1D342D76580B0A</vt:lpwstr>
  </property>
</Properties>
</file>