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media/image3.jpg" ContentType="image/pn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66E332" w14:textId="77777777" w:rsidR="00F42CCF" w:rsidRPr="00656263" w:rsidRDefault="00506748" w:rsidP="00656263">
      <w:pPr>
        <w:pStyle w:val="Epgrafe"/>
      </w:pPr>
      <w:r>
        <w:t xml:space="preserve"> </w:t>
      </w:r>
    </w:p>
    <w:p w14:paraId="277C73EA" w14:textId="77777777" w:rsidR="001C399A" w:rsidRDefault="001C399A" w:rsidP="00F42CCF">
      <w:pPr>
        <w:tabs>
          <w:tab w:val="left" w:pos="9497"/>
        </w:tabs>
        <w:suppressAutoHyphens/>
        <w:ind w:left="-284" w:right="-284"/>
        <w:jc w:val="center"/>
        <w:rPr>
          <w:rFonts w:ascii="Arial" w:eastAsia="Times New Roman" w:hAnsi="Arial" w:cs="Arial"/>
          <w:b/>
          <w:bCs/>
          <w:sz w:val="20"/>
          <w:szCs w:val="20"/>
          <w:lang w:eastAsia="ar-SA"/>
        </w:rPr>
      </w:pPr>
    </w:p>
    <w:p w14:paraId="4633CBE9" w14:textId="77777777" w:rsidR="001C399A" w:rsidRDefault="001C399A" w:rsidP="00F42CCF">
      <w:pPr>
        <w:tabs>
          <w:tab w:val="left" w:pos="9497"/>
        </w:tabs>
        <w:suppressAutoHyphens/>
        <w:ind w:left="-284" w:right="-284"/>
        <w:jc w:val="center"/>
        <w:rPr>
          <w:rFonts w:ascii="Arial" w:eastAsia="Times New Roman" w:hAnsi="Arial" w:cs="Arial"/>
          <w:b/>
          <w:bCs/>
          <w:sz w:val="20"/>
          <w:szCs w:val="20"/>
          <w:lang w:eastAsia="ar-SA"/>
        </w:rPr>
      </w:pPr>
    </w:p>
    <w:p w14:paraId="62F2BF87" w14:textId="77777777" w:rsidR="001C399A" w:rsidRDefault="001C399A" w:rsidP="00F42CCF">
      <w:pPr>
        <w:tabs>
          <w:tab w:val="left" w:pos="9497"/>
        </w:tabs>
        <w:suppressAutoHyphens/>
        <w:ind w:left="-284" w:right="-284"/>
        <w:jc w:val="center"/>
        <w:rPr>
          <w:rFonts w:ascii="Arial" w:eastAsia="Times New Roman" w:hAnsi="Arial" w:cs="Arial"/>
          <w:b/>
          <w:bCs/>
          <w:sz w:val="20"/>
          <w:szCs w:val="20"/>
          <w:lang w:eastAsia="ar-SA"/>
        </w:rPr>
      </w:pPr>
    </w:p>
    <w:p w14:paraId="4A9A4A2F" w14:textId="77777777" w:rsidR="001C399A" w:rsidRDefault="001C399A" w:rsidP="00F42CCF">
      <w:pPr>
        <w:tabs>
          <w:tab w:val="left" w:pos="9497"/>
        </w:tabs>
        <w:suppressAutoHyphens/>
        <w:ind w:left="-284" w:right="-284"/>
        <w:jc w:val="center"/>
        <w:rPr>
          <w:rFonts w:ascii="Arial" w:eastAsia="Times New Roman" w:hAnsi="Arial" w:cs="Arial"/>
          <w:b/>
          <w:bCs/>
          <w:sz w:val="20"/>
          <w:szCs w:val="20"/>
          <w:lang w:eastAsia="ar-SA"/>
        </w:rPr>
      </w:pPr>
    </w:p>
    <w:p w14:paraId="2D7560BF" w14:textId="15AA8AC4" w:rsidR="00F42CCF" w:rsidRPr="00A82322" w:rsidRDefault="00F42CCF" w:rsidP="00F42CCF">
      <w:pPr>
        <w:tabs>
          <w:tab w:val="left" w:pos="9497"/>
        </w:tabs>
        <w:suppressAutoHyphens/>
        <w:ind w:left="-284" w:right="-284"/>
        <w:jc w:val="center"/>
        <w:rPr>
          <w:rFonts w:ascii="Arial" w:eastAsia="Times New Roman" w:hAnsi="Arial" w:cs="Arial"/>
          <w:b/>
          <w:bCs/>
          <w:sz w:val="20"/>
          <w:szCs w:val="20"/>
          <w:lang w:eastAsia="ar-SA"/>
        </w:rPr>
      </w:pPr>
      <w:r w:rsidRPr="00A82322">
        <w:rPr>
          <w:rFonts w:ascii="Arial" w:eastAsia="Times New Roman" w:hAnsi="Arial" w:cs="Arial"/>
          <w:b/>
          <w:bCs/>
          <w:sz w:val="20"/>
          <w:szCs w:val="20"/>
          <w:lang w:eastAsia="ar-SA"/>
        </w:rPr>
        <w:t>Instituto Mexicano del Seguro Social</w:t>
      </w:r>
    </w:p>
    <w:p w14:paraId="0B0D41DA" w14:textId="77777777" w:rsidR="00F42CCF" w:rsidRPr="00A82322" w:rsidRDefault="00F42CCF" w:rsidP="00F42CCF">
      <w:pPr>
        <w:tabs>
          <w:tab w:val="left" w:pos="9497"/>
        </w:tabs>
        <w:suppressAutoHyphens/>
        <w:ind w:left="-284" w:right="-284"/>
        <w:jc w:val="center"/>
        <w:rPr>
          <w:rFonts w:ascii="Arial" w:eastAsia="Times New Roman" w:hAnsi="Arial" w:cs="Arial"/>
          <w:b/>
          <w:bCs/>
          <w:sz w:val="20"/>
          <w:szCs w:val="20"/>
          <w:lang w:eastAsia="ar-SA"/>
        </w:rPr>
      </w:pPr>
    </w:p>
    <w:p w14:paraId="16A40018"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r w:rsidRPr="00A82322">
        <w:rPr>
          <w:rFonts w:ascii="Arial" w:eastAsia="Times New Roman" w:hAnsi="Arial" w:cs="Arial"/>
          <w:bCs/>
          <w:sz w:val="20"/>
          <w:szCs w:val="20"/>
          <w:lang w:eastAsia="ar-SA"/>
        </w:rPr>
        <w:t>ÓRGANO DE OPERACIÓN ADMINISTRATIVA DESCONCENTRADA ESTATAL MORELOS</w:t>
      </w:r>
    </w:p>
    <w:p w14:paraId="2CA45F87"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r w:rsidRPr="00A82322">
        <w:rPr>
          <w:rFonts w:ascii="Arial" w:eastAsia="Times New Roman" w:hAnsi="Arial" w:cs="Arial"/>
          <w:bCs/>
          <w:sz w:val="20"/>
          <w:szCs w:val="20"/>
          <w:lang w:eastAsia="ar-SA"/>
        </w:rPr>
        <w:t>JEFATURA DELEGACIONAL DE SERVICIOS ADMINISTRATIVOS</w:t>
      </w:r>
    </w:p>
    <w:p w14:paraId="38F18A78"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r w:rsidRPr="00A82322">
        <w:rPr>
          <w:rFonts w:ascii="Arial" w:eastAsia="Times New Roman" w:hAnsi="Arial" w:cs="Arial"/>
          <w:bCs/>
          <w:sz w:val="20"/>
          <w:szCs w:val="20"/>
          <w:lang w:eastAsia="ar-SA"/>
        </w:rPr>
        <w:t>COORDINACION DELEGACIONAL DE ABASTECIMIENTO Y EQUIPAMIENTO.</w:t>
      </w:r>
    </w:p>
    <w:p w14:paraId="255A01ED"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p>
    <w:p w14:paraId="09089CE5"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r w:rsidRPr="00A82322">
        <w:rPr>
          <w:rFonts w:ascii="Arial" w:hAnsi="Arial" w:cs="Arial"/>
          <w:sz w:val="20"/>
          <w:szCs w:val="20"/>
        </w:rPr>
        <w:t>DOMICILIO: AV. PLAN DE AYALA No. 1201 COL. RICARDO FLORES MAGON, C.P. 62450 CUERNAVACA, MORELOS</w:t>
      </w:r>
    </w:p>
    <w:p w14:paraId="2A77AEB8"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p>
    <w:p w14:paraId="4C76A528"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p>
    <w:p w14:paraId="7EAAC0FA" w14:textId="77777777" w:rsidR="00F42CCF" w:rsidRPr="00A82322" w:rsidRDefault="00F42CCF" w:rsidP="00F42CCF">
      <w:pPr>
        <w:tabs>
          <w:tab w:val="left" w:pos="5655"/>
          <w:tab w:val="left" w:pos="9497"/>
        </w:tabs>
        <w:suppressAutoHyphens/>
        <w:ind w:left="-284" w:right="-284"/>
        <w:jc w:val="center"/>
        <w:rPr>
          <w:rFonts w:ascii="Arial" w:eastAsia="Times New Roman" w:hAnsi="Arial" w:cs="Arial"/>
          <w:bCs/>
          <w:sz w:val="20"/>
          <w:szCs w:val="20"/>
          <w:lang w:eastAsia="ar-SA"/>
        </w:rPr>
      </w:pPr>
    </w:p>
    <w:p w14:paraId="77BA21AA"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p>
    <w:p w14:paraId="3AAA77DC"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p>
    <w:p w14:paraId="38C50B90" w14:textId="77777777" w:rsidR="00F42CCF" w:rsidRPr="00A82322" w:rsidRDefault="00D95EBD" w:rsidP="00F42CCF">
      <w:pPr>
        <w:tabs>
          <w:tab w:val="left" w:pos="9497"/>
        </w:tabs>
        <w:suppressAutoHyphens/>
        <w:ind w:left="-284" w:right="-284"/>
        <w:jc w:val="center"/>
        <w:rPr>
          <w:rFonts w:ascii="Arial" w:eastAsia="Times New Roman" w:hAnsi="Arial" w:cs="Arial"/>
          <w:b/>
          <w:bCs/>
          <w:sz w:val="20"/>
          <w:szCs w:val="20"/>
          <w:lang w:eastAsia="ar-SA"/>
        </w:rPr>
      </w:pPr>
      <w:r w:rsidRPr="00A82322">
        <w:rPr>
          <w:rFonts w:ascii="Arial" w:eastAsia="Times New Roman" w:hAnsi="Arial" w:cs="Arial"/>
          <w:b/>
          <w:bCs/>
          <w:sz w:val="20"/>
          <w:szCs w:val="20"/>
          <w:lang w:eastAsia="ar-SA"/>
        </w:rPr>
        <w:t xml:space="preserve"> </w:t>
      </w:r>
      <w:r w:rsidR="00451B58" w:rsidRPr="00A82322">
        <w:rPr>
          <w:rFonts w:ascii="Arial" w:eastAsia="Times New Roman" w:hAnsi="Arial" w:cs="Arial"/>
          <w:b/>
          <w:bCs/>
          <w:sz w:val="20"/>
          <w:szCs w:val="20"/>
          <w:lang w:eastAsia="ar-SA"/>
        </w:rPr>
        <w:t>C</w:t>
      </w:r>
      <w:r w:rsidR="00F42CCF" w:rsidRPr="00A82322">
        <w:rPr>
          <w:rFonts w:ascii="Arial" w:eastAsia="Times New Roman" w:hAnsi="Arial" w:cs="Arial"/>
          <w:b/>
          <w:bCs/>
          <w:sz w:val="20"/>
          <w:szCs w:val="20"/>
          <w:lang w:eastAsia="ar-SA"/>
        </w:rPr>
        <w:t>onvocatoria</w:t>
      </w:r>
    </w:p>
    <w:p w14:paraId="7A596894" w14:textId="77777777" w:rsidR="00F42CCF" w:rsidRPr="00A82322" w:rsidRDefault="00F42CCF" w:rsidP="00F42CCF">
      <w:pPr>
        <w:tabs>
          <w:tab w:val="left" w:pos="9497"/>
        </w:tabs>
        <w:suppressAutoHyphens/>
        <w:ind w:left="-284" w:right="-284"/>
        <w:jc w:val="center"/>
        <w:rPr>
          <w:rFonts w:ascii="Arial" w:eastAsia="Times New Roman" w:hAnsi="Arial" w:cs="Arial"/>
          <w:b/>
          <w:bCs/>
          <w:sz w:val="20"/>
          <w:szCs w:val="20"/>
          <w:lang w:eastAsia="ar-SA"/>
        </w:rPr>
      </w:pPr>
    </w:p>
    <w:p w14:paraId="530DEABA" w14:textId="215A3A1E"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r w:rsidRPr="00A82322">
        <w:rPr>
          <w:rFonts w:ascii="Arial" w:eastAsia="Times New Roman" w:hAnsi="Arial" w:cs="Arial"/>
          <w:bCs/>
          <w:sz w:val="20"/>
          <w:szCs w:val="20"/>
          <w:lang w:eastAsia="ar-SA"/>
        </w:rPr>
        <w:t xml:space="preserve">Licitación Pública </w:t>
      </w:r>
      <w:r w:rsidR="009807F7" w:rsidRPr="00A82322">
        <w:rPr>
          <w:rFonts w:ascii="Arial" w:eastAsia="Times New Roman" w:hAnsi="Arial" w:cs="Arial"/>
          <w:bCs/>
          <w:sz w:val="20"/>
          <w:szCs w:val="20"/>
          <w:lang w:eastAsia="ar-SA"/>
        </w:rPr>
        <w:t>Nacional Electrónica</w:t>
      </w:r>
    </w:p>
    <w:p w14:paraId="122859C5" w14:textId="42123082" w:rsidR="006B6786" w:rsidRPr="001C399A" w:rsidRDefault="00F42CCF" w:rsidP="006B6786">
      <w:pPr>
        <w:jc w:val="center"/>
        <w:rPr>
          <w:rFonts w:ascii="Montserrat Medium" w:hAnsi="Montserrat Medium"/>
          <w:b/>
          <w:sz w:val="12"/>
          <w:szCs w:val="12"/>
        </w:rPr>
      </w:pPr>
      <w:r w:rsidRPr="00A82322">
        <w:rPr>
          <w:rFonts w:ascii="Arial" w:eastAsia="Times New Roman" w:hAnsi="Arial" w:cs="Arial"/>
          <w:bCs/>
          <w:sz w:val="20"/>
          <w:szCs w:val="20"/>
          <w:lang w:eastAsia="ar-SA"/>
        </w:rPr>
        <w:t xml:space="preserve">Número </w:t>
      </w:r>
      <w:r w:rsidR="002D123F">
        <w:rPr>
          <w:rFonts w:ascii="Arial" w:eastAsia="Times New Roman" w:hAnsi="Arial" w:cs="Arial"/>
          <w:b/>
          <w:sz w:val="20"/>
          <w:szCs w:val="20"/>
          <w:lang w:eastAsia="ar-SA"/>
        </w:rPr>
        <w:t>LA-50-GYR-050GYR007-N-</w:t>
      </w:r>
      <w:r w:rsidR="000A1A02">
        <w:rPr>
          <w:rFonts w:ascii="Arial" w:eastAsia="Times New Roman" w:hAnsi="Arial" w:cs="Arial"/>
          <w:b/>
          <w:sz w:val="20"/>
          <w:szCs w:val="20"/>
          <w:lang w:eastAsia="ar-SA"/>
        </w:rPr>
        <w:t>82</w:t>
      </w:r>
      <w:r w:rsidR="002D123F">
        <w:rPr>
          <w:rFonts w:ascii="Arial" w:eastAsia="Times New Roman" w:hAnsi="Arial" w:cs="Arial"/>
          <w:b/>
          <w:sz w:val="20"/>
          <w:szCs w:val="20"/>
          <w:lang w:eastAsia="ar-SA"/>
        </w:rPr>
        <w:t>-2024</w:t>
      </w:r>
    </w:p>
    <w:p w14:paraId="57F2D03D" w14:textId="310891A4"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p>
    <w:p w14:paraId="192B98DE" w14:textId="77777777" w:rsidR="00F42CCF" w:rsidRPr="00A82322" w:rsidRDefault="00F42CCF" w:rsidP="00F42CCF">
      <w:pPr>
        <w:tabs>
          <w:tab w:val="left" w:pos="9497"/>
        </w:tabs>
        <w:suppressAutoHyphens/>
        <w:ind w:left="-284" w:right="-284"/>
        <w:jc w:val="center"/>
        <w:rPr>
          <w:rFonts w:ascii="Arial" w:eastAsia="Times New Roman" w:hAnsi="Arial" w:cs="Arial"/>
          <w:b/>
          <w:bCs/>
          <w:sz w:val="20"/>
          <w:szCs w:val="20"/>
          <w:lang w:eastAsia="ar-SA"/>
        </w:rPr>
      </w:pPr>
    </w:p>
    <w:p w14:paraId="389434EC" w14:textId="77777777" w:rsidR="00F42CCF" w:rsidRPr="00A82322" w:rsidRDefault="00F42CCF" w:rsidP="00F42CCF">
      <w:pPr>
        <w:tabs>
          <w:tab w:val="left" w:pos="9497"/>
        </w:tabs>
        <w:suppressAutoHyphens/>
        <w:ind w:left="-284" w:right="-284"/>
        <w:jc w:val="center"/>
        <w:rPr>
          <w:rFonts w:ascii="Arial" w:eastAsia="Times New Roman" w:hAnsi="Arial" w:cs="Arial"/>
          <w:b/>
          <w:bCs/>
          <w:sz w:val="20"/>
          <w:szCs w:val="20"/>
          <w:lang w:eastAsia="ar-SA"/>
        </w:rPr>
      </w:pPr>
    </w:p>
    <w:p w14:paraId="28BF0506" w14:textId="77777777" w:rsidR="00F42CCF" w:rsidRPr="00A82322" w:rsidRDefault="00F42CCF" w:rsidP="00F42CCF">
      <w:pPr>
        <w:tabs>
          <w:tab w:val="left" w:pos="9497"/>
        </w:tabs>
        <w:suppressAutoHyphens/>
        <w:ind w:left="-284" w:right="-284"/>
        <w:jc w:val="center"/>
        <w:rPr>
          <w:rFonts w:ascii="Arial" w:eastAsia="Times New Roman" w:hAnsi="Arial" w:cs="Arial"/>
          <w:b/>
          <w:bCs/>
          <w:sz w:val="20"/>
          <w:szCs w:val="20"/>
          <w:lang w:eastAsia="ar-SA"/>
        </w:rPr>
      </w:pPr>
    </w:p>
    <w:p w14:paraId="43306F00" w14:textId="77777777" w:rsidR="00F42CCF" w:rsidRPr="00A82322" w:rsidRDefault="00F42CCF" w:rsidP="00F42CCF">
      <w:pPr>
        <w:jc w:val="center"/>
        <w:rPr>
          <w:rFonts w:ascii="Arial" w:hAnsi="Arial" w:cs="Arial"/>
          <w:b/>
          <w:sz w:val="20"/>
          <w:szCs w:val="20"/>
        </w:rPr>
      </w:pPr>
    </w:p>
    <w:p w14:paraId="341F3934" w14:textId="670CAB04" w:rsidR="00F42CCF" w:rsidRPr="00A82322" w:rsidRDefault="001A15FE" w:rsidP="00F42CCF">
      <w:pPr>
        <w:jc w:val="center"/>
        <w:rPr>
          <w:rFonts w:ascii="Arial" w:hAnsi="Arial" w:cs="Arial"/>
          <w:b/>
          <w:sz w:val="20"/>
          <w:szCs w:val="20"/>
        </w:rPr>
      </w:pPr>
      <w:r w:rsidRPr="00A82322">
        <w:rPr>
          <w:rFonts w:ascii="Arial" w:hAnsi="Arial" w:cs="Arial"/>
          <w:b/>
          <w:bCs/>
          <w:sz w:val="22"/>
          <w:szCs w:val="22"/>
        </w:rPr>
        <w:t>“</w:t>
      </w:r>
      <w:r w:rsidR="00685AFE" w:rsidRPr="00685AFE">
        <w:rPr>
          <w:rFonts w:ascii="Arial" w:hAnsi="Arial" w:cs="Arial"/>
          <w:b/>
          <w:bCs/>
          <w:sz w:val="22"/>
          <w:szCs w:val="22"/>
        </w:rPr>
        <w:t xml:space="preserve">SUMINISTRO DE </w:t>
      </w:r>
      <w:r w:rsidR="00166F50">
        <w:rPr>
          <w:rFonts w:ascii="Arial" w:hAnsi="Arial" w:cs="Arial"/>
          <w:b/>
          <w:bCs/>
          <w:sz w:val="22"/>
          <w:szCs w:val="22"/>
        </w:rPr>
        <w:t>APARATOS AUDITIVOS</w:t>
      </w:r>
      <w:r w:rsidRPr="00A82322">
        <w:rPr>
          <w:rFonts w:ascii="Arial" w:hAnsi="Arial" w:cs="Arial"/>
          <w:b/>
          <w:bCs/>
          <w:sz w:val="22"/>
          <w:szCs w:val="22"/>
        </w:rPr>
        <w:t>”</w:t>
      </w:r>
    </w:p>
    <w:p w14:paraId="2CE25071" w14:textId="77777777" w:rsidR="00F42CCF" w:rsidRPr="00A82322" w:rsidRDefault="00F42CCF" w:rsidP="00F42CCF">
      <w:pPr>
        <w:jc w:val="center"/>
        <w:rPr>
          <w:rFonts w:ascii="Arial" w:hAnsi="Arial" w:cs="Arial"/>
          <w:b/>
          <w:sz w:val="20"/>
          <w:szCs w:val="20"/>
        </w:rPr>
      </w:pPr>
    </w:p>
    <w:p w14:paraId="0134BCA5" w14:textId="77777777" w:rsidR="00F42CCF" w:rsidRPr="00A82322" w:rsidRDefault="00F42CCF" w:rsidP="00F42CCF">
      <w:pPr>
        <w:jc w:val="both"/>
        <w:rPr>
          <w:rFonts w:ascii="Arial" w:hAnsi="Arial" w:cs="Arial"/>
          <w:b/>
          <w:sz w:val="20"/>
          <w:szCs w:val="20"/>
        </w:rPr>
      </w:pPr>
    </w:p>
    <w:p w14:paraId="5F35C541" w14:textId="77777777" w:rsidR="00F42CCF" w:rsidRPr="00A82322" w:rsidRDefault="00F42CCF" w:rsidP="00F42CCF">
      <w:pPr>
        <w:jc w:val="both"/>
        <w:rPr>
          <w:rFonts w:ascii="Arial" w:hAnsi="Arial" w:cs="Arial"/>
          <w:b/>
          <w:sz w:val="20"/>
          <w:szCs w:val="20"/>
        </w:rPr>
      </w:pPr>
    </w:p>
    <w:p w14:paraId="2CDD3B1D" w14:textId="77777777" w:rsidR="00F42CCF" w:rsidRPr="00A82322" w:rsidRDefault="00F42CCF" w:rsidP="00F42CCF">
      <w:pPr>
        <w:jc w:val="both"/>
        <w:rPr>
          <w:rFonts w:ascii="Arial" w:hAnsi="Arial" w:cs="Arial"/>
          <w:b/>
          <w:sz w:val="20"/>
          <w:szCs w:val="20"/>
        </w:rPr>
      </w:pPr>
    </w:p>
    <w:p w14:paraId="3E318713" w14:textId="77777777" w:rsidR="00F42CCF" w:rsidRPr="00A82322" w:rsidRDefault="00F42CCF" w:rsidP="00F42CCF">
      <w:pPr>
        <w:jc w:val="both"/>
        <w:rPr>
          <w:rFonts w:ascii="Arial" w:hAnsi="Arial" w:cs="Arial"/>
          <w:b/>
          <w:sz w:val="20"/>
          <w:szCs w:val="20"/>
        </w:rPr>
      </w:pPr>
    </w:p>
    <w:p w14:paraId="0D17BEF2" w14:textId="77777777" w:rsidR="00F42CCF" w:rsidRPr="00A82322" w:rsidRDefault="00F42CCF" w:rsidP="00F42CCF">
      <w:pPr>
        <w:jc w:val="both"/>
        <w:rPr>
          <w:rFonts w:ascii="Arial" w:hAnsi="Arial" w:cs="Arial"/>
          <w:b/>
          <w:sz w:val="20"/>
          <w:szCs w:val="20"/>
        </w:rPr>
      </w:pPr>
    </w:p>
    <w:p w14:paraId="6304F1A0" w14:textId="77777777" w:rsidR="00F42CCF" w:rsidRPr="00A82322" w:rsidRDefault="00F42CCF" w:rsidP="00F42CCF">
      <w:pPr>
        <w:jc w:val="both"/>
        <w:rPr>
          <w:rFonts w:ascii="Arial" w:hAnsi="Arial" w:cs="Arial"/>
          <w:b/>
          <w:sz w:val="20"/>
          <w:szCs w:val="20"/>
        </w:rPr>
      </w:pPr>
    </w:p>
    <w:p w14:paraId="4FB66B4E" w14:textId="77777777" w:rsidR="00F42CCF" w:rsidRPr="00A82322" w:rsidRDefault="00F42CCF" w:rsidP="00F42CCF">
      <w:pPr>
        <w:jc w:val="both"/>
        <w:rPr>
          <w:rFonts w:ascii="Arial" w:hAnsi="Arial" w:cs="Arial"/>
          <w:b/>
          <w:sz w:val="20"/>
          <w:szCs w:val="20"/>
        </w:rPr>
      </w:pPr>
    </w:p>
    <w:p w14:paraId="243F638F" w14:textId="77777777" w:rsidR="00F42CCF" w:rsidRPr="00A82322" w:rsidRDefault="00F42CCF" w:rsidP="00F42CCF">
      <w:pPr>
        <w:jc w:val="both"/>
        <w:rPr>
          <w:rFonts w:ascii="Arial" w:hAnsi="Arial" w:cs="Arial"/>
          <w:b/>
          <w:sz w:val="20"/>
          <w:szCs w:val="20"/>
        </w:rPr>
      </w:pPr>
    </w:p>
    <w:p w14:paraId="2EDB1EB8" w14:textId="77777777" w:rsidR="00F42CCF" w:rsidRPr="00A82322" w:rsidRDefault="00F42CCF" w:rsidP="00F42CCF">
      <w:pPr>
        <w:jc w:val="both"/>
        <w:rPr>
          <w:rFonts w:ascii="Arial" w:hAnsi="Arial" w:cs="Arial"/>
          <w:b/>
          <w:sz w:val="20"/>
          <w:szCs w:val="20"/>
        </w:rPr>
      </w:pPr>
    </w:p>
    <w:p w14:paraId="27365468" w14:textId="77777777" w:rsidR="00F42CCF" w:rsidRPr="00A82322" w:rsidRDefault="00F42CCF" w:rsidP="00F42CCF">
      <w:pPr>
        <w:jc w:val="both"/>
        <w:rPr>
          <w:rFonts w:ascii="Arial" w:hAnsi="Arial" w:cs="Arial"/>
          <w:b/>
          <w:sz w:val="20"/>
          <w:szCs w:val="20"/>
        </w:rPr>
      </w:pPr>
    </w:p>
    <w:p w14:paraId="6A50F245" w14:textId="77777777" w:rsidR="00F42CCF" w:rsidRPr="00A82322" w:rsidRDefault="00F42CCF" w:rsidP="00F42CCF">
      <w:pPr>
        <w:jc w:val="both"/>
        <w:rPr>
          <w:rFonts w:ascii="Arial" w:hAnsi="Arial" w:cs="Arial"/>
          <w:b/>
          <w:sz w:val="20"/>
          <w:szCs w:val="20"/>
        </w:rPr>
      </w:pPr>
    </w:p>
    <w:p w14:paraId="3E6B2EC3" w14:textId="77777777" w:rsidR="00F42CCF" w:rsidRPr="00A82322" w:rsidRDefault="00F42CCF" w:rsidP="00F42CCF">
      <w:pPr>
        <w:jc w:val="both"/>
        <w:rPr>
          <w:rFonts w:ascii="Arial" w:hAnsi="Arial" w:cs="Arial"/>
          <w:b/>
          <w:sz w:val="20"/>
          <w:szCs w:val="20"/>
        </w:rPr>
      </w:pPr>
    </w:p>
    <w:p w14:paraId="30EDC5AF" w14:textId="77777777" w:rsidR="00F42CCF" w:rsidRPr="00A82322" w:rsidRDefault="00F42CCF" w:rsidP="00F42CCF">
      <w:pPr>
        <w:jc w:val="both"/>
        <w:rPr>
          <w:rFonts w:ascii="Arial" w:hAnsi="Arial" w:cs="Arial"/>
          <w:b/>
          <w:sz w:val="20"/>
          <w:szCs w:val="20"/>
        </w:rPr>
      </w:pPr>
    </w:p>
    <w:p w14:paraId="2CC5920F" w14:textId="77777777" w:rsidR="00F42CCF" w:rsidRPr="00A82322" w:rsidRDefault="00F42CCF" w:rsidP="00F42CCF">
      <w:pPr>
        <w:jc w:val="both"/>
        <w:rPr>
          <w:rFonts w:ascii="Arial" w:hAnsi="Arial" w:cs="Arial"/>
          <w:b/>
          <w:sz w:val="20"/>
          <w:szCs w:val="20"/>
        </w:rPr>
      </w:pPr>
    </w:p>
    <w:p w14:paraId="328107DE" w14:textId="77777777" w:rsidR="00F42CCF" w:rsidRPr="00A82322" w:rsidRDefault="00F42CCF" w:rsidP="00F42CCF">
      <w:pPr>
        <w:jc w:val="both"/>
        <w:rPr>
          <w:rFonts w:ascii="Arial" w:hAnsi="Arial" w:cs="Arial"/>
          <w:b/>
          <w:sz w:val="20"/>
          <w:szCs w:val="20"/>
        </w:rPr>
      </w:pPr>
    </w:p>
    <w:p w14:paraId="1B178EE4" w14:textId="77777777" w:rsidR="00F42CCF" w:rsidRPr="00A82322" w:rsidRDefault="00F42CCF" w:rsidP="00F42CCF">
      <w:pPr>
        <w:jc w:val="both"/>
        <w:rPr>
          <w:rFonts w:ascii="Arial" w:hAnsi="Arial" w:cs="Arial"/>
          <w:b/>
          <w:sz w:val="20"/>
          <w:szCs w:val="20"/>
        </w:rPr>
      </w:pPr>
    </w:p>
    <w:p w14:paraId="71D17FFD" w14:textId="77777777" w:rsidR="00F42CCF" w:rsidRPr="00A82322" w:rsidRDefault="00F42CCF" w:rsidP="00F42CCF">
      <w:pPr>
        <w:jc w:val="both"/>
        <w:rPr>
          <w:rFonts w:ascii="Arial" w:hAnsi="Arial" w:cs="Arial"/>
          <w:b/>
          <w:sz w:val="20"/>
          <w:szCs w:val="20"/>
        </w:rPr>
      </w:pPr>
    </w:p>
    <w:p w14:paraId="0D2811D6" w14:textId="77777777" w:rsidR="00F42CCF" w:rsidRPr="00A82322" w:rsidRDefault="00F42CCF" w:rsidP="00F42CCF">
      <w:pPr>
        <w:jc w:val="both"/>
        <w:rPr>
          <w:rFonts w:ascii="Arial" w:hAnsi="Arial" w:cs="Arial"/>
          <w:b/>
          <w:sz w:val="20"/>
          <w:szCs w:val="20"/>
        </w:rPr>
      </w:pPr>
    </w:p>
    <w:p w14:paraId="5540FB35" w14:textId="77777777" w:rsidR="00F42CCF" w:rsidRPr="00A82322" w:rsidRDefault="00F42CCF" w:rsidP="00F42CCF">
      <w:pPr>
        <w:jc w:val="both"/>
        <w:rPr>
          <w:rFonts w:ascii="Arial" w:hAnsi="Arial" w:cs="Arial"/>
          <w:b/>
          <w:sz w:val="20"/>
          <w:szCs w:val="20"/>
        </w:rPr>
      </w:pPr>
    </w:p>
    <w:p w14:paraId="38F2107F" w14:textId="77777777" w:rsidR="00F42CCF" w:rsidRPr="00A82322" w:rsidRDefault="00F42CCF" w:rsidP="00F42CCF">
      <w:pPr>
        <w:jc w:val="both"/>
        <w:rPr>
          <w:rFonts w:ascii="Arial" w:hAnsi="Arial" w:cs="Arial"/>
          <w:b/>
          <w:sz w:val="20"/>
          <w:szCs w:val="20"/>
        </w:rPr>
      </w:pPr>
    </w:p>
    <w:p w14:paraId="396FB5B9" w14:textId="77777777" w:rsidR="0002061E" w:rsidRDefault="0002061E" w:rsidP="00F42CCF">
      <w:pPr>
        <w:suppressAutoHyphens/>
        <w:ind w:left="-284" w:right="425"/>
        <w:jc w:val="center"/>
        <w:rPr>
          <w:rFonts w:ascii="Arial" w:eastAsia="Times New Roman" w:hAnsi="Arial" w:cs="Arial"/>
          <w:b/>
          <w:sz w:val="20"/>
          <w:szCs w:val="20"/>
          <w:lang w:eastAsia="ar-SA"/>
        </w:rPr>
      </w:pPr>
    </w:p>
    <w:p w14:paraId="0D9B4F07" w14:textId="77777777" w:rsidR="00F42CCF" w:rsidRPr="00A82322" w:rsidRDefault="00F42CCF" w:rsidP="00F42CCF">
      <w:pPr>
        <w:suppressAutoHyphens/>
        <w:ind w:left="-284" w:right="425"/>
        <w:jc w:val="center"/>
        <w:rPr>
          <w:rFonts w:ascii="Arial" w:eastAsia="Times New Roman" w:hAnsi="Arial" w:cs="Arial"/>
          <w:b/>
          <w:sz w:val="20"/>
          <w:szCs w:val="20"/>
          <w:lang w:eastAsia="ar-SA"/>
        </w:rPr>
      </w:pPr>
      <w:r w:rsidRPr="00A82322">
        <w:rPr>
          <w:rFonts w:ascii="Arial" w:eastAsia="Times New Roman" w:hAnsi="Arial" w:cs="Arial"/>
          <w:b/>
          <w:sz w:val="20"/>
          <w:szCs w:val="20"/>
          <w:lang w:eastAsia="ar-SA"/>
        </w:rPr>
        <w:t>Índice</w:t>
      </w:r>
    </w:p>
    <w:sdt>
      <w:sdtPr>
        <w:rPr>
          <w:rFonts w:cs="Arial"/>
          <w:b w:val="0"/>
          <w:bCs w:val="0"/>
          <w:caps w:val="0"/>
        </w:rPr>
        <w:id w:val="2057883107"/>
        <w:docPartObj>
          <w:docPartGallery w:val="Table of Contents"/>
          <w:docPartUnique/>
        </w:docPartObj>
      </w:sdtPr>
      <w:sdtEndPr>
        <w:rPr>
          <w:b/>
          <w:bCs/>
          <w:caps/>
        </w:rPr>
      </w:sdtEndPr>
      <w:sdtContent>
        <w:p w14:paraId="44C92F72" w14:textId="77777777" w:rsidR="000A3167" w:rsidRDefault="00F42CCF">
          <w:pPr>
            <w:pStyle w:val="TDC1"/>
            <w:tabs>
              <w:tab w:val="right" w:leader="dot" w:pos="8828"/>
            </w:tabs>
            <w:rPr>
              <w:rFonts w:asciiTheme="minorHAnsi" w:eastAsiaTheme="minorEastAsia" w:hAnsiTheme="minorHAnsi"/>
              <w:b w:val="0"/>
              <w:bCs w:val="0"/>
              <w:caps w:val="0"/>
              <w:sz w:val="22"/>
              <w:szCs w:val="22"/>
              <w:lang w:eastAsia="es-MX"/>
            </w:rPr>
          </w:pPr>
          <w:r w:rsidRPr="00A82322">
            <w:rPr>
              <w:rFonts w:cs="Arial"/>
            </w:rPr>
            <w:fldChar w:fldCharType="begin"/>
          </w:r>
          <w:r w:rsidRPr="00A82322">
            <w:rPr>
              <w:rFonts w:cs="Arial"/>
            </w:rPr>
            <w:instrText xml:space="preserve"> TOC \o "1-3" \h \z \u </w:instrText>
          </w:r>
          <w:r w:rsidRPr="00A82322">
            <w:rPr>
              <w:rFonts w:cs="Arial"/>
            </w:rPr>
            <w:fldChar w:fldCharType="separate"/>
          </w:r>
          <w:hyperlink w:anchor="_Toc160697693" w:history="1">
            <w:r w:rsidR="000A3167" w:rsidRPr="00B9407A">
              <w:rPr>
                <w:rStyle w:val="Hipervnculo"/>
                <w:rFonts w:cs="Arial"/>
              </w:rPr>
              <w:t>1.- Identificación de la licitación pública nacional electrónica.</w:t>
            </w:r>
            <w:r w:rsidR="000A3167">
              <w:rPr>
                <w:webHidden/>
              </w:rPr>
              <w:tab/>
            </w:r>
            <w:r w:rsidR="000A3167">
              <w:rPr>
                <w:webHidden/>
              </w:rPr>
              <w:fldChar w:fldCharType="begin"/>
            </w:r>
            <w:r w:rsidR="000A3167">
              <w:rPr>
                <w:webHidden/>
              </w:rPr>
              <w:instrText xml:space="preserve"> PAGEREF _Toc160697693 \h </w:instrText>
            </w:r>
            <w:r w:rsidR="000A3167">
              <w:rPr>
                <w:webHidden/>
              </w:rPr>
            </w:r>
            <w:r w:rsidR="000A3167">
              <w:rPr>
                <w:webHidden/>
              </w:rPr>
              <w:fldChar w:fldCharType="separate"/>
            </w:r>
            <w:r w:rsidR="007276E7">
              <w:rPr>
                <w:webHidden/>
              </w:rPr>
              <w:t>6</w:t>
            </w:r>
            <w:r w:rsidR="000A3167">
              <w:rPr>
                <w:webHidden/>
              </w:rPr>
              <w:fldChar w:fldCharType="end"/>
            </w:r>
          </w:hyperlink>
        </w:p>
        <w:p w14:paraId="752E12E2" w14:textId="77777777" w:rsidR="000A3167" w:rsidRDefault="00CE2502">
          <w:pPr>
            <w:pStyle w:val="TDC2"/>
            <w:tabs>
              <w:tab w:val="right" w:leader="dot" w:pos="8828"/>
            </w:tabs>
            <w:rPr>
              <w:rFonts w:asciiTheme="minorHAnsi" w:eastAsiaTheme="minorEastAsia" w:hAnsiTheme="minorHAnsi"/>
              <w:smallCaps w:val="0"/>
              <w:sz w:val="22"/>
              <w:szCs w:val="22"/>
              <w:lang w:eastAsia="es-MX"/>
            </w:rPr>
          </w:pPr>
          <w:hyperlink w:anchor="_Toc160697694" w:history="1">
            <w:r w:rsidR="000A3167" w:rsidRPr="00B9407A">
              <w:rPr>
                <w:rStyle w:val="Hipervnculo"/>
                <w:rFonts w:cs="Arial"/>
              </w:rPr>
              <w:t>1.1.- Datos de identificación.</w:t>
            </w:r>
            <w:r w:rsidR="000A3167">
              <w:rPr>
                <w:webHidden/>
              </w:rPr>
              <w:tab/>
            </w:r>
            <w:r w:rsidR="000A3167">
              <w:rPr>
                <w:webHidden/>
              </w:rPr>
              <w:fldChar w:fldCharType="begin"/>
            </w:r>
            <w:r w:rsidR="000A3167">
              <w:rPr>
                <w:webHidden/>
              </w:rPr>
              <w:instrText xml:space="preserve"> PAGEREF _Toc160697694 \h </w:instrText>
            </w:r>
            <w:r w:rsidR="000A3167">
              <w:rPr>
                <w:webHidden/>
              </w:rPr>
            </w:r>
            <w:r w:rsidR="000A3167">
              <w:rPr>
                <w:webHidden/>
              </w:rPr>
              <w:fldChar w:fldCharType="separate"/>
            </w:r>
            <w:r w:rsidR="007276E7">
              <w:rPr>
                <w:webHidden/>
              </w:rPr>
              <w:t>6</w:t>
            </w:r>
            <w:r w:rsidR="000A3167">
              <w:rPr>
                <w:webHidden/>
              </w:rPr>
              <w:fldChar w:fldCharType="end"/>
            </w:r>
          </w:hyperlink>
        </w:p>
        <w:p w14:paraId="03976C94" w14:textId="77777777" w:rsidR="000A3167" w:rsidRDefault="00CE2502">
          <w:pPr>
            <w:pStyle w:val="TDC2"/>
            <w:tabs>
              <w:tab w:val="right" w:leader="dot" w:pos="8828"/>
            </w:tabs>
            <w:rPr>
              <w:rFonts w:asciiTheme="minorHAnsi" w:eastAsiaTheme="minorEastAsia" w:hAnsiTheme="minorHAnsi"/>
              <w:smallCaps w:val="0"/>
              <w:sz w:val="22"/>
              <w:szCs w:val="22"/>
              <w:lang w:eastAsia="es-MX"/>
            </w:rPr>
          </w:pPr>
          <w:hyperlink w:anchor="_Toc160697695" w:history="1">
            <w:r w:rsidR="000A3167" w:rsidRPr="00B9407A">
              <w:rPr>
                <w:rStyle w:val="Hipervnculo"/>
                <w:rFonts w:cs="Arial"/>
              </w:rPr>
              <w:t>1.2.- Medio y carácter del procedimiento.</w:t>
            </w:r>
            <w:r w:rsidR="000A3167">
              <w:rPr>
                <w:webHidden/>
              </w:rPr>
              <w:tab/>
            </w:r>
            <w:r w:rsidR="000A3167">
              <w:rPr>
                <w:webHidden/>
              </w:rPr>
              <w:fldChar w:fldCharType="begin"/>
            </w:r>
            <w:r w:rsidR="000A3167">
              <w:rPr>
                <w:webHidden/>
              </w:rPr>
              <w:instrText xml:space="preserve"> PAGEREF _Toc160697695 \h </w:instrText>
            </w:r>
            <w:r w:rsidR="000A3167">
              <w:rPr>
                <w:webHidden/>
              </w:rPr>
            </w:r>
            <w:r w:rsidR="000A3167">
              <w:rPr>
                <w:webHidden/>
              </w:rPr>
              <w:fldChar w:fldCharType="separate"/>
            </w:r>
            <w:r w:rsidR="007276E7">
              <w:rPr>
                <w:webHidden/>
              </w:rPr>
              <w:t>6</w:t>
            </w:r>
            <w:r w:rsidR="000A3167">
              <w:rPr>
                <w:webHidden/>
              </w:rPr>
              <w:fldChar w:fldCharType="end"/>
            </w:r>
          </w:hyperlink>
        </w:p>
        <w:p w14:paraId="632D22A2" w14:textId="77777777" w:rsidR="000A3167" w:rsidRDefault="00CE2502">
          <w:pPr>
            <w:pStyle w:val="TDC2"/>
            <w:tabs>
              <w:tab w:val="right" w:leader="dot" w:pos="8828"/>
            </w:tabs>
            <w:rPr>
              <w:rFonts w:asciiTheme="minorHAnsi" w:eastAsiaTheme="minorEastAsia" w:hAnsiTheme="minorHAnsi"/>
              <w:smallCaps w:val="0"/>
              <w:sz w:val="22"/>
              <w:szCs w:val="22"/>
              <w:lang w:eastAsia="es-MX"/>
            </w:rPr>
          </w:pPr>
          <w:hyperlink w:anchor="_Toc160697696" w:history="1">
            <w:r w:rsidR="000A3167" w:rsidRPr="00B9407A">
              <w:rPr>
                <w:rStyle w:val="Hipervnculo"/>
                <w:rFonts w:cs="Arial"/>
              </w:rPr>
              <w:t>1.3.- Número de identificación de la licitación pública nacional electrónica asignado por COMPRANET.</w:t>
            </w:r>
            <w:r w:rsidR="000A3167">
              <w:rPr>
                <w:webHidden/>
              </w:rPr>
              <w:tab/>
            </w:r>
            <w:r w:rsidR="000A3167">
              <w:rPr>
                <w:webHidden/>
              </w:rPr>
              <w:fldChar w:fldCharType="begin"/>
            </w:r>
            <w:r w:rsidR="000A3167">
              <w:rPr>
                <w:webHidden/>
              </w:rPr>
              <w:instrText xml:space="preserve"> PAGEREF _Toc160697696 \h </w:instrText>
            </w:r>
            <w:r w:rsidR="000A3167">
              <w:rPr>
                <w:webHidden/>
              </w:rPr>
            </w:r>
            <w:r w:rsidR="000A3167">
              <w:rPr>
                <w:webHidden/>
              </w:rPr>
              <w:fldChar w:fldCharType="separate"/>
            </w:r>
            <w:r w:rsidR="007276E7">
              <w:rPr>
                <w:webHidden/>
              </w:rPr>
              <w:t>6</w:t>
            </w:r>
            <w:r w:rsidR="000A3167">
              <w:rPr>
                <w:webHidden/>
              </w:rPr>
              <w:fldChar w:fldCharType="end"/>
            </w:r>
          </w:hyperlink>
        </w:p>
        <w:p w14:paraId="55969BE2" w14:textId="77777777" w:rsidR="000A3167" w:rsidRDefault="00CE2502">
          <w:pPr>
            <w:pStyle w:val="TDC2"/>
            <w:tabs>
              <w:tab w:val="right" w:leader="dot" w:pos="8828"/>
            </w:tabs>
            <w:rPr>
              <w:rFonts w:asciiTheme="minorHAnsi" w:eastAsiaTheme="minorEastAsia" w:hAnsiTheme="minorHAnsi"/>
              <w:smallCaps w:val="0"/>
              <w:sz w:val="22"/>
              <w:szCs w:val="22"/>
              <w:lang w:eastAsia="es-MX"/>
            </w:rPr>
          </w:pPr>
          <w:hyperlink w:anchor="_Toc160697697" w:history="1">
            <w:r w:rsidR="000A3167" w:rsidRPr="00B9407A">
              <w:rPr>
                <w:rStyle w:val="Hipervnculo"/>
                <w:rFonts w:eastAsia="Times New Roman" w:cs="Arial"/>
                <w:lang w:eastAsia="ar-SA"/>
              </w:rPr>
              <w:t>LA-50-GYR-050GYR007-N-82-2024</w:t>
            </w:r>
            <w:r w:rsidR="000A3167">
              <w:rPr>
                <w:webHidden/>
              </w:rPr>
              <w:tab/>
            </w:r>
            <w:r w:rsidR="000A3167">
              <w:rPr>
                <w:webHidden/>
              </w:rPr>
              <w:fldChar w:fldCharType="begin"/>
            </w:r>
            <w:r w:rsidR="000A3167">
              <w:rPr>
                <w:webHidden/>
              </w:rPr>
              <w:instrText xml:space="preserve"> PAGEREF _Toc160697697 \h </w:instrText>
            </w:r>
            <w:r w:rsidR="000A3167">
              <w:rPr>
                <w:webHidden/>
              </w:rPr>
            </w:r>
            <w:r w:rsidR="000A3167">
              <w:rPr>
                <w:webHidden/>
              </w:rPr>
              <w:fldChar w:fldCharType="separate"/>
            </w:r>
            <w:r w:rsidR="007276E7">
              <w:rPr>
                <w:webHidden/>
              </w:rPr>
              <w:t>6</w:t>
            </w:r>
            <w:r w:rsidR="000A3167">
              <w:rPr>
                <w:webHidden/>
              </w:rPr>
              <w:fldChar w:fldCharType="end"/>
            </w:r>
          </w:hyperlink>
        </w:p>
        <w:p w14:paraId="0DE710AF" w14:textId="77777777" w:rsidR="000A3167" w:rsidRDefault="00CE2502">
          <w:pPr>
            <w:pStyle w:val="TDC2"/>
            <w:tabs>
              <w:tab w:val="right" w:leader="dot" w:pos="8828"/>
            </w:tabs>
            <w:rPr>
              <w:rFonts w:asciiTheme="minorHAnsi" w:eastAsiaTheme="minorEastAsia" w:hAnsiTheme="minorHAnsi"/>
              <w:smallCaps w:val="0"/>
              <w:sz w:val="22"/>
              <w:szCs w:val="22"/>
              <w:lang w:eastAsia="es-MX"/>
            </w:rPr>
          </w:pPr>
          <w:hyperlink w:anchor="_Toc160697698" w:history="1">
            <w:r w:rsidR="000A3167" w:rsidRPr="00B9407A">
              <w:rPr>
                <w:rStyle w:val="Hipervnculo"/>
                <w:rFonts w:cs="Arial"/>
              </w:rPr>
              <w:t>1.4.- Indicación de los ejercicios fiscales para la contratación.</w:t>
            </w:r>
            <w:r w:rsidR="000A3167">
              <w:rPr>
                <w:webHidden/>
              </w:rPr>
              <w:tab/>
            </w:r>
            <w:r w:rsidR="000A3167">
              <w:rPr>
                <w:webHidden/>
              </w:rPr>
              <w:fldChar w:fldCharType="begin"/>
            </w:r>
            <w:r w:rsidR="000A3167">
              <w:rPr>
                <w:webHidden/>
              </w:rPr>
              <w:instrText xml:space="preserve"> PAGEREF _Toc160697698 \h </w:instrText>
            </w:r>
            <w:r w:rsidR="000A3167">
              <w:rPr>
                <w:webHidden/>
              </w:rPr>
            </w:r>
            <w:r w:rsidR="000A3167">
              <w:rPr>
                <w:webHidden/>
              </w:rPr>
              <w:fldChar w:fldCharType="separate"/>
            </w:r>
            <w:r w:rsidR="007276E7">
              <w:rPr>
                <w:webHidden/>
              </w:rPr>
              <w:t>6</w:t>
            </w:r>
            <w:r w:rsidR="000A3167">
              <w:rPr>
                <w:webHidden/>
              </w:rPr>
              <w:fldChar w:fldCharType="end"/>
            </w:r>
          </w:hyperlink>
        </w:p>
        <w:p w14:paraId="7477CC68" w14:textId="77777777" w:rsidR="000A3167" w:rsidRDefault="00CE2502">
          <w:pPr>
            <w:pStyle w:val="TDC2"/>
            <w:tabs>
              <w:tab w:val="right" w:leader="dot" w:pos="8828"/>
            </w:tabs>
            <w:rPr>
              <w:rFonts w:asciiTheme="minorHAnsi" w:eastAsiaTheme="minorEastAsia" w:hAnsiTheme="minorHAnsi"/>
              <w:smallCaps w:val="0"/>
              <w:sz w:val="22"/>
              <w:szCs w:val="22"/>
              <w:lang w:eastAsia="es-MX"/>
            </w:rPr>
          </w:pPr>
          <w:hyperlink w:anchor="_Toc160697699" w:history="1">
            <w:r w:rsidR="000A3167" w:rsidRPr="00B9407A">
              <w:rPr>
                <w:rStyle w:val="Hipervnculo"/>
                <w:rFonts w:cs="Arial"/>
              </w:rPr>
              <w:t>1.5.- Idioma en que se deberán presentar las propuestas, los anexos legales, administrativos y técnicos, así como en su caso los folletos que se acompañen.</w:t>
            </w:r>
            <w:r w:rsidR="000A3167">
              <w:rPr>
                <w:webHidden/>
              </w:rPr>
              <w:tab/>
            </w:r>
            <w:r w:rsidR="000A3167">
              <w:rPr>
                <w:webHidden/>
              </w:rPr>
              <w:fldChar w:fldCharType="begin"/>
            </w:r>
            <w:r w:rsidR="000A3167">
              <w:rPr>
                <w:webHidden/>
              </w:rPr>
              <w:instrText xml:space="preserve"> PAGEREF _Toc160697699 \h </w:instrText>
            </w:r>
            <w:r w:rsidR="000A3167">
              <w:rPr>
                <w:webHidden/>
              </w:rPr>
            </w:r>
            <w:r w:rsidR="000A3167">
              <w:rPr>
                <w:webHidden/>
              </w:rPr>
              <w:fldChar w:fldCharType="separate"/>
            </w:r>
            <w:r w:rsidR="007276E7">
              <w:rPr>
                <w:webHidden/>
              </w:rPr>
              <w:t>7</w:t>
            </w:r>
            <w:r w:rsidR="000A3167">
              <w:rPr>
                <w:webHidden/>
              </w:rPr>
              <w:fldChar w:fldCharType="end"/>
            </w:r>
          </w:hyperlink>
        </w:p>
        <w:p w14:paraId="32E9B2E2" w14:textId="77777777" w:rsidR="000A3167" w:rsidRDefault="00CE2502">
          <w:pPr>
            <w:pStyle w:val="TDC2"/>
            <w:tabs>
              <w:tab w:val="right" w:leader="dot" w:pos="8828"/>
            </w:tabs>
            <w:rPr>
              <w:rFonts w:asciiTheme="minorHAnsi" w:eastAsiaTheme="minorEastAsia" w:hAnsiTheme="minorHAnsi"/>
              <w:smallCaps w:val="0"/>
              <w:sz w:val="22"/>
              <w:szCs w:val="22"/>
              <w:lang w:eastAsia="es-MX"/>
            </w:rPr>
          </w:pPr>
          <w:hyperlink w:anchor="_Toc160697700" w:history="1">
            <w:r w:rsidR="000A3167" w:rsidRPr="00B9407A">
              <w:rPr>
                <w:rStyle w:val="Hipervnculo"/>
                <w:rFonts w:cs="Arial"/>
              </w:rPr>
              <w:t>1.6.- Disponibilidad presupuestaria.</w:t>
            </w:r>
            <w:r w:rsidR="000A3167">
              <w:rPr>
                <w:webHidden/>
              </w:rPr>
              <w:tab/>
            </w:r>
            <w:r w:rsidR="000A3167">
              <w:rPr>
                <w:webHidden/>
              </w:rPr>
              <w:fldChar w:fldCharType="begin"/>
            </w:r>
            <w:r w:rsidR="000A3167">
              <w:rPr>
                <w:webHidden/>
              </w:rPr>
              <w:instrText xml:space="preserve"> PAGEREF _Toc160697700 \h </w:instrText>
            </w:r>
            <w:r w:rsidR="000A3167">
              <w:rPr>
                <w:webHidden/>
              </w:rPr>
            </w:r>
            <w:r w:rsidR="000A3167">
              <w:rPr>
                <w:webHidden/>
              </w:rPr>
              <w:fldChar w:fldCharType="separate"/>
            </w:r>
            <w:r w:rsidR="007276E7">
              <w:rPr>
                <w:webHidden/>
              </w:rPr>
              <w:t>7</w:t>
            </w:r>
            <w:r w:rsidR="000A3167">
              <w:rPr>
                <w:webHidden/>
              </w:rPr>
              <w:fldChar w:fldCharType="end"/>
            </w:r>
          </w:hyperlink>
        </w:p>
        <w:p w14:paraId="4A8060BE" w14:textId="77777777" w:rsidR="000A3167" w:rsidRDefault="00CE2502">
          <w:pPr>
            <w:pStyle w:val="TDC1"/>
            <w:tabs>
              <w:tab w:val="right" w:leader="dot" w:pos="8828"/>
            </w:tabs>
            <w:rPr>
              <w:rFonts w:asciiTheme="minorHAnsi" w:eastAsiaTheme="minorEastAsia" w:hAnsiTheme="minorHAnsi"/>
              <w:b w:val="0"/>
              <w:bCs w:val="0"/>
              <w:caps w:val="0"/>
              <w:sz w:val="22"/>
              <w:szCs w:val="22"/>
              <w:lang w:eastAsia="es-MX"/>
            </w:rPr>
          </w:pPr>
          <w:hyperlink w:anchor="_Toc160697701" w:history="1">
            <w:r w:rsidR="000A3167" w:rsidRPr="00B9407A">
              <w:rPr>
                <w:rStyle w:val="Hipervnculo"/>
                <w:rFonts w:cs="Arial"/>
              </w:rPr>
              <w:t>2.- Objeto y alcance de la Licitación Pública Nacional Electrónica.</w:t>
            </w:r>
            <w:r w:rsidR="000A3167">
              <w:rPr>
                <w:webHidden/>
              </w:rPr>
              <w:tab/>
            </w:r>
            <w:r w:rsidR="000A3167">
              <w:rPr>
                <w:webHidden/>
              </w:rPr>
              <w:fldChar w:fldCharType="begin"/>
            </w:r>
            <w:r w:rsidR="000A3167">
              <w:rPr>
                <w:webHidden/>
              </w:rPr>
              <w:instrText xml:space="preserve"> PAGEREF _Toc160697701 \h </w:instrText>
            </w:r>
            <w:r w:rsidR="000A3167">
              <w:rPr>
                <w:webHidden/>
              </w:rPr>
            </w:r>
            <w:r w:rsidR="000A3167">
              <w:rPr>
                <w:webHidden/>
              </w:rPr>
              <w:fldChar w:fldCharType="separate"/>
            </w:r>
            <w:r w:rsidR="007276E7">
              <w:rPr>
                <w:webHidden/>
              </w:rPr>
              <w:t>7</w:t>
            </w:r>
            <w:r w:rsidR="000A3167">
              <w:rPr>
                <w:webHidden/>
              </w:rPr>
              <w:fldChar w:fldCharType="end"/>
            </w:r>
          </w:hyperlink>
        </w:p>
        <w:p w14:paraId="3A0C2E4B" w14:textId="77777777" w:rsidR="000A3167" w:rsidRDefault="00CE2502">
          <w:pPr>
            <w:pStyle w:val="TDC2"/>
            <w:tabs>
              <w:tab w:val="right" w:leader="dot" w:pos="8828"/>
            </w:tabs>
            <w:rPr>
              <w:rFonts w:asciiTheme="minorHAnsi" w:eastAsiaTheme="minorEastAsia" w:hAnsiTheme="minorHAnsi"/>
              <w:smallCaps w:val="0"/>
              <w:sz w:val="22"/>
              <w:szCs w:val="22"/>
              <w:lang w:eastAsia="es-MX"/>
            </w:rPr>
          </w:pPr>
          <w:hyperlink w:anchor="_Toc160697702" w:history="1">
            <w:r w:rsidR="000A3167" w:rsidRPr="00B9407A">
              <w:rPr>
                <w:rStyle w:val="Hipervnculo"/>
                <w:rFonts w:cs="Arial"/>
              </w:rPr>
              <w:t>2.1.- Objeto de la contratación.</w:t>
            </w:r>
            <w:r w:rsidR="000A3167">
              <w:rPr>
                <w:webHidden/>
              </w:rPr>
              <w:tab/>
            </w:r>
            <w:r w:rsidR="000A3167">
              <w:rPr>
                <w:webHidden/>
              </w:rPr>
              <w:fldChar w:fldCharType="begin"/>
            </w:r>
            <w:r w:rsidR="000A3167">
              <w:rPr>
                <w:webHidden/>
              </w:rPr>
              <w:instrText xml:space="preserve"> PAGEREF _Toc160697702 \h </w:instrText>
            </w:r>
            <w:r w:rsidR="000A3167">
              <w:rPr>
                <w:webHidden/>
              </w:rPr>
            </w:r>
            <w:r w:rsidR="000A3167">
              <w:rPr>
                <w:webHidden/>
              </w:rPr>
              <w:fldChar w:fldCharType="separate"/>
            </w:r>
            <w:r w:rsidR="007276E7">
              <w:rPr>
                <w:webHidden/>
              </w:rPr>
              <w:t>7</w:t>
            </w:r>
            <w:r w:rsidR="000A3167">
              <w:rPr>
                <w:webHidden/>
              </w:rPr>
              <w:fldChar w:fldCharType="end"/>
            </w:r>
          </w:hyperlink>
        </w:p>
        <w:p w14:paraId="0058C1DA" w14:textId="77777777" w:rsidR="000A3167" w:rsidRDefault="00CE2502">
          <w:pPr>
            <w:pStyle w:val="TDC2"/>
            <w:tabs>
              <w:tab w:val="right" w:leader="dot" w:pos="8828"/>
            </w:tabs>
            <w:rPr>
              <w:rFonts w:asciiTheme="minorHAnsi" w:eastAsiaTheme="minorEastAsia" w:hAnsiTheme="minorHAnsi"/>
              <w:smallCaps w:val="0"/>
              <w:sz w:val="22"/>
              <w:szCs w:val="22"/>
              <w:lang w:eastAsia="es-MX"/>
            </w:rPr>
          </w:pPr>
          <w:hyperlink w:anchor="_Toc160697703" w:history="1">
            <w:r w:rsidR="000A3167" w:rsidRPr="00B9407A">
              <w:rPr>
                <w:rStyle w:val="Hipervnculo"/>
                <w:rFonts w:cs="Arial"/>
              </w:rPr>
              <w:t>2.2.- Agrupación de Partidas.</w:t>
            </w:r>
            <w:r w:rsidR="000A3167">
              <w:rPr>
                <w:webHidden/>
              </w:rPr>
              <w:tab/>
            </w:r>
            <w:r w:rsidR="000A3167">
              <w:rPr>
                <w:webHidden/>
              </w:rPr>
              <w:fldChar w:fldCharType="begin"/>
            </w:r>
            <w:r w:rsidR="000A3167">
              <w:rPr>
                <w:webHidden/>
              </w:rPr>
              <w:instrText xml:space="preserve"> PAGEREF _Toc160697703 \h </w:instrText>
            </w:r>
            <w:r w:rsidR="000A3167">
              <w:rPr>
                <w:webHidden/>
              </w:rPr>
            </w:r>
            <w:r w:rsidR="000A3167">
              <w:rPr>
                <w:webHidden/>
              </w:rPr>
              <w:fldChar w:fldCharType="separate"/>
            </w:r>
            <w:r w:rsidR="007276E7">
              <w:rPr>
                <w:webHidden/>
              </w:rPr>
              <w:t>7</w:t>
            </w:r>
            <w:r w:rsidR="000A3167">
              <w:rPr>
                <w:webHidden/>
              </w:rPr>
              <w:fldChar w:fldCharType="end"/>
            </w:r>
          </w:hyperlink>
        </w:p>
        <w:p w14:paraId="68116A10" w14:textId="77777777" w:rsidR="000A3167" w:rsidRDefault="00CE2502">
          <w:pPr>
            <w:pStyle w:val="TDC2"/>
            <w:tabs>
              <w:tab w:val="right" w:leader="dot" w:pos="8828"/>
            </w:tabs>
            <w:rPr>
              <w:rFonts w:asciiTheme="minorHAnsi" w:eastAsiaTheme="minorEastAsia" w:hAnsiTheme="minorHAnsi"/>
              <w:smallCaps w:val="0"/>
              <w:sz w:val="22"/>
              <w:szCs w:val="22"/>
              <w:lang w:eastAsia="es-MX"/>
            </w:rPr>
          </w:pPr>
          <w:hyperlink w:anchor="_Toc160697704" w:history="1">
            <w:r w:rsidR="000A3167" w:rsidRPr="00B9407A">
              <w:rPr>
                <w:rStyle w:val="Hipervnculo"/>
                <w:rFonts w:cs="Arial"/>
              </w:rPr>
              <w:t>2.3.- Normas Oficiales Mexicanas, Normas Mexicanas, Internacionales, Referencia o Especificaciones.</w:t>
            </w:r>
            <w:r w:rsidR="000A3167">
              <w:rPr>
                <w:webHidden/>
              </w:rPr>
              <w:tab/>
            </w:r>
            <w:r w:rsidR="000A3167">
              <w:rPr>
                <w:webHidden/>
              </w:rPr>
              <w:fldChar w:fldCharType="begin"/>
            </w:r>
            <w:r w:rsidR="000A3167">
              <w:rPr>
                <w:webHidden/>
              </w:rPr>
              <w:instrText xml:space="preserve"> PAGEREF _Toc160697704 \h </w:instrText>
            </w:r>
            <w:r w:rsidR="000A3167">
              <w:rPr>
                <w:webHidden/>
              </w:rPr>
            </w:r>
            <w:r w:rsidR="000A3167">
              <w:rPr>
                <w:webHidden/>
              </w:rPr>
              <w:fldChar w:fldCharType="separate"/>
            </w:r>
            <w:r w:rsidR="007276E7">
              <w:rPr>
                <w:webHidden/>
              </w:rPr>
              <w:t>7</w:t>
            </w:r>
            <w:r w:rsidR="000A3167">
              <w:rPr>
                <w:webHidden/>
              </w:rPr>
              <w:fldChar w:fldCharType="end"/>
            </w:r>
          </w:hyperlink>
        </w:p>
        <w:p w14:paraId="7F1EC58C" w14:textId="77777777" w:rsidR="000A3167" w:rsidRDefault="00CE2502">
          <w:pPr>
            <w:pStyle w:val="TDC2"/>
            <w:tabs>
              <w:tab w:val="right" w:leader="dot" w:pos="8828"/>
            </w:tabs>
            <w:rPr>
              <w:rFonts w:asciiTheme="minorHAnsi" w:eastAsiaTheme="minorEastAsia" w:hAnsiTheme="minorHAnsi"/>
              <w:smallCaps w:val="0"/>
              <w:sz w:val="22"/>
              <w:szCs w:val="22"/>
              <w:lang w:eastAsia="es-MX"/>
            </w:rPr>
          </w:pPr>
          <w:hyperlink w:anchor="_Toc160697705" w:history="1">
            <w:r w:rsidR="000A3167" w:rsidRPr="00B9407A">
              <w:rPr>
                <w:rStyle w:val="Hipervnculo"/>
                <w:rFonts w:cs="Arial"/>
              </w:rPr>
              <w:t>2.4.- Cantidades a contratar.</w:t>
            </w:r>
            <w:r w:rsidR="000A3167">
              <w:rPr>
                <w:webHidden/>
              </w:rPr>
              <w:tab/>
            </w:r>
            <w:r w:rsidR="000A3167">
              <w:rPr>
                <w:webHidden/>
              </w:rPr>
              <w:fldChar w:fldCharType="begin"/>
            </w:r>
            <w:r w:rsidR="000A3167">
              <w:rPr>
                <w:webHidden/>
              </w:rPr>
              <w:instrText xml:space="preserve"> PAGEREF _Toc160697705 \h </w:instrText>
            </w:r>
            <w:r w:rsidR="000A3167">
              <w:rPr>
                <w:webHidden/>
              </w:rPr>
            </w:r>
            <w:r w:rsidR="000A3167">
              <w:rPr>
                <w:webHidden/>
              </w:rPr>
              <w:fldChar w:fldCharType="separate"/>
            </w:r>
            <w:r w:rsidR="007276E7">
              <w:rPr>
                <w:webHidden/>
              </w:rPr>
              <w:t>7</w:t>
            </w:r>
            <w:r w:rsidR="000A3167">
              <w:rPr>
                <w:webHidden/>
              </w:rPr>
              <w:fldChar w:fldCharType="end"/>
            </w:r>
          </w:hyperlink>
        </w:p>
        <w:p w14:paraId="5A8D7D00" w14:textId="77777777" w:rsidR="000A3167" w:rsidRDefault="00CE2502">
          <w:pPr>
            <w:pStyle w:val="TDC2"/>
            <w:tabs>
              <w:tab w:val="right" w:leader="dot" w:pos="8828"/>
            </w:tabs>
            <w:rPr>
              <w:rFonts w:asciiTheme="minorHAnsi" w:eastAsiaTheme="minorEastAsia" w:hAnsiTheme="minorHAnsi"/>
              <w:smallCaps w:val="0"/>
              <w:sz w:val="22"/>
              <w:szCs w:val="22"/>
              <w:lang w:eastAsia="es-MX"/>
            </w:rPr>
          </w:pPr>
          <w:hyperlink w:anchor="_Toc160697706" w:history="1">
            <w:r w:rsidR="000A3167" w:rsidRPr="00B9407A">
              <w:rPr>
                <w:rStyle w:val="Hipervnculo"/>
                <w:rFonts w:cs="Arial"/>
              </w:rPr>
              <w:t>2.5.- Pruebas que permitan verificar el cumplimiento de las especificaciones de los bienes y servicios a contratar</w:t>
            </w:r>
            <w:r w:rsidR="000A3167">
              <w:rPr>
                <w:webHidden/>
              </w:rPr>
              <w:tab/>
            </w:r>
            <w:r w:rsidR="000A3167">
              <w:rPr>
                <w:webHidden/>
              </w:rPr>
              <w:fldChar w:fldCharType="begin"/>
            </w:r>
            <w:r w:rsidR="000A3167">
              <w:rPr>
                <w:webHidden/>
              </w:rPr>
              <w:instrText xml:space="preserve"> PAGEREF _Toc160697706 \h </w:instrText>
            </w:r>
            <w:r w:rsidR="000A3167">
              <w:rPr>
                <w:webHidden/>
              </w:rPr>
            </w:r>
            <w:r w:rsidR="000A3167">
              <w:rPr>
                <w:webHidden/>
              </w:rPr>
              <w:fldChar w:fldCharType="separate"/>
            </w:r>
            <w:r w:rsidR="007276E7">
              <w:rPr>
                <w:webHidden/>
              </w:rPr>
              <w:t>8</w:t>
            </w:r>
            <w:r w:rsidR="000A3167">
              <w:rPr>
                <w:webHidden/>
              </w:rPr>
              <w:fldChar w:fldCharType="end"/>
            </w:r>
          </w:hyperlink>
        </w:p>
        <w:p w14:paraId="01014DA2" w14:textId="77777777" w:rsidR="000A3167" w:rsidRDefault="00CE2502">
          <w:pPr>
            <w:pStyle w:val="TDC2"/>
            <w:tabs>
              <w:tab w:val="right" w:leader="dot" w:pos="8828"/>
            </w:tabs>
            <w:rPr>
              <w:rFonts w:asciiTheme="minorHAnsi" w:eastAsiaTheme="minorEastAsia" w:hAnsiTheme="minorHAnsi"/>
              <w:smallCaps w:val="0"/>
              <w:sz w:val="22"/>
              <w:szCs w:val="22"/>
              <w:lang w:eastAsia="es-MX"/>
            </w:rPr>
          </w:pPr>
          <w:hyperlink w:anchor="_Toc160697707" w:history="1">
            <w:r w:rsidR="000A3167" w:rsidRPr="00B9407A">
              <w:rPr>
                <w:rStyle w:val="Hipervnculo"/>
                <w:rFonts w:cs="Arial"/>
              </w:rPr>
              <w:t>2.6 Forma de adjudicación.</w:t>
            </w:r>
            <w:r w:rsidR="000A3167">
              <w:rPr>
                <w:webHidden/>
              </w:rPr>
              <w:tab/>
            </w:r>
            <w:r w:rsidR="000A3167">
              <w:rPr>
                <w:webHidden/>
              </w:rPr>
              <w:fldChar w:fldCharType="begin"/>
            </w:r>
            <w:r w:rsidR="000A3167">
              <w:rPr>
                <w:webHidden/>
              </w:rPr>
              <w:instrText xml:space="preserve"> PAGEREF _Toc160697707 \h </w:instrText>
            </w:r>
            <w:r w:rsidR="000A3167">
              <w:rPr>
                <w:webHidden/>
              </w:rPr>
            </w:r>
            <w:r w:rsidR="000A3167">
              <w:rPr>
                <w:webHidden/>
              </w:rPr>
              <w:fldChar w:fldCharType="separate"/>
            </w:r>
            <w:r w:rsidR="007276E7">
              <w:rPr>
                <w:webHidden/>
              </w:rPr>
              <w:t>8</w:t>
            </w:r>
            <w:r w:rsidR="000A3167">
              <w:rPr>
                <w:webHidden/>
              </w:rPr>
              <w:fldChar w:fldCharType="end"/>
            </w:r>
          </w:hyperlink>
        </w:p>
        <w:p w14:paraId="2A0BF128" w14:textId="77777777" w:rsidR="000A3167" w:rsidRDefault="00CE2502">
          <w:pPr>
            <w:pStyle w:val="TDC2"/>
            <w:tabs>
              <w:tab w:val="right" w:leader="dot" w:pos="8828"/>
            </w:tabs>
            <w:rPr>
              <w:rFonts w:asciiTheme="minorHAnsi" w:eastAsiaTheme="minorEastAsia" w:hAnsiTheme="minorHAnsi"/>
              <w:smallCaps w:val="0"/>
              <w:sz w:val="22"/>
              <w:szCs w:val="22"/>
              <w:lang w:eastAsia="es-MX"/>
            </w:rPr>
          </w:pPr>
          <w:hyperlink w:anchor="_Toc160697708" w:history="1">
            <w:r w:rsidR="000A3167" w:rsidRPr="00B9407A">
              <w:rPr>
                <w:rStyle w:val="Hipervnculo"/>
                <w:rFonts w:cs="Arial"/>
              </w:rPr>
              <w:t>2.7 Envío de una sola proposición.</w:t>
            </w:r>
            <w:r w:rsidR="000A3167">
              <w:rPr>
                <w:webHidden/>
              </w:rPr>
              <w:tab/>
            </w:r>
            <w:r w:rsidR="000A3167">
              <w:rPr>
                <w:webHidden/>
              </w:rPr>
              <w:fldChar w:fldCharType="begin"/>
            </w:r>
            <w:r w:rsidR="000A3167">
              <w:rPr>
                <w:webHidden/>
              </w:rPr>
              <w:instrText xml:space="preserve"> PAGEREF _Toc160697708 \h </w:instrText>
            </w:r>
            <w:r w:rsidR="000A3167">
              <w:rPr>
                <w:webHidden/>
              </w:rPr>
            </w:r>
            <w:r w:rsidR="000A3167">
              <w:rPr>
                <w:webHidden/>
              </w:rPr>
              <w:fldChar w:fldCharType="separate"/>
            </w:r>
            <w:r w:rsidR="007276E7">
              <w:rPr>
                <w:webHidden/>
              </w:rPr>
              <w:t>8</w:t>
            </w:r>
            <w:r w:rsidR="000A3167">
              <w:rPr>
                <w:webHidden/>
              </w:rPr>
              <w:fldChar w:fldCharType="end"/>
            </w:r>
          </w:hyperlink>
        </w:p>
        <w:p w14:paraId="272F52F1" w14:textId="77777777" w:rsidR="000A3167" w:rsidRDefault="00CE2502">
          <w:pPr>
            <w:pStyle w:val="TDC2"/>
            <w:tabs>
              <w:tab w:val="right" w:leader="dot" w:pos="8828"/>
            </w:tabs>
            <w:rPr>
              <w:rFonts w:asciiTheme="minorHAnsi" w:eastAsiaTheme="minorEastAsia" w:hAnsiTheme="minorHAnsi"/>
              <w:smallCaps w:val="0"/>
              <w:sz w:val="22"/>
              <w:szCs w:val="22"/>
              <w:lang w:eastAsia="es-MX"/>
            </w:rPr>
          </w:pPr>
          <w:hyperlink w:anchor="_Toc160697709" w:history="1">
            <w:r w:rsidR="000A3167" w:rsidRPr="00B9407A">
              <w:rPr>
                <w:rStyle w:val="Hipervnculo"/>
                <w:rFonts w:cs="Arial"/>
              </w:rPr>
              <w:t>Los licitantes sólo podrán presentar una proposición por partida completa en el presente procedimiento de contratación, ya sea por sí mismo, o como integrante de una proposición conjunta.</w:t>
            </w:r>
            <w:r w:rsidR="000A3167">
              <w:rPr>
                <w:webHidden/>
              </w:rPr>
              <w:tab/>
            </w:r>
            <w:r w:rsidR="000A3167">
              <w:rPr>
                <w:webHidden/>
              </w:rPr>
              <w:fldChar w:fldCharType="begin"/>
            </w:r>
            <w:r w:rsidR="000A3167">
              <w:rPr>
                <w:webHidden/>
              </w:rPr>
              <w:instrText xml:space="preserve"> PAGEREF _Toc160697709 \h </w:instrText>
            </w:r>
            <w:r w:rsidR="000A3167">
              <w:rPr>
                <w:webHidden/>
              </w:rPr>
            </w:r>
            <w:r w:rsidR="000A3167">
              <w:rPr>
                <w:webHidden/>
              </w:rPr>
              <w:fldChar w:fldCharType="separate"/>
            </w:r>
            <w:r w:rsidR="007276E7">
              <w:rPr>
                <w:webHidden/>
              </w:rPr>
              <w:t>8</w:t>
            </w:r>
            <w:r w:rsidR="000A3167">
              <w:rPr>
                <w:webHidden/>
              </w:rPr>
              <w:fldChar w:fldCharType="end"/>
            </w:r>
          </w:hyperlink>
        </w:p>
        <w:p w14:paraId="5D8DAA7F" w14:textId="77777777" w:rsidR="000A3167" w:rsidRDefault="00CE2502">
          <w:pPr>
            <w:pStyle w:val="TDC2"/>
            <w:tabs>
              <w:tab w:val="right" w:leader="dot" w:pos="8828"/>
            </w:tabs>
            <w:rPr>
              <w:rFonts w:asciiTheme="minorHAnsi" w:eastAsiaTheme="minorEastAsia" w:hAnsiTheme="minorHAnsi"/>
              <w:smallCaps w:val="0"/>
              <w:sz w:val="22"/>
              <w:szCs w:val="22"/>
              <w:lang w:eastAsia="es-MX"/>
            </w:rPr>
          </w:pPr>
          <w:hyperlink w:anchor="_Toc160697710" w:history="1">
            <w:r w:rsidR="000A3167" w:rsidRPr="00B9407A">
              <w:rPr>
                <w:rStyle w:val="Hipervnculo"/>
                <w:rFonts w:cs="Arial"/>
              </w:rPr>
              <w:t>2.8 Criterio de evaluación.</w:t>
            </w:r>
            <w:r w:rsidR="000A3167">
              <w:rPr>
                <w:webHidden/>
              </w:rPr>
              <w:tab/>
            </w:r>
            <w:r w:rsidR="000A3167">
              <w:rPr>
                <w:webHidden/>
              </w:rPr>
              <w:fldChar w:fldCharType="begin"/>
            </w:r>
            <w:r w:rsidR="000A3167">
              <w:rPr>
                <w:webHidden/>
              </w:rPr>
              <w:instrText xml:space="preserve"> PAGEREF _Toc160697710 \h </w:instrText>
            </w:r>
            <w:r w:rsidR="000A3167">
              <w:rPr>
                <w:webHidden/>
              </w:rPr>
            </w:r>
            <w:r w:rsidR="000A3167">
              <w:rPr>
                <w:webHidden/>
              </w:rPr>
              <w:fldChar w:fldCharType="separate"/>
            </w:r>
            <w:r w:rsidR="007276E7">
              <w:rPr>
                <w:webHidden/>
              </w:rPr>
              <w:t>8</w:t>
            </w:r>
            <w:r w:rsidR="000A3167">
              <w:rPr>
                <w:webHidden/>
              </w:rPr>
              <w:fldChar w:fldCharType="end"/>
            </w:r>
          </w:hyperlink>
        </w:p>
        <w:p w14:paraId="1ED2C283" w14:textId="77777777" w:rsidR="000A3167" w:rsidRDefault="00CE2502">
          <w:pPr>
            <w:pStyle w:val="TDC2"/>
            <w:tabs>
              <w:tab w:val="right" w:leader="dot" w:pos="8828"/>
            </w:tabs>
            <w:rPr>
              <w:rFonts w:asciiTheme="minorHAnsi" w:eastAsiaTheme="minorEastAsia" w:hAnsiTheme="minorHAnsi"/>
              <w:smallCaps w:val="0"/>
              <w:sz w:val="22"/>
              <w:szCs w:val="22"/>
              <w:lang w:eastAsia="es-MX"/>
            </w:rPr>
          </w:pPr>
          <w:hyperlink w:anchor="_Toc160697711" w:history="1">
            <w:r w:rsidR="000A3167" w:rsidRPr="00B9407A">
              <w:rPr>
                <w:rStyle w:val="Hipervnculo"/>
                <w:rFonts w:eastAsia="Times New Roman" w:cs="Arial"/>
                <w:lang w:eastAsia="ar-SA"/>
              </w:rPr>
              <w:t>El presente procedimiento de contratación se llevará a cabo a través del criterio de evaluación Binaria   de conformidad con lo establecido en el Artículo 36 Bis fracción II de la LAASSP</w:t>
            </w:r>
            <w:r w:rsidR="000A3167" w:rsidRPr="00B9407A">
              <w:rPr>
                <w:rStyle w:val="Hipervnculo"/>
                <w:rFonts w:cs="Arial"/>
              </w:rPr>
              <w:t>.</w:t>
            </w:r>
            <w:r w:rsidR="000A3167">
              <w:rPr>
                <w:webHidden/>
              </w:rPr>
              <w:tab/>
            </w:r>
            <w:r w:rsidR="000A3167">
              <w:rPr>
                <w:webHidden/>
              </w:rPr>
              <w:fldChar w:fldCharType="begin"/>
            </w:r>
            <w:r w:rsidR="000A3167">
              <w:rPr>
                <w:webHidden/>
              </w:rPr>
              <w:instrText xml:space="preserve"> PAGEREF _Toc160697711 \h </w:instrText>
            </w:r>
            <w:r w:rsidR="000A3167">
              <w:rPr>
                <w:webHidden/>
              </w:rPr>
            </w:r>
            <w:r w:rsidR="000A3167">
              <w:rPr>
                <w:webHidden/>
              </w:rPr>
              <w:fldChar w:fldCharType="separate"/>
            </w:r>
            <w:r w:rsidR="007276E7">
              <w:rPr>
                <w:webHidden/>
              </w:rPr>
              <w:t>8</w:t>
            </w:r>
            <w:r w:rsidR="000A3167">
              <w:rPr>
                <w:webHidden/>
              </w:rPr>
              <w:fldChar w:fldCharType="end"/>
            </w:r>
          </w:hyperlink>
        </w:p>
        <w:p w14:paraId="167CDAD5" w14:textId="77777777" w:rsidR="000A3167" w:rsidRDefault="00CE2502">
          <w:pPr>
            <w:pStyle w:val="TDC2"/>
            <w:tabs>
              <w:tab w:val="right" w:leader="dot" w:pos="8828"/>
            </w:tabs>
            <w:rPr>
              <w:rFonts w:asciiTheme="minorHAnsi" w:eastAsiaTheme="minorEastAsia" w:hAnsiTheme="minorHAnsi"/>
              <w:smallCaps w:val="0"/>
              <w:sz w:val="22"/>
              <w:szCs w:val="22"/>
              <w:lang w:eastAsia="es-MX"/>
            </w:rPr>
          </w:pPr>
          <w:hyperlink w:anchor="_Toc160697712" w:history="1">
            <w:r w:rsidR="000A3167" w:rsidRPr="00B9407A">
              <w:rPr>
                <w:rStyle w:val="Hipervnculo"/>
                <w:rFonts w:cs="Arial"/>
              </w:rPr>
              <w:t>2.9.- Modelo de contrato.</w:t>
            </w:r>
            <w:r w:rsidR="000A3167">
              <w:rPr>
                <w:webHidden/>
              </w:rPr>
              <w:tab/>
            </w:r>
            <w:r w:rsidR="000A3167">
              <w:rPr>
                <w:webHidden/>
              </w:rPr>
              <w:fldChar w:fldCharType="begin"/>
            </w:r>
            <w:r w:rsidR="000A3167">
              <w:rPr>
                <w:webHidden/>
              </w:rPr>
              <w:instrText xml:space="preserve"> PAGEREF _Toc160697712 \h </w:instrText>
            </w:r>
            <w:r w:rsidR="000A3167">
              <w:rPr>
                <w:webHidden/>
              </w:rPr>
            </w:r>
            <w:r w:rsidR="000A3167">
              <w:rPr>
                <w:webHidden/>
              </w:rPr>
              <w:fldChar w:fldCharType="separate"/>
            </w:r>
            <w:r w:rsidR="007276E7">
              <w:rPr>
                <w:webHidden/>
              </w:rPr>
              <w:t>8</w:t>
            </w:r>
            <w:r w:rsidR="000A3167">
              <w:rPr>
                <w:webHidden/>
              </w:rPr>
              <w:fldChar w:fldCharType="end"/>
            </w:r>
          </w:hyperlink>
        </w:p>
        <w:p w14:paraId="4EE3DC8B" w14:textId="77777777" w:rsidR="000A3167" w:rsidRDefault="00CE2502">
          <w:pPr>
            <w:pStyle w:val="TDC2"/>
            <w:tabs>
              <w:tab w:val="right" w:leader="dot" w:pos="8828"/>
            </w:tabs>
            <w:rPr>
              <w:rFonts w:asciiTheme="minorHAnsi" w:eastAsiaTheme="minorEastAsia" w:hAnsiTheme="minorHAnsi"/>
              <w:smallCaps w:val="0"/>
              <w:sz w:val="22"/>
              <w:szCs w:val="22"/>
              <w:lang w:eastAsia="es-MX"/>
            </w:rPr>
          </w:pPr>
          <w:hyperlink w:anchor="_Toc160697713" w:history="1">
            <w:r w:rsidR="000A3167" w:rsidRPr="00B9407A">
              <w:rPr>
                <w:rStyle w:val="Hipervnculo"/>
                <w:rFonts w:cs="Arial"/>
              </w:rPr>
              <w:t>2.10.- Manifestación de no subcontratación</w:t>
            </w:r>
            <w:r w:rsidR="000A3167">
              <w:rPr>
                <w:webHidden/>
              </w:rPr>
              <w:tab/>
            </w:r>
            <w:r w:rsidR="000A3167">
              <w:rPr>
                <w:webHidden/>
              </w:rPr>
              <w:fldChar w:fldCharType="begin"/>
            </w:r>
            <w:r w:rsidR="000A3167">
              <w:rPr>
                <w:webHidden/>
              </w:rPr>
              <w:instrText xml:space="preserve"> PAGEREF _Toc160697713 \h </w:instrText>
            </w:r>
            <w:r w:rsidR="000A3167">
              <w:rPr>
                <w:webHidden/>
              </w:rPr>
            </w:r>
            <w:r w:rsidR="000A3167">
              <w:rPr>
                <w:webHidden/>
              </w:rPr>
              <w:fldChar w:fldCharType="separate"/>
            </w:r>
            <w:r w:rsidR="007276E7">
              <w:rPr>
                <w:webHidden/>
              </w:rPr>
              <w:t>8</w:t>
            </w:r>
            <w:r w:rsidR="000A3167">
              <w:rPr>
                <w:webHidden/>
              </w:rPr>
              <w:fldChar w:fldCharType="end"/>
            </w:r>
          </w:hyperlink>
        </w:p>
        <w:p w14:paraId="16909F0F" w14:textId="77777777" w:rsidR="000A3167" w:rsidRDefault="00CE2502">
          <w:pPr>
            <w:pStyle w:val="TDC1"/>
            <w:tabs>
              <w:tab w:val="right" w:leader="dot" w:pos="8828"/>
            </w:tabs>
            <w:rPr>
              <w:rFonts w:asciiTheme="minorHAnsi" w:eastAsiaTheme="minorEastAsia" w:hAnsiTheme="minorHAnsi"/>
              <w:b w:val="0"/>
              <w:bCs w:val="0"/>
              <w:caps w:val="0"/>
              <w:sz w:val="22"/>
              <w:szCs w:val="22"/>
              <w:lang w:eastAsia="es-MX"/>
            </w:rPr>
          </w:pPr>
          <w:hyperlink w:anchor="_Toc160697714" w:history="1">
            <w:r w:rsidR="000A3167" w:rsidRPr="00B9407A">
              <w:rPr>
                <w:rStyle w:val="Hipervnculo"/>
                <w:rFonts w:cs="Arial"/>
              </w:rPr>
              <w:t>3.- Forma y términos que regirán los diversos actos de la Licitación Pública Nacional Electrónica.</w:t>
            </w:r>
            <w:r w:rsidR="000A3167">
              <w:rPr>
                <w:webHidden/>
              </w:rPr>
              <w:tab/>
            </w:r>
            <w:r w:rsidR="000A3167">
              <w:rPr>
                <w:webHidden/>
              </w:rPr>
              <w:fldChar w:fldCharType="begin"/>
            </w:r>
            <w:r w:rsidR="000A3167">
              <w:rPr>
                <w:webHidden/>
              </w:rPr>
              <w:instrText xml:space="preserve"> PAGEREF _Toc160697714 \h </w:instrText>
            </w:r>
            <w:r w:rsidR="000A3167">
              <w:rPr>
                <w:webHidden/>
              </w:rPr>
            </w:r>
            <w:r w:rsidR="000A3167">
              <w:rPr>
                <w:webHidden/>
              </w:rPr>
              <w:fldChar w:fldCharType="separate"/>
            </w:r>
            <w:r w:rsidR="007276E7">
              <w:rPr>
                <w:webHidden/>
              </w:rPr>
              <w:t>8</w:t>
            </w:r>
            <w:r w:rsidR="000A3167">
              <w:rPr>
                <w:webHidden/>
              </w:rPr>
              <w:fldChar w:fldCharType="end"/>
            </w:r>
          </w:hyperlink>
        </w:p>
        <w:p w14:paraId="4532BEC4" w14:textId="77777777" w:rsidR="000A3167" w:rsidRDefault="00CE2502">
          <w:pPr>
            <w:pStyle w:val="TDC1"/>
            <w:tabs>
              <w:tab w:val="left" w:pos="660"/>
              <w:tab w:val="right" w:leader="dot" w:pos="8828"/>
            </w:tabs>
            <w:rPr>
              <w:rFonts w:asciiTheme="minorHAnsi" w:eastAsiaTheme="minorEastAsia" w:hAnsiTheme="minorHAnsi"/>
              <w:b w:val="0"/>
              <w:bCs w:val="0"/>
              <w:caps w:val="0"/>
              <w:sz w:val="22"/>
              <w:szCs w:val="22"/>
              <w:lang w:eastAsia="es-MX"/>
            </w:rPr>
          </w:pPr>
          <w:hyperlink w:anchor="_Toc160697715" w:history="1">
            <w:r w:rsidR="000A3167" w:rsidRPr="00B9407A">
              <w:rPr>
                <w:rStyle w:val="Hipervnculo"/>
                <w:rFonts w:cs="Arial"/>
              </w:rPr>
              <w:t>3.1</w:t>
            </w:r>
            <w:r w:rsidR="000A3167">
              <w:rPr>
                <w:rFonts w:asciiTheme="minorHAnsi" w:eastAsiaTheme="minorEastAsia" w:hAnsiTheme="minorHAnsi"/>
                <w:b w:val="0"/>
                <w:bCs w:val="0"/>
                <w:caps w:val="0"/>
                <w:sz w:val="22"/>
                <w:szCs w:val="22"/>
                <w:lang w:eastAsia="es-MX"/>
              </w:rPr>
              <w:tab/>
            </w:r>
            <w:r w:rsidR="000A3167" w:rsidRPr="00B9407A">
              <w:rPr>
                <w:rStyle w:val="Hipervnculo"/>
                <w:rFonts w:cs="Arial"/>
              </w:rPr>
              <w:t>Reducción de Plazos.</w:t>
            </w:r>
            <w:r w:rsidR="000A3167">
              <w:rPr>
                <w:webHidden/>
              </w:rPr>
              <w:tab/>
            </w:r>
            <w:r w:rsidR="000A3167">
              <w:rPr>
                <w:webHidden/>
              </w:rPr>
              <w:fldChar w:fldCharType="begin"/>
            </w:r>
            <w:r w:rsidR="000A3167">
              <w:rPr>
                <w:webHidden/>
              </w:rPr>
              <w:instrText xml:space="preserve"> PAGEREF _Toc160697715 \h </w:instrText>
            </w:r>
            <w:r w:rsidR="000A3167">
              <w:rPr>
                <w:webHidden/>
              </w:rPr>
            </w:r>
            <w:r w:rsidR="000A3167">
              <w:rPr>
                <w:webHidden/>
              </w:rPr>
              <w:fldChar w:fldCharType="separate"/>
            </w:r>
            <w:r w:rsidR="007276E7">
              <w:rPr>
                <w:webHidden/>
              </w:rPr>
              <w:t>8</w:t>
            </w:r>
            <w:r w:rsidR="000A3167">
              <w:rPr>
                <w:webHidden/>
              </w:rPr>
              <w:fldChar w:fldCharType="end"/>
            </w:r>
          </w:hyperlink>
        </w:p>
        <w:p w14:paraId="46CD4782" w14:textId="77777777" w:rsidR="000A3167" w:rsidRDefault="00CE2502">
          <w:pPr>
            <w:pStyle w:val="TDC2"/>
            <w:tabs>
              <w:tab w:val="right" w:leader="dot" w:pos="8828"/>
            </w:tabs>
            <w:rPr>
              <w:rFonts w:asciiTheme="minorHAnsi" w:eastAsiaTheme="minorEastAsia" w:hAnsiTheme="minorHAnsi"/>
              <w:smallCaps w:val="0"/>
              <w:sz w:val="22"/>
              <w:szCs w:val="22"/>
              <w:lang w:eastAsia="es-MX"/>
            </w:rPr>
          </w:pPr>
          <w:hyperlink w:anchor="_Toc160697716" w:history="1">
            <w:r w:rsidR="000A3167" w:rsidRPr="00B9407A">
              <w:rPr>
                <w:rStyle w:val="Hipervnculo"/>
                <w:rFonts w:cs="Arial"/>
              </w:rPr>
              <w:t>3.2.- Fecha, hora y lugar para los actos de la Licitación Pública Nacional Electrónica.</w:t>
            </w:r>
            <w:r w:rsidR="000A3167">
              <w:rPr>
                <w:webHidden/>
              </w:rPr>
              <w:tab/>
            </w:r>
            <w:r w:rsidR="000A3167">
              <w:rPr>
                <w:webHidden/>
              </w:rPr>
              <w:fldChar w:fldCharType="begin"/>
            </w:r>
            <w:r w:rsidR="000A3167">
              <w:rPr>
                <w:webHidden/>
              </w:rPr>
              <w:instrText xml:space="preserve"> PAGEREF _Toc160697716 \h </w:instrText>
            </w:r>
            <w:r w:rsidR="000A3167">
              <w:rPr>
                <w:webHidden/>
              </w:rPr>
            </w:r>
            <w:r w:rsidR="000A3167">
              <w:rPr>
                <w:webHidden/>
              </w:rPr>
              <w:fldChar w:fldCharType="separate"/>
            </w:r>
            <w:r w:rsidR="007276E7">
              <w:rPr>
                <w:webHidden/>
              </w:rPr>
              <w:t>9</w:t>
            </w:r>
            <w:r w:rsidR="000A3167">
              <w:rPr>
                <w:webHidden/>
              </w:rPr>
              <w:fldChar w:fldCharType="end"/>
            </w:r>
          </w:hyperlink>
        </w:p>
        <w:p w14:paraId="4C3D2C0E" w14:textId="77777777" w:rsidR="000A3167" w:rsidRDefault="00CE2502">
          <w:pPr>
            <w:pStyle w:val="TDC2"/>
            <w:tabs>
              <w:tab w:val="right" w:leader="dot" w:pos="8828"/>
            </w:tabs>
            <w:rPr>
              <w:rFonts w:asciiTheme="minorHAnsi" w:eastAsiaTheme="minorEastAsia" w:hAnsiTheme="minorHAnsi"/>
              <w:smallCaps w:val="0"/>
              <w:sz w:val="22"/>
              <w:szCs w:val="22"/>
              <w:lang w:eastAsia="es-MX"/>
            </w:rPr>
          </w:pPr>
          <w:hyperlink w:anchor="_Toc160697717" w:history="1">
            <w:r w:rsidR="000A3167" w:rsidRPr="00B9407A">
              <w:rPr>
                <w:rStyle w:val="Hipervnculo"/>
                <w:rFonts w:cs="Arial"/>
              </w:rPr>
              <w:t>3.2.1. Visitas a las instalaciones institucionales, donde se suministrarán o colocarán los bienes o donde se prestarán los servicios, en su caso</w:t>
            </w:r>
            <w:r w:rsidR="000A3167">
              <w:rPr>
                <w:webHidden/>
              </w:rPr>
              <w:tab/>
            </w:r>
            <w:r w:rsidR="000A3167">
              <w:rPr>
                <w:webHidden/>
              </w:rPr>
              <w:fldChar w:fldCharType="begin"/>
            </w:r>
            <w:r w:rsidR="000A3167">
              <w:rPr>
                <w:webHidden/>
              </w:rPr>
              <w:instrText xml:space="preserve"> PAGEREF _Toc160697717 \h </w:instrText>
            </w:r>
            <w:r w:rsidR="000A3167">
              <w:rPr>
                <w:webHidden/>
              </w:rPr>
            </w:r>
            <w:r w:rsidR="000A3167">
              <w:rPr>
                <w:webHidden/>
              </w:rPr>
              <w:fldChar w:fldCharType="separate"/>
            </w:r>
            <w:r w:rsidR="007276E7">
              <w:rPr>
                <w:webHidden/>
              </w:rPr>
              <w:t>9</w:t>
            </w:r>
            <w:r w:rsidR="000A3167">
              <w:rPr>
                <w:webHidden/>
              </w:rPr>
              <w:fldChar w:fldCharType="end"/>
            </w:r>
          </w:hyperlink>
        </w:p>
        <w:p w14:paraId="61CFE927" w14:textId="77777777" w:rsidR="000A3167" w:rsidRDefault="00CE2502">
          <w:pPr>
            <w:pStyle w:val="TDC2"/>
            <w:tabs>
              <w:tab w:val="right" w:leader="dot" w:pos="8828"/>
            </w:tabs>
            <w:rPr>
              <w:rFonts w:asciiTheme="minorHAnsi" w:eastAsiaTheme="minorEastAsia" w:hAnsiTheme="minorHAnsi"/>
              <w:smallCaps w:val="0"/>
              <w:sz w:val="22"/>
              <w:szCs w:val="22"/>
              <w:lang w:eastAsia="es-MX"/>
            </w:rPr>
          </w:pPr>
          <w:hyperlink w:anchor="_Toc160697718" w:history="1">
            <w:r w:rsidR="000A3167" w:rsidRPr="00B9407A">
              <w:rPr>
                <w:rStyle w:val="Hipervnculo"/>
                <w:rFonts w:cs="Arial"/>
              </w:rPr>
              <w:t>3.2.2 Junta de aclaraciones.</w:t>
            </w:r>
            <w:r w:rsidR="000A3167">
              <w:rPr>
                <w:webHidden/>
              </w:rPr>
              <w:tab/>
            </w:r>
            <w:r w:rsidR="000A3167">
              <w:rPr>
                <w:webHidden/>
              </w:rPr>
              <w:fldChar w:fldCharType="begin"/>
            </w:r>
            <w:r w:rsidR="000A3167">
              <w:rPr>
                <w:webHidden/>
              </w:rPr>
              <w:instrText xml:space="preserve"> PAGEREF _Toc160697718 \h </w:instrText>
            </w:r>
            <w:r w:rsidR="000A3167">
              <w:rPr>
                <w:webHidden/>
              </w:rPr>
            </w:r>
            <w:r w:rsidR="000A3167">
              <w:rPr>
                <w:webHidden/>
              </w:rPr>
              <w:fldChar w:fldCharType="separate"/>
            </w:r>
            <w:r w:rsidR="007276E7">
              <w:rPr>
                <w:webHidden/>
              </w:rPr>
              <w:t>9</w:t>
            </w:r>
            <w:r w:rsidR="000A3167">
              <w:rPr>
                <w:webHidden/>
              </w:rPr>
              <w:fldChar w:fldCharType="end"/>
            </w:r>
          </w:hyperlink>
        </w:p>
        <w:p w14:paraId="003075BB" w14:textId="77777777" w:rsidR="000A3167" w:rsidRDefault="00CE2502">
          <w:pPr>
            <w:pStyle w:val="TDC2"/>
            <w:tabs>
              <w:tab w:val="right" w:leader="dot" w:pos="8828"/>
            </w:tabs>
            <w:rPr>
              <w:rFonts w:asciiTheme="minorHAnsi" w:eastAsiaTheme="minorEastAsia" w:hAnsiTheme="minorHAnsi"/>
              <w:smallCaps w:val="0"/>
              <w:sz w:val="22"/>
              <w:szCs w:val="22"/>
              <w:lang w:eastAsia="es-MX"/>
            </w:rPr>
          </w:pPr>
          <w:hyperlink w:anchor="_Toc160697719" w:history="1">
            <w:r w:rsidR="000A3167" w:rsidRPr="00B9407A">
              <w:rPr>
                <w:rStyle w:val="Hipervnculo"/>
                <w:rFonts w:cs="Arial"/>
              </w:rPr>
              <w:t>3.2.3.- Recepción de proposiciones.</w:t>
            </w:r>
            <w:r w:rsidR="000A3167">
              <w:rPr>
                <w:webHidden/>
              </w:rPr>
              <w:tab/>
            </w:r>
            <w:r w:rsidR="000A3167">
              <w:rPr>
                <w:webHidden/>
              </w:rPr>
              <w:fldChar w:fldCharType="begin"/>
            </w:r>
            <w:r w:rsidR="000A3167">
              <w:rPr>
                <w:webHidden/>
              </w:rPr>
              <w:instrText xml:space="preserve"> PAGEREF _Toc160697719 \h </w:instrText>
            </w:r>
            <w:r w:rsidR="000A3167">
              <w:rPr>
                <w:webHidden/>
              </w:rPr>
            </w:r>
            <w:r w:rsidR="000A3167">
              <w:rPr>
                <w:webHidden/>
              </w:rPr>
              <w:fldChar w:fldCharType="separate"/>
            </w:r>
            <w:r w:rsidR="007276E7">
              <w:rPr>
                <w:webHidden/>
              </w:rPr>
              <w:t>10</w:t>
            </w:r>
            <w:r w:rsidR="000A3167">
              <w:rPr>
                <w:webHidden/>
              </w:rPr>
              <w:fldChar w:fldCharType="end"/>
            </w:r>
          </w:hyperlink>
        </w:p>
        <w:p w14:paraId="5E214460" w14:textId="77777777" w:rsidR="000A3167" w:rsidRDefault="00CE2502">
          <w:pPr>
            <w:pStyle w:val="TDC2"/>
            <w:tabs>
              <w:tab w:val="right" w:leader="dot" w:pos="8828"/>
            </w:tabs>
            <w:rPr>
              <w:rFonts w:asciiTheme="minorHAnsi" w:eastAsiaTheme="minorEastAsia" w:hAnsiTheme="minorHAnsi"/>
              <w:smallCaps w:val="0"/>
              <w:sz w:val="22"/>
              <w:szCs w:val="22"/>
              <w:lang w:eastAsia="es-MX"/>
            </w:rPr>
          </w:pPr>
          <w:hyperlink w:anchor="_Toc160697720" w:history="1">
            <w:r w:rsidR="000A3167" w:rsidRPr="00B9407A">
              <w:rPr>
                <w:rStyle w:val="Hipervnculo"/>
                <w:rFonts w:cs="Arial"/>
              </w:rPr>
              <w:t>3.2.4.- Acto de fallo y firma de contrato.</w:t>
            </w:r>
            <w:r w:rsidR="000A3167">
              <w:rPr>
                <w:webHidden/>
              </w:rPr>
              <w:tab/>
            </w:r>
            <w:r w:rsidR="000A3167">
              <w:rPr>
                <w:webHidden/>
              </w:rPr>
              <w:fldChar w:fldCharType="begin"/>
            </w:r>
            <w:r w:rsidR="000A3167">
              <w:rPr>
                <w:webHidden/>
              </w:rPr>
              <w:instrText xml:space="preserve"> PAGEREF _Toc160697720 \h </w:instrText>
            </w:r>
            <w:r w:rsidR="000A3167">
              <w:rPr>
                <w:webHidden/>
              </w:rPr>
            </w:r>
            <w:r w:rsidR="000A3167">
              <w:rPr>
                <w:webHidden/>
              </w:rPr>
              <w:fldChar w:fldCharType="separate"/>
            </w:r>
            <w:r w:rsidR="007276E7">
              <w:rPr>
                <w:webHidden/>
              </w:rPr>
              <w:t>10</w:t>
            </w:r>
            <w:r w:rsidR="000A3167">
              <w:rPr>
                <w:webHidden/>
              </w:rPr>
              <w:fldChar w:fldCharType="end"/>
            </w:r>
          </w:hyperlink>
        </w:p>
        <w:p w14:paraId="3D48EE9E" w14:textId="77777777" w:rsidR="000A3167" w:rsidRDefault="00CE2502">
          <w:pPr>
            <w:pStyle w:val="TDC2"/>
            <w:tabs>
              <w:tab w:val="right" w:leader="dot" w:pos="8828"/>
            </w:tabs>
            <w:rPr>
              <w:rFonts w:asciiTheme="minorHAnsi" w:eastAsiaTheme="minorEastAsia" w:hAnsiTheme="minorHAnsi"/>
              <w:smallCaps w:val="0"/>
              <w:sz w:val="22"/>
              <w:szCs w:val="22"/>
              <w:lang w:eastAsia="es-MX"/>
            </w:rPr>
          </w:pPr>
          <w:hyperlink w:anchor="_Toc160697721" w:history="1">
            <w:r w:rsidR="000A3167" w:rsidRPr="00B9407A">
              <w:rPr>
                <w:rStyle w:val="Hipervnculo"/>
                <w:rFonts w:cs="Arial"/>
              </w:rPr>
              <w:t>3.4.- Proposición única.</w:t>
            </w:r>
            <w:r w:rsidR="000A3167">
              <w:rPr>
                <w:webHidden/>
              </w:rPr>
              <w:tab/>
            </w:r>
            <w:r w:rsidR="000A3167">
              <w:rPr>
                <w:webHidden/>
              </w:rPr>
              <w:fldChar w:fldCharType="begin"/>
            </w:r>
            <w:r w:rsidR="000A3167">
              <w:rPr>
                <w:webHidden/>
              </w:rPr>
              <w:instrText xml:space="preserve"> PAGEREF _Toc160697721 \h </w:instrText>
            </w:r>
            <w:r w:rsidR="000A3167">
              <w:rPr>
                <w:webHidden/>
              </w:rPr>
            </w:r>
            <w:r w:rsidR="000A3167">
              <w:rPr>
                <w:webHidden/>
              </w:rPr>
              <w:fldChar w:fldCharType="separate"/>
            </w:r>
            <w:r w:rsidR="007276E7">
              <w:rPr>
                <w:webHidden/>
              </w:rPr>
              <w:t>13</w:t>
            </w:r>
            <w:r w:rsidR="000A3167">
              <w:rPr>
                <w:webHidden/>
              </w:rPr>
              <w:fldChar w:fldCharType="end"/>
            </w:r>
          </w:hyperlink>
        </w:p>
        <w:p w14:paraId="31F70029" w14:textId="77777777" w:rsidR="000A3167" w:rsidRDefault="00CE2502">
          <w:pPr>
            <w:pStyle w:val="TDC2"/>
            <w:tabs>
              <w:tab w:val="right" w:leader="dot" w:pos="8828"/>
            </w:tabs>
            <w:rPr>
              <w:rFonts w:asciiTheme="minorHAnsi" w:eastAsiaTheme="minorEastAsia" w:hAnsiTheme="minorHAnsi"/>
              <w:smallCaps w:val="0"/>
              <w:sz w:val="22"/>
              <w:szCs w:val="22"/>
              <w:lang w:eastAsia="es-MX"/>
            </w:rPr>
          </w:pPr>
          <w:hyperlink w:anchor="_Toc160697722" w:history="1">
            <w:r w:rsidR="000A3167" w:rsidRPr="00B9407A">
              <w:rPr>
                <w:rStyle w:val="Hipervnculo"/>
                <w:rFonts w:cs="Arial"/>
              </w:rPr>
              <w:t>3.5.- Documentación distinta a las propuestas.</w:t>
            </w:r>
            <w:r w:rsidR="000A3167">
              <w:rPr>
                <w:webHidden/>
              </w:rPr>
              <w:tab/>
            </w:r>
            <w:r w:rsidR="000A3167">
              <w:rPr>
                <w:webHidden/>
              </w:rPr>
              <w:fldChar w:fldCharType="begin"/>
            </w:r>
            <w:r w:rsidR="000A3167">
              <w:rPr>
                <w:webHidden/>
              </w:rPr>
              <w:instrText xml:space="preserve"> PAGEREF _Toc160697722 \h </w:instrText>
            </w:r>
            <w:r w:rsidR="000A3167">
              <w:rPr>
                <w:webHidden/>
              </w:rPr>
            </w:r>
            <w:r w:rsidR="000A3167">
              <w:rPr>
                <w:webHidden/>
              </w:rPr>
              <w:fldChar w:fldCharType="separate"/>
            </w:r>
            <w:r w:rsidR="007276E7">
              <w:rPr>
                <w:webHidden/>
              </w:rPr>
              <w:t>13</w:t>
            </w:r>
            <w:r w:rsidR="000A3167">
              <w:rPr>
                <w:webHidden/>
              </w:rPr>
              <w:fldChar w:fldCharType="end"/>
            </w:r>
          </w:hyperlink>
        </w:p>
        <w:p w14:paraId="6BCDF9C9" w14:textId="77777777" w:rsidR="000A3167" w:rsidRDefault="00CE2502">
          <w:pPr>
            <w:pStyle w:val="TDC2"/>
            <w:tabs>
              <w:tab w:val="right" w:leader="dot" w:pos="8828"/>
            </w:tabs>
            <w:rPr>
              <w:rFonts w:asciiTheme="minorHAnsi" w:eastAsiaTheme="minorEastAsia" w:hAnsiTheme="minorHAnsi"/>
              <w:smallCaps w:val="0"/>
              <w:sz w:val="22"/>
              <w:szCs w:val="22"/>
              <w:lang w:eastAsia="es-MX"/>
            </w:rPr>
          </w:pPr>
          <w:hyperlink w:anchor="_Toc160697723" w:history="1">
            <w:r w:rsidR="000A3167" w:rsidRPr="00B9407A">
              <w:rPr>
                <w:rStyle w:val="Hipervnculo"/>
                <w:rFonts w:cs="Arial"/>
              </w:rPr>
              <w:t>3.6.- Acreditamiento de existencia legal.</w:t>
            </w:r>
            <w:r w:rsidR="000A3167">
              <w:rPr>
                <w:webHidden/>
              </w:rPr>
              <w:tab/>
            </w:r>
            <w:r w:rsidR="000A3167">
              <w:rPr>
                <w:webHidden/>
              </w:rPr>
              <w:fldChar w:fldCharType="begin"/>
            </w:r>
            <w:r w:rsidR="000A3167">
              <w:rPr>
                <w:webHidden/>
              </w:rPr>
              <w:instrText xml:space="preserve"> PAGEREF _Toc160697723 \h </w:instrText>
            </w:r>
            <w:r w:rsidR="000A3167">
              <w:rPr>
                <w:webHidden/>
              </w:rPr>
            </w:r>
            <w:r w:rsidR="000A3167">
              <w:rPr>
                <w:webHidden/>
              </w:rPr>
              <w:fldChar w:fldCharType="separate"/>
            </w:r>
            <w:r w:rsidR="007276E7">
              <w:rPr>
                <w:webHidden/>
              </w:rPr>
              <w:t>13</w:t>
            </w:r>
            <w:r w:rsidR="000A3167">
              <w:rPr>
                <w:webHidden/>
              </w:rPr>
              <w:fldChar w:fldCharType="end"/>
            </w:r>
          </w:hyperlink>
        </w:p>
        <w:p w14:paraId="57F48C81" w14:textId="77777777" w:rsidR="000A3167" w:rsidRDefault="00CE2502">
          <w:pPr>
            <w:pStyle w:val="TDC2"/>
            <w:tabs>
              <w:tab w:val="right" w:leader="dot" w:pos="8828"/>
            </w:tabs>
            <w:rPr>
              <w:rFonts w:asciiTheme="minorHAnsi" w:eastAsiaTheme="minorEastAsia" w:hAnsiTheme="minorHAnsi"/>
              <w:smallCaps w:val="0"/>
              <w:sz w:val="22"/>
              <w:szCs w:val="22"/>
              <w:lang w:eastAsia="es-MX"/>
            </w:rPr>
          </w:pPr>
          <w:hyperlink w:anchor="_Toc160697724" w:history="1">
            <w:r w:rsidR="000A3167" w:rsidRPr="00B9407A">
              <w:rPr>
                <w:rStyle w:val="Hipervnculo"/>
                <w:rFonts w:cs="Arial"/>
              </w:rPr>
              <w:t>3.7 Documentación que se rubricará</w:t>
            </w:r>
            <w:r w:rsidR="000A3167">
              <w:rPr>
                <w:webHidden/>
              </w:rPr>
              <w:tab/>
            </w:r>
            <w:r w:rsidR="000A3167">
              <w:rPr>
                <w:webHidden/>
              </w:rPr>
              <w:fldChar w:fldCharType="begin"/>
            </w:r>
            <w:r w:rsidR="000A3167">
              <w:rPr>
                <w:webHidden/>
              </w:rPr>
              <w:instrText xml:space="preserve"> PAGEREF _Toc160697724 \h </w:instrText>
            </w:r>
            <w:r w:rsidR="000A3167">
              <w:rPr>
                <w:webHidden/>
              </w:rPr>
            </w:r>
            <w:r w:rsidR="000A3167">
              <w:rPr>
                <w:webHidden/>
              </w:rPr>
              <w:fldChar w:fldCharType="separate"/>
            </w:r>
            <w:r w:rsidR="007276E7">
              <w:rPr>
                <w:webHidden/>
              </w:rPr>
              <w:t>13</w:t>
            </w:r>
            <w:r w:rsidR="000A3167">
              <w:rPr>
                <w:webHidden/>
              </w:rPr>
              <w:fldChar w:fldCharType="end"/>
            </w:r>
          </w:hyperlink>
        </w:p>
        <w:p w14:paraId="5BBF0DB3" w14:textId="77777777" w:rsidR="000A3167" w:rsidRDefault="00CE2502">
          <w:pPr>
            <w:pStyle w:val="TDC1"/>
            <w:tabs>
              <w:tab w:val="right" w:leader="dot" w:pos="8828"/>
            </w:tabs>
            <w:rPr>
              <w:rFonts w:asciiTheme="minorHAnsi" w:eastAsiaTheme="minorEastAsia" w:hAnsiTheme="minorHAnsi"/>
              <w:b w:val="0"/>
              <w:bCs w:val="0"/>
              <w:caps w:val="0"/>
              <w:sz w:val="22"/>
              <w:szCs w:val="22"/>
              <w:lang w:eastAsia="es-MX"/>
            </w:rPr>
          </w:pPr>
          <w:hyperlink w:anchor="_Toc160697725" w:history="1">
            <w:r w:rsidR="000A3167" w:rsidRPr="00B9407A">
              <w:rPr>
                <w:rStyle w:val="Hipervnculo"/>
                <w:rFonts w:cs="Arial"/>
                <w:lang w:eastAsia="es-ES"/>
              </w:rPr>
              <w:t xml:space="preserve">4. </w:t>
            </w:r>
            <w:r w:rsidR="000A3167" w:rsidRPr="00B9407A">
              <w:rPr>
                <w:rStyle w:val="Hipervnculo"/>
                <w:rFonts w:cs="Arial"/>
              </w:rPr>
              <w:t>Requisitos que los licitantes deben cumplir.</w:t>
            </w:r>
            <w:r w:rsidR="000A3167">
              <w:rPr>
                <w:webHidden/>
              </w:rPr>
              <w:tab/>
            </w:r>
            <w:r w:rsidR="000A3167">
              <w:rPr>
                <w:webHidden/>
              </w:rPr>
              <w:fldChar w:fldCharType="begin"/>
            </w:r>
            <w:r w:rsidR="000A3167">
              <w:rPr>
                <w:webHidden/>
              </w:rPr>
              <w:instrText xml:space="preserve"> PAGEREF _Toc160697725 \h </w:instrText>
            </w:r>
            <w:r w:rsidR="000A3167">
              <w:rPr>
                <w:webHidden/>
              </w:rPr>
            </w:r>
            <w:r w:rsidR="000A3167">
              <w:rPr>
                <w:webHidden/>
              </w:rPr>
              <w:fldChar w:fldCharType="separate"/>
            </w:r>
            <w:r w:rsidR="007276E7">
              <w:rPr>
                <w:webHidden/>
              </w:rPr>
              <w:t>13</w:t>
            </w:r>
            <w:r w:rsidR="000A3167">
              <w:rPr>
                <w:webHidden/>
              </w:rPr>
              <w:fldChar w:fldCharType="end"/>
            </w:r>
          </w:hyperlink>
        </w:p>
        <w:p w14:paraId="4B7D67E4" w14:textId="77777777" w:rsidR="000A3167" w:rsidRDefault="00CE2502">
          <w:pPr>
            <w:pStyle w:val="TDC2"/>
            <w:tabs>
              <w:tab w:val="left" w:pos="880"/>
              <w:tab w:val="right" w:leader="dot" w:pos="8828"/>
            </w:tabs>
            <w:rPr>
              <w:rFonts w:asciiTheme="minorHAnsi" w:eastAsiaTheme="minorEastAsia" w:hAnsiTheme="minorHAnsi"/>
              <w:smallCaps w:val="0"/>
              <w:sz w:val="22"/>
              <w:szCs w:val="22"/>
              <w:lang w:eastAsia="es-MX"/>
            </w:rPr>
          </w:pPr>
          <w:hyperlink w:anchor="_Toc160697726" w:history="1">
            <w:r w:rsidR="000A3167" w:rsidRPr="00B9407A">
              <w:rPr>
                <w:rStyle w:val="Hipervnculo"/>
                <w:rFonts w:cs="Arial"/>
              </w:rPr>
              <w:t>4.1</w:t>
            </w:r>
            <w:r w:rsidR="000A3167">
              <w:rPr>
                <w:rFonts w:asciiTheme="minorHAnsi" w:eastAsiaTheme="minorEastAsia" w:hAnsiTheme="minorHAnsi"/>
                <w:smallCaps w:val="0"/>
                <w:sz w:val="22"/>
                <w:szCs w:val="22"/>
                <w:lang w:eastAsia="es-MX"/>
              </w:rPr>
              <w:tab/>
            </w:r>
            <w:r w:rsidR="000A3167" w:rsidRPr="00B9407A">
              <w:rPr>
                <w:rStyle w:val="Hipervnculo"/>
                <w:rFonts w:cs="Arial"/>
              </w:rPr>
              <w:t>Con fundamento en los artículos 26 Bis fracción II y 34 de la LAASSP, el licitante deberá remitir a través del sistema COMPRANET, la siguiente documentación:</w:t>
            </w:r>
            <w:r w:rsidR="000A3167">
              <w:rPr>
                <w:webHidden/>
              </w:rPr>
              <w:tab/>
            </w:r>
            <w:r w:rsidR="000A3167">
              <w:rPr>
                <w:webHidden/>
              </w:rPr>
              <w:fldChar w:fldCharType="begin"/>
            </w:r>
            <w:r w:rsidR="000A3167">
              <w:rPr>
                <w:webHidden/>
              </w:rPr>
              <w:instrText xml:space="preserve"> PAGEREF _Toc160697726 \h </w:instrText>
            </w:r>
            <w:r w:rsidR="000A3167">
              <w:rPr>
                <w:webHidden/>
              </w:rPr>
            </w:r>
            <w:r w:rsidR="000A3167">
              <w:rPr>
                <w:webHidden/>
              </w:rPr>
              <w:fldChar w:fldCharType="separate"/>
            </w:r>
            <w:r w:rsidR="007276E7">
              <w:rPr>
                <w:webHidden/>
              </w:rPr>
              <w:t>14</w:t>
            </w:r>
            <w:r w:rsidR="000A3167">
              <w:rPr>
                <w:webHidden/>
              </w:rPr>
              <w:fldChar w:fldCharType="end"/>
            </w:r>
          </w:hyperlink>
        </w:p>
        <w:p w14:paraId="250763D5" w14:textId="77777777" w:rsidR="000A3167" w:rsidRDefault="00CE2502">
          <w:pPr>
            <w:pStyle w:val="TDC1"/>
            <w:tabs>
              <w:tab w:val="left" w:pos="880"/>
              <w:tab w:val="right" w:leader="dot" w:pos="8828"/>
            </w:tabs>
            <w:rPr>
              <w:rFonts w:asciiTheme="minorHAnsi" w:eastAsiaTheme="minorEastAsia" w:hAnsiTheme="minorHAnsi"/>
              <w:b w:val="0"/>
              <w:bCs w:val="0"/>
              <w:caps w:val="0"/>
              <w:sz w:val="22"/>
              <w:szCs w:val="22"/>
              <w:lang w:eastAsia="es-MX"/>
            </w:rPr>
          </w:pPr>
          <w:hyperlink w:anchor="_Toc160697727" w:history="1">
            <w:r w:rsidR="000A3167" w:rsidRPr="00B9407A">
              <w:rPr>
                <w:rStyle w:val="Hipervnculo"/>
                <w:kern w:val="1"/>
                <w:lang w:val="es-ES_tradnl" w:eastAsia="ar-SA"/>
              </w:rPr>
              <w:t>4.1.1</w:t>
            </w:r>
            <w:r w:rsidR="000A3167">
              <w:rPr>
                <w:rFonts w:asciiTheme="minorHAnsi" w:eastAsiaTheme="minorEastAsia" w:hAnsiTheme="minorHAnsi"/>
                <w:b w:val="0"/>
                <w:bCs w:val="0"/>
                <w:caps w:val="0"/>
                <w:sz w:val="22"/>
                <w:szCs w:val="22"/>
                <w:lang w:eastAsia="es-MX"/>
              </w:rPr>
              <w:tab/>
            </w:r>
            <w:r w:rsidR="000A3167" w:rsidRPr="00B9407A">
              <w:rPr>
                <w:rStyle w:val="Hipervnculo"/>
                <w:lang w:val="es-ES_tradnl"/>
              </w:rPr>
              <w:t>Propuesta técnica.</w:t>
            </w:r>
            <w:r w:rsidR="000A3167">
              <w:rPr>
                <w:webHidden/>
              </w:rPr>
              <w:tab/>
            </w:r>
            <w:r w:rsidR="000A3167">
              <w:rPr>
                <w:webHidden/>
              </w:rPr>
              <w:fldChar w:fldCharType="begin"/>
            </w:r>
            <w:r w:rsidR="000A3167">
              <w:rPr>
                <w:webHidden/>
              </w:rPr>
              <w:instrText xml:space="preserve"> PAGEREF _Toc160697727 \h </w:instrText>
            </w:r>
            <w:r w:rsidR="000A3167">
              <w:rPr>
                <w:webHidden/>
              </w:rPr>
            </w:r>
            <w:r w:rsidR="000A3167">
              <w:rPr>
                <w:webHidden/>
              </w:rPr>
              <w:fldChar w:fldCharType="separate"/>
            </w:r>
            <w:r w:rsidR="007276E7">
              <w:rPr>
                <w:webHidden/>
              </w:rPr>
              <w:t>14</w:t>
            </w:r>
            <w:r w:rsidR="000A3167">
              <w:rPr>
                <w:webHidden/>
              </w:rPr>
              <w:fldChar w:fldCharType="end"/>
            </w:r>
          </w:hyperlink>
        </w:p>
        <w:p w14:paraId="278D993A" w14:textId="77777777" w:rsidR="000A3167" w:rsidRDefault="00CE2502">
          <w:pPr>
            <w:pStyle w:val="TDC2"/>
            <w:tabs>
              <w:tab w:val="left" w:pos="1100"/>
              <w:tab w:val="right" w:leader="dot" w:pos="8828"/>
            </w:tabs>
            <w:rPr>
              <w:rFonts w:asciiTheme="minorHAnsi" w:eastAsiaTheme="minorEastAsia" w:hAnsiTheme="minorHAnsi"/>
              <w:smallCaps w:val="0"/>
              <w:sz w:val="22"/>
              <w:szCs w:val="22"/>
              <w:lang w:eastAsia="es-MX"/>
            </w:rPr>
          </w:pPr>
          <w:hyperlink w:anchor="_Toc160697728" w:history="1">
            <w:r w:rsidR="000A3167" w:rsidRPr="00B9407A">
              <w:rPr>
                <w:rStyle w:val="Hipervnculo"/>
                <w:b/>
                <w:lang w:val="es-ES_tradnl"/>
              </w:rPr>
              <w:t>4.1.2</w:t>
            </w:r>
            <w:r w:rsidR="000A3167">
              <w:rPr>
                <w:rFonts w:asciiTheme="minorHAnsi" w:eastAsiaTheme="minorEastAsia" w:hAnsiTheme="minorHAnsi"/>
                <w:smallCaps w:val="0"/>
                <w:sz w:val="22"/>
                <w:szCs w:val="22"/>
                <w:lang w:eastAsia="es-MX"/>
              </w:rPr>
              <w:tab/>
            </w:r>
            <w:r w:rsidR="000A3167" w:rsidRPr="00B9407A">
              <w:rPr>
                <w:rStyle w:val="Hipervnculo"/>
                <w:b/>
                <w:bCs/>
                <w:lang w:val="es-ES_tradnl"/>
              </w:rPr>
              <w:t>Propuesta económica</w:t>
            </w:r>
            <w:r w:rsidR="000A3167" w:rsidRPr="00B9407A">
              <w:rPr>
                <w:rStyle w:val="Hipervnculo"/>
                <w:lang w:val="es-ES_tradnl"/>
              </w:rPr>
              <w:t>.</w:t>
            </w:r>
            <w:r w:rsidR="000A3167">
              <w:rPr>
                <w:webHidden/>
              </w:rPr>
              <w:tab/>
            </w:r>
            <w:r w:rsidR="000A3167">
              <w:rPr>
                <w:webHidden/>
              </w:rPr>
              <w:fldChar w:fldCharType="begin"/>
            </w:r>
            <w:r w:rsidR="000A3167">
              <w:rPr>
                <w:webHidden/>
              </w:rPr>
              <w:instrText xml:space="preserve"> PAGEREF _Toc160697728 \h </w:instrText>
            </w:r>
            <w:r w:rsidR="000A3167">
              <w:rPr>
                <w:webHidden/>
              </w:rPr>
            </w:r>
            <w:r w:rsidR="000A3167">
              <w:rPr>
                <w:webHidden/>
              </w:rPr>
              <w:fldChar w:fldCharType="separate"/>
            </w:r>
            <w:r w:rsidR="007276E7">
              <w:rPr>
                <w:webHidden/>
              </w:rPr>
              <w:t>14</w:t>
            </w:r>
            <w:r w:rsidR="000A3167">
              <w:rPr>
                <w:webHidden/>
              </w:rPr>
              <w:fldChar w:fldCharType="end"/>
            </w:r>
          </w:hyperlink>
        </w:p>
        <w:p w14:paraId="7E3C1E68" w14:textId="77777777" w:rsidR="000A3167" w:rsidRDefault="00CE2502">
          <w:pPr>
            <w:pStyle w:val="TDC2"/>
            <w:tabs>
              <w:tab w:val="left" w:pos="1100"/>
              <w:tab w:val="right" w:leader="dot" w:pos="8828"/>
            </w:tabs>
            <w:rPr>
              <w:rFonts w:asciiTheme="minorHAnsi" w:eastAsiaTheme="minorEastAsia" w:hAnsiTheme="minorHAnsi"/>
              <w:smallCaps w:val="0"/>
              <w:sz w:val="22"/>
              <w:szCs w:val="22"/>
              <w:lang w:eastAsia="es-MX"/>
            </w:rPr>
          </w:pPr>
          <w:hyperlink w:anchor="_Toc160697729" w:history="1">
            <w:r w:rsidR="000A3167" w:rsidRPr="00B9407A">
              <w:rPr>
                <w:rStyle w:val="Hipervnculo"/>
                <w:b/>
                <w:lang w:val="es-ES_tradnl" w:eastAsia="es-ES"/>
              </w:rPr>
              <w:t>4.1.3</w:t>
            </w:r>
            <w:r w:rsidR="000A3167">
              <w:rPr>
                <w:rFonts w:asciiTheme="minorHAnsi" w:eastAsiaTheme="minorEastAsia" w:hAnsiTheme="minorHAnsi"/>
                <w:smallCaps w:val="0"/>
                <w:sz w:val="22"/>
                <w:szCs w:val="22"/>
                <w:lang w:eastAsia="es-MX"/>
              </w:rPr>
              <w:tab/>
            </w:r>
            <w:r w:rsidR="000A3167" w:rsidRPr="00B9407A">
              <w:rPr>
                <w:rStyle w:val="Hipervnculo"/>
                <w:b/>
                <w:bCs/>
                <w:lang w:val="es-ES_tradnl"/>
              </w:rPr>
              <w:t>Documentación legal</w:t>
            </w:r>
            <w:r w:rsidR="000A3167">
              <w:rPr>
                <w:webHidden/>
              </w:rPr>
              <w:tab/>
            </w:r>
            <w:r w:rsidR="000A3167">
              <w:rPr>
                <w:webHidden/>
              </w:rPr>
              <w:fldChar w:fldCharType="begin"/>
            </w:r>
            <w:r w:rsidR="000A3167">
              <w:rPr>
                <w:webHidden/>
              </w:rPr>
              <w:instrText xml:space="preserve"> PAGEREF _Toc160697729 \h </w:instrText>
            </w:r>
            <w:r w:rsidR="000A3167">
              <w:rPr>
                <w:webHidden/>
              </w:rPr>
            </w:r>
            <w:r w:rsidR="000A3167">
              <w:rPr>
                <w:webHidden/>
              </w:rPr>
              <w:fldChar w:fldCharType="separate"/>
            </w:r>
            <w:r w:rsidR="007276E7">
              <w:rPr>
                <w:webHidden/>
              </w:rPr>
              <w:t>14</w:t>
            </w:r>
            <w:r w:rsidR="000A3167">
              <w:rPr>
                <w:webHidden/>
              </w:rPr>
              <w:fldChar w:fldCharType="end"/>
            </w:r>
          </w:hyperlink>
        </w:p>
        <w:p w14:paraId="636781E7" w14:textId="77777777" w:rsidR="000A3167" w:rsidRDefault="00CE2502">
          <w:pPr>
            <w:pStyle w:val="TDC2"/>
            <w:tabs>
              <w:tab w:val="left" w:pos="1100"/>
              <w:tab w:val="right" w:leader="dot" w:pos="8828"/>
            </w:tabs>
            <w:rPr>
              <w:rFonts w:asciiTheme="minorHAnsi" w:eastAsiaTheme="minorEastAsia" w:hAnsiTheme="minorHAnsi"/>
              <w:smallCaps w:val="0"/>
              <w:sz w:val="22"/>
              <w:szCs w:val="22"/>
              <w:lang w:eastAsia="es-MX"/>
            </w:rPr>
          </w:pPr>
          <w:hyperlink w:anchor="_Toc160697730" w:history="1">
            <w:r w:rsidR="000A3167" w:rsidRPr="00B9407A">
              <w:rPr>
                <w:rStyle w:val="Hipervnculo"/>
                <w:b/>
                <w:lang w:val="es-ES_tradnl"/>
              </w:rPr>
              <w:t>4.1.3.1</w:t>
            </w:r>
            <w:r w:rsidR="000A3167">
              <w:rPr>
                <w:rFonts w:asciiTheme="minorHAnsi" w:eastAsiaTheme="minorEastAsia" w:hAnsiTheme="minorHAnsi"/>
                <w:smallCaps w:val="0"/>
                <w:sz w:val="22"/>
                <w:szCs w:val="22"/>
                <w:lang w:eastAsia="es-MX"/>
              </w:rPr>
              <w:tab/>
            </w:r>
            <w:r w:rsidR="000A3167" w:rsidRPr="00B9407A">
              <w:rPr>
                <w:rStyle w:val="Hipervnculo"/>
                <w:b/>
                <w:lang w:val="es-ES_tradnl" w:eastAsia="ar-SA"/>
              </w:rPr>
              <w:t>Escrito de facultades</w:t>
            </w:r>
            <w:r w:rsidR="000A3167" w:rsidRPr="00B9407A">
              <w:rPr>
                <w:rStyle w:val="Hipervnculo"/>
                <w:b/>
              </w:rPr>
              <w:t>.</w:t>
            </w:r>
            <w:r w:rsidR="000A3167">
              <w:rPr>
                <w:webHidden/>
              </w:rPr>
              <w:tab/>
            </w:r>
            <w:r w:rsidR="000A3167">
              <w:rPr>
                <w:webHidden/>
              </w:rPr>
              <w:fldChar w:fldCharType="begin"/>
            </w:r>
            <w:r w:rsidR="000A3167">
              <w:rPr>
                <w:webHidden/>
              </w:rPr>
              <w:instrText xml:space="preserve"> PAGEREF _Toc160697730 \h </w:instrText>
            </w:r>
            <w:r w:rsidR="000A3167">
              <w:rPr>
                <w:webHidden/>
              </w:rPr>
            </w:r>
            <w:r w:rsidR="000A3167">
              <w:rPr>
                <w:webHidden/>
              </w:rPr>
              <w:fldChar w:fldCharType="separate"/>
            </w:r>
            <w:r w:rsidR="007276E7">
              <w:rPr>
                <w:webHidden/>
              </w:rPr>
              <w:t>14</w:t>
            </w:r>
            <w:r w:rsidR="000A3167">
              <w:rPr>
                <w:webHidden/>
              </w:rPr>
              <w:fldChar w:fldCharType="end"/>
            </w:r>
          </w:hyperlink>
        </w:p>
        <w:p w14:paraId="14EF5A28" w14:textId="77777777" w:rsidR="000A3167" w:rsidRDefault="00CE2502">
          <w:pPr>
            <w:pStyle w:val="TDC2"/>
            <w:tabs>
              <w:tab w:val="left" w:pos="1100"/>
              <w:tab w:val="right" w:leader="dot" w:pos="8828"/>
            </w:tabs>
            <w:rPr>
              <w:rFonts w:asciiTheme="minorHAnsi" w:eastAsiaTheme="minorEastAsia" w:hAnsiTheme="minorHAnsi"/>
              <w:smallCaps w:val="0"/>
              <w:sz w:val="22"/>
              <w:szCs w:val="22"/>
              <w:lang w:eastAsia="es-MX"/>
            </w:rPr>
          </w:pPr>
          <w:hyperlink w:anchor="_Toc160697731" w:history="1">
            <w:r w:rsidR="000A3167" w:rsidRPr="00B9407A">
              <w:rPr>
                <w:rStyle w:val="Hipervnculo"/>
                <w:b/>
                <w:lang w:val="es-ES_tradnl"/>
              </w:rPr>
              <w:t>4.1.3.2</w:t>
            </w:r>
            <w:r w:rsidR="000A3167">
              <w:rPr>
                <w:rFonts w:asciiTheme="minorHAnsi" w:eastAsiaTheme="minorEastAsia" w:hAnsiTheme="minorHAnsi"/>
                <w:smallCaps w:val="0"/>
                <w:sz w:val="22"/>
                <w:szCs w:val="22"/>
                <w:lang w:eastAsia="es-MX"/>
              </w:rPr>
              <w:tab/>
            </w:r>
            <w:r w:rsidR="000A3167" w:rsidRPr="00B9407A">
              <w:rPr>
                <w:rStyle w:val="Hipervnculo"/>
                <w:b/>
                <w:lang w:val="es-ES_tradnl"/>
              </w:rPr>
              <w:t>Escrito de no impedimento</w:t>
            </w:r>
            <w:r w:rsidR="000A3167" w:rsidRPr="00B9407A">
              <w:rPr>
                <w:rStyle w:val="Hipervnculo"/>
                <w:lang w:val="es-ES_tradnl"/>
              </w:rPr>
              <w:t>.</w:t>
            </w:r>
            <w:r w:rsidR="000A3167">
              <w:rPr>
                <w:webHidden/>
              </w:rPr>
              <w:tab/>
            </w:r>
            <w:r w:rsidR="000A3167">
              <w:rPr>
                <w:webHidden/>
              </w:rPr>
              <w:fldChar w:fldCharType="begin"/>
            </w:r>
            <w:r w:rsidR="000A3167">
              <w:rPr>
                <w:webHidden/>
              </w:rPr>
              <w:instrText xml:space="preserve"> PAGEREF _Toc160697731 \h </w:instrText>
            </w:r>
            <w:r w:rsidR="000A3167">
              <w:rPr>
                <w:webHidden/>
              </w:rPr>
            </w:r>
            <w:r w:rsidR="000A3167">
              <w:rPr>
                <w:webHidden/>
              </w:rPr>
              <w:fldChar w:fldCharType="separate"/>
            </w:r>
            <w:r w:rsidR="007276E7">
              <w:rPr>
                <w:webHidden/>
              </w:rPr>
              <w:t>14</w:t>
            </w:r>
            <w:r w:rsidR="000A3167">
              <w:rPr>
                <w:webHidden/>
              </w:rPr>
              <w:fldChar w:fldCharType="end"/>
            </w:r>
          </w:hyperlink>
        </w:p>
        <w:p w14:paraId="3D625ED6" w14:textId="77777777" w:rsidR="000A3167" w:rsidRDefault="00CE2502">
          <w:pPr>
            <w:pStyle w:val="TDC2"/>
            <w:tabs>
              <w:tab w:val="left" w:pos="1100"/>
              <w:tab w:val="right" w:leader="dot" w:pos="8828"/>
            </w:tabs>
            <w:rPr>
              <w:rFonts w:asciiTheme="minorHAnsi" w:eastAsiaTheme="minorEastAsia" w:hAnsiTheme="minorHAnsi"/>
              <w:smallCaps w:val="0"/>
              <w:sz w:val="22"/>
              <w:szCs w:val="22"/>
              <w:lang w:eastAsia="es-MX"/>
            </w:rPr>
          </w:pPr>
          <w:hyperlink w:anchor="_Toc160697732" w:history="1">
            <w:r w:rsidR="000A3167" w:rsidRPr="00B9407A">
              <w:rPr>
                <w:rStyle w:val="Hipervnculo"/>
                <w:b/>
                <w:lang w:val="es-ES_tradnl"/>
              </w:rPr>
              <w:t>4.1.3.3</w:t>
            </w:r>
            <w:r w:rsidR="000A3167">
              <w:rPr>
                <w:rFonts w:asciiTheme="minorHAnsi" w:eastAsiaTheme="minorEastAsia" w:hAnsiTheme="minorHAnsi"/>
                <w:smallCaps w:val="0"/>
                <w:sz w:val="22"/>
                <w:szCs w:val="22"/>
                <w:lang w:eastAsia="es-MX"/>
              </w:rPr>
              <w:tab/>
            </w:r>
            <w:r w:rsidR="000A3167" w:rsidRPr="00B9407A">
              <w:rPr>
                <w:rStyle w:val="Hipervnculo"/>
                <w:b/>
                <w:lang w:val="es-ES_tradnl"/>
              </w:rPr>
              <w:t>Declaración de integridad</w:t>
            </w:r>
            <w:r w:rsidR="000A3167" w:rsidRPr="00B9407A">
              <w:rPr>
                <w:rStyle w:val="Hipervnculo"/>
                <w:lang w:val="es-ES_tradnl"/>
              </w:rPr>
              <w:t>.</w:t>
            </w:r>
            <w:r w:rsidR="000A3167">
              <w:rPr>
                <w:webHidden/>
              </w:rPr>
              <w:tab/>
            </w:r>
            <w:r w:rsidR="000A3167">
              <w:rPr>
                <w:webHidden/>
              </w:rPr>
              <w:fldChar w:fldCharType="begin"/>
            </w:r>
            <w:r w:rsidR="000A3167">
              <w:rPr>
                <w:webHidden/>
              </w:rPr>
              <w:instrText xml:space="preserve"> PAGEREF _Toc160697732 \h </w:instrText>
            </w:r>
            <w:r w:rsidR="000A3167">
              <w:rPr>
                <w:webHidden/>
              </w:rPr>
            </w:r>
            <w:r w:rsidR="000A3167">
              <w:rPr>
                <w:webHidden/>
              </w:rPr>
              <w:fldChar w:fldCharType="separate"/>
            </w:r>
            <w:r w:rsidR="007276E7">
              <w:rPr>
                <w:webHidden/>
              </w:rPr>
              <w:t>14</w:t>
            </w:r>
            <w:r w:rsidR="000A3167">
              <w:rPr>
                <w:webHidden/>
              </w:rPr>
              <w:fldChar w:fldCharType="end"/>
            </w:r>
          </w:hyperlink>
        </w:p>
        <w:p w14:paraId="01DD1B53" w14:textId="77777777" w:rsidR="000A3167" w:rsidRDefault="00CE2502">
          <w:pPr>
            <w:pStyle w:val="TDC2"/>
            <w:tabs>
              <w:tab w:val="left" w:pos="1100"/>
              <w:tab w:val="right" w:leader="dot" w:pos="8828"/>
            </w:tabs>
            <w:rPr>
              <w:rFonts w:asciiTheme="minorHAnsi" w:eastAsiaTheme="minorEastAsia" w:hAnsiTheme="minorHAnsi"/>
              <w:smallCaps w:val="0"/>
              <w:sz w:val="22"/>
              <w:szCs w:val="22"/>
              <w:lang w:eastAsia="es-MX"/>
            </w:rPr>
          </w:pPr>
          <w:hyperlink w:anchor="_Toc160697733" w:history="1">
            <w:r w:rsidR="000A3167" w:rsidRPr="00B9407A">
              <w:rPr>
                <w:rStyle w:val="Hipervnculo"/>
                <w:b/>
                <w:lang w:val="es-ES_tradnl"/>
              </w:rPr>
              <w:t>4.1.3.4</w:t>
            </w:r>
            <w:r w:rsidR="000A3167">
              <w:rPr>
                <w:rFonts w:asciiTheme="minorHAnsi" w:eastAsiaTheme="minorEastAsia" w:hAnsiTheme="minorHAnsi"/>
                <w:smallCaps w:val="0"/>
                <w:sz w:val="22"/>
                <w:szCs w:val="22"/>
                <w:lang w:eastAsia="es-MX"/>
              </w:rPr>
              <w:tab/>
            </w:r>
            <w:r w:rsidR="000A3167" w:rsidRPr="00B9407A">
              <w:rPr>
                <w:rStyle w:val="Hipervnculo"/>
                <w:b/>
                <w:lang w:val="es-ES_tradnl"/>
              </w:rPr>
              <w:t>Escrito de estratificación</w:t>
            </w:r>
            <w:r w:rsidR="000A3167" w:rsidRPr="00B9407A">
              <w:rPr>
                <w:rStyle w:val="Hipervnculo"/>
                <w:lang w:val="es-ES_tradnl"/>
              </w:rPr>
              <w:t>.</w:t>
            </w:r>
            <w:r w:rsidR="000A3167">
              <w:rPr>
                <w:webHidden/>
              </w:rPr>
              <w:tab/>
            </w:r>
            <w:r w:rsidR="000A3167">
              <w:rPr>
                <w:webHidden/>
              </w:rPr>
              <w:fldChar w:fldCharType="begin"/>
            </w:r>
            <w:r w:rsidR="000A3167">
              <w:rPr>
                <w:webHidden/>
              </w:rPr>
              <w:instrText xml:space="preserve"> PAGEREF _Toc160697733 \h </w:instrText>
            </w:r>
            <w:r w:rsidR="000A3167">
              <w:rPr>
                <w:webHidden/>
              </w:rPr>
            </w:r>
            <w:r w:rsidR="000A3167">
              <w:rPr>
                <w:webHidden/>
              </w:rPr>
              <w:fldChar w:fldCharType="separate"/>
            </w:r>
            <w:r w:rsidR="007276E7">
              <w:rPr>
                <w:webHidden/>
              </w:rPr>
              <w:t>15</w:t>
            </w:r>
            <w:r w:rsidR="000A3167">
              <w:rPr>
                <w:webHidden/>
              </w:rPr>
              <w:fldChar w:fldCharType="end"/>
            </w:r>
          </w:hyperlink>
        </w:p>
        <w:p w14:paraId="1A6E01FE" w14:textId="77777777" w:rsidR="000A3167" w:rsidRDefault="00CE2502">
          <w:pPr>
            <w:pStyle w:val="TDC2"/>
            <w:tabs>
              <w:tab w:val="left" w:pos="1100"/>
              <w:tab w:val="right" w:leader="dot" w:pos="8828"/>
            </w:tabs>
            <w:rPr>
              <w:rFonts w:asciiTheme="minorHAnsi" w:eastAsiaTheme="minorEastAsia" w:hAnsiTheme="minorHAnsi"/>
              <w:smallCaps w:val="0"/>
              <w:sz w:val="22"/>
              <w:szCs w:val="22"/>
              <w:lang w:eastAsia="es-MX"/>
            </w:rPr>
          </w:pPr>
          <w:hyperlink w:anchor="_Toc160697734" w:history="1">
            <w:r w:rsidR="000A3167" w:rsidRPr="00B9407A">
              <w:rPr>
                <w:rStyle w:val="Hipervnculo"/>
                <w:b/>
                <w:lang w:val="es-ES_tradnl"/>
              </w:rPr>
              <w:t>4.1.3.5</w:t>
            </w:r>
            <w:r w:rsidR="000A3167">
              <w:rPr>
                <w:rFonts w:asciiTheme="minorHAnsi" w:eastAsiaTheme="minorEastAsia" w:hAnsiTheme="minorHAnsi"/>
                <w:smallCaps w:val="0"/>
                <w:sz w:val="22"/>
                <w:szCs w:val="22"/>
                <w:lang w:eastAsia="es-MX"/>
              </w:rPr>
              <w:tab/>
            </w:r>
            <w:r w:rsidR="000A3167" w:rsidRPr="00B9407A">
              <w:rPr>
                <w:rStyle w:val="Hipervnculo"/>
                <w:b/>
                <w:lang w:val="es-ES_tradnl"/>
              </w:rPr>
              <w:t>Escrito relativo a las proposiciones vía COMPRANET</w:t>
            </w:r>
            <w:r w:rsidR="000A3167" w:rsidRPr="00B9407A">
              <w:rPr>
                <w:rStyle w:val="Hipervnculo"/>
                <w:lang w:val="es-ES_tradnl"/>
              </w:rPr>
              <w:t>.</w:t>
            </w:r>
            <w:r w:rsidR="000A3167">
              <w:rPr>
                <w:webHidden/>
              </w:rPr>
              <w:tab/>
            </w:r>
            <w:r w:rsidR="000A3167">
              <w:rPr>
                <w:webHidden/>
              </w:rPr>
              <w:fldChar w:fldCharType="begin"/>
            </w:r>
            <w:r w:rsidR="000A3167">
              <w:rPr>
                <w:webHidden/>
              </w:rPr>
              <w:instrText xml:space="preserve"> PAGEREF _Toc160697734 \h </w:instrText>
            </w:r>
            <w:r w:rsidR="000A3167">
              <w:rPr>
                <w:webHidden/>
              </w:rPr>
            </w:r>
            <w:r w:rsidR="000A3167">
              <w:rPr>
                <w:webHidden/>
              </w:rPr>
              <w:fldChar w:fldCharType="separate"/>
            </w:r>
            <w:r w:rsidR="007276E7">
              <w:rPr>
                <w:webHidden/>
              </w:rPr>
              <w:t>15</w:t>
            </w:r>
            <w:r w:rsidR="000A3167">
              <w:rPr>
                <w:webHidden/>
              </w:rPr>
              <w:fldChar w:fldCharType="end"/>
            </w:r>
          </w:hyperlink>
        </w:p>
        <w:p w14:paraId="094F21A8" w14:textId="77777777" w:rsidR="000A3167" w:rsidRDefault="00CE2502">
          <w:pPr>
            <w:pStyle w:val="TDC2"/>
            <w:tabs>
              <w:tab w:val="right" w:leader="dot" w:pos="8828"/>
            </w:tabs>
            <w:rPr>
              <w:rFonts w:asciiTheme="minorHAnsi" w:eastAsiaTheme="minorEastAsia" w:hAnsiTheme="minorHAnsi"/>
              <w:smallCaps w:val="0"/>
              <w:sz w:val="22"/>
              <w:szCs w:val="22"/>
              <w:lang w:eastAsia="es-MX"/>
            </w:rPr>
          </w:pPr>
          <w:hyperlink w:anchor="_Toc160697735" w:history="1">
            <w:r w:rsidR="000A3167" w:rsidRPr="00B9407A">
              <w:rPr>
                <w:rStyle w:val="Hipervnculo"/>
                <w:rFonts w:cs="Arial"/>
              </w:rPr>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r w:rsidR="000A3167">
              <w:rPr>
                <w:webHidden/>
              </w:rPr>
              <w:tab/>
            </w:r>
            <w:r w:rsidR="000A3167">
              <w:rPr>
                <w:webHidden/>
              </w:rPr>
              <w:fldChar w:fldCharType="begin"/>
            </w:r>
            <w:r w:rsidR="000A3167">
              <w:rPr>
                <w:webHidden/>
              </w:rPr>
              <w:instrText xml:space="preserve"> PAGEREF _Toc160697735 \h </w:instrText>
            </w:r>
            <w:r w:rsidR="000A3167">
              <w:rPr>
                <w:webHidden/>
              </w:rPr>
            </w:r>
            <w:r w:rsidR="000A3167">
              <w:rPr>
                <w:webHidden/>
              </w:rPr>
              <w:fldChar w:fldCharType="separate"/>
            </w:r>
            <w:r w:rsidR="007276E7">
              <w:rPr>
                <w:webHidden/>
              </w:rPr>
              <w:t>15</w:t>
            </w:r>
            <w:r w:rsidR="000A3167">
              <w:rPr>
                <w:webHidden/>
              </w:rPr>
              <w:fldChar w:fldCharType="end"/>
            </w:r>
          </w:hyperlink>
        </w:p>
        <w:p w14:paraId="3BCACCE0" w14:textId="77777777" w:rsidR="000A3167" w:rsidRDefault="00CE2502">
          <w:pPr>
            <w:pStyle w:val="TDC2"/>
            <w:tabs>
              <w:tab w:val="left" w:pos="1100"/>
              <w:tab w:val="right" w:leader="dot" w:pos="8828"/>
            </w:tabs>
            <w:rPr>
              <w:rFonts w:asciiTheme="minorHAnsi" w:eastAsiaTheme="minorEastAsia" w:hAnsiTheme="minorHAnsi"/>
              <w:smallCaps w:val="0"/>
              <w:sz w:val="22"/>
              <w:szCs w:val="22"/>
              <w:lang w:eastAsia="es-MX"/>
            </w:rPr>
          </w:pPr>
          <w:hyperlink w:anchor="_Toc160697736" w:history="1">
            <w:r w:rsidR="000A3167" w:rsidRPr="00B9407A">
              <w:rPr>
                <w:rStyle w:val="Hipervnculo"/>
                <w:b/>
                <w:lang w:val="es-ES_tradnl"/>
              </w:rPr>
              <w:t>4.1.3.6</w:t>
            </w:r>
            <w:r w:rsidR="000A3167">
              <w:rPr>
                <w:rFonts w:asciiTheme="minorHAnsi" w:eastAsiaTheme="minorEastAsia" w:hAnsiTheme="minorHAnsi"/>
                <w:smallCaps w:val="0"/>
                <w:sz w:val="22"/>
                <w:szCs w:val="22"/>
                <w:lang w:eastAsia="es-MX"/>
              </w:rPr>
              <w:tab/>
            </w:r>
            <w:r w:rsidR="000A3167" w:rsidRPr="00B9407A">
              <w:rPr>
                <w:rStyle w:val="Hipervnculo"/>
                <w:b/>
                <w:lang w:val="es-ES_tradnl"/>
              </w:rPr>
              <w:t>Escrito de no conflicto de Interés</w:t>
            </w:r>
            <w:r w:rsidR="000A3167">
              <w:rPr>
                <w:webHidden/>
              </w:rPr>
              <w:tab/>
            </w:r>
            <w:r w:rsidR="000A3167">
              <w:rPr>
                <w:webHidden/>
              </w:rPr>
              <w:fldChar w:fldCharType="begin"/>
            </w:r>
            <w:r w:rsidR="000A3167">
              <w:rPr>
                <w:webHidden/>
              </w:rPr>
              <w:instrText xml:space="preserve"> PAGEREF _Toc160697736 \h </w:instrText>
            </w:r>
            <w:r w:rsidR="000A3167">
              <w:rPr>
                <w:webHidden/>
              </w:rPr>
            </w:r>
            <w:r w:rsidR="000A3167">
              <w:rPr>
                <w:webHidden/>
              </w:rPr>
              <w:fldChar w:fldCharType="separate"/>
            </w:r>
            <w:r w:rsidR="007276E7">
              <w:rPr>
                <w:webHidden/>
              </w:rPr>
              <w:t>15</w:t>
            </w:r>
            <w:r w:rsidR="000A3167">
              <w:rPr>
                <w:webHidden/>
              </w:rPr>
              <w:fldChar w:fldCharType="end"/>
            </w:r>
          </w:hyperlink>
        </w:p>
        <w:p w14:paraId="6E22729B" w14:textId="77777777" w:rsidR="000A3167" w:rsidRDefault="00CE2502">
          <w:pPr>
            <w:pStyle w:val="TDC2"/>
            <w:tabs>
              <w:tab w:val="right" w:leader="dot" w:pos="8828"/>
            </w:tabs>
            <w:rPr>
              <w:rFonts w:asciiTheme="minorHAnsi" w:eastAsiaTheme="minorEastAsia" w:hAnsiTheme="minorHAnsi"/>
              <w:smallCaps w:val="0"/>
              <w:sz w:val="22"/>
              <w:szCs w:val="22"/>
              <w:lang w:eastAsia="es-MX"/>
            </w:rPr>
          </w:pPr>
          <w:hyperlink w:anchor="_Toc160697737" w:history="1">
            <w:r w:rsidR="000A3167" w:rsidRPr="00B9407A">
              <w:rPr>
                <w:rStyle w:val="Hipervnculo"/>
                <w:rFonts w:cs="Arial"/>
              </w:rPr>
              <w:t>Declaración de integridad en la que manifiesten, Bajo Protesta de Decir Verdad, que por sí mismos o a través de interpósita persona, se abstendrán de realizar conductas contrarias a las disposiciones jurídicas aplicables, en cumplimiento a lo señalado en el Acuerdo por el que se expide el Protocolo de Actuación en Materia de Contrataciones Públicas y Otorgamiento y Prórroga de Licencias, Permisos, Autorizaciones y Concesiones publicado en el Diario Oficial de la Federación el 20 de agosto de 2015, modificado mediante los similares de fecha 19 de febrero de 2016 y 28 de febrero de 2017</w:t>
            </w:r>
            <w:r w:rsidR="000A3167">
              <w:rPr>
                <w:webHidden/>
              </w:rPr>
              <w:tab/>
            </w:r>
            <w:r w:rsidR="000A3167">
              <w:rPr>
                <w:webHidden/>
              </w:rPr>
              <w:fldChar w:fldCharType="begin"/>
            </w:r>
            <w:r w:rsidR="000A3167">
              <w:rPr>
                <w:webHidden/>
              </w:rPr>
              <w:instrText xml:space="preserve"> PAGEREF _Toc160697737 \h </w:instrText>
            </w:r>
            <w:r w:rsidR="000A3167">
              <w:rPr>
                <w:webHidden/>
              </w:rPr>
            </w:r>
            <w:r w:rsidR="000A3167">
              <w:rPr>
                <w:webHidden/>
              </w:rPr>
              <w:fldChar w:fldCharType="separate"/>
            </w:r>
            <w:r w:rsidR="007276E7">
              <w:rPr>
                <w:webHidden/>
              </w:rPr>
              <w:t>15</w:t>
            </w:r>
            <w:r w:rsidR="000A3167">
              <w:rPr>
                <w:webHidden/>
              </w:rPr>
              <w:fldChar w:fldCharType="end"/>
            </w:r>
          </w:hyperlink>
        </w:p>
        <w:p w14:paraId="3A939E38" w14:textId="77777777" w:rsidR="000A3167" w:rsidRDefault="00CE2502">
          <w:pPr>
            <w:pStyle w:val="TDC2"/>
            <w:tabs>
              <w:tab w:val="left" w:pos="1100"/>
              <w:tab w:val="right" w:leader="dot" w:pos="8828"/>
            </w:tabs>
            <w:rPr>
              <w:rFonts w:asciiTheme="minorHAnsi" w:eastAsiaTheme="minorEastAsia" w:hAnsiTheme="minorHAnsi"/>
              <w:smallCaps w:val="0"/>
              <w:sz w:val="22"/>
              <w:szCs w:val="22"/>
              <w:lang w:eastAsia="es-MX"/>
            </w:rPr>
          </w:pPr>
          <w:hyperlink w:anchor="_Toc160697738" w:history="1">
            <w:r w:rsidR="000A3167" w:rsidRPr="00B9407A">
              <w:rPr>
                <w:rStyle w:val="Hipervnculo"/>
                <w:b/>
                <w:lang w:val="es-ES_tradnl"/>
              </w:rPr>
              <w:t>4.1.3.7</w:t>
            </w:r>
            <w:r w:rsidR="000A3167">
              <w:rPr>
                <w:rFonts w:asciiTheme="minorHAnsi" w:eastAsiaTheme="minorEastAsia" w:hAnsiTheme="minorHAnsi"/>
                <w:smallCaps w:val="0"/>
                <w:sz w:val="22"/>
                <w:szCs w:val="22"/>
                <w:lang w:eastAsia="es-MX"/>
              </w:rPr>
              <w:tab/>
            </w:r>
            <w:r w:rsidR="000A3167" w:rsidRPr="00B9407A">
              <w:rPr>
                <w:rStyle w:val="Hipervnculo"/>
                <w:b/>
                <w:lang w:val="es-ES_tradnl"/>
              </w:rPr>
              <w:t>Declaración de Integridad que expide el Protocolo de Actuación en materia de Contrataciones Públicas y Otorgamiento y Prórroga de Licencias, Permisos, Autorizaciones y Concesiones</w:t>
            </w:r>
            <w:r w:rsidR="000A3167">
              <w:rPr>
                <w:webHidden/>
              </w:rPr>
              <w:tab/>
            </w:r>
            <w:r w:rsidR="000A3167">
              <w:rPr>
                <w:webHidden/>
              </w:rPr>
              <w:fldChar w:fldCharType="begin"/>
            </w:r>
            <w:r w:rsidR="000A3167">
              <w:rPr>
                <w:webHidden/>
              </w:rPr>
              <w:instrText xml:space="preserve"> PAGEREF _Toc160697738 \h </w:instrText>
            </w:r>
            <w:r w:rsidR="000A3167">
              <w:rPr>
                <w:webHidden/>
              </w:rPr>
            </w:r>
            <w:r w:rsidR="000A3167">
              <w:rPr>
                <w:webHidden/>
              </w:rPr>
              <w:fldChar w:fldCharType="separate"/>
            </w:r>
            <w:r w:rsidR="007276E7">
              <w:rPr>
                <w:webHidden/>
              </w:rPr>
              <w:t>15</w:t>
            </w:r>
            <w:r w:rsidR="000A3167">
              <w:rPr>
                <w:webHidden/>
              </w:rPr>
              <w:fldChar w:fldCharType="end"/>
            </w:r>
          </w:hyperlink>
        </w:p>
        <w:p w14:paraId="4C299233" w14:textId="77777777" w:rsidR="000A3167" w:rsidRDefault="00CE2502">
          <w:pPr>
            <w:pStyle w:val="TDC2"/>
            <w:tabs>
              <w:tab w:val="right" w:leader="dot" w:pos="8828"/>
            </w:tabs>
            <w:rPr>
              <w:rFonts w:asciiTheme="minorHAnsi" w:eastAsiaTheme="minorEastAsia" w:hAnsiTheme="minorHAnsi"/>
              <w:smallCaps w:val="0"/>
              <w:sz w:val="22"/>
              <w:szCs w:val="22"/>
              <w:lang w:eastAsia="es-MX"/>
            </w:rPr>
          </w:pPr>
          <w:hyperlink w:anchor="_Toc160697739" w:history="1">
            <w:r w:rsidR="000A3167" w:rsidRPr="00B9407A">
              <w:rPr>
                <w:rStyle w:val="Hipervnculo"/>
              </w:rPr>
              <w:t xml:space="preserve">A fin de fomentar las mejores prácticas en la prevención de conflictos de interés, los particulares podrán formular el manifiesto señalado en los numerales 2 y 3 del Anexo Segundo del Acuerdo por el que se expide el “Protocolo de Actuación en materia de Contrataciones Públicas y Otorgamiento y Prórroga de Licencias, Permisos, Autorizaciones y Concesiones”, para personas físicas o, en su caso, para personas morales, el cual podrá realizarse a través de la dirección electrónica www.gob.mx/sfp, siendo este medio electrónico de comunicación el único para presentarlo. El Sistema generará un acuse de presentación del manifiesto, mismo que será necesario presentar </w:t>
            </w:r>
            <w:r w:rsidR="000A3167" w:rsidRPr="00B9407A">
              <w:rPr>
                <w:rStyle w:val="Hipervnculo"/>
              </w:rPr>
              <w:lastRenderedPageBreak/>
              <w:t>como parte de su proposición, de conformidad con la Guía de Operación del Sistema del Manifiesto de los Particulares, disponible en la misma dirección electrónica.</w:t>
            </w:r>
            <w:r w:rsidR="000A3167">
              <w:rPr>
                <w:webHidden/>
              </w:rPr>
              <w:tab/>
            </w:r>
            <w:r w:rsidR="000A3167">
              <w:rPr>
                <w:webHidden/>
              </w:rPr>
              <w:fldChar w:fldCharType="begin"/>
            </w:r>
            <w:r w:rsidR="000A3167">
              <w:rPr>
                <w:webHidden/>
              </w:rPr>
              <w:instrText xml:space="preserve"> PAGEREF _Toc160697739 \h </w:instrText>
            </w:r>
            <w:r w:rsidR="000A3167">
              <w:rPr>
                <w:webHidden/>
              </w:rPr>
            </w:r>
            <w:r w:rsidR="000A3167">
              <w:rPr>
                <w:webHidden/>
              </w:rPr>
              <w:fldChar w:fldCharType="separate"/>
            </w:r>
            <w:r w:rsidR="007276E7">
              <w:rPr>
                <w:webHidden/>
              </w:rPr>
              <w:t>15</w:t>
            </w:r>
            <w:r w:rsidR="000A3167">
              <w:rPr>
                <w:webHidden/>
              </w:rPr>
              <w:fldChar w:fldCharType="end"/>
            </w:r>
          </w:hyperlink>
        </w:p>
        <w:p w14:paraId="71DA8FC8" w14:textId="77777777" w:rsidR="000A3167" w:rsidRDefault="00CE2502">
          <w:pPr>
            <w:pStyle w:val="TDC2"/>
            <w:tabs>
              <w:tab w:val="left" w:pos="1100"/>
              <w:tab w:val="right" w:leader="dot" w:pos="8828"/>
            </w:tabs>
            <w:rPr>
              <w:rFonts w:asciiTheme="minorHAnsi" w:eastAsiaTheme="minorEastAsia" w:hAnsiTheme="minorHAnsi"/>
              <w:smallCaps w:val="0"/>
              <w:sz w:val="22"/>
              <w:szCs w:val="22"/>
              <w:lang w:eastAsia="es-MX"/>
            </w:rPr>
          </w:pPr>
          <w:hyperlink w:anchor="_Toc160697740" w:history="1">
            <w:r w:rsidR="000A3167" w:rsidRPr="00B9407A">
              <w:rPr>
                <w:rStyle w:val="Hipervnculo"/>
                <w:b/>
                <w:lang w:val="es-ES_tradnl"/>
              </w:rPr>
              <w:t>4.1.3.8</w:t>
            </w:r>
            <w:r w:rsidR="000A3167">
              <w:rPr>
                <w:rFonts w:asciiTheme="minorHAnsi" w:eastAsiaTheme="minorEastAsia" w:hAnsiTheme="minorHAnsi"/>
                <w:smallCaps w:val="0"/>
                <w:sz w:val="22"/>
                <w:szCs w:val="22"/>
                <w:lang w:eastAsia="es-MX"/>
              </w:rPr>
              <w:tab/>
            </w:r>
            <w:r w:rsidR="000A3167" w:rsidRPr="00B9407A">
              <w:rPr>
                <w:rStyle w:val="Hipervnculo"/>
                <w:b/>
                <w:lang w:val="es-ES_tradnl"/>
              </w:rPr>
              <w:t>Documentación legal</w:t>
            </w:r>
            <w:r w:rsidR="000A3167">
              <w:rPr>
                <w:webHidden/>
              </w:rPr>
              <w:tab/>
            </w:r>
            <w:r w:rsidR="000A3167">
              <w:rPr>
                <w:webHidden/>
              </w:rPr>
              <w:fldChar w:fldCharType="begin"/>
            </w:r>
            <w:r w:rsidR="000A3167">
              <w:rPr>
                <w:webHidden/>
              </w:rPr>
              <w:instrText xml:space="preserve"> PAGEREF _Toc160697740 \h </w:instrText>
            </w:r>
            <w:r w:rsidR="000A3167">
              <w:rPr>
                <w:webHidden/>
              </w:rPr>
            </w:r>
            <w:r w:rsidR="000A3167">
              <w:rPr>
                <w:webHidden/>
              </w:rPr>
              <w:fldChar w:fldCharType="separate"/>
            </w:r>
            <w:r w:rsidR="007276E7">
              <w:rPr>
                <w:webHidden/>
              </w:rPr>
              <w:t>15</w:t>
            </w:r>
            <w:r w:rsidR="000A3167">
              <w:rPr>
                <w:webHidden/>
              </w:rPr>
              <w:fldChar w:fldCharType="end"/>
            </w:r>
          </w:hyperlink>
        </w:p>
        <w:p w14:paraId="68CAE304" w14:textId="77777777" w:rsidR="000A3167" w:rsidRDefault="00CE2502">
          <w:pPr>
            <w:pStyle w:val="TDC2"/>
            <w:tabs>
              <w:tab w:val="left" w:pos="880"/>
              <w:tab w:val="right" w:leader="dot" w:pos="8828"/>
            </w:tabs>
            <w:rPr>
              <w:rFonts w:asciiTheme="minorHAnsi" w:eastAsiaTheme="minorEastAsia" w:hAnsiTheme="minorHAnsi"/>
              <w:smallCaps w:val="0"/>
              <w:sz w:val="22"/>
              <w:szCs w:val="22"/>
              <w:lang w:eastAsia="es-MX"/>
            </w:rPr>
          </w:pPr>
          <w:hyperlink w:anchor="_Toc160697741" w:history="1">
            <w:r w:rsidR="000A3167" w:rsidRPr="00B9407A">
              <w:rPr>
                <w:rStyle w:val="Hipervnculo"/>
                <w:rFonts w:cs="Arial"/>
              </w:rPr>
              <w:t>4.2</w:t>
            </w:r>
            <w:r w:rsidR="000A3167">
              <w:rPr>
                <w:rFonts w:asciiTheme="minorHAnsi" w:eastAsiaTheme="minorEastAsia" w:hAnsiTheme="minorHAnsi"/>
                <w:smallCaps w:val="0"/>
                <w:sz w:val="22"/>
                <w:szCs w:val="22"/>
                <w:lang w:eastAsia="es-MX"/>
              </w:rPr>
              <w:tab/>
            </w:r>
            <w:r w:rsidR="000A3167" w:rsidRPr="00B9407A">
              <w:rPr>
                <w:rStyle w:val="Hipervnculo"/>
                <w:rFonts w:cs="Arial"/>
              </w:rPr>
              <w:t>Causales expresas de desechamiento.</w:t>
            </w:r>
            <w:r w:rsidR="000A3167">
              <w:rPr>
                <w:webHidden/>
              </w:rPr>
              <w:tab/>
            </w:r>
            <w:r w:rsidR="000A3167">
              <w:rPr>
                <w:webHidden/>
              </w:rPr>
              <w:fldChar w:fldCharType="begin"/>
            </w:r>
            <w:r w:rsidR="000A3167">
              <w:rPr>
                <w:webHidden/>
              </w:rPr>
              <w:instrText xml:space="preserve"> PAGEREF _Toc160697741 \h </w:instrText>
            </w:r>
            <w:r w:rsidR="000A3167">
              <w:rPr>
                <w:webHidden/>
              </w:rPr>
            </w:r>
            <w:r w:rsidR="000A3167">
              <w:rPr>
                <w:webHidden/>
              </w:rPr>
              <w:fldChar w:fldCharType="separate"/>
            </w:r>
            <w:r w:rsidR="007276E7">
              <w:rPr>
                <w:webHidden/>
              </w:rPr>
              <w:t>18</w:t>
            </w:r>
            <w:r w:rsidR="000A3167">
              <w:rPr>
                <w:webHidden/>
              </w:rPr>
              <w:fldChar w:fldCharType="end"/>
            </w:r>
          </w:hyperlink>
        </w:p>
        <w:p w14:paraId="4A73F7EE" w14:textId="77777777" w:rsidR="000A3167" w:rsidRDefault="00CE2502">
          <w:pPr>
            <w:pStyle w:val="TDC2"/>
            <w:tabs>
              <w:tab w:val="right" w:leader="dot" w:pos="8828"/>
            </w:tabs>
            <w:rPr>
              <w:rFonts w:asciiTheme="minorHAnsi" w:eastAsiaTheme="minorEastAsia" w:hAnsiTheme="minorHAnsi"/>
              <w:smallCaps w:val="0"/>
              <w:sz w:val="22"/>
              <w:szCs w:val="22"/>
              <w:lang w:eastAsia="es-MX"/>
            </w:rPr>
          </w:pPr>
          <w:hyperlink w:anchor="_Toc160697742" w:history="1">
            <w:r w:rsidR="000A3167" w:rsidRPr="00B9407A">
              <w:rPr>
                <w:rStyle w:val="Hipervnculo"/>
                <w:rFonts w:eastAsia="Calibri" w:cs="Arial"/>
                <w:b/>
                <w:lang w:eastAsia="ar-SA"/>
              </w:rPr>
              <w:t xml:space="preserve">5. </w:t>
            </w:r>
            <w:r w:rsidR="000A3167" w:rsidRPr="00B9407A">
              <w:rPr>
                <w:rStyle w:val="Hipervnculo"/>
                <w:rFonts w:eastAsia="Times New Roman" w:cs="Arial"/>
                <w:b/>
                <w:bCs/>
                <w:kern w:val="1"/>
                <w:lang w:eastAsia="ar-SA"/>
              </w:rPr>
              <w:t>Criterios específicos conforme a los cuales se evaluarán las proposiciones</w:t>
            </w:r>
            <w:r w:rsidR="000A3167" w:rsidRPr="00B9407A">
              <w:rPr>
                <w:rStyle w:val="Hipervnculo"/>
                <w:rFonts w:eastAsia="Calibri" w:cs="Arial"/>
                <w:b/>
                <w:lang w:eastAsia="ar-SA"/>
              </w:rPr>
              <w:t>.</w:t>
            </w:r>
            <w:r w:rsidR="000A3167">
              <w:rPr>
                <w:webHidden/>
              </w:rPr>
              <w:tab/>
            </w:r>
            <w:r w:rsidR="000A3167">
              <w:rPr>
                <w:webHidden/>
              </w:rPr>
              <w:fldChar w:fldCharType="begin"/>
            </w:r>
            <w:r w:rsidR="000A3167">
              <w:rPr>
                <w:webHidden/>
              </w:rPr>
              <w:instrText xml:space="preserve"> PAGEREF _Toc160697742 \h </w:instrText>
            </w:r>
            <w:r w:rsidR="000A3167">
              <w:rPr>
                <w:webHidden/>
              </w:rPr>
            </w:r>
            <w:r w:rsidR="000A3167">
              <w:rPr>
                <w:webHidden/>
              </w:rPr>
              <w:fldChar w:fldCharType="separate"/>
            </w:r>
            <w:r w:rsidR="007276E7">
              <w:rPr>
                <w:webHidden/>
              </w:rPr>
              <w:t>19</w:t>
            </w:r>
            <w:r w:rsidR="000A3167">
              <w:rPr>
                <w:webHidden/>
              </w:rPr>
              <w:fldChar w:fldCharType="end"/>
            </w:r>
          </w:hyperlink>
        </w:p>
        <w:p w14:paraId="5DFB3961" w14:textId="77777777" w:rsidR="000A3167" w:rsidRDefault="00CE2502">
          <w:pPr>
            <w:pStyle w:val="TDC2"/>
            <w:tabs>
              <w:tab w:val="right" w:leader="dot" w:pos="8828"/>
            </w:tabs>
            <w:rPr>
              <w:rFonts w:asciiTheme="minorHAnsi" w:eastAsiaTheme="minorEastAsia" w:hAnsiTheme="minorHAnsi"/>
              <w:smallCaps w:val="0"/>
              <w:sz w:val="22"/>
              <w:szCs w:val="22"/>
              <w:lang w:eastAsia="es-MX"/>
            </w:rPr>
          </w:pPr>
          <w:hyperlink w:anchor="_Toc160697743" w:history="1">
            <w:r w:rsidR="000A3167" w:rsidRPr="00B9407A">
              <w:rPr>
                <w:rStyle w:val="Hipervnculo"/>
                <w:rFonts w:eastAsia="Times New Roman" w:cs="Arial"/>
                <w:b/>
                <w:bCs/>
                <w:kern w:val="1"/>
                <w:lang w:eastAsia="ar-SA"/>
              </w:rPr>
              <w:t>5.1 Evaluación técnica</w:t>
            </w:r>
            <w:r w:rsidR="000A3167">
              <w:rPr>
                <w:webHidden/>
              </w:rPr>
              <w:tab/>
            </w:r>
            <w:r w:rsidR="000A3167">
              <w:rPr>
                <w:webHidden/>
              </w:rPr>
              <w:fldChar w:fldCharType="begin"/>
            </w:r>
            <w:r w:rsidR="000A3167">
              <w:rPr>
                <w:webHidden/>
              </w:rPr>
              <w:instrText xml:space="preserve"> PAGEREF _Toc160697743 \h </w:instrText>
            </w:r>
            <w:r w:rsidR="000A3167">
              <w:rPr>
                <w:webHidden/>
              </w:rPr>
            </w:r>
            <w:r w:rsidR="000A3167">
              <w:rPr>
                <w:webHidden/>
              </w:rPr>
              <w:fldChar w:fldCharType="separate"/>
            </w:r>
            <w:r w:rsidR="007276E7">
              <w:rPr>
                <w:webHidden/>
              </w:rPr>
              <w:t>20</w:t>
            </w:r>
            <w:r w:rsidR="000A3167">
              <w:rPr>
                <w:webHidden/>
              </w:rPr>
              <w:fldChar w:fldCharType="end"/>
            </w:r>
          </w:hyperlink>
        </w:p>
        <w:p w14:paraId="09D528DD" w14:textId="77777777" w:rsidR="000A3167" w:rsidRDefault="00CE2502">
          <w:pPr>
            <w:pStyle w:val="TDC2"/>
            <w:tabs>
              <w:tab w:val="right" w:leader="dot" w:pos="8828"/>
            </w:tabs>
            <w:rPr>
              <w:rFonts w:asciiTheme="minorHAnsi" w:eastAsiaTheme="minorEastAsia" w:hAnsiTheme="minorHAnsi"/>
              <w:smallCaps w:val="0"/>
              <w:sz w:val="22"/>
              <w:szCs w:val="22"/>
              <w:lang w:eastAsia="es-MX"/>
            </w:rPr>
          </w:pPr>
          <w:hyperlink w:anchor="_Toc160697744" w:history="1">
            <w:r w:rsidR="000A3167" w:rsidRPr="00B9407A">
              <w:rPr>
                <w:rStyle w:val="Hipervnculo"/>
                <w:rFonts w:eastAsia="Times New Roman" w:cs="Arial"/>
                <w:b/>
                <w:bCs/>
                <w:kern w:val="1"/>
                <w:lang w:eastAsia="ar-SA"/>
              </w:rPr>
              <w:t>5.2 Evaluación de la propuesta económica.</w:t>
            </w:r>
            <w:r w:rsidR="000A3167">
              <w:rPr>
                <w:webHidden/>
              </w:rPr>
              <w:tab/>
            </w:r>
            <w:r w:rsidR="000A3167">
              <w:rPr>
                <w:webHidden/>
              </w:rPr>
              <w:fldChar w:fldCharType="begin"/>
            </w:r>
            <w:r w:rsidR="000A3167">
              <w:rPr>
                <w:webHidden/>
              </w:rPr>
              <w:instrText xml:space="preserve"> PAGEREF _Toc160697744 \h </w:instrText>
            </w:r>
            <w:r w:rsidR="000A3167">
              <w:rPr>
                <w:webHidden/>
              </w:rPr>
            </w:r>
            <w:r w:rsidR="000A3167">
              <w:rPr>
                <w:webHidden/>
              </w:rPr>
              <w:fldChar w:fldCharType="separate"/>
            </w:r>
            <w:r w:rsidR="007276E7">
              <w:rPr>
                <w:webHidden/>
              </w:rPr>
              <w:t>20</w:t>
            </w:r>
            <w:r w:rsidR="000A3167">
              <w:rPr>
                <w:webHidden/>
              </w:rPr>
              <w:fldChar w:fldCharType="end"/>
            </w:r>
          </w:hyperlink>
        </w:p>
        <w:p w14:paraId="518D6BF8" w14:textId="77777777" w:rsidR="000A3167" w:rsidRDefault="00CE2502">
          <w:pPr>
            <w:pStyle w:val="TDC2"/>
            <w:tabs>
              <w:tab w:val="left" w:pos="880"/>
              <w:tab w:val="right" w:leader="dot" w:pos="8828"/>
            </w:tabs>
            <w:rPr>
              <w:rFonts w:asciiTheme="minorHAnsi" w:eastAsiaTheme="minorEastAsia" w:hAnsiTheme="minorHAnsi"/>
              <w:smallCaps w:val="0"/>
              <w:sz w:val="22"/>
              <w:szCs w:val="22"/>
              <w:lang w:eastAsia="es-MX"/>
            </w:rPr>
          </w:pPr>
          <w:hyperlink w:anchor="_Toc160697745" w:history="1">
            <w:r w:rsidR="000A3167" w:rsidRPr="00B9407A">
              <w:rPr>
                <w:rStyle w:val="Hipervnculo"/>
                <w:rFonts w:eastAsia="Times New Roman" w:cs="Arial"/>
                <w:b/>
                <w:lang w:eastAsia="es-ES"/>
              </w:rPr>
              <w:t>5.3</w:t>
            </w:r>
            <w:r w:rsidR="000A3167">
              <w:rPr>
                <w:rFonts w:asciiTheme="minorHAnsi" w:eastAsiaTheme="minorEastAsia" w:hAnsiTheme="minorHAnsi"/>
                <w:smallCaps w:val="0"/>
                <w:sz w:val="22"/>
                <w:szCs w:val="22"/>
                <w:lang w:eastAsia="es-MX"/>
              </w:rPr>
              <w:tab/>
            </w:r>
            <w:r w:rsidR="000A3167" w:rsidRPr="00B9407A">
              <w:rPr>
                <w:rStyle w:val="Hipervnculo"/>
                <w:rFonts w:eastAsia="Times New Roman" w:cs="Arial"/>
                <w:b/>
                <w:bCs/>
                <w:kern w:val="1"/>
                <w:lang w:eastAsia="ar-SA"/>
              </w:rPr>
              <w:t>Adjudicación de contrato</w:t>
            </w:r>
            <w:r w:rsidR="000A3167" w:rsidRPr="00B9407A">
              <w:rPr>
                <w:rStyle w:val="Hipervnculo"/>
                <w:rFonts w:eastAsia="Times New Roman" w:cs="Arial"/>
                <w:b/>
                <w:lang w:eastAsia="es-ES"/>
              </w:rPr>
              <w:t>.</w:t>
            </w:r>
            <w:r w:rsidR="000A3167">
              <w:rPr>
                <w:webHidden/>
              </w:rPr>
              <w:tab/>
            </w:r>
            <w:r w:rsidR="000A3167">
              <w:rPr>
                <w:webHidden/>
              </w:rPr>
              <w:fldChar w:fldCharType="begin"/>
            </w:r>
            <w:r w:rsidR="000A3167">
              <w:rPr>
                <w:webHidden/>
              </w:rPr>
              <w:instrText xml:space="preserve"> PAGEREF _Toc160697745 \h </w:instrText>
            </w:r>
            <w:r w:rsidR="000A3167">
              <w:rPr>
                <w:webHidden/>
              </w:rPr>
            </w:r>
            <w:r w:rsidR="000A3167">
              <w:rPr>
                <w:webHidden/>
              </w:rPr>
              <w:fldChar w:fldCharType="separate"/>
            </w:r>
            <w:r w:rsidR="007276E7">
              <w:rPr>
                <w:webHidden/>
              </w:rPr>
              <w:t>20</w:t>
            </w:r>
            <w:r w:rsidR="000A3167">
              <w:rPr>
                <w:webHidden/>
              </w:rPr>
              <w:fldChar w:fldCharType="end"/>
            </w:r>
          </w:hyperlink>
        </w:p>
        <w:p w14:paraId="3973E016" w14:textId="77777777" w:rsidR="000A3167" w:rsidRDefault="00CE2502">
          <w:pPr>
            <w:pStyle w:val="TDC1"/>
            <w:tabs>
              <w:tab w:val="right" w:leader="dot" w:pos="8828"/>
            </w:tabs>
            <w:rPr>
              <w:rFonts w:asciiTheme="minorHAnsi" w:eastAsiaTheme="minorEastAsia" w:hAnsiTheme="minorHAnsi"/>
              <w:b w:val="0"/>
              <w:bCs w:val="0"/>
              <w:caps w:val="0"/>
              <w:sz w:val="22"/>
              <w:szCs w:val="22"/>
              <w:lang w:eastAsia="es-MX"/>
            </w:rPr>
          </w:pPr>
          <w:hyperlink w:anchor="_Toc160697746" w:history="1">
            <w:r w:rsidR="000A3167" w:rsidRPr="00B9407A">
              <w:rPr>
                <w:rStyle w:val="Hipervnculo"/>
                <w:rFonts w:cs="Arial"/>
              </w:rPr>
              <w:t>6</w:t>
            </w:r>
            <w:r w:rsidR="000A3167" w:rsidRPr="00B9407A">
              <w:rPr>
                <w:rStyle w:val="Hipervnculo"/>
                <w:rFonts w:eastAsia="Times New Roman" w:cs="Arial"/>
                <w:lang w:eastAsia="es-ES"/>
              </w:rPr>
              <w:t xml:space="preserve">.  </w:t>
            </w:r>
            <w:r w:rsidR="000A3167" w:rsidRPr="00B9407A">
              <w:rPr>
                <w:rStyle w:val="Hipervnculo"/>
                <w:rFonts w:eastAsia="Times New Roman" w:cs="Arial"/>
                <w:kern w:val="1"/>
                <w:lang w:eastAsia="ar-SA"/>
              </w:rPr>
              <w:t>Relación de documentos que debe presentar el licitante</w:t>
            </w:r>
            <w:r w:rsidR="000A3167" w:rsidRPr="00B9407A">
              <w:rPr>
                <w:rStyle w:val="Hipervnculo"/>
                <w:rFonts w:cs="Arial"/>
              </w:rPr>
              <w:t>.</w:t>
            </w:r>
            <w:r w:rsidR="000A3167">
              <w:rPr>
                <w:webHidden/>
              </w:rPr>
              <w:tab/>
            </w:r>
            <w:r w:rsidR="000A3167">
              <w:rPr>
                <w:webHidden/>
              </w:rPr>
              <w:fldChar w:fldCharType="begin"/>
            </w:r>
            <w:r w:rsidR="000A3167">
              <w:rPr>
                <w:webHidden/>
              </w:rPr>
              <w:instrText xml:space="preserve"> PAGEREF _Toc160697746 \h </w:instrText>
            </w:r>
            <w:r w:rsidR="000A3167">
              <w:rPr>
                <w:webHidden/>
              </w:rPr>
            </w:r>
            <w:r w:rsidR="000A3167">
              <w:rPr>
                <w:webHidden/>
              </w:rPr>
              <w:fldChar w:fldCharType="separate"/>
            </w:r>
            <w:r w:rsidR="007276E7">
              <w:rPr>
                <w:webHidden/>
              </w:rPr>
              <w:t>21</w:t>
            </w:r>
            <w:r w:rsidR="000A3167">
              <w:rPr>
                <w:webHidden/>
              </w:rPr>
              <w:fldChar w:fldCharType="end"/>
            </w:r>
          </w:hyperlink>
        </w:p>
        <w:p w14:paraId="2D688169" w14:textId="77777777" w:rsidR="000A3167" w:rsidRDefault="00CE2502">
          <w:pPr>
            <w:pStyle w:val="TDC1"/>
            <w:tabs>
              <w:tab w:val="right" w:leader="dot" w:pos="8828"/>
            </w:tabs>
            <w:rPr>
              <w:rFonts w:asciiTheme="minorHAnsi" w:eastAsiaTheme="minorEastAsia" w:hAnsiTheme="minorHAnsi"/>
              <w:b w:val="0"/>
              <w:bCs w:val="0"/>
              <w:caps w:val="0"/>
              <w:sz w:val="22"/>
              <w:szCs w:val="22"/>
              <w:lang w:eastAsia="es-MX"/>
            </w:rPr>
          </w:pPr>
          <w:hyperlink w:anchor="_Toc160697747" w:history="1">
            <w:r w:rsidR="000A3167" w:rsidRPr="00B9407A">
              <w:rPr>
                <w:rStyle w:val="Hipervnculo"/>
                <w:rFonts w:cs="Arial"/>
              </w:rPr>
              <w:t>7</w:t>
            </w:r>
            <w:r w:rsidR="000A3167" w:rsidRPr="00B9407A">
              <w:rPr>
                <w:rStyle w:val="Hipervnculo"/>
                <w:rFonts w:eastAsia="Times New Roman" w:cs="Arial"/>
                <w:lang w:eastAsia="es-ES"/>
              </w:rPr>
              <w:t xml:space="preserve">. </w:t>
            </w:r>
            <w:r w:rsidR="000A3167" w:rsidRPr="00B9407A">
              <w:rPr>
                <w:rStyle w:val="Hipervnculo"/>
                <w:rFonts w:eastAsia="Times New Roman" w:cs="Arial"/>
                <w:kern w:val="1"/>
                <w:lang w:eastAsia="ar-SA"/>
              </w:rPr>
              <w:t>Inconformidades</w:t>
            </w:r>
            <w:r w:rsidR="000A3167" w:rsidRPr="00B9407A">
              <w:rPr>
                <w:rStyle w:val="Hipervnculo"/>
                <w:rFonts w:cs="Arial"/>
              </w:rPr>
              <w:t>.</w:t>
            </w:r>
            <w:r w:rsidR="000A3167">
              <w:rPr>
                <w:webHidden/>
              </w:rPr>
              <w:tab/>
            </w:r>
            <w:r w:rsidR="000A3167">
              <w:rPr>
                <w:webHidden/>
              </w:rPr>
              <w:fldChar w:fldCharType="begin"/>
            </w:r>
            <w:r w:rsidR="000A3167">
              <w:rPr>
                <w:webHidden/>
              </w:rPr>
              <w:instrText xml:space="preserve"> PAGEREF _Toc160697747 \h </w:instrText>
            </w:r>
            <w:r w:rsidR="000A3167">
              <w:rPr>
                <w:webHidden/>
              </w:rPr>
            </w:r>
            <w:r w:rsidR="000A3167">
              <w:rPr>
                <w:webHidden/>
              </w:rPr>
              <w:fldChar w:fldCharType="separate"/>
            </w:r>
            <w:r w:rsidR="007276E7">
              <w:rPr>
                <w:webHidden/>
              </w:rPr>
              <w:t>22</w:t>
            </w:r>
            <w:r w:rsidR="000A3167">
              <w:rPr>
                <w:webHidden/>
              </w:rPr>
              <w:fldChar w:fldCharType="end"/>
            </w:r>
          </w:hyperlink>
        </w:p>
        <w:p w14:paraId="1D3975AF" w14:textId="77777777" w:rsidR="000A3167" w:rsidRDefault="00CE2502">
          <w:pPr>
            <w:pStyle w:val="TDC2"/>
            <w:tabs>
              <w:tab w:val="left" w:pos="660"/>
              <w:tab w:val="right" w:leader="dot" w:pos="8828"/>
            </w:tabs>
            <w:rPr>
              <w:rFonts w:asciiTheme="minorHAnsi" w:eastAsiaTheme="minorEastAsia" w:hAnsiTheme="minorHAnsi"/>
              <w:smallCaps w:val="0"/>
              <w:sz w:val="22"/>
              <w:szCs w:val="22"/>
              <w:lang w:eastAsia="es-MX"/>
            </w:rPr>
          </w:pPr>
          <w:hyperlink w:anchor="_Toc160697748" w:history="1">
            <w:r w:rsidR="000A3167" w:rsidRPr="00B9407A">
              <w:rPr>
                <w:rStyle w:val="Hipervnculo"/>
                <w:rFonts w:cs="Arial"/>
              </w:rPr>
              <w:t>8.</w:t>
            </w:r>
            <w:r w:rsidR="000A3167">
              <w:rPr>
                <w:rFonts w:asciiTheme="minorHAnsi" w:eastAsiaTheme="minorEastAsia" w:hAnsiTheme="minorHAnsi"/>
                <w:smallCaps w:val="0"/>
                <w:sz w:val="22"/>
                <w:szCs w:val="22"/>
                <w:lang w:eastAsia="es-MX"/>
              </w:rPr>
              <w:tab/>
            </w:r>
            <w:r w:rsidR="000A3167" w:rsidRPr="00B9407A">
              <w:rPr>
                <w:rStyle w:val="Hipervnculo"/>
                <w:rFonts w:cs="Arial"/>
              </w:rPr>
              <w:t>Cancelación de la licitación, partida(s), o conceptos incluidos en ésta</w:t>
            </w:r>
            <w:r w:rsidR="000A3167">
              <w:rPr>
                <w:webHidden/>
              </w:rPr>
              <w:tab/>
            </w:r>
            <w:r w:rsidR="000A3167">
              <w:rPr>
                <w:webHidden/>
              </w:rPr>
              <w:fldChar w:fldCharType="begin"/>
            </w:r>
            <w:r w:rsidR="000A3167">
              <w:rPr>
                <w:webHidden/>
              </w:rPr>
              <w:instrText xml:space="preserve"> PAGEREF _Toc160697748 \h </w:instrText>
            </w:r>
            <w:r w:rsidR="000A3167">
              <w:rPr>
                <w:webHidden/>
              </w:rPr>
            </w:r>
            <w:r w:rsidR="000A3167">
              <w:rPr>
                <w:webHidden/>
              </w:rPr>
              <w:fldChar w:fldCharType="separate"/>
            </w:r>
            <w:r w:rsidR="007276E7">
              <w:rPr>
                <w:webHidden/>
              </w:rPr>
              <w:t>22</w:t>
            </w:r>
            <w:r w:rsidR="000A3167">
              <w:rPr>
                <w:webHidden/>
              </w:rPr>
              <w:fldChar w:fldCharType="end"/>
            </w:r>
          </w:hyperlink>
        </w:p>
        <w:p w14:paraId="40647A90" w14:textId="77777777" w:rsidR="000A3167" w:rsidRDefault="00CE2502">
          <w:pPr>
            <w:pStyle w:val="TDC2"/>
            <w:tabs>
              <w:tab w:val="right" w:leader="dot" w:pos="8828"/>
            </w:tabs>
            <w:rPr>
              <w:rFonts w:asciiTheme="minorHAnsi" w:eastAsiaTheme="minorEastAsia" w:hAnsiTheme="minorHAnsi"/>
              <w:smallCaps w:val="0"/>
              <w:sz w:val="22"/>
              <w:szCs w:val="22"/>
              <w:lang w:eastAsia="es-MX"/>
            </w:rPr>
          </w:pPr>
          <w:hyperlink w:anchor="_Toc160697749" w:history="1">
            <w:r w:rsidR="000A3167" w:rsidRPr="00B9407A">
              <w:rPr>
                <w:rStyle w:val="Hipervnculo"/>
                <w:rFonts w:cs="Arial"/>
              </w:rPr>
              <w:t>9. Declaración de procedimiento desierto</w:t>
            </w:r>
            <w:r w:rsidR="000A3167">
              <w:rPr>
                <w:webHidden/>
              </w:rPr>
              <w:tab/>
            </w:r>
            <w:r w:rsidR="000A3167">
              <w:rPr>
                <w:webHidden/>
              </w:rPr>
              <w:fldChar w:fldCharType="begin"/>
            </w:r>
            <w:r w:rsidR="000A3167">
              <w:rPr>
                <w:webHidden/>
              </w:rPr>
              <w:instrText xml:space="preserve"> PAGEREF _Toc160697749 \h </w:instrText>
            </w:r>
            <w:r w:rsidR="000A3167">
              <w:rPr>
                <w:webHidden/>
              </w:rPr>
            </w:r>
            <w:r w:rsidR="000A3167">
              <w:rPr>
                <w:webHidden/>
              </w:rPr>
              <w:fldChar w:fldCharType="separate"/>
            </w:r>
            <w:r w:rsidR="007276E7">
              <w:rPr>
                <w:webHidden/>
              </w:rPr>
              <w:t>22</w:t>
            </w:r>
            <w:r w:rsidR="000A3167">
              <w:rPr>
                <w:webHidden/>
              </w:rPr>
              <w:fldChar w:fldCharType="end"/>
            </w:r>
          </w:hyperlink>
        </w:p>
        <w:p w14:paraId="69BEC4CB" w14:textId="77777777" w:rsidR="000A3167" w:rsidRDefault="00CE2502">
          <w:pPr>
            <w:pStyle w:val="TDC2"/>
            <w:tabs>
              <w:tab w:val="right" w:leader="dot" w:pos="8828"/>
            </w:tabs>
            <w:rPr>
              <w:rFonts w:asciiTheme="minorHAnsi" w:eastAsiaTheme="minorEastAsia" w:hAnsiTheme="minorHAnsi"/>
              <w:smallCaps w:val="0"/>
              <w:sz w:val="22"/>
              <w:szCs w:val="22"/>
              <w:lang w:eastAsia="es-MX"/>
            </w:rPr>
          </w:pPr>
          <w:hyperlink w:anchor="_Toc160697750" w:history="1">
            <w:r w:rsidR="000A3167" w:rsidRPr="00B9407A">
              <w:rPr>
                <w:rStyle w:val="Hipervnculo"/>
                <w:rFonts w:cs="Arial"/>
              </w:rPr>
              <w:t xml:space="preserve">10. </w:t>
            </w:r>
            <w:r w:rsidR="000A3167" w:rsidRPr="00B9407A">
              <w:rPr>
                <w:rStyle w:val="Hipervnculo"/>
                <w:rFonts w:eastAsia="Times New Roman" w:cs="Arial"/>
                <w:kern w:val="1"/>
                <w:lang w:eastAsia="ar-SA"/>
              </w:rPr>
              <w:t>Operación de COMPRANET</w:t>
            </w:r>
            <w:r w:rsidR="000A3167" w:rsidRPr="00B9407A">
              <w:rPr>
                <w:rStyle w:val="Hipervnculo"/>
                <w:rFonts w:cs="Arial"/>
              </w:rPr>
              <w:t>.</w:t>
            </w:r>
            <w:r w:rsidR="000A3167">
              <w:rPr>
                <w:webHidden/>
              </w:rPr>
              <w:tab/>
            </w:r>
            <w:r w:rsidR="000A3167">
              <w:rPr>
                <w:webHidden/>
              </w:rPr>
              <w:fldChar w:fldCharType="begin"/>
            </w:r>
            <w:r w:rsidR="000A3167">
              <w:rPr>
                <w:webHidden/>
              </w:rPr>
              <w:instrText xml:space="preserve"> PAGEREF _Toc160697750 \h </w:instrText>
            </w:r>
            <w:r w:rsidR="000A3167">
              <w:rPr>
                <w:webHidden/>
              </w:rPr>
            </w:r>
            <w:r w:rsidR="000A3167">
              <w:rPr>
                <w:webHidden/>
              </w:rPr>
              <w:fldChar w:fldCharType="separate"/>
            </w:r>
            <w:r w:rsidR="007276E7">
              <w:rPr>
                <w:webHidden/>
              </w:rPr>
              <w:t>22</w:t>
            </w:r>
            <w:r w:rsidR="000A3167">
              <w:rPr>
                <w:webHidden/>
              </w:rPr>
              <w:fldChar w:fldCharType="end"/>
            </w:r>
          </w:hyperlink>
        </w:p>
        <w:p w14:paraId="5690A1D2" w14:textId="77777777" w:rsidR="000A3167" w:rsidRDefault="00CE2502">
          <w:pPr>
            <w:pStyle w:val="TDC2"/>
            <w:tabs>
              <w:tab w:val="right" w:leader="dot" w:pos="8828"/>
            </w:tabs>
            <w:rPr>
              <w:rFonts w:asciiTheme="minorHAnsi" w:eastAsiaTheme="minorEastAsia" w:hAnsiTheme="minorHAnsi"/>
              <w:smallCaps w:val="0"/>
              <w:sz w:val="22"/>
              <w:szCs w:val="22"/>
              <w:lang w:eastAsia="es-MX"/>
            </w:rPr>
          </w:pPr>
          <w:hyperlink w:anchor="_Toc160697751" w:history="1">
            <w:r w:rsidR="000A3167" w:rsidRPr="00B9407A">
              <w:rPr>
                <w:rStyle w:val="Hipervnculo"/>
                <w:rFonts w:cs="Arial"/>
              </w:rPr>
              <w:t>11. Información reservada y confidencial.</w:t>
            </w:r>
            <w:r w:rsidR="000A3167">
              <w:rPr>
                <w:webHidden/>
              </w:rPr>
              <w:tab/>
            </w:r>
            <w:r w:rsidR="000A3167">
              <w:rPr>
                <w:webHidden/>
              </w:rPr>
              <w:fldChar w:fldCharType="begin"/>
            </w:r>
            <w:r w:rsidR="000A3167">
              <w:rPr>
                <w:webHidden/>
              </w:rPr>
              <w:instrText xml:space="preserve"> PAGEREF _Toc160697751 \h </w:instrText>
            </w:r>
            <w:r w:rsidR="000A3167">
              <w:rPr>
                <w:webHidden/>
              </w:rPr>
            </w:r>
            <w:r w:rsidR="000A3167">
              <w:rPr>
                <w:webHidden/>
              </w:rPr>
              <w:fldChar w:fldCharType="separate"/>
            </w:r>
            <w:r w:rsidR="007276E7">
              <w:rPr>
                <w:webHidden/>
              </w:rPr>
              <w:t>22</w:t>
            </w:r>
            <w:r w:rsidR="000A3167">
              <w:rPr>
                <w:webHidden/>
              </w:rPr>
              <w:fldChar w:fldCharType="end"/>
            </w:r>
          </w:hyperlink>
        </w:p>
        <w:p w14:paraId="059CDBB8" w14:textId="77777777" w:rsidR="000A3167" w:rsidRDefault="00CE2502">
          <w:pPr>
            <w:pStyle w:val="TDC2"/>
            <w:tabs>
              <w:tab w:val="right" w:leader="dot" w:pos="8828"/>
            </w:tabs>
            <w:rPr>
              <w:rFonts w:asciiTheme="minorHAnsi" w:eastAsiaTheme="minorEastAsia" w:hAnsiTheme="minorHAnsi"/>
              <w:smallCaps w:val="0"/>
              <w:sz w:val="22"/>
              <w:szCs w:val="22"/>
              <w:lang w:eastAsia="es-MX"/>
            </w:rPr>
          </w:pPr>
          <w:hyperlink w:anchor="_Toc160697752" w:history="1">
            <w:r w:rsidR="000A3167" w:rsidRPr="00B9407A">
              <w:rPr>
                <w:rStyle w:val="Hipervnculo"/>
                <w:rFonts w:cs="Arial"/>
              </w:rPr>
              <w:t>12. Aviso de privacidad simplificado de los procedimientos de adquisiciones de bienes, arrendamientos y contratación de servicios.</w:t>
            </w:r>
            <w:r w:rsidR="000A3167">
              <w:rPr>
                <w:webHidden/>
              </w:rPr>
              <w:tab/>
            </w:r>
            <w:r w:rsidR="000A3167">
              <w:rPr>
                <w:webHidden/>
              </w:rPr>
              <w:fldChar w:fldCharType="begin"/>
            </w:r>
            <w:r w:rsidR="000A3167">
              <w:rPr>
                <w:webHidden/>
              </w:rPr>
              <w:instrText xml:space="preserve"> PAGEREF _Toc160697752 \h </w:instrText>
            </w:r>
            <w:r w:rsidR="000A3167">
              <w:rPr>
                <w:webHidden/>
              </w:rPr>
            </w:r>
            <w:r w:rsidR="000A3167">
              <w:rPr>
                <w:webHidden/>
              </w:rPr>
              <w:fldChar w:fldCharType="separate"/>
            </w:r>
            <w:r w:rsidR="007276E7">
              <w:rPr>
                <w:webHidden/>
              </w:rPr>
              <w:t>23</w:t>
            </w:r>
            <w:r w:rsidR="000A3167">
              <w:rPr>
                <w:webHidden/>
              </w:rPr>
              <w:fldChar w:fldCharType="end"/>
            </w:r>
          </w:hyperlink>
        </w:p>
        <w:p w14:paraId="6DA5E0EE" w14:textId="77777777" w:rsidR="000A3167" w:rsidRDefault="00CE2502">
          <w:pPr>
            <w:pStyle w:val="TDC2"/>
            <w:tabs>
              <w:tab w:val="right" w:leader="dot" w:pos="8828"/>
            </w:tabs>
            <w:rPr>
              <w:rFonts w:asciiTheme="minorHAnsi" w:eastAsiaTheme="minorEastAsia" w:hAnsiTheme="minorHAnsi"/>
              <w:smallCaps w:val="0"/>
              <w:sz w:val="22"/>
              <w:szCs w:val="22"/>
              <w:lang w:eastAsia="es-MX"/>
            </w:rPr>
          </w:pPr>
          <w:hyperlink w:anchor="_Toc160697753" w:history="1">
            <w:r w:rsidR="000A3167" w:rsidRPr="00B9407A">
              <w:rPr>
                <w:rStyle w:val="Hipervnculo"/>
                <w:rFonts w:cs="Arial"/>
              </w:rPr>
              <w:t xml:space="preserve">13. </w:t>
            </w:r>
            <w:r w:rsidR="000A3167" w:rsidRPr="00B9407A">
              <w:rPr>
                <w:rStyle w:val="Hipervnculo"/>
                <w:rFonts w:eastAsia="Times New Roman" w:cs="Arial"/>
                <w:kern w:val="1"/>
                <w:lang w:eastAsia="ar-SA"/>
              </w:rPr>
              <w:t>Formatos que facilitarán y agilizarán la presentación y recepción de las proposiciones</w:t>
            </w:r>
            <w:r w:rsidR="000A3167" w:rsidRPr="00B9407A">
              <w:rPr>
                <w:rStyle w:val="Hipervnculo"/>
                <w:rFonts w:cs="Arial"/>
              </w:rPr>
              <w:t>.</w:t>
            </w:r>
            <w:r w:rsidR="000A3167">
              <w:rPr>
                <w:webHidden/>
              </w:rPr>
              <w:tab/>
            </w:r>
            <w:r w:rsidR="000A3167">
              <w:rPr>
                <w:webHidden/>
              </w:rPr>
              <w:fldChar w:fldCharType="begin"/>
            </w:r>
            <w:r w:rsidR="000A3167">
              <w:rPr>
                <w:webHidden/>
              </w:rPr>
              <w:instrText xml:space="preserve"> PAGEREF _Toc160697753 \h </w:instrText>
            </w:r>
            <w:r w:rsidR="000A3167">
              <w:rPr>
                <w:webHidden/>
              </w:rPr>
            </w:r>
            <w:r w:rsidR="000A3167">
              <w:rPr>
                <w:webHidden/>
              </w:rPr>
              <w:fldChar w:fldCharType="separate"/>
            </w:r>
            <w:r w:rsidR="007276E7">
              <w:rPr>
                <w:webHidden/>
              </w:rPr>
              <w:t>23</w:t>
            </w:r>
            <w:r w:rsidR="000A3167">
              <w:rPr>
                <w:webHidden/>
              </w:rPr>
              <w:fldChar w:fldCharType="end"/>
            </w:r>
          </w:hyperlink>
        </w:p>
        <w:p w14:paraId="0FB3086B" w14:textId="77777777" w:rsidR="000A3167" w:rsidRDefault="00CE2502">
          <w:pPr>
            <w:pStyle w:val="TDC1"/>
            <w:tabs>
              <w:tab w:val="right" w:leader="dot" w:pos="8828"/>
            </w:tabs>
            <w:rPr>
              <w:rFonts w:asciiTheme="minorHAnsi" w:eastAsiaTheme="minorEastAsia" w:hAnsiTheme="minorHAnsi"/>
              <w:b w:val="0"/>
              <w:bCs w:val="0"/>
              <w:caps w:val="0"/>
              <w:sz w:val="22"/>
              <w:szCs w:val="22"/>
              <w:lang w:eastAsia="es-MX"/>
            </w:rPr>
          </w:pPr>
          <w:hyperlink w:anchor="_Toc160697754" w:history="1">
            <w:r w:rsidR="000A3167" w:rsidRPr="00B9407A">
              <w:rPr>
                <w:rStyle w:val="Hipervnculo"/>
                <w:rFonts w:eastAsia="Times New Roman" w:cs="Arial"/>
                <w:kern w:val="1"/>
                <w:lang w:eastAsia="ar-SA"/>
              </w:rPr>
              <w:t>Anexo 1.- Anexo Técnico.</w:t>
            </w:r>
            <w:r w:rsidR="000A3167">
              <w:rPr>
                <w:webHidden/>
              </w:rPr>
              <w:tab/>
            </w:r>
            <w:r w:rsidR="000A3167">
              <w:rPr>
                <w:webHidden/>
              </w:rPr>
              <w:fldChar w:fldCharType="begin"/>
            </w:r>
            <w:r w:rsidR="000A3167">
              <w:rPr>
                <w:webHidden/>
              </w:rPr>
              <w:instrText xml:space="preserve"> PAGEREF _Toc160697754 \h </w:instrText>
            </w:r>
            <w:r w:rsidR="000A3167">
              <w:rPr>
                <w:webHidden/>
              </w:rPr>
            </w:r>
            <w:r w:rsidR="000A3167">
              <w:rPr>
                <w:webHidden/>
              </w:rPr>
              <w:fldChar w:fldCharType="separate"/>
            </w:r>
            <w:r w:rsidR="007276E7">
              <w:rPr>
                <w:webHidden/>
              </w:rPr>
              <w:t>25</w:t>
            </w:r>
            <w:r w:rsidR="000A3167">
              <w:rPr>
                <w:webHidden/>
              </w:rPr>
              <w:fldChar w:fldCharType="end"/>
            </w:r>
          </w:hyperlink>
        </w:p>
        <w:p w14:paraId="6256B162" w14:textId="77777777" w:rsidR="000A3167" w:rsidRDefault="00CE2502">
          <w:pPr>
            <w:pStyle w:val="TDC1"/>
            <w:tabs>
              <w:tab w:val="right" w:leader="dot" w:pos="8828"/>
            </w:tabs>
            <w:rPr>
              <w:rFonts w:asciiTheme="minorHAnsi" w:eastAsiaTheme="minorEastAsia" w:hAnsiTheme="minorHAnsi"/>
              <w:b w:val="0"/>
              <w:bCs w:val="0"/>
              <w:caps w:val="0"/>
              <w:sz w:val="22"/>
              <w:szCs w:val="22"/>
              <w:lang w:eastAsia="es-MX"/>
            </w:rPr>
          </w:pPr>
          <w:hyperlink w:anchor="_Toc160697755" w:history="1">
            <w:r w:rsidR="000A3167" w:rsidRPr="00B9407A">
              <w:rPr>
                <w:rStyle w:val="Hipervnculo"/>
                <w:rFonts w:eastAsia="Times New Roman" w:cs="Arial"/>
                <w:kern w:val="1"/>
                <w:lang w:eastAsia="ar-SA"/>
              </w:rPr>
              <w:t>Anexo 2.- Términos y Condiciones.</w:t>
            </w:r>
            <w:r w:rsidR="000A3167">
              <w:rPr>
                <w:webHidden/>
              </w:rPr>
              <w:tab/>
            </w:r>
            <w:r w:rsidR="000A3167">
              <w:rPr>
                <w:webHidden/>
              </w:rPr>
              <w:fldChar w:fldCharType="begin"/>
            </w:r>
            <w:r w:rsidR="000A3167">
              <w:rPr>
                <w:webHidden/>
              </w:rPr>
              <w:instrText xml:space="preserve"> PAGEREF _Toc160697755 \h </w:instrText>
            </w:r>
            <w:r w:rsidR="000A3167">
              <w:rPr>
                <w:webHidden/>
              </w:rPr>
            </w:r>
            <w:r w:rsidR="000A3167">
              <w:rPr>
                <w:webHidden/>
              </w:rPr>
              <w:fldChar w:fldCharType="separate"/>
            </w:r>
            <w:r w:rsidR="007276E7">
              <w:rPr>
                <w:webHidden/>
              </w:rPr>
              <w:t>29</w:t>
            </w:r>
            <w:r w:rsidR="000A3167">
              <w:rPr>
                <w:webHidden/>
              </w:rPr>
              <w:fldChar w:fldCharType="end"/>
            </w:r>
          </w:hyperlink>
        </w:p>
        <w:p w14:paraId="32DFE581" w14:textId="77777777" w:rsidR="000A3167" w:rsidRDefault="00CE2502">
          <w:pPr>
            <w:pStyle w:val="TDC1"/>
            <w:tabs>
              <w:tab w:val="right" w:leader="dot" w:pos="8828"/>
            </w:tabs>
            <w:rPr>
              <w:rFonts w:asciiTheme="minorHAnsi" w:eastAsiaTheme="minorEastAsia" w:hAnsiTheme="minorHAnsi"/>
              <w:b w:val="0"/>
              <w:bCs w:val="0"/>
              <w:caps w:val="0"/>
              <w:sz w:val="22"/>
              <w:szCs w:val="22"/>
              <w:lang w:eastAsia="es-MX"/>
            </w:rPr>
          </w:pPr>
          <w:hyperlink w:anchor="_Toc160697756" w:history="1">
            <w:r w:rsidR="000A3167" w:rsidRPr="00B9407A">
              <w:rPr>
                <w:rStyle w:val="Hipervnculo"/>
                <w:rFonts w:cs="Arial"/>
                <w:kern w:val="1"/>
                <w:lang w:eastAsia="ar-SA"/>
              </w:rPr>
              <w:t>Anexo 3.- Escrito de acreditación legal y personalidad jurídica del licitante para comprometerse y suscribir propuestas.</w:t>
            </w:r>
            <w:r w:rsidR="000A3167">
              <w:rPr>
                <w:webHidden/>
              </w:rPr>
              <w:tab/>
            </w:r>
            <w:r w:rsidR="000A3167">
              <w:rPr>
                <w:webHidden/>
              </w:rPr>
              <w:fldChar w:fldCharType="begin"/>
            </w:r>
            <w:r w:rsidR="000A3167">
              <w:rPr>
                <w:webHidden/>
              </w:rPr>
              <w:instrText xml:space="preserve"> PAGEREF _Toc160697756 \h </w:instrText>
            </w:r>
            <w:r w:rsidR="000A3167">
              <w:rPr>
                <w:webHidden/>
              </w:rPr>
            </w:r>
            <w:r w:rsidR="000A3167">
              <w:rPr>
                <w:webHidden/>
              </w:rPr>
              <w:fldChar w:fldCharType="separate"/>
            </w:r>
            <w:r w:rsidR="007276E7">
              <w:rPr>
                <w:webHidden/>
              </w:rPr>
              <w:t>36</w:t>
            </w:r>
            <w:r w:rsidR="000A3167">
              <w:rPr>
                <w:webHidden/>
              </w:rPr>
              <w:fldChar w:fldCharType="end"/>
            </w:r>
          </w:hyperlink>
        </w:p>
        <w:p w14:paraId="527444BA" w14:textId="77777777" w:rsidR="000A3167" w:rsidRDefault="00CE2502">
          <w:pPr>
            <w:pStyle w:val="TDC1"/>
            <w:tabs>
              <w:tab w:val="right" w:leader="dot" w:pos="8828"/>
            </w:tabs>
            <w:rPr>
              <w:rFonts w:asciiTheme="minorHAnsi" w:eastAsiaTheme="minorEastAsia" w:hAnsiTheme="minorHAnsi"/>
              <w:b w:val="0"/>
              <w:bCs w:val="0"/>
              <w:caps w:val="0"/>
              <w:sz w:val="22"/>
              <w:szCs w:val="22"/>
              <w:lang w:eastAsia="es-MX"/>
            </w:rPr>
          </w:pPr>
          <w:hyperlink w:anchor="_Toc160697757" w:history="1">
            <w:r w:rsidR="000A3167" w:rsidRPr="00B9407A">
              <w:rPr>
                <w:rStyle w:val="Hipervnculo"/>
                <w:rFonts w:cs="Arial"/>
                <w:kern w:val="1"/>
                <w:lang w:eastAsia="ar-SA"/>
              </w:rPr>
              <w:t>Anexo 4.- Escrito de origen de los bienes.</w:t>
            </w:r>
            <w:r w:rsidR="000A3167">
              <w:rPr>
                <w:webHidden/>
              </w:rPr>
              <w:tab/>
            </w:r>
            <w:r w:rsidR="000A3167">
              <w:rPr>
                <w:webHidden/>
              </w:rPr>
              <w:fldChar w:fldCharType="begin"/>
            </w:r>
            <w:r w:rsidR="000A3167">
              <w:rPr>
                <w:webHidden/>
              </w:rPr>
              <w:instrText xml:space="preserve"> PAGEREF _Toc160697757 \h </w:instrText>
            </w:r>
            <w:r w:rsidR="000A3167">
              <w:rPr>
                <w:webHidden/>
              </w:rPr>
            </w:r>
            <w:r w:rsidR="000A3167">
              <w:rPr>
                <w:webHidden/>
              </w:rPr>
              <w:fldChar w:fldCharType="separate"/>
            </w:r>
            <w:r w:rsidR="007276E7">
              <w:rPr>
                <w:webHidden/>
              </w:rPr>
              <w:t>37</w:t>
            </w:r>
            <w:r w:rsidR="000A3167">
              <w:rPr>
                <w:webHidden/>
              </w:rPr>
              <w:fldChar w:fldCharType="end"/>
            </w:r>
          </w:hyperlink>
        </w:p>
        <w:p w14:paraId="517D7C9E" w14:textId="77777777" w:rsidR="000A3167" w:rsidRDefault="00CE2502">
          <w:pPr>
            <w:pStyle w:val="TDC1"/>
            <w:tabs>
              <w:tab w:val="right" w:leader="dot" w:pos="8828"/>
            </w:tabs>
            <w:rPr>
              <w:rFonts w:asciiTheme="minorHAnsi" w:eastAsiaTheme="minorEastAsia" w:hAnsiTheme="minorHAnsi"/>
              <w:b w:val="0"/>
              <w:bCs w:val="0"/>
              <w:caps w:val="0"/>
              <w:sz w:val="22"/>
              <w:szCs w:val="22"/>
              <w:lang w:eastAsia="es-MX"/>
            </w:rPr>
          </w:pPr>
          <w:hyperlink w:anchor="_Toc160697758" w:history="1">
            <w:r w:rsidR="000A3167" w:rsidRPr="00B9407A">
              <w:rPr>
                <w:rStyle w:val="Hipervnculo"/>
                <w:rFonts w:cs="Arial"/>
                <w:kern w:val="1"/>
                <w:lang w:eastAsia="ar-SA"/>
              </w:rPr>
              <w:t>Anexo 5.- Escrito de no encontrarse en los supuestos de los artículos 50 y 60 de la LAASSP.</w:t>
            </w:r>
            <w:r w:rsidR="000A3167">
              <w:rPr>
                <w:webHidden/>
              </w:rPr>
              <w:tab/>
            </w:r>
            <w:r w:rsidR="000A3167">
              <w:rPr>
                <w:webHidden/>
              </w:rPr>
              <w:fldChar w:fldCharType="begin"/>
            </w:r>
            <w:r w:rsidR="000A3167">
              <w:rPr>
                <w:webHidden/>
              </w:rPr>
              <w:instrText xml:space="preserve"> PAGEREF _Toc160697758 \h </w:instrText>
            </w:r>
            <w:r w:rsidR="000A3167">
              <w:rPr>
                <w:webHidden/>
              </w:rPr>
            </w:r>
            <w:r w:rsidR="000A3167">
              <w:rPr>
                <w:webHidden/>
              </w:rPr>
              <w:fldChar w:fldCharType="separate"/>
            </w:r>
            <w:r w:rsidR="007276E7">
              <w:rPr>
                <w:webHidden/>
              </w:rPr>
              <w:t>38</w:t>
            </w:r>
            <w:r w:rsidR="000A3167">
              <w:rPr>
                <w:webHidden/>
              </w:rPr>
              <w:fldChar w:fldCharType="end"/>
            </w:r>
          </w:hyperlink>
        </w:p>
        <w:p w14:paraId="5622AC90" w14:textId="77777777" w:rsidR="000A3167" w:rsidRDefault="00CE2502">
          <w:pPr>
            <w:pStyle w:val="TDC1"/>
            <w:tabs>
              <w:tab w:val="right" w:leader="dot" w:pos="8828"/>
            </w:tabs>
            <w:rPr>
              <w:rFonts w:asciiTheme="minorHAnsi" w:eastAsiaTheme="minorEastAsia" w:hAnsiTheme="minorHAnsi"/>
              <w:b w:val="0"/>
              <w:bCs w:val="0"/>
              <w:caps w:val="0"/>
              <w:sz w:val="22"/>
              <w:szCs w:val="22"/>
              <w:lang w:eastAsia="es-MX"/>
            </w:rPr>
          </w:pPr>
          <w:hyperlink w:anchor="_Toc160697759" w:history="1">
            <w:r w:rsidR="000A3167" w:rsidRPr="00B9407A">
              <w:rPr>
                <w:rStyle w:val="Hipervnculo"/>
                <w:rFonts w:cs="Arial"/>
                <w:kern w:val="1"/>
                <w:lang w:eastAsia="ar-SA"/>
              </w:rPr>
              <w:t>Anexo 6.- Declaración de integridad.</w:t>
            </w:r>
            <w:r w:rsidR="000A3167">
              <w:rPr>
                <w:webHidden/>
              </w:rPr>
              <w:tab/>
            </w:r>
            <w:r w:rsidR="000A3167">
              <w:rPr>
                <w:webHidden/>
              </w:rPr>
              <w:fldChar w:fldCharType="begin"/>
            </w:r>
            <w:r w:rsidR="000A3167">
              <w:rPr>
                <w:webHidden/>
              </w:rPr>
              <w:instrText xml:space="preserve"> PAGEREF _Toc160697759 \h </w:instrText>
            </w:r>
            <w:r w:rsidR="000A3167">
              <w:rPr>
                <w:webHidden/>
              </w:rPr>
            </w:r>
            <w:r w:rsidR="000A3167">
              <w:rPr>
                <w:webHidden/>
              </w:rPr>
              <w:fldChar w:fldCharType="separate"/>
            </w:r>
            <w:r w:rsidR="007276E7">
              <w:rPr>
                <w:webHidden/>
              </w:rPr>
              <w:t>39</w:t>
            </w:r>
            <w:r w:rsidR="000A3167">
              <w:rPr>
                <w:webHidden/>
              </w:rPr>
              <w:fldChar w:fldCharType="end"/>
            </w:r>
          </w:hyperlink>
        </w:p>
        <w:p w14:paraId="0B42F120" w14:textId="77777777" w:rsidR="000A3167" w:rsidRDefault="00CE2502">
          <w:pPr>
            <w:pStyle w:val="TDC1"/>
            <w:tabs>
              <w:tab w:val="right" w:leader="dot" w:pos="8828"/>
            </w:tabs>
            <w:rPr>
              <w:rFonts w:asciiTheme="minorHAnsi" w:eastAsiaTheme="minorEastAsia" w:hAnsiTheme="minorHAnsi"/>
              <w:b w:val="0"/>
              <w:bCs w:val="0"/>
              <w:caps w:val="0"/>
              <w:sz w:val="22"/>
              <w:szCs w:val="22"/>
              <w:lang w:eastAsia="es-MX"/>
            </w:rPr>
          </w:pPr>
          <w:hyperlink w:anchor="_Toc160697760" w:history="1">
            <w:r w:rsidR="000A3167" w:rsidRPr="00B9407A">
              <w:rPr>
                <w:rStyle w:val="Hipervnculo"/>
                <w:rFonts w:cs="Arial"/>
                <w:lang w:val="es-ES" w:eastAsia="ar-SA"/>
              </w:rPr>
              <w:t>__________Nombre ______ en mi carácter de representante legal de la_(Persona Física o Moral), y en términos de la convocatoria de la Licitación Pública Nacional Electrónica número. ___________________. Declaro bajo protesta de decir verdad lo siguiente.</w:t>
            </w:r>
            <w:r w:rsidR="000A3167">
              <w:rPr>
                <w:webHidden/>
              </w:rPr>
              <w:tab/>
            </w:r>
            <w:r w:rsidR="000A3167">
              <w:rPr>
                <w:webHidden/>
              </w:rPr>
              <w:fldChar w:fldCharType="begin"/>
            </w:r>
            <w:r w:rsidR="000A3167">
              <w:rPr>
                <w:webHidden/>
              </w:rPr>
              <w:instrText xml:space="preserve"> PAGEREF _Toc160697760 \h </w:instrText>
            </w:r>
            <w:r w:rsidR="000A3167">
              <w:rPr>
                <w:webHidden/>
              </w:rPr>
            </w:r>
            <w:r w:rsidR="000A3167">
              <w:rPr>
                <w:webHidden/>
              </w:rPr>
              <w:fldChar w:fldCharType="separate"/>
            </w:r>
            <w:r w:rsidR="007276E7">
              <w:rPr>
                <w:webHidden/>
              </w:rPr>
              <w:t>39</w:t>
            </w:r>
            <w:r w:rsidR="000A3167">
              <w:rPr>
                <w:webHidden/>
              </w:rPr>
              <w:fldChar w:fldCharType="end"/>
            </w:r>
          </w:hyperlink>
        </w:p>
        <w:p w14:paraId="2228FFD1" w14:textId="77777777" w:rsidR="000A3167" w:rsidRDefault="00CE2502">
          <w:pPr>
            <w:pStyle w:val="TDC1"/>
            <w:tabs>
              <w:tab w:val="right" w:leader="dot" w:pos="8828"/>
            </w:tabs>
            <w:rPr>
              <w:rFonts w:asciiTheme="minorHAnsi" w:eastAsiaTheme="minorEastAsia" w:hAnsiTheme="minorHAnsi"/>
              <w:b w:val="0"/>
              <w:bCs w:val="0"/>
              <w:caps w:val="0"/>
              <w:sz w:val="22"/>
              <w:szCs w:val="22"/>
              <w:lang w:eastAsia="es-MX"/>
            </w:rPr>
          </w:pPr>
          <w:hyperlink w:anchor="_Toc160697761" w:history="1">
            <w:r w:rsidR="000A3167" w:rsidRPr="00B9407A">
              <w:rPr>
                <w:rStyle w:val="Hipervnculo"/>
                <w:rFonts w:cs="Arial"/>
                <w:kern w:val="1"/>
                <w:lang w:eastAsia="ar-SA"/>
              </w:rPr>
              <w:t>Anexo 7.- Escrito de estratificación de MIPYME.</w:t>
            </w:r>
            <w:r w:rsidR="000A3167">
              <w:rPr>
                <w:webHidden/>
              </w:rPr>
              <w:tab/>
            </w:r>
            <w:r w:rsidR="000A3167">
              <w:rPr>
                <w:webHidden/>
              </w:rPr>
              <w:fldChar w:fldCharType="begin"/>
            </w:r>
            <w:r w:rsidR="000A3167">
              <w:rPr>
                <w:webHidden/>
              </w:rPr>
              <w:instrText xml:space="preserve"> PAGEREF _Toc160697761 \h </w:instrText>
            </w:r>
            <w:r w:rsidR="000A3167">
              <w:rPr>
                <w:webHidden/>
              </w:rPr>
            </w:r>
            <w:r w:rsidR="000A3167">
              <w:rPr>
                <w:webHidden/>
              </w:rPr>
              <w:fldChar w:fldCharType="separate"/>
            </w:r>
            <w:r w:rsidR="007276E7">
              <w:rPr>
                <w:webHidden/>
              </w:rPr>
              <w:t>40</w:t>
            </w:r>
            <w:r w:rsidR="000A3167">
              <w:rPr>
                <w:webHidden/>
              </w:rPr>
              <w:fldChar w:fldCharType="end"/>
            </w:r>
          </w:hyperlink>
        </w:p>
        <w:p w14:paraId="19EAA854" w14:textId="77777777" w:rsidR="000A3167" w:rsidRDefault="00CE2502">
          <w:pPr>
            <w:pStyle w:val="TDC1"/>
            <w:tabs>
              <w:tab w:val="right" w:leader="dot" w:pos="8828"/>
            </w:tabs>
            <w:rPr>
              <w:rFonts w:asciiTheme="minorHAnsi" w:eastAsiaTheme="minorEastAsia" w:hAnsiTheme="minorHAnsi"/>
              <w:b w:val="0"/>
              <w:bCs w:val="0"/>
              <w:caps w:val="0"/>
              <w:sz w:val="22"/>
              <w:szCs w:val="22"/>
              <w:lang w:eastAsia="es-MX"/>
            </w:rPr>
          </w:pPr>
          <w:hyperlink w:anchor="_Toc160697762" w:history="1">
            <w:r w:rsidR="000A3167" w:rsidRPr="00B9407A">
              <w:rPr>
                <w:rStyle w:val="Hipervnculo"/>
                <w:rFonts w:cs="Arial"/>
                <w:kern w:val="1"/>
                <w:lang w:eastAsia="ar-SA"/>
              </w:rPr>
              <w:t>Anexo 7 Bis.- Instructivo de llenado para el escrito de estratificación de micro, pequeña o mediana empresa (MIPYMES).</w:t>
            </w:r>
            <w:r w:rsidR="000A3167">
              <w:rPr>
                <w:webHidden/>
              </w:rPr>
              <w:tab/>
            </w:r>
            <w:r w:rsidR="000A3167">
              <w:rPr>
                <w:webHidden/>
              </w:rPr>
              <w:fldChar w:fldCharType="begin"/>
            </w:r>
            <w:r w:rsidR="000A3167">
              <w:rPr>
                <w:webHidden/>
              </w:rPr>
              <w:instrText xml:space="preserve"> PAGEREF _Toc160697762 \h </w:instrText>
            </w:r>
            <w:r w:rsidR="000A3167">
              <w:rPr>
                <w:webHidden/>
              </w:rPr>
            </w:r>
            <w:r w:rsidR="000A3167">
              <w:rPr>
                <w:webHidden/>
              </w:rPr>
              <w:fldChar w:fldCharType="separate"/>
            </w:r>
            <w:r w:rsidR="007276E7">
              <w:rPr>
                <w:webHidden/>
              </w:rPr>
              <w:t>41</w:t>
            </w:r>
            <w:r w:rsidR="000A3167">
              <w:rPr>
                <w:webHidden/>
              </w:rPr>
              <w:fldChar w:fldCharType="end"/>
            </w:r>
          </w:hyperlink>
        </w:p>
        <w:p w14:paraId="5A486938" w14:textId="77777777" w:rsidR="000A3167" w:rsidRDefault="00CE2502">
          <w:pPr>
            <w:pStyle w:val="TDC1"/>
            <w:tabs>
              <w:tab w:val="right" w:leader="dot" w:pos="8828"/>
            </w:tabs>
            <w:rPr>
              <w:rFonts w:asciiTheme="minorHAnsi" w:eastAsiaTheme="minorEastAsia" w:hAnsiTheme="minorHAnsi"/>
              <w:b w:val="0"/>
              <w:bCs w:val="0"/>
              <w:caps w:val="0"/>
              <w:sz w:val="22"/>
              <w:szCs w:val="22"/>
              <w:lang w:eastAsia="es-MX"/>
            </w:rPr>
          </w:pPr>
          <w:hyperlink w:anchor="_Toc160697763" w:history="1">
            <w:r w:rsidR="000A3167" w:rsidRPr="00B9407A">
              <w:rPr>
                <w:rStyle w:val="Hipervnculo"/>
                <w:rFonts w:cs="Arial"/>
                <w:kern w:val="1"/>
                <w:lang w:eastAsia="ar-SA"/>
              </w:rPr>
              <w:t>Anexo 8.- Propuesta Económica.</w:t>
            </w:r>
            <w:r w:rsidR="000A3167">
              <w:rPr>
                <w:webHidden/>
              </w:rPr>
              <w:tab/>
            </w:r>
            <w:r w:rsidR="000A3167">
              <w:rPr>
                <w:webHidden/>
              </w:rPr>
              <w:fldChar w:fldCharType="begin"/>
            </w:r>
            <w:r w:rsidR="000A3167">
              <w:rPr>
                <w:webHidden/>
              </w:rPr>
              <w:instrText xml:space="preserve"> PAGEREF _Toc160697763 \h </w:instrText>
            </w:r>
            <w:r w:rsidR="000A3167">
              <w:rPr>
                <w:webHidden/>
              </w:rPr>
            </w:r>
            <w:r w:rsidR="000A3167">
              <w:rPr>
                <w:webHidden/>
              </w:rPr>
              <w:fldChar w:fldCharType="separate"/>
            </w:r>
            <w:r w:rsidR="007276E7">
              <w:rPr>
                <w:webHidden/>
              </w:rPr>
              <w:t>42</w:t>
            </w:r>
            <w:r w:rsidR="000A3167">
              <w:rPr>
                <w:webHidden/>
              </w:rPr>
              <w:fldChar w:fldCharType="end"/>
            </w:r>
          </w:hyperlink>
        </w:p>
        <w:p w14:paraId="26F966DB" w14:textId="77777777" w:rsidR="000A3167" w:rsidRDefault="00CE2502">
          <w:pPr>
            <w:pStyle w:val="TDC1"/>
            <w:tabs>
              <w:tab w:val="right" w:leader="dot" w:pos="8828"/>
            </w:tabs>
            <w:rPr>
              <w:rFonts w:asciiTheme="minorHAnsi" w:eastAsiaTheme="minorEastAsia" w:hAnsiTheme="minorHAnsi"/>
              <w:b w:val="0"/>
              <w:bCs w:val="0"/>
              <w:caps w:val="0"/>
              <w:sz w:val="22"/>
              <w:szCs w:val="22"/>
              <w:lang w:eastAsia="es-MX"/>
            </w:rPr>
          </w:pPr>
          <w:hyperlink w:anchor="_Toc160697764" w:history="1">
            <w:r w:rsidR="000A3167" w:rsidRPr="00B9407A">
              <w:rPr>
                <w:rStyle w:val="Hipervnculo"/>
                <w:rFonts w:cs="Arial"/>
                <w:kern w:val="1"/>
                <w:lang w:eastAsia="ar-SA"/>
              </w:rPr>
              <w:t>Anexo 9.- Relación de documentos a presentar.</w:t>
            </w:r>
            <w:r w:rsidR="000A3167">
              <w:rPr>
                <w:webHidden/>
              </w:rPr>
              <w:tab/>
            </w:r>
            <w:r w:rsidR="000A3167">
              <w:rPr>
                <w:webHidden/>
              </w:rPr>
              <w:fldChar w:fldCharType="begin"/>
            </w:r>
            <w:r w:rsidR="000A3167">
              <w:rPr>
                <w:webHidden/>
              </w:rPr>
              <w:instrText xml:space="preserve"> PAGEREF _Toc160697764 \h </w:instrText>
            </w:r>
            <w:r w:rsidR="000A3167">
              <w:rPr>
                <w:webHidden/>
              </w:rPr>
            </w:r>
            <w:r w:rsidR="000A3167">
              <w:rPr>
                <w:webHidden/>
              </w:rPr>
              <w:fldChar w:fldCharType="separate"/>
            </w:r>
            <w:r w:rsidR="007276E7">
              <w:rPr>
                <w:webHidden/>
              </w:rPr>
              <w:t>43</w:t>
            </w:r>
            <w:r w:rsidR="000A3167">
              <w:rPr>
                <w:webHidden/>
              </w:rPr>
              <w:fldChar w:fldCharType="end"/>
            </w:r>
          </w:hyperlink>
        </w:p>
        <w:p w14:paraId="48EBAD69" w14:textId="77777777" w:rsidR="000A3167" w:rsidRDefault="00CE2502">
          <w:pPr>
            <w:pStyle w:val="TDC2"/>
            <w:tabs>
              <w:tab w:val="right" w:leader="dot" w:pos="8828"/>
            </w:tabs>
            <w:rPr>
              <w:rFonts w:asciiTheme="minorHAnsi" w:eastAsiaTheme="minorEastAsia" w:hAnsiTheme="minorHAnsi"/>
              <w:smallCaps w:val="0"/>
              <w:sz w:val="22"/>
              <w:szCs w:val="22"/>
              <w:lang w:eastAsia="es-MX"/>
            </w:rPr>
          </w:pPr>
          <w:hyperlink w:anchor="_Toc160697765" w:history="1">
            <w:r w:rsidR="000A3167" w:rsidRPr="00B9407A">
              <w:rPr>
                <w:rStyle w:val="Hipervnculo"/>
                <w:rFonts w:cs="Arial"/>
                <w:b/>
              </w:rPr>
              <w:t>Documentación legal de la empresa</w:t>
            </w:r>
            <w:r w:rsidR="000A3167">
              <w:rPr>
                <w:webHidden/>
              </w:rPr>
              <w:tab/>
            </w:r>
            <w:r w:rsidR="000A3167">
              <w:rPr>
                <w:webHidden/>
              </w:rPr>
              <w:fldChar w:fldCharType="begin"/>
            </w:r>
            <w:r w:rsidR="000A3167">
              <w:rPr>
                <w:webHidden/>
              </w:rPr>
              <w:instrText xml:space="preserve"> PAGEREF _Toc160697765 \h </w:instrText>
            </w:r>
            <w:r w:rsidR="000A3167">
              <w:rPr>
                <w:webHidden/>
              </w:rPr>
            </w:r>
            <w:r w:rsidR="000A3167">
              <w:rPr>
                <w:webHidden/>
              </w:rPr>
              <w:fldChar w:fldCharType="separate"/>
            </w:r>
            <w:r w:rsidR="007276E7">
              <w:rPr>
                <w:webHidden/>
              </w:rPr>
              <w:t>44</w:t>
            </w:r>
            <w:r w:rsidR="000A3167">
              <w:rPr>
                <w:webHidden/>
              </w:rPr>
              <w:fldChar w:fldCharType="end"/>
            </w:r>
          </w:hyperlink>
        </w:p>
        <w:p w14:paraId="1468646C" w14:textId="77777777" w:rsidR="000A3167" w:rsidRDefault="00CE2502">
          <w:pPr>
            <w:pStyle w:val="TDC1"/>
            <w:tabs>
              <w:tab w:val="right" w:leader="dot" w:pos="8828"/>
            </w:tabs>
            <w:rPr>
              <w:rFonts w:asciiTheme="minorHAnsi" w:eastAsiaTheme="minorEastAsia" w:hAnsiTheme="minorHAnsi"/>
              <w:b w:val="0"/>
              <w:bCs w:val="0"/>
              <w:caps w:val="0"/>
              <w:sz w:val="22"/>
              <w:szCs w:val="22"/>
              <w:lang w:eastAsia="es-MX"/>
            </w:rPr>
          </w:pPr>
          <w:hyperlink w:anchor="_Toc160697766" w:history="1">
            <w:r w:rsidR="000A3167" w:rsidRPr="00B9407A">
              <w:rPr>
                <w:rStyle w:val="Hipervnculo"/>
                <w:rFonts w:cs="Arial"/>
                <w:kern w:val="1"/>
                <w:lang w:eastAsia="ar-SA"/>
              </w:rPr>
              <w:t>Anexo 10.- Formato información reservada y confidencial.</w:t>
            </w:r>
            <w:r w:rsidR="000A3167">
              <w:rPr>
                <w:webHidden/>
              </w:rPr>
              <w:tab/>
            </w:r>
            <w:r w:rsidR="000A3167">
              <w:rPr>
                <w:webHidden/>
              </w:rPr>
              <w:fldChar w:fldCharType="begin"/>
            </w:r>
            <w:r w:rsidR="000A3167">
              <w:rPr>
                <w:webHidden/>
              </w:rPr>
              <w:instrText xml:space="preserve"> PAGEREF _Toc160697766 \h </w:instrText>
            </w:r>
            <w:r w:rsidR="000A3167">
              <w:rPr>
                <w:webHidden/>
              </w:rPr>
            </w:r>
            <w:r w:rsidR="000A3167">
              <w:rPr>
                <w:webHidden/>
              </w:rPr>
              <w:fldChar w:fldCharType="separate"/>
            </w:r>
            <w:r w:rsidR="007276E7">
              <w:rPr>
                <w:webHidden/>
              </w:rPr>
              <w:t>46</w:t>
            </w:r>
            <w:r w:rsidR="000A3167">
              <w:rPr>
                <w:webHidden/>
              </w:rPr>
              <w:fldChar w:fldCharType="end"/>
            </w:r>
          </w:hyperlink>
        </w:p>
        <w:p w14:paraId="03E13D75" w14:textId="77777777" w:rsidR="000A3167" w:rsidRDefault="00CE2502">
          <w:pPr>
            <w:pStyle w:val="TDC1"/>
            <w:tabs>
              <w:tab w:val="right" w:leader="dot" w:pos="8828"/>
            </w:tabs>
            <w:rPr>
              <w:rFonts w:asciiTheme="minorHAnsi" w:eastAsiaTheme="minorEastAsia" w:hAnsiTheme="minorHAnsi"/>
              <w:b w:val="0"/>
              <w:bCs w:val="0"/>
              <w:caps w:val="0"/>
              <w:sz w:val="22"/>
              <w:szCs w:val="22"/>
              <w:lang w:eastAsia="es-MX"/>
            </w:rPr>
          </w:pPr>
          <w:hyperlink w:anchor="_Toc160697767" w:history="1">
            <w:r w:rsidR="000A3167" w:rsidRPr="00B9407A">
              <w:rPr>
                <w:rStyle w:val="Hipervnculo"/>
                <w:rFonts w:eastAsia="Times New Roman" w:cs="Arial"/>
                <w:kern w:val="1"/>
                <w:lang w:eastAsia="ar-SA"/>
              </w:rPr>
              <w:t>Anexo 11.- ACEPTACIÓN DE LA CONVOCATORIA Y JUNTAS DE ACLARACIONES.</w:t>
            </w:r>
            <w:r w:rsidR="000A3167">
              <w:rPr>
                <w:webHidden/>
              </w:rPr>
              <w:tab/>
            </w:r>
            <w:r w:rsidR="000A3167">
              <w:rPr>
                <w:webHidden/>
              </w:rPr>
              <w:fldChar w:fldCharType="begin"/>
            </w:r>
            <w:r w:rsidR="000A3167">
              <w:rPr>
                <w:webHidden/>
              </w:rPr>
              <w:instrText xml:space="preserve"> PAGEREF _Toc160697767 \h </w:instrText>
            </w:r>
            <w:r w:rsidR="000A3167">
              <w:rPr>
                <w:webHidden/>
              </w:rPr>
            </w:r>
            <w:r w:rsidR="000A3167">
              <w:rPr>
                <w:webHidden/>
              </w:rPr>
              <w:fldChar w:fldCharType="separate"/>
            </w:r>
            <w:r w:rsidR="007276E7">
              <w:rPr>
                <w:webHidden/>
              </w:rPr>
              <w:t>47</w:t>
            </w:r>
            <w:r w:rsidR="000A3167">
              <w:rPr>
                <w:webHidden/>
              </w:rPr>
              <w:fldChar w:fldCharType="end"/>
            </w:r>
          </w:hyperlink>
        </w:p>
        <w:p w14:paraId="72FF6A26" w14:textId="77777777" w:rsidR="000A3167" w:rsidRDefault="00CE2502">
          <w:pPr>
            <w:pStyle w:val="TDC1"/>
            <w:tabs>
              <w:tab w:val="right" w:leader="dot" w:pos="8828"/>
            </w:tabs>
            <w:rPr>
              <w:rFonts w:asciiTheme="minorHAnsi" w:eastAsiaTheme="minorEastAsia" w:hAnsiTheme="minorHAnsi"/>
              <w:b w:val="0"/>
              <w:bCs w:val="0"/>
              <w:caps w:val="0"/>
              <w:sz w:val="22"/>
              <w:szCs w:val="22"/>
              <w:lang w:eastAsia="es-MX"/>
            </w:rPr>
          </w:pPr>
          <w:hyperlink w:anchor="_Toc160697768" w:history="1">
            <w:r w:rsidR="000A3167" w:rsidRPr="00B9407A">
              <w:rPr>
                <w:rStyle w:val="Hipervnculo"/>
                <w:rFonts w:eastAsia="Times New Roman" w:cs="Arial"/>
                <w:kern w:val="1"/>
                <w:lang w:eastAsia="ar-SA"/>
              </w:rPr>
              <w:t>Anexo 12.- Modelo de contrato.</w:t>
            </w:r>
            <w:r w:rsidR="000A3167">
              <w:rPr>
                <w:webHidden/>
              </w:rPr>
              <w:tab/>
            </w:r>
            <w:r w:rsidR="000A3167">
              <w:rPr>
                <w:webHidden/>
              </w:rPr>
              <w:fldChar w:fldCharType="begin"/>
            </w:r>
            <w:r w:rsidR="000A3167">
              <w:rPr>
                <w:webHidden/>
              </w:rPr>
              <w:instrText xml:space="preserve"> PAGEREF _Toc160697768 \h </w:instrText>
            </w:r>
            <w:r w:rsidR="000A3167">
              <w:rPr>
                <w:webHidden/>
              </w:rPr>
            </w:r>
            <w:r w:rsidR="000A3167">
              <w:rPr>
                <w:webHidden/>
              </w:rPr>
              <w:fldChar w:fldCharType="separate"/>
            </w:r>
            <w:r w:rsidR="007276E7">
              <w:rPr>
                <w:webHidden/>
              </w:rPr>
              <w:t>48</w:t>
            </w:r>
            <w:r w:rsidR="000A3167">
              <w:rPr>
                <w:webHidden/>
              </w:rPr>
              <w:fldChar w:fldCharType="end"/>
            </w:r>
          </w:hyperlink>
        </w:p>
        <w:p w14:paraId="4B9819EE" w14:textId="77777777" w:rsidR="000A3167" w:rsidRDefault="00CE2502">
          <w:pPr>
            <w:pStyle w:val="TDC1"/>
            <w:tabs>
              <w:tab w:val="right" w:leader="dot" w:pos="8828"/>
            </w:tabs>
            <w:rPr>
              <w:rFonts w:asciiTheme="minorHAnsi" w:eastAsiaTheme="minorEastAsia" w:hAnsiTheme="minorHAnsi"/>
              <w:b w:val="0"/>
              <w:bCs w:val="0"/>
              <w:caps w:val="0"/>
              <w:sz w:val="22"/>
              <w:szCs w:val="22"/>
              <w:lang w:eastAsia="es-MX"/>
            </w:rPr>
          </w:pPr>
          <w:hyperlink w:anchor="_Toc160697769" w:history="1">
            <w:r w:rsidR="000A3167" w:rsidRPr="00B9407A">
              <w:rPr>
                <w:rStyle w:val="Hipervnculo"/>
                <w:rFonts w:eastAsia="Times New Roman" w:cs="Arial"/>
                <w:kern w:val="1"/>
                <w:lang w:eastAsia="ar-SA"/>
              </w:rPr>
              <w:t>Anexo 13.- Modelo de convenio de proposición conjunta.</w:t>
            </w:r>
            <w:r w:rsidR="000A3167">
              <w:rPr>
                <w:webHidden/>
              </w:rPr>
              <w:tab/>
            </w:r>
            <w:r w:rsidR="000A3167">
              <w:rPr>
                <w:webHidden/>
              </w:rPr>
              <w:fldChar w:fldCharType="begin"/>
            </w:r>
            <w:r w:rsidR="000A3167">
              <w:rPr>
                <w:webHidden/>
              </w:rPr>
              <w:instrText xml:space="preserve"> PAGEREF _Toc160697769 \h </w:instrText>
            </w:r>
            <w:r w:rsidR="000A3167">
              <w:rPr>
                <w:webHidden/>
              </w:rPr>
            </w:r>
            <w:r w:rsidR="000A3167">
              <w:rPr>
                <w:webHidden/>
              </w:rPr>
              <w:fldChar w:fldCharType="separate"/>
            </w:r>
            <w:r w:rsidR="007276E7">
              <w:rPr>
                <w:webHidden/>
              </w:rPr>
              <w:t>77</w:t>
            </w:r>
            <w:r w:rsidR="000A3167">
              <w:rPr>
                <w:webHidden/>
              </w:rPr>
              <w:fldChar w:fldCharType="end"/>
            </w:r>
          </w:hyperlink>
        </w:p>
        <w:p w14:paraId="2527AF7B" w14:textId="77777777" w:rsidR="000A3167" w:rsidRDefault="00CE2502">
          <w:pPr>
            <w:pStyle w:val="TDC1"/>
            <w:tabs>
              <w:tab w:val="right" w:leader="dot" w:pos="8828"/>
            </w:tabs>
            <w:rPr>
              <w:rFonts w:asciiTheme="minorHAnsi" w:eastAsiaTheme="minorEastAsia" w:hAnsiTheme="minorHAnsi"/>
              <w:b w:val="0"/>
              <w:bCs w:val="0"/>
              <w:caps w:val="0"/>
              <w:sz w:val="22"/>
              <w:szCs w:val="22"/>
              <w:lang w:eastAsia="es-MX"/>
            </w:rPr>
          </w:pPr>
          <w:hyperlink w:anchor="_Toc160697770" w:history="1">
            <w:r w:rsidR="000A3167" w:rsidRPr="00B9407A">
              <w:rPr>
                <w:rStyle w:val="Hipervnculo"/>
                <w:rFonts w:eastAsia="Times New Roman" w:cs="Arial"/>
                <w:kern w:val="1"/>
                <w:lang w:eastAsia="ar-SA"/>
              </w:rPr>
              <w:t>ANEXO 14 AVISO DE PRIVACIDAD</w:t>
            </w:r>
            <w:r w:rsidR="000A3167">
              <w:rPr>
                <w:webHidden/>
              </w:rPr>
              <w:tab/>
            </w:r>
            <w:r w:rsidR="000A3167">
              <w:rPr>
                <w:webHidden/>
              </w:rPr>
              <w:fldChar w:fldCharType="begin"/>
            </w:r>
            <w:r w:rsidR="000A3167">
              <w:rPr>
                <w:webHidden/>
              </w:rPr>
              <w:instrText xml:space="preserve"> PAGEREF _Toc160697770 \h </w:instrText>
            </w:r>
            <w:r w:rsidR="000A3167">
              <w:rPr>
                <w:webHidden/>
              </w:rPr>
            </w:r>
            <w:r w:rsidR="000A3167">
              <w:rPr>
                <w:webHidden/>
              </w:rPr>
              <w:fldChar w:fldCharType="separate"/>
            </w:r>
            <w:r w:rsidR="007276E7">
              <w:rPr>
                <w:webHidden/>
              </w:rPr>
              <w:t>81</w:t>
            </w:r>
            <w:r w:rsidR="000A3167">
              <w:rPr>
                <w:webHidden/>
              </w:rPr>
              <w:fldChar w:fldCharType="end"/>
            </w:r>
          </w:hyperlink>
        </w:p>
        <w:p w14:paraId="7E83CA5C" w14:textId="77777777" w:rsidR="000A3167" w:rsidRDefault="00CE2502">
          <w:pPr>
            <w:pStyle w:val="TDC1"/>
            <w:tabs>
              <w:tab w:val="right" w:leader="dot" w:pos="8828"/>
            </w:tabs>
            <w:rPr>
              <w:rFonts w:asciiTheme="minorHAnsi" w:eastAsiaTheme="minorEastAsia" w:hAnsiTheme="minorHAnsi"/>
              <w:b w:val="0"/>
              <w:bCs w:val="0"/>
              <w:caps w:val="0"/>
              <w:sz w:val="22"/>
              <w:szCs w:val="22"/>
              <w:lang w:eastAsia="es-MX"/>
            </w:rPr>
          </w:pPr>
          <w:hyperlink w:anchor="_Toc160697771" w:history="1">
            <w:r w:rsidR="000A3167" w:rsidRPr="00B9407A">
              <w:rPr>
                <w:rStyle w:val="Hipervnculo"/>
                <w:rFonts w:eastAsia="Times New Roman" w:cs="Arial"/>
                <w:kern w:val="1"/>
                <w:lang w:eastAsia="ar-SA"/>
              </w:rPr>
              <w:t>INTEGRAL DE LOS PROCEDIMIENTOS DE</w:t>
            </w:r>
            <w:r w:rsidR="000A3167">
              <w:rPr>
                <w:webHidden/>
              </w:rPr>
              <w:tab/>
            </w:r>
            <w:r w:rsidR="000A3167">
              <w:rPr>
                <w:webHidden/>
              </w:rPr>
              <w:fldChar w:fldCharType="begin"/>
            </w:r>
            <w:r w:rsidR="000A3167">
              <w:rPr>
                <w:webHidden/>
              </w:rPr>
              <w:instrText xml:space="preserve"> PAGEREF _Toc160697771 \h </w:instrText>
            </w:r>
            <w:r w:rsidR="000A3167">
              <w:rPr>
                <w:webHidden/>
              </w:rPr>
            </w:r>
            <w:r w:rsidR="000A3167">
              <w:rPr>
                <w:webHidden/>
              </w:rPr>
              <w:fldChar w:fldCharType="separate"/>
            </w:r>
            <w:r w:rsidR="007276E7">
              <w:rPr>
                <w:webHidden/>
              </w:rPr>
              <w:t>81</w:t>
            </w:r>
            <w:r w:rsidR="000A3167">
              <w:rPr>
                <w:webHidden/>
              </w:rPr>
              <w:fldChar w:fldCharType="end"/>
            </w:r>
          </w:hyperlink>
        </w:p>
        <w:p w14:paraId="20F732F8" w14:textId="77777777" w:rsidR="000A3167" w:rsidRDefault="00CE2502">
          <w:pPr>
            <w:pStyle w:val="TDC1"/>
            <w:tabs>
              <w:tab w:val="right" w:leader="dot" w:pos="8828"/>
            </w:tabs>
            <w:rPr>
              <w:rFonts w:asciiTheme="minorHAnsi" w:eastAsiaTheme="minorEastAsia" w:hAnsiTheme="minorHAnsi"/>
              <w:b w:val="0"/>
              <w:bCs w:val="0"/>
              <w:caps w:val="0"/>
              <w:sz w:val="22"/>
              <w:szCs w:val="22"/>
              <w:lang w:eastAsia="es-MX"/>
            </w:rPr>
          </w:pPr>
          <w:hyperlink w:anchor="_Toc160697772" w:history="1">
            <w:r w:rsidR="000A3167" w:rsidRPr="00B9407A">
              <w:rPr>
                <w:rStyle w:val="Hipervnculo"/>
                <w:rFonts w:eastAsia="Times New Roman" w:cs="Arial"/>
                <w:kern w:val="1"/>
                <w:lang w:eastAsia="ar-SA"/>
              </w:rPr>
              <w:t>ADQUISICIONES DE BIENES, ARRENDAMIENTOS Y CONTRATACIÓN DE SERVICIOS</w:t>
            </w:r>
            <w:r w:rsidR="000A3167">
              <w:rPr>
                <w:webHidden/>
              </w:rPr>
              <w:tab/>
            </w:r>
            <w:r w:rsidR="000A3167">
              <w:rPr>
                <w:webHidden/>
              </w:rPr>
              <w:fldChar w:fldCharType="begin"/>
            </w:r>
            <w:r w:rsidR="000A3167">
              <w:rPr>
                <w:webHidden/>
              </w:rPr>
              <w:instrText xml:space="preserve"> PAGEREF _Toc160697772 \h </w:instrText>
            </w:r>
            <w:r w:rsidR="000A3167">
              <w:rPr>
                <w:webHidden/>
              </w:rPr>
            </w:r>
            <w:r w:rsidR="000A3167">
              <w:rPr>
                <w:webHidden/>
              </w:rPr>
              <w:fldChar w:fldCharType="separate"/>
            </w:r>
            <w:r w:rsidR="007276E7">
              <w:rPr>
                <w:webHidden/>
              </w:rPr>
              <w:t>81</w:t>
            </w:r>
            <w:r w:rsidR="000A3167">
              <w:rPr>
                <w:webHidden/>
              </w:rPr>
              <w:fldChar w:fldCharType="end"/>
            </w:r>
          </w:hyperlink>
        </w:p>
        <w:p w14:paraId="466B1E33" w14:textId="77777777" w:rsidR="000A3167" w:rsidRDefault="00CE2502">
          <w:pPr>
            <w:pStyle w:val="TDC1"/>
            <w:tabs>
              <w:tab w:val="right" w:leader="dot" w:pos="8828"/>
            </w:tabs>
            <w:rPr>
              <w:rFonts w:asciiTheme="minorHAnsi" w:eastAsiaTheme="minorEastAsia" w:hAnsiTheme="minorHAnsi"/>
              <w:b w:val="0"/>
              <w:bCs w:val="0"/>
              <w:caps w:val="0"/>
              <w:sz w:val="22"/>
              <w:szCs w:val="22"/>
              <w:lang w:eastAsia="es-MX"/>
            </w:rPr>
          </w:pPr>
          <w:hyperlink w:anchor="_Toc160697773" w:history="1">
            <w:r w:rsidR="000A3167" w:rsidRPr="00B9407A">
              <w:rPr>
                <w:rStyle w:val="Hipervnculo"/>
                <w:rFonts w:eastAsia="Times New Roman" w:cs="Arial"/>
                <w:kern w:val="1"/>
                <w:lang w:eastAsia="ar-SA"/>
              </w:rPr>
              <w:t>Anexo 15.- ESCRITO DE DIRECCIÓN DE CORREO ELECTRÓNICO DEL LICITANTE.</w:t>
            </w:r>
            <w:r w:rsidR="000A3167">
              <w:rPr>
                <w:webHidden/>
              </w:rPr>
              <w:tab/>
            </w:r>
            <w:r w:rsidR="000A3167">
              <w:rPr>
                <w:webHidden/>
              </w:rPr>
              <w:fldChar w:fldCharType="begin"/>
            </w:r>
            <w:r w:rsidR="000A3167">
              <w:rPr>
                <w:webHidden/>
              </w:rPr>
              <w:instrText xml:space="preserve"> PAGEREF _Toc160697773 \h </w:instrText>
            </w:r>
            <w:r w:rsidR="000A3167">
              <w:rPr>
                <w:webHidden/>
              </w:rPr>
            </w:r>
            <w:r w:rsidR="000A3167">
              <w:rPr>
                <w:webHidden/>
              </w:rPr>
              <w:fldChar w:fldCharType="separate"/>
            </w:r>
            <w:r w:rsidR="007276E7">
              <w:rPr>
                <w:webHidden/>
              </w:rPr>
              <w:t>83</w:t>
            </w:r>
            <w:r w:rsidR="000A3167">
              <w:rPr>
                <w:webHidden/>
              </w:rPr>
              <w:fldChar w:fldCharType="end"/>
            </w:r>
          </w:hyperlink>
        </w:p>
        <w:p w14:paraId="167256A8" w14:textId="77777777" w:rsidR="000A3167" w:rsidRDefault="00CE2502">
          <w:pPr>
            <w:pStyle w:val="TDC1"/>
            <w:tabs>
              <w:tab w:val="right" w:leader="dot" w:pos="8828"/>
            </w:tabs>
            <w:rPr>
              <w:rFonts w:asciiTheme="minorHAnsi" w:eastAsiaTheme="minorEastAsia" w:hAnsiTheme="minorHAnsi"/>
              <w:b w:val="0"/>
              <w:bCs w:val="0"/>
              <w:caps w:val="0"/>
              <w:sz w:val="22"/>
              <w:szCs w:val="22"/>
              <w:lang w:eastAsia="es-MX"/>
            </w:rPr>
          </w:pPr>
          <w:hyperlink w:anchor="_Toc160697774" w:history="1">
            <w:r w:rsidR="000A3167" w:rsidRPr="00B9407A">
              <w:rPr>
                <w:rStyle w:val="Hipervnculo"/>
                <w:rFonts w:eastAsia="Times New Roman" w:cs="Arial"/>
                <w:kern w:val="1"/>
                <w:lang w:eastAsia="ar-SA"/>
              </w:rPr>
              <w:t>Anexo 16.- ESCRITO DE DOMICILIO PARA OÍR Y RECIBIR NOTIFICACIONES DEL LICITANTE.</w:t>
            </w:r>
            <w:r w:rsidR="000A3167">
              <w:rPr>
                <w:webHidden/>
              </w:rPr>
              <w:tab/>
            </w:r>
            <w:r w:rsidR="000A3167">
              <w:rPr>
                <w:webHidden/>
              </w:rPr>
              <w:fldChar w:fldCharType="begin"/>
            </w:r>
            <w:r w:rsidR="000A3167">
              <w:rPr>
                <w:webHidden/>
              </w:rPr>
              <w:instrText xml:space="preserve"> PAGEREF _Toc160697774 \h </w:instrText>
            </w:r>
            <w:r w:rsidR="000A3167">
              <w:rPr>
                <w:webHidden/>
              </w:rPr>
            </w:r>
            <w:r w:rsidR="000A3167">
              <w:rPr>
                <w:webHidden/>
              </w:rPr>
              <w:fldChar w:fldCharType="separate"/>
            </w:r>
            <w:r w:rsidR="007276E7">
              <w:rPr>
                <w:webHidden/>
              </w:rPr>
              <w:t>84</w:t>
            </w:r>
            <w:r w:rsidR="000A3167">
              <w:rPr>
                <w:webHidden/>
              </w:rPr>
              <w:fldChar w:fldCharType="end"/>
            </w:r>
          </w:hyperlink>
        </w:p>
        <w:p w14:paraId="0DB37857" w14:textId="283C6B26" w:rsidR="00F42CCF" w:rsidRPr="00A82322" w:rsidRDefault="00F42CCF" w:rsidP="00F42CCF">
          <w:pPr>
            <w:pStyle w:val="TDC1"/>
            <w:tabs>
              <w:tab w:val="right" w:leader="dot" w:pos="9487"/>
            </w:tabs>
            <w:jc w:val="both"/>
            <w:rPr>
              <w:rFonts w:cs="Arial"/>
            </w:rPr>
          </w:pPr>
          <w:r w:rsidRPr="00A82322">
            <w:rPr>
              <w:rFonts w:cs="Arial"/>
              <w:bCs w:val="0"/>
              <w:lang w:val="es-ES"/>
            </w:rPr>
            <w:fldChar w:fldCharType="end"/>
          </w:r>
        </w:p>
      </w:sdtContent>
    </w:sdt>
    <w:p w14:paraId="391C4F2A" w14:textId="77777777" w:rsidR="00F42CCF" w:rsidRPr="00A82322" w:rsidRDefault="00F42CCF" w:rsidP="00F42CCF">
      <w:pPr>
        <w:jc w:val="both"/>
        <w:rPr>
          <w:rFonts w:ascii="Arial" w:eastAsia="Times New Roman" w:hAnsi="Arial" w:cs="Arial"/>
          <w:b/>
          <w:sz w:val="20"/>
          <w:szCs w:val="20"/>
          <w:lang w:eastAsia="ar-SA"/>
        </w:rPr>
      </w:pPr>
    </w:p>
    <w:p w14:paraId="0E15C285" w14:textId="77777777" w:rsidR="00D95EBD" w:rsidRPr="00A82322" w:rsidRDefault="00D95EBD">
      <w:pPr>
        <w:spacing w:after="200" w:line="276" w:lineRule="auto"/>
        <w:rPr>
          <w:rFonts w:ascii="Arial" w:eastAsia="Times New Roman" w:hAnsi="Arial" w:cs="Arial"/>
          <w:b/>
          <w:sz w:val="20"/>
          <w:szCs w:val="20"/>
          <w:lang w:eastAsia="ar-SA"/>
        </w:rPr>
      </w:pPr>
      <w:r w:rsidRPr="00A82322">
        <w:rPr>
          <w:rFonts w:ascii="Arial" w:eastAsia="Times New Roman" w:hAnsi="Arial" w:cs="Arial"/>
          <w:b/>
          <w:sz w:val="20"/>
          <w:szCs w:val="20"/>
          <w:lang w:eastAsia="ar-SA"/>
        </w:rPr>
        <w:br w:type="page"/>
      </w:r>
    </w:p>
    <w:p w14:paraId="73D42DFF" w14:textId="77777777" w:rsidR="00F42CCF" w:rsidRPr="00A82322" w:rsidRDefault="00F42CCF" w:rsidP="00F42CCF">
      <w:pPr>
        <w:jc w:val="center"/>
        <w:rPr>
          <w:rFonts w:ascii="Arial" w:eastAsia="Times New Roman" w:hAnsi="Arial" w:cs="Arial"/>
          <w:b/>
          <w:sz w:val="20"/>
          <w:szCs w:val="20"/>
          <w:lang w:eastAsia="ar-SA"/>
        </w:rPr>
      </w:pPr>
    </w:p>
    <w:p w14:paraId="2DF58CFE" w14:textId="77777777" w:rsidR="00F42CCF" w:rsidRPr="00A82322" w:rsidRDefault="00F42CCF" w:rsidP="00F42CCF">
      <w:pPr>
        <w:jc w:val="center"/>
        <w:rPr>
          <w:rFonts w:ascii="Arial" w:eastAsia="Times New Roman" w:hAnsi="Arial" w:cs="Arial"/>
          <w:sz w:val="20"/>
          <w:szCs w:val="20"/>
          <w:lang w:eastAsia="ar-SA"/>
        </w:rPr>
      </w:pPr>
      <w:r w:rsidRPr="00A82322">
        <w:rPr>
          <w:rFonts w:ascii="Arial" w:eastAsia="Times New Roman" w:hAnsi="Arial" w:cs="Arial"/>
          <w:b/>
          <w:sz w:val="20"/>
          <w:szCs w:val="20"/>
          <w:lang w:eastAsia="ar-SA"/>
        </w:rPr>
        <w:t>CONVOCATORIA</w:t>
      </w:r>
    </w:p>
    <w:p w14:paraId="402EC1C4" w14:textId="77777777" w:rsidR="00F42CCF" w:rsidRPr="00A82322" w:rsidRDefault="00F42CCF" w:rsidP="00F42CCF">
      <w:pPr>
        <w:suppressAutoHyphens/>
        <w:ind w:left="-284" w:right="502"/>
        <w:jc w:val="both"/>
        <w:rPr>
          <w:rFonts w:ascii="Arial" w:eastAsia="Times New Roman" w:hAnsi="Arial" w:cs="Arial"/>
          <w:b/>
          <w:bCs/>
          <w:sz w:val="20"/>
          <w:szCs w:val="20"/>
          <w:lang w:eastAsia="ar-SA"/>
        </w:rPr>
      </w:pPr>
    </w:p>
    <w:p w14:paraId="5CCC5FB5" w14:textId="77777777" w:rsidR="00F42CCF" w:rsidRPr="00A82322" w:rsidRDefault="00F42CCF" w:rsidP="00F42CCF">
      <w:pPr>
        <w:suppressAutoHyphens/>
        <w:ind w:left="-284"/>
        <w:jc w:val="both"/>
        <w:rPr>
          <w:rFonts w:ascii="Arial" w:hAnsi="Arial" w:cs="Arial"/>
          <w:sz w:val="20"/>
          <w:szCs w:val="20"/>
        </w:rPr>
      </w:pPr>
      <w:r w:rsidRPr="00A82322">
        <w:rPr>
          <w:rFonts w:ascii="Arial" w:hAnsi="Arial" w:cs="Arial"/>
          <w:sz w:val="20"/>
          <w:szCs w:val="20"/>
        </w:rPr>
        <w:t xml:space="preserve">En observancia al artículo </w:t>
      </w:r>
      <w:r w:rsidRPr="00A82322">
        <w:rPr>
          <w:rFonts w:ascii="Arial" w:hAnsi="Arial" w:cs="Arial"/>
          <w:bCs/>
          <w:sz w:val="20"/>
          <w:szCs w:val="20"/>
        </w:rPr>
        <w:t xml:space="preserve">134 de la Constitución Política de los Estados Unidos Mexicanos, y de conformidad con los artículos 26 fracción I, 26 Bis, fracción II,  28, fracción I, 29, 30, 32, 33, 33 Bis, 34, 35 y 47 de la Ley de Adquisiciones, Arrendamientos y Servicios del Sector Público (LAASSP), 39, 42, 46,48  y 85 de su Reglamento (RLAASSP) </w:t>
      </w:r>
      <w:r w:rsidRPr="00A82322">
        <w:rPr>
          <w:rFonts w:ascii="Arial" w:hAnsi="Arial" w:cs="Arial"/>
          <w:sz w:val="20"/>
          <w:szCs w:val="20"/>
        </w:rPr>
        <w:t xml:space="preserve">y demás disposiciones aplicables en la materia, </w:t>
      </w:r>
      <w:r w:rsidRPr="00A82322">
        <w:rPr>
          <w:rFonts w:ascii="Arial" w:hAnsi="Arial" w:cs="Arial"/>
          <w:bCs/>
          <w:sz w:val="20"/>
          <w:szCs w:val="20"/>
        </w:rPr>
        <w:t xml:space="preserve">se </w:t>
      </w:r>
      <w:r w:rsidRPr="00A82322">
        <w:rPr>
          <w:rFonts w:ascii="Arial" w:hAnsi="Arial" w:cs="Arial"/>
          <w:sz w:val="20"/>
          <w:szCs w:val="20"/>
        </w:rPr>
        <w:t xml:space="preserve">convoca a las personas físicas o morales de nacionalidad mexicana al presente procedimiento cuya actividad comercial esté relacionada con los </w:t>
      </w:r>
      <w:r w:rsidR="00596844" w:rsidRPr="00A82322">
        <w:rPr>
          <w:rFonts w:ascii="Arial" w:hAnsi="Arial" w:cs="Arial"/>
          <w:sz w:val="20"/>
          <w:szCs w:val="20"/>
        </w:rPr>
        <w:t>servicios</w:t>
      </w:r>
      <w:r w:rsidRPr="00A82322">
        <w:rPr>
          <w:rFonts w:ascii="Arial" w:hAnsi="Arial" w:cs="Arial"/>
          <w:sz w:val="20"/>
          <w:szCs w:val="20"/>
        </w:rPr>
        <w:t xml:space="preserve">  a contratar descritos en el </w:t>
      </w:r>
      <w:r w:rsidRPr="00A82322">
        <w:rPr>
          <w:rFonts w:ascii="Arial" w:hAnsi="Arial" w:cs="Arial"/>
          <w:b/>
          <w:sz w:val="20"/>
          <w:szCs w:val="20"/>
        </w:rPr>
        <w:t xml:space="preserve">Anexo 1.- Anexo </w:t>
      </w:r>
      <w:r w:rsidRPr="00A82322">
        <w:rPr>
          <w:rFonts w:ascii="Arial" w:hAnsi="Arial" w:cs="Arial"/>
          <w:b/>
          <w:bCs/>
          <w:sz w:val="20"/>
          <w:szCs w:val="20"/>
        </w:rPr>
        <w:t>Técnico</w:t>
      </w:r>
      <w:r w:rsidRPr="00A82322">
        <w:rPr>
          <w:rFonts w:ascii="Arial" w:hAnsi="Arial" w:cs="Arial"/>
          <w:sz w:val="20"/>
          <w:szCs w:val="20"/>
        </w:rPr>
        <w:t>.</w:t>
      </w:r>
    </w:p>
    <w:p w14:paraId="278084FD" w14:textId="77777777" w:rsidR="00F42CCF" w:rsidRPr="00A82322" w:rsidRDefault="00F42CCF" w:rsidP="00F42CCF">
      <w:pPr>
        <w:suppressAutoHyphens/>
        <w:ind w:left="-284"/>
        <w:jc w:val="both"/>
        <w:rPr>
          <w:rFonts w:ascii="Arial" w:hAnsi="Arial" w:cs="Arial"/>
          <w:sz w:val="20"/>
          <w:szCs w:val="20"/>
        </w:rPr>
      </w:pPr>
    </w:p>
    <w:p w14:paraId="087A9669" w14:textId="77777777" w:rsidR="00F42CCF" w:rsidRPr="00A82322" w:rsidRDefault="00F42CCF" w:rsidP="00F42CCF">
      <w:pPr>
        <w:pStyle w:val="Ttulo1"/>
        <w:jc w:val="both"/>
        <w:rPr>
          <w:rFonts w:ascii="Arial" w:hAnsi="Arial" w:cs="Arial"/>
          <w:color w:val="auto"/>
          <w:sz w:val="20"/>
          <w:szCs w:val="20"/>
        </w:rPr>
      </w:pPr>
      <w:bookmarkStart w:id="0" w:name="_Toc367205732"/>
      <w:bookmarkStart w:id="1" w:name="_Toc431385995"/>
      <w:bookmarkStart w:id="2" w:name="_Toc431386272"/>
      <w:bookmarkStart w:id="3" w:name="_Toc46138857"/>
      <w:bookmarkStart w:id="4" w:name="_Toc60906118"/>
      <w:bookmarkStart w:id="5" w:name="_Toc160697693"/>
      <w:r w:rsidRPr="00A82322">
        <w:rPr>
          <w:rFonts w:ascii="Arial" w:hAnsi="Arial" w:cs="Arial"/>
          <w:color w:val="auto"/>
          <w:sz w:val="20"/>
          <w:szCs w:val="20"/>
        </w:rPr>
        <w:t>1.- Identificación de la licitación pública nacional electrónica.</w:t>
      </w:r>
      <w:bookmarkEnd w:id="0"/>
      <w:bookmarkEnd w:id="1"/>
      <w:bookmarkEnd w:id="2"/>
      <w:bookmarkEnd w:id="3"/>
      <w:bookmarkEnd w:id="4"/>
      <w:bookmarkEnd w:id="5"/>
    </w:p>
    <w:p w14:paraId="61E8EBF8" w14:textId="77777777" w:rsidR="00F42CCF" w:rsidRPr="00A82322" w:rsidRDefault="00F42CCF" w:rsidP="00F42CCF">
      <w:pPr>
        <w:ind w:left="-284"/>
        <w:jc w:val="both"/>
        <w:rPr>
          <w:rFonts w:ascii="Arial" w:hAnsi="Arial" w:cs="Arial"/>
          <w:sz w:val="20"/>
          <w:szCs w:val="20"/>
          <w:lang w:eastAsia="ar-SA"/>
        </w:rPr>
      </w:pPr>
    </w:p>
    <w:p w14:paraId="3FB18147" w14:textId="77777777" w:rsidR="00F42CCF" w:rsidRPr="00A82322" w:rsidRDefault="00F42CCF" w:rsidP="00F42CCF">
      <w:pPr>
        <w:pStyle w:val="Ttulo2"/>
        <w:ind w:left="360" w:hanging="360"/>
        <w:jc w:val="both"/>
        <w:rPr>
          <w:rFonts w:ascii="Arial" w:hAnsi="Arial" w:cs="Arial"/>
          <w:color w:val="auto"/>
          <w:sz w:val="20"/>
          <w:szCs w:val="20"/>
        </w:rPr>
      </w:pPr>
      <w:bookmarkStart w:id="6" w:name="_Toc431385996"/>
      <w:bookmarkStart w:id="7" w:name="_Toc431386273"/>
      <w:bookmarkStart w:id="8" w:name="_Toc46138858"/>
      <w:bookmarkStart w:id="9" w:name="_Toc60906119"/>
      <w:bookmarkStart w:id="10" w:name="_Toc160697694"/>
      <w:bookmarkStart w:id="11" w:name="_Toc367205733"/>
      <w:r w:rsidRPr="00A82322">
        <w:rPr>
          <w:rFonts w:ascii="Arial" w:hAnsi="Arial" w:cs="Arial"/>
          <w:color w:val="auto"/>
          <w:sz w:val="20"/>
          <w:szCs w:val="20"/>
        </w:rPr>
        <w:t>1.1.- Datos de identificación.</w:t>
      </w:r>
      <w:bookmarkEnd w:id="6"/>
      <w:bookmarkEnd w:id="7"/>
      <w:bookmarkEnd w:id="8"/>
      <w:bookmarkEnd w:id="9"/>
      <w:bookmarkEnd w:id="10"/>
    </w:p>
    <w:p w14:paraId="17B9681F" w14:textId="77777777" w:rsidR="00F42CCF" w:rsidRPr="00A82322" w:rsidRDefault="00F42CCF" w:rsidP="00F42CCF">
      <w:pPr>
        <w:jc w:val="both"/>
        <w:rPr>
          <w:rFonts w:ascii="Arial" w:hAnsi="Arial" w:cs="Arial"/>
          <w:sz w:val="20"/>
          <w:szCs w:val="20"/>
          <w:lang w:eastAsia="ar-SA"/>
        </w:rPr>
      </w:pPr>
    </w:p>
    <w:tbl>
      <w:tblPr>
        <w:tblStyle w:val="Tablaconcuadrcu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2"/>
        <w:gridCol w:w="6676"/>
      </w:tblGrid>
      <w:tr w:rsidR="00F42CCF" w:rsidRPr="00A82322" w14:paraId="1075E961" w14:textId="77777777" w:rsidTr="00A3590E">
        <w:tc>
          <w:tcPr>
            <w:tcW w:w="2689" w:type="dxa"/>
          </w:tcPr>
          <w:p w14:paraId="3EDC333F" w14:textId="77777777" w:rsidR="00F42CCF" w:rsidRPr="00A82322" w:rsidRDefault="00F42CCF" w:rsidP="00A3590E">
            <w:pPr>
              <w:ind w:left="142"/>
              <w:jc w:val="both"/>
              <w:rPr>
                <w:rFonts w:ascii="Arial" w:hAnsi="Arial" w:cs="Arial"/>
                <w:b/>
                <w:sz w:val="20"/>
                <w:szCs w:val="20"/>
              </w:rPr>
            </w:pPr>
            <w:bookmarkStart w:id="12" w:name="_Toc367205734"/>
            <w:bookmarkStart w:id="13" w:name="_Toc431385997"/>
            <w:bookmarkStart w:id="14" w:name="_Toc431386274"/>
            <w:bookmarkEnd w:id="11"/>
            <w:r w:rsidRPr="00A82322">
              <w:rPr>
                <w:rFonts w:ascii="Arial" w:hAnsi="Arial" w:cs="Arial"/>
                <w:b/>
                <w:sz w:val="20"/>
                <w:szCs w:val="20"/>
              </w:rPr>
              <w:t>Entidad contratante:</w:t>
            </w:r>
          </w:p>
        </w:tc>
        <w:tc>
          <w:tcPr>
            <w:tcW w:w="6798" w:type="dxa"/>
          </w:tcPr>
          <w:p w14:paraId="20A6C464" w14:textId="77777777" w:rsidR="00F42CCF" w:rsidRPr="00A82322" w:rsidRDefault="00F42CCF" w:rsidP="00A3590E">
            <w:pPr>
              <w:jc w:val="both"/>
              <w:rPr>
                <w:rFonts w:ascii="Arial" w:hAnsi="Arial" w:cs="Arial"/>
                <w:b/>
                <w:sz w:val="20"/>
                <w:szCs w:val="20"/>
              </w:rPr>
            </w:pPr>
            <w:r w:rsidRPr="00A82322">
              <w:rPr>
                <w:rFonts w:ascii="Arial" w:hAnsi="Arial" w:cs="Arial"/>
                <w:sz w:val="20"/>
                <w:szCs w:val="20"/>
              </w:rPr>
              <w:t>Instituto Mexicano del Seguro Social</w:t>
            </w:r>
          </w:p>
          <w:p w14:paraId="38C8F543" w14:textId="77777777" w:rsidR="00F42CCF" w:rsidRPr="00A82322" w:rsidRDefault="00F42CCF" w:rsidP="00A3590E">
            <w:pPr>
              <w:jc w:val="both"/>
              <w:rPr>
                <w:rFonts w:ascii="Arial" w:hAnsi="Arial" w:cs="Arial"/>
                <w:sz w:val="20"/>
                <w:szCs w:val="20"/>
                <w:lang w:eastAsia="ar-SA"/>
              </w:rPr>
            </w:pPr>
          </w:p>
        </w:tc>
      </w:tr>
      <w:tr w:rsidR="00F42CCF" w:rsidRPr="00A82322" w14:paraId="36FBD28A" w14:textId="77777777" w:rsidTr="00A3590E">
        <w:tc>
          <w:tcPr>
            <w:tcW w:w="2689" w:type="dxa"/>
          </w:tcPr>
          <w:p w14:paraId="1686E025" w14:textId="77777777" w:rsidR="00F42CCF" w:rsidRPr="00A82322" w:rsidRDefault="00F42CCF" w:rsidP="00A3590E">
            <w:pPr>
              <w:ind w:left="142"/>
              <w:jc w:val="both"/>
              <w:rPr>
                <w:rFonts w:ascii="Arial" w:hAnsi="Arial" w:cs="Arial"/>
                <w:b/>
                <w:sz w:val="20"/>
                <w:szCs w:val="20"/>
              </w:rPr>
            </w:pPr>
            <w:bookmarkStart w:id="15" w:name="_Toc428352174"/>
            <w:bookmarkStart w:id="16" w:name="_Toc428352788"/>
            <w:bookmarkStart w:id="17" w:name="_Toc428355179"/>
            <w:bookmarkStart w:id="18" w:name="_Toc428360164"/>
            <w:bookmarkStart w:id="19" w:name="_Toc428378483"/>
            <w:r w:rsidRPr="00A82322">
              <w:rPr>
                <w:rFonts w:ascii="Arial" w:hAnsi="Arial" w:cs="Arial"/>
                <w:b/>
                <w:sz w:val="20"/>
                <w:szCs w:val="20"/>
              </w:rPr>
              <w:t>Área contratante:</w:t>
            </w:r>
            <w:bookmarkEnd w:id="15"/>
            <w:bookmarkEnd w:id="16"/>
            <w:bookmarkEnd w:id="17"/>
            <w:bookmarkEnd w:id="18"/>
            <w:bookmarkEnd w:id="19"/>
          </w:p>
        </w:tc>
        <w:tc>
          <w:tcPr>
            <w:tcW w:w="6798" w:type="dxa"/>
          </w:tcPr>
          <w:p w14:paraId="4F519DDE" w14:textId="77777777" w:rsidR="00F42CCF" w:rsidRPr="00A82322" w:rsidRDefault="00F42CCF" w:rsidP="00A3590E">
            <w:pPr>
              <w:tabs>
                <w:tab w:val="left" w:pos="10490"/>
              </w:tabs>
              <w:ind w:right="-284"/>
              <w:jc w:val="both"/>
              <w:rPr>
                <w:rFonts w:ascii="Arial" w:hAnsi="Arial" w:cs="Arial"/>
                <w:bCs/>
                <w:sz w:val="20"/>
                <w:szCs w:val="20"/>
              </w:rPr>
            </w:pPr>
            <w:r w:rsidRPr="00A82322">
              <w:rPr>
                <w:rFonts w:ascii="Arial" w:hAnsi="Arial" w:cs="Arial"/>
                <w:bCs/>
                <w:sz w:val="20"/>
                <w:szCs w:val="20"/>
              </w:rPr>
              <w:t>Órgano de Operación Administrativa Desconcentrada Estatal Morelos</w:t>
            </w:r>
          </w:p>
          <w:p w14:paraId="092230DB" w14:textId="77777777" w:rsidR="00F42CCF" w:rsidRPr="00A82322" w:rsidRDefault="00F42CCF" w:rsidP="00A3590E">
            <w:pPr>
              <w:tabs>
                <w:tab w:val="left" w:pos="10490"/>
              </w:tabs>
              <w:ind w:right="-284"/>
              <w:jc w:val="both"/>
              <w:rPr>
                <w:rFonts w:ascii="Arial" w:hAnsi="Arial" w:cs="Arial"/>
                <w:bCs/>
                <w:sz w:val="20"/>
                <w:szCs w:val="20"/>
              </w:rPr>
            </w:pPr>
            <w:r w:rsidRPr="00A82322">
              <w:rPr>
                <w:rFonts w:ascii="Arial" w:hAnsi="Arial" w:cs="Arial"/>
                <w:bCs/>
                <w:sz w:val="20"/>
                <w:szCs w:val="20"/>
              </w:rPr>
              <w:t>Jefatura Delegacional de Servicios Administrativos</w:t>
            </w:r>
          </w:p>
          <w:p w14:paraId="7FB907EA" w14:textId="77777777" w:rsidR="00F42CCF" w:rsidRPr="00A82322" w:rsidRDefault="00F42CCF" w:rsidP="00A3590E">
            <w:pPr>
              <w:jc w:val="both"/>
              <w:rPr>
                <w:rFonts w:ascii="Arial" w:hAnsi="Arial" w:cs="Arial"/>
                <w:bCs/>
                <w:sz w:val="20"/>
                <w:szCs w:val="20"/>
                <w:lang w:eastAsia="ar-SA"/>
              </w:rPr>
            </w:pPr>
            <w:r w:rsidRPr="00A82322">
              <w:rPr>
                <w:rFonts w:ascii="Arial" w:hAnsi="Arial" w:cs="Arial"/>
                <w:bCs/>
                <w:sz w:val="20"/>
                <w:szCs w:val="20"/>
              </w:rPr>
              <w:t>Coordinación Delegacional de Abastecimiento y Equipamiento</w:t>
            </w:r>
            <w:r w:rsidRPr="00A82322">
              <w:rPr>
                <w:rFonts w:ascii="Arial" w:hAnsi="Arial" w:cs="Arial"/>
                <w:bCs/>
                <w:sz w:val="20"/>
                <w:szCs w:val="20"/>
                <w:lang w:eastAsia="ar-SA"/>
              </w:rPr>
              <w:t xml:space="preserve"> </w:t>
            </w:r>
          </w:p>
          <w:p w14:paraId="78718B59" w14:textId="77777777" w:rsidR="00F42CCF" w:rsidRPr="00A82322" w:rsidRDefault="00F42CCF" w:rsidP="00A3590E">
            <w:pPr>
              <w:jc w:val="both"/>
              <w:rPr>
                <w:rFonts w:ascii="Arial" w:hAnsi="Arial" w:cs="Arial"/>
                <w:sz w:val="20"/>
                <w:szCs w:val="20"/>
                <w:lang w:eastAsia="ar-SA"/>
              </w:rPr>
            </w:pPr>
          </w:p>
        </w:tc>
      </w:tr>
      <w:tr w:rsidR="00F42CCF" w:rsidRPr="00A82322" w14:paraId="1EA82BBB" w14:textId="77777777" w:rsidTr="00A3590E">
        <w:trPr>
          <w:trHeight w:val="77"/>
        </w:trPr>
        <w:tc>
          <w:tcPr>
            <w:tcW w:w="2689" w:type="dxa"/>
          </w:tcPr>
          <w:p w14:paraId="75C8BFB0" w14:textId="77777777" w:rsidR="00F42CCF" w:rsidRPr="00A82322" w:rsidRDefault="00F42CCF" w:rsidP="00A3590E">
            <w:pPr>
              <w:ind w:left="142"/>
              <w:jc w:val="both"/>
              <w:rPr>
                <w:rFonts w:ascii="Arial" w:hAnsi="Arial" w:cs="Arial"/>
                <w:b/>
                <w:sz w:val="20"/>
                <w:szCs w:val="20"/>
              </w:rPr>
            </w:pPr>
            <w:bookmarkStart w:id="20" w:name="_Toc428352176"/>
            <w:bookmarkStart w:id="21" w:name="_Toc428352790"/>
            <w:bookmarkStart w:id="22" w:name="_Toc428355181"/>
            <w:bookmarkStart w:id="23" w:name="_Toc428360166"/>
            <w:bookmarkStart w:id="24" w:name="_Toc428378485"/>
            <w:r w:rsidRPr="00A82322">
              <w:rPr>
                <w:rFonts w:ascii="Arial" w:hAnsi="Arial" w:cs="Arial"/>
                <w:b/>
                <w:sz w:val="20"/>
                <w:szCs w:val="20"/>
              </w:rPr>
              <w:t>Domicilio:</w:t>
            </w:r>
            <w:bookmarkEnd w:id="20"/>
            <w:bookmarkEnd w:id="21"/>
            <w:bookmarkEnd w:id="22"/>
            <w:bookmarkEnd w:id="23"/>
            <w:bookmarkEnd w:id="24"/>
          </w:p>
        </w:tc>
        <w:tc>
          <w:tcPr>
            <w:tcW w:w="6798" w:type="dxa"/>
          </w:tcPr>
          <w:p w14:paraId="316EAEB0" w14:textId="77777777" w:rsidR="00F42CCF" w:rsidRPr="00A82322" w:rsidRDefault="00F42CCF" w:rsidP="00A3590E">
            <w:pPr>
              <w:jc w:val="both"/>
              <w:rPr>
                <w:rFonts w:ascii="Arial" w:hAnsi="Arial" w:cs="Arial"/>
                <w:sz w:val="20"/>
                <w:szCs w:val="20"/>
              </w:rPr>
            </w:pPr>
            <w:r w:rsidRPr="00A82322">
              <w:rPr>
                <w:rFonts w:ascii="Arial" w:hAnsi="Arial" w:cs="Arial"/>
                <w:sz w:val="20"/>
                <w:szCs w:val="20"/>
              </w:rPr>
              <w:t xml:space="preserve">Av. Plan de Ayala No. 1201 Col. Ricardo Flores Magón, C.P. 62450 Cuernavaca, Morelos </w:t>
            </w:r>
          </w:p>
          <w:p w14:paraId="7E305134" w14:textId="77777777" w:rsidR="00F42CCF" w:rsidRPr="00A82322" w:rsidRDefault="00F42CCF" w:rsidP="00A3590E">
            <w:pPr>
              <w:jc w:val="both"/>
              <w:rPr>
                <w:rFonts w:ascii="Arial" w:hAnsi="Arial" w:cs="Arial"/>
                <w:sz w:val="20"/>
                <w:szCs w:val="20"/>
              </w:rPr>
            </w:pPr>
          </w:p>
        </w:tc>
      </w:tr>
      <w:tr w:rsidR="00F42CCF" w:rsidRPr="00A82322" w14:paraId="736E3664" w14:textId="77777777" w:rsidTr="00A3590E">
        <w:trPr>
          <w:trHeight w:val="77"/>
        </w:trPr>
        <w:tc>
          <w:tcPr>
            <w:tcW w:w="2689" w:type="dxa"/>
          </w:tcPr>
          <w:p w14:paraId="34A277E1" w14:textId="77777777" w:rsidR="00F42CCF" w:rsidRPr="00A82322" w:rsidRDefault="00F42CCF" w:rsidP="00A3590E">
            <w:pPr>
              <w:ind w:left="142"/>
              <w:jc w:val="both"/>
              <w:rPr>
                <w:rFonts w:ascii="Arial" w:hAnsi="Arial" w:cs="Arial"/>
                <w:b/>
                <w:sz w:val="20"/>
                <w:szCs w:val="20"/>
              </w:rPr>
            </w:pPr>
            <w:r w:rsidRPr="00A82322">
              <w:rPr>
                <w:rFonts w:ascii="Arial" w:hAnsi="Arial" w:cs="Arial"/>
                <w:b/>
                <w:sz w:val="20"/>
                <w:szCs w:val="20"/>
              </w:rPr>
              <w:t>Área requirente:</w:t>
            </w:r>
          </w:p>
        </w:tc>
        <w:tc>
          <w:tcPr>
            <w:tcW w:w="6798" w:type="dxa"/>
          </w:tcPr>
          <w:p w14:paraId="57DDCF80" w14:textId="403A199B" w:rsidR="00F42CCF" w:rsidRPr="00A82322" w:rsidRDefault="00FF4F10" w:rsidP="001902F4">
            <w:pPr>
              <w:jc w:val="both"/>
              <w:rPr>
                <w:rFonts w:ascii="Arial" w:hAnsi="Arial" w:cs="Arial"/>
                <w:sz w:val="20"/>
                <w:szCs w:val="20"/>
              </w:rPr>
            </w:pPr>
            <w:r>
              <w:rPr>
                <w:rFonts w:ascii="Arial" w:hAnsi="Arial" w:cs="Arial"/>
                <w:sz w:val="20"/>
                <w:szCs w:val="20"/>
              </w:rPr>
              <w:t>Coordinación de Prevención y Atención a la Salud</w:t>
            </w:r>
          </w:p>
        </w:tc>
      </w:tr>
      <w:tr w:rsidR="00F42CCF" w:rsidRPr="00A82322" w14:paraId="6FC188B8" w14:textId="77777777" w:rsidTr="00A3590E">
        <w:trPr>
          <w:trHeight w:val="77"/>
        </w:trPr>
        <w:tc>
          <w:tcPr>
            <w:tcW w:w="2689" w:type="dxa"/>
          </w:tcPr>
          <w:p w14:paraId="662992D0" w14:textId="77777777" w:rsidR="00F42CCF" w:rsidRPr="00A82322" w:rsidRDefault="00F42CCF" w:rsidP="00A3590E">
            <w:pPr>
              <w:ind w:left="142"/>
              <w:jc w:val="both"/>
              <w:rPr>
                <w:rFonts w:ascii="Arial" w:hAnsi="Arial" w:cs="Arial"/>
                <w:b/>
                <w:sz w:val="20"/>
                <w:szCs w:val="20"/>
              </w:rPr>
            </w:pPr>
          </w:p>
          <w:p w14:paraId="63F21266" w14:textId="77777777" w:rsidR="00F42CCF" w:rsidRPr="00A82322" w:rsidRDefault="00F42CCF" w:rsidP="00A3590E">
            <w:pPr>
              <w:ind w:left="142"/>
              <w:jc w:val="both"/>
              <w:rPr>
                <w:rFonts w:ascii="Arial" w:hAnsi="Arial" w:cs="Arial"/>
                <w:b/>
                <w:sz w:val="20"/>
                <w:szCs w:val="20"/>
              </w:rPr>
            </w:pPr>
            <w:r w:rsidRPr="00A82322">
              <w:rPr>
                <w:rFonts w:ascii="Arial" w:hAnsi="Arial" w:cs="Arial"/>
                <w:b/>
                <w:sz w:val="20"/>
                <w:szCs w:val="20"/>
              </w:rPr>
              <w:t>Área técnica:</w:t>
            </w:r>
          </w:p>
        </w:tc>
        <w:tc>
          <w:tcPr>
            <w:tcW w:w="6798" w:type="dxa"/>
          </w:tcPr>
          <w:p w14:paraId="58B8AEEA" w14:textId="77777777" w:rsidR="00F42CCF" w:rsidRPr="00A82322" w:rsidRDefault="00F42CCF" w:rsidP="00A3590E">
            <w:pPr>
              <w:jc w:val="both"/>
              <w:rPr>
                <w:rFonts w:ascii="Arial" w:hAnsi="Arial" w:cs="Arial"/>
                <w:sz w:val="20"/>
                <w:szCs w:val="20"/>
              </w:rPr>
            </w:pPr>
          </w:p>
          <w:p w14:paraId="401B3B5F" w14:textId="627132E1" w:rsidR="00F42CCF" w:rsidRPr="00A82322" w:rsidRDefault="00685AFE" w:rsidP="0032480B">
            <w:pPr>
              <w:jc w:val="both"/>
              <w:rPr>
                <w:rFonts w:ascii="Arial" w:hAnsi="Arial" w:cs="Arial"/>
                <w:sz w:val="20"/>
                <w:szCs w:val="20"/>
              </w:rPr>
            </w:pPr>
            <w:r w:rsidRPr="00685AFE">
              <w:rPr>
                <w:rFonts w:ascii="Arial" w:hAnsi="Arial" w:cs="Arial"/>
                <w:sz w:val="20"/>
                <w:szCs w:val="20"/>
              </w:rPr>
              <w:t>Coordinación Auxiliar de Segundo Nivel</w:t>
            </w:r>
          </w:p>
        </w:tc>
      </w:tr>
    </w:tbl>
    <w:p w14:paraId="6EA6F98C" w14:textId="77777777" w:rsidR="00F42CCF" w:rsidRPr="00A82322" w:rsidRDefault="00F42CCF" w:rsidP="00F42CCF">
      <w:pPr>
        <w:jc w:val="both"/>
        <w:rPr>
          <w:rFonts w:ascii="Arial" w:hAnsi="Arial" w:cs="Arial"/>
          <w:sz w:val="20"/>
          <w:szCs w:val="20"/>
        </w:rPr>
      </w:pPr>
    </w:p>
    <w:p w14:paraId="16C04FB2" w14:textId="77777777" w:rsidR="00F42CCF" w:rsidRPr="00A82322" w:rsidRDefault="00F42CCF" w:rsidP="00F42CCF">
      <w:pPr>
        <w:pStyle w:val="Ttulo2"/>
        <w:ind w:left="360" w:hanging="360"/>
        <w:jc w:val="both"/>
        <w:rPr>
          <w:rFonts w:ascii="Arial" w:hAnsi="Arial" w:cs="Arial"/>
          <w:color w:val="auto"/>
          <w:sz w:val="20"/>
          <w:szCs w:val="20"/>
        </w:rPr>
      </w:pPr>
      <w:bookmarkStart w:id="25" w:name="_Toc46138859"/>
      <w:bookmarkStart w:id="26" w:name="_Toc60906120"/>
      <w:bookmarkStart w:id="27" w:name="_Toc160697695"/>
      <w:r w:rsidRPr="00A82322">
        <w:rPr>
          <w:rFonts w:ascii="Arial" w:hAnsi="Arial" w:cs="Arial"/>
          <w:color w:val="auto"/>
          <w:sz w:val="20"/>
          <w:szCs w:val="20"/>
        </w:rPr>
        <w:t xml:space="preserve">1.2.- Medio y carácter </w:t>
      </w:r>
      <w:bookmarkEnd w:id="12"/>
      <w:r w:rsidRPr="00A82322">
        <w:rPr>
          <w:rFonts w:ascii="Arial" w:hAnsi="Arial" w:cs="Arial"/>
          <w:color w:val="auto"/>
          <w:sz w:val="20"/>
          <w:szCs w:val="20"/>
        </w:rPr>
        <w:t>del procedimiento</w:t>
      </w:r>
      <w:bookmarkEnd w:id="13"/>
      <w:bookmarkEnd w:id="14"/>
      <w:r w:rsidRPr="00A82322">
        <w:rPr>
          <w:rFonts w:ascii="Arial" w:hAnsi="Arial" w:cs="Arial"/>
          <w:color w:val="auto"/>
          <w:sz w:val="20"/>
          <w:szCs w:val="20"/>
        </w:rPr>
        <w:t>.</w:t>
      </w:r>
      <w:bookmarkEnd w:id="25"/>
      <w:bookmarkEnd w:id="26"/>
      <w:bookmarkEnd w:id="27"/>
    </w:p>
    <w:p w14:paraId="6ABE1F6D" w14:textId="77777777" w:rsidR="00F42CCF" w:rsidRPr="00A82322" w:rsidRDefault="00F42CCF" w:rsidP="00F42CCF">
      <w:pPr>
        <w:rPr>
          <w:rFonts w:ascii="Arial" w:hAnsi="Arial" w:cs="Arial"/>
        </w:rPr>
      </w:pPr>
    </w:p>
    <w:p w14:paraId="1AC8888B" w14:textId="7F114E32" w:rsidR="00F42CCF" w:rsidRPr="00A82322" w:rsidRDefault="00F42CCF" w:rsidP="00F42CCF">
      <w:pPr>
        <w:ind w:left="-284" w:right="-141"/>
        <w:jc w:val="both"/>
        <w:rPr>
          <w:rFonts w:ascii="Arial" w:hAnsi="Arial" w:cs="Arial"/>
          <w:sz w:val="20"/>
          <w:szCs w:val="20"/>
        </w:rPr>
      </w:pPr>
      <w:r w:rsidRPr="00A82322">
        <w:rPr>
          <w:rFonts w:ascii="Arial" w:hAnsi="Arial" w:cs="Arial"/>
          <w:sz w:val="20"/>
          <w:szCs w:val="20"/>
        </w:rPr>
        <w:t xml:space="preserve">La presente licitación pública </w:t>
      </w:r>
      <w:r w:rsidRPr="00A82322">
        <w:rPr>
          <w:rFonts w:ascii="Arial" w:hAnsi="Arial" w:cs="Arial"/>
          <w:sz w:val="20"/>
          <w:szCs w:val="20"/>
          <w:lang w:val="es-ES" w:eastAsia="ar-SA"/>
        </w:rPr>
        <w:t xml:space="preserve">nacional </w:t>
      </w:r>
      <w:r w:rsidRPr="00A82322">
        <w:rPr>
          <w:rFonts w:ascii="Arial" w:hAnsi="Arial" w:cs="Arial"/>
          <w:sz w:val="20"/>
          <w:szCs w:val="20"/>
        </w:rPr>
        <w:t>electrónica, conforme al medio utilizado es electróni</w:t>
      </w:r>
      <w:r w:rsidRPr="00A82322">
        <w:rPr>
          <w:rFonts w:ascii="Arial" w:eastAsia="Apple SD 산돌고딕 Neo 일반체" w:hAnsi="Arial" w:cs="Arial"/>
          <w:sz w:val="20"/>
          <w:szCs w:val="20"/>
        </w:rPr>
        <w:t>c</w:t>
      </w:r>
      <w:r w:rsidRPr="00A82322">
        <w:rPr>
          <w:rFonts w:ascii="Arial" w:hAnsi="Arial" w:cs="Arial"/>
          <w:sz w:val="20"/>
          <w:szCs w:val="20"/>
        </w:rPr>
        <w:t xml:space="preserve">a. Por lo cual </w:t>
      </w:r>
      <w:r w:rsidRPr="00A82322">
        <w:rPr>
          <w:rFonts w:ascii="Arial" w:eastAsia="Apple SD 산돌고딕 Neo 일반체" w:hAnsi="Arial" w:cs="Arial"/>
          <w:sz w:val="20"/>
          <w:szCs w:val="20"/>
        </w:rPr>
        <w:t>l</w:t>
      </w:r>
      <w:r w:rsidRPr="00A82322">
        <w:rPr>
          <w:rFonts w:ascii="Arial" w:hAnsi="Arial" w:cs="Arial"/>
          <w:sz w:val="20"/>
          <w:szCs w:val="20"/>
        </w:rPr>
        <w:t>os licitante</w:t>
      </w:r>
      <w:r w:rsidRPr="00A82322">
        <w:rPr>
          <w:rFonts w:ascii="Arial" w:eastAsia="Apple SD 산돌고딕 Neo 일반체" w:hAnsi="Arial" w:cs="Arial"/>
          <w:sz w:val="20"/>
          <w:szCs w:val="20"/>
        </w:rPr>
        <w:t>s</w:t>
      </w:r>
      <w:r w:rsidRPr="00A82322">
        <w:rPr>
          <w:rFonts w:ascii="Arial" w:hAnsi="Arial" w:cs="Arial"/>
          <w:sz w:val="20"/>
          <w:szCs w:val="20"/>
        </w:rPr>
        <w:t xml:space="preserve"> deberán participar únicamente a través de </w:t>
      </w:r>
      <w:r w:rsidR="00935DC6">
        <w:rPr>
          <w:rFonts w:ascii="Arial" w:hAnsi="Arial" w:cs="Arial"/>
          <w:sz w:val="20"/>
          <w:szCs w:val="20"/>
        </w:rPr>
        <w:t>COMPRANET</w:t>
      </w:r>
      <w:r w:rsidRPr="00A82322">
        <w:rPr>
          <w:rFonts w:ascii="Arial" w:hAnsi="Arial" w:cs="Arial"/>
          <w:sz w:val="20"/>
          <w:szCs w:val="20"/>
        </w:rPr>
        <w:t xml:space="preserve"> de conformidad con lo dispuesto en los artículos 26 Bis fracción II de la LAASSP, y en el </w:t>
      </w:r>
      <w:r w:rsidRPr="00A82322">
        <w:rPr>
          <w:rFonts w:ascii="Arial" w:hAnsi="Arial" w:cs="Arial"/>
          <w:b/>
          <w:i/>
          <w:sz w:val="20"/>
          <w:szCs w:val="20"/>
        </w:rPr>
        <w:t xml:space="preserve">“Acuerdo por el que se establecen las disposiciones que deberán observar para la utilización del Sistema Electrónico de Información Pública Gubernamental, denominado </w:t>
      </w:r>
      <w:r w:rsidR="00935DC6">
        <w:rPr>
          <w:rFonts w:ascii="Arial" w:hAnsi="Arial" w:cs="Arial"/>
          <w:b/>
          <w:i/>
          <w:sz w:val="20"/>
          <w:szCs w:val="20"/>
        </w:rPr>
        <w:t>COMPRANET</w:t>
      </w:r>
      <w:r w:rsidRPr="00A82322">
        <w:rPr>
          <w:rFonts w:ascii="Arial" w:hAnsi="Arial" w:cs="Arial"/>
          <w:b/>
          <w:i/>
          <w:sz w:val="20"/>
          <w:szCs w:val="20"/>
        </w:rPr>
        <w:t>”</w:t>
      </w:r>
      <w:r w:rsidRPr="00A82322">
        <w:rPr>
          <w:rFonts w:ascii="Arial" w:hAnsi="Arial" w:cs="Arial"/>
          <w:sz w:val="20"/>
          <w:szCs w:val="20"/>
        </w:rPr>
        <w:t>, publicado en DOF el 28 de junio de 2011.</w:t>
      </w:r>
    </w:p>
    <w:p w14:paraId="1A2AFE36" w14:textId="77777777" w:rsidR="00F42CCF" w:rsidRPr="00A82322" w:rsidRDefault="00F42CCF" w:rsidP="00F42CCF">
      <w:pPr>
        <w:ind w:left="-284" w:right="-141"/>
        <w:jc w:val="both"/>
        <w:rPr>
          <w:rFonts w:ascii="Arial" w:hAnsi="Arial" w:cs="Arial"/>
          <w:sz w:val="20"/>
          <w:szCs w:val="20"/>
        </w:rPr>
      </w:pPr>
    </w:p>
    <w:p w14:paraId="7E671C8E" w14:textId="77777777" w:rsidR="00F42CCF" w:rsidRPr="00A82322" w:rsidRDefault="00F42CCF" w:rsidP="00F42CCF">
      <w:pPr>
        <w:ind w:left="-284" w:right="-141"/>
        <w:jc w:val="both"/>
        <w:rPr>
          <w:rFonts w:ascii="Arial" w:hAnsi="Arial" w:cs="Arial"/>
          <w:sz w:val="20"/>
          <w:szCs w:val="20"/>
        </w:rPr>
      </w:pPr>
      <w:r w:rsidRPr="00A82322">
        <w:rPr>
          <w:rFonts w:ascii="Arial" w:hAnsi="Arial" w:cs="Arial"/>
          <w:sz w:val="20"/>
          <w:szCs w:val="20"/>
        </w:rPr>
        <w:t xml:space="preserve">El carácter del presente procedimiento de contratación es nacional electrónica </w:t>
      </w:r>
    </w:p>
    <w:p w14:paraId="4D5CFA10" w14:textId="3A0824EA" w:rsidR="00F42CCF" w:rsidRPr="00A82322" w:rsidRDefault="00F42CCF" w:rsidP="00F42CCF">
      <w:pPr>
        <w:pStyle w:val="Ttulo2"/>
        <w:jc w:val="both"/>
        <w:rPr>
          <w:rFonts w:ascii="Arial" w:hAnsi="Arial" w:cs="Arial"/>
          <w:color w:val="auto"/>
          <w:sz w:val="20"/>
          <w:szCs w:val="20"/>
        </w:rPr>
      </w:pPr>
      <w:bookmarkStart w:id="28" w:name="_Toc431385998"/>
      <w:bookmarkStart w:id="29" w:name="_Toc431386275"/>
      <w:bookmarkStart w:id="30" w:name="_Toc46138860"/>
      <w:bookmarkStart w:id="31" w:name="_Toc60906121"/>
      <w:bookmarkStart w:id="32" w:name="_Toc160697696"/>
      <w:bookmarkStart w:id="33" w:name="_Toc367205737"/>
      <w:r w:rsidRPr="00A82322">
        <w:rPr>
          <w:rFonts w:ascii="Arial" w:hAnsi="Arial" w:cs="Arial"/>
          <w:color w:val="auto"/>
          <w:sz w:val="20"/>
          <w:szCs w:val="20"/>
        </w:rPr>
        <w:t xml:space="preserve">1.3.- Número de identificación de la licitación pública nacional electrónica asignado por </w:t>
      </w:r>
      <w:r w:rsidR="00935DC6">
        <w:rPr>
          <w:rFonts w:ascii="Arial" w:hAnsi="Arial" w:cs="Arial"/>
          <w:color w:val="auto"/>
          <w:sz w:val="20"/>
          <w:szCs w:val="20"/>
        </w:rPr>
        <w:t>COMPRANET</w:t>
      </w:r>
      <w:r w:rsidRPr="00A82322">
        <w:rPr>
          <w:rFonts w:ascii="Arial" w:hAnsi="Arial" w:cs="Arial"/>
          <w:color w:val="auto"/>
          <w:sz w:val="20"/>
          <w:szCs w:val="20"/>
        </w:rPr>
        <w:t>.</w:t>
      </w:r>
      <w:bookmarkEnd w:id="28"/>
      <w:bookmarkEnd w:id="29"/>
      <w:bookmarkEnd w:id="30"/>
      <w:bookmarkEnd w:id="31"/>
      <w:bookmarkEnd w:id="32"/>
    </w:p>
    <w:p w14:paraId="3ACE7C0F" w14:textId="41097277" w:rsidR="00D00691" w:rsidRDefault="002D123F" w:rsidP="00F42CCF">
      <w:pPr>
        <w:pStyle w:val="Ttulo2"/>
        <w:jc w:val="both"/>
        <w:rPr>
          <w:rFonts w:ascii="Arial" w:eastAsia="Times New Roman" w:hAnsi="Arial" w:cs="Arial"/>
          <w:b w:val="0"/>
          <w:color w:val="auto"/>
          <w:sz w:val="20"/>
          <w:szCs w:val="20"/>
          <w:lang w:eastAsia="ar-SA"/>
        </w:rPr>
      </w:pPr>
      <w:bookmarkStart w:id="34" w:name="_Toc160697697"/>
      <w:bookmarkStart w:id="35" w:name="_Toc431385999"/>
      <w:bookmarkStart w:id="36" w:name="_Toc431386276"/>
      <w:bookmarkStart w:id="37" w:name="_Toc46138861"/>
      <w:bookmarkStart w:id="38" w:name="_Toc60906122"/>
      <w:r>
        <w:rPr>
          <w:rFonts w:ascii="Arial" w:eastAsia="Times New Roman" w:hAnsi="Arial" w:cs="Arial"/>
          <w:b w:val="0"/>
          <w:color w:val="auto"/>
          <w:sz w:val="20"/>
          <w:szCs w:val="20"/>
          <w:lang w:eastAsia="ar-SA"/>
        </w:rPr>
        <w:t>LA-50-GYR-050GYR007-N-</w:t>
      </w:r>
      <w:r w:rsidR="000A1A02">
        <w:rPr>
          <w:rFonts w:ascii="Arial" w:eastAsia="Times New Roman" w:hAnsi="Arial" w:cs="Arial"/>
          <w:b w:val="0"/>
          <w:color w:val="auto"/>
          <w:sz w:val="20"/>
          <w:szCs w:val="20"/>
          <w:lang w:eastAsia="ar-SA"/>
        </w:rPr>
        <w:t>82</w:t>
      </w:r>
      <w:r>
        <w:rPr>
          <w:rFonts w:ascii="Arial" w:eastAsia="Times New Roman" w:hAnsi="Arial" w:cs="Arial"/>
          <w:b w:val="0"/>
          <w:color w:val="auto"/>
          <w:sz w:val="20"/>
          <w:szCs w:val="20"/>
          <w:lang w:eastAsia="ar-SA"/>
        </w:rPr>
        <w:t>-2024</w:t>
      </w:r>
      <w:bookmarkEnd w:id="34"/>
    </w:p>
    <w:p w14:paraId="5946F998" w14:textId="3A8FD440" w:rsidR="00F42CCF" w:rsidRPr="00A82322" w:rsidRDefault="00F42CCF" w:rsidP="00F42CCF">
      <w:pPr>
        <w:pStyle w:val="Ttulo2"/>
        <w:jc w:val="both"/>
        <w:rPr>
          <w:rFonts w:ascii="Arial" w:hAnsi="Arial" w:cs="Arial"/>
          <w:color w:val="auto"/>
          <w:sz w:val="20"/>
          <w:szCs w:val="20"/>
        </w:rPr>
      </w:pPr>
      <w:bookmarkStart w:id="39" w:name="_Toc160697698"/>
      <w:r w:rsidRPr="00A82322">
        <w:rPr>
          <w:rFonts w:ascii="Arial" w:hAnsi="Arial" w:cs="Arial"/>
          <w:color w:val="auto"/>
          <w:sz w:val="20"/>
          <w:szCs w:val="20"/>
        </w:rPr>
        <w:t>1.4.- Indicación de los ejercicios fiscales para la contratación.</w:t>
      </w:r>
      <w:bookmarkEnd w:id="35"/>
      <w:bookmarkEnd w:id="36"/>
      <w:bookmarkEnd w:id="37"/>
      <w:bookmarkEnd w:id="38"/>
      <w:bookmarkEnd w:id="39"/>
    </w:p>
    <w:p w14:paraId="12E210D1" w14:textId="0504EF11" w:rsidR="00F42CCF" w:rsidRPr="00A82322" w:rsidRDefault="00B22424" w:rsidP="00F42CCF">
      <w:pPr>
        <w:suppressAutoHyphens/>
        <w:ind w:left="-284" w:right="-141"/>
        <w:jc w:val="both"/>
        <w:rPr>
          <w:rFonts w:ascii="Arial" w:hAnsi="Arial" w:cs="Arial"/>
          <w:sz w:val="20"/>
          <w:szCs w:val="20"/>
        </w:rPr>
      </w:pPr>
      <w:r w:rsidRPr="00B22424">
        <w:rPr>
          <w:rFonts w:ascii="Arial" w:hAnsi="Arial" w:cs="Arial"/>
          <w:sz w:val="20"/>
          <w:szCs w:val="20"/>
        </w:rPr>
        <w:t xml:space="preserve">La presente contratación implicará </w:t>
      </w:r>
      <w:r w:rsidR="00783289">
        <w:rPr>
          <w:rFonts w:ascii="Arial" w:hAnsi="Arial" w:cs="Arial"/>
          <w:sz w:val="20"/>
          <w:szCs w:val="20"/>
        </w:rPr>
        <w:t>el ejercicio fisc</w:t>
      </w:r>
      <w:r w:rsidR="00B17CC6">
        <w:rPr>
          <w:rFonts w:ascii="Arial" w:hAnsi="Arial" w:cs="Arial"/>
          <w:sz w:val="20"/>
          <w:szCs w:val="20"/>
        </w:rPr>
        <w:t>al</w:t>
      </w:r>
      <w:r w:rsidR="00783289">
        <w:rPr>
          <w:rFonts w:ascii="Arial" w:hAnsi="Arial" w:cs="Arial"/>
          <w:sz w:val="20"/>
          <w:szCs w:val="20"/>
        </w:rPr>
        <w:t xml:space="preserve"> </w:t>
      </w:r>
      <w:r w:rsidR="002D123F">
        <w:rPr>
          <w:rFonts w:ascii="Arial" w:hAnsi="Arial" w:cs="Arial"/>
          <w:sz w:val="20"/>
          <w:szCs w:val="20"/>
        </w:rPr>
        <w:t>2024</w:t>
      </w:r>
    </w:p>
    <w:p w14:paraId="05ABD82E" w14:textId="77777777" w:rsidR="00F42CCF" w:rsidRPr="00A82322" w:rsidRDefault="00F42CCF" w:rsidP="00F42CCF">
      <w:pPr>
        <w:suppressAutoHyphens/>
        <w:ind w:left="-284" w:right="-141"/>
        <w:jc w:val="both"/>
        <w:rPr>
          <w:rFonts w:ascii="Arial" w:hAnsi="Arial" w:cs="Arial"/>
          <w:sz w:val="20"/>
          <w:szCs w:val="20"/>
        </w:rPr>
      </w:pPr>
    </w:p>
    <w:p w14:paraId="2C90FD4E" w14:textId="77777777" w:rsidR="00F42CCF" w:rsidRPr="00A82322" w:rsidRDefault="00F42CCF" w:rsidP="00F42CCF">
      <w:pPr>
        <w:pStyle w:val="Ttulo2"/>
        <w:jc w:val="both"/>
        <w:rPr>
          <w:rFonts w:ascii="Arial" w:hAnsi="Arial" w:cs="Arial"/>
          <w:color w:val="auto"/>
          <w:sz w:val="20"/>
          <w:szCs w:val="20"/>
        </w:rPr>
      </w:pPr>
      <w:bookmarkStart w:id="40" w:name="_Toc431386000"/>
      <w:bookmarkStart w:id="41" w:name="_Toc431386277"/>
      <w:bookmarkStart w:id="42" w:name="_Toc46138862"/>
      <w:bookmarkStart w:id="43" w:name="_Toc60906123"/>
      <w:bookmarkStart w:id="44" w:name="_Toc160697699"/>
      <w:r w:rsidRPr="00A82322">
        <w:rPr>
          <w:rFonts w:ascii="Arial" w:hAnsi="Arial" w:cs="Arial"/>
          <w:color w:val="auto"/>
          <w:sz w:val="20"/>
          <w:szCs w:val="20"/>
        </w:rPr>
        <w:lastRenderedPageBreak/>
        <w:t>1.5.- Idioma en que se deberán presentar las propuestas, los anexos legales, administrativos y técnicos, así como en su caso los folletos que se acompañen.</w:t>
      </w:r>
      <w:bookmarkEnd w:id="33"/>
      <w:bookmarkEnd w:id="40"/>
      <w:bookmarkEnd w:id="41"/>
      <w:bookmarkEnd w:id="42"/>
      <w:bookmarkEnd w:id="43"/>
      <w:bookmarkEnd w:id="44"/>
    </w:p>
    <w:p w14:paraId="515273B3" w14:textId="77777777" w:rsidR="00F42CCF" w:rsidRPr="00A82322" w:rsidRDefault="00F42CCF" w:rsidP="00F42CCF">
      <w:pPr>
        <w:ind w:left="-284" w:right="-141"/>
        <w:jc w:val="both"/>
        <w:rPr>
          <w:rFonts w:ascii="Arial" w:eastAsia="Times New Roman" w:hAnsi="Arial" w:cs="Arial"/>
          <w:sz w:val="20"/>
          <w:szCs w:val="20"/>
          <w:lang w:eastAsia="ar-SA"/>
        </w:rPr>
      </w:pPr>
      <w:r w:rsidRPr="00A82322">
        <w:rPr>
          <w:rFonts w:ascii="Arial" w:hAnsi="Arial" w:cs="Arial"/>
          <w:sz w:val="20"/>
          <w:szCs w:val="20"/>
        </w:rPr>
        <w:t>Las proposiciones deberán presentarse en idioma español</w:t>
      </w:r>
      <w:r w:rsidRPr="00A82322">
        <w:rPr>
          <w:rFonts w:ascii="Arial" w:eastAsia="Times New Roman" w:hAnsi="Arial" w:cs="Arial"/>
          <w:i/>
          <w:sz w:val="20"/>
          <w:szCs w:val="20"/>
          <w:lang w:eastAsia="ar-SA"/>
        </w:rPr>
        <w:t>.</w:t>
      </w:r>
    </w:p>
    <w:p w14:paraId="632D761D" w14:textId="77777777" w:rsidR="00F42CCF" w:rsidRPr="00A82322" w:rsidRDefault="00F42CCF" w:rsidP="00F42CCF">
      <w:pPr>
        <w:ind w:left="-284" w:right="-141"/>
        <w:jc w:val="both"/>
        <w:rPr>
          <w:rFonts w:ascii="Arial" w:eastAsia="Times New Roman" w:hAnsi="Arial" w:cs="Arial"/>
          <w:sz w:val="20"/>
          <w:szCs w:val="20"/>
          <w:lang w:eastAsia="ar-SA"/>
        </w:rPr>
      </w:pPr>
    </w:p>
    <w:p w14:paraId="62191970" w14:textId="77777777" w:rsidR="00F42CCF" w:rsidRDefault="00F42CCF" w:rsidP="00F42CCF">
      <w:pPr>
        <w:pStyle w:val="Ttulo2"/>
        <w:jc w:val="both"/>
        <w:rPr>
          <w:rFonts w:ascii="Arial" w:hAnsi="Arial" w:cs="Arial"/>
          <w:color w:val="auto"/>
          <w:sz w:val="20"/>
          <w:szCs w:val="20"/>
        </w:rPr>
      </w:pPr>
      <w:bookmarkStart w:id="45" w:name="_Toc367205738"/>
      <w:bookmarkStart w:id="46" w:name="_Toc431386001"/>
      <w:bookmarkStart w:id="47" w:name="_Toc431386278"/>
      <w:bookmarkStart w:id="48" w:name="_Toc46138863"/>
      <w:bookmarkStart w:id="49" w:name="_Toc60906124"/>
      <w:bookmarkStart w:id="50" w:name="_Toc160697700"/>
      <w:r w:rsidRPr="00A82322">
        <w:rPr>
          <w:rFonts w:ascii="Arial" w:hAnsi="Arial" w:cs="Arial"/>
          <w:color w:val="auto"/>
          <w:sz w:val="20"/>
          <w:szCs w:val="20"/>
        </w:rPr>
        <w:t>1.6.- Disponibilidad presupuestaria.</w:t>
      </w:r>
      <w:bookmarkEnd w:id="45"/>
      <w:bookmarkEnd w:id="46"/>
      <w:bookmarkEnd w:id="47"/>
      <w:bookmarkEnd w:id="48"/>
      <w:bookmarkEnd w:id="49"/>
      <w:bookmarkEnd w:id="50"/>
    </w:p>
    <w:p w14:paraId="6412410D" w14:textId="77777777" w:rsidR="002D123F" w:rsidRPr="002D123F" w:rsidRDefault="002D123F" w:rsidP="002D123F"/>
    <w:p w14:paraId="3B417963" w14:textId="268C9232" w:rsidR="00270550" w:rsidRDefault="00426ACC" w:rsidP="004454C5">
      <w:pPr>
        <w:tabs>
          <w:tab w:val="left" w:pos="6240"/>
        </w:tabs>
        <w:suppressAutoHyphens/>
        <w:ind w:left="-284" w:right="-141"/>
        <w:jc w:val="both"/>
        <w:rPr>
          <w:rFonts w:ascii="Arial" w:hAnsi="Arial" w:cs="Arial"/>
          <w:sz w:val="20"/>
          <w:szCs w:val="20"/>
        </w:rPr>
      </w:pPr>
      <w:r w:rsidRPr="00A82322">
        <w:rPr>
          <w:rFonts w:ascii="Arial" w:hAnsi="Arial" w:cs="Arial"/>
          <w:sz w:val="20"/>
          <w:szCs w:val="20"/>
        </w:rPr>
        <w:t xml:space="preserve">Se cuenta con el recurso presupuestal para el ejercicio </w:t>
      </w:r>
      <w:r w:rsidR="002D123F">
        <w:rPr>
          <w:rFonts w:ascii="Arial" w:hAnsi="Arial" w:cs="Arial"/>
          <w:sz w:val="20"/>
          <w:szCs w:val="20"/>
        </w:rPr>
        <w:t>2024</w:t>
      </w:r>
      <w:r w:rsidRPr="00A82322">
        <w:rPr>
          <w:rFonts w:ascii="Arial" w:hAnsi="Arial" w:cs="Arial"/>
          <w:sz w:val="20"/>
          <w:szCs w:val="20"/>
        </w:rPr>
        <w:t xml:space="preserve">, de conformidad con </w:t>
      </w:r>
      <w:r w:rsidR="00FF4F10">
        <w:rPr>
          <w:rFonts w:ascii="Arial" w:hAnsi="Arial" w:cs="Arial"/>
          <w:sz w:val="20"/>
          <w:szCs w:val="20"/>
        </w:rPr>
        <w:t xml:space="preserve">lo establecido en el </w:t>
      </w:r>
      <w:r w:rsidR="00685AFE">
        <w:rPr>
          <w:rFonts w:ascii="Arial" w:hAnsi="Arial" w:cs="Arial"/>
          <w:sz w:val="20"/>
          <w:szCs w:val="20"/>
        </w:rPr>
        <w:t>certificado de disponibilidad 000001</w:t>
      </w:r>
      <w:r w:rsidR="002D123F">
        <w:rPr>
          <w:rFonts w:ascii="Arial" w:hAnsi="Arial" w:cs="Arial"/>
          <w:sz w:val="20"/>
          <w:szCs w:val="20"/>
        </w:rPr>
        <w:t>5083</w:t>
      </w:r>
      <w:r w:rsidR="00685AFE">
        <w:rPr>
          <w:rFonts w:ascii="Arial" w:hAnsi="Arial" w:cs="Arial"/>
          <w:sz w:val="20"/>
          <w:szCs w:val="20"/>
        </w:rPr>
        <w:t>-</w:t>
      </w:r>
      <w:r w:rsidR="002D123F">
        <w:rPr>
          <w:rFonts w:ascii="Arial" w:hAnsi="Arial" w:cs="Arial"/>
          <w:sz w:val="20"/>
          <w:szCs w:val="20"/>
        </w:rPr>
        <w:t>2024</w:t>
      </w:r>
      <w:r w:rsidR="00685AFE">
        <w:rPr>
          <w:rFonts w:ascii="Arial" w:hAnsi="Arial" w:cs="Arial"/>
          <w:sz w:val="20"/>
          <w:szCs w:val="20"/>
        </w:rPr>
        <w:t xml:space="preserve"> de fecha </w:t>
      </w:r>
      <w:r w:rsidR="002D123F">
        <w:rPr>
          <w:rFonts w:ascii="Arial" w:hAnsi="Arial" w:cs="Arial"/>
          <w:sz w:val="20"/>
          <w:szCs w:val="20"/>
        </w:rPr>
        <w:t>01-02</w:t>
      </w:r>
      <w:r w:rsidR="00685AFE">
        <w:rPr>
          <w:rFonts w:ascii="Arial" w:hAnsi="Arial" w:cs="Arial"/>
          <w:sz w:val="20"/>
          <w:szCs w:val="20"/>
        </w:rPr>
        <w:t>-</w:t>
      </w:r>
      <w:r w:rsidR="002D123F">
        <w:rPr>
          <w:rFonts w:ascii="Arial" w:hAnsi="Arial" w:cs="Arial"/>
          <w:sz w:val="20"/>
          <w:szCs w:val="20"/>
        </w:rPr>
        <w:t>2024</w:t>
      </w:r>
    </w:p>
    <w:p w14:paraId="281B4458" w14:textId="77777777" w:rsidR="00426ACC" w:rsidRDefault="00426ACC" w:rsidP="004454C5">
      <w:pPr>
        <w:tabs>
          <w:tab w:val="left" w:pos="6240"/>
        </w:tabs>
        <w:suppressAutoHyphens/>
        <w:ind w:left="-284" w:right="-141"/>
        <w:jc w:val="both"/>
        <w:rPr>
          <w:rFonts w:ascii="Arial" w:hAnsi="Arial" w:cs="Arial"/>
          <w:sz w:val="20"/>
          <w:szCs w:val="20"/>
        </w:rPr>
      </w:pPr>
    </w:p>
    <w:p w14:paraId="4384A8A8" w14:textId="6D86AD8E" w:rsidR="000305EA" w:rsidRDefault="00B46448" w:rsidP="000D5D8F">
      <w:pPr>
        <w:tabs>
          <w:tab w:val="left" w:pos="6240"/>
        </w:tabs>
        <w:suppressAutoHyphens/>
        <w:ind w:left="-284" w:right="-141"/>
        <w:jc w:val="both"/>
        <w:rPr>
          <w:rFonts w:eastAsia="Times New Roman"/>
          <w:bCs/>
          <w:lang w:eastAsia="ar-SA"/>
        </w:rPr>
      </w:pPr>
      <w:r w:rsidRPr="0068283B">
        <w:rPr>
          <w:rFonts w:ascii="Arial" w:hAnsi="Arial" w:cs="Arial"/>
          <w:sz w:val="20"/>
          <w:szCs w:val="20"/>
        </w:rPr>
        <w:t xml:space="preserve">El presupuesto definitivo a ejercer está sujeto a la aprobación de presupuesto de Egresos de la Federación para el Ejercicio Fiscal </w:t>
      </w:r>
      <w:r w:rsidR="002D123F">
        <w:rPr>
          <w:rFonts w:ascii="Arial" w:hAnsi="Arial" w:cs="Arial"/>
          <w:sz w:val="20"/>
          <w:szCs w:val="20"/>
        </w:rPr>
        <w:t>2024</w:t>
      </w:r>
      <w:r w:rsidRPr="0068283B">
        <w:rPr>
          <w:rFonts w:ascii="Arial" w:hAnsi="Arial" w:cs="Arial"/>
          <w:sz w:val="20"/>
          <w:szCs w:val="20"/>
        </w:rPr>
        <w:t xml:space="preserve"> por parte de la H. Cámara de diputados del Congreso de la Unión, por lo que el cumplimiento de las obligaciones de esta licitación queda sujeta para fines de ejecución y pago a la disponibilidad presupuestaria con la que cuente el Instituto Mexicano del Seguro Social, conforme al presupuesto de Egresos de la Federación para el ejercicio fiscal </w:t>
      </w:r>
      <w:r w:rsidR="002D123F">
        <w:rPr>
          <w:rFonts w:ascii="Arial" w:hAnsi="Arial" w:cs="Arial"/>
          <w:sz w:val="20"/>
          <w:szCs w:val="20"/>
        </w:rPr>
        <w:t>2024</w:t>
      </w:r>
      <w:r>
        <w:rPr>
          <w:rFonts w:ascii="Arial" w:hAnsi="Arial" w:cs="Arial"/>
          <w:sz w:val="20"/>
          <w:szCs w:val="20"/>
        </w:rPr>
        <w:t xml:space="preserve"> </w:t>
      </w:r>
      <w:r w:rsidRPr="0068283B">
        <w:rPr>
          <w:rFonts w:ascii="Arial" w:hAnsi="Arial" w:cs="Arial"/>
          <w:sz w:val="20"/>
          <w:szCs w:val="20"/>
        </w:rPr>
        <w:t>apruebe, sin responsabilidad alguna para el Instituto Mexicano del Seguro Social.</w:t>
      </w:r>
    </w:p>
    <w:p w14:paraId="5346FB77" w14:textId="77777777" w:rsidR="000D5D8F" w:rsidRDefault="000D5D8F" w:rsidP="000D5D8F">
      <w:pPr>
        <w:tabs>
          <w:tab w:val="left" w:pos="6240"/>
        </w:tabs>
        <w:suppressAutoHyphens/>
        <w:ind w:left="-284" w:right="-141"/>
        <w:jc w:val="both"/>
        <w:rPr>
          <w:rFonts w:ascii="Arial" w:hAnsi="Arial" w:cs="Arial"/>
          <w:sz w:val="20"/>
          <w:szCs w:val="20"/>
        </w:rPr>
      </w:pPr>
    </w:p>
    <w:p w14:paraId="6529D42D" w14:textId="77777777" w:rsidR="00F42CCF" w:rsidRPr="00A82322" w:rsidRDefault="00F42CCF" w:rsidP="00F42CCF">
      <w:pPr>
        <w:pStyle w:val="Ttulo1"/>
        <w:jc w:val="both"/>
        <w:rPr>
          <w:rFonts w:ascii="Arial" w:hAnsi="Arial" w:cs="Arial"/>
          <w:b/>
          <w:bCs/>
          <w:color w:val="auto"/>
          <w:sz w:val="20"/>
          <w:szCs w:val="20"/>
        </w:rPr>
      </w:pPr>
      <w:bookmarkStart w:id="51" w:name="_Toc367205740"/>
      <w:bookmarkStart w:id="52" w:name="_Toc431386002"/>
      <w:bookmarkStart w:id="53" w:name="_Toc431386279"/>
      <w:bookmarkStart w:id="54" w:name="_Toc46138864"/>
      <w:bookmarkStart w:id="55" w:name="_Toc60906125"/>
      <w:bookmarkStart w:id="56" w:name="_Toc160697701"/>
      <w:r w:rsidRPr="00A82322">
        <w:rPr>
          <w:rFonts w:ascii="Arial" w:hAnsi="Arial" w:cs="Arial"/>
          <w:color w:val="auto"/>
          <w:sz w:val="20"/>
          <w:szCs w:val="20"/>
        </w:rPr>
        <w:t xml:space="preserve">2.- </w:t>
      </w:r>
      <w:r w:rsidRPr="00A82322">
        <w:rPr>
          <w:rFonts w:ascii="Arial" w:hAnsi="Arial" w:cs="Arial"/>
          <w:b/>
          <w:bCs/>
          <w:color w:val="auto"/>
          <w:sz w:val="20"/>
          <w:szCs w:val="20"/>
        </w:rPr>
        <w:t xml:space="preserve">Objeto y alcance de la </w:t>
      </w:r>
      <w:bookmarkEnd w:id="51"/>
      <w:r w:rsidRPr="00A82322">
        <w:rPr>
          <w:rFonts w:ascii="Arial" w:hAnsi="Arial" w:cs="Arial"/>
          <w:b/>
          <w:bCs/>
          <w:color w:val="auto"/>
          <w:sz w:val="20"/>
          <w:szCs w:val="20"/>
        </w:rPr>
        <w:t>Licitación Pública Nacional Electrónica.</w:t>
      </w:r>
      <w:bookmarkEnd w:id="52"/>
      <w:bookmarkEnd w:id="53"/>
      <w:bookmarkEnd w:id="54"/>
      <w:bookmarkEnd w:id="55"/>
      <w:bookmarkEnd w:id="56"/>
    </w:p>
    <w:p w14:paraId="59C69970" w14:textId="77777777" w:rsidR="00F42CCF" w:rsidRPr="00A82322" w:rsidRDefault="00F42CCF" w:rsidP="00F42CCF">
      <w:pPr>
        <w:pStyle w:val="Ttulo2"/>
        <w:jc w:val="both"/>
        <w:rPr>
          <w:rFonts w:ascii="Arial" w:hAnsi="Arial" w:cs="Arial"/>
          <w:color w:val="auto"/>
          <w:sz w:val="20"/>
          <w:szCs w:val="20"/>
        </w:rPr>
      </w:pPr>
      <w:bookmarkStart w:id="57" w:name="_Toc431386003"/>
      <w:bookmarkStart w:id="58" w:name="_Toc431386280"/>
      <w:bookmarkStart w:id="59" w:name="_Toc46138865"/>
      <w:bookmarkStart w:id="60" w:name="_Toc60906126"/>
      <w:bookmarkStart w:id="61" w:name="_Toc160697702"/>
      <w:r w:rsidRPr="00A82322">
        <w:rPr>
          <w:rFonts w:ascii="Arial" w:hAnsi="Arial" w:cs="Arial"/>
          <w:color w:val="auto"/>
          <w:sz w:val="20"/>
          <w:szCs w:val="20"/>
        </w:rPr>
        <w:t>2.1.- Objeto de la contratación.</w:t>
      </w:r>
      <w:bookmarkStart w:id="62" w:name="_Toc428352185"/>
      <w:bookmarkStart w:id="63" w:name="_Toc428352799"/>
      <w:bookmarkStart w:id="64" w:name="_Toc428355191"/>
      <w:bookmarkStart w:id="65" w:name="_Toc428360176"/>
      <w:bookmarkStart w:id="66" w:name="_Toc428378495"/>
      <w:bookmarkEnd w:id="57"/>
      <w:bookmarkEnd w:id="58"/>
      <w:bookmarkEnd w:id="59"/>
      <w:bookmarkEnd w:id="60"/>
      <w:bookmarkEnd w:id="61"/>
    </w:p>
    <w:p w14:paraId="202CCCB0" w14:textId="77777777" w:rsidR="001902F4" w:rsidRPr="00A82322" w:rsidRDefault="001902F4" w:rsidP="001902F4">
      <w:pPr>
        <w:rPr>
          <w:rFonts w:ascii="Arial" w:hAnsi="Arial" w:cs="Arial"/>
          <w:bCs/>
          <w:sz w:val="22"/>
          <w:szCs w:val="22"/>
        </w:rPr>
      </w:pPr>
    </w:p>
    <w:p w14:paraId="71B54404" w14:textId="76019794" w:rsidR="00AF1BB0" w:rsidRPr="00A82322" w:rsidRDefault="007C541E" w:rsidP="004454C5">
      <w:pPr>
        <w:jc w:val="center"/>
        <w:rPr>
          <w:rFonts w:ascii="Arial" w:hAnsi="Arial" w:cs="Arial"/>
          <w:b/>
          <w:bCs/>
          <w:sz w:val="22"/>
          <w:szCs w:val="22"/>
        </w:rPr>
      </w:pPr>
      <w:r w:rsidRPr="00A82322">
        <w:rPr>
          <w:rFonts w:ascii="Arial" w:hAnsi="Arial" w:cs="Arial"/>
          <w:sz w:val="20"/>
          <w:szCs w:val="20"/>
        </w:rPr>
        <w:t>“</w:t>
      </w:r>
      <w:r w:rsidR="005C7D52" w:rsidRPr="005C7D52">
        <w:rPr>
          <w:rFonts w:ascii="Arial" w:hAnsi="Arial" w:cs="Arial"/>
          <w:sz w:val="22"/>
          <w:szCs w:val="22"/>
        </w:rPr>
        <w:t>SUMINISTRO DE APARATOS AUDITIVOS</w:t>
      </w:r>
      <w:r w:rsidRPr="00A82322">
        <w:rPr>
          <w:rFonts w:ascii="Arial" w:hAnsi="Arial" w:cs="Arial"/>
          <w:sz w:val="20"/>
          <w:szCs w:val="20"/>
        </w:rPr>
        <w:t>”</w:t>
      </w:r>
    </w:p>
    <w:p w14:paraId="51FF439D" w14:textId="77777777" w:rsidR="00320010" w:rsidRPr="00A82322" w:rsidRDefault="00320010" w:rsidP="00F42CCF">
      <w:pPr>
        <w:ind w:left="-284" w:right="-284"/>
        <w:jc w:val="both"/>
        <w:rPr>
          <w:rFonts w:ascii="Arial" w:hAnsi="Arial" w:cs="Arial"/>
          <w:b/>
          <w:sz w:val="20"/>
          <w:szCs w:val="20"/>
        </w:rPr>
      </w:pPr>
    </w:p>
    <w:p w14:paraId="48D1C91C" w14:textId="76B1A47A" w:rsidR="00F42CCF" w:rsidRPr="00A82322" w:rsidRDefault="00F42CCF" w:rsidP="00F42CCF">
      <w:pPr>
        <w:ind w:left="-284" w:right="-284"/>
        <w:jc w:val="both"/>
        <w:rPr>
          <w:rFonts w:ascii="Arial" w:hAnsi="Arial" w:cs="Arial"/>
          <w:sz w:val="20"/>
          <w:szCs w:val="20"/>
        </w:rPr>
      </w:pPr>
      <w:bookmarkStart w:id="67" w:name="_Toc428988652"/>
      <w:bookmarkStart w:id="68" w:name="_Toc428988697"/>
      <w:bookmarkStart w:id="69" w:name="_Toc428988741"/>
      <w:bookmarkStart w:id="70" w:name="_Toc431386004"/>
      <w:bookmarkStart w:id="71" w:name="_Toc431386281"/>
      <w:r w:rsidRPr="00A82322">
        <w:rPr>
          <w:rFonts w:ascii="Arial" w:hAnsi="Arial" w:cs="Arial"/>
          <w:sz w:val="20"/>
          <w:szCs w:val="20"/>
        </w:rPr>
        <w:t xml:space="preserve">La descripción amplia y detallada del servicio a contratar se encuentra especificada en los </w:t>
      </w:r>
      <w:r w:rsidRPr="00A82322">
        <w:rPr>
          <w:rFonts w:ascii="Arial" w:hAnsi="Arial" w:cs="Arial"/>
          <w:b/>
          <w:bCs/>
          <w:sz w:val="20"/>
          <w:szCs w:val="20"/>
        </w:rPr>
        <w:t xml:space="preserve">Anexo 1.- “Anexo </w:t>
      </w:r>
      <w:r w:rsidR="00B17CC6" w:rsidRPr="00A82322">
        <w:rPr>
          <w:rFonts w:ascii="Arial" w:hAnsi="Arial" w:cs="Arial"/>
          <w:b/>
          <w:bCs/>
          <w:sz w:val="20"/>
          <w:szCs w:val="20"/>
        </w:rPr>
        <w:t>Técnico “</w:t>
      </w:r>
      <w:r w:rsidRPr="00A82322">
        <w:rPr>
          <w:rFonts w:ascii="Arial" w:hAnsi="Arial" w:cs="Arial"/>
          <w:bCs/>
          <w:sz w:val="20"/>
          <w:szCs w:val="20"/>
        </w:rPr>
        <w:t xml:space="preserve">, </w:t>
      </w:r>
      <w:r w:rsidRPr="00A82322">
        <w:rPr>
          <w:rFonts w:ascii="Arial" w:hAnsi="Arial" w:cs="Arial"/>
          <w:b/>
          <w:sz w:val="20"/>
          <w:szCs w:val="20"/>
        </w:rPr>
        <w:t xml:space="preserve">y Anexo2.- “Términos y Condiciones” </w:t>
      </w:r>
      <w:r w:rsidRPr="00A82322">
        <w:rPr>
          <w:rFonts w:ascii="Arial" w:hAnsi="Arial" w:cs="Arial"/>
          <w:sz w:val="20"/>
          <w:szCs w:val="20"/>
        </w:rPr>
        <w:t>respectivamente de la presente convocatoria.</w:t>
      </w:r>
      <w:bookmarkEnd w:id="67"/>
      <w:bookmarkEnd w:id="68"/>
      <w:bookmarkEnd w:id="69"/>
      <w:bookmarkEnd w:id="70"/>
      <w:bookmarkEnd w:id="71"/>
    </w:p>
    <w:p w14:paraId="331D004E" w14:textId="77777777" w:rsidR="00F42CCF" w:rsidRPr="00A82322" w:rsidRDefault="00F42CCF" w:rsidP="00F42CCF">
      <w:pPr>
        <w:ind w:left="-284" w:right="-284"/>
        <w:jc w:val="both"/>
        <w:rPr>
          <w:rFonts w:ascii="Arial" w:hAnsi="Arial" w:cs="Arial"/>
          <w:sz w:val="20"/>
          <w:szCs w:val="20"/>
        </w:rPr>
      </w:pPr>
    </w:p>
    <w:p w14:paraId="7AA16E99" w14:textId="77777777" w:rsidR="00F42CCF" w:rsidRPr="00A82322" w:rsidRDefault="00F42CCF" w:rsidP="00F42CCF">
      <w:pPr>
        <w:pStyle w:val="Ttulo2"/>
        <w:ind w:left="360" w:hanging="360"/>
        <w:jc w:val="both"/>
        <w:rPr>
          <w:rFonts w:ascii="Arial" w:hAnsi="Arial" w:cs="Arial"/>
          <w:color w:val="auto"/>
          <w:sz w:val="20"/>
          <w:szCs w:val="20"/>
        </w:rPr>
      </w:pPr>
      <w:bookmarkStart w:id="72" w:name="_Toc431386005"/>
      <w:bookmarkStart w:id="73" w:name="_Toc431386282"/>
      <w:bookmarkStart w:id="74" w:name="_Toc46138866"/>
      <w:bookmarkStart w:id="75" w:name="_Toc60906127"/>
      <w:bookmarkStart w:id="76" w:name="_Toc160697703"/>
      <w:bookmarkStart w:id="77" w:name="_Toc367205742"/>
      <w:bookmarkEnd w:id="62"/>
      <w:bookmarkEnd w:id="63"/>
      <w:bookmarkEnd w:id="64"/>
      <w:bookmarkEnd w:id="65"/>
      <w:bookmarkEnd w:id="66"/>
      <w:r w:rsidRPr="00A82322">
        <w:rPr>
          <w:rFonts w:ascii="Arial" w:hAnsi="Arial" w:cs="Arial"/>
          <w:color w:val="auto"/>
          <w:sz w:val="20"/>
          <w:szCs w:val="20"/>
        </w:rPr>
        <w:t>2.2.- Agrupación de Partidas.</w:t>
      </w:r>
      <w:bookmarkEnd w:id="72"/>
      <w:bookmarkEnd w:id="73"/>
      <w:bookmarkEnd w:id="74"/>
      <w:bookmarkEnd w:id="75"/>
      <w:bookmarkEnd w:id="76"/>
    </w:p>
    <w:p w14:paraId="1E1CE19D" w14:textId="77777777" w:rsidR="00F42CCF" w:rsidRPr="00A82322" w:rsidRDefault="00F42CCF" w:rsidP="00F42CCF">
      <w:pPr>
        <w:ind w:left="-284" w:right="-284"/>
        <w:jc w:val="both"/>
        <w:rPr>
          <w:rFonts w:ascii="Arial" w:hAnsi="Arial" w:cs="Arial"/>
          <w:sz w:val="20"/>
          <w:szCs w:val="20"/>
        </w:rPr>
      </w:pPr>
      <w:bookmarkStart w:id="78" w:name="_Toc428352801"/>
      <w:bookmarkStart w:id="79" w:name="_Toc428355193"/>
      <w:bookmarkStart w:id="80" w:name="_Toc428378497"/>
    </w:p>
    <w:p w14:paraId="55080B97"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Para el presente procedimiento no se tiene prevista la agrupación de partidas.</w:t>
      </w:r>
    </w:p>
    <w:p w14:paraId="30B18B9B"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 xml:space="preserve"> </w:t>
      </w:r>
    </w:p>
    <w:p w14:paraId="2645746E" w14:textId="77777777" w:rsidR="0029532A" w:rsidRDefault="00F42CCF" w:rsidP="004454C5">
      <w:pPr>
        <w:pStyle w:val="Ttulo2"/>
        <w:ind w:left="360" w:hanging="360"/>
        <w:jc w:val="both"/>
        <w:rPr>
          <w:rFonts w:ascii="Arial" w:hAnsi="Arial" w:cs="Arial"/>
          <w:color w:val="auto"/>
          <w:sz w:val="20"/>
          <w:szCs w:val="20"/>
        </w:rPr>
      </w:pPr>
      <w:bookmarkStart w:id="81" w:name="_Toc46138867"/>
      <w:bookmarkStart w:id="82" w:name="_Toc60906128"/>
      <w:bookmarkStart w:id="83" w:name="_Toc160697704"/>
      <w:r w:rsidRPr="00A82322">
        <w:rPr>
          <w:rFonts w:ascii="Arial" w:hAnsi="Arial" w:cs="Arial"/>
          <w:color w:val="auto"/>
          <w:sz w:val="20"/>
          <w:szCs w:val="20"/>
        </w:rPr>
        <w:t>2.3</w:t>
      </w:r>
      <w:bookmarkEnd w:id="78"/>
      <w:bookmarkEnd w:id="79"/>
      <w:bookmarkEnd w:id="80"/>
      <w:r w:rsidRPr="00A82322">
        <w:rPr>
          <w:rFonts w:ascii="Arial" w:hAnsi="Arial" w:cs="Arial"/>
          <w:color w:val="auto"/>
          <w:sz w:val="20"/>
          <w:szCs w:val="20"/>
        </w:rPr>
        <w:t>.- Normas Oficiales Mexicanas, Normas Mexicanas, Internacionales, Referencia o Especificaciones.</w:t>
      </w:r>
      <w:bookmarkStart w:id="84" w:name="_Toc431386006"/>
      <w:bookmarkStart w:id="85" w:name="_Toc431386283"/>
      <w:bookmarkStart w:id="86" w:name="_Toc46138868"/>
      <w:bookmarkStart w:id="87" w:name="_Toc60906129"/>
      <w:bookmarkEnd w:id="81"/>
      <w:bookmarkEnd w:id="82"/>
      <w:bookmarkEnd w:id="83"/>
    </w:p>
    <w:p w14:paraId="4D303C82" w14:textId="1DCB2BAC" w:rsidR="007E2702" w:rsidRDefault="007E2702" w:rsidP="00FF4F10">
      <w:pPr>
        <w:autoSpaceDE w:val="0"/>
        <w:autoSpaceDN w:val="0"/>
        <w:adjustRightInd w:val="0"/>
        <w:jc w:val="both"/>
      </w:pPr>
    </w:p>
    <w:p w14:paraId="611E5243" w14:textId="1FEDCFD7" w:rsidR="00FF4F10" w:rsidRPr="00FF4F10" w:rsidRDefault="003828C6" w:rsidP="00FF4F10">
      <w:pPr>
        <w:autoSpaceDE w:val="0"/>
        <w:autoSpaceDN w:val="0"/>
        <w:adjustRightInd w:val="0"/>
        <w:jc w:val="both"/>
        <w:rPr>
          <w:sz w:val="20"/>
          <w:szCs w:val="20"/>
        </w:rPr>
      </w:pPr>
      <w:r w:rsidRPr="003828C6">
        <w:rPr>
          <w:rFonts w:ascii="Arial" w:eastAsiaTheme="minorHAnsi" w:hAnsi="Arial" w:cs="Arial"/>
          <w:bCs/>
          <w:sz w:val="20"/>
          <w:szCs w:val="20"/>
        </w:rPr>
        <w:t xml:space="preserve">Debe contar con Certificado de Calidad </w:t>
      </w:r>
      <w:proofErr w:type="spellStart"/>
      <w:r w:rsidRPr="003828C6">
        <w:rPr>
          <w:rFonts w:ascii="Arial" w:eastAsiaTheme="minorHAnsi" w:hAnsi="Arial" w:cs="Arial"/>
          <w:bCs/>
          <w:sz w:val="20"/>
          <w:szCs w:val="20"/>
        </w:rPr>
        <w:t>Directive</w:t>
      </w:r>
      <w:proofErr w:type="spellEnd"/>
      <w:r w:rsidRPr="003828C6">
        <w:rPr>
          <w:rFonts w:ascii="Arial" w:eastAsiaTheme="minorHAnsi" w:hAnsi="Arial" w:cs="Arial"/>
          <w:bCs/>
          <w:sz w:val="20"/>
          <w:szCs w:val="20"/>
        </w:rPr>
        <w:t xml:space="preserve"> 93/42/EEC </w:t>
      </w:r>
      <w:proofErr w:type="spellStart"/>
      <w:r w:rsidRPr="003828C6">
        <w:rPr>
          <w:rFonts w:ascii="Arial" w:eastAsiaTheme="minorHAnsi" w:hAnsi="Arial" w:cs="Arial"/>
          <w:bCs/>
          <w:sz w:val="20"/>
          <w:szCs w:val="20"/>
        </w:rPr>
        <w:t>on</w:t>
      </w:r>
      <w:proofErr w:type="spellEnd"/>
      <w:r w:rsidRPr="003828C6">
        <w:rPr>
          <w:rFonts w:ascii="Arial" w:eastAsiaTheme="minorHAnsi" w:hAnsi="Arial" w:cs="Arial"/>
          <w:bCs/>
          <w:sz w:val="20"/>
          <w:szCs w:val="20"/>
        </w:rPr>
        <w:t xml:space="preserve"> Medical </w:t>
      </w:r>
      <w:proofErr w:type="spellStart"/>
      <w:r w:rsidRPr="003828C6">
        <w:rPr>
          <w:rFonts w:ascii="Arial" w:eastAsiaTheme="minorHAnsi" w:hAnsi="Arial" w:cs="Arial"/>
          <w:bCs/>
          <w:sz w:val="20"/>
          <w:szCs w:val="20"/>
        </w:rPr>
        <w:t>Devices</w:t>
      </w:r>
      <w:proofErr w:type="spellEnd"/>
      <w:r w:rsidRPr="003828C6">
        <w:rPr>
          <w:rFonts w:ascii="Arial" w:eastAsiaTheme="minorHAnsi" w:hAnsi="Arial" w:cs="Arial"/>
          <w:bCs/>
          <w:sz w:val="20"/>
          <w:szCs w:val="20"/>
        </w:rPr>
        <w:t xml:space="preserve"> (MMD): El servicio no lo rige ninguna Norma Oficial</w:t>
      </w:r>
      <w:r w:rsidR="00FF4F10" w:rsidRPr="00031B9D">
        <w:rPr>
          <w:rFonts w:ascii="Arial" w:eastAsiaTheme="minorHAnsi" w:hAnsi="Arial" w:cs="Arial"/>
          <w:bCs/>
          <w:sz w:val="20"/>
          <w:szCs w:val="20"/>
        </w:rPr>
        <w:t>.</w:t>
      </w:r>
    </w:p>
    <w:p w14:paraId="38985835" w14:textId="77777777" w:rsidR="00F42CCF" w:rsidRPr="00A82322" w:rsidRDefault="00F42CCF" w:rsidP="00F42CCF">
      <w:pPr>
        <w:pStyle w:val="Ttulo2"/>
        <w:ind w:left="360" w:hanging="360"/>
        <w:jc w:val="both"/>
        <w:rPr>
          <w:rFonts w:ascii="Arial" w:hAnsi="Arial" w:cs="Arial"/>
          <w:color w:val="auto"/>
          <w:sz w:val="20"/>
          <w:szCs w:val="20"/>
        </w:rPr>
      </w:pPr>
      <w:bookmarkStart w:id="88" w:name="_Toc160697705"/>
      <w:r w:rsidRPr="00A82322">
        <w:rPr>
          <w:rFonts w:ascii="Arial" w:hAnsi="Arial" w:cs="Arial"/>
          <w:color w:val="auto"/>
          <w:sz w:val="20"/>
          <w:szCs w:val="20"/>
        </w:rPr>
        <w:t>2.4.- Cantidades a contratar</w:t>
      </w:r>
      <w:bookmarkEnd w:id="84"/>
      <w:bookmarkEnd w:id="85"/>
      <w:r w:rsidRPr="00A82322">
        <w:rPr>
          <w:rFonts w:ascii="Arial" w:hAnsi="Arial" w:cs="Arial"/>
          <w:color w:val="auto"/>
          <w:sz w:val="20"/>
          <w:szCs w:val="20"/>
        </w:rPr>
        <w:t>.</w:t>
      </w:r>
      <w:bookmarkEnd w:id="86"/>
      <w:bookmarkEnd w:id="87"/>
      <w:bookmarkEnd w:id="88"/>
    </w:p>
    <w:p w14:paraId="547A8C3F" w14:textId="77777777" w:rsidR="00426ACC" w:rsidRPr="00A82322" w:rsidRDefault="00426ACC" w:rsidP="00426ACC">
      <w:pPr>
        <w:ind w:left="-284" w:right="-284"/>
        <w:jc w:val="both"/>
        <w:rPr>
          <w:rFonts w:ascii="Arial" w:hAnsi="Arial" w:cs="Arial"/>
          <w:b/>
          <w:sz w:val="20"/>
          <w:szCs w:val="20"/>
        </w:rPr>
      </w:pPr>
      <w:bookmarkStart w:id="89" w:name="_Toc60906130"/>
      <w:r w:rsidRPr="00A82322">
        <w:rPr>
          <w:rFonts w:ascii="Arial" w:hAnsi="Arial" w:cs="Arial"/>
          <w:sz w:val="20"/>
          <w:szCs w:val="20"/>
        </w:rPr>
        <w:t xml:space="preserve">Se detallan en el </w:t>
      </w:r>
      <w:r w:rsidRPr="00A82322">
        <w:rPr>
          <w:rFonts w:ascii="Arial" w:hAnsi="Arial" w:cs="Arial"/>
          <w:b/>
          <w:sz w:val="20"/>
          <w:szCs w:val="20"/>
        </w:rPr>
        <w:t>Anexo 1.- Anexo Técnico.</w:t>
      </w:r>
    </w:p>
    <w:p w14:paraId="7C63424C" w14:textId="77777777" w:rsidR="00426ACC" w:rsidRPr="00A82322" w:rsidRDefault="00426ACC" w:rsidP="00426ACC">
      <w:pPr>
        <w:ind w:left="-284" w:right="-284"/>
        <w:jc w:val="both"/>
        <w:rPr>
          <w:rFonts w:ascii="Arial" w:hAnsi="Arial" w:cs="Arial"/>
          <w:sz w:val="20"/>
          <w:szCs w:val="20"/>
        </w:rPr>
      </w:pPr>
    </w:p>
    <w:p w14:paraId="06F34FA7" w14:textId="5BAEF62E" w:rsidR="00426ACC" w:rsidRPr="00A82322" w:rsidRDefault="00426ACC" w:rsidP="00426ACC">
      <w:pPr>
        <w:ind w:left="-284" w:right="-284"/>
        <w:jc w:val="both"/>
        <w:rPr>
          <w:rFonts w:ascii="Arial" w:hAnsi="Arial" w:cs="Arial"/>
          <w:sz w:val="20"/>
          <w:szCs w:val="20"/>
        </w:rPr>
      </w:pPr>
      <w:r w:rsidRPr="00A82322">
        <w:rPr>
          <w:rFonts w:ascii="Arial" w:hAnsi="Arial" w:cs="Arial"/>
          <w:sz w:val="20"/>
          <w:szCs w:val="20"/>
        </w:rPr>
        <w:t xml:space="preserve">El contrato para celebrarse entre el Instituto y el proveedor será </w:t>
      </w:r>
      <w:r w:rsidR="00685AFE">
        <w:rPr>
          <w:rFonts w:ascii="Arial" w:hAnsi="Arial" w:cs="Arial"/>
          <w:b/>
          <w:i/>
          <w:sz w:val="20"/>
          <w:szCs w:val="20"/>
          <w:u w:val="single"/>
        </w:rPr>
        <w:t>ABIERTO</w:t>
      </w:r>
      <w:r w:rsidRPr="00A82322">
        <w:rPr>
          <w:rFonts w:ascii="Arial" w:hAnsi="Arial" w:cs="Arial"/>
          <w:sz w:val="20"/>
          <w:szCs w:val="20"/>
        </w:rPr>
        <w:t>.</w:t>
      </w:r>
    </w:p>
    <w:p w14:paraId="3F437ED4" w14:textId="77777777" w:rsidR="00426ACC" w:rsidRPr="00A82322" w:rsidRDefault="00426ACC" w:rsidP="00426ACC">
      <w:pPr>
        <w:ind w:left="-284" w:right="-284"/>
        <w:jc w:val="both"/>
        <w:rPr>
          <w:rFonts w:ascii="Arial" w:hAnsi="Arial" w:cs="Arial"/>
          <w:sz w:val="20"/>
          <w:szCs w:val="20"/>
        </w:rPr>
      </w:pPr>
    </w:p>
    <w:tbl>
      <w:tblPr>
        <w:tblStyle w:val="Tablaconcuadrcula"/>
        <w:tblW w:w="0" w:type="auto"/>
        <w:tblLook w:val="04A0" w:firstRow="1" w:lastRow="0" w:firstColumn="1" w:lastColumn="0" w:noHBand="0" w:noVBand="1"/>
      </w:tblPr>
      <w:tblGrid>
        <w:gridCol w:w="930"/>
        <w:gridCol w:w="1195"/>
        <w:gridCol w:w="2105"/>
        <w:gridCol w:w="1318"/>
        <w:gridCol w:w="1318"/>
        <w:gridCol w:w="1094"/>
        <w:gridCol w:w="1094"/>
      </w:tblGrid>
      <w:tr w:rsidR="005C7D52" w:rsidRPr="005D13F5" w14:paraId="08B1C5DD" w14:textId="77777777" w:rsidTr="002D123F">
        <w:tc>
          <w:tcPr>
            <w:tcW w:w="930" w:type="dxa"/>
            <w:shd w:val="clear" w:color="auto" w:fill="F2F2F2" w:themeFill="background1" w:themeFillShade="F2"/>
            <w:vAlign w:val="center"/>
          </w:tcPr>
          <w:p w14:paraId="7768C7D4" w14:textId="77777777" w:rsidR="005C7D52" w:rsidRPr="005D13F5" w:rsidRDefault="005C7D52" w:rsidP="00B775F2">
            <w:pPr>
              <w:autoSpaceDE w:val="0"/>
              <w:autoSpaceDN w:val="0"/>
              <w:adjustRightInd w:val="0"/>
              <w:jc w:val="center"/>
              <w:rPr>
                <w:rFonts w:ascii="Arial" w:eastAsiaTheme="minorHAnsi" w:hAnsi="Arial" w:cs="Arial"/>
                <w:b/>
                <w:bCs/>
                <w:sz w:val="20"/>
                <w:szCs w:val="20"/>
              </w:rPr>
            </w:pPr>
            <w:r w:rsidRPr="005D13F5">
              <w:rPr>
                <w:rFonts w:ascii="Arial" w:eastAsiaTheme="minorHAnsi" w:hAnsi="Arial" w:cs="Arial"/>
                <w:b/>
                <w:bCs/>
                <w:sz w:val="20"/>
                <w:szCs w:val="20"/>
              </w:rPr>
              <w:t>Partida</w:t>
            </w:r>
          </w:p>
        </w:tc>
        <w:tc>
          <w:tcPr>
            <w:tcW w:w="1195" w:type="dxa"/>
            <w:shd w:val="clear" w:color="auto" w:fill="F2F2F2" w:themeFill="background1" w:themeFillShade="F2"/>
            <w:vAlign w:val="center"/>
          </w:tcPr>
          <w:p w14:paraId="09C6F6AC" w14:textId="77777777" w:rsidR="005C7D52" w:rsidRPr="005D13F5" w:rsidRDefault="005C7D52" w:rsidP="00B775F2">
            <w:pPr>
              <w:autoSpaceDE w:val="0"/>
              <w:autoSpaceDN w:val="0"/>
              <w:adjustRightInd w:val="0"/>
              <w:jc w:val="center"/>
              <w:rPr>
                <w:rFonts w:ascii="Arial" w:eastAsiaTheme="minorHAnsi" w:hAnsi="Arial" w:cs="Arial"/>
                <w:b/>
                <w:bCs/>
                <w:sz w:val="20"/>
                <w:szCs w:val="20"/>
              </w:rPr>
            </w:pPr>
            <w:proofErr w:type="spellStart"/>
            <w:r w:rsidRPr="005D13F5">
              <w:rPr>
                <w:rFonts w:ascii="Arial" w:eastAsiaTheme="minorHAnsi" w:hAnsi="Arial" w:cs="Arial"/>
                <w:b/>
                <w:bCs/>
                <w:sz w:val="20"/>
                <w:szCs w:val="20"/>
              </w:rPr>
              <w:t>CuCOP</w:t>
            </w:r>
            <w:proofErr w:type="spellEnd"/>
          </w:p>
        </w:tc>
        <w:tc>
          <w:tcPr>
            <w:tcW w:w="2105" w:type="dxa"/>
            <w:shd w:val="clear" w:color="auto" w:fill="F2F2F2" w:themeFill="background1" w:themeFillShade="F2"/>
            <w:vAlign w:val="center"/>
          </w:tcPr>
          <w:p w14:paraId="30F1D244" w14:textId="77777777" w:rsidR="005C7D52" w:rsidRPr="005D13F5" w:rsidRDefault="005C7D52" w:rsidP="00B775F2">
            <w:pPr>
              <w:autoSpaceDE w:val="0"/>
              <w:autoSpaceDN w:val="0"/>
              <w:adjustRightInd w:val="0"/>
              <w:jc w:val="center"/>
              <w:rPr>
                <w:rFonts w:ascii="Arial" w:eastAsiaTheme="minorHAnsi" w:hAnsi="Arial" w:cs="Arial"/>
                <w:b/>
                <w:bCs/>
                <w:sz w:val="20"/>
                <w:szCs w:val="20"/>
              </w:rPr>
            </w:pPr>
            <w:r w:rsidRPr="005D13F5">
              <w:rPr>
                <w:rFonts w:ascii="Arial" w:eastAsiaTheme="minorHAnsi" w:hAnsi="Arial" w:cs="Arial"/>
                <w:b/>
                <w:bCs/>
                <w:sz w:val="20"/>
                <w:szCs w:val="20"/>
              </w:rPr>
              <w:t>Descripción de la partida o grupo</w:t>
            </w:r>
          </w:p>
        </w:tc>
        <w:tc>
          <w:tcPr>
            <w:tcW w:w="1318" w:type="dxa"/>
            <w:shd w:val="clear" w:color="auto" w:fill="F2F2F2" w:themeFill="background1" w:themeFillShade="F2"/>
            <w:vAlign w:val="center"/>
          </w:tcPr>
          <w:p w14:paraId="481C53DE" w14:textId="77777777" w:rsidR="005C7D52" w:rsidRPr="005D13F5" w:rsidRDefault="005C7D52" w:rsidP="00B775F2">
            <w:pPr>
              <w:autoSpaceDE w:val="0"/>
              <w:autoSpaceDN w:val="0"/>
              <w:adjustRightInd w:val="0"/>
              <w:jc w:val="center"/>
              <w:rPr>
                <w:rFonts w:ascii="Arial" w:eastAsiaTheme="minorHAnsi" w:hAnsi="Arial" w:cs="Arial"/>
                <w:b/>
                <w:bCs/>
                <w:sz w:val="20"/>
                <w:szCs w:val="20"/>
              </w:rPr>
            </w:pPr>
            <w:r w:rsidRPr="005D13F5">
              <w:rPr>
                <w:rFonts w:ascii="Arial" w:eastAsiaTheme="minorHAnsi" w:hAnsi="Arial" w:cs="Arial"/>
                <w:b/>
                <w:bCs/>
                <w:sz w:val="20"/>
                <w:szCs w:val="20"/>
              </w:rPr>
              <w:t xml:space="preserve">Monto </w:t>
            </w:r>
            <w:proofErr w:type="spellStart"/>
            <w:r w:rsidRPr="005D13F5">
              <w:rPr>
                <w:rFonts w:ascii="Arial" w:eastAsiaTheme="minorHAnsi" w:hAnsi="Arial" w:cs="Arial"/>
                <w:b/>
                <w:bCs/>
                <w:sz w:val="20"/>
                <w:szCs w:val="20"/>
              </w:rPr>
              <w:t>max</w:t>
            </w:r>
            <w:proofErr w:type="spellEnd"/>
            <w:r w:rsidRPr="005D13F5">
              <w:rPr>
                <w:rFonts w:ascii="Arial" w:eastAsiaTheme="minorHAnsi" w:hAnsi="Arial" w:cs="Arial"/>
                <w:b/>
                <w:bCs/>
                <w:sz w:val="20"/>
                <w:szCs w:val="20"/>
              </w:rPr>
              <w:t xml:space="preserve"> sin IVA</w:t>
            </w:r>
          </w:p>
        </w:tc>
        <w:tc>
          <w:tcPr>
            <w:tcW w:w="1318" w:type="dxa"/>
            <w:shd w:val="clear" w:color="auto" w:fill="F2F2F2" w:themeFill="background1" w:themeFillShade="F2"/>
            <w:vAlign w:val="center"/>
          </w:tcPr>
          <w:p w14:paraId="01CA4B56" w14:textId="77777777" w:rsidR="005C7D52" w:rsidRPr="005D13F5" w:rsidRDefault="005C7D52" w:rsidP="00B775F2">
            <w:pPr>
              <w:autoSpaceDE w:val="0"/>
              <w:autoSpaceDN w:val="0"/>
              <w:adjustRightInd w:val="0"/>
              <w:jc w:val="center"/>
              <w:rPr>
                <w:rFonts w:ascii="Arial" w:eastAsiaTheme="minorHAnsi" w:hAnsi="Arial" w:cs="Arial"/>
                <w:b/>
                <w:bCs/>
                <w:sz w:val="20"/>
                <w:szCs w:val="20"/>
              </w:rPr>
            </w:pPr>
            <w:r w:rsidRPr="005D13F5">
              <w:rPr>
                <w:rFonts w:ascii="Arial" w:eastAsiaTheme="minorHAnsi" w:hAnsi="Arial" w:cs="Arial"/>
                <w:b/>
                <w:bCs/>
                <w:sz w:val="20"/>
                <w:szCs w:val="20"/>
              </w:rPr>
              <w:t>Monto min sin IVA</w:t>
            </w:r>
          </w:p>
        </w:tc>
        <w:tc>
          <w:tcPr>
            <w:tcW w:w="1094" w:type="dxa"/>
            <w:shd w:val="clear" w:color="auto" w:fill="F2F2F2" w:themeFill="background1" w:themeFillShade="F2"/>
            <w:vAlign w:val="center"/>
          </w:tcPr>
          <w:p w14:paraId="48B8D3FF" w14:textId="77777777" w:rsidR="005C7D52" w:rsidRPr="005D13F5" w:rsidRDefault="005C7D52" w:rsidP="00B775F2">
            <w:pPr>
              <w:autoSpaceDE w:val="0"/>
              <w:autoSpaceDN w:val="0"/>
              <w:adjustRightInd w:val="0"/>
              <w:jc w:val="center"/>
              <w:rPr>
                <w:rFonts w:ascii="Arial" w:eastAsiaTheme="minorHAnsi" w:hAnsi="Arial" w:cs="Arial"/>
                <w:b/>
                <w:bCs/>
                <w:sz w:val="20"/>
                <w:szCs w:val="20"/>
              </w:rPr>
            </w:pPr>
            <w:r w:rsidRPr="005D13F5">
              <w:rPr>
                <w:rFonts w:ascii="Arial" w:eastAsiaTheme="minorHAnsi" w:hAnsi="Arial" w:cs="Arial"/>
                <w:b/>
                <w:bCs/>
                <w:sz w:val="20"/>
                <w:szCs w:val="20"/>
              </w:rPr>
              <w:t xml:space="preserve">Cantidad </w:t>
            </w:r>
            <w:proofErr w:type="spellStart"/>
            <w:r w:rsidRPr="005D13F5">
              <w:rPr>
                <w:rFonts w:ascii="Arial" w:eastAsiaTheme="minorHAnsi" w:hAnsi="Arial" w:cs="Arial"/>
                <w:b/>
                <w:bCs/>
                <w:sz w:val="20"/>
                <w:szCs w:val="20"/>
              </w:rPr>
              <w:t>max</w:t>
            </w:r>
            <w:proofErr w:type="spellEnd"/>
          </w:p>
        </w:tc>
        <w:tc>
          <w:tcPr>
            <w:tcW w:w="1094" w:type="dxa"/>
            <w:shd w:val="clear" w:color="auto" w:fill="F2F2F2" w:themeFill="background1" w:themeFillShade="F2"/>
            <w:vAlign w:val="center"/>
          </w:tcPr>
          <w:p w14:paraId="75A9A87D" w14:textId="77777777" w:rsidR="005C7D52" w:rsidRPr="005D13F5" w:rsidRDefault="005C7D52" w:rsidP="00B775F2">
            <w:pPr>
              <w:autoSpaceDE w:val="0"/>
              <w:autoSpaceDN w:val="0"/>
              <w:adjustRightInd w:val="0"/>
              <w:jc w:val="center"/>
              <w:rPr>
                <w:rFonts w:ascii="Arial" w:eastAsiaTheme="minorHAnsi" w:hAnsi="Arial" w:cs="Arial"/>
                <w:b/>
                <w:bCs/>
                <w:sz w:val="20"/>
                <w:szCs w:val="20"/>
              </w:rPr>
            </w:pPr>
            <w:r w:rsidRPr="005D13F5">
              <w:rPr>
                <w:rFonts w:ascii="Arial" w:eastAsiaTheme="minorHAnsi" w:hAnsi="Arial" w:cs="Arial"/>
                <w:b/>
                <w:bCs/>
                <w:sz w:val="20"/>
                <w:szCs w:val="20"/>
              </w:rPr>
              <w:t>Cantidad min</w:t>
            </w:r>
          </w:p>
        </w:tc>
      </w:tr>
      <w:tr w:rsidR="002D123F" w:rsidRPr="005D13F5" w14:paraId="57ADEC65" w14:textId="77777777" w:rsidTr="002D123F">
        <w:tc>
          <w:tcPr>
            <w:tcW w:w="930" w:type="dxa"/>
            <w:vAlign w:val="center"/>
          </w:tcPr>
          <w:p w14:paraId="27006BE7" w14:textId="56784E60" w:rsidR="002D123F" w:rsidRPr="005D13F5" w:rsidRDefault="002D123F" w:rsidP="00B775F2">
            <w:pPr>
              <w:autoSpaceDE w:val="0"/>
              <w:autoSpaceDN w:val="0"/>
              <w:adjustRightInd w:val="0"/>
              <w:jc w:val="center"/>
              <w:rPr>
                <w:rFonts w:ascii="Arial" w:eastAsiaTheme="minorHAnsi" w:hAnsi="Arial" w:cs="Arial"/>
                <w:b/>
                <w:bCs/>
                <w:sz w:val="20"/>
                <w:szCs w:val="20"/>
              </w:rPr>
            </w:pPr>
            <w:r>
              <w:rPr>
                <w:rFonts w:ascii="Arial" w:eastAsiaTheme="minorHAnsi" w:hAnsi="Arial" w:cs="Arial"/>
                <w:b/>
                <w:bCs/>
                <w:sz w:val="20"/>
                <w:szCs w:val="20"/>
              </w:rPr>
              <w:t>1</w:t>
            </w:r>
          </w:p>
        </w:tc>
        <w:tc>
          <w:tcPr>
            <w:tcW w:w="1195" w:type="dxa"/>
            <w:vAlign w:val="center"/>
          </w:tcPr>
          <w:p w14:paraId="563854BC" w14:textId="68CF1354" w:rsidR="002D123F" w:rsidRPr="005D13F5" w:rsidRDefault="002D123F" w:rsidP="00B775F2">
            <w:pPr>
              <w:autoSpaceDE w:val="0"/>
              <w:autoSpaceDN w:val="0"/>
              <w:adjustRightInd w:val="0"/>
              <w:jc w:val="center"/>
              <w:rPr>
                <w:rFonts w:ascii="Arial" w:eastAsiaTheme="minorHAnsi" w:hAnsi="Arial" w:cs="Arial"/>
                <w:b/>
                <w:bCs/>
                <w:sz w:val="20"/>
                <w:szCs w:val="20"/>
              </w:rPr>
            </w:pPr>
            <w:r w:rsidRPr="00B34A63">
              <w:rPr>
                <w:rFonts w:ascii="Arial Narrow" w:eastAsiaTheme="minorHAnsi" w:hAnsi="Arial Narrow" w:cs="Arial"/>
                <w:sz w:val="22"/>
                <w:szCs w:val="22"/>
              </w:rPr>
              <w:t>25400421</w:t>
            </w:r>
          </w:p>
        </w:tc>
        <w:tc>
          <w:tcPr>
            <w:tcW w:w="2105" w:type="dxa"/>
            <w:vAlign w:val="center"/>
          </w:tcPr>
          <w:p w14:paraId="036EBA26" w14:textId="3EDE152C" w:rsidR="002D123F" w:rsidRPr="005D13F5" w:rsidRDefault="002D123F" w:rsidP="002D123F">
            <w:pPr>
              <w:pStyle w:val="Encabezado"/>
              <w:jc w:val="center"/>
              <w:rPr>
                <w:rFonts w:ascii="Arial" w:hAnsi="Arial" w:cs="Arial"/>
                <w:b/>
                <w:bCs/>
                <w:sz w:val="20"/>
                <w:szCs w:val="20"/>
              </w:rPr>
            </w:pPr>
            <w:r w:rsidRPr="00075569">
              <w:rPr>
                <w:rFonts w:ascii="Arial Narrow" w:hAnsi="Arial Narrow" w:cs="Arial"/>
              </w:rPr>
              <w:t>Suministro de Aparatos Auditivos</w:t>
            </w:r>
          </w:p>
        </w:tc>
        <w:tc>
          <w:tcPr>
            <w:tcW w:w="1318" w:type="dxa"/>
            <w:vAlign w:val="center"/>
          </w:tcPr>
          <w:p w14:paraId="49E807EA" w14:textId="672E2995" w:rsidR="002D123F" w:rsidRPr="005D13F5" w:rsidRDefault="002D123F" w:rsidP="00B775F2">
            <w:pPr>
              <w:autoSpaceDE w:val="0"/>
              <w:autoSpaceDN w:val="0"/>
              <w:adjustRightInd w:val="0"/>
              <w:jc w:val="center"/>
              <w:rPr>
                <w:rFonts w:ascii="Arial" w:eastAsiaTheme="minorHAnsi" w:hAnsi="Arial" w:cs="Arial"/>
                <w:b/>
                <w:bCs/>
                <w:sz w:val="20"/>
                <w:szCs w:val="20"/>
              </w:rPr>
            </w:pPr>
            <w:r>
              <w:rPr>
                <w:rFonts w:ascii="Arial Narrow" w:hAnsi="Arial Narrow"/>
                <w:color w:val="000000"/>
                <w:sz w:val="22"/>
                <w:szCs w:val="22"/>
              </w:rPr>
              <w:t>258,620.69</w:t>
            </w:r>
          </w:p>
        </w:tc>
        <w:tc>
          <w:tcPr>
            <w:tcW w:w="1318" w:type="dxa"/>
            <w:vAlign w:val="center"/>
          </w:tcPr>
          <w:p w14:paraId="65847A1E" w14:textId="60274EE0" w:rsidR="002D123F" w:rsidRPr="005D13F5" w:rsidRDefault="002D123F" w:rsidP="00B775F2">
            <w:pPr>
              <w:autoSpaceDE w:val="0"/>
              <w:autoSpaceDN w:val="0"/>
              <w:adjustRightInd w:val="0"/>
              <w:jc w:val="center"/>
              <w:rPr>
                <w:rFonts w:ascii="Arial" w:hAnsi="Arial" w:cs="Arial"/>
                <w:color w:val="000000"/>
                <w:sz w:val="22"/>
                <w:szCs w:val="22"/>
              </w:rPr>
            </w:pPr>
            <w:r>
              <w:rPr>
                <w:rFonts w:ascii="Arial Narrow" w:hAnsi="Arial Narrow"/>
                <w:color w:val="000000"/>
                <w:sz w:val="22"/>
                <w:szCs w:val="22"/>
              </w:rPr>
              <w:t>103,448.27</w:t>
            </w:r>
          </w:p>
        </w:tc>
        <w:tc>
          <w:tcPr>
            <w:tcW w:w="1094" w:type="dxa"/>
            <w:vAlign w:val="center"/>
          </w:tcPr>
          <w:p w14:paraId="264DB022" w14:textId="1423AE35" w:rsidR="002D123F" w:rsidRPr="005D13F5" w:rsidRDefault="002D123F" w:rsidP="00B775F2">
            <w:pPr>
              <w:autoSpaceDE w:val="0"/>
              <w:autoSpaceDN w:val="0"/>
              <w:adjustRightInd w:val="0"/>
              <w:jc w:val="center"/>
              <w:rPr>
                <w:rFonts w:ascii="Arial" w:eastAsiaTheme="minorHAnsi" w:hAnsi="Arial" w:cs="Arial"/>
                <w:b/>
                <w:bCs/>
                <w:sz w:val="20"/>
                <w:szCs w:val="20"/>
              </w:rPr>
            </w:pPr>
            <w:r>
              <w:rPr>
                <w:rFonts w:ascii="Arial" w:eastAsiaTheme="minorHAnsi" w:hAnsi="Arial" w:cs="Arial"/>
                <w:b/>
                <w:bCs/>
                <w:sz w:val="20"/>
                <w:szCs w:val="20"/>
              </w:rPr>
              <w:t>50</w:t>
            </w:r>
          </w:p>
        </w:tc>
        <w:tc>
          <w:tcPr>
            <w:tcW w:w="1094" w:type="dxa"/>
            <w:vAlign w:val="center"/>
          </w:tcPr>
          <w:p w14:paraId="0D6ADD06" w14:textId="7D12373D" w:rsidR="002D123F" w:rsidRPr="005D13F5" w:rsidRDefault="002D123F" w:rsidP="00B775F2">
            <w:pPr>
              <w:autoSpaceDE w:val="0"/>
              <w:autoSpaceDN w:val="0"/>
              <w:adjustRightInd w:val="0"/>
              <w:jc w:val="center"/>
              <w:rPr>
                <w:rFonts w:ascii="Arial" w:eastAsiaTheme="minorHAnsi" w:hAnsi="Arial" w:cs="Arial"/>
                <w:b/>
                <w:bCs/>
                <w:sz w:val="20"/>
                <w:szCs w:val="20"/>
              </w:rPr>
            </w:pPr>
            <w:r>
              <w:rPr>
                <w:rFonts w:ascii="Arial" w:eastAsiaTheme="minorHAnsi" w:hAnsi="Arial" w:cs="Arial"/>
                <w:b/>
                <w:bCs/>
                <w:sz w:val="20"/>
                <w:szCs w:val="20"/>
              </w:rPr>
              <w:t>20</w:t>
            </w:r>
          </w:p>
        </w:tc>
      </w:tr>
    </w:tbl>
    <w:p w14:paraId="3FEAE62C" w14:textId="77777777" w:rsidR="00F42CCF" w:rsidRPr="00A82322" w:rsidRDefault="00F42CCF" w:rsidP="003212D9">
      <w:pPr>
        <w:pStyle w:val="Ttulo2"/>
        <w:spacing w:before="0"/>
        <w:ind w:left="360" w:hanging="360"/>
        <w:jc w:val="both"/>
        <w:rPr>
          <w:rFonts w:ascii="Arial" w:hAnsi="Arial" w:cs="Arial"/>
          <w:color w:val="auto"/>
          <w:sz w:val="20"/>
          <w:szCs w:val="20"/>
        </w:rPr>
      </w:pPr>
      <w:bookmarkStart w:id="90" w:name="_Toc160697706"/>
      <w:r w:rsidRPr="00A82322">
        <w:rPr>
          <w:rFonts w:ascii="Arial" w:hAnsi="Arial" w:cs="Arial"/>
          <w:color w:val="auto"/>
          <w:sz w:val="20"/>
          <w:szCs w:val="20"/>
        </w:rPr>
        <w:lastRenderedPageBreak/>
        <w:t>2.5.- Pruebas que permitan verificar el cumplimiento de las especificaciones de los bienes y servicios a contratar</w:t>
      </w:r>
      <w:bookmarkEnd w:id="89"/>
      <w:bookmarkEnd w:id="90"/>
    </w:p>
    <w:p w14:paraId="318CFBDA" w14:textId="77777777" w:rsidR="00F42CCF" w:rsidRPr="00A82322" w:rsidRDefault="00F42CCF" w:rsidP="003212D9">
      <w:pPr>
        <w:rPr>
          <w:rFonts w:ascii="Arial" w:hAnsi="Arial" w:cs="Arial"/>
        </w:rPr>
      </w:pPr>
    </w:p>
    <w:p w14:paraId="08A6BA2F" w14:textId="77777777" w:rsidR="00F42CCF" w:rsidRPr="00A82322" w:rsidRDefault="00F42CCF" w:rsidP="003212D9">
      <w:pPr>
        <w:rPr>
          <w:rFonts w:ascii="Arial" w:eastAsia="Times New Roman" w:hAnsi="Arial" w:cs="Arial"/>
          <w:sz w:val="20"/>
          <w:szCs w:val="20"/>
          <w:lang w:eastAsia="ar-SA"/>
        </w:rPr>
      </w:pPr>
      <w:r w:rsidRPr="00A82322">
        <w:rPr>
          <w:rFonts w:ascii="Arial" w:eastAsia="Times New Roman" w:hAnsi="Arial" w:cs="Arial"/>
          <w:sz w:val="20"/>
          <w:szCs w:val="20"/>
          <w:lang w:eastAsia="ar-SA"/>
        </w:rPr>
        <w:t>Para el presente procedimiento de contratación, no aplicará la realización de pruebas señaladas en la fracción X del Artículo 29 de la LAASSP.</w:t>
      </w:r>
    </w:p>
    <w:p w14:paraId="7F414455" w14:textId="77777777" w:rsidR="00F42CCF" w:rsidRPr="00A82322" w:rsidRDefault="00F42CCF" w:rsidP="003212D9">
      <w:pPr>
        <w:rPr>
          <w:rFonts w:ascii="Arial" w:eastAsia="Times New Roman" w:hAnsi="Arial" w:cs="Arial"/>
          <w:sz w:val="20"/>
          <w:szCs w:val="20"/>
          <w:lang w:eastAsia="ar-SA"/>
        </w:rPr>
      </w:pPr>
    </w:p>
    <w:p w14:paraId="05E777FA" w14:textId="77777777" w:rsidR="00F42CCF" w:rsidRPr="00A82322" w:rsidRDefault="00F42CCF" w:rsidP="003212D9">
      <w:pPr>
        <w:pStyle w:val="Ttulo2"/>
        <w:spacing w:before="0"/>
        <w:ind w:left="360" w:hanging="360"/>
        <w:jc w:val="both"/>
        <w:rPr>
          <w:rFonts w:ascii="Arial" w:hAnsi="Arial" w:cs="Arial"/>
          <w:color w:val="auto"/>
          <w:sz w:val="20"/>
          <w:szCs w:val="20"/>
        </w:rPr>
      </w:pPr>
      <w:bookmarkStart w:id="91" w:name="_Toc431386007"/>
      <w:bookmarkStart w:id="92" w:name="_Toc431386284"/>
      <w:bookmarkStart w:id="93" w:name="_Toc46138869"/>
      <w:bookmarkStart w:id="94" w:name="_Toc60906131"/>
      <w:bookmarkStart w:id="95" w:name="_Toc160697707"/>
      <w:r w:rsidRPr="00A82322">
        <w:rPr>
          <w:rFonts w:ascii="Arial" w:hAnsi="Arial" w:cs="Arial"/>
          <w:color w:val="auto"/>
          <w:sz w:val="20"/>
          <w:szCs w:val="20"/>
        </w:rPr>
        <w:t>2.6 Forma de adjudicación.</w:t>
      </w:r>
      <w:bookmarkEnd w:id="91"/>
      <w:bookmarkEnd w:id="92"/>
      <w:bookmarkEnd w:id="93"/>
      <w:bookmarkEnd w:id="94"/>
      <w:bookmarkEnd w:id="95"/>
    </w:p>
    <w:p w14:paraId="1BF2787B" w14:textId="77777777" w:rsidR="00F42CCF" w:rsidRPr="00A82322" w:rsidRDefault="00F42CCF" w:rsidP="003212D9">
      <w:pPr>
        <w:suppressAutoHyphens/>
        <w:ind w:left="-284" w:right="-284"/>
        <w:jc w:val="both"/>
        <w:rPr>
          <w:rFonts w:ascii="Arial" w:eastAsia="Times New Roman" w:hAnsi="Arial" w:cs="Arial"/>
          <w:i/>
          <w:sz w:val="20"/>
          <w:szCs w:val="20"/>
          <w:lang w:eastAsia="ar-SA"/>
        </w:rPr>
      </w:pPr>
      <w:r w:rsidRPr="00A82322">
        <w:rPr>
          <w:rFonts w:ascii="Arial" w:eastAsia="Times New Roman" w:hAnsi="Arial" w:cs="Arial"/>
          <w:sz w:val="20"/>
          <w:szCs w:val="20"/>
          <w:lang w:eastAsia="ar-SA"/>
        </w:rPr>
        <w:t>La presente licitación contempla 1 (una) sola fuente de abastecimiento por partida completa. Se adjudicará el 100% de la totalidad del requerimiento a un solo licitante o licitantes en caso de participación</w:t>
      </w:r>
      <w:r w:rsidR="00595109" w:rsidRPr="00A82322">
        <w:rPr>
          <w:rFonts w:ascii="Arial" w:eastAsia="Times New Roman" w:hAnsi="Arial" w:cs="Arial"/>
          <w:sz w:val="20"/>
          <w:szCs w:val="20"/>
          <w:lang w:eastAsia="ar-SA"/>
        </w:rPr>
        <w:t xml:space="preserve"> conjunta por partida completa.</w:t>
      </w:r>
    </w:p>
    <w:p w14:paraId="4004C52D" w14:textId="77777777" w:rsidR="00F42CCF" w:rsidRPr="00A82322" w:rsidRDefault="00F42CCF" w:rsidP="003212D9">
      <w:pPr>
        <w:suppressAutoHyphens/>
        <w:ind w:left="-284" w:right="-284"/>
        <w:jc w:val="both"/>
        <w:rPr>
          <w:rFonts w:ascii="Arial" w:eastAsia="Times New Roman" w:hAnsi="Arial" w:cs="Arial"/>
          <w:sz w:val="20"/>
          <w:szCs w:val="20"/>
          <w:lang w:val="es-ES" w:eastAsia="ar-SA"/>
        </w:rPr>
      </w:pPr>
    </w:p>
    <w:p w14:paraId="120D158F" w14:textId="5F8F8B8F" w:rsidR="00F42CCF" w:rsidRPr="00A82322" w:rsidRDefault="00935DC6" w:rsidP="003212D9">
      <w:pPr>
        <w:pStyle w:val="Ttulo2"/>
        <w:spacing w:before="0"/>
        <w:ind w:left="360" w:hanging="360"/>
        <w:jc w:val="both"/>
        <w:rPr>
          <w:rFonts w:ascii="Arial" w:hAnsi="Arial" w:cs="Arial"/>
          <w:color w:val="auto"/>
          <w:sz w:val="20"/>
          <w:szCs w:val="20"/>
        </w:rPr>
      </w:pPr>
      <w:bookmarkStart w:id="96" w:name="_Toc60906132"/>
      <w:bookmarkStart w:id="97" w:name="_Toc160697708"/>
      <w:bookmarkStart w:id="98" w:name="_Toc431386008"/>
      <w:bookmarkStart w:id="99" w:name="_Toc431386285"/>
      <w:bookmarkStart w:id="100" w:name="_Toc46138870"/>
      <w:r w:rsidRPr="00A82322">
        <w:rPr>
          <w:rFonts w:ascii="Arial" w:hAnsi="Arial" w:cs="Arial"/>
          <w:color w:val="auto"/>
          <w:sz w:val="20"/>
          <w:szCs w:val="20"/>
        </w:rPr>
        <w:t>2.7 Envío</w:t>
      </w:r>
      <w:r w:rsidR="00F42CCF" w:rsidRPr="00A82322">
        <w:rPr>
          <w:rFonts w:ascii="Arial" w:hAnsi="Arial" w:cs="Arial"/>
          <w:color w:val="auto"/>
          <w:sz w:val="20"/>
          <w:szCs w:val="20"/>
        </w:rPr>
        <w:t xml:space="preserve"> de una sola proposición.</w:t>
      </w:r>
      <w:bookmarkEnd w:id="96"/>
      <w:bookmarkEnd w:id="97"/>
    </w:p>
    <w:p w14:paraId="1B00C9FF" w14:textId="77777777" w:rsidR="00F42CCF" w:rsidRPr="00A82322" w:rsidRDefault="00F42CCF" w:rsidP="003212D9">
      <w:pPr>
        <w:pStyle w:val="Ttulo2"/>
        <w:spacing w:before="0"/>
        <w:ind w:left="-284"/>
        <w:jc w:val="both"/>
        <w:rPr>
          <w:rFonts w:ascii="Arial" w:hAnsi="Arial" w:cs="Arial"/>
          <w:b w:val="0"/>
          <w:color w:val="auto"/>
          <w:sz w:val="20"/>
          <w:szCs w:val="20"/>
        </w:rPr>
      </w:pPr>
      <w:bookmarkStart w:id="101" w:name="_Toc60906133"/>
      <w:bookmarkStart w:id="102" w:name="_Toc60907009"/>
      <w:bookmarkStart w:id="103" w:name="_Toc63692899"/>
      <w:bookmarkStart w:id="104" w:name="_Toc63693034"/>
      <w:bookmarkStart w:id="105" w:name="_Toc160697709"/>
      <w:r w:rsidRPr="00A82322">
        <w:rPr>
          <w:rFonts w:ascii="Arial" w:hAnsi="Arial" w:cs="Arial"/>
          <w:b w:val="0"/>
          <w:color w:val="auto"/>
          <w:sz w:val="20"/>
          <w:szCs w:val="20"/>
        </w:rPr>
        <w:t>Los licitantes sólo podrán presentar una proposición por partida completa en el presente procedimiento de contratación, ya sea por sí mismo, o como integra</w:t>
      </w:r>
      <w:r w:rsidR="00B03923" w:rsidRPr="00A82322">
        <w:rPr>
          <w:rFonts w:ascii="Arial" w:hAnsi="Arial" w:cs="Arial"/>
          <w:b w:val="0"/>
          <w:color w:val="auto"/>
          <w:sz w:val="20"/>
          <w:szCs w:val="20"/>
        </w:rPr>
        <w:t>nte de una proposición conjunta</w:t>
      </w:r>
      <w:r w:rsidRPr="00A82322">
        <w:rPr>
          <w:rFonts w:ascii="Arial" w:hAnsi="Arial" w:cs="Arial"/>
          <w:b w:val="0"/>
          <w:color w:val="auto"/>
          <w:sz w:val="20"/>
          <w:szCs w:val="20"/>
        </w:rPr>
        <w:t>.</w:t>
      </w:r>
      <w:bookmarkEnd w:id="101"/>
      <w:bookmarkEnd w:id="102"/>
      <w:bookmarkEnd w:id="103"/>
      <w:bookmarkEnd w:id="104"/>
      <w:bookmarkEnd w:id="105"/>
      <w:r w:rsidRPr="00A82322">
        <w:rPr>
          <w:rFonts w:ascii="Arial" w:hAnsi="Arial" w:cs="Arial"/>
          <w:b w:val="0"/>
          <w:color w:val="auto"/>
          <w:sz w:val="20"/>
          <w:szCs w:val="20"/>
        </w:rPr>
        <w:t xml:space="preserve"> </w:t>
      </w:r>
    </w:p>
    <w:p w14:paraId="0851F436" w14:textId="77777777" w:rsidR="00F42CCF" w:rsidRPr="00A82322" w:rsidRDefault="00F42CCF" w:rsidP="003212D9">
      <w:pPr>
        <w:pStyle w:val="Ttulo2"/>
        <w:spacing w:before="0"/>
        <w:ind w:left="360" w:hanging="360"/>
        <w:jc w:val="both"/>
        <w:rPr>
          <w:rFonts w:ascii="Arial" w:hAnsi="Arial" w:cs="Arial"/>
          <w:b w:val="0"/>
          <w:color w:val="auto"/>
          <w:sz w:val="20"/>
          <w:szCs w:val="20"/>
        </w:rPr>
      </w:pPr>
    </w:p>
    <w:p w14:paraId="4B12746A" w14:textId="77777777" w:rsidR="00F42CCF" w:rsidRPr="00A82322" w:rsidRDefault="00B03923" w:rsidP="003212D9">
      <w:pPr>
        <w:pStyle w:val="Ttulo2"/>
        <w:spacing w:before="0"/>
        <w:ind w:left="360" w:hanging="360"/>
        <w:jc w:val="both"/>
        <w:rPr>
          <w:rFonts w:ascii="Arial" w:hAnsi="Arial" w:cs="Arial"/>
          <w:color w:val="auto"/>
          <w:sz w:val="20"/>
          <w:szCs w:val="20"/>
        </w:rPr>
      </w:pPr>
      <w:r w:rsidRPr="00A82322">
        <w:rPr>
          <w:rFonts w:ascii="Arial" w:hAnsi="Arial" w:cs="Arial"/>
          <w:b w:val="0"/>
          <w:color w:val="auto"/>
          <w:sz w:val="20"/>
          <w:szCs w:val="20"/>
        </w:rPr>
        <w:t xml:space="preserve"> </w:t>
      </w:r>
      <w:bookmarkStart w:id="106" w:name="_Toc60906135"/>
      <w:bookmarkStart w:id="107" w:name="_Toc160697710"/>
      <w:r w:rsidR="00F42CCF" w:rsidRPr="00A82322">
        <w:rPr>
          <w:rFonts w:ascii="Arial" w:hAnsi="Arial" w:cs="Arial"/>
          <w:color w:val="auto"/>
          <w:sz w:val="20"/>
          <w:szCs w:val="20"/>
        </w:rPr>
        <w:t>2.8 Criterio de evaluación.</w:t>
      </w:r>
      <w:bookmarkEnd w:id="106"/>
      <w:bookmarkEnd w:id="107"/>
    </w:p>
    <w:p w14:paraId="1E08D436" w14:textId="17D4E9AC" w:rsidR="00EF59AD" w:rsidRPr="00A82322" w:rsidRDefault="00426ACC" w:rsidP="003212D9">
      <w:pPr>
        <w:pStyle w:val="Ttulo2"/>
        <w:spacing w:before="0"/>
        <w:ind w:left="-284"/>
        <w:jc w:val="both"/>
        <w:rPr>
          <w:rFonts w:ascii="Arial" w:hAnsi="Arial" w:cs="Arial"/>
          <w:color w:val="auto"/>
          <w:sz w:val="20"/>
          <w:szCs w:val="20"/>
        </w:rPr>
      </w:pPr>
      <w:bookmarkStart w:id="108" w:name="_Toc60906136"/>
      <w:bookmarkStart w:id="109" w:name="_Toc60907012"/>
      <w:bookmarkStart w:id="110" w:name="_Toc63692902"/>
      <w:bookmarkStart w:id="111" w:name="_Toc63693037"/>
      <w:bookmarkStart w:id="112" w:name="_Toc65766445"/>
      <w:bookmarkStart w:id="113" w:name="_Toc160697711"/>
      <w:r w:rsidRPr="00426ACC">
        <w:rPr>
          <w:rFonts w:ascii="Arial" w:eastAsia="Times New Roman" w:hAnsi="Arial" w:cs="Arial"/>
          <w:b w:val="0"/>
          <w:bCs w:val="0"/>
          <w:color w:val="auto"/>
          <w:sz w:val="20"/>
          <w:szCs w:val="20"/>
          <w:lang w:eastAsia="ar-SA"/>
        </w:rPr>
        <w:t>El presente procedimiento de contratación se llevará a cabo a través del criterio de evaluación Binaria   de conformidad con lo establecido en el Artículo 36 Bis fracción II de la LAASSP</w:t>
      </w:r>
      <w:r w:rsidR="00EF59AD" w:rsidRPr="00A82322">
        <w:rPr>
          <w:rFonts w:ascii="Arial" w:hAnsi="Arial" w:cs="Arial"/>
          <w:color w:val="auto"/>
          <w:sz w:val="20"/>
          <w:szCs w:val="20"/>
        </w:rPr>
        <w:t>.</w:t>
      </w:r>
      <w:bookmarkEnd w:id="108"/>
      <w:bookmarkEnd w:id="109"/>
      <w:bookmarkEnd w:id="110"/>
      <w:bookmarkEnd w:id="111"/>
      <w:bookmarkEnd w:id="112"/>
      <w:bookmarkEnd w:id="113"/>
    </w:p>
    <w:p w14:paraId="53C1DCF4" w14:textId="77777777" w:rsidR="001427F8" w:rsidRPr="00A82322" w:rsidRDefault="001427F8" w:rsidP="003212D9">
      <w:pPr>
        <w:rPr>
          <w:rFonts w:ascii="Arial" w:hAnsi="Arial" w:cs="Arial"/>
        </w:rPr>
      </w:pPr>
    </w:p>
    <w:p w14:paraId="4F466577" w14:textId="77777777" w:rsidR="00F42CCF" w:rsidRPr="00A82322" w:rsidRDefault="00F42CCF" w:rsidP="003212D9">
      <w:pPr>
        <w:pStyle w:val="Ttulo2"/>
        <w:spacing w:before="0"/>
        <w:ind w:left="360" w:hanging="360"/>
        <w:jc w:val="both"/>
        <w:rPr>
          <w:rFonts w:ascii="Arial" w:hAnsi="Arial" w:cs="Arial"/>
          <w:color w:val="auto"/>
          <w:sz w:val="20"/>
          <w:szCs w:val="20"/>
        </w:rPr>
      </w:pPr>
      <w:bookmarkStart w:id="114" w:name="_Toc60906137"/>
      <w:bookmarkStart w:id="115" w:name="_Toc160697712"/>
      <w:r w:rsidRPr="00A82322">
        <w:rPr>
          <w:rFonts w:ascii="Arial" w:hAnsi="Arial" w:cs="Arial"/>
          <w:color w:val="auto"/>
          <w:sz w:val="20"/>
          <w:szCs w:val="20"/>
        </w:rPr>
        <w:t>2.9.- Modelo de contrato.</w:t>
      </w:r>
      <w:bookmarkEnd w:id="98"/>
      <w:bookmarkEnd w:id="99"/>
      <w:bookmarkEnd w:id="100"/>
      <w:bookmarkEnd w:id="114"/>
      <w:bookmarkEnd w:id="115"/>
    </w:p>
    <w:p w14:paraId="5AAF647D" w14:textId="77777777" w:rsidR="00F42CCF" w:rsidRPr="00A82322" w:rsidRDefault="00F42CCF" w:rsidP="00F42CCF">
      <w:pPr>
        <w:suppressAutoHyphens/>
        <w:ind w:left="-284" w:right="-284"/>
        <w:jc w:val="both"/>
        <w:rPr>
          <w:rFonts w:ascii="Arial" w:eastAsia="Times New Roman" w:hAnsi="Arial" w:cs="Arial"/>
          <w:sz w:val="20"/>
          <w:szCs w:val="20"/>
          <w:lang w:eastAsia="ar-SA"/>
        </w:rPr>
      </w:pPr>
      <w:bookmarkStart w:id="116" w:name="_Toc367205763"/>
      <w:bookmarkEnd w:id="77"/>
    </w:p>
    <w:p w14:paraId="15AEFC95" w14:textId="03A92648" w:rsidR="00F42CCF" w:rsidRPr="00A82322" w:rsidRDefault="00F42CCF" w:rsidP="00F42CCF">
      <w:pPr>
        <w:suppressAutoHyphens/>
        <w:ind w:left="-284" w:right="-284"/>
        <w:jc w:val="both"/>
        <w:rPr>
          <w:rFonts w:ascii="Arial" w:eastAsia="Times New Roman" w:hAnsi="Arial" w:cs="Arial"/>
          <w:sz w:val="20"/>
          <w:szCs w:val="20"/>
          <w:lang w:eastAsia="ar-SA"/>
        </w:rPr>
      </w:pPr>
      <w:r w:rsidRPr="00A82322">
        <w:rPr>
          <w:rFonts w:ascii="Arial" w:eastAsia="Times New Roman" w:hAnsi="Arial" w:cs="Arial"/>
          <w:sz w:val="20"/>
          <w:szCs w:val="20"/>
          <w:lang w:eastAsia="ar-SA"/>
        </w:rPr>
        <w:t xml:space="preserve">Se adjunta como </w:t>
      </w:r>
      <w:r w:rsidRPr="00A82322">
        <w:rPr>
          <w:rFonts w:ascii="Arial" w:eastAsia="Times New Roman" w:hAnsi="Arial" w:cs="Arial"/>
          <w:b/>
          <w:sz w:val="20"/>
          <w:szCs w:val="20"/>
          <w:lang w:eastAsia="ar-SA"/>
        </w:rPr>
        <w:t xml:space="preserve">Anexo 12 </w:t>
      </w:r>
      <w:r w:rsidRPr="00A82322">
        <w:rPr>
          <w:rFonts w:ascii="Arial" w:eastAsia="Times New Roman" w:hAnsi="Arial" w:cs="Arial"/>
          <w:sz w:val="20"/>
          <w:szCs w:val="20"/>
          <w:lang w:eastAsia="ar-SA"/>
        </w:rPr>
        <w:t xml:space="preserve">el modelo de contrato específico que será empleado para formalizar los derechos y obligaciones que se deriven de la presente Licitación Pública Nacional Electrónica, a los cuales estará obligado el licitante que resulte adjudicado. </w:t>
      </w:r>
      <w:bookmarkStart w:id="117" w:name="_Hlk120531263"/>
      <w:r w:rsidR="000526EF">
        <w:rPr>
          <w:rFonts w:ascii="Arial" w:eastAsia="Times New Roman" w:hAnsi="Arial" w:cs="Arial"/>
          <w:sz w:val="20"/>
          <w:szCs w:val="20"/>
          <w:lang w:eastAsia="ar-SA"/>
        </w:rPr>
        <w:t xml:space="preserve">El modelo de contrato adjunto es de carácter electrónico y para lo cual la proveeduría deberá estar registrado en el Módulo de Formalización de Instrumentos Jurídicos de </w:t>
      </w:r>
      <w:r w:rsidR="00935DC6">
        <w:rPr>
          <w:rFonts w:ascii="Arial" w:eastAsia="Times New Roman" w:hAnsi="Arial" w:cs="Arial"/>
          <w:sz w:val="20"/>
          <w:szCs w:val="20"/>
          <w:lang w:eastAsia="ar-SA"/>
        </w:rPr>
        <w:t>COMPRANET</w:t>
      </w:r>
      <w:r w:rsidR="000526EF">
        <w:rPr>
          <w:rFonts w:ascii="Arial" w:eastAsia="Times New Roman" w:hAnsi="Arial" w:cs="Arial"/>
          <w:sz w:val="20"/>
          <w:szCs w:val="20"/>
          <w:lang w:eastAsia="ar-SA"/>
        </w:rPr>
        <w:t>, así como contar con su firma electrónica actualizada</w:t>
      </w:r>
      <w:bookmarkEnd w:id="117"/>
      <w:r w:rsidR="000526EF">
        <w:rPr>
          <w:rFonts w:ascii="Arial" w:eastAsia="Times New Roman" w:hAnsi="Arial" w:cs="Arial"/>
          <w:sz w:val="20"/>
          <w:szCs w:val="20"/>
          <w:lang w:eastAsia="ar-SA"/>
        </w:rPr>
        <w:t>.</w:t>
      </w:r>
    </w:p>
    <w:p w14:paraId="751CAC8E" w14:textId="77777777" w:rsidR="00F42CCF" w:rsidRPr="00A82322" w:rsidRDefault="00F42CCF" w:rsidP="00F42CCF">
      <w:pPr>
        <w:suppressAutoHyphens/>
        <w:ind w:left="-284" w:right="-284"/>
        <w:jc w:val="both"/>
        <w:rPr>
          <w:rFonts w:ascii="Arial" w:eastAsia="Times New Roman" w:hAnsi="Arial" w:cs="Arial"/>
          <w:sz w:val="20"/>
          <w:szCs w:val="20"/>
          <w:lang w:eastAsia="ar-SA"/>
        </w:rPr>
      </w:pPr>
    </w:p>
    <w:p w14:paraId="6814A7EA" w14:textId="293C3418" w:rsidR="00F42CCF" w:rsidRDefault="00F42CCF" w:rsidP="00F42CCF">
      <w:pPr>
        <w:suppressAutoHyphens/>
        <w:ind w:left="-284" w:right="-284"/>
        <w:jc w:val="both"/>
        <w:rPr>
          <w:rFonts w:ascii="Arial" w:eastAsia="Times New Roman" w:hAnsi="Arial" w:cs="Arial"/>
          <w:sz w:val="20"/>
          <w:szCs w:val="20"/>
          <w:lang w:eastAsia="ar-SA"/>
        </w:rPr>
      </w:pPr>
      <w:r w:rsidRPr="00A82322">
        <w:rPr>
          <w:rFonts w:ascii="Arial" w:eastAsia="Times New Roman" w:hAnsi="Arial" w:cs="Arial"/>
          <w:sz w:val="20"/>
          <w:szCs w:val="20"/>
          <w:lang w:eastAsia="ar-SA"/>
        </w:rPr>
        <w:t>En caso de discrepancia entre el contenido del contrato y el de la presente convocatoria, prevalecerá lo estipula</w:t>
      </w:r>
      <w:r w:rsidRPr="00A82322">
        <w:rPr>
          <w:rFonts w:ascii="Arial" w:eastAsia="Apple SD 산돌고딕 Neo 일반체" w:hAnsi="Arial" w:cs="Arial"/>
          <w:sz w:val="20"/>
          <w:szCs w:val="20"/>
          <w:lang w:eastAsia="ar-SA"/>
        </w:rPr>
        <w:t>d</w:t>
      </w:r>
      <w:r w:rsidRPr="00A82322">
        <w:rPr>
          <w:rFonts w:ascii="Arial" w:eastAsia="Times New Roman" w:hAnsi="Arial" w:cs="Arial"/>
          <w:sz w:val="20"/>
          <w:szCs w:val="20"/>
          <w:lang w:eastAsia="ar-SA"/>
        </w:rPr>
        <w:t>o en ésta últim</w:t>
      </w:r>
      <w:r w:rsidRPr="00A82322">
        <w:rPr>
          <w:rFonts w:ascii="Arial" w:eastAsia="Apple SD 산돌고딕 Neo 일반체" w:hAnsi="Arial" w:cs="Arial"/>
          <w:sz w:val="20"/>
          <w:szCs w:val="20"/>
          <w:lang w:eastAsia="ar-SA"/>
        </w:rPr>
        <w:t>a</w:t>
      </w:r>
      <w:bookmarkStart w:id="118" w:name="_Toc491883898"/>
      <w:r w:rsidRPr="00A82322">
        <w:rPr>
          <w:rFonts w:ascii="Arial" w:eastAsia="Times New Roman" w:hAnsi="Arial" w:cs="Arial"/>
          <w:sz w:val="20"/>
          <w:szCs w:val="20"/>
          <w:lang w:eastAsia="ar-SA"/>
        </w:rPr>
        <w:t>.</w:t>
      </w:r>
    </w:p>
    <w:p w14:paraId="05A74F85" w14:textId="7EA249C6" w:rsidR="00F1066A" w:rsidRDefault="00F1066A" w:rsidP="00F42CCF">
      <w:pPr>
        <w:suppressAutoHyphens/>
        <w:ind w:left="-284" w:right="-284"/>
        <w:jc w:val="both"/>
        <w:rPr>
          <w:rFonts w:ascii="Arial" w:eastAsia="Times New Roman" w:hAnsi="Arial" w:cs="Arial"/>
          <w:sz w:val="20"/>
          <w:szCs w:val="20"/>
          <w:lang w:eastAsia="ar-SA"/>
        </w:rPr>
      </w:pPr>
    </w:p>
    <w:p w14:paraId="03E93169" w14:textId="08498C59" w:rsidR="00F1066A" w:rsidRDefault="00F1066A" w:rsidP="00F1066A">
      <w:pPr>
        <w:suppressAutoHyphens/>
        <w:ind w:left="-284" w:right="-284"/>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En caso de que, a la fecha del fallo, el instituto no cuente con la inclusión de los usuarios al Módulo de Formalización de Instrumentos Jurídicos de </w:t>
      </w:r>
      <w:r w:rsidR="00935DC6">
        <w:rPr>
          <w:rFonts w:ascii="Arial" w:eastAsia="Times New Roman" w:hAnsi="Arial" w:cs="Arial"/>
          <w:sz w:val="20"/>
          <w:szCs w:val="20"/>
          <w:lang w:eastAsia="ar-SA"/>
        </w:rPr>
        <w:t>COMPRANET</w:t>
      </w:r>
      <w:r>
        <w:rPr>
          <w:rFonts w:ascii="Arial" w:eastAsia="Times New Roman" w:hAnsi="Arial" w:cs="Arial"/>
          <w:sz w:val="20"/>
          <w:szCs w:val="20"/>
          <w:lang w:eastAsia="ar-SA"/>
        </w:rPr>
        <w:t>, el contrato se emitirá de manera física y se firmará a los 15 días naturales posterior al fallo.</w:t>
      </w:r>
    </w:p>
    <w:p w14:paraId="7B7A9E3C" w14:textId="77777777" w:rsidR="00CD4A6B" w:rsidRDefault="00CD4A6B" w:rsidP="00F42CCF">
      <w:pPr>
        <w:suppressAutoHyphens/>
        <w:ind w:left="-284" w:right="-284"/>
        <w:jc w:val="both"/>
        <w:rPr>
          <w:rFonts w:ascii="Arial" w:eastAsia="Times New Roman" w:hAnsi="Arial" w:cs="Arial"/>
          <w:sz w:val="20"/>
          <w:szCs w:val="20"/>
          <w:lang w:eastAsia="ar-SA"/>
        </w:rPr>
      </w:pPr>
    </w:p>
    <w:p w14:paraId="2D266342" w14:textId="77777777" w:rsidR="0020645A" w:rsidRPr="00AE126C" w:rsidRDefault="0020645A" w:rsidP="0020645A">
      <w:pPr>
        <w:pStyle w:val="Ttulo2"/>
        <w:spacing w:before="0"/>
        <w:ind w:left="360" w:hanging="360"/>
        <w:jc w:val="both"/>
        <w:rPr>
          <w:rFonts w:ascii="Arial" w:hAnsi="Arial" w:cs="Arial"/>
          <w:color w:val="auto"/>
          <w:sz w:val="20"/>
          <w:szCs w:val="20"/>
        </w:rPr>
      </w:pPr>
      <w:bookmarkStart w:id="119" w:name="_Toc154051141"/>
      <w:bookmarkStart w:id="120" w:name="_Toc156306109"/>
      <w:bookmarkStart w:id="121" w:name="_Toc159510622"/>
      <w:bookmarkStart w:id="122" w:name="_Toc160697713"/>
      <w:r w:rsidRPr="00AE126C">
        <w:rPr>
          <w:rFonts w:ascii="Arial" w:hAnsi="Arial" w:cs="Arial"/>
          <w:color w:val="auto"/>
          <w:sz w:val="20"/>
          <w:szCs w:val="20"/>
        </w:rPr>
        <w:t>2.</w:t>
      </w:r>
      <w:r>
        <w:rPr>
          <w:rFonts w:ascii="Arial" w:hAnsi="Arial" w:cs="Arial"/>
          <w:color w:val="auto"/>
          <w:sz w:val="20"/>
          <w:szCs w:val="20"/>
        </w:rPr>
        <w:t>10</w:t>
      </w:r>
      <w:r w:rsidRPr="00AE126C">
        <w:rPr>
          <w:rFonts w:ascii="Arial" w:hAnsi="Arial" w:cs="Arial"/>
          <w:color w:val="auto"/>
          <w:sz w:val="20"/>
          <w:szCs w:val="20"/>
        </w:rPr>
        <w:t xml:space="preserve">.- </w:t>
      </w:r>
      <w:r w:rsidRPr="00590766">
        <w:rPr>
          <w:rFonts w:ascii="Arial" w:hAnsi="Arial" w:cs="Arial"/>
          <w:color w:val="auto"/>
          <w:sz w:val="20"/>
          <w:szCs w:val="20"/>
        </w:rPr>
        <w:t>Manifestación de no subcontratación</w:t>
      </w:r>
      <w:bookmarkEnd w:id="119"/>
      <w:bookmarkEnd w:id="120"/>
      <w:bookmarkEnd w:id="121"/>
      <w:bookmarkEnd w:id="122"/>
    </w:p>
    <w:p w14:paraId="34BAAF6C" w14:textId="77777777" w:rsidR="0020645A" w:rsidRDefault="0020645A" w:rsidP="0020645A">
      <w:pPr>
        <w:suppressAutoHyphens/>
        <w:ind w:left="-284" w:right="-284"/>
        <w:jc w:val="both"/>
        <w:rPr>
          <w:rFonts w:ascii="Arial" w:eastAsiaTheme="majorEastAsia" w:hAnsi="Arial" w:cs="Arial"/>
          <w:b/>
          <w:bCs/>
          <w:sz w:val="20"/>
          <w:szCs w:val="20"/>
        </w:rPr>
      </w:pPr>
    </w:p>
    <w:p w14:paraId="78E890E8" w14:textId="77777777" w:rsidR="0020645A" w:rsidRPr="00590766" w:rsidRDefault="0020645A" w:rsidP="0020645A">
      <w:pPr>
        <w:suppressAutoHyphens/>
        <w:ind w:left="-284" w:right="-284"/>
        <w:jc w:val="both"/>
        <w:rPr>
          <w:rFonts w:ascii="Arial" w:eastAsia="Times New Roman" w:hAnsi="Arial" w:cs="Arial"/>
          <w:sz w:val="20"/>
          <w:szCs w:val="20"/>
          <w:lang w:eastAsia="ar-SA"/>
        </w:rPr>
      </w:pPr>
      <w:r w:rsidRPr="00590766">
        <w:rPr>
          <w:rFonts w:ascii="Arial" w:eastAsia="Times New Roman" w:hAnsi="Arial" w:cs="Arial"/>
          <w:sz w:val="20"/>
          <w:szCs w:val="20"/>
          <w:lang w:eastAsia="ar-SA"/>
        </w:rPr>
        <w:t xml:space="preserve">Escrito </w:t>
      </w:r>
      <w:r>
        <w:rPr>
          <w:rFonts w:ascii="Arial" w:eastAsia="Times New Roman" w:hAnsi="Arial" w:cs="Arial"/>
          <w:sz w:val="20"/>
          <w:szCs w:val="20"/>
          <w:lang w:eastAsia="ar-SA"/>
        </w:rPr>
        <w:t xml:space="preserve">libre en hoja membretada </w:t>
      </w:r>
      <w:r w:rsidRPr="00590766">
        <w:rPr>
          <w:rFonts w:ascii="Arial" w:eastAsia="Times New Roman" w:hAnsi="Arial" w:cs="Arial"/>
          <w:sz w:val="20"/>
          <w:szCs w:val="20"/>
          <w:lang w:eastAsia="ar-SA"/>
        </w:rPr>
        <w:t xml:space="preserve">mediante el cual, el licitante manifieste bajo protesta de decir verdad que no subcontratara ninguna de las partes de los </w:t>
      </w:r>
      <w:r>
        <w:rPr>
          <w:rFonts w:ascii="Arial" w:eastAsia="Times New Roman" w:hAnsi="Arial" w:cs="Arial"/>
          <w:sz w:val="20"/>
          <w:szCs w:val="20"/>
          <w:lang w:eastAsia="ar-SA"/>
        </w:rPr>
        <w:t xml:space="preserve">Servicios o </w:t>
      </w:r>
      <w:r w:rsidRPr="00590766">
        <w:rPr>
          <w:rFonts w:ascii="Arial" w:eastAsia="Times New Roman" w:hAnsi="Arial" w:cs="Arial"/>
          <w:sz w:val="20"/>
          <w:szCs w:val="20"/>
          <w:lang w:eastAsia="ar-SA"/>
        </w:rPr>
        <w:t>trabajos a realizar</w:t>
      </w:r>
      <w:r>
        <w:rPr>
          <w:rFonts w:ascii="Arial" w:eastAsia="Times New Roman" w:hAnsi="Arial" w:cs="Arial"/>
          <w:sz w:val="20"/>
          <w:szCs w:val="20"/>
          <w:lang w:eastAsia="ar-SA"/>
        </w:rPr>
        <w:t xml:space="preserve">. </w:t>
      </w:r>
    </w:p>
    <w:p w14:paraId="6970481E" w14:textId="77777777" w:rsidR="0020645A" w:rsidRDefault="0020645A" w:rsidP="00F42CCF">
      <w:pPr>
        <w:suppressAutoHyphens/>
        <w:ind w:left="-284" w:right="-284"/>
        <w:jc w:val="both"/>
        <w:rPr>
          <w:rFonts w:ascii="Arial" w:eastAsia="Times New Roman" w:hAnsi="Arial" w:cs="Arial"/>
          <w:sz w:val="20"/>
          <w:szCs w:val="20"/>
          <w:lang w:eastAsia="ar-SA"/>
        </w:rPr>
      </w:pPr>
    </w:p>
    <w:p w14:paraId="2F41F9A9" w14:textId="77777777" w:rsidR="00F42CCF" w:rsidRPr="00A82322" w:rsidRDefault="00F42CCF" w:rsidP="00F42CCF">
      <w:pPr>
        <w:pStyle w:val="Ttulo1"/>
        <w:jc w:val="both"/>
        <w:rPr>
          <w:rFonts w:ascii="Arial" w:hAnsi="Arial" w:cs="Arial"/>
          <w:b/>
          <w:bCs/>
          <w:color w:val="auto"/>
          <w:sz w:val="20"/>
          <w:szCs w:val="20"/>
        </w:rPr>
      </w:pPr>
      <w:bookmarkStart w:id="123" w:name="_Toc431386009"/>
      <w:bookmarkStart w:id="124" w:name="_Toc431386286"/>
      <w:bookmarkStart w:id="125" w:name="_Toc46138871"/>
      <w:bookmarkStart w:id="126" w:name="_Toc60906138"/>
      <w:bookmarkStart w:id="127" w:name="_Toc160697714"/>
      <w:bookmarkEnd w:id="118"/>
      <w:r w:rsidRPr="00A82322">
        <w:rPr>
          <w:rFonts w:ascii="Arial" w:hAnsi="Arial" w:cs="Arial"/>
          <w:b/>
          <w:bCs/>
          <w:color w:val="auto"/>
          <w:sz w:val="20"/>
          <w:szCs w:val="20"/>
        </w:rPr>
        <w:t>3.- Forma y términos que regirán los diversos actos de la Licitación Pública Nacional Electrónica.</w:t>
      </w:r>
      <w:bookmarkEnd w:id="116"/>
      <w:bookmarkEnd w:id="123"/>
      <w:bookmarkEnd w:id="124"/>
      <w:bookmarkEnd w:id="125"/>
      <w:bookmarkEnd w:id="126"/>
      <w:bookmarkEnd w:id="127"/>
    </w:p>
    <w:p w14:paraId="38BF6F6B" w14:textId="77777777" w:rsidR="00F42CCF" w:rsidRPr="00A82322" w:rsidRDefault="00F42CCF" w:rsidP="00F42CCF">
      <w:pPr>
        <w:pStyle w:val="Ttulo1"/>
        <w:jc w:val="both"/>
        <w:rPr>
          <w:rFonts w:ascii="Arial" w:hAnsi="Arial" w:cs="Arial"/>
          <w:b/>
          <w:bCs/>
          <w:color w:val="auto"/>
          <w:sz w:val="20"/>
          <w:szCs w:val="20"/>
        </w:rPr>
      </w:pPr>
      <w:bookmarkStart w:id="128" w:name="_Toc60906139"/>
      <w:bookmarkStart w:id="129" w:name="_Toc160697715"/>
      <w:r w:rsidRPr="00A82322">
        <w:rPr>
          <w:rFonts w:ascii="Arial" w:hAnsi="Arial" w:cs="Arial"/>
          <w:b/>
          <w:bCs/>
          <w:color w:val="auto"/>
          <w:sz w:val="20"/>
          <w:szCs w:val="20"/>
        </w:rPr>
        <w:t>3.1</w:t>
      </w:r>
      <w:r w:rsidRPr="00A82322">
        <w:rPr>
          <w:rFonts w:ascii="Arial" w:hAnsi="Arial" w:cs="Arial"/>
          <w:b/>
          <w:bCs/>
          <w:color w:val="auto"/>
          <w:sz w:val="20"/>
          <w:szCs w:val="20"/>
        </w:rPr>
        <w:tab/>
        <w:t>Reducción de Plazos.</w:t>
      </w:r>
      <w:bookmarkEnd w:id="128"/>
      <w:bookmarkEnd w:id="129"/>
      <w:r w:rsidRPr="00A82322">
        <w:rPr>
          <w:rFonts w:ascii="Arial" w:hAnsi="Arial" w:cs="Arial"/>
          <w:b/>
          <w:bCs/>
          <w:color w:val="auto"/>
          <w:sz w:val="20"/>
          <w:szCs w:val="20"/>
        </w:rPr>
        <w:t xml:space="preserve"> </w:t>
      </w:r>
    </w:p>
    <w:p w14:paraId="23223304" w14:textId="77777777" w:rsidR="00F42CCF" w:rsidRPr="00A82322" w:rsidRDefault="00F42CCF" w:rsidP="00F42CCF">
      <w:pPr>
        <w:jc w:val="both"/>
        <w:rPr>
          <w:rFonts w:ascii="Arial" w:hAnsi="Arial" w:cs="Arial"/>
          <w:sz w:val="20"/>
          <w:szCs w:val="20"/>
          <w:lang w:eastAsia="ar-SA"/>
        </w:rPr>
      </w:pPr>
    </w:p>
    <w:p w14:paraId="720BDD71" w14:textId="77777777" w:rsidR="00F42CCF" w:rsidRPr="00A82322" w:rsidRDefault="00F42CCF" w:rsidP="00F42CCF">
      <w:pPr>
        <w:jc w:val="both"/>
        <w:rPr>
          <w:rFonts w:ascii="Arial" w:hAnsi="Arial" w:cs="Arial"/>
          <w:sz w:val="20"/>
          <w:szCs w:val="20"/>
          <w:lang w:eastAsia="ar-SA"/>
        </w:rPr>
      </w:pPr>
      <w:r w:rsidRPr="00A82322">
        <w:rPr>
          <w:rFonts w:ascii="Arial" w:hAnsi="Arial" w:cs="Arial"/>
          <w:sz w:val="20"/>
          <w:szCs w:val="20"/>
          <w:lang w:eastAsia="ar-SA"/>
        </w:rPr>
        <w:t>En el presente procedimiento de contratación NO aplica la Reducción de Plazos prevista en el artículo 32 de la LAASSP y 43 de su Reglamento</w:t>
      </w:r>
    </w:p>
    <w:p w14:paraId="161530EF" w14:textId="77777777" w:rsidR="00F42CCF" w:rsidRDefault="00F42CCF" w:rsidP="00F42CCF">
      <w:pPr>
        <w:pStyle w:val="Ttulo2"/>
        <w:ind w:left="360" w:hanging="360"/>
        <w:jc w:val="both"/>
        <w:rPr>
          <w:rFonts w:ascii="Arial" w:hAnsi="Arial" w:cs="Arial"/>
          <w:color w:val="auto"/>
          <w:sz w:val="20"/>
          <w:szCs w:val="20"/>
        </w:rPr>
      </w:pPr>
      <w:bookmarkStart w:id="130" w:name="_Toc367205764"/>
      <w:bookmarkStart w:id="131" w:name="_Toc431386010"/>
      <w:bookmarkStart w:id="132" w:name="_Toc431386287"/>
      <w:bookmarkStart w:id="133" w:name="_Toc46138872"/>
      <w:bookmarkStart w:id="134" w:name="_Toc60906140"/>
      <w:bookmarkStart w:id="135" w:name="_Toc160697716"/>
      <w:r w:rsidRPr="00A82322">
        <w:rPr>
          <w:rFonts w:ascii="Arial" w:hAnsi="Arial" w:cs="Arial"/>
          <w:color w:val="auto"/>
          <w:sz w:val="20"/>
          <w:szCs w:val="20"/>
        </w:rPr>
        <w:lastRenderedPageBreak/>
        <w:t>3.2.- Fecha, hora y lugar para los actos de la Licitación Pública Nacional Electrónica.</w:t>
      </w:r>
      <w:bookmarkEnd w:id="130"/>
      <w:bookmarkEnd w:id="131"/>
      <w:bookmarkEnd w:id="132"/>
      <w:bookmarkEnd w:id="133"/>
      <w:bookmarkEnd w:id="134"/>
      <w:bookmarkEnd w:id="135"/>
    </w:p>
    <w:p w14:paraId="31915093" w14:textId="77777777" w:rsidR="00FE24E1" w:rsidRPr="00FE24E1" w:rsidRDefault="00FE24E1" w:rsidP="00FE24E1"/>
    <w:p w14:paraId="4602F8DF" w14:textId="77777777" w:rsidR="00F42CCF" w:rsidRPr="00A82322" w:rsidRDefault="00F42CCF" w:rsidP="00F42CCF">
      <w:pPr>
        <w:ind w:left="-284" w:right="-284"/>
        <w:jc w:val="both"/>
        <w:rPr>
          <w:rFonts w:ascii="Arial" w:hAnsi="Arial" w:cs="Arial"/>
          <w:sz w:val="20"/>
          <w:szCs w:val="20"/>
        </w:rPr>
      </w:pPr>
    </w:p>
    <w:tbl>
      <w:tblPr>
        <w:tblW w:w="0" w:type="auto"/>
        <w:jc w:val="center"/>
        <w:tblLook w:val="0000" w:firstRow="0" w:lastRow="0" w:firstColumn="0" w:lastColumn="0" w:noHBand="0" w:noVBand="0"/>
      </w:tblPr>
      <w:tblGrid>
        <w:gridCol w:w="3227"/>
        <w:gridCol w:w="2551"/>
        <w:gridCol w:w="1418"/>
        <w:gridCol w:w="1858"/>
      </w:tblGrid>
      <w:tr w:rsidR="00B158CC" w:rsidRPr="008A2A73" w14:paraId="0B26DDAC" w14:textId="77777777" w:rsidTr="00157B60">
        <w:trPr>
          <w:trHeight w:val="515"/>
          <w:tblHeader/>
          <w:jc w:val="center"/>
        </w:trPr>
        <w:tc>
          <w:tcPr>
            <w:tcW w:w="3227" w:type="dxa"/>
            <w:tcBorders>
              <w:top w:val="single" w:sz="4" w:space="0" w:color="000000"/>
              <w:left w:val="single" w:sz="4" w:space="0" w:color="000000"/>
              <w:bottom w:val="single" w:sz="4" w:space="0" w:color="auto"/>
            </w:tcBorders>
            <w:shd w:val="clear" w:color="auto" w:fill="BFBFBF" w:themeFill="background1" w:themeFillShade="BF"/>
            <w:vAlign w:val="center"/>
          </w:tcPr>
          <w:p w14:paraId="09BD71AA" w14:textId="77777777" w:rsidR="00B158CC" w:rsidRPr="008A2A73" w:rsidRDefault="00B158CC" w:rsidP="00F65E9B">
            <w:pPr>
              <w:ind w:left="135" w:right="-284"/>
              <w:jc w:val="both"/>
              <w:rPr>
                <w:rFonts w:ascii="Arial" w:hAnsi="Arial" w:cs="Arial"/>
                <w:b/>
                <w:sz w:val="20"/>
                <w:szCs w:val="20"/>
              </w:rPr>
            </w:pPr>
            <w:r w:rsidRPr="008A2A73">
              <w:rPr>
                <w:rFonts w:ascii="Arial" w:hAnsi="Arial" w:cs="Arial"/>
                <w:b/>
                <w:sz w:val="20"/>
                <w:szCs w:val="20"/>
              </w:rPr>
              <w:t>Acto</w:t>
            </w:r>
          </w:p>
        </w:tc>
        <w:tc>
          <w:tcPr>
            <w:tcW w:w="2551" w:type="dxa"/>
            <w:tcBorders>
              <w:top w:val="single" w:sz="4" w:space="0" w:color="000000"/>
              <w:left w:val="single" w:sz="4" w:space="0" w:color="000000"/>
              <w:bottom w:val="single" w:sz="4" w:space="0" w:color="auto"/>
            </w:tcBorders>
            <w:shd w:val="clear" w:color="auto" w:fill="BFBFBF" w:themeFill="background1" w:themeFillShade="BF"/>
            <w:vAlign w:val="center"/>
          </w:tcPr>
          <w:p w14:paraId="43BE459F" w14:textId="77777777" w:rsidR="00B158CC" w:rsidRPr="008A2A73" w:rsidRDefault="00B158CC" w:rsidP="00F65E9B">
            <w:pPr>
              <w:ind w:left="64" w:right="-284"/>
              <w:jc w:val="both"/>
              <w:rPr>
                <w:rFonts w:ascii="Arial" w:hAnsi="Arial" w:cs="Arial"/>
                <w:b/>
                <w:sz w:val="20"/>
                <w:szCs w:val="20"/>
              </w:rPr>
            </w:pPr>
            <w:r w:rsidRPr="008A2A73">
              <w:rPr>
                <w:rFonts w:ascii="Arial" w:hAnsi="Arial" w:cs="Arial"/>
                <w:b/>
                <w:sz w:val="20"/>
                <w:szCs w:val="20"/>
              </w:rPr>
              <w:t>Fecha</w:t>
            </w:r>
          </w:p>
        </w:tc>
        <w:tc>
          <w:tcPr>
            <w:tcW w:w="1418" w:type="dxa"/>
            <w:tcBorders>
              <w:top w:val="single" w:sz="4" w:space="0" w:color="000000"/>
              <w:left w:val="single" w:sz="4" w:space="0" w:color="000000"/>
              <w:bottom w:val="single" w:sz="4" w:space="0" w:color="auto"/>
            </w:tcBorders>
            <w:shd w:val="clear" w:color="auto" w:fill="BFBFBF" w:themeFill="background1" w:themeFillShade="BF"/>
            <w:vAlign w:val="center"/>
          </w:tcPr>
          <w:p w14:paraId="7581CDCF" w14:textId="77777777" w:rsidR="00B158CC" w:rsidRPr="008A2A73" w:rsidRDefault="00B158CC" w:rsidP="00F65E9B">
            <w:pPr>
              <w:ind w:left="168" w:right="-284"/>
              <w:jc w:val="both"/>
              <w:rPr>
                <w:rFonts w:ascii="Arial" w:hAnsi="Arial" w:cs="Arial"/>
                <w:b/>
                <w:sz w:val="20"/>
                <w:szCs w:val="20"/>
              </w:rPr>
            </w:pPr>
            <w:r w:rsidRPr="008A2A73">
              <w:rPr>
                <w:rFonts w:ascii="Arial" w:hAnsi="Arial" w:cs="Arial"/>
                <w:b/>
                <w:sz w:val="20"/>
                <w:szCs w:val="20"/>
              </w:rPr>
              <w:t>Hora</w:t>
            </w:r>
          </w:p>
        </w:tc>
        <w:tc>
          <w:tcPr>
            <w:tcW w:w="1858"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14:paraId="0FC1715E" w14:textId="77777777" w:rsidR="00B158CC" w:rsidRPr="008A2A73" w:rsidRDefault="00B158CC" w:rsidP="00F65E9B">
            <w:pPr>
              <w:ind w:left="168" w:right="-284"/>
              <w:jc w:val="both"/>
              <w:rPr>
                <w:rFonts w:ascii="Arial" w:hAnsi="Arial" w:cs="Arial"/>
                <w:b/>
                <w:sz w:val="20"/>
                <w:szCs w:val="20"/>
              </w:rPr>
            </w:pPr>
            <w:r w:rsidRPr="008A2A73">
              <w:rPr>
                <w:rFonts w:ascii="Arial" w:hAnsi="Arial" w:cs="Arial"/>
                <w:b/>
                <w:sz w:val="20"/>
                <w:szCs w:val="20"/>
              </w:rPr>
              <w:t>Lugar</w:t>
            </w:r>
          </w:p>
        </w:tc>
      </w:tr>
      <w:tr w:rsidR="00B158CC" w:rsidRPr="008A2A73" w14:paraId="3A813939" w14:textId="77777777" w:rsidTr="00157B60">
        <w:trPr>
          <w:trHeight w:val="581"/>
          <w:jc w:val="center"/>
        </w:trPr>
        <w:tc>
          <w:tcPr>
            <w:tcW w:w="3227" w:type="dxa"/>
            <w:tcBorders>
              <w:top w:val="single" w:sz="4" w:space="0" w:color="auto"/>
              <w:left w:val="single" w:sz="4" w:space="0" w:color="000000"/>
              <w:bottom w:val="single" w:sz="4" w:space="0" w:color="auto"/>
            </w:tcBorders>
            <w:vAlign w:val="center"/>
          </w:tcPr>
          <w:p w14:paraId="6D12BDA3" w14:textId="77777777" w:rsidR="00B158CC" w:rsidRPr="008A2A73" w:rsidRDefault="00B158CC" w:rsidP="007E2702">
            <w:pPr>
              <w:ind w:right="138"/>
              <w:jc w:val="both"/>
              <w:rPr>
                <w:rFonts w:ascii="Arial" w:hAnsi="Arial" w:cs="Arial"/>
                <w:sz w:val="20"/>
                <w:szCs w:val="20"/>
              </w:rPr>
            </w:pPr>
            <w:r w:rsidRPr="008A2A73">
              <w:rPr>
                <w:rFonts w:ascii="Arial" w:hAnsi="Arial" w:cs="Arial"/>
                <w:sz w:val="20"/>
                <w:szCs w:val="20"/>
              </w:rPr>
              <w:t>Junta de Aclaraciones</w:t>
            </w:r>
          </w:p>
        </w:tc>
        <w:tc>
          <w:tcPr>
            <w:tcW w:w="2551" w:type="dxa"/>
            <w:tcBorders>
              <w:top w:val="single" w:sz="4" w:space="0" w:color="auto"/>
              <w:left w:val="single" w:sz="4" w:space="0" w:color="000000"/>
              <w:bottom w:val="single" w:sz="4" w:space="0" w:color="auto"/>
              <w:right w:val="single" w:sz="4" w:space="0" w:color="auto"/>
            </w:tcBorders>
            <w:vAlign w:val="center"/>
          </w:tcPr>
          <w:p w14:paraId="0302123A" w14:textId="227917DF" w:rsidR="00B158CC" w:rsidRPr="008A2A73" w:rsidRDefault="000A1A02" w:rsidP="004076A3">
            <w:pPr>
              <w:ind w:left="-27" w:right="34"/>
              <w:jc w:val="both"/>
              <w:rPr>
                <w:rFonts w:ascii="Arial" w:hAnsi="Arial" w:cs="Arial"/>
                <w:sz w:val="20"/>
                <w:szCs w:val="20"/>
              </w:rPr>
            </w:pPr>
            <w:r>
              <w:rPr>
                <w:rFonts w:ascii="Arial" w:hAnsi="Arial" w:cs="Arial"/>
                <w:sz w:val="20"/>
                <w:szCs w:val="20"/>
              </w:rPr>
              <w:t>15 DE MARZO DE 2024</w:t>
            </w:r>
          </w:p>
        </w:tc>
        <w:tc>
          <w:tcPr>
            <w:tcW w:w="1418" w:type="dxa"/>
            <w:tcBorders>
              <w:top w:val="single" w:sz="4" w:space="0" w:color="auto"/>
              <w:left w:val="single" w:sz="4" w:space="0" w:color="000000"/>
              <w:bottom w:val="single" w:sz="4" w:space="0" w:color="auto"/>
              <w:right w:val="single" w:sz="4" w:space="0" w:color="auto"/>
            </w:tcBorders>
            <w:vAlign w:val="center"/>
          </w:tcPr>
          <w:p w14:paraId="0181DFDD" w14:textId="6B31C5B5" w:rsidR="00B158CC" w:rsidRPr="008A2A73" w:rsidRDefault="000A1A02" w:rsidP="00F65E9B">
            <w:pPr>
              <w:ind w:left="-27" w:right="34"/>
              <w:jc w:val="both"/>
              <w:rPr>
                <w:rFonts w:ascii="Arial" w:hAnsi="Arial" w:cs="Arial"/>
                <w:sz w:val="20"/>
                <w:szCs w:val="20"/>
              </w:rPr>
            </w:pPr>
            <w:r>
              <w:rPr>
                <w:rFonts w:ascii="Arial" w:hAnsi="Arial" w:cs="Arial"/>
                <w:sz w:val="20"/>
                <w:szCs w:val="20"/>
              </w:rPr>
              <w:t>09:00 A.M.</w:t>
            </w:r>
          </w:p>
        </w:tc>
        <w:tc>
          <w:tcPr>
            <w:tcW w:w="1858" w:type="dxa"/>
            <w:vMerge w:val="restart"/>
            <w:tcBorders>
              <w:top w:val="single" w:sz="4" w:space="0" w:color="auto"/>
              <w:left w:val="single" w:sz="4" w:space="0" w:color="auto"/>
              <w:right w:val="single" w:sz="4" w:space="0" w:color="auto"/>
            </w:tcBorders>
            <w:vAlign w:val="center"/>
          </w:tcPr>
          <w:p w14:paraId="6E75DBE1" w14:textId="63BBFECE" w:rsidR="00B158CC" w:rsidRPr="008A2A73" w:rsidRDefault="00B158CC" w:rsidP="002D123F">
            <w:pPr>
              <w:ind w:left="-56" w:right="34"/>
              <w:jc w:val="both"/>
              <w:rPr>
                <w:rFonts w:ascii="Arial" w:hAnsi="Arial" w:cs="Arial"/>
                <w:sz w:val="20"/>
                <w:szCs w:val="20"/>
              </w:rPr>
            </w:pPr>
            <w:r w:rsidRPr="008A2A73">
              <w:rPr>
                <w:rFonts w:ascii="Arial" w:hAnsi="Arial" w:cs="Arial"/>
                <w:sz w:val="20"/>
                <w:szCs w:val="20"/>
              </w:rPr>
              <w:t xml:space="preserve">Sistema </w:t>
            </w:r>
            <w:r w:rsidR="00935DC6">
              <w:rPr>
                <w:rFonts w:ascii="Arial" w:hAnsi="Arial" w:cs="Arial"/>
                <w:sz w:val="20"/>
                <w:szCs w:val="20"/>
              </w:rPr>
              <w:t>COMPRANET</w:t>
            </w:r>
            <w:r w:rsidRPr="008A2A73">
              <w:rPr>
                <w:rFonts w:ascii="Arial" w:hAnsi="Arial" w:cs="Arial"/>
                <w:sz w:val="20"/>
                <w:szCs w:val="20"/>
              </w:rPr>
              <w:t xml:space="preserve"> </w:t>
            </w:r>
            <w:r w:rsidR="002D123F">
              <w:rPr>
                <w:rFonts w:ascii="Arial" w:hAnsi="Arial" w:cs="Arial"/>
                <w:sz w:val="20"/>
                <w:szCs w:val="20"/>
              </w:rPr>
              <w:t>2023</w:t>
            </w:r>
            <w:r w:rsidRPr="008A2A73">
              <w:rPr>
                <w:rFonts w:ascii="Arial" w:hAnsi="Arial" w:cs="Arial"/>
                <w:b/>
                <w:sz w:val="20"/>
                <w:szCs w:val="20"/>
              </w:rPr>
              <w:t xml:space="preserve"> </w:t>
            </w:r>
          </w:p>
        </w:tc>
      </w:tr>
      <w:tr w:rsidR="00B158CC" w:rsidRPr="008A2A73" w14:paraId="49963D89" w14:textId="77777777" w:rsidTr="00157B60">
        <w:trPr>
          <w:trHeight w:val="547"/>
          <w:jc w:val="center"/>
        </w:trPr>
        <w:tc>
          <w:tcPr>
            <w:tcW w:w="3227" w:type="dxa"/>
            <w:tcBorders>
              <w:top w:val="single" w:sz="4" w:space="0" w:color="auto"/>
              <w:left w:val="single" w:sz="4" w:space="0" w:color="000000"/>
              <w:bottom w:val="single" w:sz="4" w:space="0" w:color="auto"/>
            </w:tcBorders>
            <w:vAlign w:val="center"/>
          </w:tcPr>
          <w:p w14:paraId="0A7D1B7F" w14:textId="77777777" w:rsidR="00B158CC" w:rsidRPr="008A2A73" w:rsidRDefault="00B158CC" w:rsidP="007E2702">
            <w:pPr>
              <w:ind w:right="138"/>
              <w:jc w:val="both"/>
              <w:rPr>
                <w:rFonts w:ascii="Arial" w:hAnsi="Arial" w:cs="Arial"/>
                <w:sz w:val="20"/>
                <w:szCs w:val="20"/>
              </w:rPr>
            </w:pPr>
            <w:r w:rsidRPr="008A2A73">
              <w:rPr>
                <w:rFonts w:ascii="Arial" w:hAnsi="Arial" w:cs="Arial"/>
                <w:sz w:val="20"/>
                <w:szCs w:val="20"/>
              </w:rPr>
              <w:t>Presentación y Apertura de Proposiciones.</w:t>
            </w:r>
          </w:p>
        </w:tc>
        <w:tc>
          <w:tcPr>
            <w:tcW w:w="2551" w:type="dxa"/>
            <w:tcBorders>
              <w:top w:val="single" w:sz="4" w:space="0" w:color="auto"/>
              <w:left w:val="single" w:sz="4" w:space="0" w:color="000000"/>
              <w:bottom w:val="single" w:sz="4" w:space="0" w:color="auto"/>
            </w:tcBorders>
            <w:vAlign w:val="center"/>
          </w:tcPr>
          <w:p w14:paraId="7C949E2A" w14:textId="6F7A8E7D" w:rsidR="00B158CC" w:rsidRPr="008A2A73" w:rsidRDefault="000A1A02" w:rsidP="00556D15">
            <w:pPr>
              <w:jc w:val="both"/>
              <w:rPr>
                <w:rFonts w:ascii="Arial" w:hAnsi="Arial" w:cs="Arial"/>
                <w:sz w:val="20"/>
                <w:szCs w:val="20"/>
              </w:rPr>
            </w:pPr>
            <w:r>
              <w:rPr>
                <w:rFonts w:ascii="Arial" w:hAnsi="Arial" w:cs="Arial"/>
                <w:sz w:val="20"/>
                <w:szCs w:val="20"/>
              </w:rPr>
              <w:t>22 DE MARZO DE 2024</w:t>
            </w:r>
          </w:p>
        </w:tc>
        <w:tc>
          <w:tcPr>
            <w:tcW w:w="1418" w:type="dxa"/>
            <w:tcBorders>
              <w:top w:val="single" w:sz="4" w:space="0" w:color="auto"/>
              <w:left w:val="single" w:sz="4" w:space="0" w:color="000000"/>
              <w:bottom w:val="single" w:sz="4" w:space="0" w:color="auto"/>
              <w:right w:val="single" w:sz="4" w:space="0" w:color="auto"/>
            </w:tcBorders>
            <w:vAlign w:val="center"/>
          </w:tcPr>
          <w:p w14:paraId="6C84B8F3" w14:textId="34EA44E0" w:rsidR="00B158CC" w:rsidRPr="008A2A73" w:rsidRDefault="000A1A02" w:rsidP="00F65E9B">
            <w:pPr>
              <w:jc w:val="both"/>
              <w:rPr>
                <w:rFonts w:ascii="Arial" w:hAnsi="Arial" w:cs="Arial"/>
                <w:sz w:val="20"/>
                <w:szCs w:val="20"/>
              </w:rPr>
            </w:pPr>
            <w:r>
              <w:rPr>
                <w:rFonts w:ascii="Arial" w:hAnsi="Arial" w:cs="Arial"/>
                <w:sz w:val="20"/>
                <w:szCs w:val="20"/>
              </w:rPr>
              <w:t xml:space="preserve">09:00 A.M </w:t>
            </w:r>
          </w:p>
        </w:tc>
        <w:tc>
          <w:tcPr>
            <w:tcW w:w="1858" w:type="dxa"/>
            <w:vMerge/>
            <w:tcBorders>
              <w:left w:val="single" w:sz="4" w:space="0" w:color="auto"/>
              <w:right w:val="single" w:sz="4" w:space="0" w:color="auto"/>
            </w:tcBorders>
            <w:vAlign w:val="center"/>
          </w:tcPr>
          <w:p w14:paraId="3AB840AF" w14:textId="77777777" w:rsidR="00B158CC" w:rsidRPr="008A2A73" w:rsidRDefault="00B158CC" w:rsidP="00F65E9B">
            <w:pPr>
              <w:ind w:left="-284" w:right="-284"/>
              <w:jc w:val="both"/>
              <w:rPr>
                <w:rFonts w:ascii="Arial" w:hAnsi="Arial" w:cs="Arial"/>
                <w:sz w:val="20"/>
                <w:szCs w:val="20"/>
              </w:rPr>
            </w:pPr>
          </w:p>
        </w:tc>
      </w:tr>
      <w:tr w:rsidR="000A1A02" w:rsidRPr="008A2A73" w14:paraId="6A30B574" w14:textId="77777777" w:rsidTr="000A1A02">
        <w:trPr>
          <w:trHeight w:val="484"/>
          <w:jc w:val="center"/>
        </w:trPr>
        <w:tc>
          <w:tcPr>
            <w:tcW w:w="3227" w:type="dxa"/>
            <w:tcBorders>
              <w:top w:val="single" w:sz="4" w:space="0" w:color="000000"/>
              <w:left w:val="single" w:sz="4" w:space="0" w:color="000000"/>
              <w:bottom w:val="single" w:sz="4" w:space="0" w:color="000000"/>
            </w:tcBorders>
            <w:vAlign w:val="center"/>
          </w:tcPr>
          <w:p w14:paraId="23C380F2" w14:textId="77777777" w:rsidR="000A1A02" w:rsidRPr="008A2A73" w:rsidRDefault="000A1A02" w:rsidP="007E2702">
            <w:pPr>
              <w:ind w:right="138"/>
              <w:jc w:val="both"/>
              <w:rPr>
                <w:rFonts w:ascii="Arial" w:hAnsi="Arial" w:cs="Arial"/>
                <w:sz w:val="20"/>
                <w:szCs w:val="20"/>
              </w:rPr>
            </w:pPr>
            <w:r w:rsidRPr="00CD34C0">
              <w:rPr>
                <w:rFonts w:ascii="Arial" w:hAnsi="Arial" w:cs="Arial"/>
                <w:sz w:val="20"/>
                <w:szCs w:val="20"/>
              </w:rPr>
              <w:t>Visita a las instalaciones propuestas</w:t>
            </w:r>
          </w:p>
        </w:tc>
        <w:tc>
          <w:tcPr>
            <w:tcW w:w="3969" w:type="dxa"/>
            <w:gridSpan w:val="2"/>
            <w:tcBorders>
              <w:top w:val="single" w:sz="4" w:space="0" w:color="000000"/>
              <w:left w:val="single" w:sz="4" w:space="0" w:color="000000"/>
              <w:bottom w:val="single" w:sz="4" w:space="0" w:color="000000"/>
              <w:right w:val="single" w:sz="4" w:space="0" w:color="auto"/>
            </w:tcBorders>
            <w:vAlign w:val="center"/>
          </w:tcPr>
          <w:p w14:paraId="2C9A3177" w14:textId="0C5E11A6" w:rsidR="000A1A02" w:rsidRPr="008A2A73" w:rsidRDefault="000A1A02" w:rsidP="000A1A02">
            <w:pPr>
              <w:jc w:val="center"/>
              <w:rPr>
                <w:rFonts w:ascii="Arial" w:hAnsi="Arial" w:cs="Arial"/>
                <w:sz w:val="20"/>
                <w:szCs w:val="20"/>
              </w:rPr>
            </w:pPr>
            <w:r>
              <w:rPr>
                <w:rFonts w:ascii="Arial" w:hAnsi="Arial" w:cs="Arial"/>
                <w:sz w:val="20"/>
                <w:szCs w:val="20"/>
              </w:rPr>
              <w:t>NO APLICA</w:t>
            </w:r>
          </w:p>
        </w:tc>
        <w:tc>
          <w:tcPr>
            <w:tcW w:w="1858" w:type="dxa"/>
            <w:vMerge/>
            <w:tcBorders>
              <w:left w:val="single" w:sz="4" w:space="0" w:color="auto"/>
              <w:bottom w:val="single" w:sz="4" w:space="0" w:color="auto"/>
              <w:right w:val="single" w:sz="4" w:space="0" w:color="auto"/>
            </w:tcBorders>
            <w:vAlign w:val="center"/>
          </w:tcPr>
          <w:p w14:paraId="3268667E" w14:textId="77777777" w:rsidR="000A1A02" w:rsidRPr="008A2A73" w:rsidRDefault="000A1A02" w:rsidP="00F65E9B">
            <w:pPr>
              <w:ind w:left="-284" w:right="-284"/>
              <w:jc w:val="both"/>
              <w:rPr>
                <w:rFonts w:ascii="Arial" w:hAnsi="Arial" w:cs="Arial"/>
                <w:sz w:val="20"/>
                <w:szCs w:val="20"/>
              </w:rPr>
            </w:pPr>
          </w:p>
        </w:tc>
      </w:tr>
      <w:tr w:rsidR="00B158CC" w:rsidRPr="008A2A73" w14:paraId="34295F08" w14:textId="77777777" w:rsidTr="00157B60">
        <w:trPr>
          <w:trHeight w:val="484"/>
          <w:jc w:val="center"/>
        </w:trPr>
        <w:tc>
          <w:tcPr>
            <w:tcW w:w="3227" w:type="dxa"/>
            <w:tcBorders>
              <w:top w:val="single" w:sz="4" w:space="0" w:color="000000"/>
              <w:left w:val="single" w:sz="4" w:space="0" w:color="000000"/>
              <w:bottom w:val="single" w:sz="4" w:space="0" w:color="000000"/>
            </w:tcBorders>
            <w:vAlign w:val="center"/>
          </w:tcPr>
          <w:p w14:paraId="58217D8E" w14:textId="39DEBCC3" w:rsidR="00B158CC" w:rsidRPr="008A2A73" w:rsidRDefault="00B158CC" w:rsidP="00157B60">
            <w:pPr>
              <w:ind w:right="138"/>
              <w:jc w:val="both"/>
              <w:rPr>
                <w:rFonts w:ascii="Arial" w:hAnsi="Arial" w:cs="Arial"/>
                <w:sz w:val="20"/>
                <w:szCs w:val="20"/>
              </w:rPr>
            </w:pPr>
            <w:r w:rsidRPr="008A2A73">
              <w:rPr>
                <w:rFonts w:ascii="Arial" w:hAnsi="Arial" w:cs="Arial"/>
                <w:sz w:val="20"/>
                <w:szCs w:val="20"/>
              </w:rPr>
              <w:t>Acto de Notificación</w:t>
            </w:r>
            <w:r w:rsidR="007E2702">
              <w:rPr>
                <w:rFonts w:ascii="Arial" w:hAnsi="Arial" w:cs="Arial"/>
                <w:sz w:val="20"/>
                <w:szCs w:val="20"/>
              </w:rPr>
              <w:t xml:space="preserve"> </w:t>
            </w:r>
            <w:r w:rsidRPr="008A2A73">
              <w:rPr>
                <w:rFonts w:ascii="Arial" w:hAnsi="Arial" w:cs="Arial"/>
                <w:sz w:val="20"/>
                <w:szCs w:val="20"/>
              </w:rPr>
              <w:t>de Fallo.</w:t>
            </w:r>
          </w:p>
        </w:tc>
        <w:tc>
          <w:tcPr>
            <w:tcW w:w="2551" w:type="dxa"/>
            <w:tcBorders>
              <w:top w:val="single" w:sz="4" w:space="0" w:color="000000"/>
              <w:left w:val="single" w:sz="4" w:space="0" w:color="000000"/>
              <w:bottom w:val="single" w:sz="4" w:space="0" w:color="000000"/>
            </w:tcBorders>
            <w:vAlign w:val="center"/>
          </w:tcPr>
          <w:p w14:paraId="17DA8D20" w14:textId="619B9AE1" w:rsidR="00B158CC" w:rsidRPr="008A2A73" w:rsidRDefault="000A1A02" w:rsidP="00556D15">
            <w:pPr>
              <w:jc w:val="both"/>
              <w:rPr>
                <w:rFonts w:ascii="Arial" w:hAnsi="Arial" w:cs="Arial"/>
                <w:sz w:val="20"/>
                <w:szCs w:val="20"/>
              </w:rPr>
            </w:pPr>
            <w:r>
              <w:rPr>
                <w:rFonts w:ascii="Arial" w:hAnsi="Arial" w:cs="Arial"/>
                <w:sz w:val="20"/>
                <w:szCs w:val="20"/>
              </w:rPr>
              <w:t>27 DE MARZO DE 2024</w:t>
            </w:r>
          </w:p>
        </w:tc>
        <w:tc>
          <w:tcPr>
            <w:tcW w:w="1418" w:type="dxa"/>
            <w:tcBorders>
              <w:top w:val="single" w:sz="4" w:space="0" w:color="000000"/>
              <w:left w:val="single" w:sz="4" w:space="0" w:color="000000"/>
              <w:bottom w:val="single" w:sz="4" w:space="0" w:color="000000"/>
              <w:right w:val="single" w:sz="4" w:space="0" w:color="auto"/>
            </w:tcBorders>
            <w:vAlign w:val="center"/>
          </w:tcPr>
          <w:p w14:paraId="3664C49D" w14:textId="1F4A3FA8" w:rsidR="00B158CC" w:rsidRPr="008A2A73" w:rsidRDefault="000A1A02" w:rsidP="00556D15">
            <w:pPr>
              <w:jc w:val="both"/>
              <w:rPr>
                <w:rFonts w:ascii="Arial" w:hAnsi="Arial" w:cs="Arial"/>
                <w:sz w:val="20"/>
                <w:szCs w:val="20"/>
              </w:rPr>
            </w:pPr>
            <w:r>
              <w:rPr>
                <w:rFonts w:ascii="Arial" w:hAnsi="Arial" w:cs="Arial"/>
                <w:sz w:val="20"/>
                <w:szCs w:val="20"/>
              </w:rPr>
              <w:t xml:space="preserve">01:00 P.M. </w:t>
            </w:r>
          </w:p>
        </w:tc>
        <w:tc>
          <w:tcPr>
            <w:tcW w:w="1858" w:type="dxa"/>
            <w:vMerge/>
            <w:tcBorders>
              <w:left w:val="single" w:sz="4" w:space="0" w:color="auto"/>
              <w:bottom w:val="single" w:sz="4" w:space="0" w:color="auto"/>
              <w:right w:val="single" w:sz="4" w:space="0" w:color="auto"/>
            </w:tcBorders>
            <w:vAlign w:val="center"/>
          </w:tcPr>
          <w:p w14:paraId="52D79985" w14:textId="77777777" w:rsidR="00B158CC" w:rsidRPr="008A2A73" w:rsidRDefault="00B158CC" w:rsidP="00F65E9B">
            <w:pPr>
              <w:ind w:left="-284" w:right="-284"/>
              <w:jc w:val="both"/>
              <w:rPr>
                <w:rFonts w:ascii="Arial" w:hAnsi="Arial" w:cs="Arial"/>
                <w:sz w:val="20"/>
                <w:szCs w:val="20"/>
              </w:rPr>
            </w:pPr>
          </w:p>
        </w:tc>
      </w:tr>
    </w:tbl>
    <w:p w14:paraId="322F75F9" w14:textId="77777777" w:rsidR="00F42CCF" w:rsidRPr="00A82322" w:rsidRDefault="00F42CCF" w:rsidP="00F42CCF">
      <w:pPr>
        <w:pStyle w:val="Ttulo2"/>
        <w:ind w:left="360" w:hanging="360"/>
        <w:jc w:val="both"/>
        <w:rPr>
          <w:rFonts w:ascii="Arial" w:hAnsi="Arial" w:cs="Arial"/>
          <w:color w:val="auto"/>
          <w:sz w:val="20"/>
          <w:szCs w:val="20"/>
        </w:rPr>
      </w:pPr>
      <w:bookmarkStart w:id="136" w:name="_Toc60906141"/>
      <w:bookmarkStart w:id="137" w:name="_Toc160697717"/>
      <w:r w:rsidRPr="00A82322">
        <w:rPr>
          <w:rFonts w:ascii="Arial" w:hAnsi="Arial" w:cs="Arial"/>
          <w:color w:val="auto"/>
          <w:sz w:val="20"/>
          <w:szCs w:val="20"/>
        </w:rPr>
        <w:t>3.2.1. Visitas a las instalaciones institucionales, donde se suministrarán o colocarán los bienes o donde se prestarán los servicios, en su caso</w:t>
      </w:r>
      <w:bookmarkEnd w:id="136"/>
      <w:bookmarkEnd w:id="137"/>
    </w:p>
    <w:p w14:paraId="61CD908B" w14:textId="77777777" w:rsidR="00F42CCF" w:rsidRPr="00A82322" w:rsidRDefault="00F42CCF" w:rsidP="00F42CCF">
      <w:pPr>
        <w:ind w:left="-142" w:right="-284"/>
        <w:jc w:val="both"/>
        <w:rPr>
          <w:rFonts w:ascii="Arial" w:hAnsi="Arial" w:cs="Arial"/>
          <w:sz w:val="20"/>
          <w:szCs w:val="20"/>
        </w:rPr>
      </w:pPr>
    </w:p>
    <w:p w14:paraId="262F2274" w14:textId="7777FF01" w:rsidR="00F42CCF" w:rsidRPr="00A82322" w:rsidRDefault="00F42CCF" w:rsidP="00F42CCF">
      <w:pPr>
        <w:ind w:left="-142" w:right="-284"/>
        <w:jc w:val="both"/>
        <w:rPr>
          <w:rFonts w:ascii="Arial" w:hAnsi="Arial" w:cs="Arial"/>
          <w:sz w:val="20"/>
          <w:szCs w:val="20"/>
        </w:rPr>
      </w:pPr>
      <w:r w:rsidRPr="00A82322">
        <w:rPr>
          <w:rFonts w:ascii="Arial" w:hAnsi="Arial" w:cs="Arial"/>
          <w:sz w:val="20"/>
          <w:szCs w:val="20"/>
        </w:rPr>
        <w:t xml:space="preserve">Para el presente procedimiento no se </w:t>
      </w:r>
      <w:r w:rsidR="00B17CC6" w:rsidRPr="00A82322">
        <w:rPr>
          <w:rFonts w:ascii="Arial" w:hAnsi="Arial" w:cs="Arial"/>
          <w:sz w:val="20"/>
          <w:szCs w:val="20"/>
        </w:rPr>
        <w:t>realizarán</w:t>
      </w:r>
      <w:r w:rsidRPr="00A82322">
        <w:rPr>
          <w:rFonts w:ascii="Arial" w:hAnsi="Arial" w:cs="Arial"/>
          <w:sz w:val="20"/>
          <w:szCs w:val="20"/>
        </w:rPr>
        <w:t xml:space="preserve"> visitas a las instalaciones institucionales</w:t>
      </w:r>
    </w:p>
    <w:p w14:paraId="79497C93" w14:textId="77777777" w:rsidR="00F42CCF" w:rsidRPr="00A82322" w:rsidRDefault="00F42CCF" w:rsidP="00F42CCF">
      <w:pPr>
        <w:ind w:left="-142" w:right="-284"/>
        <w:jc w:val="both"/>
        <w:rPr>
          <w:rFonts w:ascii="Arial" w:hAnsi="Arial" w:cs="Arial"/>
          <w:sz w:val="20"/>
          <w:szCs w:val="20"/>
        </w:rPr>
      </w:pPr>
    </w:p>
    <w:p w14:paraId="133D1BB3" w14:textId="77777777" w:rsidR="00F42CCF" w:rsidRPr="00A82322" w:rsidRDefault="00F42CCF" w:rsidP="00F42CCF">
      <w:pPr>
        <w:pStyle w:val="Ttulo2"/>
        <w:ind w:left="360" w:hanging="360"/>
        <w:jc w:val="both"/>
        <w:rPr>
          <w:rFonts w:ascii="Arial" w:hAnsi="Arial" w:cs="Arial"/>
          <w:color w:val="auto"/>
          <w:sz w:val="20"/>
          <w:szCs w:val="20"/>
        </w:rPr>
      </w:pPr>
      <w:bookmarkStart w:id="138" w:name="_Ref494729725"/>
      <w:bookmarkStart w:id="139" w:name="_Toc60906142"/>
      <w:bookmarkStart w:id="140" w:name="_Toc160697718"/>
      <w:r w:rsidRPr="00A82322">
        <w:rPr>
          <w:rFonts w:ascii="Arial" w:hAnsi="Arial" w:cs="Arial"/>
          <w:color w:val="auto"/>
          <w:sz w:val="20"/>
          <w:szCs w:val="20"/>
        </w:rPr>
        <w:t>3.2.2 Junta de aclaraciones.</w:t>
      </w:r>
      <w:bookmarkEnd w:id="138"/>
      <w:bookmarkEnd w:id="139"/>
      <w:bookmarkEnd w:id="140"/>
    </w:p>
    <w:p w14:paraId="2A5C6517" w14:textId="77777777" w:rsidR="00F42CCF" w:rsidRPr="00A82322" w:rsidRDefault="00F42CCF" w:rsidP="00F42CCF">
      <w:pPr>
        <w:ind w:left="-142" w:right="-284"/>
        <w:jc w:val="both"/>
        <w:rPr>
          <w:rFonts w:ascii="Arial" w:hAnsi="Arial" w:cs="Arial"/>
          <w:sz w:val="20"/>
          <w:szCs w:val="20"/>
        </w:rPr>
      </w:pPr>
    </w:p>
    <w:p w14:paraId="3BAC2085" w14:textId="388EDE0C" w:rsidR="001C399A" w:rsidRPr="00A9195D" w:rsidRDefault="001C399A" w:rsidP="001C399A">
      <w:pPr>
        <w:ind w:left="-284" w:right="-284"/>
        <w:jc w:val="both"/>
        <w:rPr>
          <w:rFonts w:ascii="Arial" w:hAnsi="Arial" w:cs="Arial"/>
          <w:sz w:val="20"/>
          <w:szCs w:val="20"/>
        </w:rPr>
      </w:pPr>
      <w:r w:rsidRPr="00A9195D">
        <w:rPr>
          <w:rFonts w:ascii="Arial" w:hAnsi="Arial" w:cs="Arial"/>
          <w:sz w:val="20"/>
          <w:szCs w:val="20"/>
        </w:rPr>
        <w:t xml:space="preserve">La Junta de Aclaraciones se llevará a cabo conforme a lo dispuesto en los artículos 33 Bis de la LAASSP, 45 y 46 del Reglamento, por lo que los licitantes que manifiesten su interés en participar en la licitación pública serán considerados como licitantes y tendrán derecho a formular solicitudes de aclaración utilizando para tal caso el formato de solicitud de aclaraciones que genere el Sistema </w:t>
      </w:r>
      <w:r w:rsidR="00935DC6">
        <w:rPr>
          <w:rFonts w:ascii="Arial" w:hAnsi="Arial" w:cs="Arial"/>
          <w:sz w:val="20"/>
          <w:szCs w:val="20"/>
        </w:rPr>
        <w:t>COMPRANET</w:t>
      </w:r>
      <w:r w:rsidRPr="00A9195D">
        <w:rPr>
          <w:rFonts w:ascii="Arial" w:hAnsi="Arial" w:cs="Arial"/>
          <w:sz w:val="20"/>
          <w:szCs w:val="20"/>
        </w:rPr>
        <w:t xml:space="preserve"> </w:t>
      </w:r>
    </w:p>
    <w:p w14:paraId="55686695" w14:textId="77777777" w:rsidR="001C399A" w:rsidRPr="00A9195D" w:rsidRDefault="001C399A" w:rsidP="001C399A">
      <w:pPr>
        <w:ind w:left="-284" w:right="-284"/>
        <w:jc w:val="both"/>
        <w:rPr>
          <w:rFonts w:ascii="Arial" w:hAnsi="Arial" w:cs="Arial"/>
          <w:sz w:val="20"/>
          <w:szCs w:val="20"/>
        </w:rPr>
      </w:pPr>
    </w:p>
    <w:p w14:paraId="21343AEC" w14:textId="77777777" w:rsidR="001C399A" w:rsidRPr="00A9195D" w:rsidRDefault="001C399A" w:rsidP="001C399A">
      <w:pPr>
        <w:ind w:left="-284" w:right="-284"/>
        <w:jc w:val="both"/>
        <w:rPr>
          <w:rFonts w:ascii="Arial" w:hAnsi="Arial" w:cs="Arial"/>
          <w:sz w:val="20"/>
          <w:szCs w:val="20"/>
        </w:rPr>
      </w:pPr>
      <w:r w:rsidRPr="00A9195D">
        <w:rPr>
          <w:rFonts w:ascii="Arial" w:hAnsi="Arial" w:cs="Arial"/>
          <w:sz w:val="20"/>
          <w:szCs w:val="20"/>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6BC52C93" w14:textId="77777777" w:rsidR="001C399A" w:rsidRPr="00A9195D" w:rsidRDefault="001C399A" w:rsidP="001C399A">
      <w:pPr>
        <w:ind w:left="-284" w:right="-284"/>
        <w:jc w:val="both"/>
        <w:rPr>
          <w:rFonts w:ascii="Arial" w:hAnsi="Arial" w:cs="Arial"/>
          <w:sz w:val="20"/>
          <w:szCs w:val="20"/>
        </w:rPr>
      </w:pPr>
    </w:p>
    <w:p w14:paraId="064BF021" w14:textId="77777777" w:rsidR="001C399A" w:rsidRPr="00A9195D" w:rsidRDefault="001C399A" w:rsidP="001C399A">
      <w:pPr>
        <w:ind w:left="-284" w:right="-284"/>
        <w:jc w:val="both"/>
        <w:rPr>
          <w:rFonts w:ascii="Arial" w:hAnsi="Arial" w:cs="Arial"/>
          <w:sz w:val="20"/>
          <w:szCs w:val="20"/>
        </w:rPr>
      </w:pPr>
      <w:r w:rsidRPr="00A9195D">
        <w:rPr>
          <w:rFonts w:ascii="Arial" w:hAnsi="Arial" w:cs="Arial"/>
          <w:sz w:val="20"/>
          <w:szCs w:val="20"/>
        </w:rPr>
        <w:t>Las solicitudes que no cumplan con los requisitos señalados podrán ser desechadas por la convocante, asimismo se deberán agrupar por temas técnicos y administrativos para su análisis y respuesta.</w:t>
      </w:r>
    </w:p>
    <w:p w14:paraId="2A47C4AF" w14:textId="77777777" w:rsidR="001C399A" w:rsidRPr="00A9195D" w:rsidRDefault="001C399A" w:rsidP="001C399A">
      <w:pPr>
        <w:ind w:left="-284" w:right="-284"/>
        <w:jc w:val="both"/>
        <w:rPr>
          <w:rFonts w:ascii="Arial" w:hAnsi="Arial" w:cs="Arial"/>
          <w:sz w:val="20"/>
          <w:szCs w:val="20"/>
        </w:rPr>
      </w:pPr>
    </w:p>
    <w:p w14:paraId="1E5124E0" w14:textId="77777777" w:rsidR="001C399A" w:rsidRPr="00A9195D" w:rsidRDefault="001C399A" w:rsidP="001C399A">
      <w:pPr>
        <w:ind w:left="-284" w:right="-284"/>
        <w:jc w:val="both"/>
        <w:rPr>
          <w:rFonts w:ascii="Arial" w:hAnsi="Arial" w:cs="Arial"/>
          <w:sz w:val="20"/>
          <w:szCs w:val="20"/>
        </w:rPr>
      </w:pPr>
      <w:r w:rsidRPr="00A9195D">
        <w:rPr>
          <w:rFonts w:ascii="Arial" w:hAnsi="Arial" w:cs="Arial"/>
          <w:sz w:val="20"/>
          <w:szCs w:val="20"/>
        </w:rPr>
        <w:t>El plazo para enviar dichas solicitudes será a más tardar veinticuatro horas antes de la fecha y hora en que se realice la Junta de Aclaraciones, de conformidad con lo establecido en el artículo 33 Bis de la LAASSP.</w:t>
      </w:r>
    </w:p>
    <w:p w14:paraId="2A005ACD" w14:textId="77777777" w:rsidR="001C399A" w:rsidRPr="00A9195D" w:rsidRDefault="001C399A" w:rsidP="001C399A">
      <w:pPr>
        <w:ind w:left="-284" w:right="-284"/>
        <w:jc w:val="both"/>
        <w:rPr>
          <w:rFonts w:ascii="Arial" w:hAnsi="Arial" w:cs="Arial"/>
          <w:sz w:val="20"/>
          <w:szCs w:val="20"/>
        </w:rPr>
      </w:pPr>
    </w:p>
    <w:p w14:paraId="6AA83181" w14:textId="1C379F14" w:rsidR="001C399A" w:rsidRPr="00A9195D" w:rsidRDefault="001C399A" w:rsidP="001C399A">
      <w:pPr>
        <w:ind w:left="-284" w:right="-284"/>
        <w:jc w:val="both"/>
        <w:rPr>
          <w:rFonts w:ascii="Arial" w:hAnsi="Arial" w:cs="Arial"/>
          <w:sz w:val="20"/>
          <w:szCs w:val="20"/>
        </w:rPr>
      </w:pPr>
      <w:r w:rsidRPr="00A9195D">
        <w:rPr>
          <w:rFonts w:ascii="Arial" w:hAnsi="Arial" w:cs="Arial"/>
          <w:sz w:val="20"/>
          <w:szCs w:val="20"/>
        </w:rPr>
        <w:t xml:space="preserve">La Convocante abrirá la bóveda de </w:t>
      </w:r>
      <w:r w:rsidR="00935DC6">
        <w:rPr>
          <w:rFonts w:ascii="Arial" w:hAnsi="Arial" w:cs="Arial"/>
          <w:sz w:val="20"/>
          <w:szCs w:val="20"/>
        </w:rPr>
        <w:t>COMPRANET</w:t>
      </w:r>
      <w:r w:rsidRPr="00A9195D">
        <w:rPr>
          <w:rFonts w:ascii="Arial" w:hAnsi="Arial" w:cs="Arial"/>
          <w:sz w:val="20"/>
          <w:szCs w:val="20"/>
        </w:rPr>
        <w:t xml:space="preserve">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51800332" w14:textId="77777777" w:rsidR="001C399A" w:rsidRPr="00A9195D" w:rsidRDefault="001C399A" w:rsidP="001C399A">
      <w:pPr>
        <w:ind w:left="-284" w:right="-284"/>
        <w:jc w:val="both"/>
        <w:rPr>
          <w:rFonts w:ascii="Arial" w:hAnsi="Arial" w:cs="Arial"/>
          <w:sz w:val="20"/>
          <w:szCs w:val="20"/>
        </w:rPr>
      </w:pPr>
    </w:p>
    <w:p w14:paraId="37076D21" w14:textId="1EDBDA3D" w:rsidR="001C399A" w:rsidRPr="00A9195D" w:rsidRDefault="001C399A" w:rsidP="001C399A">
      <w:pPr>
        <w:ind w:left="-284" w:right="-284"/>
        <w:jc w:val="both"/>
        <w:rPr>
          <w:rFonts w:ascii="Arial" w:hAnsi="Arial" w:cs="Arial"/>
          <w:sz w:val="20"/>
          <w:szCs w:val="20"/>
        </w:rPr>
      </w:pPr>
      <w:r w:rsidRPr="00A9195D">
        <w:rPr>
          <w:rFonts w:ascii="Arial" w:hAnsi="Arial" w:cs="Arial"/>
          <w:sz w:val="20"/>
          <w:szCs w:val="20"/>
        </w:rPr>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33 Bis de la LAASSP y solamente se responderán las solicitudes de aclaración que hayan llegado por </w:t>
      </w:r>
      <w:r w:rsidR="00935DC6">
        <w:rPr>
          <w:rFonts w:ascii="Arial" w:hAnsi="Arial" w:cs="Arial"/>
          <w:sz w:val="20"/>
          <w:szCs w:val="20"/>
        </w:rPr>
        <w:t>COMPRANET</w:t>
      </w:r>
      <w:r w:rsidRPr="00A9195D">
        <w:rPr>
          <w:rFonts w:ascii="Arial" w:hAnsi="Arial" w:cs="Arial"/>
          <w:sz w:val="20"/>
          <w:szCs w:val="20"/>
        </w:rPr>
        <w:t>, que se hayan recibido en el tiempo y forma establecidos con anterioridad.</w:t>
      </w:r>
    </w:p>
    <w:p w14:paraId="32F26E45" w14:textId="77777777" w:rsidR="001C399A" w:rsidRPr="00A9195D" w:rsidRDefault="001C399A" w:rsidP="001C399A">
      <w:pPr>
        <w:ind w:left="-284" w:right="-284"/>
        <w:jc w:val="both"/>
        <w:rPr>
          <w:rFonts w:ascii="Arial" w:hAnsi="Arial" w:cs="Arial"/>
          <w:sz w:val="20"/>
          <w:szCs w:val="20"/>
        </w:rPr>
      </w:pPr>
    </w:p>
    <w:p w14:paraId="197D1A65" w14:textId="77777777" w:rsidR="001C399A" w:rsidRPr="00A9195D" w:rsidRDefault="001C399A" w:rsidP="001C399A">
      <w:pPr>
        <w:ind w:left="-284" w:right="-284"/>
        <w:jc w:val="both"/>
        <w:rPr>
          <w:rFonts w:ascii="Arial" w:hAnsi="Arial" w:cs="Arial"/>
          <w:sz w:val="20"/>
          <w:szCs w:val="20"/>
        </w:rPr>
      </w:pPr>
      <w:r w:rsidRPr="00A9195D">
        <w:rPr>
          <w:rFonts w:ascii="Arial" w:hAnsi="Arial" w:cs="Arial"/>
          <w:sz w:val="20"/>
          <w:szCs w:val="20"/>
        </w:rPr>
        <w:lastRenderedPageBreak/>
        <w:t>Cuando debido al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6F6A598C" w14:textId="77777777" w:rsidR="001C399A" w:rsidRPr="00A9195D" w:rsidRDefault="001C399A" w:rsidP="001C399A">
      <w:pPr>
        <w:ind w:left="-284" w:right="-284"/>
        <w:jc w:val="both"/>
        <w:rPr>
          <w:rFonts w:ascii="Arial" w:hAnsi="Arial" w:cs="Arial"/>
          <w:sz w:val="20"/>
          <w:szCs w:val="20"/>
        </w:rPr>
      </w:pPr>
    </w:p>
    <w:p w14:paraId="5DFA4D4A" w14:textId="77777777" w:rsidR="001C399A" w:rsidRPr="00A9195D" w:rsidRDefault="001C399A" w:rsidP="001C399A">
      <w:pPr>
        <w:ind w:left="-284" w:right="-284"/>
        <w:jc w:val="both"/>
        <w:rPr>
          <w:rFonts w:ascii="Arial" w:hAnsi="Arial" w:cs="Arial"/>
          <w:sz w:val="20"/>
          <w:szCs w:val="20"/>
        </w:rPr>
      </w:pPr>
      <w:r w:rsidRPr="00A9195D">
        <w:rPr>
          <w:rFonts w:ascii="Arial" w:hAnsi="Arial" w:cs="Arial"/>
          <w:sz w:val="20"/>
          <w:szCs w:val="20"/>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6673EC6B" w14:textId="77777777" w:rsidR="001C399A" w:rsidRPr="00A9195D" w:rsidRDefault="001C399A" w:rsidP="001C399A">
      <w:pPr>
        <w:ind w:left="-284" w:right="-284"/>
        <w:jc w:val="both"/>
        <w:rPr>
          <w:rFonts w:ascii="Arial" w:hAnsi="Arial" w:cs="Arial"/>
          <w:sz w:val="20"/>
          <w:szCs w:val="20"/>
        </w:rPr>
      </w:pPr>
    </w:p>
    <w:p w14:paraId="0841AB3A" w14:textId="77777777" w:rsidR="001C399A" w:rsidRPr="00A9195D" w:rsidRDefault="001C399A" w:rsidP="001C399A">
      <w:pPr>
        <w:ind w:left="-284" w:right="-284"/>
        <w:jc w:val="both"/>
        <w:rPr>
          <w:rFonts w:ascii="Arial" w:hAnsi="Arial" w:cs="Arial"/>
          <w:sz w:val="20"/>
          <w:szCs w:val="20"/>
        </w:rPr>
      </w:pPr>
      <w:r w:rsidRPr="00A9195D">
        <w:rPr>
          <w:rFonts w:ascii="Arial" w:hAnsi="Arial" w:cs="Arial"/>
          <w:sz w:val="20"/>
          <w:szCs w:val="20"/>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14:paraId="5A528831" w14:textId="77777777" w:rsidR="001C399A" w:rsidRPr="00A9195D" w:rsidRDefault="001C399A" w:rsidP="001C399A">
      <w:pPr>
        <w:ind w:left="-284" w:right="-284"/>
        <w:jc w:val="both"/>
        <w:rPr>
          <w:rFonts w:ascii="Arial" w:hAnsi="Arial" w:cs="Arial"/>
          <w:sz w:val="20"/>
          <w:szCs w:val="20"/>
        </w:rPr>
      </w:pPr>
    </w:p>
    <w:p w14:paraId="2B3F9B84" w14:textId="77777777" w:rsidR="001C399A" w:rsidRPr="00A9195D" w:rsidRDefault="001C399A" w:rsidP="001C399A">
      <w:pPr>
        <w:ind w:left="-284" w:right="-284"/>
        <w:jc w:val="both"/>
        <w:rPr>
          <w:rFonts w:ascii="Arial" w:hAnsi="Arial" w:cs="Arial"/>
          <w:sz w:val="20"/>
          <w:szCs w:val="20"/>
        </w:rPr>
      </w:pPr>
      <w:r w:rsidRPr="00A9195D">
        <w:rPr>
          <w:rFonts w:ascii="Arial" w:hAnsi="Arial" w:cs="Arial"/>
          <w:sz w:val="20"/>
          <w:szCs w:val="20"/>
        </w:rPr>
        <w:t xml:space="preserve">De conformidad con lo establecido en el artículo 33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685C5903" w14:textId="053A4459" w:rsidR="00F42CCF" w:rsidRDefault="00F42CCF" w:rsidP="00F42CCF">
      <w:pPr>
        <w:ind w:left="-284" w:right="-284"/>
        <w:jc w:val="both"/>
        <w:rPr>
          <w:rFonts w:ascii="Arial" w:hAnsi="Arial" w:cs="Arial"/>
          <w:sz w:val="20"/>
          <w:szCs w:val="20"/>
        </w:rPr>
      </w:pPr>
    </w:p>
    <w:p w14:paraId="275CBC03" w14:textId="68DAA624" w:rsidR="001C399A" w:rsidRPr="00A82322" w:rsidRDefault="001C399A" w:rsidP="00F42CCF">
      <w:pPr>
        <w:ind w:left="-284" w:right="-284"/>
        <w:jc w:val="both"/>
        <w:rPr>
          <w:rFonts w:ascii="Arial" w:hAnsi="Arial" w:cs="Arial"/>
          <w:sz w:val="20"/>
          <w:szCs w:val="20"/>
        </w:rPr>
      </w:pPr>
      <w:r w:rsidRPr="00A9195D">
        <w:rPr>
          <w:rFonts w:ascii="Arial" w:hAnsi="Arial" w:cs="Arial"/>
          <w:sz w:val="20"/>
          <w:szCs w:val="20"/>
        </w:rPr>
        <w:t xml:space="preserve">La falta de firma de alguno de ellos no invalidará su contenido y efectos, poniéndose a partir de esa fecha a disposición de los que no hayan asistido, para efectos de su notificación; asimismo, podrán ser consultados en </w:t>
      </w:r>
      <w:r w:rsidR="00935DC6">
        <w:rPr>
          <w:rFonts w:ascii="Arial" w:hAnsi="Arial" w:cs="Arial"/>
          <w:sz w:val="20"/>
          <w:szCs w:val="20"/>
        </w:rPr>
        <w:t>COMPRANET</w:t>
      </w:r>
      <w:r w:rsidRPr="00A9195D">
        <w:rPr>
          <w:rFonts w:ascii="Arial" w:hAnsi="Arial" w:cs="Arial"/>
          <w:sz w:val="20"/>
          <w:szCs w:val="20"/>
        </w:rPr>
        <w:t xml:space="preserve">, en la dirección electrónica </w:t>
      </w:r>
      <w:hyperlink r:id="rId9" w:history="1">
        <w:r w:rsidRPr="00627622">
          <w:rPr>
            <w:rStyle w:val="Hipervnculo"/>
            <w:rFonts w:ascii="Arial" w:hAnsi="Arial" w:cs="Arial"/>
            <w:sz w:val="20"/>
            <w:szCs w:val="20"/>
          </w:rPr>
          <w:t>https://upcp-</w:t>
        </w:r>
        <w:r w:rsidR="00935DC6">
          <w:rPr>
            <w:rStyle w:val="Hipervnculo"/>
            <w:rFonts w:ascii="Arial" w:hAnsi="Arial" w:cs="Arial"/>
            <w:sz w:val="20"/>
            <w:szCs w:val="20"/>
          </w:rPr>
          <w:t>COMPRANET</w:t>
        </w:r>
        <w:r w:rsidRPr="00627622">
          <w:rPr>
            <w:rStyle w:val="Hipervnculo"/>
            <w:rFonts w:ascii="Arial" w:hAnsi="Arial" w:cs="Arial"/>
            <w:sz w:val="20"/>
            <w:szCs w:val="20"/>
          </w:rPr>
          <w:t>.hacienda.gob.mx/</w:t>
        </w:r>
      </w:hyperlink>
      <w:r w:rsidRPr="00A82322">
        <w:rPr>
          <w:rFonts w:ascii="Arial" w:hAnsi="Arial" w:cs="Arial"/>
          <w:sz w:val="20"/>
          <w:szCs w:val="20"/>
        </w:rPr>
        <w:t>.</w:t>
      </w:r>
    </w:p>
    <w:p w14:paraId="39CFB70F" w14:textId="77777777" w:rsidR="00F42CCF" w:rsidRPr="00A82322" w:rsidRDefault="00F42CCF" w:rsidP="00F42CCF">
      <w:pPr>
        <w:ind w:left="-284" w:right="-284"/>
        <w:jc w:val="both"/>
        <w:rPr>
          <w:rFonts w:ascii="Arial" w:hAnsi="Arial" w:cs="Arial"/>
          <w:sz w:val="20"/>
          <w:szCs w:val="20"/>
        </w:rPr>
      </w:pPr>
    </w:p>
    <w:p w14:paraId="70AE94A9" w14:textId="77777777" w:rsidR="00F42CCF" w:rsidRPr="00A82322" w:rsidRDefault="00F42CCF" w:rsidP="00F42CCF">
      <w:pPr>
        <w:pStyle w:val="Ttulo2"/>
        <w:ind w:left="360" w:hanging="360"/>
        <w:jc w:val="both"/>
        <w:rPr>
          <w:rFonts w:ascii="Arial" w:hAnsi="Arial" w:cs="Arial"/>
          <w:color w:val="auto"/>
          <w:sz w:val="20"/>
          <w:szCs w:val="20"/>
        </w:rPr>
      </w:pPr>
      <w:bookmarkStart w:id="141" w:name="_Toc46138873"/>
      <w:bookmarkStart w:id="142" w:name="_Toc60906143"/>
      <w:bookmarkStart w:id="143" w:name="_Toc160697719"/>
      <w:bookmarkStart w:id="144" w:name="_Toc431386011"/>
      <w:bookmarkStart w:id="145" w:name="_Toc431386288"/>
      <w:r w:rsidRPr="00A82322">
        <w:rPr>
          <w:rFonts w:ascii="Arial" w:hAnsi="Arial" w:cs="Arial"/>
          <w:color w:val="auto"/>
          <w:sz w:val="20"/>
          <w:szCs w:val="20"/>
        </w:rPr>
        <w:t>3.2.3.- Recepción de proposiciones.</w:t>
      </w:r>
      <w:bookmarkEnd w:id="141"/>
      <w:bookmarkEnd w:id="142"/>
      <w:bookmarkEnd w:id="143"/>
    </w:p>
    <w:p w14:paraId="748A0BE8" w14:textId="23851053"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 xml:space="preserve">La presentación y apertura de proposiciones se llevará a cabo en términos de los artículos 34 primer párrafo y 35 de la LAASSP, 47, 48, 49 </w:t>
      </w:r>
      <w:proofErr w:type="gramStart"/>
      <w:r w:rsidRPr="00A82322">
        <w:rPr>
          <w:rFonts w:ascii="Arial" w:hAnsi="Arial" w:cs="Arial"/>
          <w:sz w:val="20"/>
          <w:szCs w:val="20"/>
        </w:rPr>
        <w:t>segundo</w:t>
      </w:r>
      <w:proofErr w:type="gramEnd"/>
      <w:r w:rsidRPr="00A82322">
        <w:rPr>
          <w:rFonts w:ascii="Arial" w:hAnsi="Arial" w:cs="Arial"/>
          <w:sz w:val="20"/>
          <w:szCs w:val="20"/>
        </w:rPr>
        <w:t xml:space="preserve"> párrafo y 50 del RLAASSP, para lo cual podrán hacer uso de los formatos previstos en el numeral </w:t>
      </w:r>
      <w:r w:rsidR="00935DC6">
        <w:rPr>
          <w:rFonts w:ascii="Arial" w:hAnsi="Arial" w:cs="Arial"/>
          <w:sz w:val="20"/>
          <w:szCs w:val="20"/>
        </w:rPr>
        <w:t>13</w:t>
      </w:r>
      <w:r w:rsidRPr="00A82322">
        <w:rPr>
          <w:rFonts w:ascii="Arial" w:hAnsi="Arial" w:cs="Arial"/>
          <w:sz w:val="20"/>
          <w:szCs w:val="20"/>
        </w:rPr>
        <w:t xml:space="preserve"> de la presente convocatoria.</w:t>
      </w:r>
    </w:p>
    <w:p w14:paraId="6EF7AE80" w14:textId="77777777" w:rsidR="00F42CCF" w:rsidRPr="00A82322" w:rsidRDefault="00F42CCF" w:rsidP="00F42CCF">
      <w:pPr>
        <w:ind w:left="-284" w:right="-284"/>
        <w:jc w:val="both"/>
        <w:rPr>
          <w:rFonts w:ascii="Arial" w:hAnsi="Arial" w:cs="Arial"/>
          <w:sz w:val="20"/>
          <w:szCs w:val="20"/>
        </w:rPr>
      </w:pPr>
    </w:p>
    <w:p w14:paraId="2EEE6202" w14:textId="4415F8D0"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 xml:space="preserve">Solo serán consideradas las proposiciones que se reciban por medio de </w:t>
      </w:r>
      <w:r w:rsidR="00935DC6">
        <w:rPr>
          <w:rFonts w:ascii="Arial" w:hAnsi="Arial" w:cs="Arial"/>
          <w:sz w:val="20"/>
          <w:szCs w:val="20"/>
        </w:rPr>
        <w:t>COMPRANET</w:t>
      </w:r>
      <w:r w:rsidRPr="00A82322">
        <w:rPr>
          <w:rFonts w:ascii="Arial" w:hAnsi="Arial" w:cs="Arial"/>
          <w:sz w:val="20"/>
          <w:szCs w:val="20"/>
        </w:rPr>
        <w:t xml:space="preserve"> en respuesta al requerimiento técnico y económico. El licitante deberá firmar electrónicamente la proposición; para que se considere que la proposición se envió firmada, deberán descargarse los archivos PDF generados por </w:t>
      </w:r>
      <w:r w:rsidR="00935DC6">
        <w:rPr>
          <w:rFonts w:ascii="Arial" w:hAnsi="Arial" w:cs="Arial"/>
          <w:sz w:val="20"/>
          <w:szCs w:val="20"/>
        </w:rPr>
        <w:t>COMPRANET</w:t>
      </w:r>
      <w:r w:rsidRPr="00A82322">
        <w:rPr>
          <w:rFonts w:ascii="Arial" w:hAnsi="Arial" w:cs="Arial"/>
          <w:sz w:val="20"/>
          <w:szCs w:val="20"/>
        </w:rPr>
        <w:t xml:space="preserve"> y que contienen los datos capturados en la propuesta, </w:t>
      </w:r>
      <w:r w:rsidRPr="00A82322">
        <w:rPr>
          <w:rFonts w:ascii="Arial" w:hAnsi="Arial" w:cs="Arial"/>
          <w:b/>
          <w:sz w:val="20"/>
          <w:szCs w:val="20"/>
        </w:rPr>
        <w:t>sólo esos archivos deberán firmarse</w:t>
      </w:r>
      <w:r w:rsidRPr="00A82322">
        <w:rPr>
          <w:rFonts w:ascii="Arial" w:hAnsi="Arial" w:cs="Arial"/>
          <w:sz w:val="20"/>
          <w:szCs w:val="20"/>
        </w:rPr>
        <w:t xml:space="preserve"> utilizando el módulo de firma electrónica de documentos y cargarse en el área correspondiente.</w:t>
      </w:r>
    </w:p>
    <w:p w14:paraId="0A32A3CC" w14:textId="77777777" w:rsidR="00F42CCF" w:rsidRPr="00A82322" w:rsidRDefault="00F42CCF" w:rsidP="00F42CCF">
      <w:pPr>
        <w:ind w:left="-284" w:right="-284"/>
        <w:jc w:val="both"/>
        <w:rPr>
          <w:rFonts w:ascii="Arial" w:hAnsi="Arial" w:cs="Arial"/>
          <w:sz w:val="20"/>
          <w:szCs w:val="20"/>
        </w:rPr>
      </w:pPr>
    </w:p>
    <w:p w14:paraId="53C27E02"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Una vez alcanzada la fecha y hora de inicio del evento de apertura de proposiciones, el licitante no podrá enviar su proposición o modificación de la misma.</w:t>
      </w:r>
    </w:p>
    <w:p w14:paraId="6768F5B4" w14:textId="77777777" w:rsidR="00F42CCF" w:rsidRPr="00A82322" w:rsidRDefault="00F42CCF" w:rsidP="00F42CCF">
      <w:pPr>
        <w:ind w:left="-142" w:right="-284"/>
        <w:jc w:val="both"/>
        <w:rPr>
          <w:rFonts w:ascii="Arial" w:hAnsi="Arial" w:cs="Arial"/>
          <w:sz w:val="20"/>
          <w:szCs w:val="20"/>
        </w:rPr>
      </w:pPr>
    </w:p>
    <w:p w14:paraId="40A6F892"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Una vez recibidas las proposiciones en la fecha, hora y lugar establecidos, éstas no podrán retirarse o dejarse sin efecto, por lo que deberán considerarse vigentes dentro del procedimiento de contratación hasta su conclusión.</w:t>
      </w:r>
      <w:bookmarkStart w:id="146" w:name="_Toc431386012"/>
      <w:bookmarkStart w:id="147" w:name="_Toc431386289"/>
      <w:bookmarkEnd w:id="144"/>
      <w:bookmarkEnd w:id="145"/>
    </w:p>
    <w:p w14:paraId="609ACE61" w14:textId="77777777" w:rsidR="00F42CCF" w:rsidRPr="00A82322" w:rsidRDefault="00F42CCF" w:rsidP="00F42CCF">
      <w:pPr>
        <w:ind w:left="-284" w:right="-284"/>
        <w:jc w:val="both"/>
        <w:rPr>
          <w:rFonts w:ascii="Arial" w:hAnsi="Arial" w:cs="Arial"/>
          <w:sz w:val="20"/>
          <w:szCs w:val="20"/>
        </w:rPr>
      </w:pPr>
    </w:p>
    <w:p w14:paraId="2DEC5B2C" w14:textId="77777777" w:rsidR="00F42CCF" w:rsidRPr="00A82322" w:rsidRDefault="00F42CCF" w:rsidP="00F42CCF">
      <w:pPr>
        <w:pStyle w:val="Ttulo2"/>
        <w:ind w:left="360" w:hanging="360"/>
        <w:jc w:val="both"/>
        <w:rPr>
          <w:rFonts w:ascii="Arial" w:hAnsi="Arial" w:cs="Arial"/>
          <w:color w:val="auto"/>
          <w:sz w:val="20"/>
          <w:szCs w:val="20"/>
        </w:rPr>
      </w:pPr>
      <w:bookmarkStart w:id="148" w:name="_Toc431386014"/>
      <w:bookmarkStart w:id="149" w:name="_Toc431386291"/>
      <w:bookmarkStart w:id="150" w:name="_Toc46138877"/>
      <w:bookmarkStart w:id="151" w:name="_Toc60906144"/>
      <w:bookmarkStart w:id="152" w:name="_Toc160697720"/>
      <w:r w:rsidRPr="00A82322">
        <w:rPr>
          <w:rFonts w:ascii="Arial" w:hAnsi="Arial" w:cs="Arial"/>
          <w:color w:val="auto"/>
          <w:sz w:val="20"/>
          <w:szCs w:val="20"/>
        </w:rPr>
        <w:t>3.2.4.- Acto de fallo y firma de contrato.</w:t>
      </w:r>
      <w:bookmarkEnd w:id="148"/>
      <w:bookmarkEnd w:id="149"/>
      <w:bookmarkEnd w:id="150"/>
      <w:bookmarkEnd w:id="151"/>
      <w:bookmarkEnd w:id="152"/>
    </w:p>
    <w:p w14:paraId="5F726B18" w14:textId="2E50865B"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lang w:eastAsia="es-ES"/>
        </w:rPr>
        <w:t xml:space="preserve">El fallo se emitirá de conformidad con el artículo 37 de la LAASSP y su contenido </w:t>
      </w:r>
      <w:r w:rsidRPr="00A82322">
        <w:rPr>
          <w:rFonts w:ascii="Arial" w:hAnsi="Arial" w:cs="Arial"/>
          <w:sz w:val="20"/>
          <w:szCs w:val="20"/>
        </w:rPr>
        <w:t xml:space="preserve">se difundirá a través de </w:t>
      </w:r>
      <w:r w:rsidR="00935DC6">
        <w:rPr>
          <w:rFonts w:ascii="Arial" w:hAnsi="Arial" w:cs="Arial"/>
          <w:sz w:val="20"/>
          <w:szCs w:val="20"/>
        </w:rPr>
        <w:t>COMPRANET</w:t>
      </w:r>
      <w:r w:rsidRPr="00A82322">
        <w:rPr>
          <w:rFonts w:ascii="Arial" w:hAnsi="Arial" w:cs="Arial"/>
          <w:sz w:val="20"/>
          <w:szCs w:val="20"/>
        </w:rPr>
        <w:t xml:space="preserve"> el mismo día en que se emita, en el entendido de que este procedimiento sustituye a la notificación personal. Así también el fallo podrá ser consultado en el portal de compras del IMSS en el </w:t>
      </w:r>
      <w:r w:rsidRPr="00A82322">
        <w:rPr>
          <w:rFonts w:ascii="Arial" w:hAnsi="Arial" w:cs="Arial"/>
          <w:sz w:val="20"/>
          <w:szCs w:val="20"/>
        </w:rPr>
        <w:lastRenderedPageBreak/>
        <w:t>apartado “Transparencia” (http.//compras.imss.gob.mx/), o bien en la Coordinación de Abastecimiento sito en Av. Plan de No. 1201 Col. Ricardo Flores Magón, C.P. 62450 Cuernavaca, Morelos en donde se fijará copia de un ejemplar del acta por un término no menor de cinco días hábiles.</w:t>
      </w:r>
    </w:p>
    <w:p w14:paraId="438355D4" w14:textId="77777777" w:rsidR="00F9326B" w:rsidRPr="00A82322" w:rsidRDefault="00F9326B" w:rsidP="00F9326B">
      <w:pPr>
        <w:ind w:left="-284" w:right="-284"/>
        <w:jc w:val="both"/>
        <w:rPr>
          <w:rFonts w:ascii="Arial" w:eastAsia="Times New Roman" w:hAnsi="Arial" w:cs="Arial"/>
          <w:sz w:val="20"/>
          <w:szCs w:val="20"/>
          <w:lang w:eastAsia="es-ES"/>
        </w:rPr>
      </w:pPr>
    </w:p>
    <w:p w14:paraId="20808540" w14:textId="77777777" w:rsidR="00F9326B" w:rsidRPr="00A82322" w:rsidRDefault="00F9326B" w:rsidP="00F9326B">
      <w:pPr>
        <w:ind w:left="-284" w:right="-284"/>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 xml:space="preserve">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 </w:t>
      </w:r>
    </w:p>
    <w:p w14:paraId="7D84BCEA" w14:textId="77777777" w:rsidR="00F9326B" w:rsidRPr="00A82322" w:rsidRDefault="00F9326B" w:rsidP="00F9326B">
      <w:pPr>
        <w:ind w:left="-284" w:right="-284"/>
        <w:jc w:val="both"/>
        <w:rPr>
          <w:rFonts w:ascii="Arial" w:eastAsia="Times New Roman" w:hAnsi="Arial" w:cs="Arial"/>
          <w:sz w:val="20"/>
          <w:szCs w:val="20"/>
          <w:lang w:eastAsia="es-ES"/>
        </w:rPr>
      </w:pPr>
    </w:p>
    <w:p w14:paraId="685066F3" w14:textId="77777777" w:rsidR="00535842" w:rsidRPr="00A82322" w:rsidRDefault="00535842" w:rsidP="00535842">
      <w:pPr>
        <w:ind w:left="-284" w:right="-284"/>
        <w:jc w:val="both"/>
        <w:rPr>
          <w:rFonts w:ascii="Arial" w:hAnsi="Arial" w:cs="Arial"/>
          <w:sz w:val="20"/>
          <w:szCs w:val="20"/>
        </w:rPr>
      </w:pPr>
      <w:r w:rsidRPr="00A82322">
        <w:rPr>
          <w:rFonts w:ascii="Arial" w:hAnsi="Arial" w:cs="Arial"/>
          <w:sz w:val="20"/>
          <w:szCs w:val="20"/>
        </w:rPr>
        <w:t>El licitante adjudicado deberá firmar el contrato que se señala en el Anexo 12 de la presente convocatoria, dentro de los quince días naturales posteriores a la emisión del fallo  en horas hábiles en la oficina de contratos del Departamento de Adquisición de Bienes y Contratación de Servicios sito en Av. Plan de No. 1201 Col. Ricardo Flores Magón, C.P. 62450 Cuernavaca, Morelos, debiendo presentar en contratos cuyo monto  sea superior a $300,000.00, sin incluir el Impuesto al Valor Agregado (IVA); lo siguiente:</w:t>
      </w:r>
    </w:p>
    <w:p w14:paraId="6F8A618D" w14:textId="77777777" w:rsidR="00535842" w:rsidRPr="00A82322" w:rsidRDefault="00535842" w:rsidP="00535842">
      <w:pPr>
        <w:ind w:left="-284" w:right="-284"/>
        <w:jc w:val="both"/>
        <w:rPr>
          <w:rFonts w:ascii="Arial" w:hAnsi="Arial" w:cs="Arial"/>
          <w:sz w:val="20"/>
          <w:szCs w:val="20"/>
        </w:rPr>
      </w:pPr>
    </w:p>
    <w:p w14:paraId="5A78461F" w14:textId="77777777" w:rsidR="00605B27" w:rsidRPr="00605B27" w:rsidRDefault="00605B27" w:rsidP="00605B27">
      <w:pPr>
        <w:pStyle w:val="Prrafodelista"/>
        <w:numPr>
          <w:ilvl w:val="0"/>
          <w:numId w:val="11"/>
        </w:numPr>
        <w:ind w:right="-284"/>
        <w:jc w:val="both"/>
        <w:rPr>
          <w:sz w:val="20"/>
          <w:szCs w:val="20"/>
        </w:rPr>
      </w:pPr>
      <w:r w:rsidRPr="00605B27">
        <w:rPr>
          <w:sz w:val="20"/>
          <w:szCs w:val="20"/>
        </w:rPr>
        <w:t>Opinión vigente y positiva de cumplimiento de obligaciones fiscales emitida por el SAT, en términos del artículo 32-D del Código Fiscal de la Federación. Los participantes deberán autorizar al SAT a hacer público el resultado de su opinión del cumplimiento de obligaciones fiscales, para lo cual deberán realizar alguno de los siguientes procedimientos:</w:t>
      </w:r>
    </w:p>
    <w:p w14:paraId="5326FDE2" w14:textId="77777777" w:rsidR="00605B27" w:rsidRPr="00605B27" w:rsidRDefault="00605B27" w:rsidP="00605B27">
      <w:pPr>
        <w:pStyle w:val="Prrafodelista"/>
        <w:ind w:left="436" w:right="-284"/>
        <w:jc w:val="both"/>
        <w:rPr>
          <w:sz w:val="20"/>
          <w:szCs w:val="20"/>
        </w:rPr>
      </w:pPr>
      <w:r w:rsidRPr="00605B27">
        <w:rPr>
          <w:sz w:val="20"/>
          <w:szCs w:val="20"/>
        </w:rPr>
        <w:t>I.     Al momento de generar la opinión del cumplimiento.</w:t>
      </w:r>
    </w:p>
    <w:p w14:paraId="19E6B327" w14:textId="77777777" w:rsidR="00605B27" w:rsidRPr="00605B27" w:rsidRDefault="00605B27" w:rsidP="00605B27">
      <w:pPr>
        <w:pStyle w:val="Prrafodelista"/>
        <w:ind w:left="436" w:right="-284"/>
        <w:jc w:val="both"/>
        <w:rPr>
          <w:sz w:val="20"/>
          <w:szCs w:val="20"/>
        </w:rPr>
      </w:pPr>
      <w:r w:rsidRPr="00605B27">
        <w:rPr>
          <w:sz w:val="20"/>
          <w:szCs w:val="20"/>
        </w:rPr>
        <w:t xml:space="preserve">a)    Ingresar con la </w:t>
      </w:r>
      <w:proofErr w:type="spellStart"/>
      <w:r w:rsidRPr="00605B27">
        <w:rPr>
          <w:sz w:val="20"/>
          <w:szCs w:val="20"/>
        </w:rPr>
        <w:t>e.firma</w:t>
      </w:r>
      <w:proofErr w:type="spellEnd"/>
      <w:r w:rsidRPr="00605B27">
        <w:rPr>
          <w:sz w:val="20"/>
          <w:szCs w:val="20"/>
        </w:rPr>
        <w:t xml:space="preserve"> o Contraseña al aplicativo de opinión del cumplimiento en el Portal del SAT.</w:t>
      </w:r>
    </w:p>
    <w:p w14:paraId="42738FCC" w14:textId="77777777" w:rsidR="00605B27" w:rsidRPr="00605B27" w:rsidRDefault="00605B27" w:rsidP="00605B27">
      <w:pPr>
        <w:pStyle w:val="Prrafodelista"/>
        <w:ind w:left="436" w:right="-284"/>
        <w:jc w:val="both"/>
        <w:rPr>
          <w:sz w:val="20"/>
          <w:szCs w:val="20"/>
        </w:rPr>
      </w:pPr>
      <w:r w:rsidRPr="00605B27">
        <w:rPr>
          <w:sz w:val="20"/>
          <w:szCs w:val="20"/>
        </w:rPr>
        <w:t>b)    Seleccionar la opción: "Autorizo hacer público el resultado de mi opinión del cumplimiento" en la pantalla de selección que se muestra previo a la generación de la opinión.</w:t>
      </w:r>
    </w:p>
    <w:p w14:paraId="66605A87" w14:textId="77777777" w:rsidR="00605B27" w:rsidRPr="00605B27" w:rsidRDefault="00605B27" w:rsidP="00605B27">
      <w:pPr>
        <w:pStyle w:val="Prrafodelista"/>
        <w:ind w:left="436" w:right="-284"/>
        <w:jc w:val="both"/>
        <w:rPr>
          <w:sz w:val="20"/>
          <w:szCs w:val="20"/>
        </w:rPr>
      </w:pPr>
      <w:r w:rsidRPr="00605B27">
        <w:rPr>
          <w:sz w:val="20"/>
          <w:szCs w:val="20"/>
        </w:rPr>
        <w:t>c)    Seleccionar la opción guardar, para registrar la autorización.</w:t>
      </w:r>
    </w:p>
    <w:p w14:paraId="197DC995" w14:textId="77777777" w:rsidR="00605B27" w:rsidRPr="00605B27" w:rsidRDefault="00605B27" w:rsidP="00605B27">
      <w:pPr>
        <w:pStyle w:val="Prrafodelista"/>
        <w:ind w:left="436" w:right="-284"/>
        <w:jc w:val="both"/>
        <w:rPr>
          <w:sz w:val="20"/>
          <w:szCs w:val="20"/>
        </w:rPr>
      </w:pPr>
      <w:r w:rsidRPr="00605B27">
        <w:rPr>
          <w:sz w:val="20"/>
          <w:szCs w:val="20"/>
        </w:rPr>
        <w:t>d)    Si decide no dar la autorización, deberá elegir la opción "continuar" sin realizar ninguna acción.</w:t>
      </w:r>
    </w:p>
    <w:p w14:paraId="09AB191F" w14:textId="77777777" w:rsidR="00605B27" w:rsidRPr="00605B27" w:rsidRDefault="00605B27" w:rsidP="00605B27">
      <w:pPr>
        <w:pStyle w:val="Prrafodelista"/>
        <w:ind w:left="436" w:right="-284"/>
        <w:jc w:val="both"/>
        <w:rPr>
          <w:sz w:val="20"/>
          <w:szCs w:val="20"/>
        </w:rPr>
      </w:pPr>
      <w:r w:rsidRPr="00605B27">
        <w:rPr>
          <w:sz w:val="20"/>
          <w:szCs w:val="20"/>
        </w:rPr>
        <w:t xml:space="preserve">       La opinión del cumplimiento se generará al momento de guardar o continuar con su selección.</w:t>
      </w:r>
    </w:p>
    <w:p w14:paraId="03EF7263" w14:textId="77777777" w:rsidR="00605B27" w:rsidRPr="00605B27" w:rsidRDefault="00605B27" w:rsidP="00605B27">
      <w:pPr>
        <w:pStyle w:val="Prrafodelista"/>
        <w:ind w:left="436" w:right="-284"/>
        <w:jc w:val="both"/>
        <w:rPr>
          <w:sz w:val="20"/>
          <w:szCs w:val="20"/>
        </w:rPr>
      </w:pPr>
      <w:r w:rsidRPr="00605B27">
        <w:rPr>
          <w:sz w:val="20"/>
          <w:szCs w:val="20"/>
        </w:rPr>
        <w:t xml:space="preserve">II.     Ingresar con la </w:t>
      </w:r>
      <w:proofErr w:type="spellStart"/>
      <w:r w:rsidRPr="00605B27">
        <w:rPr>
          <w:sz w:val="20"/>
          <w:szCs w:val="20"/>
        </w:rPr>
        <w:t>e.firma</w:t>
      </w:r>
      <w:proofErr w:type="spellEnd"/>
      <w:r w:rsidRPr="00605B27">
        <w:rPr>
          <w:sz w:val="20"/>
          <w:szCs w:val="20"/>
        </w:rPr>
        <w:t xml:space="preserve"> o Contraseña en la funcionalidad "Autoriza que el resultado de tu Opinión del cumplimiento sea público o deja sin efectos la autorización", en el Portal del SAT.</w:t>
      </w:r>
    </w:p>
    <w:p w14:paraId="1403F551" w14:textId="77777777" w:rsidR="00605B27" w:rsidRPr="00605B27" w:rsidRDefault="00605B27" w:rsidP="00605B27">
      <w:pPr>
        <w:pStyle w:val="Prrafodelista"/>
        <w:ind w:left="436" w:right="-284"/>
        <w:jc w:val="both"/>
        <w:rPr>
          <w:sz w:val="20"/>
          <w:szCs w:val="20"/>
        </w:rPr>
      </w:pPr>
      <w:r w:rsidRPr="00605B27">
        <w:rPr>
          <w:sz w:val="20"/>
          <w:szCs w:val="20"/>
        </w:rPr>
        <w:t>a)    Elegir la opción: "Autorizo hacer público el resultado de mi opinión del cumplimiento" en la pantalla de selección que se muestra.</w:t>
      </w:r>
    </w:p>
    <w:p w14:paraId="2ACD3FEE" w14:textId="76E6E47D" w:rsidR="00535842" w:rsidRPr="00A82322" w:rsidRDefault="00605B27" w:rsidP="00605B27">
      <w:pPr>
        <w:pStyle w:val="Prrafodelista"/>
        <w:ind w:left="436" w:right="-284"/>
        <w:jc w:val="both"/>
        <w:rPr>
          <w:sz w:val="20"/>
          <w:szCs w:val="20"/>
        </w:rPr>
      </w:pPr>
      <w:r w:rsidRPr="00605B27">
        <w:rPr>
          <w:sz w:val="20"/>
          <w:szCs w:val="20"/>
        </w:rPr>
        <w:t>b)    Seleccionar la opción guardar para registrar la autorización</w:t>
      </w:r>
      <w:r w:rsidR="00535842" w:rsidRPr="00A82322">
        <w:rPr>
          <w:sz w:val="20"/>
          <w:szCs w:val="20"/>
        </w:rPr>
        <w:t>.</w:t>
      </w:r>
    </w:p>
    <w:p w14:paraId="1F1A61E8" w14:textId="7C4DC7A5" w:rsidR="00535842" w:rsidRPr="00A82322" w:rsidRDefault="00B17CC6" w:rsidP="005C3942">
      <w:pPr>
        <w:pStyle w:val="Prrafodelista"/>
        <w:numPr>
          <w:ilvl w:val="0"/>
          <w:numId w:val="11"/>
        </w:numPr>
        <w:ind w:right="-284"/>
        <w:jc w:val="both"/>
        <w:rPr>
          <w:sz w:val="20"/>
          <w:szCs w:val="20"/>
        </w:rPr>
      </w:pPr>
      <w:r w:rsidRPr="00B17CC6">
        <w:rPr>
          <w:sz w:val="20"/>
          <w:szCs w:val="20"/>
        </w:rPr>
        <w:t>•</w:t>
      </w:r>
      <w:r w:rsidRPr="00B17CC6">
        <w:rPr>
          <w:sz w:val="20"/>
          <w:szCs w:val="20"/>
        </w:rPr>
        <w:tab/>
        <w:t>Constancia  de estar al corriente de sus obligaciones fiscales en material de seguridad social vigente al día de la fecha en que se suscriba la propuesta, en términos del Acuerdo ACDO.SA2.HCT.270422/107.P.DIR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 y su Anexo Único, dictado por el H. Consejo Técnico, relativo a las Reglas para la obtención de la opinión de cumplimiento de obligaciones fiscales en materia de seguridad social. Publicado en el Diario Oficial de la Federación el 27 de febrero de 2015</w:t>
      </w:r>
      <w:r w:rsidR="00535842" w:rsidRPr="00A82322">
        <w:rPr>
          <w:sz w:val="20"/>
          <w:szCs w:val="20"/>
        </w:rPr>
        <w:t xml:space="preserve">. </w:t>
      </w:r>
    </w:p>
    <w:p w14:paraId="522ACFF5" w14:textId="77777777" w:rsidR="00535842" w:rsidRPr="00A82322" w:rsidRDefault="00535842" w:rsidP="005C3942">
      <w:pPr>
        <w:pStyle w:val="Prrafodelista"/>
        <w:numPr>
          <w:ilvl w:val="0"/>
          <w:numId w:val="11"/>
        </w:numPr>
        <w:ind w:right="-284"/>
        <w:jc w:val="both"/>
        <w:rPr>
          <w:sz w:val="20"/>
          <w:szCs w:val="20"/>
        </w:rPr>
      </w:pPr>
      <w:r w:rsidRPr="00A82322">
        <w:rPr>
          <w:sz w:val="20"/>
          <w:szCs w:val="20"/>
        </w:rPr>
        <w:t xml:space="preserve">Constancia vigente y positiva  de situación fiscal emitida por el Instituto del Fondo Nacional de la Vivienda  para los Trabajadores  (INFONAVIT) en los términos establecidos por las “Reglas para </w:t>
      </w:r>
      <w:r w:rsidRPr="00A82322">
        <w:rPr>
          <w:sz w:val="20"/>
          <w:szCs w:val="20"/>
        </w:rPr>
        <w:lastRenderedPageBreak/>
        <w:t>la obtención de la constancia de situación fiscal en materia de aportaciones patronales y entero de amortizaciones” publicadas en el Diario Oficial de la Federación (DOF) el 28 de junio del 2017.</w:t>
      </w:r>
    </w:p>
    <w:p w14:paraId="4F78B934" w14:textId="77777777" w:rsidR="00535842" w:rsidRPr="00A82322" w:rsidRDefault="00535842" w:rsidP="005C3942">
      <w:pPr>
        <w:pStyle w:val="Prrafodelista"/>
        <w:numPr>
          <w:ilvl w:val="0"/>
          <w:numId w:val="11"/>
        </w:numPr>
        <w:ind w:right="-284"/>
        <w:jc w:val="both"/>
        <w:rPr>
          <w:sz w:val="20"/>
          <w:szCs w:val="20"/>
        </w:rPr>
      </w:pPr>
      <w:r w:rsidRPr="00A82322">
        <w:rPr>
          <w:sz w:val="20"/>
          <w:szCs w:val="20"/>
        </w:rPr>
        <w:t xml:space="preserve">Escrito bajo protesta de decir verdad que no desempeña empleo, cargo o comisión en el servicio público o, en su caso, que a pesar de desempeñarlo, con la formalización del contrato correspondiente no se actualiza un conflicto de interés. </w:t>
      </w:r>
    </w:p>
    <w:p w14:paraId="6565D981" w14:textId="77777777" w:rsidR="00535842" w:rsidRPr="00A82322" w:rsidRDefault="00535842" w:rsidP="00535842">
      <w:pPr>
        <w:pStyle w:val="Prrafodelista"/>
        <w:ind w:left="436" w:right="-284"/>
        <w:jc w:val="both"/>
        <w:rPr>
          <w:sz w:val="20"/>
          <w:szCs w:val="20"/>
        </w:rPr>
      </w:pPr>
      <w:r w:rsidRPr="00A82322">
        <w:rPr>
          <w:sz w:val="20"/>
          <w:szCs w:val="20"/>
        </w:rPr>
        <w:t>En caso de que el contratista sea persona moral, el representante legal (con facultades amplias de administración) deberá presentar dicha manifestación por sí y respecto a los socios o accionistas.</w:t>
      </w:r>
    </w:p>
    <w:bookmarkEnd w:id="146"/>
    <w:bookmarkEnd w:id="147"/>
    <w:p w14:paraId="0F560CFF" w14:textId="77777777" w:rsidR="00F42CCF" w:rsidRPr="00A82322" w:rsidRDefault="00F42CCF" w:rsidP="00F42CCF">
      <w:pPr>
        <w:ind w:left="-284" w:right="-284"/>
        <w:jc w:val="both"/>
        <w:rPr>
          <w:rFonts w:ascii="Arial" w:hAnsi="Arial" w:cs="Arial"/>
          <w:b/>
          <w:sz w:val="20"/>
          <w:szCs w:val="20"/>
          <w:lang w:eastAsia="es-ES"/>
        </w:rPr>
      </w:pPr>
      <w:r w:rsidRPr="00A82322">
        <w:rPr>
          <w:rFonts w:ascii="Arial" w:hAnsi="Arial" w:cs="Arial"/>
          <w:b/>
          <w:sz w:val="20"/>
          <w:szCs w:val="20"/>
          <w:lang w:eastAsia="es-ES"/>
        </w:rPr>
        <w:t xml:space="preserve">3.3.- Proposiciones conjuntas. </w:t>
      </w:r>
    </w:p>
    <w:p w14:paraId="733D5206" w14:textId="77777777" w:rsidR="00F42CCF" w:rsidRPr="00A82322" w:rsidRDefault="00F42CCF" w:rsidP="00F42CCF">
      <w:pPr>
        <w:ind w:left="-284" w:right="-284"/>
        <w:jc w:val="both"/>
        <w:rPr>
          <w:rFonts w:ascii="Arial" w:hAnsi="Arial" w:cs="Arial"/>
          <w:b/>
          <w:sz w:val="20"/>
          <w:szCs w:val="20"/>
          <w:lang w:eastAsia="es-ES"/>
        </w:rPr>
      </w:pPr>
    </w:p>
    <w:p w14:paraId="1280A3A6" w14:textId="77777777" w:rsidR="00F42CCF" w:rsidRPr="00A82322" w:rsidRDefault="00F42CCF" w:rsidP="00F42CCF">
      <w:pPr>
        <w:ind w:left="-284" w:right="-284"/>
        <w:jc w:val="both"/>
        <w:rPr>
          <w:rFonts w:ascii="Arial" w:hAnsi="Arial" w:cs="Arial"/>
          <w:b/>
          <w:sz w:val="20"/>
          <w:szCs w:val="20"/>
          <w:lang w:eastAsia="es-ES"/>
        </w:rPr>
      </w:pPr>
      <w:r w:rsidRPr="00A82322">
        <w:rPr>
          <w:rFonts w:ascii="Arial" w:hAnsi="Arial" w:cs="Arial"/>
          <w:sz w:val="20"/>
          <w:szCs w:val="20"/>
          <w:lang w:eastAsia="es-ES"/>
        </w:rPr>
        <w:t>Conforme al artículo 34 de la LAASSP, los interesados podrán presentar propuestas conjuntas, siempre y cuando éstas cumplan con lo establecido en el artículo 44 del Reglamento de la LAASSP</w:t>
      </w:r>
    </w:p>
    <w:p w14:paraId="6C12C755" w14:textId="77777777" w:rsidR="00F42CCF" w:rsidRPr="00A82322" w:rsidRDefault="00F42CCF" w:rsidP="00F42CCF">
      <w:pPr>
        <w:jc w:val="both"/>
        <w:rPr>
          <w:rFonts w:ascii="Arial" w:hAnsi="Arial" w:cs="Arial"/>
          <w:sz w:val="20"/>
          <w:szCs w:val="20"/>
          <w:lang w:eastAsia="es-ES"/>
        </w:rPr>
      </w:pPr>
    </w:p>
    <w:p w14:paraId="2775F247"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sz w:val="20"/>
          <w:szCs w:val="20"/>
          <w:lang w:eastAsia="es-ES"/>
        </w:rPr>
        <w:t>Las personas interesadas podrán agruparse para presentar una propuesta, para tal efecto deberán cubrir los siguientes requisitos.</w:t>
      </w:r>
    </w:p>
    <w:p w14:paraId="72DC64EF" w14:textId="77777777" w:rsidR="00F42CCF" w:rsidRPr="00A82322" w:rsidRDefault="00F42CCF" w:rsidP="00F42CCF">
      <w:pPr>
        <w:ind w:left="-284" w:right="-284"/>
        <w:jc w:val="both"/>
        <w:rPr>
          <w:rFonts w:ascii="Arial" w:hAnsi="Arial" w:cs="Arial"/>
          <w:sz w:val="20"/>
          <w:szCs w:val="20"/>
          <w:lang w:eastAsia="es-ES"/>
        </w:rPr>
      </w:pPr>
    </w:p>
    <w:p w14:paraId="0C19082F"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b/>
          <w:sz w:val="20"/>
          <w:szCs w:val="20"/>
          <w:lang w:eastAsia="es-ES"/>
        </w:rPr>
        <w:t>I)</w:t>
      </w:r>
      <w:r w:rsidRPr="00A82322">
        <w:rPr>
          <w:rFonts w:ascii="Arial" w:hAnsi="Arial" w:cs="Arial"/>
          <w:sz w:val="20"/>
          <w:szCs w:val="20"/>
          <w:lang w:eastAsia="es-ES"/>
        </w:rPr>
        <w:tab/>
        <w:t>Uno de los integrantes podrá presentar el escrito mediante el cual se manifieste el interés en participar en la junta de aclaraciones y en el procedimiento de contratación.</w:t>
      </w:r>
    </w:p>
    <w:p w14:paraId="375BA128" w14:textId="77777777" w:rsidR="00F42CCF" w:rsidRPr="00A82322" w:rsidRDefault="00F42CCF" w:rsidP="00F42CCF">
      <w:pPr>
        <w:ind w:left="-284" w:right="-284"/>
        <w:jc w:val="both"/>
        <w:rPr>
          <w:rFonts w:ascii="Arial" w:hAnsi="Arial" w:cs="Arial"/>
          <w:sz w:val="20"/>
          <w:szCs w:val="20"/>
          <w:lang w:eastAsia="es-ES"/>
        </w:rPr>
      </w:pPr>
    </w:p>
    <w:p w14:paraId="51424A35"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b/>
          <w:sz w:val="20"/>
          <w:szCs w:val="20"/>
          <w:lang w:eastAsia="es-ES"/>
        </w:rPr>
        <w:t>II)</w:t>
      </w:r>
      <w:r w:rsidRPr="00A82322">
        <w:rPr>
          <w:rFonts w:ascii="Arial" w:hAnsi="Arial" w:cs="Arial"/>
          <w:sz w:val="20"/>
          <w:szCs w:val="20"/>
          <w:lang w:eastAsia="es-ES"/>
        </w:rPr>
        <w:tab/>
        <w:t xml:space="preserve">Los integrantes deberán celebrar en términos de la legislación aplicable un convenio, en el cual se establezcan con precisión los siguientes aspectos, de conformidad con el </w:t>
      </w:r>
      <w:r w:rsidRPr="00A82322">
        <w:rPr>
          <w:rFonts w:ascii="Arial" w:hAnsi="Arial" w:cs="Arial"/>
          <w:b/>
          <w:sz w:val="20"/>
          <w:szCs w:val="20"/>
          <w:lang w:eastAsia="es-ES"/>
        </w:rPr>
        <w:t>Anexo 13</w:t>
      </w:r>
      <w:r w:rsidRPr="00A82322">
        <w:rPr>
          <w:rFonts w:ascii="Arial" w:hAnsi="Arial" w:cs="Arial"/>
          <w:sz w:val="20"/>
          <w:szCs w:val="20"/>
          <w:lang w:eastAsia="es-ES"/>
        </w:rPr>
        <w:t>, de la presente convocatoria:</w:t>
      </w:r>
    </w:p>
    <w:p w14:paraId="7725A273" w14:textId="77777777" w:rsidR="00F42CCF" w:rsidRPr="00A82322" w:rsidRDefault="00F42CCF" w:rsidP="00F42CCF">
      <w:pPr>
        <w:ind w:left="-284" w:right="-284"/>
        <w:jc w:val="both"/>
        <w:rPr>
          <w:rFonts w:ascii="Arial" w:hAnsi="Arial" w:cs="Arial"/>
          <w:sz w:val="20"/>
          <w:szCs w:val="20"/>
          <w:lang w:eastAsia="es-ES"/>
        </w:rPr>
      </w:pPr>
    </w:p>
    <w:p w14:paraId="79D615C0" w14:textId="0F4312A9" w:rsidR="00F42CCF" w:rsidRPr="00A82322" w:rsidRDefault="00F42CCF" w:rsidP="00F42CCF">
      <w:pPr>
        <w:ind w:left="-284" w:right="-284"/>
        <w:jc w:val="both"/>
        <w:rPr>
          <w:rFonts w:ascii="Arial" w:hAnsi="Arial" w:cs="Arial"/>
          <w:sz w:val="20"/>
          <w:szCs w:val="20"/>
          <w:lang w:eastAsia="es-ES"/>
        </w:rPr>
      </w:pPr>
      <w:r w:rsidRPr="00A82322">
        <w:rPr>
          <w:rFonts w:ascii="Arial" w:hAnsi="Arial" w:cs="Arial"/>
          <w:b/>
          <w:sz w:val="20"/>
          <w:szCs w:val="20"/>
          <w:lang w:eastAsia="es-ES"/>
        </w:rPr>
        <w:t>III)</w:t>
      </w:r>
      <w:r w:rsidRPr="00A82322">
        <w:rPr>
          <w:rFonts w:ascii="Arial" w:hAnsi="Arial" w:cs="Arial"/>
          <w:sz w:val="20"/>
          <w:szCs w:val="20"/>
          <w:lang w:eastAsia="es-ES"/>
        </w:rPr>
        <w:tab/>
        <w:t xml:space="preserve">Nombre, Domicilio y RFC de las personas integrantes, señalando, en su caso, los datos de los instrumentos públicos con los que se acredita la existencia legal de las </w:t>
      </w:r>
      <w:r w:rsidR="007E2702" w:rsidRPr="00A82322">
        <w:rPr>
          <w:rFonts w:ascii="Arial" w:hAnsi="Arial" w:cs="Arial"/>
          <w:sz w:val="20"/>
          <w:szCs w:val="20"/>
          <w:lang w:eastAsia="es-ES"/>
        </w:rPr>
        <w:t>personas morales</w:t>
      </w:r>
      <w:r w:rsidRPr="00A82322">
        <w:rPr>
          <w:rFonts w:ascii="Arial" w:hAnsi="Arial" w:cs="Arial"/>
          <w:sz w:val="20"/>
          <w:szCs w:val="20"/>
          <w:lang w:eastAsia="es-ES"/>
        </w:rPr>
        <w:t xml:space="preserve"> y, de haberlas, sus reformas y modificaciones así como el nombre de los socios que aparezcan en éstas,</w:t>
      </w:r>
    </w:p>
    <w:p w14:paraId="250D703F" w14:textId="77777777" w:rsidR="00F42CCF" w:rsidRPr="00A82322" w:rsidRDefault="00F42CCF" w:rsidP="00F42CCF">
      <w:pPr>
        <w:ind w:left="-284" w:right="-284"/>
        <w:jc w:val="both"/>
        <w:rPr>
          <w:rFonts w:ascii="Arial" w:hAnsi="Arial" w:cs="Arial"/>
          <w:sz w:val="20"/>
          <w:szCs w:val="20"/>
          <w:lang w:eastAsia="es-ES"/>
        </w:rPr>
      </w:pPr>
    </w:p>
    <w:p w14:paraId="0F97E05B"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b/>
          <w:sz w:val="20"/>
          <w:szCs w:val="20"/>
          <w:lang w:eastAsia="es-ES"/>
        </w:rPr>
        <w:t>IV)</w:t>
      </w:r>
      <w:r w:rsidRPr="00A82322">
        <w:rPr>
          <w:rFonts w:ascii="Arial" w:hAnsi="Arial" w:cs="Arial"/>
          <w:sz w:val="20"/>
          <w:szCs w:val="20"/>
          <w:lang w:eastAsia="es-ES"/>
        </w:rPr>
        <w:tab/>
        <w:t>Nombre y domicilio de los representantes de cada una de las personas agrupadas, señalando, en su caso, los datos de las escrituras públicas con las que acrediten las facultades de representación,</w:t>
      </w:r>
    </w:p>
    <w:p w14:paraId="5086B0C4" w14:textId="77777777" w:rsidR="00F42CCF" w:rsidRPr="00A82322" w:rsidRDefault="00F42CCF" w:rsidP="00F42CCF">
      <w:pPr>
        <w:ind w:left="-284" w:right="-284"/>
        <w:jc w:val="both"/>
        <w:rPr>
          <w:rFonts w:ascii="Arial" w:hAnsi="Arial" w:cs="Arial"/>
          <w:sz w:val="20"/>
          <w:szCs w:val="20"/>
          <w:lang w:eastAsia="es-ES"/>
        </w:rPr>
      </w:pPr>
    </w:p>
    <w:p w14:paraId="5A382166"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b/>
          <w:sz w:val="20"/>
          <w:szCs w:val="20"/>
          <w:lang w:eastAsia="es-ES"/>
        </w:rPr>
        <w:t>V)</w:t>
      </w:r>
      <w:r w:rsidRPr="00A82322">
        <w:rPr>
          <w:rFonts w:ascii="Arial" w:hAnsi="Arial" w:cs="Arial"/>
          <w:sz w:val="20"/>
          <w:szCs w:val="20"/>
          <w:lang w:eastAsia="es-ES"/>
        </w:rPr>
        <w:tab/>
        <w:t>Designación de un representante común, otorgándole poder amplio y suficiente, para atender todo lo relacionado con la propuesta y con el procedimiento de licitación pública nacional electrónica.</w:t>
      </w:r>
    </w:p>
    <w:p w14:paraId="366629DC" w14:textId="77777777" w:rsidR="00F42CCF" w:rsidRPr="00A82322" w:rsidRDefault="00F42CCF" w:rsidP="00F42CCF">
      <w:pPr>
        <w:ind w:left="-284" w:right="-284"/>
        <w:jc w:val="both"/>
        <w:rPr>
          <w:rFonts w:ascii="Arial" w:hAnsi="Arial" w:cs="Arial"/>
          <w:sz w:val="20"/>
          <w:szCs w:val="20"/>
          <w:lang w:eastAsia="es-ES"/>
        </w:rPr>
      </w:pPr>
    </w:p>
    <w:p w14:paraId="0860B4AB"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b/>
          <w:sz w:val="20"/>
          <w:szCs w:val="20"/>
          <w:lang w:eastAsia="es-ES"/>
        </w:rPr>
        <w:t>VI)</w:t>
      </w:r>
      <w:r w:rsidRPr="00A82322">
        <w:rPr>
          <w:rFonts w:ascii="Arial" w:hAnsi="Arial" w:cs="Arial"/>
          <w:sz w:val="20"/>
          <w:szCs w:val="20"/>
          <w:lang w:eastAsia="es-ES"/>
        </w:rPr>
        <w:tab/>
        <w:t>Descripción de las partes objeto del contrato que corresponderá cumplir a cada persona integrante, así como la manera en que se exigirá el cumplimiento de las obligaciones, y</w:t>
      </w:r>
    </w:p>
    <w:p w14:paraId="00FFAC23" w14:textId="77777777" w:rsidR="00F42CCF" w:rsidRPr="00A82322" w:rsidRDefault="00F42CCF" w:rsidP="00F42CCF">
      <w:pPr>
        <w:ind w:left="-284" w:right="-284"/>
        <w:jc w:val="both"/>
        <w:rPr>
          <w:rFonts w:ascii="Arial" w:hAnsi="Arial" w:cs="Arial"/>
          <w:sz w:val="20"/>
          <w:szCs w:val="20"/>
          <w:lang w:eastAsia="es-ES"/>
        </w:rPr>
      </w:pPr>
    </w:p>
    <w:p w14:paraId="6B7B6E0A"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b/>
          <w:sz w:val="20"/>
          <w:szCs w:val="20"/>
          <w:lang w:eastAsia="es-ES"/>
        </w:rPr>
        <w:t>VII)</w:t>
      </w:r>
      <w:r w:rsidRPr="00A82322">
        <w:rPr>
          <w:rFonts w:ascii="Arial" w:hAnsi="Arial" w:cs="Arial"/>
          <w:sz w:val="20"/>
          <w:szCs w:val="20"/>
          <w:lang w:eastAsia="es-ES"/>
        </w:rPr>
        <w:tab/>
        <w:t>Estipulación expresa de que cada uno de los firmantes quedará obligado junto con los demás integrantes, en forma solidaria, según se convenga, para efectos del procedimiento de contratación y del contrato, en caso de que se les adjudique el mismo.</w:t>
      </w:r>
    </w:p>
    <w:p w14:paraId="79395FBB" w14:textId="77777777" w:rsidR="00F42CCF" w:rsidRPr="00A82322" w:rsidRDefault="00F42CCF" w:rsidP="00F42CCF">
      <w:pPr>
        <w:ind w:left="-284" w:right="-284"/>
        <w:jc w:val="both"/>
        <w:rPr>
          <w:rFonts w:ascii="Arial" w:hAnsi="Arial" w:cs="Arial"/>
          <w:sz w:val="20"/>
          <w:szCs w:val="20"/>
          <w:lang w:eastAsia="es-ES"/>
        </w:rPr>
      </w:pPr>
    </w:p>
    <w:p w14:paraId="291A761B"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sz w:val="20"/>
          <w:szCs w:val="20"/>
          <w:lang w:eastAsia="es-ES"/>
        </w:rPr>
        <w:t xml:space="preserve">En el acto de presentación y apertura de proposiciones el representante común de la agrupación deberá señalar que la propuesta se presenta en forma conjunta. El convenio a que hace referencia el inciso II), se presentará con la propuesta y, en caso de que a los licitantes que la hubieren presentado se les adjudique el contrato, dicho convenio, formará parte integrante del mismo como uno de sus anexos; Así mismo todos los integrantes deberán presentar la documentación legal señala en el punto 4.1.3 de la presente convocatoria </w:t>
      </w:r>
    </w:p>
    <w:p w14:paraId="7731B64F" w14:textId="77777777" w:rsidR="00F42CCF" w:rsidRPr="00A82322" w:rsidRDefault="00F42CCF" w:rsidP="00F42CCF">
      <w:pPr>
        <w:ind w:left="-284" w:right="-284"/>
        <w:jc w:val="both"/>
        <w:rPr>
          <w:rFonts w:ascii="Arial" w:hAnsi="Arial" w:cs="Arial"/>
          <w:sz w:val="20"/>
          <w:szCs w:val="20"/>
          <w:lang w:eastAsia="es-ES"/>
        </w:rPr>
      </w:pPr>
    </w:p>
    <w:p w14:paraId="492BDFFF"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sz w:val="20"/>
          <w:szCs w:val="20"/>
          <w:lang w:eastAsia="es-ES"/>
        </w:rPr>
        <w:lastRenderedPageBreak/>
        <w:t>En el supuesto de que se adjudique el contrato a los licitantes que presentaron una propuesta conjunta, el convenio indicado en la fracción II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333D17AC" w14:textId="77777777" w:rsidR="00F42CCF" w:rsidRPr="00A82322" w:rsidRDefault="00F42CCF" w:rsidP="00F42CCF">
      <w:pPr>
        <w:ind w:left="-284" w:right="-284"/>
        <w:jc w:val="both"/>
        <w:rPr>
          <w:rFonts w:ascii="Arial" w:hAnsi="Arial" w:cs="Arial"/>
          <w:b/>
          <w:i/>
          <w:sz w:val="20"/>
          <w:szCs w:val="20"/>
          <w:lang w:eastAsia="es-ES"/>
        </w:rPr>
      </w:pPr>
    </w:p>
    <w:p w14:paraId="49C1F9C0" w14:textId="77777777" w:rsidR="00F42CCF" w:rsidRPr="00A82322" w:rsidRDefault="00F42CCF" w:rsidP="00F42CCF">
      <w:pPr>
        <w:pStyle w:val="Ttulo2"/>
        <w:ind w:left="360" w:hanging="360"/>
        <w:jc w:val="both"/>
        <w:rPr>
          <w:rFonts w:ascii="Arial" w:hAnsi="Arial" w:cs="Arial"/>
          <w:color w:val="auto"/>
          <w:sz w:val="20"/>
          <w:szCs w:val="20"/>
        </w:rPr>
      </w:pPr>
      <w:bookmarkStart w:id="153" w:name="_Toc46138874"/>
      <w:bookmarkStart w:id="154" w:name="_Toc60906145"/>
      <w:bookmarkStart w:id="155" w:name="_Toc160697721"/>
      <w:bookmarkStart w:id="156" w:name="_Toc431386013"/>
      <w:bookmarkStart w:id="157" w:name="_Toc431386290"/>
      <w:r w:rsidRPr="00A82322">
        <w:rPr>
          <w:rFonts w:ascii="Arial" w:hAnsi="Arial" w:cs="Arial"/>
          <w:color w:val="auto"/>
          <w:sz w:val="20"/>
          <w:szCs w:val="20"/>
        </w:rPr>
        <w:t>3.4.- Proposición única.</w:t>
      </w:r>
      <w:bookmarkEnd w:id="153"/>
      <w:bookmarkEnd w:id="154"/>
      <w:bookmarkEnd w:id="155"/>
    </w:p>
    <w:p w14:paraId="3197138B"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Los licitantes sólo podrán presentar una proposición en el presente procedimiento de contratación.</w:t>
      </w:r>
      <w:bookmarkEnd w:id="156"/>
      <w:bookmarkEnd w:id="157"/>
      <w:r w:rsidRPr="00A82322">
        <w:rPr>
          <w:rFonts w:ascii="Arial" w:hAnsi="Arial" w:cs="Arial"/>
          <w:sz w:val="20"/>
          <w:szCs w:val="20"/>
        </w:rPr>
        <w:t xml:space="preserve"> </w:t>
      </w:r>
    </w:p>
    <w:p w14:paraId="0BD57857" w14:textId="77777777" w:rsidR="00F42CCF" w:rsidRPr="00A82322" w:rsidRDefault="00F42CCF" w:rsidP="00F42CCF">
      <w:pPr>
        <w:ind w:left="-284" w:right="-284"/>
        <w:jc w:val="both"/>
        <w:rPr>
          <w:rFonts w:ascii="Arial" w:hAnsi="Arial" w:cs="Arial"/>
          <w:sz w:val="20"/>
          <w:szCs w:val="20"/>
        </w:rPr>
      </w:pPr>
    </w:p>
    <w:p w14:paraId="177667F7" w14:textId="77777777" w:rsidR="00F42CCF" w:rsidRPr="00A82322" w:rsidRDefault="00F42CCF" w:rsidP="00F42CCF">
      <w:pPr>
        <w:pStyle w:val="Ttulo2"/>
        <w:ind w:left="360" w:hanging="360"/>
        <w:jc w:val="both"/>
        <w:rPr>
          <w:rFonts w:ascii="Arial" w:hAnsi="Arial" w:cs="Arial"/>
          <w:color w:val="auto"/>
          <w:sz w:val="20"/>
          <w:szCs w:val="20"/>
        </w:rPr>
      </w:pPr>
      <w:bookmarkStart w:id="158" w:name="_Toc46138875"/>
      <w:bookmarkStart w:id="159" w:name="_Toc60906146"/>
      <w:bookmarkStart w:id="160" w:name="_Toc160697722"/>
      <w:r w:rsidRPr="00A82322">
        <w:rPr>
          <w:rFonts w:ascii="Arial" w:hAnsi="Arial" w:cs="Arial"/>
          <w:color w:val="auto"/>
          <w:sz w:val="20"/>
          <w:szCs w:val="20"/>
        </w:rPr>
        <w:t>3.5.- Documentación distinta a las propuestas.</w:t>
      </w:r>
      <w:bookmarkEnd w:id="158"/>
      <w:bookmarkEnd w:id="159"/>
      <w:bookmarkEnd w:id="160"/>
    </w:p>
    <w:p w14:paraId="347F37B6" w14:textId="6756029F"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El licitante podrá presentar documentación distinta a la que conforma las</w:t>
      </w:r>
      <w:r w:rsidR="00535842" w:rsidRPr="00A82322">
        <w:rPr>
          <w:rFonts w:ascii="Arial" w:hAnsi="Arial" w:cs="Arial"/>
          <w:sz w:val="20"/>
          <w:szCs w:val="20"/>
        </w:rPr>
        <w:t xml:space="preserve"> propuestas técnica y económica</w:t>
      </w:r>
      <w:r w:rsidR="00605B27">
        <w:rPr>
          <w:rFonts w:ascii="Arial" w:hAnsi="Arial" w:cs="Arial"/>
          <w:sz w:val="20"/>
          <w:szCs w:val="20"/>
        </w:rPr>
        <w:t xml:space="preserve"> de acuerdo con lo establecido en el artículo 34 de la LAASSP</w:t>
      </w:r>
    </w:p>
    <w:p w14:paraId="0F8917D0" w14:textId="77777777" w:rsidR="00F42CCF" w:rsidRPr="00A82322" w:rsidRDefault="00F42CCF" w:rsidP="00F42CCF">
      <w:pPr>
        <w:ind w:left="-284" w:right="-284"/>
        <w:jc w:val="both"/>
        <w:rPr>
          <w:rFonts w:ascii="Arial" w:hAnsi="Arial" w:cs="Arial"/>
          <w:sz w:val="20"/>
          <w:szCs w:val="20"/>
        </w:rPr>
      </w:pPr>
    </w:p>
    <w:p w14:paraId="1963401C" w14:textId="77777777" w:rsidR="00F42CCF" w:rsidRPr="00A82322" w:rsidRDefault="00F42CCF" w:rsidP="00F42CCF">
      <w:pPr>
        <w:pStyle w:val="Ttulo2"/>
        <w:ind w:left="360" w:hanging="360"/>
        <w:jc w:val="both"/>
        <w:rPr>
          <w:rFonts w:ascii="Arial" w:hAnsi="Arial" w:cs="Arial"/>
          <w:color w:val="auto"/>
          <w:sz w:val="20"/>
          <w:szCs w:val="20"/>
        </w:rPr>
      </w:pPr>
      <w:bookmarkStart w:id="161" w:name="_Toc46138876"/>
      <w:bookmarkStart w:id="162" w:name="_Toc60906147"/>
      <w:bookmarkStart w:id="163" w:name="_Toc160697723"/>
      <w:r w:rsidRPr="00A82322">
        <w:rPr>
          <w:rFonts w:ascii="Arial" w:hAnsi="Arial" w:cs="Arial"/>
          <w:color w:val="auto"/>
          <w:sz w:val="20"/>
          <w:szCs w:val="20"/>
        </w:rPr>
        <w:t xml:space="preserve">3.6.- </w:t>
      </w:r>
      <w:proofErr w:type="spellStart"/>
      <w:r w:rsidRPr="00A82322">
        <w:rPr>
          <w:rFonts w:ascii="Arial" w:hAnsi="Arial" w:cs="Arial"/>
          <w:color w:val="auto"/>
          <w:sz w:val="20"/>
          <w:szCs w:val="20"/>
        </w:rPr>
        <w:t>Acreditamiento</w:t>
      </w:r>
      <w:proofErr w:type="spellEnd"/>
      <w:r w:rsidRPr="00A82322">
        <w:rPr>
          <w:rFonts w:ascii="Arial" w:hAnsi="Arial" w:cs="Arial"/>
          <w:color w:val="auto"/>
          <w:sz w:val="20"/>
          <w:szCs w:val="20"/>
        </w:rPr>
        <w:t xml:space="preserve"> de existencia legal.</w:t>
      </w:r>
      <w:bookmarkEnd w:id="161"/>
      <w:bookmarkEnd w:id="162"/>
      <w:bookmarkEnd w:id="163"/>
    </w:p>
    <w:p w14:paraId="0F9F38D5"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 xml:space="preserve">El licitante podrá acreditar su existencia legal y, en su caso, la personalidad jurídica de su representante, en el acto de presentación y apertura de proposiciones, para lo cual podrá hacer uso del </w:t>
      </w:r>
      <w:r w:rsidRPr="00A82322">
        <w:rPr>
          <w:rFonts w:ascii="Arial" w:hAnsi="Arial" w:cs="Arial"/>
          <w:b/>
          <w:sz w:val="20"/>
          <w:szCs w:val="20"/>
        </w:rPr>
        <w:t xml:space="preserve">Anexo 3 </w:t>
      </w:r>
      <w:r w:rsidRPr="00A82322">
        <w:rPr>
          <w:rFonts w:ascii="Arial" w:hAnsi="Arial" w:cs="Arial"/>
          <w:sz w:val="20"/>
          <w:szCs w:val="20"/>
        </w:rPr>
        <w:t>de la convocatoria.</w:t>
      </w:r>
    </w:p>
    <w:p w14:paraId="6A5401DE" w14:textId="77777777" w:rsidR="00F42CCF" w:rsidRPr="00A82322" w:rsidRDefault="00F42CCF" w:rsidP="00F42CCF">
      <w:pPr>
        <w:pStyle w:val="Ttulo2"/>
        <w:ind w:left="360" w:hanging="360"/>
        <w:jc w:val="both"/>
        <w:rPr>
          <w:rFonts w:ascii="Arial" w:hAnsi="Arial" w:cs="Arial"/>
          <w:color w:val="auto"/>
          <w:sz w:val="20"/>
          <w:szCs w:val="20"/>
        </w:rPr>
      </w:pPr>
      <w:bookmarkStart w:id="164" w:name="_Toc23274182"/>
      <w:bookmarkStart w:id="165" w:name="_Toc60906148"/>
      <w:bookmarkStart w:id="166" w:name="_Toc160697724"/>
      <w:r w:rsidRPr="00A82322">
        <w:rPr>
          <w:rFonts w:ascii="Arial" w:hAnsi="Arial" w:cs="Arial"/>
          <w:color w:val="auto"/>
          <w:sz w:val="20"/>
          <w:szCs w:val="20"/>
        </w:rPr>
        <w:t>3.7 Documentación que se rubricará</w:t>
      </w:r>
      <w:bookmarkEnd w:id="164"/>
      <w:bookmarkEnd w:id="165"/>
      <w:bookmarkEnd w:id="166"/>
    </w:p>
    <w:p w14:paraId="33D88E38" w14:textId="77777777" w:rsidR="00F42CCF" w:rsidRPr="00A82322" w:rsidRDefault="00F42CCF" w:rsidP="00F42CCF">
      <w:pPr>
        <w:ind w:right="49"/>
        <w:rPr>
          <w:rFonts w:ascii="Arial" w:hAnsi="Arial" w:cs="Arial"/>
          <w:lang w:eastAsia="ar-SA"/>
        </w:rPr>
      </w:pPr>
    </w:p>
    <w:p w14:paraId="15D4DBC1" w14:textId="77777777" w:rsidR="00F42CCF" w:rsidRPr="00A82322" w:rsidRDefault="00F42CCF" w:rsidP="00F42CCF">
      <w:pPr>
        <w:suppressAutoHyphens/>
        <w:ind w:right="49"/>
        <w:jc w:val="both"/>
        <w:rPr>
          <w:rFonts w:ascii="Arial" w:hAnsi="Arial" w:cs="Arial"/>
          <w:sz w:val="20"/>
          <w:szCs w:val="20"/>
        </w:rPr>
      </w:pPr>
      <w:r w:rsidRPr="00A82322">
        <w:rPr>
          <w:rFonts w:ascii="Arial" w:hAnsi="Arial" w:cs="Arial"/>
          <w:sz w:val="20"/>
          <w:szCs w:val="20"/>
        </w:rPr>
        <w:t xml:space="preserve">Serán rubricadas por los servidores públicos que asistan al acto de presentación y apertura de proposiciones, las propuestas económicas y la relación de entrega de documentación, Anexo 9. </w:t>
      </w:r>
    </w:p>
    <w:p w14:paraId="566E9FBB" w14:textId="77777777" w:rsidR="00F42CCF" w:rsidRPr="00A82322" w:rsidRDefault="00F42CCF" w:rsidP="00F42CCF">
      <w:pPr>
        <w:pStyle w:val="Ttulo1"/>
        <w:jc w:val="both"/>
        <w:rPr>
          <w:rFonts w:ascii="Arial" w:hAnsi="Arial" w:cs="Arial"/>
          <w:color w:val="auto"/>
          <w:sz w:val="20"/>
          <w:szCs w:val="20"/>
        </w:rPr>
      </w:pPr>
      <w:bookmarkStart w:id="167" w:name="_Toc431386015"/>
      <w:bookmarkStart w:id="168" w:name="_Toc431386292"/>
      <w:bookmarkStart w:id="169" w:name="_Toc46138878"/>
      <w:bookmarkStart w:id="170" w:name="_Toc60906149"/>
      <w:bookmarkStart w:id="171" w:name="_Toc160697725"/>
      <w:r w:rsidRPr="00A82322">
        <w:rPr>
          <w:rFonts w:ascii="Arial" w:hAnsi="Arial" w:cs="Arial"/>
          <w:color w:val="auto"/>
          <w:sz w:val="20"/>
          <w:szCs w:val="20"/>
          <w:lang w:eastAsia="es-ES"/>
        </w:rPr>
        <w:t xml:space="preserve">4. </w:t>
      </w:r>
      <w:bookmarkStart w:id="172" w:name="_Toc424735341"/>
      <w:r w:rsidRPr="00A82322">
        <w:rPr>
          <w:rFonts w:ascii="Arial" w:hAnsi="Arial" w:cs="Arial"/>
          <w:b/>
          <w:bCs/>
          <w:color w:val="auto"/>
          <w:sz w:val="20"/>
          <w:szCs w:val="20"/>
        </w:rPr>
        <w:t>Requisitos que los licitantes deben cumplir</w:t>
      </w:r>
      <w:bookmarkEnd w:id="172"/>
      <w:r w:rsidRPr="00A82322">
        <w:rPr>
          <w:rFonts w:ascii="Arial" w:hAnsi="Arial" w:cs="Arial"/>
          <w:color w:val="auto"/>
          <w:sz w:val="20"/>
          <w:szCs w:val="20"/>
        </w:rPr>
        <w:t>.</w:t>
      </w:r>
      <w:bookmarkEnd w:id="167"/>
      <w:bookmarkEnd w:id="168"/>
      <w:bookmarkEnd w:id="169"/>
      <w:bookmarkEnd w:id="170"/>
      <w:bookmarkEnd w:id="171"/>
    </w:p>
    <w:p w14:paraId="6CF2BCFF" w14:textId="77777777" w:rsidR="00F42CCF" w:rsidRPr="00A82322" w:rsidRDefault="00F42CCF" w:rsidP="00F42CCF">
      <w:pPr>
        <w:ind w:left="-284"/>
        <w:jc w:val="both"/>
        <w:rPr>
          <w:rFonts w:ascii="Arial" w:eastAsia="Times New Roman" w:hAnsi="Arial" w:cs="Arial"/>
          <w:sz w:val="20"/>
          <w:szCs w:val="20"/>
          <w:lang w:eastAsia="es-ES"/>
        </w:rPr>
      </w:pPr>
    </w:p>
    <w:p w14:paraId="37496A57" w14:textId="2FF832FC" w:rsidR="00F42CCF" w:rsidRPr="00A82322" w:rsidRDefault="00F42CCF" w:rsidP="00F42CCF">
      <w:pPr>
        <w:ind w:left="-284"/>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 xml:space="preserve">Con fundamento en los Artículos 26 Bis fracción II y 34 de la LAASSP, el licitante deberá remitir a través del Sistema </w:t>
      </w:r>
      <w:r w:rsidR="00935DC6">
        <w:rPr>
          <w:rFonts w:ascii="Arial" w:eastAsia="Times New Roman" w:hAnsi="Arial" w:cs="Arial"/>
          <w:sz w:val="20"/>
          <w:szCs w:val="20"/>
          <w:lang w:eastAsia="es-ES"/>
        </w:rPr>
        <w:t>COMPRANET</w:t>
      </w:r>
      <w:r w:rsidRPr="00A82322">
        <w:rPr>
          <w:rFonts w:ascii="Arial" w:eastAsia="Times New Roman" w:hAnsi="Arial" w:cs="Arial"/>
          <w:sz w:val="20"/>
          <w:szCs w:val="20"/>
          <w:lang w:eastAsia="es-ES"/>
        </w:rPr>
        <w:t>, la documentación legal, su proposición técnica y económica firmada con la firma electrónica avanzada que emite el SAT.</w:t>
      </w:r>
    </w:p>
    <w:p w14:paraId="16814E12" w14:textId="77777777" w:rsidR="00F42CCF" w:rsidRPr="00A82322" w:rsidRDefault="00F42CCF" w:rsidP="00F42CCF">
      <w:pPr>
        <w:ind w:left="-284"/>
        <w:jc w:val="both"/>
        <w:rPr>
          <w:rFonts w:ascii="Arial" w:eastAsia="Times New Roman" w:hAnsi="Arial" w:cs="Arial"/>
          <w:sz w:val="20"/>
          <w:szCs w:val="20"/>
          <w:lang w:eastAsia="es-ES"/>
        </w:rPr>
      </w:pPr>
    </w:p>
    <w:p w14:paraId="799CC06F" w14:textId="77777777" w:rsidR="00F42CCF" w:rsidRPr="00A82322" w:rsidRDefault="00F42CCF" w:rsidP="00F42CCF">
      <w:pPr>
        <w:ind w:left="-284"/>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 xml:space="preserve">La falta de firma electrónica en la propuesta técnica o económica será motivo de </w:t>
      </w:r>
      <w:proofErr w:type="spellStart"/>
      <w:r w:rsidRPr="00A82322">
        <w:rPr>
          <w:rFonts w:ascii="Arial" w:eastAsia="Times New Roman" w:hAnsi="Arial" w:cs="Arial"/>
          <w:sz w:val="20"/>
          <w:szCs w:val="20"/>
          <w:lang w:eastAsia="es-ES"/>
        </w:rPr>
        <w:t>desechamiento</w:t>
      </w:r>
      <w:proofErr w:type="spellEnd"/>
      <w:r w:rsidRPr="00A82322">
        <w:rPr>
          <w:rFonts w:ascii="Arial" w:eastAsia="Times New Roman" w:hAnsi="Arial" w:cs="Arial"/>
          <w:sz w:val="20"/>
          <w:szCs w:val="20"/>
          <w:lang w:eastAsia="es-ES"/>
        </w:rPr>
        <w:t>, pues afecta la solvencia de la misma.</w:t>
      </w:r>
    </w:p>
    <w:p w14:paraId="0D8F4F80" w14:textId="77777777" w:rsidR="00F42CCF" w:rsidRPr="00A82322" w:rsidRDefault="00F42CCF" w:rsidP="00F42CCF">
      <w:pPr>
        <w:ind w:left="-284"/>
        <w:jc w:val="both"/>
        <w:rPr>
          <w:rFonts w:ascii="Arial" w:eastAsia="Times New Roman" w:hAnsi="Arial" w:cs="Arial"/>
          <w:sz w:val="20"/>
          <w:szCs w:val="20"/>
          <w:lang w:eastAsia="es-ES"/>
        </w:rPr>
      </w:pPr>
    </w:p>
    <w:p w14:paraId="4DE987A3" w14:textId="77777777" w:rsidR="00F42CCF" w:rsidRPr="00A82322" w:rsidRDefault="00F42CCF" w:rsidP="00F42CCF">
      <w:pPr>
        <w:ind w:left="-284"/>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De acuerdo a lo dispuesto en el artículo 50 del Reglamento, el licitante deberá foliar cada uno de los documentos que integren la proposición y aquéllos distintos a ésta, en todas y cada una de las hojas que los integren. Al efecto, se deberán numerar de manera individual la propuesta técnica y económica, así como el resto de los documentos que entregue el licitante, y por ser una licitación electrónica, podrá enviarse en varios archivos electrónicos</w:t>
      </w:r>
    </w:p>
    <w:p w14:paraId="13056384" w14:textId="77777777" w:rsidR="00F42CCF" w:rsidRPr="00A82322" w:rsidRDefault="00F42CCF" w:rsidP="00F42CCF">
      <w:pPr>
        <w:ind w:left="-284"/>
        <w:jc w:val="both"/>
        <w:rPr>
          <w:rFonts w:ascii="Arial" w:eastAsia="Times New Roman" w:hAnsi="Arial" w:cs="Arial"/>
          <w:sz w:val="20"/>
          <w:szCs w:val="20"/>
          <w:lang w:eastAsia="es-ES"/>
        </w:rPr>
      </w:pPr>
    </w:p>
    <w:p w14:paraId="50C776A0" w14:textId="2EF17C9F" w:rsidR="00F42CCF" w:rsidRPr="00A82322" w:rsidRDefault="00F42CCF" w:rsidP="00F42CCF">
      <w:pPr>
        <w:ind w:left="-284"/>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 xml:space="preserve">Los requisitos que se consideran indispensables para la evaluación de la proposición legal-administrativa, técnica y económica, cuyo incumplimiento afectaría su solvencia y motivaría su </w:t>
      </w:r>
      <w:proofErr w:type="spellStart"/>
      <w:r w:rsidRPr="00A82322">
        <w:rPr>
          <w:rFonts w:ascii="Arial" w:eastAsia="Times New Roman" w:hAnsi="Arial" w:cs="Arial"/>
          <w:sz w:val="20"/>
          <w:szCs w:val="20"/>
          <w:lang w:eastAsia="es-ES"/>
        </w:rPr>
        <w:t>desechamiento</w:t>
      </w:r>
      <w:proofErr w:type="spellEnd"/>
      <w:r w:rsidRPr="00A82322">
        <w:rPr>
          <w:rFonts w:ascii="Arial" w:eastAsia="Times New Roman" w:hAnsi="Arial" w:cs="Arial"/>
          <w:sz w:val="20"/>
          <w:szCs w:val="20"/>
          <w:lang w:eastAsia="es-ES"/>
        </w:rPr>
        <w:t xml:space="preserve">, son los documentos indicados en los </w:t>
      </w:r>
      <w:r w:rsidR="007E2702" w:rsidRPr="00A82322">
        <w:rPr>
          <w:rFonts w:ascii="Arial" w:eastAsia="Times New Roman" w:hAnsi="Arial" w:cs="Arial"/>
          <w:sz w:val="20"/>
          <w:szCs w:val="20"/>
          <w:lang w:eastAsia="es-ES"/>
        </w:rPr>
        <w:t>numerales</w:t>
      </w:r>
      <w:r w:rsidRPr="00A82322">
        <w:rPr>
          <w:rFonts w:ascii="Arial" w:eastAsia="Times New Roman" w:hAnsi="Arial" w:cs="Arial"/>
          <w:sz w:val="20"/>
          <w:szCs w:val="20"/>
          <w:lang w:eastAsia="es-ES"/>
        </w:rPr>
        <w:t xml:space="preserve"> 4.1.1., 4.1.2., 4.1.3.</w:t>
      </w:r>
    </w:p>
    <w:p w14:paraId="0F1EB065" w14:textId="77777777" w:rsidR="00F42CCF" w:rsidRPr="00A82322" w:rsidRDefault="00F42CCF" w:rsidP="00F42CCF">
      <w:pPr>
        <w:ind w:left="-284"/>
        <w:jc w:val="both"/>
        <w:rPr>
          <w:rFonts w:ascii="Arial" w:eastAsia="Times New Roman" w:hAnsi="Arial" w:cs="Arial"/>
          <w:sz w:val="20"/>
          <w:szCs w:val="20"/>
          <w:lang w:eastAsia="es-ES"/>
        </w:rPr>
      </w:pPr>
    </w:p>
    <w:p w14:paraId="2761C51F" w14:textId="19F726FF" w:rsidR="00F42CCF" w:rsidRPr="00A82322" w:rsidRDefault="00F42CCF" w:rsidP="00F42CCF">
      <w:pPr>
        <w:ind w:left="-284"/>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lastRenderedPageBreak/>
        <w:t xml:space="preserve">El licitante deberá presentar los siguientes documentos debidamente </w:t>
      </w:r>
      <w:proofErr w:type="spellStart"/>
      <w:r w:rsidRPr="00A82322">
        <w:rPr>
          <w:rFonts w:ascii="Arial" w:eastAsia="Times New Roman" w:hAnsi="Arial" w:cs="Arial"/>
          <w:sz w:val="20"/>
          <w:szCs w:val="20"/>
          <w:lang w:eastAsia="es-ES"/>
        </w:rPr>
        <w:t>requisitados</w:t>
      </w:r>
      <w:proofErr w:type="spellEnd"/>
      <w:r w:rsidRPr="00A82322">
        <w:rPr>
          <w:rFonts w:ascii="Arial" w:eastAsia="Times New Roman" w:hAnsi="Arial" w:cs="Arial"/>
          <w:sz w:val="20"/>
          <w:szCs w:val="20"/>
          <w:lang w:eastAsia="es-ES"/>
        </w:rPr>
        <w:t xml:space="preserve">, foliados y suscritos por la persona facultada para ello (la falta de folio consecutivo afecta la solvencia de la misma y motivaría su </w:t>
      </w:r>
      <w:proofErr w:type="spellStart"/>
      <w:r w:rsidRPr="00A82322">
        <w:rPr>
          <w:rFonts w:ascii="Arial" w:eastAsia="Times New Roman" w:hAnsi="Arial" w:cs="Arial"/>
          <w:sz w:val="20"/>
          <w:szCs w:val="20"/>
          <w:lang w:eastAsia="es-ES"/>
        </w:rPr>
        <w:t>desechamiento</w:t>
      </w:r>
      <w:proofErr w:type="spellEnd"/>
      <w:r w:rsidRPr="00A82322">
        <w:rPr>
          <w:rFonts w:ascii="Arial" w:eastAsia="Times New Roman" w:hAnsi="Arial" w:cs="Arial"/>
          <w:sz w:val="20"/>
          <w:szCs w:val="20"/>
          <w:lang w:eastAsia="es-ES"/>
        </w:rPr>
        <w:t>).</w:t>
      </w:r>
    </w:p>
    <w:p w14:paraId="6CD3F31A" w14:textId="77777777" w:rsidR="00F42CCF" w:rsidRPr="00A82322" w:rsidRDefault="00F42CCF" w:rsidP="00F42CCF">
      <w:pPr>
        <w:ind w:left="-284"/>
        <w:jc w:val="both"/>
        <w:rPr>
          <w:rFonts w:ascii="Arial" w:eastAsia="Times New Roman" w:hAnsi="Arial" w:cs="Arial"/>
          <w:sz w:val="20"/>
          <w:szCs w:val="20"/>
          <w:lang w:eastAsia="es-ES"/>
        </w:rPr>
      </w:pPr>
    </w:p>
    <w:p w14:paraId="1A22192B" w14:textId="31517846" w:rsidR="00F42CCF" w:rsidRPr="00A82322" w:rsidRDefault="00F42CCF" w:rsidP="00F42CCF">
      <w:pPr>
        <w:pStyle w:val="Ttulo2"/>
        <w:keepLines w:val="0"/>
        <w:numPr>
          <w:ilvl w:val="1"/>
          <w:numId w:val="4"/>
        </w:numPr>
        <w:suppressAutoHyphens/>
        <w:spacing w:before="0"/>
        <w:ind w:right="-284"/>
        <w:jc w:val="both"/>
        <w:rPr>
          <w:rFonts w:ascii="Arial" w:hAnsi="Arial" w:cs="Arial"/>
          <w:color w:val="auto"/>
          <w:sz w:val="20"/>
          <w:szCs w:val="20"/>
        </w:rPr>
      </w:pPr>
      <w:bookmarkStart w:id="173" w:name="_Toc431386016"/>
      <w:bookmarkStart w:id="174" w:name="_Toc431386293"/>
      <w:bookmarkStart w:id="175" w:name="_Toc499734509"/>
      <w:bookmarkStart w:id="176" w:name="_Toc24391025"/>
      <w:bookmarkStart w:id="177" w:name="_Toc31730803"/>
      <w:bookmarkStart w:id="178" w:name="_Toc35961418"/>
      <w:bookmarkStart w:id="179" w:name="_Toc35961494"/>
      <w:bookmarkStart w:id="180" w:name="_Toc46138879"/>
      <w:bookmarkStart w:id="181" w:name="_Toc60906150"/>
      <w:bookmarkStart w:id="182" w:name="_Toc160697726"/>
      <w:r w:rsidRPr="00A82322">
        <w:rPr>
          <w:rFonts w:ascii="Arial" w:hAnsi="Arial" w:cs="Arial"/>
          <w:color w:val="auto"/>
          <w:sz w:val="20"/>
          <w:szCs w:val="20"/>
        </w:rPr>
        <w:t xml:space="preserve">Con fundamento en los artículos 26 Bis fracción II y 34 de la LAASSP, el licitante deberá remitir a través del sistema </w:t>
      </w:r>
      <w:r w:rsidR="00935DC6">
        <w:rPr>
          <w:rFonts w:ascii="Arial" w:hAnsi="Arial" w:cs="Arial"/>
          <w:color w:val="auto"/>
          <w:sz w:val="20"/>
          <w:szCs w:val="20"/>
        </w:rPr>
        <w:t>COMPRANET</w:t>
      </w:r>
      <w:r w:rsidRPr="00A82322">
        <w:rPr>
          <w:rFonts w:ascii="Arial" w:hAnsi="Arial" w:cs="Arial"/>
          <w:color w:val="auto"/>
          <w:sz w:val="20"/>
          <w:szCs w:val="20"/>
        </w:rPr>
        <w:t>, la siguiente documentación:</w:t>
      </w:r>
      <w:bookmarkEnd w:id="173"/>
      <w:bookmarkEnd w:id="174"/>
      <w:bookmarkEnd w:id="175"/>
      <w:bookmarkEnd w:id="176"/>
      <w:bookmarkEnd w:id="177"/>
      <w:bookmarkEnd w:id="178"/>
      <w:bookmarkEnd w:id="179"/>
      <w:bookmarkEnd w:id="180"/>
      <w:bookmarkEnd w:id="181"/>
      <w:bookmarkEnd w:id="182"/>
      <w:r w:rsidRPr="00A82322">
        <w:rPr>
          <w:rFonts w:ascii="Arial" w:hAnsi="Arial" w:cs="Arial"/>
          <w:color w:val="auto"/>
          <w:sz w:val="20"/>
          <w:szCs w:val="20"/>
        </w:rPr>
        <w:t xml:space="preserve"> </w:t>
      </w:r>
    </w:p>
    <w:p w14:paraId="292C4FAE" w14:textId="77777777" w:rsidR="00F42CCF" w:rsidRPr="00A82322" w:rsidRDefault="00F42CCF" w:rsidP="00F42CCF">
      <w:pPr>
        <w:jc w:val="both"/>
        <w:rPr>
          <w:rFonts w:ascii="Arial" w:hAnsi="Arial" w:cs="Arial"/>
          <w:sz w:val="20"/>
          <w:szCs w:val="20"/>
        </w:rPr>
      </w:pPr>
    </w:p>
    <w:p w14:paraId="23F97D83" w14:textId="77777777" w:rsidR="00F42CCF" w:rsidRPr="00A82322" w:rsidRDefault="00F42CCF" w:rsidP="00F42CCF">
      <w:pPr>
        <w:pStyle w:val="Prrafodelista"/>
        <w:numPr>
          <w:ilvl w:val="0"/>
          <w:numId w:val="2"/>
        </w:numPr>
        <w:spacing w:after="0" w:line="240" w:lineRule="auto"/>
        <w:ind w:left="851" w:hanging="567"/>
        <w:contextualSpacing w:val="0"/>
        <w:jc w:val="both"/>
        <w:outlineLvl w:val="0"/>
        <w:rPr>
          <w:bCs/>
          <w:kern w:val="1"/>
          <w:sz w:val="20"/>
          <w:szCs w:val="20"/>
          <w:lang w:val="es-ES_tradnl" w:eastAsia="ar-SA"/>
        </w:rPr>
      </w:pPr>
      <w:bookmarkStart w:id="183" w:name="_Toc46138880"/>
      <w:bookmarkStart w:id="184" w:name="_Toc60906151"/>
      <w:bookmarkStart w:id="185" w:name="_Toc160697727"/>
      <w:bookmarkStart w:id="186" w:name="_Toc431386017"/>
      <w:bookmarkStart w:id="187" w:name="_Toc431386294"/>
      <w:r w:rsidRPr="00A82322">
        <w:rPr>
          <w:rStyle w:val="Ttulo3Car"/>
          <w:rFonts w:ascii="Arial" w:eastAsiaTheme="minorHAnsi" w:hAnsi="Arial" w:cs="Arial"/>
          <w:color w:val="auto"/>
          <w:szCs w:val="20"/>
        </w:rPr>
        <w:t>Propuesta técnica</w:t>
      </w:r>
      <w:r w:rsidRPr="00A82322">
        <w:rPr>
          <w:sz w:val="20"/>
          <w:szCs w:val="20"/>
          <w:lang w:val="es-ES_tradnl"/>
        </w:rPr>
        <w:t>.</w:t>
      </w:r>
      <w:bookmarkEnd w:id="183"/>
      <w:bookmarkEnd w:id="184"/>
      <w:bookmarkEnd w:id="185"/>
    </w:p>
    <w:p w14:paraId="3550C004" w14:textId="77777777" w:rsidR="00F42CCF" w:rsidRPr="00A82322" w:rsidRDefault="00F42CCF" w:rsidP="00F42CCF">
      <w:pPr>
        <w:jc w:val="both"/>
        <w:rPr>
          <w:rFonts w:ascii="Arial" w:hAnsi="Arial" w:cs="Arial"/>
          <w:sz w:val="20"/>
          <w:szCs w:val="20"/>
        </w:rPr>
      </w:pPr>
    </w:p>
    <w:bookmarkEnd w:id="186"/>
    <w:bookmarkEnd w:id="187"/>
    <w:p w14:paraId="75E3207B" w14:textId="77777777" w:rsidR="00B158CC" w:rsidRPr="00B158CC" w:rsidRDefault="00B158CC" w:rsidP="005C3942">
      <w:pPr>
        <w:numPr>
          <w:ilvl w:val="0"/>
          <w:numId w:val="13"/>
        </w:numPr>
        <w:jc w:val="both"/>
        <w:rPr>
          <w:rFonts w:ascii="Arial" w:eastAsiaTheme="minorHAnsi" w:hAnsi="Arial" w:cs="Arial"/>
          <w:sz w:val="20"/>
          <w:szCs w:val="20"/>
        </w:rPr>
      </w:pPr>
      <w:r w:rsidRPr="00B158CC">
        <w:rPr>
          <w:rFonts w:ascii="Arial" w:eastAsiaTheme="minorHAnsi" w:hAnsi="Arial" w:cs="Arial"/>
          <w:sz w:val="20"/>
          <w:szCs w:val="20"/>
        </w:rPr>
        <w:t xml:space="preserve">Deberá incluir la descripción amplia y detallada de los servicios, para lo cual el licitante deberá considerar las condiciones señaladas en el Anexo 1.- Anexo Técnico de la presente convocatoria y Anexo 2.- Términos y Condiciones. </w:t>
      </w:r>
    </w:p>
    <w:p w14:paraId="25621661" w14:textId="3F9D9FC0" w:rsidR="00B158CC" w:rsidRPr="00B158CC" w:rsidRDefault="00935DC6" w:rsidP="005C3942">
      <w:pPr>
        <w:numPr>
          <w:ilvl w:val="0"/>
          <w:numId w:val="13"/>
        </w:numPr>
        <w:jc w:val="both"/>
        <w:rPr>
          <w:rFonts w:ascii="Arial" w:eastAsiaTheme="minorHAnsi" w:hAnsi="Arial" w:cs="Arial"/>
          <w:sz w:val="20"/>
          <w:szCs w:val="20"/>
        </w:rPr>
      </w:pPr>
      <w:r w:rsidRPr="00B158CC">
        <w:rPr>
          <w:rFonts w:ascii="Arial" w:eastAsiaTheme="minorHAnsi" w:hAnsi="Arial" w:cs="Arial"/>
          <w:sz w:val="20"/>
          <w:szCs w:val="20"/>
        </w:rPr>
        <w:t>Escrito de</w:t>
      </w:r>
      <w:r w:rsidR="00B158CC" w:rsidRPr="00B158CC">
        <w:rPr>
          <w:rFonts w:ascii="Arial" w:eastAsiaTheme="minorHAnsi" w:hAnsi="Arial" w:cs="Arial"/>
          <w:sz w:val="20"/>
          <w:szCs w:val="20"/>
        </w:rPr>
        <w:t xml:space="preserve"> origen de los </w:t>
      </w:r>
      <w:r w:rsidR="00426ACC">
        <w:rPr>
          <w:rFonts w:ascii="Arial" w:eastAsiaTheme="minorHAnsi" w:hAnsi="Arial" w:cs="Arial"/>
          <w:sz w:val="20"/>
          <w:szCs w:val="20"/>
        </w:rPr>
        <w:t>bienes</w:t>
      </w:r>
      <w:r w:rsidR="00B158CC" w:rsidRPr="00B158CC">
        <w:rPr>
          <w:rFonts w:ascii="Arial" w:eastAsiaTheme="minorHAnsi" w:hAnsi="Arial" w:cs="Arial"/>
          <w:sz w:val="20"/>
          <w:szCs w:val="20"/>
        </w:rPr>
        <w:t>, de acuerdo con el Anexo 4 de la presente convocatoria que se adjunta para tal efecto.</w:t>
      </w:r>
    </w:p>
    <w:p w14:paraId="3F015F48" w14:textId="77777777" w:rsidR="00B158CC" w:rsidRPr="00B158CC" w:rsidRDefault="00B158CC" w:rsidP="00B158CC">
      <w:pPr>
        <w:jc w:val="both"/>
        <w:rPr>
          <w:rFonts w:ascii="Arial" w:eastAsiaTheme="minorHAnsi" w:hAnsi="Arial" w:cs="Arial"/>
          <w:sz w:val="20"/>
          <w:szCs w:val="20"/>
        </w:rPr>
      </w:pPr>
    </w:p>
    <w:p w14:paraId="32B1110B" w14:textId="77777777" w:rsidR="0032480B" w:rsidRPr="00A82322" w:rsidRDefault="00B158CC" w:rsidP="00B158CC">
      <w:pPr>
        <w:jc w:val="both"/>
        <w:rPr>
          <w:rFonts w:ascii="Arial" w:hAnsi="Arial" w:cs="Arial"/>
          <w:sz w:val="20"/>
          <w:szCs w:val="20"/>
        </w:rPr>
      </w:pPr>
      <w:r w:rsidRPr="00B158CC">
        <w:rPr>
          <w:rFonts w:ascii="Arial" w:eastAsiaTheme="minorHAnsi" w:hAnsi="Arial" w:cs="Arial"/>
          <w:sz w:val="20"/>
          <w:szCs w:val="20"/>
        </w:rPr>
        <w:t xml:space="preserve">Los licitantes, para la presentación de su propuesta técnica, deberán ajustarse estrictamente a los requisitos y especificaciones previstos en el Anexo 1.- Anexo Técnico. </w:t>
      </w:r>
      <w:proofErr w:type="gramStart"/>
      <w:r w:rsidRPr="00B158CC">
        <w:rPr>
          <w:rFonts w:ascii="Arial" w:eastAsiaTheme="minorHAnsi" w:hAnsi="Arial" w:cs="Arial"/>
          <w:sz w:val="20"/>
          <w:szCs w:val="20"/>
        </w:rPr>
        <w:t>y</w:t>
      </w:r>
      <w:proofErr w:type="gramEnd"/>
      <w:r w:rsidRPr="00B158CC">
        <w:rPr>
          <w:rFonts w:ascii="Arial" w:eastAsiaTheme="minorHAnsi" w:hAnsi="Arial" w:cs="Arial"/>
          <w:sz w:val="20"/>
          <w:szCs w:val="20"/>
        </w:rPr>
        <w:t xml:space="preserve"> Anexo 2. Términos y Condiciones, describiendo en forma amplia y detallada el servicio que esté ofertando</w:t>
      </w:r>
      <w:r w:rsidR="0032480B" w:rsidRPr="00A82322">
        <w:rPr>
          <w:rFonts w:ascii="Arial" w:hAnsi="Arial" w:cs="Arial"/>
          <w:sz w:val="20"/>
          <w:szCs w:val="20"/>
        </w:rPr>
        <w:t>.</w:t>
      </w:r>
    </w:p>
    <w:p w14:paraId="4DE79C33" w14:textId="77777777" w:rsidR="00F42CCF" w:rsidRPr="00A82322" w:rsidRDefault="00F42CCF" w:rsidP="0032480B">
      <w:pPr>
        <w:jc w:val="both"/>
        <w:rPr>
          <w:rFonts w:ascii="Arial" w:hAnsi="Arial" w:cs="Arial"/>
          <w:sz w:val="20"/>
          <w:szCs w:val="20"/>
          <w:lang w:val="es-MX"/>
        </w:rPr>
      </w:pPr>
    </w:p>
    <w:p w14:paraId="49603C20" w14:textId="77777777" w:rsidR="00F42CCF" w:rsidRPr="00A82322" w:rsidRDefault="00F42CCF" w:rsidP="00F42CCF">
      <w:pPr>
        <w:pStyle w:val="Prrafodelista"/>
        <w:numPr>
          <w:ilvl w:val="0"/>
          <w:numId w:val="2"/>
        </w:numPr>
        <w:spacing w:after="0" w:line="240" w:lineRule="auto"/>
        <w:ind w:left="851" w:hanging="567"/>
        <w:contextualSpacing w:val="0"/>
        <w:jc w:val="both"/>
        <w:outlineLvl w:val="1"/>
        <w:rPr>
          <w:sz w:val="20"/>
          <w:szCs w:val="20"/>
          <w:lang w:val="es-ES_tradnl"/>
        </w:rPr>
      </w:pPr>
      <w:bookmarkStart w:id="188" w:name="_Toc46138881"/>
      <w:bookmarkStart w:id="189" w:name="_Toc60906152"/>
      <w:bookmarkStart w:id="190" w:name="_Toc160697728"/>
      <w:bookmarkStart w:id="191" w:name="_Toc431386018"/>
      <w:bookmarkStart w:id="192" w:name="_Toc431386295"/>
      <w:r w:rsidRPr="00A82322">
        <w:rPr>
          <w:rStyle w:val="Ttulo3Car"/>
          <w:rFonts w:ascii="Arial" w:eastAsiaTheme="minorHAnsi" w:hAnsi="Arial" w:cs="Arial"/>
          <w:color w:val="auto"/>
          <w:szCs w:val="20"/>
        </w:rPr>
        <w:t>Propuesta económica</w:t>
      </w:r>
      <w:r w:rsidRPr="00A82322">
        <w:rPr>
          <w:sz w:val="20"/>
          <w:szCs w:val="20"/>
          <w:lang w:val="es-ES_tradnl"/>
        </w:rPr>
        <w:t>.</w:t>
      </w:r>
      <w:bookmarkEnd w:id="188"/>
      <w:bookmarkEnd w:id="189"/>
      <w:bookmarkEnd w:id="190"/>
    </w:p>
    <w:p w14:paraId="0BEF6B2C" w14:textId="77777777" w:rsidR="00F42CCF" w:rsidRPr="00A82322" w:rsidRDefault="00F42CCF" w:rsidP="00F42CCF">
      <w:pPr>
        <w:jc w:val="both"/>
        <w:rPr>
          <w:rFonts w:ascii="Arial" w:hAnsi="Arial" w:cs="Arial"/>
          <w:sz w:val="20"/>
          <w:szCs w:val="20"/>
        </w:rPr>
      </w:pPr>
    </w:p>
    <w:p w14:paraId="7AEF3EC3" w14:textId="77777777" w:rsidR="00F42CCF" w:rsidRPr="00A82322" w:rsidRDefault="00F42CCF" w:rsidP="00F42CCF">
      <w:pPr>
        <w:jc w:val="both"/>
        <w:rPr>
          <w:rFonts w:ascii="Arial" w:hAnsi="Arial" w:cs="Arial"/>
          <w:sz w:val="20"/>
          <w:szCs w:val="20"/>
        </w:rPr>
      </w:pPr>
      <w:r w:rsidRPr="00A82322">
        <w:rPr>
          <w:rFonts w:ascii="Arial" w:hAnsi="Arial" w:cs="Arial"/>
          <w:sz w:val="20"/>
          <w:szCs w:val="20"/>
        </w:rPr>
        <w:t xml:space="preserve">El licitante podrá hacer uso del </w:t>
      </w:r>
      <w:r w:rsidRPr="00A82322">
        <w:rPr>
          <w:rFonts w:ascii="Arial" w:hAnsi="Arial" w:cs="Arial"/>
          <w:b/>
          <w:sz w:val="20"/>
          <w:szCs w:val="20"/>
        </w:rPr>
        <w:t xml:space="preserve">Anexo 8 </w:t>
      </w:r>
      <w:r w:rsidRPr="00A82322">
        <w:rPr>
          <w:rFonts w:ascii="Arial" w:hAnsi="Arial" w:cs="Arial"/>
          <w:sz w:val="20"/>
          <w:szCs w:val="20"/>
        </w:rPr>
        <w:t>de la presente convocatoria.</w:t>
      </w:r>
      <w:bookmarkEnd w:id="191"/>
      <w:bookmarkEnd w:id="192"/>
    </w:p>
    <w:p w14:paraId="4747BF7E" w14:textId="77777777" w:rsidR="00F42CCF" w:rsidRPr="00A82322" w:rsidRDefault="00F42CCF" w:rsidP="00F42CCF">
      <w:pPr>
        <w:jc w:val="both"/>
        <w:rPr>
          <w:rFonts w:ascii="Arial" w:hAnsi="Arial" w:cs="Arial"/>
          <w:sz w:val="20"/>
          <w:szCs w:val="20"/>
        </w:rPr>
      </w:pPr>
    </w:p>
    <w:p w14:paraId="268A19F8" w14:textId="7FE5A193" w:rsidR="00F42CCF" w:rsidRDefault="00B158CC" w:rsidP="00F42CCF">
      <w:pPr>
        <w:suppressAutoHyphens/>
        <w:ind w:right="49"/>
        <w:contextualSpacing/>
        <w:jc w:val="both"/>
        <w:rPr>
          <w:rFonts w:ascii="Arial" w:hAnsi="Arial" w:cs="Arial"/>
          <w:sz w:val="20"/>
          <w:szCs w:val="20"/>
        </w:rPr>
      </w:pPr>
      <w:r w:rsidRPr="00B158CC">
        <w:rPr>
          <w:rFonts w:ascii="Arial" w:hAnsi="Arial" w:cs="Arial"/>
          <w:sz w:val="20"/>
          <w:szCs w:val="20"/>
          <w:lang w:eastAsia="es-ES"/>
        </w:rPr>
        <w:t xml:space="preserve">El licitante deberá integrar debidamente </w:t>
      </w:r>
      <w:proofErr w:type="spellStart"/>
      <w:r w:rsidRPr="00B158CC">
        <w:rPr>
          <w:rFonts w:ascii="Arial" w:hAnsi="Arial" w:cs="Arial"/>
          <w:sz w:val="20"/>
          <w:szCs w:val="20"/>
          <w:lang w:eastAsia="es-ES"/>
        </w:rPr>
        <w:t>requisitada</w:t>
      </w:r>
      <w:proofErr w:type="spellEnd"/>
      <w:r w:rsidRPr="00B158CC">
        <w:rPr>
          <w:rFonts w:ascii="Arial" w:hAnsi="Arial" w:cs="Arial"/>
          <w:sz w:val="20"/>
          <w:szCs w:val="20"/>
          <w:lang w:eastAsia="es-ES"/>
        </w:rPr>
        <w:t xml:space="preserve"> con la información y documentación requerida su </w:t>
      </w:r>
      <w:r w:rsidR="00426ACC" w:rsidRPr="00B158CC">
        <w:rPr>
          <w:rFonts w:ascii="Arial" w:hAnsi="Arial" w:cs="Arial"/>
          <w:sz w:val="20"/>
          <w:szCs w:val="20"/>
          <w:lang w:eastAsia="es-ES"/>
        </w:rPr>
        <w:t xml:space="preserve">propuesta </w:t>
      </w:r>
      <w:r w:rsidR="007E2702" w:rsidRPr="00B158CC">
        <w:rPr>
          <w:rFonts w:ascii="Arial" w:hAnsi="Arial" w:cs="Arial"/>
          <w:sz w:val="20"/>
          <w:szCs w:val="20"/>
          <w:lang w:eastAsia="es-ES"/>
        </w:rPr>
        <w:t>económica considerando</w:t>
      </w:r>
      <w:r w:rsidRPr="00B158CC">
        <w:rPr>
          <w:rFonts w:ascii="Arial" w:hAnsi="Arial" w:cs="Arial"/>
          <w:sz w:val="20"/>
          <w:szCs w:val="20"/>
          <w:lang w:eastAsia="es-ES"/>
        </w:rPr>
        <w:t xml:space="preserve"> lo establecido en el “</w:t>
      </w:r>
      <w:r w:rsidRPr="00B158CC">
        <w:rPr>
          <w:rFonts w:ascii="Arial" w:hAnsi="Arial" w:cs="Arial"/>
          <w:b/>
          <w:sz w:val="20"/>
          <w:szCs w:val="20"/>
          <w:lang w:eastAsia="es-ES"/>
        </w:rPr>
        <w:t>Anexo 8”</w:t>
      </w:r>
      <w:r w:rsidRPr="00B158CC">
        <w:rPr>
          <w:rFonts w:ascii="Arial" w:hAnsi="Arial" w:cs="Arial"/>
          <w:sz w:val="20"/>
          <w:szCs w:val="20"/>
          <w:lang w:eastAsia="es-ES"/>
        </w:rPr>
        <w:t xml:space="preserve"> de la presente convocatoria, en caso de no usar el formato, el documento remitido, deberá contener los mismos datos solicitados en el referido anexo, a dos decimales, sin considerar el Impuesto al Valor Agregado</w:t>
      </w:r>
      <w:r w:rsidR="00F42CCF" w:rsidRPr="00A82322">
        <w:rPr>
          <w:rFonts w:ascii="Arial" w:hAnsi="Arial" w:cs="Arial"/>
          <w:sz w:val="20"/>
          <w:szCs w:val="20"/>
        </w:rPr>
        <w:t>.</w:t>
      </w:r>
    </w:p>
    <w:p w14:paraId="75D1D5B2" w14:textId="77777777" w:rsidR="00191868" w:rsidRPr="00A82322" w:rsidRDefault="00FD6237" w:rsidP="00F42CCF">
      <w:pPr>
        <w:suppressAutoHyphens/>
        <w:ind w:right="49"/>
        <w:contextualSpacing/>
        <w:jc w:val="both"/>
        <w:rPr>
          <w:rFonts w:ascii="Arial" w:hAnsi="Arial" w:cs="Arial"/>
          <w:sz w:val="20"/>
          <w:szCs w:val="20"/>
        </w:rPr>
      </w:pPr>
      <w:r w:rsidRPr="00A82322">
        <w:rPr>
          <w:rFonts w:ascii="Arial" w:hAnsi="Arial" w:cs="Arial"/>
          <w:sz w:val="20"/>
          <w:szCs w:val="20"/>
        </w:rPr>
        <w:t xml:space="preserve"> </w:t>
      </w:r>
    </w:p>
    <w:p w14:paraId="0DFFF9DD" w14:textId="77777777" w:rsidR="00F42CCF" w:rsidRPr="00A82322" w:rsidRDefault="00F42CCF" w:rsidP="00F42CCF">
      <w:pPr>
        <w:pStyle w:val="Prrafodelista"/>
        <w:numPr>
          <w:ilvl w:val="0"/>
          <w:numId w:val="2"/>
        </w:numPr>
        <w:spacing w:after="0" w:line="240" w:lineRule="auto"/>
        <w:ind w:left="851" w:hanging="567"/>
        <w:contextualSpacing w:val="0"/>
        <w:jc w:val="both"/>
        <w:outlineLvl w:val="1"/>
        <w:rPr>
          <w:rStyle w:val="Ttulo3Car"/>
          <w:rFonts w:ascii="Arial" w:eastAsiaTheme="minorHAnsi" w:hAnsi="Arial" w:cs="Arial"/>
          <w:b w:val="0"/>
          <w:bCs w:val="0"/>
          <w:color w:val="auto"/>
          <w:szCs w:val="20"/>
          <w:lang w:eastAsia="es-ES"/>
        </w:rPr>
      </w:pPr>
      <w:bookmarkStart w:id="193" w:name="_Toc46138882"/>
      <w:bookmarkStart w:id="194" w:name="_Toc60906153"/>
      <w:bookmarkStart w:id="195" w:name="_Toc160697729"/>
      <w:bookmarkStart w:id="196" w:name="_Toc431386019"/>
      <w:bookmarkStart w:id="197" w:name="_Toc431386296"/>
      <w:r w:rsidRPr="00A82322">
        <w:rPr>
          <w:rStyle w:val="Ttulo3Car"/>
          <w:rFonts w:ascii="Arial" w:eastAsiaTheme="minorHAnsi" w:hAnsi="Arial" w:cs="Arial"/>
          <w:color w:val="auto"/>
          <w:szCs w:val="20"/>
        </w:rPr>
        <w:t>Documentación legal</w:t>
      </w:r>
      <w:bookmarkEnd w:id="193"/>
      <w:bookmarkEnd w:id="194"/>
      <w:bookmarkEnd w:id="195"/>
      <w:r w:rsidRPr="00A82322">
        <w:rPr>
          <w:rStyle w:val="Ttulo3Car"/>
          <w:rFonts w:ascii="Arial" w:eastAsiaTheme="minorHAnsi" w:hAnsi="Arial" w:cs="Arial"/>
          <w:color w:val="auto"/>
          <w:szCs w:val="20"/>
        </w:rPr>
        <w:t xml:space="preserve"> </w:t>
      </w:r>
    </w:p>
    <w:bookmarkEnd w:id="196"/>
    <w:bookmarkEnd w:id="197"/>
    <w:p w14:paraId="302151DA" w14:textId="77777777" w:rsidR="00F42CCF" w:rsidRPr="00A82322" w:rsidRDefault="00F42CCF" w:rsidP="00F42CCF">
      <w:pPr>
        <w:jc w:val="both"/>
        <w:rPr>
          <w:rFonts w:ascii="Arial" w:hAnsi="Arial" w:cs="Arial"/>
          <w:sz w:val="20"/>
          <w:szCs w:val="20"/>
        </w:rPr>
      </w:pPr>
      <w:r w:rsidRPr="00A82322">
        <w:rPr>
          <w:rFonts w:ascii="Arial" w:hAnsi="Arial" w:cs="Arial"/>
          <w:sz w:val="20"/>
          <w:szCs w:val="20"/>
        </w:rPr>
        <w:t xml:space="preserve"> </w:t>
      </w:r>
    </w:p>
    <w:p w14:paraId="094DE560" w14:textId="77777777" w:rsidR="00F42CCF" w:rsidRPr="00A82322" w:rsidRDefault="00F42CCF" w:rsidP="00F42CCF">
      <w:pPr>
        <w:jc w:val="both"/>
        <w:rPr>
          <w:rFonts w:ascii="Arial" w:hAnsi="Arial" w:cs="Arial"/>
          <w:sz w:val="20"/>
          <w:szCs w:val="20"/>
        </w:rPr>
      </w:pPr>
    </w:p>
    <w:p w14:paraId="0C654ACD" w14:textId="77777777"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sz w:val="20"/>
          <w:szCs w:val="20"/>
          <w:lang w:val="es-ES_tradnl"/>
        </w:rPr>
      </w:pPr>
      <w:bookmarkStart w:id="198" w:name="_Toc46138883"/>
      <w:bookmarkStart w:id="199" w:name="_Toc60906154"/>
      <w:bookmarkStart w:id="200" w:name="_Toc160697730"/>
      <w:r w:rsidRPr="00A82322">
        <w:rPr>
          <w:rStyle w:val="Ttulo2Car1"/>
          <w:sz w:val="20"/>
          <w:szCs w:val="20"/>
        </w:rPr>
        <w:t>Escrito de facultades</w:t>
      </w:r>
      <w:r w:rsidRPr="00A82322">
        <w:rPr>
          <w:rStyle w:val="MMTopic4Car"/>
          <w:szCs w:val="20"/>
        </w:rPr>
        <w:t>.</w:t>
      </w:r>
      <w:bookmarkEnd w:id="198"/>
      <w:bookmarkEnd w:id="199"/>
      <w:bookmarkEnd w:id="200"/>
    </w:p>
    <w:p w14:paraId="24F3536C" w14:textId="18B37006" w:rsidR="00F42CCF" w:rsidRPr="00A82322" w:rsidRDefault="00F42CCF" w:rsidP="00F42CCF">
      <w:pPr>
        <w:ind w:left="567"/>
        <w:jc w:val="both"/>
        <w:rPr>
          <w:rFonts w:ascii="Arial" w:hAnsi="Arial" w:cs="Arial"/>
          <w:sz w:val="20"/>
          <w:szCs w:val="20"/>
        </w:rPr>
      </w:pPr>
      <w:r w:rsidRPr="00A82322">
        <w:rPr>
          <w:rFonts w:ascii="Arial" w:hAnsi="Arial" w:cs="Arial"/>
          <w:sz w:val="20"/>
          <w:szCs w:val="20"/>
        </w:rPr>
        <w:t xml:space="preserve">Escrito bajo protesta de decir verdad que cuenta con facultades suficientes para comprometerse por sí o por su representada, de acuerdo con el </w:t>
      </w:r>
      <w:r w:rsidRPr="00A82322">
        <w:rPr>
          <w:rFonts w:ascii="Arial" w:hAnsi="Arial" w:cs="Arial"/>
          <w:b/>
          <w:sz w:val="20"/>
          <w:szCs w:val="20"/>
        </w:rPr>
        <w:t xml:space="preserve">Anexo 3 </w:t>
      </w:r>
      <w:r w:rsidRPr="00A82322">
        <w:rPr>
          <w:rFonts w:ascii="Arial" w:hAnsi="Arial" w:cs="Arial"/>
          <w:sz w:val="20"/>
          <w:szCs w:val="20"/>
        </w:rPr>
        <w:t xml:space="preserve">de la presente convocatoria que se adjunta para tal efecto. Acompañándose de copia simple por ambos lados de su identificación oficial vigente con fotografía, (cartilla del servicio militar nacional, pasaporte, credencial para votar </w:t>
      </w:r>
      <w:r w:rsidR="00935DC6" w:rsidRPr="00A82322">
        <w:rPr>
          <w:rFonts w:ascii="Arial" w:hAnsi="Arial" w:cs="Arial"/>
          <w:sz w:val="20"/>
          <w:szCs w:val="20"/>
        </w:rPr>
        <w:t>o</w:t>
      </w:r>
      <w:r w:rsidRPr="00A82322">
        <w:rPr>
          <w:rFonts w:ascii="Arial" w:hAnsi="Arial" w:cs="Arial"/>
          <w:sz w:val="20"/>
          <w:szCs w:val="20"/>
        </w:rPr>
        <w:t xml:space="preserve"> cédula profesional), tratándose de personas físicas, y en el caso de personas morales, de la persona que firme la propuesta.</w:t>
      </w:r>
    </w:p>
    <w:p w14:paraId="25D40B83" w14:textId="77777777" w:rsidR="00F42CCF" w:rsidRPr="00A82322" w:rsidRDefault="00F42CCF" w:rsidP="00F42CCF">
      <w:pPr>
        <w:ind w:left="567"/>
        <w:jc w:val="both"/>
        <w:rPr>
          <w:rFonts w:ascii="Arial" w:hAnsi="Arial" w:cs="Arial"/>
          <w:sz w:val="20"/>
          <w:szCs w:val="20"/>
        </w:rPr>
      </w:pPr>
    </w:p>
    <w:p w14:paraId="52CA59AF" w14:textId="77777777" w:rsidR="00F42CCF" w:rsidRPr="00A82322" w:rsidRDefault="00F42CCF" w:rsidP="00F42CCF">
      <w:pPr>
        <w:ind w:left="567"/>
        <w:jc w:val="both"/>
        <w:rPr>
          <w:rFonts w:ascii="Arial" w:hAnsi="Arial" w:cs="Arial"/>
          <w:b/>
          <w:sz w:val="20"/>
          <w:szCs w:val="20"/>
        </w:rPr>
      </w:pPr>
    </w:p>
    <w:p w14:paraId="37DF7826" w14:textId="77777777"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sz w:val="20"/>
          <w:szCs w:val="20"/>
          <w:lang w:val="es-ES_tradnl"/>
        </w:rPr>
      </w:pPr>
      <w:bookmarkStart w:id="201" w:name="_Toc46138884"/>
      <w:bookmarkStart w:id="202" w:name="_Toc60906155"/>
      <w:bookmarkStart w:id="203" w:name="_Toc160697731"/>
      <w:r w:rsidRPr="00A82322">
        <w:rPr>
          <w:b/>
          <w:sz w:val="20"/>
          <w:szCs w:val="20"/>
          <w:lang w:val="es-ES_tradnl"/>
        </w:rPr>
        <w:t>Escrito de no impedimento</w:t>
      </w:r>
      <w:r w:rsidRPr="00A82322">
        <w:rPr>
          <w:sz w:val="20"/>
          <w:szCs w:val="20"/>
          <w:lang w:val="es-ES_tradnl"/>
        </w:rPr>
        <w:t>.</w:t>
      </w:r>
      <w:bookmarkEnd w:id="201"/>
      <w:bookmarkEnd w:id="202"/>
      <w:bookmarkEnd w:id="203"/>
    </w:p>
    <w:p w14:paraId="13112106" w14:textId="77777777" w:rsidR="00F42CCF" w:rsidRPr="00A82322" w:rsidRDefault="00F42CCF" w:rsidP="00F42CCF">
      <w:pPr>
        <w:ind w:left="567"/>
        <w:jc w:val="both"/>
        <w:rPr>
          <w:rFonts w:ascii="Arial" w:hAnsi="Arial" w:cs="Arial"/>
          <w:sz w:val="20"/>
          <w:szCs w:val="20"/>
        </w:rPr>
      </w:pPr>
      <w:r w:rsidRPr="00A82322">
        <w:rPr>
          <w:rFonts w:ascii="Arial" w:hAnsi="Arial" w:cs="Arial"/>
          <w:sz w:val="20"/>
          <w:szCs w:val="20"/>
        </w:rPr>
        <w:t xml:space="preserve">Escrito bajo protesta de decir verdad, que no se ubica en los supuestos establecidos en los artículos 50 y 60 de la LAASSP, de acuerdo con el </w:t>
      </w:r>
      <w:r w:rsidRPr="00A82322">
        <w:rPr>
          <w:rFonts w:ascii="Arial" w:hAnsi="Arial" w:cs="Arial"/>
          <w:b/>
          <w:sz w:val="20"/>
          <w:szCs w:val="20"/>
        </w:rPr>
        <w:t xml:space="preserve">Anexo 5 </w:t>
      </w:r>
      <w:r w:rsidRPr="00A82322">
        <w:rPr>
          <w:rFonts w:ascii="Arial" w:hAnsi="Arial" w:cs="Arial"/>
          <w:sz w:val="20"/>
          <w:szCs w:val="20"/>
        </w:rPr>
        <w:t>de la presente convocatoria que se adjunta para tal efecto.</w:t>
      </w:r>
    </w:p>
    <w:p w14:paraId="132CA725" w14:textId="77777777" w:rsidR="00F42CCF" w:rsidRPr="00A82322" w:rsidRDefault="00F42CCF" w:rsidP="00F42CCF">
      <w:pPr>
        <w:ind w:left="567"/>
        <w:jc w:val="both"/>
        <w:rPr>
          <w:rFonts w:ascii="Arial" w:hAnsi="Arial" w:cs="Arial"/>
          <w:sz w:val="20"/>
          <w:szCs w:val="20"/>
        </w:rPr>
      </w:pPr>
    </w:p>
    <w:p w14:paraId="3314E041" w14:textId="77777777"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sz w:val="20"/>
          <w:szCs w:val="20"/>
          <w:lang w:val="es-ES_tradnl"/>
        </w:rPr>
      </w:pPr>
      <w:bookmarkStart w:id="204" w:name="_Toc46138885"/>
      <w:bookmarkStart w:id="205" w:name="_Toc60906156"/>
      <w:bookmarkStart w:id="206" w:name="_Toc160697732"/>
      <w:r w:rsidRPr="00A82322">
        <w:rPr>
          <w:b/>
          <w:sz w:val="20"/>
          <w:szCs w:val="20"/>
          <w:lang w:val="es-ES_tradnl"/>
        </w:rPr>
        <w:t>Declaración de integridad</w:t>
      </w:r>
      <w:r w:rsidRPr="00A82322">
        <w:rPr>
          <w:sz w:val="20"/>
          <w:szCs w:val="20"/>
          <w:lang w:val="es-ES_tradnl"/>
        </w:rPr>
        <w:t>.</w:t>
      </w:r>
      <w:bookmarkEnd w:id="204"/>
      <w:bookmarkEnd w:id="205"/>
      <w:bookmarkEnd w:id="206"/>
    </w:p>
    <w:p w14:paraId="42EBDEBA" w14:textId="77777777" w:rsidR="00F42CCF" w:rsidRPr="00A82322" w:rsidRDefault="00F42CCF" w:rsidP="00F42CCF">
      <w:pPr>
        <w:ind w:left="567"/>
        <w:jc w:val="both"/>
        <w:rPr>
          <w:rFonts w:ascii="Arial" w:hAnsi="Arial" w:cs="Arial"/>
          <w:sz w:val="20"/>
          <w:szCs w:val="20"/>
        </w:rPr>
      </w:pPr>
      <w:r w:rsidRPr="00A82322">
        <w:rPr>
          <w:rFonts w:ascii="Arial" w:hAnsi="Arial" w:cs="Arial"/>
          <w:sz w:val="20"/>
          <w:szCs w:val="20"/>
        </w:rPr>
        <w:t xml:space="preserve">Escrito en el que el licitante manifieste, bajo protesta de decir verdad que se abstendrán de adoptar conductas, por si o a través de interpósita persona, para que los servidores públicos </w:t>
      </w:r>
      <w:r w:rsidRPr="00A82322">
        <w:rPr>
          <w:rFonts w:ascii="Arial" w:hAnsi="Arial" w:cs="Arial"/>
          <w:sz w:val="20"/>
          <w:szCs w:val="20"/>
        </w:rPr>
        <w:lastRenderedPageBreak/>
        <w:t xml:space="preserve">del IMSS induzcan o alteren las evaluaciones de las propuestas, el resultado del procedimiento u otros aspectos que otorguen condiciones más ventajosas con relación a los demás participantes, de acuerdo con el </w:t>
      </w:r>
      <w:r w:rsidRPr="00A82322">
        <w:rPr>
          <w:rFonts w:ascii="Arial" w:hAnsi="Arial" w:cs="Arial"/>
          <w:b/>
          <w:sz w:val="20"/>
          <w:szCs w:val="20"/>
        </w:rPr>
        <w:t xml:space="preserve">Anexo 6 </w:t>
      </w:r>
      <w:r w:rsidRPr="00A82322">
        <w:rPr>
          <w:rFonts w:ascii="Arial" w:hAnsi="Arial" w:cs="Arial"/>
          <w:sz w:val="20"/>
          <w:szCs w:val="20"/>
        </w:rPr>
        <w:t xml:space="preserve">de la presente convocatoria que se adjunta para tal efecto. </w:t>
      </w:r>
    </w:p>
    <w:p w14:paraId="6DCC597D" w14:textId="77777777" w:rsidR="00F42CCF" w:rsidRPr="00A82322" w:rsidRDefault="00F42CCF" w:rsidP="00F42CCF">
      <w:pPr>
        <w:ind w:left="567"/>
        <w:jc w:val="both"/>
        <w:rPr>
          <w:rFonts w:ascii="Arial" w:hAnsi="Arial" w:cs="Arial"/>
          <w:sz w:val="20"/>
          <w:szCs w:val="20"/>
        </w:rPr>
      </w:pPr>
    </w:p>
    <w:p w14:paraId="5391FB08" w14:textId="77777777"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sz w:val="20"/>
          <w:szCs w:val="20"/>
          <w:lang w:val="es-ES_tradnl"/>
        </w:rPr>
      </w:pPr>
      <w:bookmarkStart w:id="207" w:name="_Toc46138887"/>
      <w:bookmarkStart w:id="208" w:name="_Toc60906157"/>
      <w:bookmarkStart w:id="209" w:name="_Toc160697733"/>
      <w:r w:rsidRPr="00A82322">
        <w:rPr>
          <w:b/>
          <w:sz w:val="20"/>
          <w:szCs w:val="20"/>
          <w:lang w:val="es-ES_tradnl"/>
        </w:rPr>
        <w:t>Escrito de estratificación</w:t>
      </w:r>
      <w:r w:rsidRPr="00A82322">
        <w:rPr>
          <w:sz w:val="20"/>
          <w:szCs w:val="20"/>
          <w:lang w:val="es-ES_tradnl"/>
        </w:rPr>
        <w:t>.</w:t>
      </w:r>
      <w:bookmarkEnd w:id="207"/>
      <w:bookmarkEnd w:id="208"/>
      <w:bookmarkEnd w:id="209"/>
    </w:p>
    <w:p w14:paraId="22584E08" w14:textId="77777777" w:rsidR="00F42CCF" w:rsidRPr="00A82322" w:rsidRDefault="00F42CCF" w:rsidP="00F42CCF">
      <w:pPr>
        <w:ind w:left="567"/>
        <w:jc w:val="both"/>
        <w:rPr>
          <w:rFonts w:ascii="Arial" w:hAnsi="Arial" w:cs="Arial"/>
          <w:sz w:val="20"/>
          <w:szCs w:val="20"/>
        </w:rPr>
      </w:pPr>
      <w:r w:rsidRPr="00A82322">
        <w:rPr>
          <w:rFonts w:ascii="Arial" w:hAnsi="Arial" w:cs="Arial"/>
          <w:sz w:val="20"/>
          <w:szCs w:val="20"/>
        </w:rPr>
        <w:t xml:space="preserve">En su caso, escrito bajo protesta de decir verdad que el licitante cuenta con estratificación como micro, pequeña o mediana empresa, de acuerdo con el </w:t>
      </w:r>
      <w:r w:rsidRPr="00A82322">
        <w:rPr>
          <w:rFonts w:ascii="Arial" w:hAnsi="Arial" w:cs="Arial"/>
          <w:b/>
          <w:sz w:val="20"/>
          <w:szCs w:val="20"/>
        </w:rPr>
        <w:t xml:space="preserve">Anexo 7 </w:t>
      </w:r>
      <w:r w:rsidRPr="00A82322">
        <w:rPr>
          <w:rFonts w:ascii="Arial" w:hAnsi="Arial" w:cs="Arial"/>
          <w:sz w:val="20"/>
          <w:szCs w:val="20"/>
        </w:rPr>
        <w:t>de la presente convocatoria que se adjunta para tal efecto.</w:t>
      </w:r>
    </w:p>
    <w:p w14:paraId="30B64081" w14:textId="77777777" w:rsidR="00F42CCF" w:rsidRPr="00A82322" w:rsidRDefault="00F42CCF" w:rsidP="00F42CCF">
      <w:pPr>
        <w:ind w:left="567"/>
        <w:jc w:val="both"/>
        <w:rPr>
          <w:rFonts w:ascii="Arial" w:hAnsi="Arial" w:cs="Arial"/>
          <w:sz w:val="20"/>
          <w:szCs w:val="20"/>
        </w:rPr>
      </w:pPr>
    </w:p>
    <w:p w14:paraId="5AD56629" w14:textId="64A164C6"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sz w:val="20"/>
          <w:szCs w:val="20"/>
          <w:lang w:val="es-ES_tradnl"/>
        </w:rPr>
      </w:pPr>
      <w:bookmarkStart w:id="210" w:name="_Toc46138888"/>
      <w:bookmarkStart w:id="211" w:name="_Toc60906158"/>
      <w:bookmarkStart w:id="212" w:name="_Toc160697734"/>
      <w:r w:rsidRPr="00A82322">
        <w:rPr>
          <w:b/>
          <w:sz w:val="20"/>
          <w:szCs w:val="20"/>
          <w:lang w:val="es-ES_tradnl"/>
        </w:rPr>
        <w:t xml:space="preserve">Escrito relativo a las proposiciones vía </w:t>
      </w:r>
      <w:r w:rsidR="00935DC6">
        <w:rPr>
          <w:b/>
          <w:sz w:val="20"/>
          <w:szCs w:val="20"/>
          <w:lang w:val="es-ES_tradnl"/>
        </w:rPr>
        <w:t>COMPRANET</w:t>
      </w:r>
      <w:r w:rsidRPr="00A82322">
        <w:rPr>
          <w:sz w:val="20"/>
          <w:szCs w:val="20"/>
          <w:lang w:val="es-ES_tradnl"/>
        </w:rPr>
        <w:t>.</w:t>
      </w:r>
      <w:bookmarkEnd w:id="210"/>
      <w:bookmarkEnd w:id="211"/>
      <w:bookmarkEnd w:id="212"/>
    </w:p>
    <w:p w14:paraId="47BD0FCE" w14:textId="77777777" w:rsidR="00F42CCF" w:rsidRPr="00A82322" w:rsidRDefault="00F42CCF" w:rsidP="00F42CCF">
      <w:pPr>
        <w:pStyle w:val="Prrafodelista"/>
        <w:tabs>
          <w:tab w:val="left" w:pos="1560"/>
        </w:tabs>
        <w:spacing w:after="0" w:line="240" w:lineRule="auto"/>
        <w:ind w:left="1276"/>
        <w:contextualSpacing w:val="0"/>
        <w:jc w:val="both"/>
        <w:outlineLvl w:val="1"/>
        <w:rPr>
          <w:sz w:val="20"/>
          <w:szCs w:val="20"/>
          <w:lang w:val="es-ES_tradnl"/>
        </w:rPr>
      </w:pPr>
    </w:p>
    <w:p w14:paraId="3B1434AB" w14:textId="4098592C" w:rsidR="00F42CCF" w:rsidRPr="00A82322" w:rsidRDefault="00F42CCF" w:rsidP="00F42CCF">
      <w:pPr>
        <w:tabs>
          <w:tab w:val="left" w:pos="1560"/>
        </w:tabs>
        <w:jc w:val="both"/>
        <w:outlineLvl w:val="1"/>
        <w:rPr>
          <w:rFonts w:ascii="Arial" w:hAnsi="Arial" w:cs="Arial"/>
          <w:sz w:val="20"/>
          <w:szCs w:val="20"/>
        </w:rPr>
      </w:pPr>
      <w:bookmarkStart w:id="213" w:name="_Toc31730813"/>
      <w:bookmarkStart w:id="214" w:name="_Toc31730987"/>
      <w:bookmarkStart w:id="215" w:name="_Toc35961428"/>
      <w:bookmarkStart w:id="216" w:name="_Toc35961504"/>
      <w:bookmarkStart w:id="217" w:name="_Toc46138889"/>
      <w:bookmarkStart w:id="218" w:name="_Toc60906159"/>
      <w:bookmarkStart w:id="219" w:name="_Toc60907035"/>
      <w:bookmarkStart w:id="220" w:name="_Toc63692925"/>
      <w:bookmarkStart w:id="221" w:name="_Toc63693060"/>
      <w:bookmarkStart w:id="222" w:name="_Toc127980894"/>
      <w:bookmarkStart w:id="223" w:name="_Toc160697735"/>
      <w:r w:rsidRPr="00A82322">
        <w:rPr>
          <w:rFonts w:ascii="Arial" w:hAnsi="Arial" w:cs="Arial"/>
          <w:sz w:val="20"/>
          <w:szCs w:val="20"/>
        </w:rPr>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r w:rsidR="00935DC6">
        <w:rPr>
          <w:rFonts w:ascii="Arial" w:hAnsi="Arial" w:cs="Arial"/>
          <w:sz w:val="20"/>
          <w:szCs w:val="20"/>
        </w:rPr>
        <w:t>COMPRANET</w:t>
      </w:r>
      <w:r w:rsidRPr="00A82322">
        <w:rPr>
          <w:rFonts w:ascii="Arial" w:hAnsi="Arial" w:cs="Arial"/>
          <w:sz w:val="20"/>
          <w:szCs w:val="20"/>
        </w:rPr>
        <w:t>”.</w:t>
      </w:r>
      <w:bookmarkEnd w:id="213"/>
      <w:bookmarkEnd w:id="214"/>
      <w:bookmarkEnd w:id="215"/>
      <w:bookmarkEnd w:id="216"/>
      <w:bookmarkEnd w:id="217"/>
      <w:bookmarkEnd w:id="218"/>
      <w:bookmarkEnd w:id="219"/>
      <w:bookmarkEnd w:id="220"/>
      <w:bookmarkEnd w:id="221"/>
      <w:bookmarkEnd w:id="222"/>
      <w:bookmarkEnd w:id="223"/>
    </w:p>
    <w:p w14:paraId="11354E01" w14:textId="77777777" w:rsidR="00F42CCF" w:rsidRPr="00A82322" w:rsidRDefault="00F42CCF" w:rsidP="00F42CCF">
      <w:pPr>
        <w:pStyle w:val="Prrafodelista"/>
        <w:tabs>
          <w:tab w:val="left" w:pos="1560"/>
        </w:tabs>
        <w:spacing w:after="0" w:line="240" w:lineRule="auto"/>
        <w:ind w:left="1276"/>
        <w:contextualSpacing w:val="0"/>
        <w:jc w:val="both"/>
        <w:outlineLvl w:val="1"/>
        <w:rPr>
          <w:sz w:val="20"/>
          <w:szCs w:val="20"/>
          <w:lang w:val="es-ES_tradnl"/>
        </w:rPr>
      </w:pPr>
    </w:p>
    <w:p w14:paraId="44FE3396" w14:textId="77777777"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b/>
          <w:sz w:val="20"/>
          <w:szCs w:val="20"/>
          <w:lang w:val="es-ES_tradnl"/>
        </w:rPr>
      </w:pPr>
      <w:bookmarkStart w:id="224" w:name="_Toc60906160"/>
      <w:bookmarkStart w:id="225" w:name="_Toc160697736"/>
      <w:r w:rsidRPr="00A82322">
        <w:rPr>
          <w:b/>
          <w:sz w:val="20"/>
          <w:szCs w:val="20"/>
          <w:lang w:val="es-ES_tradnl"/>
        </w:rPr>
        <w:t>Escrito de no conflicto de Interés</w:t>
      </w:r>
      <w:bookmarkEnd w:id="224"/>
      <w:bookmarkEnd w:id="225"/>
    </w:p>
    <w:p w14:paraId="670DD64F" w14:textId="77777777" w:rsidR="00F42CCF" w:rsidRPr="00A82322" w:rsidRDefault="00F42CCF" w:rsidP="00F42CCF">
      <w:pPr>
        <w:pStyle w:val="Prrafodelista"/>
        <w:tabs>
          <w:tab w:val="left" w:pos="1560"/>
        </w:tabs>
        <w:spacing w:after="0" w:line="240" w:lineRule="auto"/>
        <w:ind w:left="1276"/>
        <w:contextualSpacing w:val="0"/>
        <w:jc w:val="both"/>
        <w:outlineLvl w:val="1"/>
        <w:rPr>
          <w:b/>
          <w:sz w:val="20"/>
          <w:szCs w:val="20"/>
          <w:lang w:val="es-ES_tradnl"/>
        </w:rPr>
      </w:pPr>
    </w:p>
    <w:p w14:paraId="18E38638" w14:textId="77777777" w:rsidR="00F42CCF" w:rsidRPr="00A82322" w:rsidRDefault="0098636A" w:rsidP="00F42CCF">
      <w:pPr>
        <w:ind w:left="567"/>
        <w:jc w:val="both"/>
        <w:outlineLvl w:val="1"/>
        <w:rPr>
          <w:rFonts w:ascii="Arial" w:hAnsi="Arial" w:cs="Arial"/>
          <w:sz w:val="20"/>
          <w:szCs w:val="20"/>
        </w:rPr>
      </w:pPr>
      <w:r w:rsidRPr="00A82322">
        <w:rPr>
          <w:rFonts w:ascii="Arial" w:hAnsi="Arial" w:cs="Arial"/>
          <w:sz w:val="20"/>
          <w:szCs w:val="20"/>
        </w:rPr>
        <w:t xml:space="preserve"> </w:t>
      </w:r>
      <w:bookmarkStart w:id="226" w:name="_Toc60906163"/>
      <w:bookmarkStart w:id="227" w:name="_Toc60907039"/>
      <w:bookmarkStart w:id="228" w:name="_Toc63692929"/>
      <w:bookmarkStart w:id="229" w:name="_Toc63693064"/>
      <w:bookmarkStart w:id="230" w:name="_Toc127980896"/>
      <w:bookmarkStart w:id="231" w:name="_Toc160697737"/>
      <w:r w:rsidRPr="00A82322">
        <w:rPr>
          <w:rFonts w:ascii="Arial" w:hAnsi="Arial" w:cs="Arial"/>
          <w:sz w:val="20"/>
          <w:szCs w:val="20"/>
        </w:rPr>
        <w:t>Declaración de integridad en la que manifiesten, Bajo Protesta de Decir Verdad, que por sí mismos o a través de interpósita persona, se abstendrán de realizar conductas contrarias a las disposiciones jurídicas aplicables, en cumplimiento a lo señalado en el Acuerdo por el que se expide el Protocolo de Actuación en Materia de Contrataciones Públicas y Otorgamiento y Prórroga de Licencias, Permisos, Autorizaciones y Concesiones publicado en el Diario Oficial de la Federación el 20 de agosto de 2015, modificado mediante los similares de fecha 19 de febrero de 2016 y 28 de febrero de 2017</w:t>
      </w:r>
      <w:bookmarkEnd w:id="226"/>
      <w:bookmarkEnd w:id="227"/>
      <w:bookmarkEnd w:id="228"/>
      <w:bookmarkEnd w:id="229"/>
      <w:bookmarkEnd w:id="230"/>
      <w:bookmarkEnd w:id="231"/>
    </w:p>
    <w:p w14:paraId="6BA0CCEF" w14:textId="77777777" w:rsidR="00F42CCF" w:rsidRPr="00A82322" w:rsidRDefault="00F42CCF" w:rsidP="00F42CCF">
      <w:pPr>
        <w:pStyle w:val="Prrafodelista"/>
        <w:tabs>
          <w:tab w:val="left" w:pos="1560"/>
        </w:tabs>
        <w:spacing w:after="0" w:line="240" w:lineRule="auto"/>
        <w:ind w:left="1276"/>
        <w:contextualSpacing w:val="0"/>
        <w:jc w:val="both"/>
        <w:outlineLvl w:val="1"/>
        <w:rPr>
          <w:rFonts w:eastAsiaTheme="minorEastAsia"/>
          <w:sz w:val="20"/>
          <w:szCs w:val="20"/>
          <w:lang w:val="es-ES_tradnl"/>
        </w:rPr>
      </w:pPr>
    </w:p>
    <w:p w14:paraId="12E2EEAE" w14:textId="77777777" w:rsidR="00F42CCF" w:rsidRPr="00A82322" w:rsidRDefault="00F42CCF" w:rsidP="00F42CCF">
      <w:pPr>
        <w:pStyle w:val="Prrafodelista"/>
        <w:tabs>
          <w:tab w:val="left" w:pos="1560"/>
        </w:tabs>
        <w:spacing w:after="0" w:line="240" w:lineRule="auto"/>
        <w:ind w:left="1276"/>
        <w:contextualSpacing w:val="0"/>
        <w:jc w:val="both"/>
        <w:outlineLvl w:val="1"/>
        <w:rPr>
          <w:sz w:val="20"/>
          <w:szCs w:val="20"/>
          <w:lang w:val="es-ES_tradnl"/>
        </w:rPr>
      </w:pPr>
    </w:p>
    <w:p w14:paraId="26EB3472" w14:textId="77777777"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b/>
          <w:sz w:val="20"/>
          <w:szCs w:val="20"/>
          <w:lang w:val="es-ES_tradnl"/>
        </w:rPr>
      </w:pPr>
      <w:bookmarkStart w:id="232" w:name="_Toc60906162"/>
      <w:bookmarkStart w:id="233" w:name="_Toc160697738"/>
      <w:r w:rsidRPr="00A82322">
        <w:rPr>
          <w:b/>
          <w:sz w:val="20"/>
          <w:szCs w:val="20"/>
          <w:lang w:val="es-ES_tradnl"/>
        </w:rPr>
        <w:t>Declaración de Integridad que expide el Protocolo de Actuación en materia de Contrataciones Públicas y Otorgamiento y Prórroga de Licencias, Permisos, Autorizaciones y Concesiones</w:t>
      </w:r>
      <w:bookmarkEnd w:id="232"/>
      <w:bookmarkEnd w:id="233"/>
    </w:p>
    <w:p w14:paraId="2847CBD6" w14:textId="77777777" w:rsidR="00F42CCF" w:rsidRPr="00A82322" w:rsidRDefault="00F42CCF" w:rsidP="00F42CCF">
      <w:pPr>
        <w:jc w:val="both"/>
        <w:outlineLvl w:val="1"/>
        <w:rPr>
          <w:rFonts w:ascii="Arial" w:hAnsi="Arial" w:cs="Arial"/>
          <w:iCs/>
          <w:sz w:val="20"/>
          <w:szCs w:val="20"/>
        </w:rPr>
      </w:pPr>
      <w:bookmarkStart w:id="234" w:name="_Toc494729696"/>
      <w:bookmarkStart w:id="235" w:name="_Toc499734520"/>
      <w:bookmarkStart w:id="236" w:name="_Toc24391036"/>
      <w:bookmarkStart w:id="237" w:name="_Toc31730501"/>
    </w:p>
    <w:p w14:paraId="6563A316" w14:textId="77777777" w:rsidR="00F42CCF" w:rsidRPr="00A82322" w:rsidRDefault="00F42CCF" w:rsidP="00225F04">
      <w:pPr>
        <w:pStyle w:val="Prrafodelista"/>
        <w:jc w:val="both"/>
        <w:outlineLvl w:val="1"/>
        <w:rPr>
          <w:sz w:val="20"/>
          <w:szCs w:val="20"/>
        </w:rPr>
      </w:pPr>
      <w:bookmarkStart w:id="238" w:name="_Toc60906164"/>
      <w:bookmarkStart w:id="239" w:name="_Toc60907040"/>
      <w:bookmarkStart w:id="240" w:name="_Toc63692930"/>
      <w:bookmarkStart w:id="241" w:name="_Toc63693065"/>
      <w:bookmarkStart w:id="242" w:name="_Toc127980898"/>
      <w:bookmarkStart w:id="243" w:name="_Toc160697739"/>
      <w:r w:rsidRPr="00A82322">
        <w:rPr>
          <w:sz w:val="20"/>
          <w:szCs w:val="20"/>
        </w:rPr>
        <w:t>A fin de fomentar las mejores prácticas en la prevención de conflictos de interés, los particulares podrán formular el manifiesto señalado en los numerales 2 y 3 del Anexo Segundo del Acuerdo por el que se expide el “Protocolo de Actuación en materia de Contrataciones Públicas y Otorgamiento y Prórroga de Licencias, Permisos, Autorizaciones y Concesiones”, para personas físicas o, en su caso, para personas morales, el cual podrá realizarse a través de la dirección electrónica www.gob.mx/sfp, 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w:t>
      </w:r>
      <w:bookmarkEnd w:id="238"/>
      <w:bookmarkEnd w:id="239"/>
      <w:bookmarkEnd w:id="240"/>
      <w:bookmarkEnd w:id="241"/>
      <w:r w:rsidR="00B03923" w:rsidRPr="00A82322">
        <w:rPr>
          <w:sz w:val="20"/>
          <w:szCs w:val="20"/>
        </w:rPr>
        <w:t>.</w:t>
      </w:r>
      <w:bookmarkEnd w:id="242"/>
      <w:bookmarkEnd w:id="243"/>
    </w:p>
    <w:bookmarkEnd w:id="234"/>
    <w:bookmarkEnd w:id="235"/>
    <w:bookmarkEnd w:id="236"/>
    <w:bookmarkEnd w:id="237"/>
    <w:p w14:paraId="3A7474BC" w14:textId="77777777" w:rsidR="00F42CCF" w:rsidRPr="00A82322" w:rsidRDefault="00F42CCF" w:rsidP="00F42CCF">
      <w:pPr>
        <w:pStyle w:val="Prrafodelista"/>
        <w:tabs>
          <w:tab w:val="left" w:pos="1560"/>
        </w:tabs>
        <w:spacing w:after="0" w:line="240" w:lineRule="auto"/>
        <w:ind w:left="1276"/>
        <w:contextualSpacing w:val="0"/>
        <w:jc w:val="both"/>
        <w:outlineLvl w:val="1"/>
        <w:rPr>
          <w:sz w:val="20"/>
          <w:szCs w:val="20"/>
          <w:lang w:val="es-ES_tradnl"/>
        </w:rPr>
      </w:pPr>
    </w:p>
    <w:p w14:paraId="20AF1FCC" w14:textId="77777777" w:rsidR="00F42CCF" w:rsidRPr="00A82322" w:rsidRDefault="00F42CCF" w:rsidP="00F42CCF">
      <w:pPr>
        <w:pStyle w:val="Prrafodelista"/>
        <w:numPr>
          <w:ilvl w:val="0"/>
          <w:numId w:val="3"/>
        </w:numPr>
        <w:tabs>
          <w:tab w:val="left" w:pos="1560"/>
        </w:tabs>
        <w:spacing w:after="0" w:line="240" w:lineRule="auto"/>
        <w:contextualSpacing w:val="0"/>
        <w:jc w:val="both"/>
        <w:outlineLvl w:val="1"/>
        <w:rPr>
          <w:sz w:val="20"/>
          <w:szCs w:val="20"/>
          <w:lang w:val="es-ES_tradnl"/>
        </w:rPr>
      </w:pPr>
      <w:bookmarkStart w:id="244" w:name="_Toc46138890"/>
      <w:bookmarkStart w:id="245" w:name="_Toc160697740"/>
      <w:r w:rsidRPr="00A82322">
        <w:rPr>
          <w:b/>
          <w:sz w:val="20"/>
          <w:szCs w:val="20"/>
          <w:lang w:val="es-ES_tradnl"/>
        </w:rPr>
        <w:t>Documentación legal</w:t>
      </w:r>
      <w:bookmarkEnd w:id="244"/>
      <w:bookmarkEnd w:id="245"/>
    </w:p>
    <w:p w14:paraId="7963A43B" w14:textId="77777777" w:rsidR="00F42CCF" w:rsidRPr="00A82322" w:rsidRDefault="00F42CCF" w:rsidP="00F42CCF">
      <w:pPr>
        <w:pStyle w:val="Prrafodelista"/>
        <w:tabs>
          <w:tab w:val="left" w:pos="1560"/>
        </w:tabs>
        <w:ind w:left="1276"/>
        <w:jc w:val="both"/>
        <w:outlineLvl w:val="1"/>
        <w:rPr>
          <w:sz w:val="20"/>
          <w:szCs w:val="20"/>
          <w:lang w:val="es-ES_tradnl"/>
        </w:rPr>
      </w:pPr>
    </w:p>
    <w:p w14:paraId="7EA06470" w14:textId="7894C783" w:rsidR="00F42CCF" w:rsidRPr="00A82322" w:rsidRDefault="00F42CCF" w:rsidP="005C3942">
      <w:pPr>
        <w:pStyle w:val="Prrafodelista"/>
        <w:numPr>
          <w:ilvl w:val="0"/>
          <w:numId w:val="5"/>
        </w:numPr>
        <w:spacing w:after="0" w:line="240" w:lineRule="auto"/>
        <w:contextualSpacing w:val="0"/>
        <w:jc w:val="both"/>
        <w:rPr>
          <w:iCs/>
          <w:sz w:val="20"/>
          <w:szCs w:val="20"/>
          <w:lang w:val="es-ES_tradnl"/>
        </w:rPr>
      </w:pPr>
      <w:r w:rsidRPr="00A82322">
        <w:rPr>
          <w:iCs/>
          <w:sz w:val="20"/>
          <w:szCs w:val="20"/>
          <w:lang w:val="es-ES_tradnl"/>
        </w:rPr>
        <w:lastRenderedPageBreak/>
        <w:t xml:space="preserve">Escrito bajo protesta de decir verdad que no desempeña empleo, cargo o comisión en el servicio público o, en su caso </w:t>
      </w:r>
      <w:r w:rsidR="00935DC6" w:rsidRPr="00A82322">
        <w:rPr>
          <w:iCs/>
          <w:sz w:val="20"/>
          <w:szCs w:val="20"/>
          <w:lang w:val="es-ES_tradnl"/>
        </w:rPr>
        <w:t>que,</w:t>
      </w:r>
      <w:r w:rsidRPr="00A82322">
        <w:rPr>
          <w:iCs/>
          <w:sz w:val="20"/>
          <w:szCs w:val="20"/>
          <w:lang w:val="es-ES_tradnl"/>
        </w:rPr>
        <w:t xml:space="preserve"> a pesar de desempeñarlo, con la formalización del contrato correspondiente no se actualiza un conflicto de interés. </w:t>
      </w:r>
      <w:r w:rsidR="00935DC6" w:rsidRPr="00A82322">
        <w:rPr>
          <w:iCs/>
          <w:sz w:val="20"/>
          <w:szCs w:val="20"/>
          <w:lang w:val="es-ES_tradnl"/>
        </w:rPr>
        <w:t>(Ley</w:t>
      </w:r>
      <w:r w:rsidRPr="00A82322">
        <w:rPr>
          <w:iCs/>
          <w:sz w:val="20"/>
          <w:szCs w:val="20"/>
          <w:lang w:val="es-ES_tradnl"/>
        </w:rPr>
        <w:t xml:space="preserve"> General de Responsabilidades Administrativas: DOF 18-07-2016) </w:t>
      </w:r>
    </w:p>
    <w:p w14:paraId="6A3A2A60" w14:textId="77777777" w:rsidR="00F42CCF" w:rsidRPr="00A82322" w:rsidRDefault="00F42CCF" w:rsidP="005C3942">
      <w:pPr>
        <w:pStyle w:val="Prrafodelista"/>
        <w:numPr>
          <w:ilvl w:val="0"/>
          <w:numId w:val="5"/>
        </w:numPr>
        <w:spacing w:after="0" w:line="240" w:lineRule="auto"/>
        <w:contextualSpacing w:val="0"/>
        <w:jc w:val="both"/>
        <w:rPr>
          <w:iCs/>
          <w:sz w:val="20"/>
          <w:szCs w:val="20"/>
          <w:lang w:val="es-ES_tradnl"/>
        </w:rPr>
      </w:pPr>
      <w:r w:rsidRPr="00A82322">
        <w:rPr>
          <w:iCs/>
          <w:sz w:val="20"/>
          <w:szCs w:val="20"/>
          <w:lang w:val="es-ES_tradnl"/>
        </w:rPr>
        <w:t>Acta constitutiva</w:t>
      </w:r>
      <w:r w:rsidR="00535842" w:rsidRPr="00A82322">
        <w:rPr>
          <w:sz w:val="20"/>
          <w:szCs w:val="20"/>
        </w:rPr>
        <w:t xml:space="preserve"> con</w:t>
      </w:r>
      <w:r w:rsidRPr="00A82322">
        <w:rPr>
          <w:iCs/>
          <w:sz w:val="20"/>
          <w:szCs w:val="20"/>
          <w:lang w:val="es-ES_tradnl"/>
        </w:rPr>
        <w:t xml:space="preserve"> inscripción en el Registro Público de la Propiedad y, en su caso, sus respectivas modificaciones y para personas físicas Acta de nacimiento o carta de naturalización</w:t>
      </w:r>
    </w:p>
    <w:p w14:paraId="5478914C" w14:textId="77777777" w:rsidR="00F42CCF" w:rsidRPr="00A82322" w:rsidRDefault="00F42CCF" w:rsidP="005C3942">
      <w:pPr>
        <w:numPr>
          <w:ilvl w:val="0"/>
          <w:numId w:val="5"/>
        </w:numPr>
        <w:ind w:right="-284"/>
        <w:jc w:val="both"/>
        <w:rPr>
          <w:rFonts w:ascii="Arial" w:eastAsia="Times New Roman" w:hAnsi="Arial" w:cs="Arial"/>
          <w:iCs/>
          <w:sz w:val="20"/>
          <w:szCs w:val="20"/>
          <w:lang w:eastAsia="es-ES"/>
        </w:rPr>
      </w:pPr>
      <w:r w:rsidRPr="00A82322">
        <w:rPr>
          <w:rFonts w:ascii="Arial" w:eastAsia="Times New Roman" w:hAnsi="Arial" w:cs="Arial"/>
          <w:iCs/>
          <w:sz w:val="20"/>
          <w:szCs w:val="20"/>
          <w:lang w:eastAsia="es-ES"/>
        </w:rPr>
        <w:t>Poder notarial del representante legal que firmará el contrato para actos de administración y/o dominio y/o en su caso con facultades especiales.</w:t>
      </w:r>
    </w:p>
    <w:p w14:paraId="306AE415" w14:textId="77777777" w:rsidR="00F42CCF" w:rsidRPr="00A82322" w:rsidRDefault="00F42CCF" w:rsidP="005C3942">
      <w:pPr>
        <w:numPr>
          <w:ilvl w:val="0"/>
          <w:numId w:val="5"/>
        </w:numPr>
        <w:ind w:right="-284"/>
        <w:jc w:val="both"/>
        <w:rPr>
          <w:rFonts w:ascii="Arial" w:eastAsia="Times New Roman" w:hAnsi="Arial" w:cs="Arial"/>
          <w:iCs/>
          <w:sz w:val="20"/>
          <w:szCs w:val="20"/>
          <w:lang w:eastAsia="es-ES"/>
        </w:rPr>
      </w:pPr>
      <w:r w:rsidRPr="00A82322">
        <w:rPr>
          <w:rFonts w:ascii="Arial" w:eastAsia="Times New Roman" w:hAnsi="Arial" w:cs="Arial"/>
          <w:iCs/>
          <w:sz w:val="20"/>
          <w:szCs w:val="20"/>
          <w:lang w:eastAsia="es-ES"/>
        </w:rPr>
        <w:t>Identificación oficial vigente y con fotografía del representante legal.</w:t>
      </w:r>
    </w:p>
    <w:p w14:paraId="0FBCBA72" w14:textId="7848D8C4" w:rsidR="00F42CCF" w:rsidRPr="00A82322" w:rsidRDefault="00B17CC6" w:rsidP="005C3942">
      <w:pPr>
        <w:numPr>
          <w:ilvl w:val="0"/>
          <w:numId w:val="5"/>
        </w:numPr>
        <w:ind w:right="-284"/>
        <w:jc w:val="both"/>
        <w:rPr>
          <w:rFonts w:ascii="Arial" w:eastAsia="Times New Roman" w:hAnsi="Arial" w:cs="Arial"/>
          <w:iCs/>
          <w:sz w:val="20"/>
          <w:szCs w:val="20"/>
          <w:lang w:eastAsia="es-ES"/>
        </w:rPr>
      </w:pPr>
      <w:r>
        <w:rPr>
          <w:rFonts w:ascii="Arial" w:eastAsia="Times New Roman" w:hAnsi="Arial" w:cs="Arial"/>
          <w:iCs/>
          <w:sz w:val="20"/>
          <w:szCs w:val="20"/>
          <w:lang w:eastAsia="es-ES"/>
        </w:rPr>
        <w:t>Constancia de Situación Fiscal</w:t>
      </w:r>
      <w:r w:rsidR="00F42CCF" w:rsidRPr="00A82322">
        <w:rPr>
          <w:rFonts w:ascii="Arial" w:eastAsia="Times New Roman" w:hAnsi="Arial" w:cs="Arial"/>
          <w:iCs/>
          <w:sz w:val="20"/>
          <w:szCs w:val="20"/>
          <w:lang w:eastAsia="es-ES"/>
        </w:rPr>
        <w:t xml:space="preserve"> cuyo objeto sea acorde a los </w:t>
      </w:r>
      <w:r w:rsidR="00E15ACB" w:rsidRPr="00A82322">
        <w:rPr>
          <w:rFonts w:ascii="Arial" w:eastAsia="Times New Roman" w:hAnsi="Arial" w:cs="Arial"/>
          <w:iCs/>
          <w:sz w:val="20"/>
          <w:szCs w:val="20"/>
          <w:lang w:eastAsia="es-ES"/>
        </w:rPr>
        <w:t xml:space="preserve">servicios </w:t>
      </w:r>
      <w:r w:rsidR="00F42CCF" w:rsidRPr="00A82322">
        <w:rPr>
          <w:rFonts w:ascii="Arial" w:eastAsia="Times New Roman" w:hAnsi="Arial" w:cs="Arial"/>
          <w:iCs/>
          <w:sz w:val="20"/>
          <w:szCs w:val="20"/>
          <w:lang w:eastAsia="es-ES"/>
        </w:rPr>
        <w:t>solicitados.</w:t>
      </w:r>
    </w:p>
    <w:p w14:paraId="56495F76" w14:textId="77777777" w:rsidR="00F42CCF" w:rsidRPr="00A82322" w:rsidRDefault="00F42CCF" w:rsidP="005C3942">
      <w:pPr>
        <w:numPr>
          <w:ilvl w:val="0"/>
          <w:numId w:val="5"/>
        </w:numPr>
        <w:ind w:right="-284"/>
        <w:jc w:val="both"/>
        <w:rPr>
          <w:rFonts w:ascii="Arial" w:eastAsia="Times New Roman" w:hAnsi="Arial" w:cs="Arial"/>
          <w:iCs/>
          <w:sz w:val="20"/>
          <w:szCs w:val="20"/>
          <w:lang w:eastAsia="es-ES"/>
        </w:rPr>
      </w:pPr>
      <w:r w:rsidRPr="00A82322">
        <w:rPr>
          <w:rFonts w:ascii="Arial" w:eastAsia="Times New Roman" w:hAnsi="Arial" w:cs="Arial"/>
          <w:iCs/>
          <w:sz w:val="20"/>
          <w:szCs w:val="20"/>
          <w:lang w:eastAsia="es-ES"/>
        </w:rPr>
        <w:t>Registro patronal y en caso de no contar con el escrito en papel membretado en el que señale las causas por las que no cuenta con dicho registro</w:t>
      </w:r>
    </w:p>
    <w:p w14:paraId="57E0069C" w14:textId="5B7D42DC" w:rsidR="00F42CCF" w:rsidRPr="00A82322" w:rsidRDefault="00F42CCF" w:rsidP="005C3942">
      <w:pPr>
        <w:numPr>
          <w:ilvl w:val="0"/>
          <w:numId w:val="5"/>
        </w:numPr>
        <w:ind w:right="-284"/>
        <w:jc w:val="both"/>
        <w:rPr>
          <w:rFonts w:ascii="Arial" w:eastAsia="Times New Roman" w:hAnsi="Arial" w:cs="Arial"/>
          <w:iCs/>
          <w:sz w:val="20"/>
          <w:szCs w:val="20"/>
          <w:lang w:eastAsia="es-ES"/>
        </w:rPr>
      </w:pPr>
      <w:r w:rsidRPr="00A82322">
        <w:rPr>
          <w:rFonts w:ascii="Arial" w:eastAsia="Times New Roman" w:hAnsi="Arial" w:cs="Arial"/>
          <w:iCs/>
          <w:sz w:val="20"/>
          <w:szCs w:val="20"/>
          <w:lang w:eastAsia="es-ES"/>
        </w:rPr>
        <w:t xml:space="preserve">Comprobante de domicilio con vigencia no mayor a 3 </w:t>
      </w:r>
      <w:r w:rsidR="00935DC6" w:rsidRPr="00A82322">
        <w:rPr>
          <w:rFonts w:ascii="Arial" w:eastAsia="Times New Roman" w:hAnsi="Arial" w:cs="Arial"/>
          <w:iCs/>
          <w:sz w:val="20"/>
          <w:szCs w:val="20"/>
          <w:lang w:eastAsia="es-ES"/>
        </w:rPr>
        <w:t>meses (</w:t>
      </w:r>
      <w:r w:rsidRPr="00A82322">
        <w:rPr>
          <w:rFonts w:ascii="Arial" w:eastAsia="Times New Roman" w:hAnsi="Arial" w:cs="Arial"/>
          <w:iCs/>
          <w:sz w:val="20"/>
          <w:szCs w:val="20"/>
          <w:lang w:eastAsia="es-ES"/>
        </w:rPr>
        <w:t>Agua Luz Teléfono)</w:t>
      </w:r>
      <w:r w:rsidR="00535842" w:rsidRPr="00A82322">
        <w:rPr>
          <w:rFonts w:ascii="Arial" w:eastAsia="Times New Roman" w:hAnsi="Arial" w:cs="Arial"/>
          <w:iCs/>
          <w:sz w:val="20"/>
          <w:szCs w:val="20"/>
          <w:lang w:eastAsia="es-ES"/>
        </w:rPr>
        <w:t xml:space="preserve"> a nombre del licitante o representante legal que coincida con la Constancia de Situación Fiscal así </w:t>
      </w:r>
      <w:proofErr w:type="spellStart"/>
      <w:r w:rsidR="00535842" w:rsidRPr="00A82322">
        <w:rPr>
          <w:rFonts w:ascii="Arial" w:eastAsia="Times New Roman" w:hAnsi="Arial" w:cs="Arial"/>
          <w:iCs/>
          <w:sz w:val="20"/>
          <w:szCs w:val="20"/>
          <w:lang w:eastAsia="es-ES"/>
        </w:rPr>
        <w:t>cómo</w:t>
      </w:r>
      <w:proofErr w:type="spellEnd"/>
      <w:r w:rsidR="00535842" w:rsidRPr="00A82322">
        <w:rPr>
          <w:rFonts w:ascii="Arial" w:eastAsia="Times New Roman" w:hAnsi="Arial" w:cs="Arial"/>
          <w:iCs/>
          <w:sz w:val="20"/>
          <w:szCs w:val="20"/>
          <w:lang w:eastAsia="es-ES"/>
        </w:rPr>
        <w:t xml:space="preserve"> anexo 3</w:t>
      </w:r>
    </w:p>
    <w:p w14:paraId="486A7938" w14:textId="5BC1833B" w:rsidR="00F42CCF" w:rsidRPr="00A82322" w:rsidRDefault="00F42CCF" w:rsidP="005C3942">
      <w:pPr>
        <w:pStyle w:val="Prrafodelista"/>
        <w:numPr>
          <w:ilvl w:val="0"/>
          <w:numId w:val="5"/>
        </w:numPr>
        <w:jc w:val="both"/>
        <w:rPr>
          <w:rFonts w:eastAsiaTheme="minorEastAsia"/>
          <w:sz w:val="20"/>
          <w:szCs w:val="20"/>
          <w:lang w:val="es-ES_tradnl" w:eastAsia="ar-SA"/>
        </w:rPr>
      </w:pPr>
      <w:r w:rsidRPr="00A82322">
        <w:rPr>
          <w:rFonts w:eastAsiaTheme="minorEastAsia"/>
          <w:sz w:val="20"/>
          <w:szCs w:val="20"/>
          <w:lang w:val="es-ES_tradnl" w:eastAsia="ar-SA"/>
        </w:rPr>
        <w:t xml:space="preserve">Las ofertas cuyo </w:t>
      </w:r>
      <w:r w:rsidR="00426ACC" w:rsidRPr="00A82322">
        <w:rPr>
          <w:rFonts w:eastAsiaTheme="minorEastAsia"/>
          <w:sz w:val="20"/>
          <w:szCs w:val="20"/>
          <w:lang w:val="es-ES_tradnl" w:eastAsia="ar-SA"/>
        </w:rPr>
        <w:t>monto sea</w:t>
      </w:r>
      <w:r w:rsidRPr="00A82322">
        <w:rPr>
          <w:rFonts w:eastAsiaTheme="minorEastAsia"/>
          <w:sz w:val="20"/>
          <w:szCs w:val="20"/>
          <w:lang w:val="es-ES_tradnl" w:eastAsia="ar-SA"/>
        </w:rPr>
        <w:t xml:space="preserve"> superior a $300,000.00, sin incluir el Impuesto al Valor Agregado (IVA); deberán presentar:</w:t>
      </w:r>
    </w:p>
    <w:p w14:paraId="0A02DC52" w14:textId="77777777" w:rsidR="00605B27" w:rsidRPr="00545B92" w:rsidRDefault="00630964" w:rsidP="00605B27">
      <w:pPr>
        <w:pStyle w:val="Prrafodelista"/>
        <w:numPr>
          <w:ilvl w:val="0"/>
          <w:numId w:val="12"/>
        </w:numPr>
        <w:jc w:val="both"/>
        <w:rPr>
          <w:sz w:val="20"/>
          <w:szCs w:val="20"/>
          <w:lang w:eastAsia="ar-SA"/>
        </w:rPr>
      </w:pPr>
      <w:r w:rsidRPr="00A82322">
        <w:rPr>
          <w:sz w:val="20"/>
          <w:szCs w:val="20"/>
          <w:lang w:eastAsia="ar-SA"/>
        </w:rPr>
        <w:t>Opinión vigente y positiva de cumplimiento de obligaciones fiscales emitida por el SAT, en términos del artículo 32-D del Código Fiscal de la Federación.</w:t>
      </w:r>
      <w:r w:rsidR="00B17CC6">
        <w:rPr>
          <w:sz w:val="20"/>
          <w:szCs w:val="20"/>
          <w:lang w:eastAsia="ar-SA"/>
        </w:rPr>
        <w:t xml:space="preserve"> La cual será validada al momento de la evaluación legal</w:t>
      </w:r>
      <w:r w:rsidR="00605B27">
        <w:rPr>
          <w:sz w:val="20"/>
          <w:szCs w:val="20"/>
          <w:lang w:eastAsia="ar-SA"/>
        </w:rPr>
        <w:t xml:space="preserve">, </w:t>
      </w:r>
      <w:r w:rsidR="00605B27" w:rsidRPr="00545B92">
        <w:rPr>
          <w:sz w:val="20"/>
          <w:szCs w:val="20"/>
          <w:lang w:eastAsia="ar-SA"/>
        </w:rPr>
        <w:t>Los participantes deberán autorizar al SAT a hacer público el resultado de su opinión del cumplimiento de obligaciones fiscales, para lo cual deberán realizar alguno de los siguientes procedimientos:</w:t>
      </w:r>
    </w:p>
    <w:p w14:paraId="2ACAD94F" w14:textId="77777777" w:rsidR="00605B27" w:rsidRPr="00545B92" w:rsidRDefault="00605B27" w:rsidP="00605B27">
      <w:pPr>
        <w:pStyle w:val="Prrafodelista"/>
        <w:jc w:val="both"/>
        <w:rPr>
          <w:sz w:val="20"/>
          <w:szCs w:val="20"/>
          <w:lang w:eastAsia="ar-SA"/>
        </w:rPr>
      </w:pPr>
      <w:r w:rsidRPr="00545B92">
        <w:rPr>
          <w:sz w:val="20"/>
          <w:szCs w:val="20"/>
          <w:lang w:eastAsia="ar-SA"/>
        </w:rPr>
        <w:t>I.     Al momento de generar la opinión del cumplimiento.</w:t>
      </w:r>
    </w:p>
    <w:p w14:paraId="42FF62EC" w14:textId="77777777" w:rsidR="00605B27" w:rsidRPr="00545B92" w:rsidRDefault="00605B27" w:rsidP="00605B27">
      <w:pPr>
        <w:pStyle w:val="Prrafodelista"/>
        <w:jc w:val="both"/>
        <w:rPr>
          <w:sz w:val="20"/>
          <w:szCs w:val="20"/>
          <w:lang w:eastAsia="ar-SA"/>
        </w:rPr>
      </w:pPr>
      <w:r w:rsidRPr="00545B92">
        <w:rPr>
          <w:sz w:val="20"/>
          <w:szCs w:val="20"/>
          <w:lang w:eastAsia="ar-SA"/>
        </w:rPr>
        <w:t xml:space="preserve">a)    Ingresar con la </w:t>
      </w:r>
      <w:proofErr w:type="spellStart"/>
      <w:r w:rsidRPr="00545B92">
        <w:rPr>
          <w:sz w:val="20"/>
          <w:szCs w:val="20"/>
          <w:lang w:eastAsia="ar-SA"/>
        </w:rPr>
        <w:t>e.firma</w:t>
      </w:r>
      <w:proofErr w:type="spellEnd"/>
      <w:r w:rsidRPr="00545B92">
        <w:rPr>
          <w:sz w:val="20"/>
          <w:szCs w:val="20"/>
          <w:lang w:eastAsia="ar-SA"/>
        </w:rPr>
        <w:t xml:space="preserve"> o Contraseña al aplicativo de opinión del cumplimiento en el Portal del SAT.</w:t>
      </w:r>
    </w:p>
    <w:p w14:paraId="5A82CC8D" w14:textId="77777777" w:rsidR="00605B27" w:rsidRPr="00545B92" w:rsidRDefault="00605B27" w:rsidP="00605B27">
      <w:pPr>
        <w:pStyle w:val="Prrafodelista"/>
        <w:jc w:val="both"/>
        <w:rPr>
          <w:sz w:val="20"/>
          <w:szCs w:val="20"/>
          <w:lang w:eastAsia="ar-SA"/>
        </w:rPr>
      </w:pPr>
      <w:r w:rsidRPr="00545B92">
        <w:rPr>
          <w:sz w:val="20"/>
          <w:szCs w:val="20"/>
          <w:lang w:eastAsia="ar-SA"/>
        </w:rPr>
        <w:t>b)    Seleccionar la opción: "Autorizo hacer público el resultado de mi opinión del cumplimiento" en la pantalla de selección que se muestra previo a la generación de la opinión.</w:t>
      </w:r>
    </w:p>
    <w:p w14:paraId="66EE2EBD" w14:textId="77777777" w:rsidR="00605B27" w:rsidRPr="00545B92" w:rsidRDefault="00605B27" w:rsidP="00605B27">
      <w:pPr>
        <w:pStyle w:val="Prrafodelista"/>
        <w:jc w:val="both"/>
        <w:rPr>
          <w:sz w:val="20"/>
          <w:szCs w:val="20"/>
          <w:lang w:eastAsia="ar-SA"/>
        </w:rPr>
      </w:pPr>
      <w:r w:rsidRPr="00545B92">
        <w:rPr>
          <w:sz w:val="20"/>
          <w:szCs w:val="20"/>
          <w:lang w:eastAsia="ar-SA"/>
        </w:rPr>
        <w:t>c)    Seleccionar la opción guardar, para registrar la autorización.</w:t>
      </w:r>
    </w:p>
    <w:p w14:paraId="5A83E99E" w14:textId="77777777" w:rsidR="00605B27" w:rsidRPr="00545B92" w:rsidRDefault="00605B27" w:rsidP="00605B27">
      <w:pPr>
        <w:pStyle w:val="Prrafodelista"/>
        <w:jc w:val="both"/>
        <w:rPr>
          <w:sz w:val="20"/>
          <w:szCs w:val="20"/>
          <w:lang w:eastAsia="ar-SA"/>
        </w:rPr>
      </w:pPr>
      <w:r w:rsidRPr="00545B92">
        <w:rPr>
          <w:sz w:val="20"/>
          <w:szCs w:val="20"/>
          <w:lang w:eastAsia="ar-SA"/>
        </w:rPr>
        <w:t>d)    Si decide no dar la autorización, deberá elegir la opción "continuar" sin realizar ninguna acción.</w:t>
      </w:r>
    </w:p>
    <w:p w14:paraId="11A62DE4" w14:textId="77777777" w:rsidR="00605B27" w:rsidRPr="00545B92" w:rsidRDefault="00605B27" w:rsidP="00605B27">
      <w:pPr>
        <w:pStyle w:val="Prrafodelista"/>
        <w:jc w:val="both"/>
        <w:rPr>
          <w:sz w:val="20"/>
          <w:szCs w:val="20"/>
          <w:lang w:eastAsia="ar-SA"/>
        </w:rPr>
      </w:pPr>
      <w:r w:rsidRPr="00545B92">
        <w:rPr>
          <w:sz w:val="20"/>
          <w:szCs w:val="20"/>
          <w:lang w:eastAsia="ar-SA"/>
        </w:rPr>
        <w:t xml:space="preserve">       La opinión del cumplimiento se generará al momento de guardar o continuar con su selección.</w:t>
      </w:r>
    </w:p>
    <w:p w14:paraId="2F3B2EFD" w14:textId="77777777" w:rsidR="00605B27" w:rsidRPr="00545B92" w:rsidRDefault="00605B27" w:rsidP="00605B27">
      <w:pPr>
        <w:pStyle w:val="Prrafodelista"/>
        <w:jc w:val="both"/>
        <w:rPr>
          <w:sz w:val="20"/>
          <w:szCs w:val="20"/>
          <w:lang w:eastAsia="ar-SA"/>
        </w:rPr>
      </w:pPr>
      <w:r w:rsidRPr="00545B92">
        <w:rPr>
          <w:sz w:val="20"/>
          <w:szCs w:val="20"/>
          <w:lang w:eastAsia="ar-SA"/>
        </w:rPr>
        <w:t xml:space="preserve">II.     Ingresar con la </w:t>
      </w:r>
      <w:proofErr w:type="spellStart"/>
      <w:r w:rsidRPr="00545B92">
        <w:rPr>
          <w:sz w:val="20"/>
          <w:szCs w:val="20"/>
          <w:lang w:eastAsia="ar-SA"/>
        </w:rPr>
        <w:t>e.firma</w:t>
      </w:r>
      <w:proofErr w:type="spellEnd"/>
      <w:r w:rsidRPr="00545B92">
        <w:rPr>
          <w:sz w:val="20"/>
          <w:szCs w:val="20"/>
          <w:lang w:eastAsia="ar-SA"/>
        </w:rPr>
        <w:t xml:space="preserve"> o Contraseña en la funcionalidad "Autoriza que el resultado de tu Opinión del cumplimiento sea público o deja sin efectos la autorización", en el Portal del SAT.</w:t>
      </w:r>
    </w:p>
    <w:p w14:paraId="0C866B5E" w14:textId="77777777" w:rsidR="00605B27" w:rsidRPr="00545B92" w:rsidRDefault="00605B27" w:rsidP="00605B27">
      <w:pPr>
        <w:pStyle w:val="Prrafodelista"/>
        <w:jc w:val="both"/>
        <w:rPr>
          <w:sz w:val="20"/>
          <w:szCs w:val="20"/>
          <w:lang w:eastAsia="ar-SA"/>
        </w:rPr>
      </w:pPr>
      <w:r w:rsidRPr="00545B92">
        <w:rPr>
          <w:sz w:val="20"/>
          <w:szCs w:val="20"/>
          <w:lang w:eastAsia="ar-SA"/>
        </w:rPr>
        <w:t>a)    Elegir la opción: "Autorizo hacer público el resultado de mi opinión del cumplimiento" en la pantalla de selección que se muestra.</w:t>
      </w:r>
    </w:p>
    <w:p w14:paraId="37B93E6C" w14:textId="1BD1A541" w:rsidR="00630964" w:rsidRPr="00A82322" w:rsidRDefault="00605B27" w:rsidP="00605B27">
      <w:pPr>
        <w:pStyle w:val="Prrafodelista"/>
        <w:numPr>
          <w:ilvl w:val="0"/>
          <w:numId w:val="12"/>
        </w:numPr>
        <w:jc w:val="both"/>
        <w:rPr>
          <w:sz w:val="20"/>
          <w:szCs w:val="20"/>
          <w:lang w:eastAsia="ar-SA"/>
        </w:rPr>
      </w:pPr>
      <w:r w:rsidRPr="00545B92">
        <w:rPr>
          <w:sz w:val="20"/>
          <w:szCs w:val="20"/>
          <w:lang w:eastAsia="ar-SA"/>
        </w:rPr>
        <w:t>b)    Seleccionar la opción guardar para registrar la autorización</w:t>
      </w:r>
    </w:p>
    <w:p w14:paraId="589C9059" w14:textId="4E773B78" w:rsidR="00630964" w:rsidRPr="00A82322" w:rsidRDefault="00A57EEC" w:rsidP="00A57EEC">
      <w:pPr>
        <w:pStyle w:val="Prrafodelista"/>
        <w:numPr>
          <w:ilvl w:val="0"/>
          <w:numId w:val="12"/>
        </w:numPr>
        <w:jc w:val="both"/>
        <w:rPr>
          <w:sz w:val="20"/>
          <w:szCs w:val="20"/>
          <w:lang w:eastAsia="ar-SA"/>
        </w:rPr>
      </w:pPr>
      <w:r w:rsidRPr="007E2702">
        <w:rPr>
          <w:sz w:val="20"/>
          <w:szCs w:val="20"/>
          <w:lang w:eastAsia="ar-SA"/>
        </w:rPr>
        <w:t>Constancia  de estar al corriente de sus obligaciones fiscales en material de seguridad social vigente al día de la fecha en que se suscriba la propuesta</w:t>
      </w:r>
      <w:r w:rsidRPr="00A57EEC">
        <w:rPr>
          <w:sz w:val="20"/>
          <w:szCs w:val="20"/>
          <w:lang w:eastAsia="ar-SA"/>
        </w:rPr>
        <w:t xml:space="preserve">, en términos del Acuerdo ACDO.SA2.HCT.270422/107.P.DIR dictado por el H. Consejo Técnico en sesión ordinaria de 27 de abril del presente año, por el que se aprobaron las Reglas de carácter general para la obtención de la opinión del cumplimiento de obligaciones fiscales en materia de </w:t>
      </w:r>
      <w:r w:rsidRPr="00A57EEC">
        <w:rPr>
          <w:sz w:val="20"/>
          <w:szCs w:val="20"/>
          <w:lang w:eastAsia="ar-SA"/>
        </w:rPr>
        <w:lastRenderedPageBreak/>
        <w:t>seguridad social, así como su anexo único y su Anexo Único, dictado por el H. Consejo Técnico, relativo a las Reglas para la obtención de la opinión de cumplimiento de obligaciones fiscales en materia de seguridad social. Publicado en el Diario Oficial de la Federación el 27 de febrero de 2015.</w:t>
      </w:r>
      <w:r w:rsidR="00630964" w:rsidRPr="00A82322">
        <w:rPr>
          <w:sz w:val="20"/>
          <w:szCs w:val="20"/>
          <w:lang w:eastAsia="ar-SA"/>
        </w:rPr>
        <w:t xml:space="preserve"> </w:t>
      </w:r>
      <w:r w:rsidR="00B17CC6">
        <w:rPr>
          <w:sz w:val="20"/>
          <w:szCs w:val="20"/>
          <w:lang w:eastAsia="ar-SA"/>
        </w:rPr>
        <w:t>La cual será validada al momento de la evaluación legal</w:t>
      </w:r>
    </w:p>
    <w:p w14:paraId="095A7B61" w14:textId="3DF4FC9C" w:rsidR="00630964" w:rsidRPr="00A82322" w:rsidRDefault="00630964" w:rsidP="00630964">
      <w:pPr>
        <w:jc w:val="both"/>
        <w:rPr>
          <w:rFonts w:ascii="Arial" w:hAnsi="Arial" w:cs="Arial"/>
          <w:sz w:val="20"/>
          <w:szCs w:val="20"/>
          <w:lang w:eastAsia="ar-SA"/>
        </w:rPr>
      </w:pPr>
      <w:r w:rsidRPr="00A82322">
        <w:rPr>
          <w:rFonts w:ascii="Arial" w:hAnsi="Arial" w:cs="Arial"/>
          <w:sz w:val="20"/>
          <w:szCs w:val="20"/>
          <w:lang w:eastAsia="ar-SA"/>
        </w:rPr>
        <w:t xml:space="preserve">En caso de que no se encuentre registrado ante el Instituto, </w:t>
      </w:r>
      <w:r w:rsidR="00935DC6">
        <w:rPr>
          <w:rFonts w:ascii="Arial" w:hAnsi="Arial" w:cs="Arial"/>
          <w:sz w:val="20"/>
          <w:szCs w:val="20"/>
          <w:lang w:eastAsia="ar-SA"/>
        </w:rPr>
        <w:t>t</w:t>
      </w:r>
      <w:r w:rsidRPr="00A82322">
        <w:rPr>
          <w:rFonts w:ascii="Arial" w:hAnsi="Arial" w:cs="Arial"/>
          <w:sz w:val="20"/>
          <w:szCs w:val="20"/>
          <w:lang w:eastAsia="ar-SA"/>
        </w:rPr>
        <w:t xml:space="preserve">enga </w:t>
      </w:r>
      <w:r w:rsidR="00935DC6" w:rsidRPr="00A82322">
        <w:rPr>
          <w:rFonts w:ascii="Arial" w:hAnsi="Arial" w:cs="Arial"/>
          <w:sz w:val="20"/>
          <w:szCs w:val="20"/>
          <w:lang w:eastAsia="ar-SA"/>
        </w:rPr>
        <w:t>registro,</w:t>
      </w:r>
      <w:r w:rsidRPr="00A82322">
        <w:rPr>
          <w:rFonts w:ascii="Arial" w:hAnsi="Arial" w:cs="Arial"/>
          <w:sz w:val="20"/>
          <w:szCs w:val="20"/>
          <w:lang w:eastAsia="ar-SA"/>
        </w:rPr>
        <w:t xml:space="preserve"> pero este dado de baja o no tenga personal sujeto a aseguramiento en términos del artículo 12 de la LSS, este punto lo acreditara con:</w:t>
      </w:r>
    </w:p>
    <w:p w14:paraId="6F3BF1EE" w14:textId="77777777" w:rsidR="00630964" w:rsidRPr="00A82322" w:rsidRDefault="00630964" w:rsidP="00630964">
      <w:pPr>
        <w:jc w:val="both"/>
        <w:rPr>
          <w:rFonts w:ascii="Arial" w:hAnsi="Arial" w:cs="Arial"/>
          <w:sz w:val="20"/>
          <w:szCs w:val="20"/>
          <w:lang w:eastAsia="ar-SA"/>
        </w:rPr>
      </w:pPr>
    </w:p>
    <w:p w14:paraId="69BD326B" w14:textId="77777777" w:rsidR="005A1285" w:rsidRPr="005A1285" w:rsidRDefault="005A1285" w:rsidP="005C3942">
      <w:pPr>
        <w:numPr>
          <w:ilvl w:val="0"/>
          <w:numId w:val="14"/>
        </w:numPr>
        <w:jc w:val="both"/>
        <w:rPr>
          <w:rFonts w:ascii="Arial" w:hAnsi="Arial" w:cs="Arial"/>
          <w:sz w:val="20"/>
          <w:szCs w:val="20"/>
          <w:lang w:eastAsia="ar-SA"/>
        </w:rPr>
      </w:pPr>
      <w:r w:rsidRPr="005A1285">
        <w:rPr>
          <w:rFonts w:ascii="Arial" w:hAnsi="Arial" w:cs="Arial"/>
          <w:sz w:val="20"/>
          <w:szCs w:val="20"/>
          <w:lang w:eastAsia="ar-SA"/>
        </w:rPr>
        <w:t>Documento emitido por este Instituto (resultado de la consulta en el sistema para obtener la Opinión), en el que se haga   constar que o se puede emitir la opinión de cumplimiento.</w:t>
      </w:r>
    </w:p>
    <w:p w14:paraId="1A440F8F" w14:textId="5D6876FD" w:rsidR="005A1285" w:rsidRPr="005A1285" w:rsidRDefault="005A1285" w:rsidP="005C3942">
      <w:pPr>
        <w:numPr>
          <w:ilvl w:val="0"/>
          <w:numId w:val="14"/>
        </w:numPr>
        <w:jc w:val="both"/>
        <w:rPr>
          <w:rFonts w:ascii="Arial" w:hAnsi="Arial" w:cs="Arial"/>
          <w:sz w:val="20"/>
          <w:szCs w:val="20"/>
          <w:lang w:eastAsia="ar-SA"/>
        </w:rPr>
      </w:pPr>
      <w:r w:rsidRPr="005A1285">
        <w:rPr>
          <w:rFonts w:ascii="Arial" w:hAnsi="Arial" w:cs="Arial"/>
          <w:sz w:val="20"/>
          <w:szCs w:val="20"/>
          <w:lang w:eastAsia="ar-SA"/>
        </w:rPr>
        <w:t xml:space="preserve">Escrito libre, bajo protesta de decir verdad, que no le es posible obtener la multicitada opinión, justificando el motivo y anexando el documento en el que </w:t>
      </w:r>
      <w:r w:rsidR="00935DC6" w:rsidRPr="005A1285">
        <w:rPr>
          <w:rFonts w:ascii="Arial" w:hAnsi="Arial" w:cs="Arial"/>
          <w:sz w:val="20"/>
          <w:szCs w:val="20"/>
          <w:lang w:eastAsia="ar-SA"/>
        </w:rPr>
        <w:t>conste que</w:t>
      </w:r>
      <w:r w:rsidRPr="005A1285">
        <w:rPr>
          <w:rFonts w:ascii="Arial" w:hAnsi="Arial" w:cs="Arial"/>
          <w:sz w:val="20"/>
          <w:szCs w:val="20"/>
          <w:lang w:eastAsia="ar-SA"/>
        </w:rPr>
        <w:t xml:space="preserve"> no se puede emitir la misma, </w:t>
      </w:r>
    </w:p>
    <w:p w14:paraId="4015AEE0" w14:textId="77777777" w:rsidR="005A1285" w:rsidRPr="005A1285" w:rsidRDefault="005A1285" w:rsidP="005C3942">
      <w:pPr>
        <w:numPr>
          <w:ilvl w:val="0"/>
          <w:numId w:val="14"/>
        </w:numPr>
        <w:jc w:val="both"/>
        <w:rPr>
          <w:rFonts w:ascii="Arial" w:hAnsi="Arial" w:cs="Arial"/>
          <w:sz w:val="20"/>
          <w:szCs w:val="20"/>
          <w:lang w:eastAsia="ar-SA"/>
        </w:rPr>
      </w:pPr>
      <w:r w:rsidRPr="005A1285">
        <w:rPr>
          <w:rFonts w:ascii="Arial" w:hAnsi="Arial" w:cs="Arial"/>
          <w:sz w:val="20"/>
          <w:szCs w:val="20"/>
          <w:lang w:eastAsia="ar-SA"/>
        </w:rPr>
        <w:t xml:space="preserve">En caso de que el licitante manifieste que presta sus servicios a través de trabajadores subcontratados con un tercero, deberá presentar en tal caso, junto con la documentación citada en los dos incisos anteriores, la opinión de cumplimiento de obligaciones del </w:t>
      </w:r>
      <w:proofErr w:type="spellStart"/>
      <w:r w:rsidRPr="005A1285">
        <w:rPr>
          <w:rFonts w:ascii="Arial" w:hAnsi="Arial" w:cs="Arial"/>
          <w:sz w:val="20"/>
          <w:szCs w:val="20"/>
          <w:lang w:eastAsia="ar-SA"/>
        </w:rPr>
        <w:t>subcontratante</w:t>
      </w:r>
      <w:proofErr w:type="spellEnd"/>
      <w:r w:rsidRPr="005A1285">
        <w:rPr>
          <w:rFonts w:ascii="Arial" w:hAnsi="Arial" w:cs="Arial"/>
          <w:sz w:val="20"/>
          <w:szCs w:val="20"/>
          <w:lang w:eastAsia="ar-SA"/>
        </w:rPr>
        <w:t>, vigente y positiva.</w:t>
      </w:r>
    </w:p>
    <w:p w14:paraId="1AE29D9F" w14:textId="05E891D7" w:rsidR="005A1285" w:rsidRPr="005A1285" w:rsidRDefault="005A1285" w:rsidP="005C3942">
      <w:pPr>
        <w:numPr>
          <w:ilvl w:val="0"/>
          <w:numId w:val="14"/>
        </w:numPr>
        <w:jc w:val="both"/>
        <w:rPr>
          <w:rFonts w:ascii="Arial" w:hAnsi="Arial" w:cs="Arial"/>
          <w:sz w:val="20"/>
          <w:szCs w:val="20"/>
          <w:lang w:eastAsia="ar-SA"/>
        </w:rPr>
      </w:pPr>
      <w:r w:rsidRPr="005A1285">
        <w:rPr>
          <w:rFonts w:ascii="Arial" w:hAnsi="Arial" w:cs="Arial"/>
          <w:sz w:val="20"/>
          <w:szCs w:val="20"/>
          <w:lang w:eastAsia="ar-SA"/>
        </w:rPr>
        <w:t xml:space="preserve">Para los casos de personas físicas que presten los </w:t>
      </w:r>
      <w:r w:rsidR="00935DC6" w:rsidRPr="005A1285">
        <w:rPr>
          <w:rFonts w:ascii="Arial" w:hAnsi="Arial" w:cs="Arial"/>
          <w:sz w:val="20"/>
          <w:szCs w:val="20"/>
          <w:lang w:eastAsia="ar-SA"/>
        </w:rPr>
        <w:t>servicios por</w:t>
      </w:r>
      <w:r w:rsidRPr="005A1285">
        <w:rPr>
          <w:rFonts w:ascii="Arial" w:hAnsi="Arial" w:cs="Arial"/>
          <w:sz w:val="20"/>
          <w:szCs w:val="20"/>
          <w:lang w:eastAsia="ar-SA"/>
        </w:rPr>
        <w:t xml:space="preserve"> </w:t>
      </w:r>
      <w:proofErr w:type="spellStart"/>
      <w:r w:rsidRPr="005A1285">
        <w:rPr>
          <w:rFonts w:ascii="Arial" w:hAnsi="Arial" w:cs="Arial"/>
          <w:sz w:val="20"/>
          <w:szCs w:val="20"/>
          <w:lang w:eastAsia="ar-SA"/>
        </w:rPr>
        <w:t>si</w:t>
      </w:r>
      <w:proofErr w:type="spellEnd"/>
      <w:r w:rsidRPr="005A1285">
        <w:rPr>
          <w:rFonts w:ascii="Arial" w:hAnsi="Arial" w:cs="Arial"/>
          <w:sz w:val="20"/>
          <w:szCs w:val="20"/>
          <w:lang w:eastAsia="ar-SA"/>
        </w:rPr>
        <w:t xml:space="preserve"> mismo, y por lo tanto no cuenten con registro patronal, ni tengan trabajadores registrados ante el Instituto, deberá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     </w:t>
      </w:r>
    </w:p>
    <w:p w14:paraId="02C592DD" w14:textId="77777777" w:rsidR="005A1285" w:rsidRPr="005A1285" w:rsidRDefault="005A1285" w:rsidP="005A1285">
      <w:pPr>
        <w:jc w:val="both"/>
        <w:rPr>
          <w:rFonts w:ascii="Arial" w:hAnsi="Arial" w:cs="Arial"/>
          <w:sz w:val="20"/>
          <w:szCs w:val="20"/>
          <w:lang w:eastAsia="ar-SA"/>
        </w:rPr>
      </w:pPr>
    </w:p>
    <w:p w14:paraId="709FE14E" w14:textId="77777777" w:rsidR="005A1285" w:rsidRPr="005A1285" w:rsidRDefault="005A1285" w:rsidP="005A1285">
      <w:pPr>
        <w:jc w:val="both"/>
        <w:rPr>
          <w:rFonts w:ascii="Arial" w:hAnsi="Arial" w:cs="Arial"/>
          <w:sz w:val="20"/>
          <w:szCs w:val="20"/>
          <w:lang w:eastAsia="ar-SA"/>
        </w:rPr>
      </w:pPr>
      <w:r w:rsidRPr="005A1285">
        <w:rPr>
          <w:rFonts w:ascii="Arial" w:hAnsi="Arial" w:cs="Arial"/>
          <w:sz w:val="20"/>
          <w:szCs w:val="20"/>
          <w:lang w:eastAsia="ar-SA"/>
        </w:rPr>
        <w:t>Así mismo durante la vigencia del contrato, el proveedor queda obligado a entregar al Instituto, junto con la factura de cobro respectiva, la opinión del cumplimiento de obligaciones en materia de seguridad social vigente y positiva</w:t>
      </w:r>
    </w:p>
    <w:p w14:paraId="40934FF2" w14:textId="77777777" w:rsidR="005A1285" w:rsidRPr="005A1285" w:rsidRDefault="005A1285" w:rsidP="005A1285">
      <w:pPr>
        <w:jc w:val="both"/>
        <w:rPr>
          <w:rFonts w:ascii="Arial" w:hAnsi="Arial" w:cs="Arial"/>
          <w:sz w:val="20"/>
          <w:szCs w:val="20"/>
          <w:lang w:eastAsia="ar-SA"/>
        </w:rPr>
      </w:pPr>
    </w:p>
    <w:p w14:paraId="6E6EC2F7" w14:textId="329D8578" w:rsidR="005A1285" w:rsidRPr="00A57EEC" w:rsidRDefault="005A1285" w:rsidP="00A57EEC">
      <w:pPr>
        <w:pStyle w:val="Prrafodelista"/>
        <w:numPr>
          <w:ilvl w:val="0"/>
          <w:numId w:val="12"/>
        </w:numPr>
        <w:jc w:val="both"/>
        <w:rPr>
          <w:sz w:val="20"/>
          <w:szCs w:val="20"/>
          <w:lang w:eastAsia="ar-SA"/>
        </w:rPr>
      </w:pPr>
      <w:r w:rsidRPr="00A57EEC">
        <w:rPr>
          <w:sz w:val="20"/>
          <w:szCs w:val="20"/>
          <w:lang w:eastAsia="ar-SA"/>
        </w:rPr>
        <w:t>Constancia positiva  de situación fiscal emitida por el Instituto del Fondo Nacional de la Vivienda  para los Trabajadores  (INFONAVIT) con vigencia a la fecha estimada de firma de contrato en los términos establecidos por las “Reglas para la obtención de la constancia de situación fiscal en materia de aportaciones patronales y entero de amortizaciones” publicadas en el Diario Oficial de la Federación (DOF) el 28 de junio del 2017.</w:t>
      </w:r>
      <w:r w:rsidR="00B17CC6">
        <w:rPr>
          <w:sz w:val="20"/>
          <w:szCs w:val="20"/>
          <w:lang w:eastAsia="ar-SA"/>
        </w:rPr>
        <w:t xml:space="preserve"> La cual será validada al momento de la evaluación legal</w:t>
      </w:r>
    </w:p>
    <w:p w14:paraId="2A3A6595" w14:textId="52245D3C" w:rsidR="00630964" w:rsidRDefault="005A1285" w:rsidP="005A1285">
      <w:pPr>
        <w:jc w:val="both"/>
        <w:rPr>
          <w:rFonts w:ascii="Arial" w:hAnsi="Arial" w:cs="Arial"/>
          <w:sz w:val="20"/>
          <w:szCs w:val="20"/>
          <w:lang w:eastAsia="ar-SA"/>
        </w:rPr>
      </w:pPr>
      <w:r w:rsidRPr="005A1285">
        <w:rPr>
          <w:rFonts w:ascii="Arial" w:hAnsi="Arial" w:cs="Arial"/>
          <w:sz w:val="20"/>
          <w:szCs w:val="20"/>
          <w:lang w:eastAsia="ar-SA"/>
        </w:rPr>
        <w:t xml:space="preserve">En caso de que el licitante manifieste que presta sus servicios a través de trabajadores subcontratados con un tercero, deberá presentar en tal caso, junto con la documentación citada en el </w:t>
      </w:r>
      <w:r w:rsidR="00426ACC" w:rsidRPr="005A1285">
        <w:rPr>
          <w:rFonts w:ascii="Arial" w:hAnsi="Arial" w:cs="Arial"/>
          <w:sz w:val="20"/>
          <w:szCs w:val="20"/>
          <w:lang w:eastAsia="ar-SA"/>
        </w:rPr>
        <w:t>párrafo anterior</w:t>
      </w:r>
      <w:r w:rsidRPr="005A1285">
        <w:rPr>
          <w:rFonts w:ascii="Arial" w:hAnsi="Arial" w:cs="Arial"/>
          <w:sz w:val="20"/>
          <w:szCs w:val="20"/>
          <w:lang w:eastAsia="ar-SA"/>
        </w:rPr>
        <w:t xml:space="preserve">, la opinión de cumplimiento de obligaciones del </w:t>
      </w:r>
      <w:proofErr w:type="spellStart"/>
      <w:r w:rsidRPr="005A1285">
        <w:rPr>
          <w:rFonts w:ascii="Arial" w:hAnsi="Arial" w:cs="Arial"/>
          <w:sz w:val="20"/>
          <w:szCs w:val="20"/>
          <w:lang w:eastAsia="ar-SA"/>
        </w:rPr>
        <w:t>subcontratante</w:t>
      </w:r>
      <w:proofErr w:type="spellEnd"/>
      <w:r w:rsidRPr="005A1285">
        <w:rPr>
          <w:rFonts w:ascii="Arial" w:hAnsi="Arial" w:cs="Arial"/>
          <w:sz w:val="20"/>
          <w:szCs w:val="20"/>
          <w:lang w:eastAsia="ar-SA"/>
        </w:rPr>
        <w:t>, con vigencia  a la fecha estimada de firma de contrato</w:t>
      </w:r>
    </w:p>
    <w:p w14:paraId="2A1EA41F" w14:textId="77777777" w:rsidR="00F72BEA" w:rsidRDefault="00F72BEA" w:rsidP="005A1285">
      <w:pPr>
        <w:jc w:val="both"/>
        <w:rPr>
          <w:rFonts w:ascii="Arial" w:hAnsi="Arial" w:cs="Arial"/>
          <w:sz w:val="20"/>
          <w:szCs w:val="20"/>
          <w:lang w:eastAsia="ar-SA"/>
        </w:rPr>
      </w:pPr>
    </w:p>
    <w:p w14:paraId="2963CFDF" w14:textId="77777777" w:rsidR="00F72BEA" w:rsidRDefault="00F72BEA" w:rsidP="00F72BEA">
      <w:pPr>
        <w:jc w:val="both"/>
        <w:rPr>
          <w:rFonts w:ascii="Arial" w:hAnsi="Arial" w:cs="Arial"/>
          <w:sz w:val="20"/>
          <w:szCs w:val="20"/>
          <w:lang w:eastAsia="ar-SA"/>
        </w:rPr>
      </w:pPr>
      <w:r w:rsidRPr="00FD1E0E">
        <w:rPr>
          <w:rFonts w:ascii="Arial" w:hAnsi="Arial" w:cs="Arial"/>
          <w:b/>
          <w:bCs/>
          <w:lang w:eastAsia="ar-SA"/>
        </w:rPr>
        <w:t xml:space="preserve">4.1.4 </w:t>
      </w:r>
      <w:r w:rsidRPr="00FD1E0E">
        <w:rPr>
          <w:rFonts w:ascii="Arial" w:hAnsi="Arial" w:cs="Arial"/>
          <w:b/>
          <w:bCs/>
          <w:sz w:val="20"/>
          <w:szCs w:val="20"/>
          <w:lang w:eastAsia="ar-SA"/>
        </w:rPr>
        <w:t xml:space="preserve">Documentación que deberá ser presentada pero no será causal de </w:t>
      </w:r>
      <w:proofErr w:type="spellStart"/>
      <w:r w:rsidRPr="00FD1E0E">
        <w:rPr>
          <w:rFonts w:ascii="Arial" w:hAnsi="Arial" w:cs="Arial"/>
          <w:b/>
          <w:bCs/>
          <w:sz w:val="20"/>
          <w:szCs w:val="20"/>
          <w:lang w:eastAsia="ar-SA"/>
        </w:rPr>
        <w:t>desechamiento</w:t>
      </w:r>
      <w:proofErr w:type="spellEnd"/>
      <w:r>
        <w:rPr>
          <w:rFonts w:ascii="Arial" w:hAnsi="Arial" w:cs="Arial"/>
          <w:sz w:val="20"/>
          <w:szCs w:val="20"/>
          <w:lang w:eastAsia="ar-SA"/>
        </w:rPr>
        <w:t>:</w:t>
      </w:r>
    </w:p>
    <w:p w14:paraId="752A6F62" w14:textId="77777777" w:rsidR="00F72BEA" w:rsidRDefault="00F72BEA" w:rsidP="00F72BEA">
      <w:pPr>
        <w:jc w:val="both"/>
        <w:rPr>
          <w:rFonts w:ascii="Arial" w:hAnsi="Arial" w:cs="Arial"/>
          <w:sz w:val="20"/>
          <w:szCs w:val="20"/>
          <w:lang w:eastAsia="ar-SA"/>
        </w:rPr>
      </w:pPr>
    </w:p>
    <w:p w14:paraId="77FFE67A" w14:textId="77777777" w:rsidR="00F72BEA" w:rsidRDefault="00F72BEA" w:rsidP="00F72BEA">
      <w:pPr>
        <w:jc w:val="both"/>
        <w:rPr>
          <w:rFonts w:ascii="Arial" w:hAnsi="Arial" w:cs="Arial"/>
          <w:sz w:val="20"/>
          <w:szCs w:val="20"/>
          <w:lang w:eastAsia="ar-SA"/>
        </w:rPr>
      </w:pPr>
      <w:r w:rsidRPr="00243674">
        <w:rPr>
          <w:rFonts w:ascii="Arial" w:hAnsi="Arial" w:cs="Arial"/>
          <w:b/>
          <w:bCs/>
          <w:sz w:val="22"/>
          <w:szCs w:val="22"/>
          <w:lang w:eastAsia="ar-SA"/>
        </w:rPr>
        <w:t>4.1.4.1</w:t>
      </w:r>
      <w:r>
        <w:rPr>
          <w:rFonts w:ascii="Arial" w:hAnsi="Arial" w:cs="Arial"/>
          <w:sz w:val="20"/>
          <w:szCs w:val="20"/>
          <w:lang w:eastAsia="ar-SA"/>
        </w:rPr>
        <w:t xml:space="preserve"> </w:t>
      </w:r>
      <w:r w:rsidRPr="00243674">
        <w:rPr>
          <w:rFonts w:ascii="Arial" w:hAnsi="Arial" w:cs="Arial"/>
          <w:b/>
          <w:bCs/>
          <w:sz w:val="20"/>
          <w:szCs w:val="20"/>
          <w:lang w:eastAsia="ar-SA"/>
        </w:rPr>
        <w:t>Anexo 9. Relación de documentos a presentar</w:t>
      </w:r>
      <w:r>
        <w:rPr>
          <w:rFonts w:ascii="Arial" w:hAnsi="Arial" w:cs="Arial"/>
          <w:sz w:val="20"/>
          <w:szCs w:val="20"/>
          <w:lang w:eastAsia="ar-SA"/>
        </w:rPr>
        <w:t>. Describe los documentos que serán evaluados de las propuestas recibidas.</w:t>
      </w:r>
    </w:p>
    <w:p w14:paraId="2F39DB78" w14:textId="77777777" w:rsidR="00F72BEA" w:rsidRDefault="00F72BEA" w:rsidP="00F72BEA">
      <w:pPr>
        <w:jc w:val="both"/>
        <w:rPr>
          <w:rFonts w:ascii="Arial" w:hAnsi="Arial" w:cs="Arial"/>
          <w:sz w:val="20"/>
          <w:szCs w:val="20"/>
          <w:lang w:eastAsia="ar-SA"/>
        </w:rPr>
      </w:pPr>
      <w:r w:rsidRPr="00243674">
        <w:rPr>
          <w:rFonts w:ascii="Arial" w:hAnsi="Arial" w:cs="Arial"/>
          <w:b/>
          <w:bCs/>
          <w:sz w:val="22"/>
          <w:szCs w:val="22"/>
          <w:lang w:eastAsia="ar-SA"/>
        </w:rPr>
        <w:lastRenderedPageBreak/>
        <w:t>4.1.4.2</w:t>
      </w:r>
      <w:r>
        <w:rPr>
          <w:rFonts w:ascii="Arial" w:hAnsi="Arial" w:cs="Arial"/>
          <w:sz w:val="20"/>
          <w:szCs w:val="20"/>
          <w:lang w:eastAsia="ar-SA"/>
        </w:rPr>
        <w:t xml:space="preserve"> </w:t>
      </w:r>
      <w:r w:rsidRPr="00243674">
        <w:rPr>
          <w:rFonts w:ascii="Arial" w:hAnsi="Arial" w:cs="Arial"/>
          <w:b/>
          <w:bCs/>
          <w:sz w:val="20"/>
          <w:szCs w:val="20"/>
          <w:lang w:eastAsia="ar-SA"/>
        </w:rPr>
        <w:t>Anexo 10. Escrito para solicitar la clasificación de la información entregada por el licitante</w:t>
      </w:r>
      <w:r w:rsidRPr="00243674">
        <w:rPr>
          <w:rFonts w:ascii="Arial" w:hAnsi="Arial" w:cs="Arial"/>
          <w:sz w:val="20"/>
          <w:szCs w:val="20"/>
          <w:lang w:eastAsia="ar-SA"/>
        </w:rPr>
        <w:t>.</w:t>
      </w:r>
      <w:r>
        <w:rPr>
          <w:rFonts w:ascii="Arial" w:hAnsi="Arial" w:cs="Arial"/>
          <w:sz w:val="20"/>
          <w:szCs w:val="20"/>
          <w:lang w:eastAsia="ar-SA"/>
        </w:rPr>
        <w:t xml:space="preserve"> Formato para establecer la clasificación de la información presentada, descrita a mayor detalle en el numeral 11 de esta convocatoria.</w:t>
      </w:r>
    </w:p>
    <w:p w14:paraId="59A55BE4" w14:textId="77777777" w:rsidR="00F72BEA" w:rsidRDefault="00F72BEA" w:rsidP="00F72BEA">
      <w:pPr>
        <w:jc w:val="both"/>
        <w:rPr>
          <w:rFonts w:ascii="Arial" w:hAnsi="Arial" w:cs="Arial"/>
          <w:sz w:val="20"/>
          <w:szCs w:val="20"/>
          <w:lang w:eastAsia="ar-SA"/>
        </w:rPr>
      </w:pPr>
      <w:r w:rsidRPr="00243674">
        <w:rPr>
          <w:rFonts w:ascii="Arial" w:hAnsi="Arial" w:cs="Arial"/>
          <w:b/>
          <w:bCs/>
          <w:sz w:val="22"/>
          <w:szCs w:val="22"/>
          <w:lang w:eastAsia="ar-SA"/>
        </w:rPr>
        <w:t>4.1.4.3</w:t>
      </w:r>
      <w:r>
        <w:rPr>
          <w:rFonts w:ascii="Arial" w:hAnsi="Arial" w:cs="Arial"/>
          <w:sz w:val="20"/>
          <w:szCs w:val="20"/>
          <w:lang w:eastAsia="ar-SA"/>
        </w:rPr>
        <w:t xml:space="preserve"> </w:t>
      </w:r>
      <w:r w:rsidRPr="00243674">
        <w:rPr>
          <w:rFonts w:ascii="Arial" w:hAnsi="Arial" w:cs="Arial"/>
          <w:b/>
          <w:bCs/>
          <w:sz w:val="20"/>
          <w:szCs w:val="20"/>
          <w:lang w:eastAsia="ar-SA"/>
        </w:rPr>
        <w:t>Anexo 11. Aceptación de la convocatoria y juntas de aclaraciones</w:t>
      </w:r>
      <w:r>
        <w:rPr>
          <w:rFonts w:ascii="Arial" w:hAnsi="Arial" w:cs="Arial"/>
          <w:sz w:val="20"/>
          <w:szCs w:val="20"/>
          <w:lang w:eastAsia="ar-SA"/>
        </w:rPr>
        <w:t>. Manifiesto en el cual se da por aceptada la presente convocatoria, así como la junta de aclaraciones.</w:t>
      </w:r>
    </w:p>
    <w:p w14:paraId="37C316BD" w14:textId="77777777" w:rsidR="00F72BEA" w:rsidRPr="00243674" w:rsidRDefault="00F72BEA" w:rsidP="00F72BEA">
      <w:pPr>
        <w:jc w:val="both"/>
        <w:rPr>
          <w:rFonts w:ascii="Arial" w:hAnsi="Arial" w:cs="Arial"/>
          <w:b/>
          <w:bCs/>
          <w:sz w:val="20"/>
          <w:szCs w:val="20"/>
          <w:lang w:eastAsia="ar-SA"/>
        </w:rPr>
      </w:pPr>
      <w:r w:rsidRPr="00243674">
        <w:rPr>
          <w:rFonts w:ascii="Arial" w:hAnsi="Arial" w:cs="Arial"/>
          <w:b/>
          <w:bCs/>
          <w:sz w:val="22"/>
          <w:szCs w:val="22"/>
          <w:lang w:eastAsia="ar-SA"/>
        </w:rPr>
        <w:t xml:space="preserve">4.1.4.4 </w:t>
      </w:r>
      <w:r w:rsidRPr="00243674">
        <w:rPr>
          <w:rFonts w:ascii="Arial" w:hAnsi="Arial" w:cs="Arial"/>
          <w:b/>
          <w:bCs/>
          <w:sz w:val="20"/>
          <w:szCs w:val="20"/>
          <w:lang w:eastAsia="ar-SA"/>
        </w:rPr>
        <w:t>Anexo 12. Modelo de Contrato.</w:t>
      </w:r>
    </w:p>
    <w:p w14:paraId="524C337D" w14:textId="77777777" w:rsidR="00F72BEA" w:rsidRPr="00243674" w:rsidRDefault="00F72BEA" w:rsidP="00F72BEA">
      <w:pPr>
        <w:jc w:val="both"/>
        <w:rPr>
          <w:rFonts w:ascii="Arial" w:hAnsi="Arial" w:cs="Arial"/>
          <w:b/>
          <w:bCs/>
          <w:sz w:val="20"/>
          <w:szCs w:val="20"/>
          <w:lang w:eastAsia="ar-SA"/>
        </w:rPr>
      </w:pPr>
      <w:r w:rsidRPr="00243674">
        <w:rPr>
          <w:rFonts w:ascii="Arial" w:hAnsi="Arial" w:cs="Arial"/>
          <w:b/>
          <w:bCs/>
          <w:sz w:val="22"/>
          <w:szCs w:val="22"/>
          <w:lang w:eastAsia="ar-SA"/>
        </w:rPr>
        <w:t xml:space="preserve">4.1.4.5 </w:t>
      </w:r>
      <w:r w:rsidRPr="00243674">
        <w:rPr>
          <w:rFonts w:ascii="Arial" w:hAnsi="Arial" w:cs="Arial"/>
          <w:b/>
          <w:bCs/>
          <w:sz w:val="20"/>
          <w:szCs w:val="20"/>
          <w:lang w:eastAsia="ar-SA"/>
        </w:rPr>
        <w:t>Anexo 14. Aviso de privacidad integral de los procedimientos de adquisiciones de bienes, arrendamientos y contratación de servicios.</w:t>
      </w:r>
    </w:p>
    <w:p w14:paraId="506032A7" w14:textId="77777777" w:rsidR="00F72BEA" w:rsidRPr="00243674" w:rsidRDefault="00F72BEA" w:rsidP="00F72BEA">
      <w:pPr>
        <w:jc w:val="both"/>
        <w:rPr>
          <w:rFonts w:ascii="Arial" w:hAnsi="Arial" w:cs="Arial"/>
          <w:b/>
          <w:bCs/>
          <w:sz w:val="20"/>
          <w:szCs w:val="20"/>
          <w:lang w:eastAsia="ar-SA"/>
        </w:rPr>
      </w:pPr>
      <w:r w:rsidRPr="00243674">
        <w:rPr>
          <w:rFonts w:ascii="Arial" w:hAnsi="Arial" w:cs="Arial"/>
          <w:b/>
          <w:bCs/>
          <w:sz w:val="22"/>
          <w:szCs w:val="22"/>
          <w:lang w:eastAsia="ar-SA"/>
        </w:rPr>
        <w:t xml:space="preserve">4.1.4.6 </w:t>
      </w:r>
      <w:r w:rsidRPr="00243674">
        <w:rPr>
          <w:rFonts w:ascii="Arial" w:hAnsi="Arial" w:cs="Arial"/>
          <w:b/>
          <w:bCs/>
          <w:sz w:val="20"/>
          <w:szCs w:val="20"/>
          <w:lang w:eastAsia="ar-SA"/>
        </w:rPr>
        <w:t>Anexo 15. Escrito de dirección de correo electrónico del licitante.</w:t>
      </w:r>
    </w:p>
    <w:p w14:paraId="15840E42" w14:textId="77777777" w:rsidR="00F72BEA" w:rsidRPr="00243674" w:rsidRDefault="00F72BEA" w:rsidP="00F72BEA">
      <w:pPr>
        <w:jc w:val="both"/>
        <w:rPr>
          <w:rFonts w:ascii="Arial" w:hAnsi="Arial" w:cs="Arial"/>
          <w:b/>
          <w:bCs/>
          <w:sz w:val="20"/>
          <w:szCs w:val="20"/>
          <w:lang w:eastAsia="ar-SA"/>
        </w:rPr>
      </w:pPr>
      <w:r w:rsidRPr="00243674">
        <w:rPr>
          <w:rFonts w:ascii="Arial" w:hAnsi="Arial" w:cs="Arial"/>
          <w:b/>
          <w:bCs/>
          <w:sz w:val="22"/>
          <w:szCs w:val="22"/>
          <w:lang w:eastAsia="ar-SA"/>
        </w:rPr>
        <w:t xml:space="preserve">4.1.4.7 </w:t>
      </w:r>
      <w:r w:rsidRPr="00243674">
        <w:rPr>
          <w:rFonts w:ascii="Arial" w:hAnsi="Arial" w:cs="Arial"/>
          <w:b/>
          <w:bCs/>
          <w:sz w:val="20"/>
          <w:szCs w:val="20"/>
          <w:lang w:eastAsia="ar-SA"/>
        </w:rPr>
        <w:t>Anexo 16. Escrito de domicilio para oír y recibir notificaciones del licitante</w:t>
      </w:r>
    </w:p>
    <w:p w14:paraId="13FE99ED" w14:textId="77777777" w:rsidR="00F72BEA" w:rsidRPr="00A82322" w:rsidRDefault="00F72BEA" w:rsidP="005A1285">
      <w:pPr>
        <w:jc w:val="both"/>
        <w:rPr>
          <w:rFonts w:ascii="Arial" w:hAnsi="Arial" w:cs="Arial"/>
          <w:sz w:val="20"/>
          <w:szCs w:val="20"/>
          <w:lang w:eastAsia="ar-SA"/>
        </w:rPr>
      </w:pPr>
    </w:p>
    <w:p w14:paraId="1D57D5AE" w14:textId="77777777" w:rsidR="00F42CCF" w:rsidRPr="00A82322" w:rsidRDefault="00F42CCF" w:rsidP="00F42CCF">
      <w:pPr>
        <w:jc w:val="both"/>
        <w:rPr>
          <w:rFonts w:ascii="Arial" w:hAnsi="Arial" w:cs="Arial"/>
          <w:sz w:val="20"/>
          <w:szCs w:val="20"/>
          <w:lang w:eastAsia="ar-SA"/>
        </w:rPr>
      </w:pPr>
    </w:p>
    <w:p w14:paraId="4DAD31CD" w14:textId="77777777" w:rsidR="00F42CCF" w:rsidRPr="00A82322" w:rsidRDefault="00F42CCF" w:rsidP="00F42CCF">
      <w:pPr>
        <w:pStyle w:val="Ttulo2"/>
        <w:keepLines w:val="0"/>
        <w:numPr>
          <w:ilvl w:val="1"/>
          <w:numId w:val="0"/>
        </w:numPr>
        <w:suppressAutoHyphens/>
        <w:spacing w:before="0"/>
        <w:ind w:left="360" w:right="-284" w:hanging="360"/>
        <w:jc w:val="both"/>
        <w:rPr>
          <w:rFonts w:ascii="Arial" w:hAnsi="Arial" w:cs="Arial"/>
          <w:color w:val="auto"/>
          <w:sz w:val="20"/>
          <w:szCs w:val="20"/>
        </w:rPr>
      </w:pPr>
      <w:bookmarkStart w:id="246" w:name="_Toc431386020"/>
      <w:bookmarkStart w:id="247" w:name="_Toc431386297"/>
      <w:bookmarkStart w:id="248" w:name="_Toc46138891"/>
      <w:bookmarkStart w:id="249" w:name="_Toc160697741"/>
      <w:r w:rsidRPr="00A82322">
        <w:rPr>
          <w:rFonts w:ascii="Arial" w:hAnsi="Arial" w:cs="Arial"/>
          <w:color w:val="auto"/>
          <w:sz w:val="20"/>
          <w:szCs w:val="20"/>
        </w:rPr>
        <w:t>4.2</w:t>
      </w:r>
      <w:r w:rsidRPr="00A82322">
        <w:rPr>
          <w:rFonts w:ascii="Arial" w:hAnsi="Arial" w:cs="Arial"/>
          <w:color w:val="auto"/>
          <w:sz w:val="20"/>
          <w:szCs w:val="20"/>
        </w:rPr>
        <w:tab/>
        <w:t xml:space="preserve">Causales expresas de </w:t>
      </w:r>
      <w:proofErr w:type="spellStart"/>
      <w:r w:rsidRPr="00A82322">
        <w:rPr>
          <w:rFonts w:ascii="Arial" w:hAnsi="Arial" w:cs="Arial"/>
          <w:color w:val="auto"/>
          <w:sz w:val="20"/>
          <w:szCs w:val="20"/>
        </w:rPr>
        <w:t>desechamiento</w:t>
      </w:r>
      <w:proofErr w:type="spellEnd"/>
      <w:r w:rsidRPr="00A82322">
        <w:rPr>
          <w:rFonts w:ascii="Arial" w:hAnsi="Arial" w:cs="Arial"/>
          <w:color w:val="auto"/>
          <w:sz w:val="20"/>
          <w:szCs w:val="20"/>
        </w:rPr>
        <w:t>.</w:t>
      </w:r>
      <w:bookmarkEnd w:id="246"/>
      <w:bookmarkEnd w:id="247"/>
      <w:bookmarkEnd w:id="248"/>
      <w:bookmarkEnd w:id="249"/>
    </w:p>
    <w:p w14:paraId="085C6B27" w14:textId="77777777" w:rsidR="005A1285" w:rsidRPr="005A1285" w:rsidRDefault="005A1285" w:rsidP="005A1285">
      <w:pPr>
        <w:pStyle w:val="Prrafodelista"/>
        <w:rPr>
          <w:sz w:val="20"/>
          <w:szCs w:val="20"/>
        </w:rPr>
      </w:pPr>
      <w:r w:rsidRPr="005A1285">
        <w:rPr>
          <w:sz w:val="20"/>
          <w:szCs w:val="20"/>
        </w:rPr>
        <w:t xml:space="preserve">De conformidad con el artículo 29 fracción XV de la LAASSP, será causa de </w:t>
      </w:r>
      <w:proofErr w:type="spellStart"/>
      <w:r w:rsidRPr="005A1285">
        <w:rPr>
          <w:sz w:val="20"/>
          <w:szCs w:val="20"/>
        </w:rPr>
        <w:t>desechamiento</w:t>
      </w:r>
      <w:proofErr w:type="spellEnd"/>
      <w:r w:rsidRPr="005A1285">
        <w:rPr>
          <w:sz w:val="20"/>
          <w:szCs w:val="20"/>
        </w:rPr>
        <w:t>:</w:t>
      </w:r>
    </w:p>
    <w:p w14:paraId="5C877D4D" w14:textId="77777777" w:rsidR="005A1285" w:rsidRPr="005A1285" w:rsidRDefault="005A1285" w:rsidP="005A1285">
      <w:pPr>
        <w:pStyle w:val="Prrafodelista"/>
        <w:jc w:val="both"/>
        <w:rPr>
          <w:sz w:val="20"/>
          <w:szCs w:val="20"/>
        </w:rPr>
      </w:pPr>
    </w:p>
    <w:p w14:paraId="29515C44" w14:textId="77777777" w:rsidR="00B17CC6" w:rsidRPr="00A01292" w:rsidRDefault="00B17CC6">
      <w:pPr>
        <w:pStyle w:val="Prrafodelista"/>
        <w:numPr>
          <w:ilvl w:val="0"/>
          <w:numId w:val="27"/>
        </w:numPr>
        <w:spacing w:after="0" w:line="240" w:lineRule="auto"/>
        <w:ind w:left="851" w:hanging="709"/>
        <w:contextualSpacing w:val="0"/>
        <w:jc w:val="both"/>
        <w:rPr>
          <w:sz w:val="20"/>
          <w:szCs w:val="20"/>
          <w:lang w:val="es-ES_tradnl"/>
        </w:rPr>
      </w:pPr>
      <w:r w:rsidRPr="00A01292">
        <w:rPr>
          <w:sz w:val="20"/>
          <w:szCs w:val="20"/>
        </w:rPr>
        <w:t xml:space="preserve">El incumplimiento de alguno de los requisitos establecidos en la convocatoria a la licitación pública contenidos en los numerales, </w:t>
      </w:r>
      <w:r w:rsidRPr="00A01292">
        <w:rPr>
          <w:b/>
          <w:sz w:val="20"/>
          <w:szCs w:val="20"/>
        </w:rPr>
        <w:t>4.1.1., 4.1.2. y 4.1.3.</w:t>
      </w:r>
      <w:r w:rsidRPr="00A01292">
        <w:rPr>
          <w:sz w:val="20"/>
          <w:szCs w:val="20"/>
        </w:rPr>
        <w:t>, que con motivo de dicho incumplimiento se afecte la solvencia de la proposición.</w:t>
      </w:r>
    </w:p>
    <w:p w14:paraId="314D7857" w14:textId="77777777" w:rsidR="00B17CC6" w:rsidRPr="00A01292" w:rsidRDefault="00B17CC6" w:rsidP="00B17CC6">
      <w:pPr>
        <w:pStyle w:val="Prrafodelista"/>
        <w:ind w:left="851"/>
        <w:jc w:val="both"/>
        <w:rPr>
          <w:sz w:val="20"/>
          <w:szCs w:val="20"/>
          <w:lang w:val="es-ES_tradnl"/>
        </w:rPr>
      </w:pPr>
    </w:p>
    <w:p w14:paraId="040E8111" w14:textId="77777777" w:rsidR="00B17CC6" w:rsidRPr="00A01292" w:rsidRDefault="00B17CC6">
      <w:pPr>
        <w:pStyle w:val="Prrafodelista"/>
        <w:numPr>
          <w:ilvl w:val="0"/>
          <w:numId w:val="27"/>
        </w:numPr>
        <w:spacing w:after="0" w:line="240" w:lineRule="auto"/>
        <w:ind w:left="851" w:hanging="709"/>
        <w:contextualSpacing w:val="0"/>
        <w:jc w:val="both"/>
        <w:rPr>
          <w:sz w:val="20"/>
          <w:szCs w:val="20"/>
          <w:lang w:val="es-ES_tradnl"/>
        </w:rPr>
      </w:pPr>
      <w:r w:rsidRPr="00A01292">
        <w:rPr>
          <w:sz w:val="20"/>
          <w:szCs w:val="20"/>
          <w:lang w:val="es-ES_tradnl"/>
        </w:rPr>
        <w:t>Si se comprueba que algún licitante ha acordado con otro u otros elevar el costo de los bienes objeto de la presente convocatoria, o cualquier otro acuerdo que tenga como fin obtener una ventaja sobre los demás licitantes, escrito libre.</w:t>
      </w:r>
    </w:p>
    <w:p w14:paraId="3B7A2C63" w14:textId="77777777" w:rsidR="00B17CC6" w:rsidRPr="00A01292" w:rsidRDefault="00B17CC6" w:rsidP="00B17CC6">
      <w:pPr>
        <w:pStyle w:val="Prrafodelista"/>
        <w:ind w:left="851" w:hanging="709"/>
        <w:jc w:val="both"/>
        <w:rPr>
          <w:sz w:val="20"/>
          <w:szCs w:val="20"/>
          <w:lang w:val="es-ES_tradnl"/>
        </w:rPr>
      </w:pPr>
    </w:p>
    <w:p w14:paraId="5905A92E" w14:textId="77777777" w:rsidR="00B17CC6" w:rsidRPr="00A01292" w:rsidRDefault="00B17CC6">
      <w:pPr>
        <w:pStyle w:val="Prrafodelista"/>
        <w:numPr>
          <w:ilvl w:val="0"/>
          <w:numId w:val="27"/>
        </w:numPr>
        <w:spacing w:after="0" w:line="240" w:lineRule="auto"/>
        <w:ind w:left="851" w:hanging="709"/>
        <w:contextualSpacing w:val="0"/>
        <w:jc w:val="both"/>
        <w:rPr>
          <w:sz w:val="20"/>
          <w:szCs w:val="20"/>
          <w:lang w:val="es-ES_tradnl"/>
        </w:rPr>
      </w:pPr>
      <w:r w:rsidRPr="00A01292">
        <w:rPr>
          <w:sz w:val="20"/>
          <w:szCs w:val="20"/>
          <w:lang w:val="es-ES_tradnl"/>
        </w:rPr>
        <w:t xml:space="preserve">La falta de presentación de los escritos o manifestaciones bajo protesta de decir verdad, previstos en la LAASSP o su Reglamento que se soliciten como requisito de participación en la presente convocatoria será motivo de </w:t>
      </w:r>
      <w:proofErr w:type="spellStart"/>
      <w:r w:rsidRPr="00A01292">
        <w:rPr>
          <w:sz w:val="20"/>
          <w:szCs w:val="20"/>
          <w:lang w:val="es-ES_tradnl"/>
        </w:rPr>
        <w:t>desechamiento</w:t>
      </w:r>
      <w:proofErr w:type="spellEnd"/>
      <w:r w:rsidRPr="00A01292">
        <w:rPr>
          <w:sz w:val="20"/>
          <w:szCs w:val="20"/>
          <w:lang w:val="es-ES_tradnl"/>
        </w:rPr>
        <w:t>, por incumplir las disposiciones jurídicas que los establecen, conforme al artículo 39 penúltimo párrafo de la LAASSP.</w:t>
      </w:r>
    </w:p>
    <w:p w14:paraId="49383409" w14:textId="77777777" w:rsidR="00B17CC6" w:rsidRPr="00A01292" w:rsidRDefault="00B17CC6" w:rsidP="00B17CC6">
      <w:pPr>
        <w:pStyle w:val="Prrafodelista"/>
        <w:rPr>
          <w:sz w:val="20"/>
          <w:szCs w:val="20"/>
          <w:lang w:val="es-ES_tradnl"/>
        </w:rPr>
      </w:pPr>
    </w:p>
    <w:p w14:paraId="0C310D72" w14:textId="77777777" w:rsidR="00B17CC6" w:rsidRPr="00A01292" w:rsidRDefault="00B17CC6">
      <w:pPr>
        <w:pStyle w:val="Prrafodelista"/>
        <w:numPr>
          <w:ilvl w:val="0"/>
          <w:numId w:val="27"/>
        </w:numPr>
        <w:spacing w:after="0" w:line="240" w:lineRule="auto"/>
        <w:ind w:left="851" w:hanging="709"/>
        <w:contextualSpacing w:val="0"/>
        <w:jc w:val="both"/>
        <w:rPr>
          <w:sz w:val="20"/>
          <w:szCs w:val="20"/>
          <w:lang w:val="es-ES_tradnl"/>
        </w:rPr>
      </w:pPr>
      <w:r w:rsidRPr="00A01292">
        <w:rPr>
          <w:sz w:val="20"/>
          <w:szCs w:val="20"/>
          <w:lang w:val="es-ES_tradnl"/>
        </w:rPr>
        <w:t>En propuestas conjuntas que alguno de los integrantes no presente la documentación legal señalada en el punto 4.1.3 de la convocatoria.</w:t>
      </w:r>
    </w:p>
    <w:p w14:paraId="50DD8F87" w14:textId="77777777" w:rsidR="00B17CC6" w:rsidRPr="00A01292" w:rsidRDefault="00B17CC6" w:rsidP="00B17CC6">
      <w:pPr>
        <w:pStyle w:val="Prrafodelista"/>
        <w:ind w:left="851" w:hanging="709"/>
        <w:jc w:val="both"/>
        <w:rPr>
          <w:sz w:val="20"/>
          <w:szCs w:val="20"/>
          <w:lang w:val="es-ES_tradnl"/>
        </w:rPr>
      </w:pPr>
    </w:p>
    <w:p w14:paraId="5ED801F6" w14:textId="77777777" w:rsidR="00B17CC6" w:rsidRPr="00A01292" w:rsidRDefault="00B17CC6">
      <w:pPr>
        <w:numPr>
          <w:ilvl w:val="0"/>
          <w:numId w:val="27"/>
        </w:numPr>
        <w:ind w:left="851" w:hanging="709"/>
        <w:jc w:val="both"/>
        <w:rPr>
          <w:rFonts w:ascii="Arial" w:eastAsia="Times New Roman" w:hAnsi="Arial" w:cs="Arial"/>
          <w:sz w:val="20"/>
          <w:szCs w:val="20"/>
          <w:lang w:eastAsia="es-ES"/>
        </w:rPr>
      </w:pPr>
      <w:r w:rsidRPr="00A01292">
        <w:rPr>
          <w:rFonts w:ascii="Arial" w:eastAsia="Times New Roman" w:hAnsi="Arial" w:cs="Arial"/>
          <w:sz w:val="20"/>
          <w:szCs w:val="20"/>
          <w:lang w:eastAsia="es-ES"/>
        </w:rPr>
        <w:t>Cuando no cotice la totalidad de los bienes requeridos</w:t>
      </w:r>
      <w:r w:rsidRPr="00A01292">
        <w:rPr>
          <w:rFonts w:ascii="Arial" w:hAnsi="Arial" w:cs="Arial"/>
          <w:sz w:val="20"/>
          <w:szCs w:val="20"/>
        </w:rPr>
        <w:t xml:space="preserve"> por partida completa, </w:t>
      </w:r>
      <w:r w:rsidRPr="00A01292">
        <w:rPr>
          <w:rFonts w:ascii="Arial" w:eastAsia="Times New Roman" w:hAnsi="Arial" w:cs="Arial"/>
          <w:sz w:val="20"/>
          <w:szCs w:val="20"/>
          <w:lang w:eastAsia="es-ES"/>
        </w:rPr>
        <w:t>conforme a las condiciones y características solicitadas en la presente convocatoria.</w:t>
      </w:r>
    </w:p>
    <w:p w14:paraId="1FD024FE" w14:textId="77777777" w:rsidR="00B17CC6" w:rsidRPr="00A01292" w:rsidRDefault="00B17CC6" w:rsidP="00B17CC6">
      <w:pPr>
        <w:ind w:left="851"/>
        <w:jc w:val="both"/>
        <w:rPr>
          <w:rFonts w:ascii="Arial" w:eastAsia="Times New Roman" w:hAnsi="Arial" w:cs="Arial"/>
          <w:sz w:val="20"/>
          <w:szCs w:val="20"/>
          <w:lang w:eastAsia="es-ES"/>
        </w:rPr>
      </w:pPr>
    </w:p>
    <w:p w14:paraId="0F27E9F6" w14:textId="77777777" w:rsidR="00B17CC6" w:rsidRPr="00A01292" w:rsidRDefault="00B17CC6">
      <w:pPr>
        <w:numPr>
          <w:ilvl w:val="0"/>
          <w:numId w:val="27"/>
        </w:numPr>
        <w:ind w:left="851" w:hanging="709"/>
        <w:jc w:val="both"/>
        <w:rPr>
          <w:rFonts w:ascii="Arial" w:eastAsia="Times New Roman" w:hAnsi="Arial" w:cs="Arial"/>
          <w:sz w:val="20"/>
          <w:szCs w:val="20"/>
          <w:lang w:eastAsia="es-ES"/>
        </w:rPr>
      </w:pPr>
      <w:r w:rsidRPr="00A01292">
        <w:rPr>
          <w:rFonts w:ascii="Arial" w:eastAsia="Times New Roman" w:hAnsi="Arial" w:cs="Arial"/>
          <w:sz w:val="20"/>
          <w:szCs w:val="20"/>
          <w:lang w:eastAsia="es-ES"/>
        </w:rPr>
        <w:t xml:space="preserve">Que el licitante presente más de una propuesta para la misma partida. </w:t>
      </w:r>
    </w:p>
    <w:p w14:paraId="09473300" w14:textId="77777777" w:rsidR="00B17CC6" w:rsidRPr="00A01292" w:rsidRDefault="00B17CC6" w:rsidP="00B17CC6">
      <w:pPr>
        <w:ind w:left="851"/>
        <w:jc w:val="both"/>
        <w:rPr>
          <w:rFonts w:ascii="Arial" w:eastAsia="Times New Roman" w:hAnsi="Arial" w:cs="Arial"/>
          <w:sz w:val="20"/>
          <w:szCs w:val="20"/>
          <w:lang w:eastAsia="es-ES"/>
        </w:rPr>
      </w:pPr>
    </w:p>
    <w:p w14:paraId="0B7C360F" w14:textId="77777777" w:rsidR="00B17CC6" w:rsidRPr="00A01292" w:rsidRDefault="00B17CC6">
      <w:pPr>
        <w:numPr>
          <w:ilvl w:val="0"/>
          <w:numId w:val="27"/>
        </w:numPr>
        <w:ind w:left="851" w:hanging="709"/>
        <w:jc w:val="both"/>
        <w:rPr>
          <w:rFonts w:ascii="Arial" w:eastAsia="Times New Roman" w:hAnsi="Arial" w:cs="Arial"/>
          <w:sz w:val="20"/>
          <w:szCs w:val="20"/>
          <w:lang w:eastAsia="es-ES"/>
        </w:rPr>
      </w:pPr>
      <w:r w:rsidRPr="00A01292">
        <w:rPr>
          <w:rFonts w:ascii="Arial" w:eastAsia="Times New Roman" w:hAnsi="Arial" w:cs="Arial"/>
          <w:sz w:val="20"/>
          <w:szCs w:val="20"/>
          <w:lang w:eastAsia="es-ES"/>
        </w:rPr>
        <w:t>Que el licitante cotice servicios adicionales a los señalados en el anexo técnico.</w:t>
      </w:r>
    </w:p>
    <w:p w14:paraId="373293A0" w14:textId="77777777" w:rsidR="00B17CC6" w:rsidRPr="00A01292" w:rsidRDefault="00B17CC6" w:rsidP="00B17CC6">
      <w:pPr>
        <w:pStyle w:val="Prrafodelista"/>
        <w:rPr>
          <w:sz w:val="20"/>
          <w:szCs w:val="20"/>
        </w:rPr>
      </w:pPr>
    </w:p>
    <w:p w14:paraId="2A56211E" w14:textId="4CB0A1B0" w:rsidR="00B17CC6" w:rsidRPr="00A01292" w:rsidRDefault="00B17CC6">
      <w:pPr>
        <w:numPr>
          <w:ilvl w:val="0"/>
          <w:numId w:val="27"/>
        </w:numPr>
        <w:ind w:left="851" w:hanging="709"/>
        <w:jc w:val="both"/>
        <w:rPr>
          <w:rFonts w:ascii="Arial" w:eastAsia="Times New Roman" w:hAnsi="Arial" w:cs="Arial"/>
          <w:sz w:val="20"/>
          <w:szCs w:val="20"/>
          <w:lang w:eastAsia="es-ES"/>
        </w:rPr>
      </w:pPr>
      <w:r w:rsidRPr="00A01292">
        <w:rPr>
          <w:rFonts w:ascii="Arial" w:hAnsi="Arial" w:cs="Arial"/>
          <w:sz w:val="20"/>
          <w:szCs w:val="20"/>
        </w:rPr>
        <w:t xml:space="preserve">Cuando la proposición técnica o económica no cuente con la firma electrónica del representante legal en el sistema </w:t>
      </w:r>
      <w:r w:rsidR="00935DC6">
        <w:rPr>
          <w:rFonts w:ascii="Arial" w:hAnsi="Arial" w:cs="Arial"/>
          <w:sz w:val="20"/>
          <w:szCs w:val="20"/>
        </w:rPr>
        <w:t>COMPRANET</w:t>
      </w:r>
      <w:r w:rsidRPr="00A01292">
        <w:rPr>
          <w:rFonts w:ascii="Arial" w:hAnsi="Arial" w:cs="Arial"/>
          <w:sz w:val="20"/>
          <w:szCs w:val="20"/>
        </w:rPr>
        <w:t>, establecida por la Secretaría de la Función Pública como medio de identificación electrónica, es decir, la firma electrónica avanzada que emite el SAT para el cumplimiento de obligaciones fiscales o cuando dicha firma no sea válida.</w:t>
      </w:r>
      <w:r w:rsidRPr="00A01292">
        <w:rPr>
          <w:rFonts w:ascii="Arial" w:eastAsia="Times New Roman" w:hAnsi="Arial" w:cs="Arial"/>
          <w:sz w:val="20"/>
          <w:szCs w:val="20"/>
          <w:lang w:eastAsia="es-ES"/>
        </w:rPr>
        <w:t xml:space="preserve"> Se considerará que la firma electrónica de la proposición no es válida </w:t>
      </w:r>
      <w:r w:rsidRPr="00A01292">
        <w:rPr>
          <w:rFonts w:ascii="Arial" w:eastAsia="Times New Roman" w:hAnsi="Arial" w:cs="Arial"/>
          <w:sz w:val="20"/>
          <w:szCs w:val="20"/>
          <w:lang w:eastAsia="es-ES"/>
        </w:rPr>
        <w:lastRenderedPageBreak/>
        <w:t xml:space="preserve">cuando </w:t>
      </w:r>
      <w:r w:rsidR="00935DC6">
        <w:rPr>
          <w:rFonts w:ascii="Arial" w:eastAsia="Times New Roman" w:hAnsi="Arial" w:cs="Arial"/>
          <w:sz w:val="20"/>
          <w:szCs w:val="20"/>
          <w:lang w:eastAsia="es-ES"/>
        </w:rPr>
        <w:t>COMPRANET</w:t>
      </w:r>
      <w:r w:rsidRPr="00A01292">
        <w:rPr>
          <w:rFonts w:ascii="Arial" w:eastAsia="Times New Roman" w:hAnsi="Arial" w:cs="Arial"/>
          <w:sz w:val="20"/>
          <w:szCs w:val="20"/>
          <w:lang w:eastAsia="es-ES"/>
        </w:rPr>
        <w:t xml:space="preserve"> arroje en el Resultado de la verificación de firma electrónica de la proposición, el mensaje: “Archivo con Firma Digital No Valido”.</w:t>
      </w:r>
    </w:p>
    <w:p w14:paraId="45413405" w14:textId="77777777" w:rsidR="00B17CC6" w:rsidRPr="00A01292" w:rsidRDefault="00B17CC6" w:rsidP="00B17CC6">
      <w:pPr>
        <w:ind w:left="851"/>
        <w:jc w:val="both"/>
        <w:rPr>
          <w:rFonts w:ascii="Arial" w:eastAsia="Times New Roman" w:hAnsi="Arial" w:cs="Arial"/>
          <w:sz w:val="20"/>
          <w:szCs w:val="20"/>
          <w:lang w:eastAsia="es-ES"/>
        </w:rPr>
      </w:pPr>
    </w:p>
    <w:p w14:paraId="71757F87" w14:textId="77777777" w:rsidR="00B17CC6" w:rsidRPr="00A01292" w:rsidRDefault="00B17CC6">
      <w:pPr>
        <w:numPr>
          <w:ilvl w:val="0"/>
          <w:numId w:val="27"/>
        </w:numPr>
        <w:ind w:left="851" w:hanging="709"/>
        <w:jc w:val="both"/>
        <w:rPr>
          <w:rFonts w:ascii="Arial" w:eastAsia="Times New Roman" w:hAnsi="Arial" w:cs="Arial"/>
          <w:sz w:val="20"/>
          <w:szCs w:val="20"/>
          <w:lang w:eastAsia="es-ES"/>
        </w:rPr>
      </w:pPr>
      <w:r w:rsidRPr="00A01292">
        <w:rPr>
          <w:rFonts w:ascii="Arial" w:eastAsia="Times New Roman" w:hAnsi="Arial" w:cs="Arial"/>
          <w:sz w:val="20"/>
          <w:szCs w:val="20"/>
          <w:lang w:eastAsia="es-ES"/>
        </w:rPr>
        <w:t xml:space="preserve">No cumplir con las especificaciones técnicas del </w:t>
      </w:r>
      <w:r w:rsidRPr="00A01292">
        <w:rPr>
          <w:rFonts w:ascii="Arial" w:eastAsia="Times New Roman" w:hAnsi="Arial" w:cs="Arial"/>
          <w:b/>
          <w:sz w:val="20"/>
          <w:szCs w:val="20"/>
          <w:lang w:eastAsia="es-ES"/>
        </w:rPr>
        <w:t xml:space="preserve">Anexo </w:t>
      </w:r>
      <w:r w:rsidRPr="00A01292">
        <w:rPr>
          <w:rFonts w:ascii="Arial" w:hAnsi="Arial" w:cs="Arial"/>
          <w:b/>
          <w:sz w:val="20"/>
          <w:szCs w:val="20"/>
        </w:rPr>
        <w:t>Técnico</w:t>
      </w:r>
      <w:r w:rsidRPr="00A01292">
        <w:rPr>
          <w:rFonts w:ascii="Arial" w:eastAsia="Times New Roman" w:hAnsi="Arial" w:cs="Arial"/>
          <w:b/>
          <w:sz w:val="20"/>
          <w:szCs w:val="20"/>
          <w:lang w:eastAsia="es-ES"/>
        </w:rPr>
        <w:t>, Términos y Condiciones</w:t>
      </w:r>
      <w:r w:rsidRPr="00A01292">
        <w:rPr>
          <w:rFonts w:ascii="Arial" w:eastAsia="Times New Roman" w:hAnsi="Arial" w:cs="Arial"/>
          <w:sz w:val="20"/>
          <w:szCs w:val="20"/>
          <w:lang w:eastAsia="es-ES"/>
        </w:rPr>
        <w:t xml:space="preserve"> </w:t>
      </w:r>
      <w:r w:rsidRPr="00A01292">
        <w:rPr>
          <w:rFonts w:ascii="Arial" w:eastAsia="Times New Roman" w:hAnsi="Arial" w:cs="Arial"/>
          <w:b/>
          <w:sz w:val="20"/>
          <w:szCs w:val="20"/>
          <w:lang w:eastAsia="es-ES"/>
        </w:rPr>
        <w:t>Anexo 1</w:t>
      </w:r>
      <w:r w:rsidRPr="00A01292">
        <w:rPr>
          <w:rFonts w:ascii="Arial" w:eastAsia="Times New Roman" w:hAnsi="Arial" w:cs="Arial"/>
          <w:sz w:val="20"/>
          <w:szCs w:val="20"/>
          <w:lang w:eastAsia="es-ES"/>
        </w:rPr>
        <w:t xml:space="preserve"> y </w:t>
      </w:r>
      <w:r w:rsidRPr="00A01292">
        <w:rPr>
          <w:rFonts w:ascii="Arial" w:eastAsia="Times New Roman" w:hAnsi="Arial" w:cs="Arial"/>
          <w:b/>
          <w:sz w:val="20"/>
          <w:szCs w:val="20"/>
          <w:lang w:eastAsia="es-ES"/>
        </w:rPr>
        <w:t xml:space="preserve">Anexo 2 </w:t>
      </w:r>
      <w:r w:rsidRPr="00A01292">
        <w:rPr>
          <w:rFonts w:ascii="Arial" w:eastAsia="Times New Roman" w:hAnsi="Arial" w:cs="Arial"/>
          <w:sz w:val="20"/>
          <w:szCs w:val="20"/>
          <w:lang w:eastAsia="es-ES"/>
        </w:rPr>
        <w:t>respectivamente.</w:t>
      </w:r>
    </w:p>
    <w:p w14:paraId="43AA4478" w14:textId="77777777" w:rsidR="00B17CC6" w:rsidRPr="00A01292" w:rsidRDefault="00B17CC6" w:rsidP="00B17CC6">
      <w:pPr>
        <w:ind w:left="851"/>
        <w:jc w:val="both"/>
        <w:rPr>
          <w:rFonts w:ascii="Arial" w:eastAsia="Times New Roman" w:hAnsi="Arial" w:cs="Arial"/>
          <w:sz w:val="20"/>
          <w:szCs w:val="20"/>
          <w:lang w:eastAsia="es-ES"/>
        </w:rPr>
      </w:pPr>
    </w:p>
    <w:p w14:paraId="7611951E" w14:textId="77777777" w:rsidR="00B17CC6" w:rsidRPr="00A01292" w:rsidRDefault="00B17CC6">
      <w:pPr>
        <w:pStyle w:val="Prrafodelista"/>
        <w:numPr>
          <w:ilvl w:val="0"/>
          <w:numId w:val="27"/>
        </w:numPr>
        <w:spacing w:after="0" w:line="240" w:lineRule="auto"/>
        <w:ind w:left="851" w:hanging="709"/>
        <w:contextualSpacing w:val="0"/>
        <w:jc w:val="both"/>
        <w:rPr>
          <w:sz w:val="20"/>
          <w:szCs w:val="20"/>
          <w:lang w:val="es-ES_tradnl"/>
        </w:rPr>
      </w:pPr>
      <w:r w:rsidRPr="00A01292">
        <w:rPr>
          <w:sz w:val="20"/>
          <w:szCs w:val="20"/>
          <w:lang w:val="es-ES_tradnl"/>
        </w:rPr>
        <w:t>Cuando la persona física o moral se encuentren dentro de algunos los supuestos de los artículos 50 y 60 de la LAASSP.</w:t>
      </w:r>
    </w:p>
    <w:p w14:paraId="1B92A4D3" w14:textId="77777777" w:rsidR="00B17CC6" w:rsidRPr="00A01292" w:rsidRDefault="00B17CC6" w:rsidP="00B17CC6">
      <w:pPr>
        <w:pStyle w:val="Prrafodelista"/>
        <w:ind w:left="851"/>
        <w:jc w:val="both"/>
        <w:rPr>
          <w:sz w:val="20"/>
          <w:szCs w:val="20"/>
          <w:lang w:val="es-ES_tradnl"/>
        </w:rPr>
      </w:pPr>
    </w:p>
    <w:p w14:paraId="63C9EF1E" w14:textId="1BCF5BE6" w:rsidR="00B17CC6" w:rsidRPr="00A01292" w:rsidRDefault="00B17CC6">
      <w:pPr>
        <w:pStyle w:val="Prrafodelista"/>
        <w:numPr>
          <w:ilvl w:val="0"/>
          <w:numId w:val="27"/>
        </w:numPr>
        <w:spacing w:after="0" w:line="240" w:lineRule="auto"/>
        <w:ind w:left="851" w:hanging="709"/>
        <w:contextualSpacing w:val="0"/>
        <w:jc w:val="both"/>
        <w:rPr>
          <w:sz w:val="20"/>
          <w:szCs w:val="20"/>
          <w:lang w:val="es-ES_tradnl"/>
        </w:rPr>
      </w:pPr>
      <w:r w:rsidRPr="00A01292">
        <w:rPr>
          <w:sz w:val="20"/>
          <w:szCs w:val="20"/>
          <w:lang w:val="es-ES_tradnl"/>
        </w:rPr>
        <w:t xml:space="preserve">Cuando los documentos que envíen los licitantes a través de la plataforma </w:t>
      </w:r>
      <w:r w:rsidR="00935DC6">
        <w:rPr>
          <w:sz w:val="20"/>
          <w:szCs w:val="20"/>
          <w:lang w:val="es-ES_tradnl"/>
        </w:rPr>
        <w:t>COMPRANET</w:t>
      </w:r>
      <w:r w:rsidRPr="00A01292">
        <w:rPr>
          <w:sz w:val="20"/>
          <w:szCs w:val="20"/>
          <w:lang w:val="es-ES_tradnl"/>
        </w:rPr>
        <w:t xml:space="preserve"> no sean legibles, imposibilitando el análisis integral de la proposición, y esto conlleve a un faltante o carencia de información que afecte la solvencia de la proposición, ésta se considerará insolvente.</w:t>
      </w:r>
      <w:r w:rsidR="00ED1922">
        <w:rPr>
          <w:sz w:val="20"/>
          <w:szCs w:val="20"/>
          <w:lang w:val="es-ES_tradnl"/>
        </w:rPr>
        <w:t xml:space="preserve"> Esto incluye las opiniones de cumplimiento, las cuales se validarán a través del código QR.</w:t>
      </w:r>
    </w:p>
    <w:p w14:paraId="54E74224" w14:textId="77777777" w:rsidR="00B17CC6" w:rsidRPr="00A01292" w:rsidRDefault="00B17CC6" w:rsidP="00B17CC6">
      <w:pPr>
        <w:pStyle w:val="Prrafodelista"/>
        <w:jc w:val="both"/>
        <w:rPr>
          <w:sz w:val="20"/>
          <w:szCs w:val="20"/>
          <w:lang w:val="es-ES_tradnl"/>
        </w:rPr>
      </w:pPr>
    </w:p>
    <w:p w14:paraId="46E13CAA" w14:textId="77777777" w:rsidR="00B17CC6" w:rsidRPr="00A01292" w:rsidRDefault="00B17CC6">
      <w:pPr>
        <w:pStyle w:val="Prrafodelista"/>
        <w:numPr>
          <w:ilvl w:val="0"/>
          <w:numId w:val="27"/>
        </w:numPr>
        <w:spacing w:after="0" w:line="240" w:lineRule="auto"/>
        <w:ind w:left="851" w:hanging="709"/>
        <w:contextualSpacing w:val="0"/>
        <w:jc w:val="both"/>
        <w:rPr>
          <w:sz w:val="20"/>
          <w:szCs w:val="20"/>
          <w:lang w:val="es-ES_tradnl"/>
        </w:rPr>
      </w:pPr>
      <w:r w:rsidRPr="00A01292">
        <w:rPr>
          <w:sz w:val="20"/>
          <w:szCs w:val="20"/>
          <w:lang w:val="es-ES_tradnl"/>
        </w:rPr>
        <w:t>Cuando la Oferta Económica sea un precio no conveniente o no aceptable; o bien rebase el monto autorizado para la partida en el Oficio de Liberación de Inversión.</w:t>
      </w:r>
    </w:p>
    <w:p w14:paraId="49E11A94" w14:textId="77777777" w:rsidR="00B17CC6" w:rsidRPr="00A01292" w:rsidRDefault="00B17CC6" w:rsidP="00B17CC6">
      <w:pPr>
        <w:pStyle w:val="Prrafodelista"/>
        <w:jc w:val="both"/>
        <w:rPr>
          <w:sz w:val="20"/>
          <w:szCs w:val="20"/>
          <w:lang w:val="es-ES_tradnl"/>
        </w:rPr>
      </w:pPr>
    </w:p>
    <w:p w14:paraId="5BC56AEB" w14:textId="418FCAFD" w:rsidR="00B17CC6" w:rsidRPr="00A01292" w:rsidRDefault="00B17CC6">
      <w:pPr>
        <w:pStyle w:val="Prrafodelista"/>
        <w:numPr>
          <w:ilvl w:val="0"/>
          <w:numId w:val="27"/>
        </w:numPr>
        <w:spacing w:after="0" w:line="240" w:lineRule="auto"/>
        <w:ind w:left="851" w:hanging="709"/>
        <w:contextualSpacing w:val="0"/>
        <w:jc w:val="both"/>
        <w:rPr>
          <w:sz w:val="20"/>
          <w:szCs w:val="20"/>
          <w:lang w:val="es-ES_tradnl"/>
        </w:rPr>
      </w:pPr>
      <w:r w:rsidRPr="00A01292">
        <w:rPr>
          <w:sz w:val="20"/>
          <w:szCs w:val="20"/>
          <w:lang w:val="es-ES_tradnl"/>
        </w:rPr>
        <w:t xml:space="preserve">Cuando la oferta </w:t>
      </w:r>
      <w:r w:rsidR="007E2702">
        <w:rPr>
          <w:sz w:val="20"/>
          <w:szCs w:val="20"/>
          <w:lang w:val="es-ES_tradnl"/>
        </w:rPr>
        <w:t xml:space="preserve">legal, </w:t>
      </w:r>
      <w:r w:rsidRPr="00A01292">
        <w:rPr>
          <w:sz w:val="20"/>
          <w:szCs w:val="20"/>
          <w:lang w:val="es-ES_tradnl"/>
        </w:rPr>
        <w:t>técnica-económica no se encuentre foliada en forma consecutiva, en términos del artículo 50  del Reglamento de la Ley de Adquisiciones, Arrendamientos y Servicios del Sector Público</w:t>
      </w:r>
    </w:p>
    <w:p w14:paraId="3FA39A54" w14:textId="77777777" w:rsidR="00B17CC6" w:rsidRPr="00A01292" w:rsidRDefault="00B17CC6" w:rsidP="00B17CC6">
      <w:pPr>
        <w:pStyle w:val="Prrafodelista"/>
        <w:jc w:val="both"/>
        <w:rPr>
          <w:sz w:val="20"/>
          <w:szCs w:val="20"/>
          <w:lang w:val="es-ES_tradnl"/>
        </w:rPr>
      </w:pPr>
      <w:r w:rsidRPr="00A01292">
        <w:rPr>
          <w:sz w:val="20"/>
          <w:szCs w:val="20"/>
          <w:lang w:val="es-ES_tradnl"/>
        </w:rPr>
        <w:t>Ejemplo:</w:t>
      </w:r>
    </w:p>
    <w:p w14:paraId="02646402" w14:textId="77777777" w:rsidR="00B17CC6" w:rsidRPr="00A01292" w:rsidRDefault="00B17CC6" w:rsidP="00B17CC6">
      <w:pPr>
        <w:pStyle w:val="Prrafodelista"/>
        <w:jc w:val="both"/>
        <w:rPr>
          <w:sz w:val="20"/>
          <w:szCs w:val="20"/>
          <w:lang w:val="es-ES_tradnl"/>
        </w:rPr>
      </w:pPr>
      <w:r w:rsidRPr="00A01292">
        <w:rPr>
          <w:sz w:val="20"/>
          <w:szCs w:val="20"/>
          <w:lang w:val="es-ES_tradnl"/>
        </w:rPr>
        <w:t>Documentación complementaria</w:t>
      </w:r>
      <w:proofErr w:type="gramStart"/>
      <w:r w:rsidRPr="00A01292">
        <w:rPr>
          <w:sz w:val="20"/>
          <w:szCs w:val="20"/>
          <w:lang w:val="es-ES_tradnl"/>
        </w:rPr>
        <w:t>:  1,2,3</w:t>
      </w:r>
      <w:proofErr w:type="gramEnd"/>
      <w:r w:rsidRPr="00A01292">
        <w:rPr>
          <w:sz w:val="20"/>
          <w:szCs w:val="20"/>
          <w:lang w:val="es-ES_tradnl"/>
        </w:rPr>
        <w:t>,……n</w:t>
      </w:r>
    </w:p>
    <w:p w14:paraId="605D4BE2" w14:textId="77777777" w:rsidR="00B17CC6" w:rsidRPr="00A01292" w:rsidRDefault="00B17CC6" w:rsidP="00B17CC6">
      <w:pPr>
        <w:pStyle w:val="Prrafodelista"/>
        <w:jc w:val="both"/>
        <w:rPr>
          <w:sz w:val="20"/>
          <w:szCs w:val="20"/>
          <w:lang w:val="es-ES_tradnl"/>
        </w:rPr>
      </w:pPr>
      <w:r w:rsidRPr="00A01292">
        <w:rPr>
          <w:sz w:val="20"/>
          <w:szCs w:val="20"/>
          <w:lang w:val="es-ES_tradnl"/>
        </w:rPr>
        <w:t>Proposición técnica</w:t>
      </w:r>
      <w:proofErr w:type="gramStart"/>
      <w:r w:rsidRPr="00A01292">
        <w:rPr>
          <w:sz w:val="20"/>
          <w:szCs w:val="20"/>
          <w:lang w:val="es-ES_tradnl"/>
        </w:rPr>
        <w:t>:  1,2,3</w:t>
      </w:r>
      <w:proofErr w:type="gramEnd"/>
      <w:r w:rsidRPr="00A01292">
        <w:rPr>
          <w:sz w:val="20"/>
          <w:szCs w:val="20"/>
          <w:lang w:val="es-ES_tradnl"/>
        </w:rPr>
        <w:t>,……..n</w:t>
      </w:r>
    </w:p>
    <w:p w14:paraId="76350EEB" w14:textId="77777777" w:rsidR="00B17CC6" w:rsidRPr="00A01292" w:rsidRDefault="00B17CC6" w:rsidP="00B17CC6">
      <w:pPr>
        <w:pStyle w:val="Prrafodelista"/>
        <w:jc w:val="both"/>
        <w:rPr>
          <w:sz w:val="20"/>
          <w:szCs w:val="20"/>
          <w:lang w:val="es-ES_tradnl"/>
        </w:rPr>
      </w:pPr>
      <w:r w:rsidRPr="00A01292">
        <w:rPr>
          <w:sz w:val="20"/>
          <w:szCs w:val="20"/>
          <w:lang w:val="es-ES_tradnl"/>
        </w:rPr>
        <w:t>Proposición económica</w:t>
      </w:r>
      <w:proofErr w:type="gramStart"/>
      <w:r w:rsidRPr="00A01292">
        <w:rPr>
          <w:sz w:val="20"/>
          <w:szCs w:val="20"/>
          <w:lang w:val="es-ES_tradnl"/>
        </w:rPr>
        <w:t>:  1,2,3</w:t>
      </w:r>
      <w:proofErr w:type="gramEnd"/>
      <w:r w:rsidRPr="00A01292">
        <w:rPr>
          <w:sz w:val="20"/>
          <w:szCs w:val="20"/>
          <w:lang w:val="es-ES_tradnl"/>
        </w:rPr>
        <w:t>,……n</w:t>
      </w:r>
    </w:p>
    <w:p w14:paraId="6C8A3AD7" w14:textId="77777777" w:rsidR="00B17CC6" w:rsidRPr="00A01292" w:rsidRDefault="00B17CC6" w:rsidP="00B17CC6">
      <w:pPr>
        <w:pStyle w:val="Prrafodelista"/>
        <w:ind w:left="851"/>
        <w:jc w:val="both"/>
        <w:rPr>
          <w:sz w:val="20"/>
          <w:szCs w:val="20"/>
          <w:lang w:val="es-ES_tradnl"/>
        </w:rPr>
      </w:pPr>
    </w:p>
    <w:p w14:paraId="456B89F0" w14:textId="77777777" w:rsidR="00F42CCF" w:rsidRPr="00A82322" w:rsidRDefault="00F42CCF" w:rsidP="00F42CCF">
      <w:pPr>
        <w:keepNext/>
        <w:suppressAutoHyphens/>
        <w:ind w:right="-284"/>
        <w:jc w:val="both"/>
        <w:outlineLvl w:val="1"/>
        <w:rPr>
          <w:rFonts w:ascii="Arial" w:eastAsia="Calibri" w:hAnsi="Arial" w:cs="Arial"/>
          <w:b/>
          <w:sz w:val="20"/>
          <w:szCs w:val="20"/>
          <w:lang w:eastAsia="ar-SA"/>
        </w:rPr>
      </w:pPr>
      <w:bookmarkStart w:id="250" w:name="_Toc424735343"/>
      <w:bookmarkStart w:id="251" w:name="_Toc431386021"/>
      <w:bookmarkStart w:id="252" w:name="_Toc431386298"/>
      <w:bookmarkStart w:id="253" w:name="_Toc46138892"/>
      <w:bookmarkStart w:id="254" w:name="_Toc160697742"/>
      <w:r w:rsidRPr="00A82322">
        <w:rPr>
          <w:rFonts w:ascii="Arial" w:eastAsia="Calibri" w:hAnsi="Arial" w:cs="Arial"/>
          <w:b/>
          <w:sz w:val="20"/>
          <w:szCs w:val="20"/>
          <w:lang w:eastAsia="ar-SA"/>
        </w:rPr>
        <w:t xml:space="preserve">5. </w:t>
      </w:r>
      <w:r w:rsidRPr="00A82322">
        <w:rPr>
          <w:rFonts w:ascii="Arial" w:eastAsia="Times New Roman" w:hAnsi="Arial" w:cs="Arial"/>
          <w:b/>
          <w:bCs/>
          <w:noProof/>
          <w:kern w:val="1"/>
          <w:sz w:val="20"/>
          <w:szCs w:val="20"/>
          <w:lang w:val="es-MX" w:eastAsia="ar-SA"/>
        </w:rPr>
        <w:t>Criterios específicos conforme a los cuales se evaluarán las proposiciones</w:t>
      </w:r>
      <w:bookmarkEnd w:id="250"/>
      <w:r w:rsidRPr="00A82322">
        <w:rPr>
          <w:rFonts w:ascii="Arial" w:eastAsia="Calibri" w:hAnsi="Arial" w:cs="Arial"/>
          <w:b/>
          <w:sz w:val="20"/>
          <w:szCs w:val="20"/>
          <w:lang w:eastAsia="ar-SA"/>
        </w:rPr>
        <w:t>.</w:t>
      </w:r>
      <w:bookmarkEnd w:id="251"/>
      <w:bookmarkEnd w:id="252"/>
      <w:bookmarkEnd w:id="253"/>
      <w:bookmarkEnd w:id="254"/>
    </w:p>
    <w:p w14:paraId="49978372" w14:textId="77777777" w:rsidR="00F42CCF" w:rsidRPr="00A82322" w:rsidRDefault="00F42CCF" w:rsidP="00F42CCF">
      <w:pPr>
        <w:jc w:val="both"/>
        <w:rPr>
          <w:rFonts w:ascii="Arial" w:hAnsi="Arial" w:cs="Arial"/>
          <w:sz w:val="20"/>
          <w:szCs w:val="20"/>
          <w:lang w:eastAsia="ar-SA"/>
        </w:rPr>
      </w:pPr>
    </w:p>
    <w:p w14:paraId="2D89A647" w14:textId="77777777" w:rsidR="00426ACC" w:rsidRPr="00A82322" w:rsidRDefault="00426ACC" w:rsidP="00426ACC">
      <w:pPr>
        <w:suppressAutoHyphens/>
        <w:ind w:left="-284" w:right="-284"/>
        <w:jc w:val="both"/>
        <w:rPr>
          <w:rFonts w:ascii="Arial" w:eastAsia="Calibri" w:hAnsi="Arial" w:cs="Arial"/>
          <w:b/>
          <w:bCs/>
          <w:sz w:val="20"/>
          <w:szCs w:val="20"/>
        </w:rPr>
      </w:pPr>
      <w:r w:rsidRPr="00A82322">
        <w:rPr>
          <w:rFonts w:ascii="Arial" w:eastAsia="Calibri" w:hAnsi="Arial" w:cs="Arial"/>
          <w:bCs/>
          <w:sz w:val="20"/>
          <w:szCs w:val="20"/>
        </w:rPr>
        <w:t>Con fundamento en lo dispuesto por el artículo 36 y 36 Bis fracción II, de la LAASSP,</w:t>
      </w:r>
      <w:r w:rsidRPr="00A82322">
        <w:rPr>
          <w:rFonts w:ascii="Arial" w:eastAsia="Calibri" w:hAnsi="Arial" w:cs="Arial"/>
          <w:b/>
          <w:bCs/>
          <w:sz w:val="20"/>
          <w:szCs w:val="20"/>
        </w:rPr>
        <w:t xml:space="preserve"> </w:t>
      </w:r>
      <w:r w:rsidRPr="00A82322">
        <w:rPr>
          <w:rFonts w:ascii="Arial" w:eastAsia="Calibri" w:hAnsi="Arial" w:cs="Arial"/>
          <w:bCs/>
          <w:sz w:val="20"/>
          <w:szCs w:val="20"/>
        </w:rPr>
        <w:t xml:space="preserve">y el artículo 51 del RLAASSP el criterio que se utilizará será el método </w:t>
      </w:r>
      <w:r w:rsidRPr="00A82322">
        <w:rPr>
          <w:rFonts w:ascii="Arial" w:eastAsia="Calibri" w:hAnsi="Arial" w:cs="Arial"/>
          <w:b/>
          <w:bCs/>
          <w:sz w:val="20"/>
          <w:szCs w:val="20"/>
        </w:rPr>
        <w:t>BINARIO</w:t>
      </w:r>
      <w:r w:rsidRPr="00A82322">
        <w:rPr>
          <w:rFonts w:ascii="Arial" w:eastAsia="Calibri" w:hAnsi="Arial" w:cs="Arial"/>
          <w:bCs/>
          <w:sz w:val="20"/>
          <w:szCs w:val="20"/>
        </w:rPr>
        <w:t>, en el cual el licitante deberá ajustarse estrictamente a las características y especificaciones solicitadas y establecidas en el Anexo Técnico y Términos y Condiciones de la convocatoria.</w:t>
      </w:r>
    </w:p>
    <w:p w14:paraId="14BCBA2D" w14:textId="77777777" w:rsidR="00426ACC" w:rsidRPr="00A82322" w:rsidRDefault="00426ACC" w:rsidP="00426ACC">
      <w:pPr>
        <w:suppressAutoHyphens/>
        <w:ind w:left="-284" w:right="-284"/>
        <w:jc w:val="both"/>
        <w:rPr>
          <w:rFonts w:ascii="Arial" w:eastAsia="Calibri" w:hAnsi="Arial" w:cs="Arial"/>
          <w:b/>
          <w:bCs/>
          <w:sz w:val="20"/>
          <w:szCs w:val="20"/>
        </w:rPr>
      </w:pPr>
    </w:p>
    <w:p w14:paraId="273F15A8" w14:textId="77777777" w:rsidR="00426ACC" w:rsidRPr="00A82322" w:rsidRDefault="00426ACC" w:rsidP="00426ACC">
      <w:pPr>
        <w:suppressAutoHyphens/>
        <w:ind w:left="-284" w:right="-284"/>
        <w:jc w:val="both"/>
        <w:rPr>
          <w:rFonts w:ascii="Arial" w:eastAsia="Calibri" w:hAnsi="Arial" w:cs="Arial"/>
          <w:b/>
          <w:bCs/>
          <w:sz w:val="20"/>
          <w:szCs w:val="20"/>
        </w:rPr>
      </w:pPr>
      <w:r w:rsidRPr="00A82322">
        <w:rPr>
          <w:rFonts w:ascii="Arial" w:eastAsia="Calibri" w:hAnsi="Arial" w:cs="Arial"/>
          <w:bCs/>
          <w:sz w:val="20"/>
          <w:szCs w:val="20"/>
        </w:rPr>
        <w:t xml:space="preserve">La evaluación de la documentación Legal y Administrativa se realizará por la Coordinación de </w:t>
      </w:r>
      <w:r>
        <w:rPr>
          <w:rFonts w:ascii="Arial" w:eastAsia="Calibri" w:hAnsi="Arial" w:cs="Arial"/>
          <w:bCs/>
          <w:sz w:val="20"/>
          <w:szCs w:val="20"/>
        </w:rPr>
        <w:t>Abastecimiento</w:t>
      </w:r>
      <w:r w:rsidRPr="00A82322">
        <w:rPr>
          <w:rFonts w:ascii="Arial" w:eastAsia="Calibri" w:hAnsi="Arial" w:cs="Arial"/>
          <w:bCs/>
          <w:sz w:val="20"/>
          <w:szCs w:val="20"/>
        </w:rPr>
        <w:t xml:space="preserve"> y Equipamiento de la OOAD Estatal de Morelos. </w:t>
      </w:r>
    </w:p>
    <w:p w14:paraId="3A2EA88C" w14:textId="77777777" w:rsidR="00426ACC" w:rsidRPr="00A82322" w:rsidRDefault="00426ACC" w:rsidP="00426ACC">
      <w:pPr>
        <w:tabs>
          <w:tab w:val="left" w:pos="0"/>
        </w:tabs>
        <w:jc w:val="both"/>
        <w:rPr>
          <w:rFonts w:ascii="Arial" w:eastAsia="Calibri" w:hAnsi="Arial" w:cs="Arial"/>
          <w:bCs/>
          <w:sz w:val="20"/>
          <w:szCs w:val="20"/>
        </w:rPr>
      </w:pPr>
    </w:p>
    <w:p w14:paraId="2B04C685" w14:textId="77777777" w:rsidR="00426ACC" w:rsidRPr="00A82322" w:rsidRDefault="00426ACC" w:rsidP="00426ACC">
      <w:pPr>
        <w:tabs>
          <w:tab w:val="left" w:pos="-284"/>
        </w:tabs>
        <w:ind w:left="-284"/>
        <w:jc w:val="both"/>
        <w:rPr>
          <w:rFonts w:ascii="Arial" w:eastAsia="Calibri" w:hAnsi="Arial" w:cs="Arial"/>
          <w:bCs/>
          <w:sz w:val="20"/>
          <w:szCs w:val="20"/>
        </w:rPr>
      </w:pPr>
      <w:r w:rsidRPr="00A82322">
        <w:rPr>
          <w:rFonts w:ascii="Arial" w:eastAsia="Calibri" w:hAnsi="Arial" w:cs="Arial"/>
          <w:bCs/>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7140B6FA" w14:textId="77777777" w:rsidR="00426ACC" w:rsidRPr="00A82322" w:rsidRDefault="00426ACC" w:rsidP="00426ACC">
      <w:pPr>
        <w:tabs>
          <w:tab w:val="left" w:pos="-284"/>
        </w:tabs>
        <w:ind w:left="-284"/>
        <w:jc w:val="both"/>
        <w:rPr>
          <w:rFonts w:ascii="Arial" w:eastAsia="Calibri" w:hAnsi="Arial" w:cs="Arial"/>
          <w:bCs/>
          <w:sz w:val="20"/>
          <w:szCs w:val="20"/>
        </w:rPr>
      </w:pPr>
    </w:p>
    <w:p w14:paraId="5AB88CC7" w14:textId="77777777" w:rsidR="00426ACC" w:rsidRPr="00A82322" w:rsidRDefault="00426ACC" w:rsidP="00426ACC">
      <w:pPr>
        <w:tabs>
          <w:tab w:val="left" w:pos="-284"/>
        </w:tabs>
        <w:ind w:left="-284"/>
        <w:jc w:val="both"/>
        <w:rPr>
          <w:rFonts w:ascii="Arial" w:eastAsia="Calibri" w:hAnsi="Arial" w:cs="Arial"/>
          <w:bCs/>
          <w:sz w:val="20"/>
          <w:szCs w:val="20"/>
        </w:rPr>
      </w:pPr>
      <w:r w:rsidRPr="00A82322">
        <w:rPr>
          <w:rFonts w:ascii="Arial" w:eastAsia="Calibri" w:hAnsi="Arial" w:cs="Arial"/>
          <w:bCs/>
          <w:sz w:val="20"/>
          <w:szCs w:val="20"/>
        </w:rPr>
        <w:t xml:space="preserve">La evaluación se realizará comparando entre sí, en forma equivalente, todas las condiciones ofrecidas explícitamente por los licitantes, </w:t>
      </w:r>
      <w:r w:rsidRPr="00A82322">
        <w:rPr>
          <w:rFonts w:ascii="Arial" w:hAnsi="Arial" w:cs="Arial"/>
          <w:sz w:val="20"/>
          <w:szCs w:val="20"/>
          <w:lang w:eastAsia="ar-SA"/>
        </w:rPr>
        <w:t>verificando que se incluya la información, documentos y requisitos solicitados</w:t>
      </w:r>
      <w:r w:rsidRPr="00A82322">
        <w:rPr>
          <w:rFonts w:ascii="Arial" w:eastAsia="Calibri" w:hAnsi="Arial" w:cs="Arial"/>
          <w:bCs/>
          <w:sz w:val="20"/>
          <w:szCs w:val="20"/>
        </w:rPr>
        <w:t>.</w:t>
      </w:r>
    </w:p>
    <w:p w14:paraId="74FDA726" w14:textId="77777777" w:rsidR="00426ACC" w:rsidRPr="00A82322" w:rsidRDefault="00426ACC" w:rsidP="00426ACC">
      <w:pPr>
        <w:tabs>
          <w:tab w:val="left" w:pos="-284"/>
        </w:tabs>
        <w:ind w:left="-284"/>
        <w:jc w:val="both"/>
        <w:rPr>
          <w:rFonts w:ascii="Arial" w:eastAsia="Calibri" w:hAnsi="Arial" w:cs="Arial"/>
          <w:bCs/>
          <w:sz w:val="20"/>
          <w:szCs w:val="20"/>
        </w:rPr>
      </w:pPr>
    </w:p>
    <w:p w14:paraId="42025C7C" w14:textId="77777777" w:rsidR="00426ACC" w:rsidRPr="00A82322" w:rsidRDefault="00426ACC" w:rsidP="00426ACC">
      <w:pPr>
        <w:tabs>
          <w:tab w:val="left" w:pos="-284"/>
        </w:tabs>
        <w:ind w:left="-284"/>
        <w:jc w:val="both"/>
        <w:rPr>
          <w:rFonts w:ascii="Arial" w:eastAsia="Calibri" w:hAnsi="Arial" w:cs="Arial"/>
          <w:bCs/>
          <w:sz w:val="20"/>
          <w:szCs w:val="20"/>
        </w:rPr>
      </w:pPr>
      <w:r w:rsidRPr="00A82322">
        <w:rPr>
          <w:rFonts w:ascii="Arial" w:eastAsia="Calibri" w:hAnsi="Arial" w:cs="Arial"/>
          <w:bCs/>
          <w:sz w:val="20"/>
          <w:szCs w:val="20"/>
        </w:rPr>
        <w:t>Tratándose de los documentos o manifiestos presentados bajo protesta de decir verdad, de conformidad con lo previsto en el artículo 39, último párrafo del Reglamento de la LAASSP se verificará que dichos documentos cumplan con los requisitos solicitados.</w:t>
      </w:r>
    </w:p>
    <w:p w14:paraId="6FA2C84D" w14:textId="77777777" w:rsidR="00426ACC" w:rsidRPr="00A82322" w:rsidRDefault="00426ACC" w:rsidP="00426ACC">
      <w:pPr>
        <w:tabs>
          <w:tab w:val="left" w:pos="0"/>
        </w:tabs>
        <w:jc w:val="both"/>
        <w:rPr>
          <w:rFonts w:ascii="Arial" w:eastAsia="Calibri" w:hAnsi="Arial" w:cs="Arial"/>
          <w:bCs/>
          <w:sz w:val="20"/>
          <w:szCs w:val="20"/>
        </w:rPr>
      </w:pPr>
    </w:p>
    <w:p w14:paraId="52EB2835" w14:textId="77777777" w:rsidR="00426ACC" w:rsidRPr="00A82322" w:rsidRDefault="00426ACC" w:rsidP="00426ACC">
      <w:pPr>
        <w:keepNext/>
        <w:suppressAutoHyphens/>
        <w:ind w:right="-284"/>
        <w:jc w:val="both"/>
        <w:outlineLvl w:val="1"/>
        <w:rPr>
          <w:rFonts w:ascii="Arial" w:eastAsia="Times New Roman" w:hAnsi="Arial" w:cs="Arial"/>
          <w:b/>
          <w:bCs/>
          <w:noProof/>
          <w:kern w:val="1"/>
          <w:sz w:val="20"/>
          <w:szCs w:val="20"/>
          <w:lang w:val="es-MX" w:eastAsia="ar-SA"/>
        </w:rPr>
      </w:pPr>
      <w:bookmarkStart w:id="255" w:name="_Toc46138893"/>
      <w:bookmarkStart w:id="256" w:name="_Toc124590002"/>
      <w:bookmarkStart w:id="257" w:name="_Toc160697743"/>
      <w:r w:rsidRPr="00A82322">
        <w:rPr>
          <w:rFonts w:ascii="Arial" w:eastAsia="Times New Roman" w:hAnsi="Arial" w:cs="Arial"/>
          <w:b/>
          <w:bCs/>
          <w:noProof/>
          <w:kern w:val="1"/>
          <w:sz w:val="20"/>
          <w:szCs w:val="20"/>
          <w:lang w:val="es-MX" w:eastAsia="ar-SA"/>
        </w:rPr>
        <w:t>5.1 Evaluación técnica</w:t>
      </w:r>
      <w:bookmarkEnd w:id="255"/>
      <w:bookmarkEnd w:id="256"/>
      <w:bookmarkEnd w:id="257"/>
    </w:p>
    <w:p w14:paraId="22726B5F" w14:textId="77777777" w:rsidR="00426ACC" w:rsidRPr="00A82322" w:rsidRDefault="00426ACC" w:rsidP="00426ACC">
      <w:pPr>
        <w:ind w:left="142" w:right="191"/>
        <w:jc w:val="both"/>
        <w:rPr>
          <w:rFonts w:ascii="Arial" w:hAnsi="Arial" w:cs="Arial"/>
          <w:sz w:val="20"/>
          <w:szCs w:val="20"/>
        </w:rPr>
      </w:pPr>
    </w:p>
    <w:p w14:paraId="1A8DE77E" w14:textId="77777777" w:rsidR="00426ACC" w:rsidRPr="00A82322" w:rsidRDefault="00426ACC" w:rsidP="00426ACC">
      <w:pPr>
        <w:ind w:left="-284" w:right="-284"/>
        <w:jc w:val="both"/>
        <w:rPr>
          <w:rFonts w:ascii="Arial" w:eastAsia="Times New Roman" w:hAnsi="Arial" w:cs="Arial"/>
          <w:sz w:val="20"/>
          <w:szCs w:val="20"/>
          <w:lang w:eastAsia="es-ES"/>
        </w:rPr>
      </w:pPr>
      <w:r w:rsidRPr="00A82322">
        <w:rPr>
          <w:rFonts w:ascii="Arial" w:hAnsi="Arial" w:cs="Arial"/>
          <w:sz w:val="20"/>
          <w:szCs w:val="20"/>
        </w:rPr>
        <w:t>La proposición técnica deberá contar con la firma electrónica, de acuerdo con los medios de identificación electrónica establecidos por la Secretaría de la Función Pública</w:t>
      </w:r>
    </w:p>
    <w:p w14:paraId="50F6874B" w14:textId="77777777" w:rsidR="00426ACC" w:rsidRPr="00A82322" w:rsidRDefault="00426ACC" w:rsidP="00426ACC">
      <w:pPr>
        <w:ind w:left="-284" w:right="-284"/>
        <w:jc w:val="both"/>
        <w:rPr>
          <w:rFonts w:ascii="Arial" w:eastAsia="Times New Roman" w:hAnsi="Arial" w:cs="Arial"/>
          <w:sz w:val="20"/>
          <w:szCs w:val="20"/>
          <w:lang w:eastAsia="es-ES"/>
        </w:rPr>
      </w:pPr>
    </w:p>
    <w:p w14:paraId="1CB11CC5" w14:textId="77777777" w:rsidR="00426ACC" w:rsidRPr="00A82322" w:rsidRDefault="00426ACC" w:rsidP="00426ACC">
      <w:pPr>
        <w:ind w:left="-284" w:right="-284"/>
        <w:jc w:val="both"/>
        <w:rPr>
          <w:rFonts w:ascii="Arial" w:hAnsi="Arial" w:cs="Arial"/>
          <w:sz w:val="20"/>
          <w:szCs w:val="20"/>
          <w:lang w:eastAsia="ar-SA"/>
        </w:rPr>
      </w:pPr>
      <w:r w:rsidRPr="00A82322">
        <w:rPr>
          <w:rFonts w:ascii="Arial" w:hAnsi="Arial" w:cs="Arial"/>
          <w:sz w:val="20"/>
          <w:szCs w:val="20"/>
          <w:lang w:eastAsia="ar-SA"/>
        </w:rPr>
        <w:t xml:space="preserve">Los </w:t>
      </w:r>
      <w:r>
        <w:rPr>
          <w:rFonts w:ascii="Arial" w:hAnsi="Arial" w:cs="Arial"/>
          <w:sz w:val="20"/>
          <w:szCs w:val="20"/>
          <w:lang w:eastAsia="ar-SA"/>
        </w:rPr>
        <w:t>bienes</w:t>
      </w:r>
      <w:r w:rsidRPr="00A82322">
        <w:rPr>
          <w:rFonts w:ascii="Arial" w:hAnsi="Arial" w:cs="Arial"/>
          <w:sz w:val="20"/>
          <w:szCs w:val="20"/>
          <w:lang w:eastAsia="ar-SA"/>
        </w:rPr>
        <w:t xml:space="preserve"> ofertados se deberán apegar a la descripción del servicio establecida en el presente documento y sus anexos.</w:t>
      </w:r>
    </w:p>
    <w:p w14:paraId="51A960D8" w14:textId="77777777" w:rsidR="00426ACC" w:rsidRPr="00A82322" w:rsidRDefault="00426ACC" w:rsidP="00426ACC">
      <w:pPr>
        <w:tabs>
          <w:tab w:val="left" w:pos="0"/>
        </w:tabs>
        <w:jc w:val="both"/>
        <w:rPr>
          <w:rFonts w:ascii="Arial" w:hAnsi="Arial" w:cs="Arial"/>
          <w:sz w:val="20"/>
          <w:szCs w:val="20"/>
          <w:lang w:eastAsia="ar-SA"/>
        </w:rPr>
      </w:pPr>
    </w:p>
    <w:p w14:paraId="69F52FE8" w14:textId="77777777" w:rsidR="00426ACC" w:rsidRPr="00A82322" w:rsidRDefault="00426ACC" w:rsidP="00426ACC">
      <w:pPr>
        <w:keepNext/>
        <w:suppressAutoHyphens/>
        <w:ind w:right="-284"/>
        <w:jc w:val="both"/>
        <w:outlineLvl w:val="1"/>
        <w:rPr>
          <w:rFonts w:ascii="Arial" w:eastAsia="Times New Roman" w:hAnsi="Arial" w:cs="Arial"/>
          <w:b/>
          <w:bCs/>
          <w:noProof/>
          <w:kern w:val="1"/>
          <w:sz w:val="28"/>
          <w:szCs w:val="28"/>
          <w:lang w:val="es-MX" w:eastAsia="ar-SA"/>
        </w:rPr>
      </w:pPr>
      <w:bookmarkStart w:id="258" w:name="_Toc431386023"/>
      <w:bookmarkStart w:id="259" w:name="_Toc431386300"/>
      <w:bookmarkStart w:id="260" w:name="_Toc473282388"/>
      <w:bookmarkStart w:id="261" w:name="_Toc46138894"/>
      <w:bookmarkStart w:id="262" w:name="_Toc124590003"/>
      <w:bookmarkStart w:id="263" w:name="_Toc160697744"/>
      <w:r w:rsidRPr="00A82322">
        <w:rPr>
          <w:rFonts w:ascii="Arial" w:eastAsia="Times New Roman" w:hAnsi="Arial" w:cs="Arial"/>
          <w:b/>
          <w:bCs/>
          <w:noProof/>
          <w:kern w:val="1"/>
          <w:sz w:val="20"/>
          <w:szCs w:val="20"/>
          <w:lang w:val="es-MX" w:eastAsia="ar-SA"/>
        </w:rPr>
        <w:t>5.2 Evaluación de la propuesta económica</w:t>
      </w:r>
      <w:r w:rsidRPr="00A82322">
        <w:rPr>
          <w:rFonts w:ascii="Arial" w:eastAsia="Times New Roman" w:hAnsi="Arial" w:cs="Arial"/>
          <w:b/>
          <w:bCs/>
          <w:noProof/>
          <w:kern w:val="1"/>
          <w:sz w:val="28"/>
          <w:szCs w:val="28"/>
          <w:lang w:val="es-MX" w:eastAsia="ar-SA"/>
        </w:rPr>
        <w:t>.</w:t>
      </w:r>
      <w:bookmarkEnd w:id="258"/>
      <w:bookmarkEnd w:id="259"/>
      <w:bookmarkEnd w:id="260"/>
      <w:bookmarkEnd w:id="261"/>
      <w:bookmarkEnd w:id="262"/>
      <w:bookmarkEnd w:id="263"/>
    </w:p>
    <w:p w14:paraId="7E3BD7A1" w14:textId="77777777" w:rsidR="00426ACC" w:rsidRPr="00A82322" w:rsidRDefault="00426ACC" w:rsidP="00426ACC">
      <w:pPr>
        <w:suppressAutoHyphens/>
        <w:ind w:left="-284" w:right="-284"/>
        <w:jc w:val="both"/>
        <w:rPr>
          <w:rFonts w:ascii="Arial" w:hAnsi="Arial" w:cs="Arial"/>
          <w:sz w:val="20"/>
          <w:szCs w:val="20"/>
        </w:rPr>
      </w:pPr>
      <w:r w:rsidRPr="00A82322">
        <w:rPr>
          <w:rFonts w:ascii="Arial" w:eastAsia="Times New Roman" w:hAnsi="Arial" w:cs="Arial"/>
          <w:sz w:val="20"/>
          <w:szCs w:val="20"/>
          <w:lang w:eastAsia="es-ES"/>
        </w:rPr>
        <w:t>Sólo las proposiciones que resulten solventes técnicamente serán consideradas para realizar la evaluación económica.</w:t>
      </w:r>
    </w:p>
    <w:p w14:paraId="58CC4175" w14:textId="77777777" w:rsidR="00426ACC" w:rsidRPr="00A82322" w:rsidRDefault="00426ACC" w:rsidP="00426ACC">
      <w:pPr>
        <w:suppressAutoHyphens/>
        <w:ind w:left="-284" w:right="-284"/>
        <w:jc w:val="both"/>
        <w:rPr>
          <w:rFonts w:ascii="Arial" w:hAnsi="Arial" w:cs="Arial"/>
          <w:sz w:val="20"/>
          <w:szCs w:val="20"/>
        </w:rPr>
      </w:pPr>
    </w:p>
    <w:p w14:paraId="2EF81D04" w14:textId="77777777" w:rsidR="00426ACC" w:rsidRPr="00A82322" w:rsidRDefault="00426ACC" w:rsidP="00426ACC">
      <w:pPr>
        <w:suppressAutoHyphens/>
        <w:ind w:left="-284" w:right="-284"/>
        <w:jc w:val="both"/>
        <w:rPr>
          <w:rFonts w:ascii="Arial" w:hAnsi="Arial" w:cs="Arial"/>
          <w:sz w:val="20"/>
          <w:szCs w:val="20"/>
        </w:rPr>
      </w:pPr>
      <w:r w:rsidRPr="00A82322">
        <w:rPr>
          <w:rFonts w:ascii="Arial" w:hAnsi="Arial" w:cs="Arial"/>
          <w:sz w:val="20"/>
          <w:szCs w:val="20"/>
        </w:rPr>
        <w:t xml:space="preserve">La propuesta económica, deberá contener la cotización de los servicios ofertados, indicando cantidades, precio unitario subtotal y el importe total de la partida, desglosando el IVA y los impuestos aplicables que se deriven de la prestación de los servicios. Para la elaboración de la propuesta económica se adjunta el </w:t>
      </w:r>
      <w:r w:rsidRPr="00A82322">
        <w:rPr>
          <w:rFonts w:ascii="Arial" w:hAnsi="Arial" w:cs="Arial"/>
          <w:b/>
          <w:sz w:val="20"/>
          <w:szCs w:val="20"/>
        </w:rPr>
        <w:t xml:space="preserve">Anexo 8 </w:t>
      </w:r>
      <w:r w:rsidRPr="00A82322">
        <w:rPr>
          <w:rFonts w:ascii="Arial" w:hAnsi="Arial" w:cs="Arial"/>
          <w:sz w:val="20"/>
          <w:szCs w:val="20"/>
        </w:rPr>
        <w:t xml:space="preserve">el cual forma parte de la presente convocatoria. </w:t>
      </w:r>
    </w:p>
    <w:p w14:paraId="7F7DF16D" w14:textId="77777777" w:rsidR="00426ACC" w:rsidRPr="00A82322" w:rsidRDefault="00426ACC" w:rsidP="00426ACC">
      <w:pPr>
        <w:suppressAutoHyphens/>
        <w:ind w:left="-284" w:right="-284"/>
        <w:jc w:val="both"/>
        <w:rPr>
          <w:rFonts w:ascii="Arial" w:hAnsi="Arial" w:cs="Arial"/>
          <w:sz w:val="20"/>
          <w:szCs w:val="20"/>
        </w:rPr>
      </w:pPr>
    </w:p>
    <w:p w14:paraId="1DA3CDAC" w14:textId="77777777" w:rsidR="00426ACC" w:rsidRPr="00A82322" w:rsidRDefault="00426ACC" w:rsidP="00426ACC">
      <w:pPr>
        <w:suppressAutoHyphens/>
        <w:ind w:left="-284" w:right="-284"/>
        <w:jc w:val="both"/>
        <w:rPr>
          <w:rFonts w:ascii="Arial" w:hAnsi="Arial" w:cs="Arial"/>
          <w:sz w:val="20"/>
          <w:szCs w:val="20"/>
        </w:rPr>
      </w:pPr>
      <w:r w:rsidRPr="00A82322">
        <w:rPr>
          <w:rFonts w:ascii="Arial" w:hAnsi="Arial" w:cs="Arial"/>
          <w:sz w:val="20"/>
          <w:szCs w:val="20"/>
        </w:rPr>
        <w:t>En caso de que se detecte un error de cálculo en alguna propuesta, se podrá llevar a cabo su rectificación cuando la corrección no implique la modificación del precio unitario.</w:t>
      </w:r>
    </w:p>
    <w:p w14:paraId="301608B1" w14:textId="77777777" w:rsidR="00426ACC" w:rsidRPr="00A82322" w:rsidRDefault="00426ACC" w:rsidP="00426ACC">
      <w:pPr>
        <w:suppressAutoHyphens/>
        <w:ind w:left="-284" w:right="-284"/>
        <w:jc w:val="both"/>
        <w:rPr>
          <w:rFonts w:ascii="Arial" w:hAnsi="Arial" w:cs="Arial"/>
          <w:sz w:val="20"/>
          <w:szCs w:val="20"/>
        </w:rPr>
      </w:pPr>
    </w:p>
    <w:p w14:paraId="58583389" w14:textId="77777777" w:rsidR="00426ACC" w:rsidRPr="00A82322" w:rsidRDefault="00426ACC" w:rsidP="00426ACC">
      <w:pPr>
        <w:suppressAutoHyphens/>
        <w:ind w:left="-284" w:right="-284"/>
        <w:jc w:val="both"/>
        <w:rPr>
          <w:rFonts w:ascii="Arial" w:hAnsi="Arial" w:cs="Arial"/>
          <w:sz w:val="20"/>
          <w:szCs w:val="20"/>
        </w:rPr>
      </w:pPr>
      <w:r w:rsidRPr="00A82322">
        <w:rPr>
          <w:rFonts w:ascii="Arial" w:hAnsi="Arial" w:cs="Arial"/>
          <w:sz w:val="20"/>
          <w:szCs w:val="20"/>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14:paraId="4ABDE250" w14:textId="77777777" w:rsidR="00426ACC" w:rsidRPr="00A82322" w:rsidRDefault="00426ACC" w:rsidP="00426ACC">
      <w:pPr>
        <w:suppressAutoHyphens/>
        <w:ind w:left="-284" w:right="-284"/>
        <w:jc w:val="both"/>
        <w:rPr>
          <w:rFonts w:ascii="Arial" w:hAnsi="Arial" w:cs="Arial"/>
          <w:sz w:val="20"/>
          <w:szCs w:val="20"/>
        </w:rPr>
      </w:pPr>
    </w:p>
    <w:p w14:paraId="71A00534" w14:textId="77777777" w:rsidR="00426ACC" w:rsidRPr="00A82322" w:rsidRDefault="00426ACC" w:rsidP="00426ACC">
      <w:pPr>
        <w:suppressAutoHyphens/>
        <w:ind w:left="-284" w:right="-284"/>
        <w:jc w:val="both"/>
        <w:rPr>
          <w:rFonts w:ascii="Arial" w:hAnsi="Arial" w:cs="Arial"/>
          <w:sz w:val="20"/>
          <w:szCs w:val="20"/>
        </w:rPr>
      </w:pPr>
      <w:r>
        <w:rPr>
          <w:rFonts w:ascii="Arial" w:hAnsi="Arial" w:cs="Arial"/>
          <w:sz w:val="20"/>
          <w:szCs w:val="20"/>
        </w:rPr>
        <w:t>Los bienes de consumo</w:t>
      </w:r>
      <w:r w:rsidRPr="00A82322">
        <w:rPr>
          <w:rFonts w:ascii="Arial" w:hAnsi="Arial" w:cs="Arial"/>
          <w:sz w:val="20"/>
          <w:szCs w:val="20"/>
        </w:rPr>
        <w:t xml:space="preserve"> objeto de este procedimiento deberá cotizarse en pesos mexicanos sin incluir el Impuesto al Valor Agregado (IVA) a 2 (dos) decimales. Se solicita atentamente a los licitantes presentar su proposición económica en formato EXCEL sin formulas, lo anterior para facilitar la correspondiente evaluación.</w:t>
      </w:r>
    </w:p>
    <w:p w14:paraId="22F49C8B" w14:textId="77777777" w:rsidR="00426ACC" w:rsidRPr="00A82322" w:rsidRDefault="00426ACC" w:rsidP="00426ACC">
      <w:pPr>
        <w:suppressAutoHyphens/>
        <w:ind w:left="-284" w:right="-284"/>
        <w:jc w:val="both"/>
        <w:rPr>
          <w:rFonts w:ascii="Arial" w:hAnsi="Arial" w:cs="Arial"/>
          <w:sz w:val="20"/>
          <w:szCs w:val="20"/>
        </w:rPr>
      </w:pPr>
    </w:p>
    <w:p w14:paraId="1D2655B1" w14:textId="77777777" w:rsidR="00426ACC" w:rsidRPr="00A82322" w:rsidRDefault="00426ACC" w:rsidP="00426ACC">
      <w:pPr>
        <w:suppressAutoHyphens/>
        <w:ind w:left="-284" w:right="-284"/>
        <w:jc w:val="both"/>
        <w:rPr>
          <w:rFonts w:ascii="Arial" w:hAnsi="Arial" w:cs="Arial"/>
          <w:sz w:val="20"/>
          <w:szCs w:val="20"/>
        </w:rPr>
      </w:pPr>
      <w:r w:rsidRPr="00A82322">
        <w:rPr>
          <w:rFonts w:ascii="Arial" w:hAnsi="Arial" w:cs="Arial"/>
          <w:sz w:val="20"/>
          <w:szCs w:val="20"/>
        </w:rPr>
        <w:t>Se verificará si el precio ofertado es aceptable, por no resultar superior al 10% respecto de la mediana derivada de la investigación de mercado realizada por el Instituto.</w:t>
      </w:r>
    </w:p>
    <w:p w14:paraId="62B22EEE" w14:textId="77777777" w:rsidR="00426ACC" w:rsidRPr="00A82322" w:rsidRDefault="00426ACC" w:rsidP="00426ACC">
      <w:pPr>
        <w:suppressAutoHyphens/>
        <w:ind w:left="-284" w:right="-284"/>
        <w:jc w:val="both"/>
        <w:rPr>
          <w:rFonts w:ascii="Arial" w:hAnsi="Arial" w:cs="Arial"/>
          <w:sz w:val="20"/>
          <w:szCs w:val="20"/>
        </w:rPr>
      </w:pPr>
    </w:p>
    <w:p w14:paraId="68BF532D" w14:textId="77777777" w:rsidR="00426ACC" w:rsidRPr="00A82322" w:rsidRDefault="00426ACC" w:rsidP="00426ACC">
      <w:pPr>
        <w:suppressAutoHyphens/>
        <w:ind w:left="-284" w:right="-284"/>
        <w:jc w:val="both"/>
        <w:rPr>
          <w:rFonts w:ascii="Arial" w:hAnsi="Arial" w:cs="Arial"/>
          <w:sz w:val="20"/>
          <w:szCs w:val="20"/>
        </w:rPr>
      </w:pPr>
      <w:r w:rsidRPr="00A82322">
        <w:rPr>
          <w:rFonts w:ascii="Arial" w:hAnsi="Arial" w:cs="Arial"/>
          <w:sz w:val="20"/>
          <w:szCs w:val="20"/>
        </w:rPr>
        <w:t>El cálculo del precio conveniente únicamente se llevará a cabo cuando se requiera acreditar que un precio ofertado se desecha porque se encuentra por debajo del precio determinado conforme a la fracción XII del artículo 2 de la Ley.</w:t>
      </w:r>
    </w:p>
    <w:p w14:paraId="0EE6C2B6" w14:textId="77777777" w:rsidR="00426ACC" w:rsidRPr="00A82322" w:rsidRDefault="00426ACC" w:rsidP="00426ACC">
      <w:pPr>
        <w:suppressAutoHyphens/>
        <w:ind w:left="-284" w:right="-284"/>
        <w:jc w:val="both"/>
        <w:rPr>
          <w:rFonts w:ascii="Arial" w:hAnsi="Arial" w:cs="Arial"/>
          <w:sz w:val="20"/>
          <w:szCs w:val="20"/>
        </w:rPr>
      </w:pPr>
    </w:p>
    <w:p w14:paraId="45C88008" w14:textId="77777777" w:rsidR="00426ACC" w:rsidRPr="00A82322" w:rsidRDefault="00426ACC" w:rsidP="00426ACC">
      <w:pPr>
        <w:suppressAutoHyphens/>
        <w:ind w:left="-284" w:right="-284"/>
        <w:jc w:val="both"/>
        <w:rPr>
          <w:rFonts w:ascii="Arial" w:hAnsi="Arial" w:cs="Arial"/>
          <w:sz w:val="20"/>
          <w:szCs w:val="20"/>
        </w:rPr>
      </w:pPr>
      <w:r w:rsidRPr="00A82322">
        <w:rPr>
          <w:rFonts w:ascii="Arial" w:hAnsi="Arial" w:cs="Arial"/>
          <w:sz w:val="20"/>
          <w:szCs w:val="20"/>
        </w:rPr>
        <w:t>No se considerarán las proposiciones, cuando no cotice la totalidad de la partida de los servicios requeridos en cada partida.</w:t>
      </w:r>
    </w:p>
    <w:p w14:paraId="37E48A6C" w14:textId="77777777" w:rsidR="00426ACC" w:rsidRPr="00A82322" w:rsidRDefault="00426ACC" w:rsidP="00426ACC">
      <w:pPr>
        <w:jc w:val="both"/>
        <w:rPr>
          <w:rFonts w:ascii="Arial" w:hAnsi="Arial" w:cs="Arial"/>
          <w:sz w:val="20"/>
          <w:szCs w:val="20"/>
        </w:rPr>
      </w:pPr>
    </w:p>
    <w:p w14:paraId="559F3111" w14:textId="77777777" w:rsidR="00426ACC" w:rsidRPr="00A82322" w:rsidRDefault="00426ACC" w:rsidP="00426ACC">
      <w:pPr>
        <w:suppressAutoHyphens/>
        <w:ind w:left="-284" w:right="-284"/>
        <w:jc w:val="both"/>
        <w:rPr>
          <w:rFonts w:ascii="Arial" w:hAnsi="Arial" w:cs="Arial"/>
          <w:sz w:val="20"/>
          <w:szCs w:val="20"/>
        </w:rPr>
      </w:pPr>
      <w:r w:rsidRPr="00A82322">
        <w:rPr>
          <w:rFonts w:ascii="Arial" w:hAnsi="Arial" w:cs="Arial"/>
          <w:sz w:val="20"/>
          <w:szCs w:val="20"/>
        </w:rPr>
        <w:t>La proposición económica deberá contar con la firma electrónica, de acuerdo con los medios de identificación electrónica establecidos por la Secretaría de la Función Pública.</w:t>
      </w:r>
    </w:p>
    <w:p w14:paraId="386829CB" w14:textId="77777777" w:rsidR="005258C1" w:rsidRPr="00A82322" w:rsidRDefault="005258C1" w:rsidP="005258C1">
      <w:pPr>
        <w:suppressAutoHyphens/>
        <w:ind w:left="-284" w:right="-284"/>
        <w:jc w:val="both"/>
        <w:rPr>
          <w:rFonts w:ascii="Arial" w:hAnsi="Arial" w:cs="Arial"/>
          <w:sz w:val="20"/>
          <w:szCs w:val="20"/>
        </w:rPr>
      </w:pPr>
    </w:p>
    <w:p w14:paraId="0F1831B5" w14:textId="77777777" w:rsidR="00F42CCF" w:rsidRPr="00A82322" w:rsidRDefault="00F42CCF" w:rsidP="005C3942">
      <w:pPr>
        <w:numPr>
          <w:ilvl w:val="1"/>
          <w:numId w:val="6"/>
        </w:numPr>
        <w:suppressAutoHyphens/>
        <w:ind w:left="-284" w:right="-284" w:firstLine="0"/>
        <w:jc w:val="both"/>
        <w:outlineLvl w:val="1"/>
        <w:rPr>
          <w:rFonts w:ascii="Arial" w:eastAsia="Times New Roman" w:hAnsi="Arial" w:cs="Arial"/>
          <w:b/>
          <w:sz w:val="20"/>
          <w:szCs w:val="20"/>
          <w:lang w:eastAsia="es-ES"/>
        </w:rPr>
      </w:pPr>
      <w:bookmarkStart w:id="264" w:name="_Toc431386024"/>
      <w:bookmarkStart w:id="265" w:name="_Toc431386301"/>
      <w:bookmarkStart w:id="266" w:name="_Toc473282389"/>
      <w:bookmarkStart w:id="267" w:name="_Toc46138895"/>
      <w:bookmarkStart w:id="268" w:name="_Toc160697745"/>
      <w:r w:rsidRPr="00A82322">
        <w:rPr>
          <w:rFonts w:ascii="Arial" w:eastAsia="Times New Roman" w:hAnsi="Arial" w:cs="Arial"/>
          <w:b/>
          <w:bCs/>
          <w:noProof/>
          <w:kern w:val="1"/>
          <w:sz w:val="20"/>
          <w:szCs w:val="20"/>
          <w:lang w:val="es-MX" w:eastAsia="ar-SA"/>
        </w:rPr>
        <w:t>Adjudicación de contrato</w:t>
      </w:r>
      <w:r w:rsidRPr="00A82322">
        <w:rPr>
          <w:rFonts w:ascii="Arial" w:eastAsia="Times New Roman" w:hAnsi="Arial" w:cs="Arial"/>
          <w:b/>
          <w:sz w:val="20"/>
          <w:szCs w:val="20"/>
          <w:lang w:eastAsia="es-ES"/>
        </w:rPr>
        <w:t>.</w:t>
      </w:r>
      <w:bookmarkEnd w:id="264"/>
      <w:bookmarkEnd w:id="265"/>
      <w:bookmarkEnd w:id="266"/>
      <w:bookmarkEnd w:id="267"/>
      <w:bookmarkEnd w:id="268"/>
    </w:p>
    <w:p w14:paraId="2E37A1E1" w14:textId="77777777" w:rsidR="00600172" w:rsidRPr="00A82322" w:rsidRDefault="00600172" w:rsidP="00F42CCF">
      <w:pPr>
        <w:suppressAutoHyphens/>
        <w:ind w:left="-284" w:right="-284"/>
        <w:jc w:val="both"/>
        <w:rPr>
          <w:rFonts w:ascii="Arial" w:hAnsi="Arial" w:cs="Arial"/>
          <w:sz w:val="20"/>
          <w:szCs w:val="20"/>
        </w:rPr>
      </w:pPr>
    </w:p>
    <w:p w14:paraId="274A0643" w14:textId="18E8DE8D" w:rsidR="005258C1" w:rsidRPr="00A82322" w:rsidRDefault="005258C1" w:rsidP="005258C1">
      <w:pPr>
        <w:suppressAutoHyphens/>
        <w:ind w:left="-284" w:right="-284"/>
        <w:jc w:val="both"/>
        <w:rPr>
          <w:rFonts w:ascii="Arial" w:hAnsi="Arial" w:cs="Arial"/>
          <w:sz w:val="20"/>
          <w:szCs w:val="20"/>
        </w:rPr>
      </w:pPr>
      <w:r w:rsidRPr="00A82322">
        <w:rPr>
          <w:rFonts w:ascii="Arial" w:hAnsi="Arial" w:cs="Arial"/>
          <w:sz w:val="20"/>
          <w:szCs w:val="20"/>
        </w:rPr>
        <w:t xml:space="preserve">El contrato será adjudicado al licitante cuya oferta resulte solvente porque cumple, conforme a los criterios de evaluación establecidos, con los requisitos legales, técnicos y económicos de las presentes </w:t>
      </w:r>
      <w:r w:rsidR="00AE20F9" w:rsidRPr="00A82322">
        <w:rPr>
          <w:rFonts w:ascii="Arial" w:hAnsi="Arial" w:cs="Arial"/>
          <w:sz w:val="20"/>
          <w:szCs w:val="20"/>
        </w:rPr>
        <w:t>bases, cuente</w:t>
      </w:r>
      <w:r w:rsidRPr="00A82322">
        <w:rPr>
          <w:rFonts w:ascii="Arial" w:hAnsi="Arial" w:cs="Arial"/>
          <w:sz w:val="20"/>
          <w:szCs w:val="20"/>
        </w:rPr>
        <w:t xml:space="preserve"> con el precio más bajo y que garanticen el cumplimiento de las obligaciones respectivas, conforme al artículo 36 Bis fracción II de la LAASSP. </w:t>
      </w:r>
    </w:p>
    <w:p w14:paraId="5DDF03CB" w14:textId="77777777" w:rsidR="005258C1" w:rsidRPr="00A82322" w:rsidRDefault="005258C1" w:rsidP="005258C1">
      <w:pPr>
        <w:suppressAutoHyphens/>
        <w:ind w:left="-284" w:right="-284"/>
        <w:jc w:val="both"/>
        <w:rPr>
          <w:rFonts w:ascii="Arial" w:hAnsi="Arial" w:cs="Arial"/>
          <w:sz w:val="20"/>
          <w:szCs w:val="20"/>
        </w:rPr>
      </w:pPr>
    </w:p>
    <w:p w14:paraId="4FA15936" w14:textId="77777777" w:rsidR="005258C1" w:rsidRPr="00A82322" w:rsidRDefault="005258C1" w:rsidP="005258C1">
      <w:pPr>
        <w:suppressAutoHyphens/>
        <w:ind w:left="-284" w:right="-284"/>
        <w:jc w:val="both"/>
        <w:rPr>
          <w:rFonts w:ascii="Arial" w:hAnsi="Arial" w:cs="Arial"/>
          <w:sz w:val="20"/>
          <w:szCs w:val="20"/>
        </w:rPr>
      </w:pPr>
      <w:r w:rsidRPr="00A82322">
        <w:rPr>
          <w:rFonts w:ascii="Arial" w:hAnsi="Arial" w:cs="Arial"/>
          <w:sz w:val="20"/>
          <w:szCs w:val="20"/>
        </w:rPr>
        <w:t xml:space="preserve">En caso de existir empate en dos o más proposiciones, se dará preferencia en primer término </w:t>
      </w:r>
      <w:proofErr w:type="gramStart"/>
      <w:r w:rsidRPr="00A82322">
        <w:rPr>
          <w:rFonts w:ascii="Arial" w:hAnsi="Arial" w:cs="Arial"/>
          <w:sz w:val="20"/>
          <w:szCs w:val="20"/>
        </w:rPr>
        <w:t>a la</w:t>
      </w:r>
      <w:proofErr w:type="gramEnd"/>
      <w:r w:rsidRPr="00A82322">
        <w:rPr>
          <w:rFonts w:ascii="Arial" w:hAnsi="Arial" w:cs="Arial"/>
          <w:sz w:val="20"/>
          <w:szCs w:val="20"/>
        </w:rPr>
        <w:t xml:space="preserve"> micro empresa, a continuación se considerará a las pequeñas empresas y en caso de no contarse con alguna de las anteriores empresas, la adjudicación se efectuará a favor del licitante que tenga el carácter de mediana empresa.</w:t>
      </w:r>
    </w:p>
    <w:p w14:paraId="7BE85DFB" w14:textId="77777777" w:rsidR="005258C1" w:rsidRPr="00A82322" w:rsidRDefault="005258C1" w:rsidP="005258C1">
      <w:pPr>
        <w:suppressAutoHyphens/>
        <w:ind w:left="-284" w:right="-284"/>
        <w:jc w:val="both"/>
        <w:rPr>
          <w:rFonts w:ascii="Arial" w:hAnsi="Arial" w:cs="Arial"/>
          <w:sz w:val="20"/>
          <w:szCs w:val="20"/>
        </w:rPr>
      </w:pPr>
    </w:p>
    <w:p w14:paraId="1C6A5F92" w14:textId="77777777" w:rsidR="005258C1" w:rsidRPr="00A82322" w:rsidRDefault="005258C1" w:rsidP="005258C1">
      <w:pPr>
        <w:suppressAutoHyphens/>
        <w:ind w:left="-284" w:right="-284"/>
        <w:jc w:val="both"/>
        <w:rPr>
          <w:rFonts w:ascii="Arial" w:hAnsi="Arial" w:cs="Arial"/>
          <w:sz w:val="20"/>
          <w:szCs w:val="20"/>
        </w:rPr>
      </w:pPr>
      <w:r w:rsidRPr="00A82322">
        <w:rPr>
          <w:rFonts w:ascii="Arial" w:hAnsi="Arial" w:cs="Arial"/>
          <w:sz w:val="20"/>
          <w:szCs w:val="20"/>
        </w:rPr>
        <w:t xml:space="preserve">De no actualizarse el supuesto anterior se realizará la adjudicación del contrato a favor del licitante que resulte ganador del sorteo por insaculación que realice la convocante, de ser posible en presencia del OIC, conforme al artículo 54 del RLAASSP. </w:t>
      </w:r>
    </w:p>
    <w:p w14:paraId="37E12168" w14:textId="77777777" w:rsidR="005258C1" w:rsidRPr="00A82322" w:rsidRDefault="005258C1" w:rsidP="005258C1">
      <w:pPr>
        <w:suppressAutoHyphens/>
        <w:ind w:left="-284" w:right="-284"/>
        <w:jc w:val="both"/>
        <w:rPr>
          <w:rFonts w:ascii="Arial" w:hAnsi="Arial" w:cs="Arial"/>
          <w:sz w:val="20"/>
          <w:szCs w:val="20"/>
        </w:rPr>
      </w:pPr>
    </w:p>
    <w:p w14:paraId="52CB638E" w14:textId="77777777" w:rsidR="00CE6200" w:rsidRPr="00A82322" w:rsidRDefault="00CE6200" w:rsidP="00CE6200">
      <w:pPr>
        <w:suppressAutoHyphens/>
        <w:ind w:left="-284" w:right="-284"/>
        <w:jc w:val="both"/>
        <w:rPr>
          <w:rFonts w:ascii="Arial" w:hAnsi="Arial" w:cs="Arial"/>
          <w:sz w:val="20"/>
          <w:szCs w:val="20"/>
        </w:rPr>
      </w:pPr>
      <w:r w:rsidRPr="00A82322">
        <w:rPr>
          <w:rFonts w:ascii="Arial" w:hAnsi="Arial" w:cs="Arial"/>
          <w:sz w:val="20"/>
          <w:szCs w:val="20"/>
        </w:rPr>
        <w:t xml:space="preserve">El licitante, en caso de resultar adjudicado deberá presentar </w:t>
      </w:r>
      <w:proofErr w:type="gramStart"/>
      <w:r w:rsidRPr="00A82322">
        <w:rPr>
          <w:rFonts w:ascii="Arial" w:hAnsi="Arial" w:cs="Arial"/>
          <w:sz w:val="20"/>
          <w:szCs w:val="20"/>
        </w:rPr>
        <w:t>los documentos siguientes actualizados previo</w:t>
      </w:r>
      <w:proofErr w:type="gramEnd"/>
      <w:r w:rsidRPr="00A82322">
        <w:rPr>
          <w:rFonts w:ascii="Arial" w:hAnsi="Arial" w:cs="Arial"/>
          <w:sz w:val="20"/>
          <w:szCs w:val="20"/>
        </w:rPr>
        <w:t xml:space="preserve"> a la firma del contrato:</w:t>
      </w:r>
    </w:p>
    <w:p w14:paraId="5FB71115" w14:textId="77777777" w:rsidR="00CE6200" w:rsidRPr="00A82322" w:rsidRDefault="00CE6200" w:rsidP="00CE6200">
      <w:pPr>
        <w:suppressAutoHyphens/>
        <w:ind w:left="-284" w:right="-284"/>
        <w:jc w:val="both"/>
        <w:rPr>
          <w:rFonts w:ascii="Arial" w:hAnsi="Arial" w:cs="Arial"/>
          <w:sz w:val="20"/>
          <w:szCs w:val="20"/>
        </w:rPr>
      </w:pPr>
    </w:p>
    <w:p w14:paraId="4739AAB7" w14:textId="77777777" w:rsidR="00AE20F9" w:rsidRPr="00AE20F9" w:rsidRDefault="00CE6200" w:rsidP="00AE20F9">
      <w:pPr>
        <w:suppressAutoHyphens/>
        <w:ind w:left="-284" w:right="-284"/>
        <w:jc w:val="both"/>
        <w:rPr>
          <w:rFonts w:ascii="Arial" w:hAnsi="Arial" w:cs="Arial"/>
          <w:sz w:val="20"/>
          <w:szCs w:val="20"/>
        </w:rPr>
      </w:pPr>
      <w:r w:rsidRPr="00A82322">
        <w:rPr>
          <w:rFonts w:ascii="Arial" w:hAnsi="Arial" w:cs="Arial"/>
          <w:sz w:val="20"/>
          <w:szCs w:val="20"/>
        </w:rPr>
        <w:t>•</w:t>
      </w:r>
      <w:r w:rsidRPr="00A82322">
        <w:rPr>
          <w:rFonts w:ascii="Arial" w:hAnsi="Arial" w:cs="Arial"/>
          <w:sz w:val="20"/>
          <w:szCs w:val="20"/>
        </w:rPr>
        <w:tab/>
        <w:t>Opinión vigente y positiva de cumplimiento de obligaciones fiscales emitida por el SAT, en términos del artículo 32-D del Código Fiscal de la Federación.</w:t>
      </w:r>
      <w:r w:rsidR="00AE20F9">
        <w:rPr>
          <w:rFonts w:ascii="Arial" w:hAnsi="Arial" w:cs="Arial"/>
          <w:sz w:val="20"/>
          <w:szCs w:val="20"/>
        </w:rPr>
        <w:t xml:space="preserve"> </w:t>
      </w:r>
      <w:r w:rsidR="00AE20F9" w:rsidRPr="00AE20F9">
        <w:rPr>
          <w:rFonts w:ascii="Arial" w:hAnsi="Arial" w:cs="Arial"/>
          <w:sz w:val="20"/>
          <w:szCs w:val="20"/>
        </w:rPr>
        <w:t>Los participantes deberán autorizar al SAT a hacer público el resultado de su opinión del cumplimiento de obligaciones fiscales, para lo cual deberán realizar alguno de los siguientes procedimientos:</w:t>
      </w:r>
    </w:p>
    <w:p w14:paraId="0A56FB49" w14:textId="77777777" w:rsidR="00AE20F9" w:rsidRPr="00AE20F9" w:rsidRDefault="00AE20F9" w:rsidP="00AE20F9">
      <w:pPr>
        <w:suppressAutoHyphens/>
        <w:ind w:left="-284" w:right="-284"/>
        <w:jc w:val="both"/>
        <w:rPr>
          <w:rFonts w:ascii="Arial" w:hAnsi="Arial" w:cs="Arial"/>
          <w:sz w:val="20"/>
          <w:szCs w:val="20"/>
        </w:rPr>
      </w:pPr>
      <w:r w:rsidRPr="00AE20F9">
        <w:rPr>
          <w:rFonts w:ascii="Arial" w:hAnsi="Arial" w:cs="Arial"/>
          <w:sz w:val="20"/>
          <w:szCs w:val="20"/>
        </w:rPr>
        <w:t>I.     Al momento de generar la opinión del cumplimiento.</w:t>
      </w:r>
    </w:p>
    <w:p w14:paraId="45F2D9F7" w14:textId="77777777" w:rsidR="00AE20F9" w:rsidRPr="00AE20F9" w:rsidRDefault="00AE20F9" w:rsidP="00AE20F9">
      <w:pPr>
        <w:suppressAutoHyphens/>
        <w:ind w:left="-284" w:right="-284"/>
        <w:jc w:val="both"/>
        <w:rPr>
          <w:rFonts w:ascii="Arial" w:hAnsi="Arial" w:cs="Arial"/>
          <w:sz w:val="20"/>
          <w:szCs w:val="20"/>
        </w:rPr>
      </w:pPr>
      <w:r w:rsidRPr="00AE20F9">
        <w:rPr>
          <w:rFonts w:ascii="Arial" w:hAnsi="Arial" w:cs="Arial"/>
          <w:sz w:val="20"/>
          <w:szCs w:val="20"/>
        </w:rPr>
        <w:t xml:space="preserve">a)    Ingresar con la </w:t>
      </w:r>
      <w:proofErr w:type="spellStart"/>
      <w:r w:rsidRPr="00AE20F9">
        <w:rPr>
          <w:rFonts w:ascii="Arial" w:hAnsi="Arial" w:cs="Arial"/>
          <w:sz w:val="20"/>
          <w:szCs w:val="20"/>
        </w:rPr>
        <w:t>e.firma</w:t>
      </w:r>
      <w:proofErr w:type="spellEnd"/>
      <w:r w:rsidRPr="00AE20F9">
        <w:rPr>
          <w:rFonts w:ascii="Arial" w:hAnsi="Arial" w:cs="Arial"/>
          <w:sz w:val="20"/>
          <w:szCs w:val="20"/>
        </w:rPr>
        <w:t xml:space="preserve"> o Contraseña al aplicativo de opinión del cumplimiento en el Portal del SAT.</w:t>
      </w:r>
    </w:p>
    <w:p w14:paraId="10A0A649" w14:textId="77777777" w:rsidR="00AE20F9" w:rsidRPr="00AE20F9" w:rsidRDefault="00AE20F9" w:rsidP="00AE20F9">
      <w:pPr>
        <w:suppressAutoHyphens/>
        <w:ind w:left="-284" w:right="-284"/>
        <w:jc w:val="both"/>
        <w:rPr>
          <w:rFonts w:ascii="Arial" w:hAnsi="Arial" w:cs="Arial"/>
          <w:sz w:val="20"/>
          <w:szCs w:val="20"/>
        </w:rPr>
      </w:pPr>
      <w:r w:rsidRPr="00AE20F9">
        <w:rPr>
          <w:rFonts w:ascii="Arial" w:hAnsi="Arial" w:cs="Arial"/>
          <w:sz w:val="20"/>
          <w:szCs w:val="20"/>
        </w:rPr>
        <w:t>b)    Seleccionar la opción: "Autorizo hacer público el resultado de mi opinión del cumplimiento" en la pantalla de selección que se muestra previo a la generación de la opinión.</w:t>
      </w:r>
    </w:p>
    <w:p w14:paraId="7E17F1EB" w14:textId="77777777" w:rsidR="00AE20F9" w:rsidRPr="00AE20F9" w:rsidRDefault="00AE20F9" w:rsidP="00AE20F9">
      <w:pPr>
        <w:suppressAutoHyphens/>
        <w:ind w:left="-284" w:right="-284"/>
        <w:jc w:val="both"/>
        <w:rPr>
          <w:rFonts w:ascii="Arial" w:hAnsi="Arial" w:cs="Arial"/>
          <w:sz w:val="20"/>
          <w:szCs w:val="20"/>
        </w:rPr>
      </w:pPr>
      <w:r w:rsidRPr="00AE20F9">
        <w:rPr>
          <w:rFonts w:ascii="Arial" w:hAnsi="Arial" w:cs="Arial"/>
          <w:sz w:val="20"/>
          <w:szCs w:val="20"/>
        </w:rPr>
        <w:t>c)    Seleccionar la opción guardar, para registrar la autorización.</w:t>
      </w:r>
    </w:p>
    <w:p w14:paraId="77A8B56F" w14:textId="77777777" w:rsidR="00AE20F9" w:rsidRPr="00AE20F9" w:rsidRDefault="00AE20F9" w:rsidP="00AE20F9">
      <w:pPr>
        <w:suppressAutoHyphens/>
        <w:ind w:left="-284" w:right="-284"/>
        <w:jc w:val="both"/>
        <w:rPr>
          <w:rFonts w:ascii="Arial" w:hAnsi="Arial" w:cs="Arial"/>
          <w:sz w:val="20"/>
          <w:szCs w:val="20"/>
        </w:rPr>
      </w:pPr>
      <w:r w:rsidRPr="00AE20F9">
        <w:rPr>
          <w:rFonts w:ascii="Arial" w:hAnsi="Arial" w:cs="Arial"/>
          <w:sz w:val="20"/>
          <w:szCs w:val="20"/>
        </w:rPr>
        <w:t>d)    Si decide no dar la autorización, deberá elegir la opción "continuar" sin realizar ninguna acción.</w:t>
      </w:r>
    </w:p>
    <w:p w14:paraId="1E456746" w14:textId="77777777" w:rsidR="00AE20F9" w:rsidRPr="00AE20F9" w:rsidRDefault="00AE20F9" w:rsidP="00AE20F9">
      <w:pPr>
        <w:suppressAutoHyphens/>
        <w:ind w:left="-284" w:right="-284"/>
        <w:jc w:val="both"/>
        <w:rPr>
          <w:rFonts w:ascii="Arial" w:hAnsi="Arial" w:cs="Arial"/>
          <w:sz w:val="20"/>
          <w:szCs w:val="20"/>
        </w:rPr>
      </w:pPr>
      <w:r w:rsidRPr="00AE20F9">
        <w:rPr>
          <w:rFonts w:ascii="Arial" w:hAnsi="Arial" w:cs="Arial"/>
          <w:sz w:val="20"/>
          <w:szCs w:val="20"/>
        </w:rPr>
        <w:t xml:space="preserve">       La opinión del cumplimiento se generará al momento de guardar o continuar con su selección.</w:t>
      </w:r>
    </w:p>
    <w:p w14:paraId="6797BD52" w14:textId="77777777" w:rsidR="00AE20F9" w:rsidRPr="00AE20F9" w:rsidRDefault="00AE20F9" w:rsidP="00AE20F9">
      <w:pPr>
        <w:suppressAutoHyphens/>
        <w:ind w:left="-284" w:right="-284"/>
        <w:jc w:val="both"/>
        <w:rPr>
          <w:rFonts w:ascii="Arial" w:hAnsi="Arial" w:cs="Arial"/>
          <w:sz w:val="20"/>
          <w:szCs w:val="20"/>
        </w:rPr>
      </w:pPr>
      <w:r w:rsidRPr="00AE20F9">
        <w:rPr>
          <w:rFonts w:ascii="Arial" w:hAnsi="Arial" w:cs="Arial"/>
          <w:sz w:val="20"/>
          <w:szCs w:val="20"/>
        </w:rPr>
        <w:t xml:space="preserve">II.     Ingresar con la </w:t>
      </w:r>
      <w:proofErr w:type="spellStart"/>
      <w:r w:rsidRPr="00AE20F9">
        <w:rPr>
          <w:rFonts w:ascii="Arial" w:hAnsi="Arial" w:cs="Arial"/>
          <w:sz w:val="20"/>
          <w:szCs w:val="20"/>
        </w:rPr>
        <w:t>e.firma</w:t>
      </w:r>
      <w:proofErr w:type="spellEnd"/>
      <w:r w:rsidRPr="00AE20F9">
        <w:rPr>
          <w:rFonts w:ascii="Arial" w:hAnsi="Arial" w:cs="Arial"/>
          <w:sz w:val="20"/>
          <w:szCs w:val="20"/>
        </w:rPr>
        <w:t xml:space="preserve"> o Contraseña en la funcionalidad "Autoriza que el resultado de tu Opinión del cumplimiento sea público o deja sin efectos la autorización", en el Portal del SAT.</w:t>
      </w:r>
    </w:p>
    <w:p w14:paraId="4346EB46" w14:textId="77777777" w:rsidR="00AE20F9" w:rsidRPr="00AE20F9" w:rsidRDefault="00AE20F9" w:rsidP="00AE20F9">
      <w:pPr>
        <w:suppressAutoHyphens/>
        <w:ind w:left="-284" w:right="-284"/>
        <w:jc w:val="both"/>
        <w:rPr>
          <w:rFonts w:ascii="Arial" w:hAnsi="Arial" w:cs="Arial"/>
          <w:sz w:val="20"/>
          <w:szCs w:val="20"/>
        </w:rPr>
      </w:pPr>
      <w:r w:rsidRPr="00AE20F9">
        <w:rPr>
          <w:rFonts w:ascii="Arial" w:hAnsi="Arial" w:cs="Arial"/>
          <w:sz w:val="20"/>
          <w:szCs w:val="20"/>
        </w:rPr>
        <w:t>a)    Elegir la opción: "Autorizo hacer público el resultado de mi opinión del cumplimiento" en la pantalla de selección que se muestra.</w:t>
      </w:r>
    </w:p>
    <w:p w14:paraId="4CFDAA2C" w14:textId="12BCB945" w:rsidR="00CE6200" w:rsidRPr="00A82322" w:rsidRDefault="00AE20F9" w:rsidP="00AE20F9">
      <w:pPr>
        <w:suppressAutoHyphens/>
        <w:ind w:left="-284" w:right="-284"/>
        <w:jc w:val="both"/>
        <w:rPr>
          <w:rFonts w:ascii="Arial" w:hAnsi="Arial" w:cs="Arial"/>
          <w:sz w:val="20"/>
          <w:szCs w:val="20"/>
        </w:rPr>
      </w:pPr>
      <w:r w:rsidRPr="00AE20F9">
        <w:rPr>
          <w:rFonts w:ascii="Arial" w:hAnsi="Arial" w:cs="Arial"/>
          <w:sz w:val="20"/>
          <w:szCs w:val="20"/>
        </w:rPr>
        <w:t>b)    Seleccionar la opción guardar para registrar la autorización</w:t>
      </w:r>
    </w:p>
    <w:p w14:paraId="3A7629DC" w14:textId="33A5320B" w:rsidR="00CE6200" w:rsidRPr="00A82322" w:rsidRDefault="00CE6200" w:rsidP="00CE6200">
      <w:pPr>
        <w:suppressAutoHyphens/>
        <w:ind w:left="-284" w:right="-284"/>
        <w:jc w:val="both"/>
        <w:rPr>
          <w:rFonts w:ascii="Arial" w:hAnsi="Arial" w:cs="Arial"/>
          <w:sz w:val="20"/>
          <w:szCs w:val="20"/>
        </w:rPr>
      </w:pPr>
      <w:r w:rsidRPr="00A82322">
        <w:rPr>
          <w:rFonts w:ascii="Arial" w:hAnsi="Arial" w:cs="Arial"/>
          <w:sz w:val="20"/>
          <w:szCs w:val="20"/>
        </w:rPr>
        <w:t>•</w:t>
      </w:r>
      <w:r w:rsidRPr="00A82322">
        <w:rPr>
          <w:rFonts w:ascii="Arial" w:hAnsi="Arial" w:cs="Arial"/>
          <w:sz w:val="20"/>
          <w:szCs w:val="20"/>
        </w:rPr>
        <w:tab/>
      </w:r>
      <w:r w:rsidR="00791A62" w:rsidRPr="00791A62">
        <w:rPr>
          <w:rFonts w:ascii="Arial" w:hAnsi="Arial" w:cs="Arial"/>
          <w:sz w:val="20"/>
          <w:szCs w:val="20"/>
        </w:rPr>
        <w:t>Constancia  de estar al corriente de sus obligaciones fiscales en material de seguridad social vigente al día de la fecha en que se suscriba la propuesta, en términos del Acuerdo ACDO.SA2.HCT.270422/107.P.DIR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 y su Anexo Único, dictado por el H. Consejo Técnico, relativo a las Reglas para la obtención de la opinión de cumplimiento de obligaciones fiscales en materia de seguridad social. Publicado en el Diario Oficial de la Federación el 27 de febrero de 2015</w:t>
      </w:r>
      <w:proofErr w:type="gramStart"/>
      <w:r w:rsidR="00791A62" w:rsidRPr="00791A62">
        <w:rPr>
          <w:rFonts w:ascii="Arial" w:hAnsi="Arial" w:cs="Arial"/>
          <w:sz w:val="20"/>
          <w:szCs w:val="20"/>
        </w:rPr>
        <w:t>.</w:t>
      </w:r>
      <w:r w:rsidRPr="00A82322">
        <w:rPr>
          <w:rFonts w:ascii="Arial" w:hAnsi="Arial" w:cs="Arial"/>
          <w:sz w:val="20"/>
          <w:szCs w:val="20"/>
        </w:rPr>
        <w:t>.</w:t>
      </w:r>
      <w:proofErr w:type="gramEnd"/>
    </w:p>
    <w:p w14:paraId="6230A886" w14:textId="77777777" w:rsidR="00CE6200" w:rsidRPr="00A82322" w:rsidRDefault="00CE6200" w:rsidP="00CE6200">
      <w:pPr>
        <w:suppressAutoHyphens/>
        <w:ind w:left="-284" w:right="-284"/>
        <w:jc w:val="both"/>
        <w:rPr>
          <w:rFonts w:ascii="Arial" w:hAnsi="Arial" w:cs="Arial"/>
          <w:sz w:val="20"/>
          <w:szCs w:val="20"/>
        </w:rPr>
      </w:pPr>
      <w:r w:rsidRPr="00A82322">
        <w:rPr>
          <w:rFonts w:ascii="Arial" w:hAnsi="Arial" w:cs="Arial"/>
          <w:sz w:val="20"/>
          <w:szCs w:val="20"/>
        </w:rPr>
        <w:t>•</w:t>
      </w:r>
      <w:r w:rsidRPr="00A82322">
        <w:rPr>
          <w:rFonts w:ascii="Arial" w:hAnsi="Arial" w:cs="Arial"/>
          <w:sz w:val="20"/>
          <w:szCs w:val="20"/>
        </w:rPr>
        <w:tab/>
        <w:t>Constancia vigente y positiva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14:paraId="7FBE0114" w14:textId="77777777" w:rsidR="00430525" w:rsidRPr="00A82322" w:rsidRDefault="00430525" w:rsidP="00430525">
      <w:pPr>
        <w:suppressAutoHyphens/>
        <w:ind w:left="-284" w:right="-284"/>
        <w:jc w:val="both"/>
        <w:rPr>
          <w:rFonts w:ascii="Arial" w:hAnsi="Arial" w:cs="Arial"/>
          <w:sz w:val="20"/>
          <w:szCs w:val="20"/>
        </w:rPr>
      </w:pPr>
    </w:p>
    <w:p w14:paraId="373C6BC1" w14:textId="77777777" w:rsidR="00F42CCF" w:rsidRPr="00A82322" w:rsidRDefault="00F42CCF" w:rsidP="00F42CCF">
      <w:pPr>
        <w:pStyle w:val="Ttulo1"/>
        <w:jc w:val="both"/>
        <w:rPr>
          <w:rFonts w:ascii="Arial" w:eastAsia="Arial Unicode MS" w:hAnsi="Arial" w:cs="Arial"/>
          <w:color w:val="auto"/>
          <w:sz w:val="20"/>
          <w:szCs w:val="20"/>
        </w:rPr>
      </w:pPr>
      <w:bookmarkStart w:id="269" w:name="_Toc431386025"/>
      <w:bookmarkStart w:id="270" w:name="_Toc431386302"/>
      <w:bookmarkStart w:id="271" w:name="_Toc46138896"/>
      <w:bookmarkStart w:id="272" w:name="_Toc160697746"/>
      <w:r w:rsidRPr="00A82322">
        <w:rPr>
          <w:rFonts w:ascii="Arial" w:hAnsi="Arial" w:cs="Arial"/>
          <w:color w:val="auto"/>
          <w:sz w:val="20"/>
          <w:szCs w:val="20"/>
        </w:rPr>
        <w:t>6</w:t>
      </w:r>
      <w:r w:rsidRPr="00A82322">
        <w:rPr>
          <w:rFonts w:ascii="Arial" w:eastAsia="Times New Roman" w:hAnsi="Arial" w:cs="Arial"/>
          <w:b/>
          <w:color w:val="auto"/>
          <w:sz w:val="20"/>
          <w:szCs w:val="20"/>
          <w:lang w:eastAsia="es-ES"/>
        </w:rPr>
        <w:t xml:space="preserve">.  </w:t>
      </w:r>
      <w:r w:rsidRPr="00A82322">
        <w:rPr>
          <w:rFonts w:ascii="Arial" w:eastAsia="Times New Roman" w:hAnsi="Arial" w:cs="Arial"/>
          <w:b/>
          <w:bCs/>
          <w:noProof/>
          <w:color w:val="auto"/>
          <w:kern w:val="1"/>
          <w:sz w:val="20"/>
          <w:szCs w:val="20"/>
          <w:lang w:val="es-MX" w:eastAsia="ar-SA"/>
        </w:rPr>
        <w:t>Relación de documentos que debe presentar el licitante</w:t>
      </w:r>
      <w:r w:rsidRPr="00A82322">
        <w:rPr>
          <w:rFonts w:ascii="Arial" w:hAnsi="Arial" w:cs="Arial"/>
          <w:color w:val="auto"/>
          <w:sz w:val="20"/>
          <w:szCs w:val="20"/>
        </w:rPr>
        <w:t>.</w:t>
      </w:r>
      <w:bookmarkEnd w:id="269"/>
      <w:bookmarkEnd w:id="270"/>
      <w:bookmarkEnd w:id="271"/>
      <w:bookmarkEnd w:id="272"/>
    </w:p>
    <w:p w14:paraId="23FE9EF6" w14:textId="77777777" w:rsidR="00F42CCF" w:rsidRPr="00A82322" w:rsidRDefault="00F42CCF" w:rsidP="00F42CCF">
      <w:pPr>
        <w:suppressAutoHyphens/>
        <w:ind w:left="-284" w:right="-284"/>
        <w:jc w:val="both"/>
        <w:rPr>
          <w:rFonts w:ascii="Arial" w:eastAsia="Arial Unicode MS" w:hAnsi="Arial" w:cs="Arial"/>
          <w:b/>
          <w:sz w:val="20"/>
          <w:szCs w:val="20"/>
        </w:rPr>
      </w:pPr>
    </w:p>
    <w:p w14:paraId="7A2500A8" w14:textId="77777777" w:rsidR="00F42CCF" w:rsidRPr="00A82322" w:rsidRDefault="00F42CCF" w:rsidP="00F42CCF">
      <w:pPr>
        <w:suppressAutoHyphens/>
        <w:ind w:left="-284" w:right="-284"/>
        <w:jc w:val="both"/>
        <w:rPr>
          <w:rFonts w:ascii="Arial" w:hAnsi="Arial" w:cs="Arial"/>
          <w:sz w:val="20"/>
          <w:szCs w:val="20"/>
        </w:rPr>
      </w:pPr>
      <w:r w:rsidRPr="00A82322">
        <w:rPr>
          <w:rFonts w:ascii="Arial" w:hAnsi="Arial" w:cs="Arial"/>
          <w:sz w:val="20"/>
          <w:szCs w:val="20"/>
        </w:rPr>
        <w:t xml:space="preserve">En el  </w:t>
      </w:r>
      <w:r w:rsidRPr="00A82322">
        <w:rPr>
          <w:rFonts w:ascii="Arial" w:hAnsi="Arial" w:cs="Arial"/>
          <w:b/>
          <w:sz w:val="20"/>
          <w:szCs w:val="20"/>
        </w:rPr>
        <w:t xml:space="preserve">Anexo 9 </w:t>
      </w:r>
      <w:r w:rsidRPr="00A82322">
        <w:rPr>
          <w:rFonts w:ascii="Arial" w:hAnsi="Arial" w:cs="Arial"/>
          <w:sz w:val="20"/>
          <w:szCs w:val="20"/>
        </w:rPr>
        <w:t xml:space="preserve">de la presente convocatoria se relacionan los documentos que debe presentar cada licitante. </w:t>
      </w:r>
    </w:p>
    <w:p w14:paraId="78971D32" w14:textId="77777777" w:rsidR="00F42CCF" w:rsidRPr="00A82322" w:rsidRDefault="00F42CCF" w:rsidP="00F42CCF">
      <w:pPr>
        <w:suppressAutoHyphens/>
        <w:ind w:left="-284" w:right="-284"/>
        <w:jc w:val="both"/>
        <w:rPr>
          <w:rFonts w:ascii="Arial" w:eastAsia="Arial Unicode MS" w:hAnsi="Arial" w:cs="Arial"/>
          <w:b/>
          <w:sz w:val="20"/>
          <w:szCs w:val="20"/>
        </w:rPr>
      </w:pPr>
    </w:p>
    <w:p w14:paraId="58480438" w14:textId="77777777" w:rsidR="00F42CCF" w:rsidRPr="00A82322" w:rsidRDefault="00F42CCF" w:rsidP="00F42CCF">
      <w:pPr>
        <w:pStyle w:val="Ttulo1"/>
        <w:jc w:val="both"/>
        <w:rPr>
          <w:rFonts w:ascii="Arial" w:hAnsi="Arial" w:cs="Arial"/>
          <w:color w:val="auto"/>
          <w:sz w:val="20"/>
          <w:szCs w:val="20"/>
        </w:rPr>
      </w:pPr>
      <w:bookmarkStart w:id="273" w:name="_Toc367205802"/>
      <w:bookmarkStart w:id="274" w:name="_Toc431386026"/>
      <w:bookmarkStart w:id="275" w:name="_Toc431386303"/>
      <w:bookmarkStart w:id="276" w:name="_Toc46138897"/>
      <w:bookmarkStart w:id="277" w:name="_Toc160697747"/>
      <w:r w:rsidRPr="00A82322">
        <w:rPr>
          <w:rFonts w:ascii="Arial" w:hAnsi="Arial" w:cs="Arial"/>
          <w:color w:val="auto"/>
          <w:sz w:val="20"/>
          <w:szCs w:val="20"/>
        </w:rPr>
        <w:lastRenderedPageBreak/>
        <w:t>7</w:t>
      </w:r>
      <w:r w:rsidRPr="00A82322">
        <w:rPr>
          <w:rFonts w:ascii="Arial" w:eastAsia="Times New Roman" w:hAnsi="Arial" w:cs="Arial"/>
          <w:b/>
          <w:color w:val="auto"/>
          <w:sz w:val="20"/>
          <w:szCs w:val="20"/>
          <w:lang w:eastAsia="es-ES"/>
        </w:rPr>
        <w:t xml:space="preserve">. </w:t>
      </w:r>
      <w:r w:rsidRPr="00A82322">
        <w:rPr>
          <w:rFonts w:ascii="Arial" w:eastAsia="Times New Roman" w:hAnsi="Arial" w:cs="Arial"/>
          <w:b/>
          <w:bCs/>
          <w:noProof/>
          <w:color w:val="auto"/>
          <w:kern w:val="1"/>
          <w:sz w:val="20"/>
          <w:szCs w:val="20"/>
          <w:lang w:val="es-MX" w:eastAsia="ar-SA"/>
        </w:rPr>
        <w:t>Inconformidades</w:t>
      </w:r>
      <w:r w:rsidRPr="00A82322">
        <w:rPr>
          <w:rFonts w:ascii="Arial" w:hAnsi="Arial" w:cs="Arial"/>
          <w:color w:val="auto"/>
          <w:sz w:val="20"/>
          <w:szCs w:val="20"/>
        </w:rPr>
        <w:t>.</w:t>
      </w:r>
      <w:bookmarkEnd w:id="273"/>
      <w:bookmarkEnd w:id="274"/>
      <w:bookmarkEnd w:id="275"/>
      <w:bookmarkEnd w:id="276"/>
      <w:bookmarkEnd w:id="277"/>
    </w:p>
    <w:p w14:paraId="5DD6B853" w14:textId="77777777" w:rsidR="00F42CCF" w:rsidRPr="00A82322" w:rsidRDefault="00F42CCF" w:rsidP="00F42CCF">
      <w:pPr>
        <w:ind w:left="-284" w:right="-284"/>
        <w:jc w:val="both"/>
        <w:rPr>
          <w:rFonts w:ascii="Arial" w:hAnsi="Arial" w:cs="Arial"/>
          <w:i/>
          <w:vanish/>
          <w:sz w:val="20"/>
          <w:szCs w:val="20"/>
        </w:rPr>
      </w:pPr>
    </w:p>
    <w:p w14:paraId="116A3C25" w14:textId="77777777" w:rsidR="00F42CCF" w:rsidRPr="00A82322" w:rsidRDefault="00F42CCF" w:rsidP="00F42CCF">
      <w:pPr>
        <w:ind w:left="-284" w:right="-284"/>
        <w:jc w:val="both"/>
        <w:rPr>
          <w:rFonts w:ascii="Arial" w:hAnsi="Arial" w:cs="Arial"/>
          <w:vanish/>
          <w:sz w:val="20"/>
          <w:szCs w:val="20"/>
        </w:rPr>
      </w:pPr>
      <w:r w:rsidRPr="00A82322">
        <w:rPr>
          <w:rFonts w:ascii="Arial" w:hAnsi="Arial" w:cs="Arial"/>
          <w:sz w:val="20"/>
          <w:szCs w:val="20"/>
        </w:rPr>
        <w:t xml:space="preserve">De acuerdo con lo dispuesto en artículo 66 de la LAASSP, los licitantes podrán interponer inconformidad en las oficinas de la Secretaría de la Función Pública ubicadas en Avenida de los Insurgentes Sur número 1735, Colonia Guadalupe </w:t>
      </w:r>
      <w:proofErr w:type="spellStart"/>
      <w:r w:rsidRPr="00A82322">
        <w:rPr>
          <w:rFonts w:ascii="Arial" w:hAnsi="Arial" w:cs="Arial"/>
          <w:sz w:val="20"/>
          <w:szCs w:val="20"/>
        </w:rPr>
        <w:t>Inn</w:t>
      </w:r>
      <w:proofErr w:type="spellEnd"/>
      <w:r w:rsidRPr="00A82322">
        <w:rPr>
          <w:rFonts w:ascii="Arial" w:hAnsi="Arial" w:cs="Arial"/>
          <w:sz w:val="20"/>
          <w:szCs w:val="20"/>
        </w:rPr>
        <w:t xml:space="preserve">, Código Postal 01020, Delegación Álvaro Obregón, en la Ciudad de México, México o ante el Órgano Interno de Control en el IMSS ubicado en </w:t>
      </w:r>
    </w:p>
    <w:p w14:paraId="339211D0"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Avenida Revolución número 1586, Colonia San Ángel, Delegación Álvaro Obregón, Código Postal 01000, en la Ciudad de México, México.</w:t>
      </w:r>
    </w:p>
    <w:p w14:paraId="05C21F26" w14:textId="77777777" w:rsidR="00F42CCF" w:rsidRPr="00A82322" w:rsidRDefault="00F42CCF" w:rsidP="00F42CCF">
      <w:pPr>
        <w:ind w:left="-284" w:right="-284"/>
        <w:jc w:val="both"/>
        <w:rPr>
          <w:rFonts w:ascii="Arial" w:hAnsi="Arial" w:cs="Arial"/>
          <w:sz w:val="20"/>
          <w:szCs w:val="20"/>
        </w:rPr>
      </w:pPr>
    </w:p>
    <w:p w14:paraId="0331AC55" w14:textId="49A4A3B2"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 xml:space="preserve">Asimismo, se señala que tales inconformidades podrán presentarse mediante el sistema </w:t>
      </w:r>
      <w:r w:rsidR="00935DC6">
        <w:rPr>
          <w:rFonts w:ascii="Arial" w:hAnsi="Arial" w:cs="Arial"/>
          <w:sz w:val="20"/>
          <w:szCs w:val="20"/>
        </w:rPr>
        <w:t>COMPRANET</w:t>
      </w:r>
      <w:r w:rsidRPr="00A82322">
        <w:rPr>
          <w:rFonts w:ascii="Arial" w:hAnsi="Arial" w:cs="Arial"/>
          <w:sz w:val="20"/>
          <w:szCs w:val="20"/>
        </w:rPr>
        <w:t xml:space="preserve"> en la dirección electrónica </w:t>
      </w:r>
      <w:hyperlink r:id="rId10" w:history="1">
        <w:r w:rsidRPr="00A82322">
          <w:rPr>
            <w:rStyle w:val="Hipervnculo"/>
            <w:rFonts w:ascii="Arial" w:hAnsi="Arial" w:cs="Arial"/>
            <w:sz w:val="20"/>
            <w:szCs w:val="20"/>
          </w:rPr>
          <w:t>www.</w:t>
        </w:r>
        <w:r w:rsidR="00935DC6">
          <w:rPr>
            <w:rStyle w:val="Hipervnculo"/>
            <w:rFonts w:ascii="Arial" w:hAnsi="Arial" w:cs="Arial"/>
            <w:sz w:val="20"/>
            <w:szCs w:val="20"/>
          </w:rPr>
          <w:t>COMPRANET</w:t>
        </w:r>
        <w:r w:rsidRPr="00A82322">
          <w:rPr>
            <w:rStyle w:val="Hipervnculo"/>
            <w:rFonts w:ascii="Arial" w:hAnsi="Arial" w:cs="Arial"/>
            <w:sz w:val="20"/>
            <w:szCs w:val="20"/>
          </w:rPr>
          <w:t>.gob.mx</w:t>
        </w:r>
      </w:hyperlink>
      <w:r w:rsidRPr="00A82322">
        <w:rPr>
          <w:rFonts w:ascii="Arial" w:hAnsi="Arial" w:cs="Arial"/>
          <w:sz w:val="20"/>
          <w:szCs w:val="20"/>
        </w:rPr>
        <w:t xml:space="preserve">. Lo anterior, contra actos del procedimiento de contratación que contravengan las disposiciones que rigen las materias objeto del mencionado ordenamiento. </w:t>
      </w:r>
    </w:p>
    <w:p w14:paraId="23ACDCD9" w14:textId="77777777" w:rsidR="00F42CCF" w:rsidRPr="00A82322" w:rsidRDefault="00F42CCF" w:rsidP="00F42CCF">
      <w:pPr>
        <w:ind w:left="-284" w:right="-284"/>
        <w:jc w:val="both"/>
        <w:rPr>
          <w:rFonts w:ascii="Arial" w:hAnsi="Arial" w:cs="Arial"/>
          <w:sz w:val="20"/>
          <w:szCs w:val="20"/>
        </w:rPr>
      </w:pPr>
    </w:p>
    <w:p w14:paraId="770EC6F5" w14:textId="77777777" w:rsidR="00F42CCF" w:rsidRPr="00A82322" w:rsidRDefault="00F42CCF" w:rsidP="00F42CCF">
      <w:pPr>
        <w:pStyle w:val="Ttulo2"/>
        <w:ind w:left="360"/>
        <w:jc w:val="both"/>
        <w:rPr>
          <w:rFonts w:ascii="Arial" w:hAnsi="Arial" w:cs="Arial"/>
          <w:color w:val="auto"/>
          <w:sz w:val="20"/>
          <w:szCs w:val="20"/>
        </w:rPr>
      </w:pPr>
      <w:bookmarkStart w:id="278" w:name="_Toc60906173"/>
      <w:bookmarkStart w:id="279" w:name="_Toc63692939"/>
      <w:bookmarkStart w:id="280" w:name="_Toc127980907"/>
      <w:bookmarkStart w:id="281" w:name="_Toc160697748"/>
      <w:r w:rsidRPr="00A82322">
        <w:rPr>
          <w:rFonts w:ascii="Arial" w:hAnsi="Arial" w:cs="Arial"/>
          <w:color w:val="auto"/>
          <w:sz w:val="20"/>
          <w:szCs w:val="20"/>
        </w:rPr>
        <w:t>8.</w:t>
      </w:r>
      <w:r w:rsidRPr="00A82322">
        <w:rPr>
          <w:rFonts w:ascii="Arial" w:hAnsi="Arial" w:cs="Arial"/>
          <w:color w:val="auto"/>
          <w:sz w:val="20"/>
          <w:szCs w:val="20"/>
        </w:rPr>
        <w:tab/>
        <w:t>Cancelación de la licitación, partida(s), o conceptos incluidos en ésta</w:t>
      </w:r>
      <w:bookmarkEnd w:id="278"/>
      <w:bookmarkEnd w:id="279"/>
      <w:bookmarkEnd w:id="280"/>
      <w:bookmarkEnd w:id="281"/>
    </w:p>
    <w:p w14:paraId="0CF38FB5" w14:textId="77777777" w:rsidR="00F42CCF" w:rsidRPr="00A82322" w:rsidRDefault="00F42CCF" w:rsidP="00F42CCF">
      <w:pPr>
        <w:rPr>
          <w:rFonts w:ascii="Arial" w:hAnsi="Arial" w:cs="Arial"/>
        </w:rPr>
      </w:pPr>
    </w:p>
    <w:p w14:paraId="76DCB90A" w14:textId="77777777" w:rsidR="00F42CCF" w:rsidRPr="00A82322" w:rsidRDefault="00F42CCF" w:rsidP="00F42CCF">
      <w:pPr>
        <w:jc w:val="both"/>
        <w:rPr>
          <w:rFonts w:ascii="Arial" w:hAnsi="Arial" w:cs="Arial"/>
          <w:sz w:val="20"/>
          <w:szCs w:val="20"/>
        </w:rPr>
      </w:pPr>
      <w:r w:rsidRPr="00A82322">
        <w:rPr>
          <w:rFonts w:ascii="Arial" w:hAnsi="Arial" w:cs="Arial"/>
          <w:sz w:val="20"/>
          <w:szCs w:val="20"/>
        </w:rPr>
        <w:t>Con fundamento en el artículo 38 de la LAASSP, la Convocante podrá cancelar la presente licitación, o partida(s) o concepto, incluidos en ésta, por caso fortuito o fuerza mayor; de igual manera se podrá cancelar cuando existan circunstancias debidamente justificadas que provoquen la extinción de la necesidad, y que de continuarse con el procedimiento de contratación se pudiera ocasionar un daño o perjuicio al IMSS, previo a la comunicación del fallo por parte del Área Requirente.</w:t>
      </w:r>
    </w:p>
    <w:p w14:paraId="0CB3ADDF" w14:textId="77777777" w:rsidR="00F42CCF" w:rsidRPr="00A82322" w:rsidRDefault="00F42CCF" w:rsidP="00F42CCF">
      <w:pPr>
        <w:rPr>
          <w:rFonts w:ascii="Arial" w:hAnsi="Arial" w:cs="Arial"/>
        </w:rPr>
      </w:pPr>
    </w:p>
    <w:p w14:paraId="6421F397" w14:textId="77777777" w:rsidR="00F42CCF" w:rsidRPr="00A82322" w:rsidRDefault="00F42CCF" w:rsidP="00F42CCF">
      <w:pPr>
        <w:pStyle w:val="Ttulo2"/>
        <w:ind w:left="360"/>
        <w:jc w:val="both"/>
        <w:rPr>
          <w:rFonts w:ascii="Arial" w:hAnsi="Arial" w:cs="Arial"/>
          <w:color w:val="auto"/>
          <w:sz w:val="20"/>
          <w:szCs w:val="20"/>
        </w:rPr>
      </w:pPr>
      <w:bookmarkStart w:id="282" w:name="_Toc23274231"/>
      <w:bookmarkStart w:id="283" w:name="_Toc60906174"/>
      <w:bookmarkStart w:id="284" w:name="_Toc63692940"/>
      <w:bookmarkStart w:id="285" w:name="_Toc127980908"/>
      <w:bookmarkStart w:id="286" w:name="_Toc160697749"/>
      <w:r w:rsidRPr="00A82322">
        <w:rPr>
          <w:rFonts w:ascii="Arial" w:hAnsi="Arial" w:cs="Arial"/>
          <w:color w:val="auto"/>
          <w:sz w:val="20"/>
          <w:szCs w:val="20"/>
        </w:rPr>
        <w:t>9. Declaración de procedimiento desierto</w:t>
      </w:r>
      <w:bookmarkEnd w:id="282"/>
      <w:bookmarkEnd w:id="283"/>
      <w:bookmarkEnd w:id="284"/>
      <w:bookmarkEnd w:id="285"/>
      <w:bookmarkEnd w:id="286"/>
    </w:p>
    <w:p w14:paraId="058ACED0" w14:textId="77777777" w:rsidR="00F42CCF" w:rsidRPr="00A82322" w:rsidRDefault="00F42CCF" w:rsidP="00F42CCF">
      <w:pPr>
        <w:suppressAutoHyphens/>
        <w:ind w:right="49"/>
        <w:jc w:val="both"/>
        <w:rPr>
          <w:rFonts w:ascii="Arial" w:hAnsi="Arial" w:cs="Arial"/>
          <w:sz w:val="20"/>
          <w:szCs w:val="20"/>
        </w:rPr>
      </w:pPr>
    </w:p>
    <w:p w14:paraId="392CA4B4" w14:textId="77777777" w:rsidR="00F42CCF" w:rsidRPr="00A82322" w:rsidRDefault="00F42CCF" w:rsidP="00F42CCF">
      <w:pPr>
        <w:suppressAutoHyphens/>
        <w:ind w:right="49"/>
        <w:jc w:val="both"/>
        <w:rPr>
          <w:rFonts w:ascii="Arial" w:hAnsi="Arial" w:cs="Arial"/>
          <w:sz w:val="20"/>
          <w:szCs w:val="20"/>
        </w:rPr>
      </w:pPr>
      <w:r w:rsidRPr="00A82322">
        <w:rPr>
          <w:rFonts w:ascii="Arial" w:hAnsi="Arial" w:cs="Arial"/>
          <w:sz w:val="20"/>
          <w:szCs w:val="20"/>
        </w:rPr>
        <w:t>Con fundamento en el artículo 38 de la LAASSP y 58 de su Reglamento se podrá declarar desierta la Licitación en los siguientes casos:</w:t>
      </w:r>
    </w:p>
    <w:p w14:paraId="00B76E80" w14:textId="77777777" w:rsidR="00F42CCF" w:rsidRPr="00A82322" w:rsidRDefault="00F42CCF" w:rsidP="00F42CCF">
      <w:pPr>
        <w:suppressAutoHyphens/>
        <w:ind w:left="284" w:right="49"/>
        <w:jc w:val="both"/>
        <w:rPr>
          <w:rFonts w:ascii="Arial" w:hAnsi="Arial" w:cs="Arial"/>
          <w:sz w:val="20"/>
          <w:szCs w:val="20"/>
        </w:rPr>
      </w:pPr>
    </w:p>
    <w:p w14:paraId="1816E790" w14:textId="54259693" w:rsidR="00F42CCF" w:rsidRPr="00A82322" w:rsidRDefault="00F42CCF" w:rsidP="00F42CCF">
      <w:pPr>
        <w:suppressAutoHyphens/>
        <w:ind w:left="284" w:right="49"/>
        <w:jc w:val="both"/>
        <w:rPr>
          <w:rFonts w:ascii="Arial" w:hAnsi="Arial" w:cs="Arial"/>
          <w:sz w:val="20"/>
          <w:szCs w:val="20"/>
        </w:rPr>
      </w:pPr>
      <w:r w:rsidRPr="00A82322">
        <w:rPr>
          <w:rFonts w:ascii="Arial" w:hAnsi="Arial" w:cs="Arial"/>
          <w:sz w:val="20"/>
          <w:szCs w:val="20"/>
        </w:rPr>
        <w:t>a)</w:t>
      </w:r>
      <w:r w:rsidRPr="00A82322">
        <w:rPr>
          <w:rFonts w:ascii="Arial" w:hAnsi="Arial" w:cs="Arial"/>
          <w:sz w:val="20"/>
          <w:szCs w:val="20"/>
        </w:rPr>
        <w:tab/>
        <w:t xml:space="preserve">Cuando el día del acto de presentación y apertura de proposiciones, ningún licitante envíe proposición a través de </w:t>
      </w:r>
      <w:r w:rsidR="00935DC6">
        <w:rPr>
          <w:rFonts w:ascii="Arial" w:hAnsi="Arial" w:cs="Arial"/>
          <w:sz w:val="20"/>
          <w:szCs w:val="20"/>
        </w:rPr>
        <w:t>COMPRANET</w:t>
      </w:r>
      <w:r w:rsidRPr="00A82322">
        <w:rPr>
          <w:rFonts w:ascii="Arial" w:hAnsi="Arial" w:cs="Arial"/>
          <w:sz w:val="20"/>
          <w:szCs w:val="20"/>
        </w:rPr>
        <w:t>.</w:t>
      </w:r>
    </w:p>
    <w:p w14:paraId="41BE4898" w14:textId="77777777" w:rsidR="00F42CCF" w:rsidRPr="00A82322" w:rsidRDefault="00F42CCF" w:rsidP="00F42CCF">
      <w:pPr>
        <w:suppressAutoHyphens/>
        <w:ind w:left="284" w:right="49"/>
        <w:jc w:val="both"/>
        <w:rPr>
          <w:rFonts w:ascii="Arial" w:hAnsi="Arial" w:cs="Arial"/>
          <w:sz w:val="20"/>
          <w:szCs w:val="20"/>
        </w:rPr>
      </w:pPr>
      <w:r w:rsidRPr="00A82322">
        <w:rPr>
          <w:rFonts w:ascii="Arial" w:hAnsi="Arial" w:cs="Arial"/>
          <w:sz w:val="20"/>
          <w:szCs w:val="20"/>
        </w:rPr>
        <w:t>b)</w:t>
      </w:r>
      <w:r w:rsidRPr="00A82322">
        <w:rPr>
          <w:rFonts w:ascii="Arial" w:hAnsi="Arial" w:cs="Arial"/>
          <w:sz w:val="20"/>
          <w:szCs w:val="20"/>
        </w:rPr>
        <w:tab/>
        <w:t>Cuando la totalidad de las proposiciones recibidas no reúnan los requisitos de la Licitación.</w:t>
      </w:r>
    </w:p>
    <w:p w14:paraId="3BF3C6EC" w14:textId="77777777" w:rsidR="00F42CCF" w:rsidRPr="00A82322" w:rsidRDefault="00F42CCF" w:rsidP="00F42CCF">
      <w:pPr>
        <w:suppressAutoHyphens/>
        <w:ind w:left="284" w:right="49"/>
        <w:jc w:val="both"/>
        <w:rPr>
          <w:rFonts w:ascii="Arial" w:hAnsi="Arial" w:cs="Arial"/>
          <w:sz w:val="20"/>
          <w:szCs w:val="20"/>
        </w:rPr>
      </w:pPr>
      <w:r w:rsidRPr="00A82322">
        <w:rPr>
          <w:rFonts w:ascii="Arial" w:hAnsi="Arial" w:cs="Arial"/>
          <w:sz w:val="20"/>
          <w:szCs w:val="20"/>
        </w:rPr>
        <w:t>c)</w:t>
      </w:r>
      <w:r w:rsidRPr="00A82322">
        <w:rPr>
          <w:rFonts w:ascii="Arial" w:hAnsi="Arial" w:cs="Arial"/>
          <w:sz w:val="20"/>
          <w:szCs w:val="20"/>
        </w:rPr>
        <w:tab/>
        <w:t xml:space="preserve">Cuando los precios de los </w:t>
      </w:r>
      <w:r w:rsidR="001E00BE" w:rsidRPr="00A82322">
        <w:rPr>
          <w:rFonts w:ascii="Arial" w:hAnsi="Arial" w:cs="Arial"/>
          <w:sz w:val="20"/>
          <w:szCs w:val="20"/>
        </w:rPr>
        <w:t>servicios</w:t>
      </w:r>
      <w:r w:rsidRPr="00A82322">
        <w:rPr>
          <w:rFonts w:ascii="Arial" w:hAnsi="Arial" w:cs="Arial"/>
          <w:sz w:val="20"/>
          <w:szCs w:val="20"/>
        </w:rPr>
        <w:t xml:space="preserve"> ofertados sean no aceptables o no convenientes.</w:t>
      </w:r>
    </w:p>
    <w:p w14:paraId="122329D9" w14:textId="77777777" w:rsidR="00F42CCF" w:rsidRPr="00A82322" w:rsidRDefault="00F42CCF" w:rsidP="00F42CCF">
      <w:pPr>
        <w:rPr>
          <w:rFonts w:ascii="Arial" w:hAnsi="Arial" w:cs="Arial"/>
          <w:sz w:val="20"/>
          <w:szCs w:val="20"/>
        </w:rPr>
      </w:pPr>
    </w:p>
    <w:p w14:paraId="6A0922B3" w14:textId="60E12E40" w:rsidR="00F42CCF" w:rsidRPr="00A82322" w:rsidRDefault="00F42CCF" w:rsidP="00F42CCF">
      <w:pPr>
        <w:pStyle w:val="Ttulo2"/>
        <w:ind w:left="360"/>
        <w:jc w:val="both"/>
        <w:rPr>
          <w:rFonts w:ascii="Arial" w:hAnsi="Arial" w:cs="Arial"/>
          <w:color w:val="auto"/>
          <w:sz w:val="20"/>
          <w:szCs w:val="20"/>
        </w:rPr>
      </w:pPr>
      <w:bookmarkStart w:id="287" w:name="_Toc429479291"/>
      <w:bookmarkStart w:id="288" w:name="_Toc431386027"/>
      <w:bookmarkStart w:id="289" w:name="_Toc431386304"/>
      <w:bookmarkStart w:id="290" w:name="_Toc24391044"/>
      <w:bookmarkStart w:id="291" w:name="_Toc46138898"/>
      <w:bookmarkStart w:id="292" w:name="_Toc60906175"/>
      <w:bookmarkStart w:id="293" w:name="_Toc63692941"/>
      <w:bookmarkStart w:id="294" w:name="_Toc127980909"/>
      <w:bookmarkStart w:id="295" w:name="_Toc160697750"/>
      <w:r w:rsidRPr="00A82322">
        <w:rPr>
          <w:rFonts w:ascii="Arial" w:hAnsi="Arial" w:cs="Arial"/>
          <w:color w:val="auto"/>
          <w:sz w:val="20"/>
          <w:szCs w:val="20"/>
        </w:rPr>
        <w:t xml:space="preserve">10. </w:t>
      </w:r>
      <w:r w:rsidRPr="00A82322">
        <w:rPr>
          <w:rFonts w:ascii="Arial" w:eastAsia="Times New Roman" w:hAnsi="Arial" w:cs="Arial"/>
          <w:noProof/>
          <w:color w:val="auto"/>
          <w:kern w:val="1"/>
          <w:sz w:val="20"/>
          <w:szCs w:val="20"/>
          <w:lang w:val="es-MX" w:eastAsia="ar-SA"/>
        </w:rPr>
        <w:t xml:space="preserve">Operación de </w:t>
      </w:r>
      <w:r w:rsidR="00935DC6">
        <w:rPr>
          <w:rFonts w:ascii="Arial" w:eastAsia="Times New Roman" w:hAnsi="Arial" w:cs="Arial"/>
          <w:noProof/>
          <w:color w:val="auto"/>
          <w:kern w:val="1"/>
          <w:sz w:val="20"/>
          <w:szCs w:val="20"/>
          <w:lang w:val="es-MX" w:eastAsia="ar-SA"/>
        </w:rPr>
        <w:t>COMPRANET</w:t>
      </w:r>
      <w:r w:rsidRPr="00A82322">
        <w:rPr>
          <w:rFonts w:ascii="Arial" w:hAnsi="Arial" w:cs="Arial"/>
          <w:color w:val="auto"/>
          <w:sz w:val="20"/>
          <w:szCs w:val="20"/>
        </w:rPr>
        <w:t>.</w:t>
      </w:r>
      <w:bookmarkEnd w:id="287"/>
      <w:bookmarkEnd w:id="288"/>
      <w:bookmarkEnd w:id="289"/>
      <w:bookmarkEnd w:id="290"/>
      <w:bookmarkEnd w:id="291"/>
      <w:bookmarkEnd w:id="292"/>
      <w:bookmarkEnd w:id="293"/>
      <w:bookmarkEnd w:id="294"/>
      <w:bookmarkEnd w:id="295"/>
    </w:p>
    <w:p w14:paraId="7B85280E" w14:textId="72147032" w:rsidR="00F42CCF" w:rsidRPr="00A82322" w:rsidRDefault="00F42CCF" w:rsidP="00F42CCF">
      <w:pPr>
        <w:jc w:val="both"/>
        <w:rPr>
          <w:rFonts w:ascii="Arial" w:eastAsia="Calibri" w:hAnsi="Arial" w:cs="Arial"/>
          <w:sz w:val="20"/>
          <w:szCs w:val="20"/>
          <w:lang w:val="es-ES"/>
        </w:rPr>
      </w:pPr>
      <w:r w:rsidRPr="00A82322">
        <w:rPr>
          <w:rFonts w:ascii="Arial" w:eastAsia="Calibri" w:hAnsi="Arial" w:cs="Arial"/>
          <w:sz w:val="20"/>
          <w:szCs w:val="20"/>
          <w:lang w:val="es-ES"/>
        </w:rPr>
        <w:t xml:space="preserve">Para aclarar dudas en relación a la operación de </w:t>
      </w:r>
      <w:r w:rsidR="00935DC6">
        <w:rPr>
          <w:rFonts w:ascii="Arial" w:eastAsia="Calibri" w:hAnsi="Arial" w:cs="Arial"/>
          <w:sz w:val="20"/>
          <w:szCs w:val="20"/>
        </w:rPr>
        <w:t>COMPRANET</w:t>
      </w:r>
      <w:r w:rsidRPr="00A82322">
        <w:rPr>
          <w:rFonts w:ascii="Arial" w:eastAsia="Calibri" w:hAnsi="Arial" w:cs="Arial"/>
          <w:sz w:val="20"/>
          <w:szCs w:val="20"/>
          <w:lang w:val="es-ES"/>
        </w:rPr>
        <w:t xml:space="preserve"> (Presentación de solicitudes de aclaración, envío y firma electrónica de proposiciones, consulta de actas y documentos publicados por la Unidad Compradora, etc.), los licitantes podrán dirigirse a la SFP, ubicada en Avenida de los Insurgentes Sur número 1735, Colonia Guadalupe </w:t>
      </w:r>
      <w:proofErr w:type="spellStart"/>
      <w:r w:rsidRPr="00A82322">
        <w:rPr>
          <w:rFonts w:ascii="Arial" w:eastAsia="Calibri" w:hAnsi="Arial" w:cs="Arial"/>
          <w:sz w:val="20"/>
          <w:szCs w:val="20"/>
          <w:lang w:val="es-ES"/>
        </w:rPr>
        <w:t>Inn</w:t>
      </w:r>
      <w:proofErr w:type="spellEnd"/>
      <w:r w:rsidRPr="00A82322">
        <w:rPr>
          <w:rFonts w:ascii="Arial" w:eastAsia="Calibri" w:hAnsi="Arial" w:cs="Arial"/>
          <w:sz w:val="20"/>
          <w:szCs w:val="20"/>
          <w:lang w:val="es-ES"/>
        </w:rPr>
        <w:t>, Código Postal 01020, Delegación Álvaro Obregón, en la Ciudad de México, o al correo rupc@funcionpublica.gob.mx o al Centro de Atención Telefónico (CAT): (0155) 2000-4400 de lunes a viernes de 9:00 AM a 6:00 PM (Ciudad de México)</w:t>
      </w:r>
    </w:p>
    <w:p w14:paraId="3E5EAB08" w14:textId="77777777" w:rsidR="00F42CCF" w:rsidRPr="00A82322" w:rsidRDefault="00F42CCF" w:rsidP="00F42CCF">
      <w:pPr>
        <w:jc w:val="both"/>
        <w:rPr>
          <w:rFonts w:ascii="Arial" w:eastAsia="Calibri" w:hAnsi="Arial" w:cs="Arial"/>
          <w:sz w:val="20"/>
          <w:szCs w:val="20"/>
          <w:lang w:val="es-ES"/>
        </w:rPr>
      </w:pPr>
    </w:p>
    <w:p w14:paraId="50D414D1" w14:textId="77777777" w:rsidR="00F42CCF" w:rsidRPr="00A82322" w:rsidRDefault="00F42CCF" w:rsidP="00F42CCF">
      <w:pPr>
        <w:pStyle w:val="Ttulo2"/>
        <w:ind w:left="360"/>
        <w:jc w:val="both"/>
        <w:rPr>
          <w:rFonts w:ascii="Arial" w:hAnsi="Arial" w:cs="Arial"/>
          <w:color w:val="auto"/>
          <w:sz w:val="20"/>
          <w:szCs w:val="20"/>
        </w:rPr>
      </w:pPr>
      <w:bookmarkStart w:id="296" w:name="_Toc431386030"/>
      <w:bookmarkStart w:id="297" w:name="_Toc431386307"/>
      <w:bookmarkStart w:id="298" w:name="_Toc60906176"/>
      <w:bookmarkStart w:id="299" w:name="_Toc63692942"/>
      <w:bookmarkStart w:id="300" w:name="_Toc127980910"/>
      <w:bookmarkStart w:id="301" w:name="_Toc160697751"/>
      <w:r w:rsidRPr="00A82322">
        <w:rPr>
          <w:rFonts w:ascii="Arial" w:hAnsi="Arial" w:cs="Arial"/>
          <w:color w:val="auto"/>
          <w:sz w:val="20"/>
          <w:szCs w:val="20"/>
        </w:rPr>
        <w:t>11. Información reservada y confidencial.</w:t>
      </w:r>
      <w:bookmarkEnd w:id="296"/>
      <w:bookmarkEnd w:id="297"/>
      <w:bookmarkEnd w:id="298"/>
      <w:bookmarkEnd w:id="299"/>
      <w:bookmarkEnd w:id="300"/>
      <w:bookmarkEnd w:id="301"/>
    </w:p>
    <w:p w14:paraId="732F77A1" w14:textId="77777777" w:rsidR="00F42CCF" w:rsidRPr="00A82322" w:rsidRDefault="00F42CCF" w:rsidP="00F42CCF">
      <w:pPr>
        <w:ind w:left="-284" w:right="-284"/>
        <w:jc w:val="both"/>
        <w:rPr>
          <w:rFonts w:ascii="Arial" w:hAnsi="Arial" w:cs="Arial"/>
          <w:sz w:val="20"/>
          <w:szCs w:val="20"/>
          <w:lang w:eastAsia="ar-SA"/>
        </w:rPr>
      </w:pPr>
    </w:p>
    <w:p w14:paraId="7F0D564B" w14:textId="77777777" w:rsidR="00F42CCF" w:rsidRPr="00A82322" w:rsidRDefault="00F42CCF" w:rsidP="00F42CCF">
      <w:pPr>
        <w:jc w:val="both"/>
        <w:rPr>
          <w:rFonts w:ascii="Arial" w:hAnsi="Arial" w:cs="Arial"/>
          <w:b/>
          <w:sz w:val="20"/>
          <w:szCs w:val="20"/>
        </w:rPr>
      </w:pPr>
      <w:r w:rsidRPr="00A82322">
        <w:rPr>
          <w:rFonts w:ascii="Arial" w:hAnsi="Arial" w:cs="Arial"/>
          <w:sz w:val="20"/>
          <w:szCs w:val="20"/>
        </w:rPr>
        <w:t xml:space="preserve">Se hace del conocimiento del licitante, que en términos de lo dispuesto por los artículos 97, 98, 110 fracción XIII, 111 y 113 de la Ley Federal de Transparencia y Acceso a la Información Pública, </w:t>
      </w:r>
      <w:r w:rsidRPr="00A82322">
        <w:rPr>
          <w:rFonts w:ascii="Arial" w:hAnsi="Arial" w:cs="Arial"/>
          <w:sz w:val="20"/>
          <w:szCs w:val="20"/>
        </w:rPr>
        <w:lastRenderedPageBreak/>
        <w:t xml:space="preserve">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A82322">
        <w:rPr>
          <w:rFonts w:ascii="Arial" w:hAnsi="Arial" w:cs="Arial"/>
          <w:b/>
          <w:sz w:val="20"/>
          <w:szCs w:val="20"/>
        </w:rPr>
        <w:t>Anexo 10</w:t>
      </w:r>
    </w:p>
    <w:p w14:paraId="3DB4705C" w14:textId="77777777" w:rsidR="00F42CCF" w:rsidRPr="00A82322" w:rsidRDefault="00F42CCF" w:rsidP="00F42CCF">
      <w:pPr>
        <w:jc w:val="both"/>
        <w:rPr>
          <w:rFonts w:ascii="Arial" w:hAnsi="Arial" w:cs="Arial"/>
          <w:b/>
          <w:sz w:val="20"/>
          <w:szCs w:val="20"/>
        </w:rPr>
      </w:pPr>
    </w:p>
    <w:p w14:paraId="20C80939" w14:textId="77777777" w:rsidR="00F42CCF" w:rsidRPr="00A82322" w:rsidRDefault="00F42CCF" w:rsidP="00F42CCF">
      <w:pPr>
        <w:pStyle w:val="Ttulo2"/>
        <w:ind w:left="360"/>
        <w:jc w:val="both"/>
        <w:rPr>
          <w:rFonts w:ascii="Arial" w:hAnsi="Arial" w:cs="Arial"/>
          <w:color w:val="auto"/>
          <w:sz w:val="20"/>
          <w:szCs w:val="20"/>
        </w:rPr>
      </w:pPr>
      <w:bookmarkStart w:id="302" w:name="_Toc60906177"/>
      <w:bookmarkStart w:id="303" w:name="_Toc63692943"/>
      <w:bookmarkStart w:id="304" w:name="_Toc127980911"/>
      <w:bookmarkStart w:id="305" w:name="_Toc160697752"/>
      <w:r w:rsidRPr="00A82322">
        <w:rPr>
          <w:rFonts w:ascii="Arial" w:hAnsi="Arial" w:cs="Arial"/>
          <w:color w:val="auto"/>
          <w:sz w:val="20"/>
          <w:szCs w:val="20"/>
        </w:rPr>
        <w:t>12. Aviso de privacidad simplificado de los procedimientos de adquisiciones de bienes, arrendamientos y contratación de servicios.</w:t>
      </w:r>
      <w:bookmarkEnd w:id="302"/>
      <w:bookmarkEnd w:id="303"/>
      <w:bookmarkEnd w:id="304"/>
      <w:bookmarkEnd w:id="305"/>
    </w:p>
    <w:p w14:paraId="351688BA" w14:textId="77777777" w:rsidR="00F42CCF" w:rsidRPr="00A82322" w:rsidRDefault="00F42CCF" w:rsidP="00F42CCF">
      <w:pPr>
        <w:jc w:val="both"/>
        <w:rPr>
          <w:rFonts w:ascii="Arial" w:hAnsi="Arial" w:cs="Arial"/>
          <w:b/>
          <w:sz w:val="20"/>
          <w:szCs w:val="20"/>
        </w:rPr>
      </w:pPr>
    </w:p>
    <w:p w14:paraId="3C882A2D" w14:textId="3594F6F8" w:rsidR="00F42CCF" w:rsidRPr="00A82322" w:rsidRDefault="00F42CCF" w:rsidP="00F42CCF">
      <w:pPr>
        <w:jc w:val="both"/>
        <w:rPr>
          <w:rFonts w:ascii="Arial" w:hAnsi="Arial" w:cs="Arial"/>
          <w:sz w:val="20"/>
          <w:szCs w:val="20"/>
        </w:rPr>
      </w:pPr>
      <w:r w:rsidRPr="00A82322">
        <w:rPr>
          <w:rFonts w:ascii="Arial" w:hAnsi="Arial" w:cs="Arial"/>
          <w:sz w:val="20"/>
          <w:szCs w:val="20"/>
        </w:rPr>
        <w:t>En atención al principio de máxima publicidad establecido en La Ley Federal de Transparencia y Acceso a la Información Pública y en relación a los artículos 110, 113 y 117 de dicho ordenamiento, se notifica a las personas morales participantes que no se considerará reservada o confidencial la información que se encuentre en los registros públicos o en fuentes de acceso público, como es el caso de las contrataciones gubernamentales, ya que la información se genera y registra en “</w:t>
      </w:r>
      <w:r w:rsidR="00935DC6">
        <w:rPr>
          <w:rFonts w:ascii="Arial" w:hAnsi="Arial" w:cs="Arial"/>
          <w:sz w:val="20"/>
          <w:szCs w:val="20"/>
        </w:rPr>
        <w:t>COMPRANET</w:t>
      </w:r>
      <w:r w:rsidRPr="00A82322">
        <w:rPr>
          <w:rFonts w:ascii="Arial" w:hAnsi="Arial" w:cs="Arial"/>
          <w:sz w:val="20"/>
          <w:szCs w:val="20"/>
        </w:rPr>
        <w:t>”, no requiriéndose el consentimiento del titular de la información para permitir el acceso a la misma a través de una versión pública.</w:t>
      </w:r>
    </w:p>
    <w:p w14:paraId="4EC6DBAF" w14:textId="77777777" w:rsidR="00F42CCF" w:rsidRPr="00A82322" w:rsidRDefault="00F42CCF" w:rsidP="00F42CCF">
      <w:pPr>
        <w:jc w:val="both"/>
        <w:rPr>
          <w:rFonts w:ascii="Arial" w:hAnsi="Arial" w:cs="Arial"/>
          <w:sz w:val="20"/>
          <w:szCs w:val="20"/>
        </w:rPr>
      </w:pPr>
    </w:p>
    <w:p w14:paraId="3DE6B286" w14:textId="77777777" w:rsidR="00F42CCF" w:rsidRPr="00A82322" w:rsidRDefault="00F42CCF" w:rsidP="00F42CCF">
      <w:pPr>
        <w:jc w:val="both"/>
        <w:rPr>
          <w:rFonts w:ascii="Arial" w:hAnsi="Arial" w:cs="Arial"/>
          <w:sz w:val="20"/>
          <w:szCs w:val="20"/>
        </w:rPr>
      </w:pPr>
      <w:r w:rsidRPr="00A82322">
        <w:rPr>
          <w:rFonts w:ascii="Arial" w:hAnsi="Arial" w:cs="Arial"/>
          <w:sz w:val="20"/>
          <w:szCs w:val="20"/>
        </w:rPr>
        <w:t>En ese tenor, conforme a los Lineamientos Generales en Materia de Clasificación y Desclasificación de la información, así como para la elaboración de Versiones Públicas publicados en el Diario Oficial de la Federación el día 15 de abril de 2016 y sus modificaciones del 29 de julio de 2016, para efecto de las publicaciones en versión pública, se testará la información clasificada como confidencial.</w:t>
      </w:r>
    </w:p>
    <w:p w14:paraId="565B9260" w14:textId="77777777" w:rsidR="00F42CCF" w:rsidRPr="00A82322" w:rsidRDefault="00F42CCF" w:rsidP="00F42CCF">
      <w:pPr>
        <w:jc w:val="both"/>
        <w:rPr>
          <w:rFonts w:ascii="Arial" w:hAnsi="Arial" w:cs="Arial"/>
          <w:sz w:val="20"/>
          <w:szCs w:val="20"/>
        </w:rPr>
      </w:pPr>
    </w:p>
    <w:p w14:paraId="120B4299" w14:textId="7A532E2E" w:rsidR="00F42CCF" w:rsidRPr="00A82322" w:rsidRDefault="00F42CCF" w:rsidP="00F42CCF">
      <w:pPr>
        <w:jc w:val="both"/>
        <w:rPr>
          <w:rFonts w:ascii="Arial" w:hAnsi="Arial" w:cs="Arial"/>
          <w:sz w:val="20"/>
          <w:szCs w:val="20"/>
        </w:rPr>
      </w:pPr>
      <w:r w:rsidRPr="00A82322">
        <w:rPr>
          <w:rFonts w:ascii="Arial" w:hAnsi="Arial" w:cs="Arial"/>
          <w:sz w:val="20"/>
          <w:szCs w:val="20"/>
        </w:rPr>
        <w:t>Por lo anterior, con fundamento en el artículo 68 de La Ley Federal de Transparencia y Acceso a la Información Pública, en relación con el artículo 70, fracción XXVIII de La Ley General de Transparencia y Acceso a la Información Pública, la información de “La Licitación”, así como la versión pública de los requisitos y de la propuesta técnica y económica que presenten los licitantes, será de carácter público una vez emitido el Fallo y publicado en “</w:t>
      </w:r>
      <w:r w:rsidR="00935DC6">
        <w:rPr>
          <w:rFonts w:ascii="Arial" w:hAnsi="Arial" w:cs="Arial"/>
          <w:sz w:val="20"/>
          <w:szCs w:val="20"/>
        </w:rPr>
        <w:t>COMPRANET</w:t>
      </w:r>
      <w:r w:rsidRPr="00A82322">
        <w:rPr>
          <w:rFonts w:ascii="Arial" w:hAnsi="Arial" w:cs="Arial"/>
          <w:sz w:val="20"/>
          <w:szCs w:val="20"/>
        </w:rPr>
        <w:t>”, conforme a los criterios emitidos por el Instituto</w:t>
      </w:r>
      <w:r w:rsidRPr="00A82322">
        <w:rPr>
          <w:rFonts w:ascii="Arial" w:hAnsi="Arial" w:cs="Arial"/>
          <w:b/>
          <w:sz w:val="20"/>
          <w:szCs w:val="20"/>
        </w:rPr>
        <w:t xml:space="preserve"> </w:t>
      </w:r>
      <w:r w:rsidRPr="00A82322">
        <w:rPr>
          <w:rFonts w:ascii="Arial" w:hAnsi="Arial" w:cs="Arial"/>
          <w:sz w:val="20"/>
          <w:szCs w:val="20"/>
        </w:rPr>
        <w:t>Nacional de Transparencia, Acceso a la Información y Protección de Datos Personales (INAI). Anexo 14</w:t>
      </w:r>
    </w:p>
    <w:p w14:paraId="55069344" w14:textId="77777777" w:rsidR="00F42CCF" w:rsidRPr="00A82322" w:rsidRDefault="00F42CCF" w:rsidP="00F42CCF">
      <w:pPr>
        <w:pStyle w:val="Ttulo2"/>
        <w:ind w:left="360"/>
        <w:jc w:val="both"/>
        <w:rPr>
          <w:rFonts w:ascii="Arial" w:hAnsi="Arial" w:cs="Arial"/>
          <w:color w:val="auto"/>
          <w:sz w:val="20"/>
          <w:szCs w:val="20"/>
        </w:rPr>
      </w:pPr>
      <w:bookmarkStart w:id="306" w:name="_Toc431386028"/>
      <w:bookmarkStart w:id="307" w:name="_Toc431386305"/>
      <w:bookmarkStart w:id="308" w:name="_Toc27732207"/>
      <w:bookmarkStart w:id="309" w:name="_Toc46138899"/>
      <w:bookmarkStart w:id="310" w:name="_Toc60906178"/>
      <w:bookmarkStart w:id="311" w:name="_Toc63692944"/>
      <w:bookmarkStart w:id="312" w:name="_Toc127980912"/>
      <w:bookmarkStart w:id="313" w:name="_Toc160697753"/>
      <w:r w:rsidRPr="00A82322">
        <w:rPr>
          <w:rFonts w:ascii="Arial" w:hAnsi="Arial" w:cs="Arial"/>
          <w:color w:val="auto"/>
          <w:sz w:val="20"/>
          <w:szCs w:val="20"/>
        </w:rPr>
        <w:t xml:space="preserve">13. </w:t>
      </w:r>
      <w:r w:rsidRPr="00A82322">
        <w:rPr>
          <w:rFonts w:ascii="Arial" w:eastAsia="Times New Roman" w:hAnsi="Arial" w:cs="Arial"/>
          <w:noProof/>
          <w:color w:val="auto"/>
          <w:kern w:val="1"/>
          <w:sz w:val="20"/>
          <w:szCs w:val="20"/>
          <w:lang w:val="es-MX" w:eastAsia="ar-SA"/>
        </w:rPr>
        <w:t>Formatos que facilitarán y agilizarán la presentación y recepción de las proposiciones</w:t>
      </w:r>
      <w:r w:rsidRPr="00A82322">
        <w:rPr>
          <w:rFonts w:ascii="Arial" w:hAnsi="Arial" w:cs="Arial"/>
          <w:color w:val="auto"/>
          <w:sz w:val="20"/>
          <w:szCs w:val="20"/>
        </w:rPr>
        <w:t>.</w:t>
      </w:r>
      <w:bookmarkEnd w:id="306"/>
      <w:bookmarkEnd w:id="307"/>
      <w:bookmarkEnd w:id="308"/>
      <w:bookmarkEnd w:id="309"/>
      <w:bookmarkEnd w:id="310"/>
      <w:bookmarkEnd w:id="311"/>
      <w:bookmarkEnd w:id="312"/>
      <w:bookmarkEnd w:id="313"/>
    </w:p>
    <w:p w14:paraId="27145A06" w14:textId="77777777" w:rsidR="00F42CCF" w:rsidRPr="00A82322" w:rsidRDefault="00F42CCF" w:rsidP="00F42CCF">
      <w:pPr>
        <w:rPr>
          <w:rFonts w:ascii="Arial" w:hAnsi="Arial" w:cs="Arial"/>
        </w:rPr>
      </w:pPr>
    </w:p>
    <w:tbl>
      <w:tblPr>
        <w:tblStyle w:val="Tablaconcuadrcula"/>
        <w:tblW w:w="0" w:type="auto"/>
        <w:tblLook w:val="04A0" w:firstRow="1" w:lastRow="0" w:firstColumn="1" w:lastColumn="0" w:noHBand="0" w:noVBand="1"/>
      </w:tblPr>
      <w:tblGrid>
        <w:gridCol w:w="1562"/>
        <w:gridCol w:w="7492"/>
      </w:tblGrid>
      <w:tr w:rsidR="001C399A" w:rsidRPr="00A82322" w14:paraId="4F75A5B5" w14:textId="77777777" w:rsidTr="00B775F2">
        <w:tc>
          <w:tcPr>
            <w:tcW w:w="1562" w:type="dxa"/>
            <w:vAlign w:val="center"/>
          </w:tcPr>
          <w:p w14:paraId="5E712F8E" w14:textId="77777777" w:rsidR="001C399A" w:rsidRPr="00A82322" w:rsidRDefault="001C399A" w:rsidP="00B775F2">
            <w:pPr>
              <w:jc w:val="center"/>
              <w:rPr>
                <w:rFonts w:ascii="Arial" w:hAnsi="Arial" w:cs="Arial"/>
                <w:b/>
                <w:sz w:val="20"/>
                <w:szCs w:val="20"/>
              </w:rPr>
            </w:pPr>
            <w:r w:rsidRPr="00A82322">
              <w:rPr>
                <w:rFonts w:ascii="Arial" w:hAnsi="Arial" w:cs="Arial"/>
                <w:b/>
                <w:sz w:val="20"/>
                <w:szCs w:val="20"/>
              </w:rPr>
              <w:t>Número</w:t>
            </w:r>
          </w:p>
        </w:tc>
        <w:tc>
          <w:tcPr>
            <w:tcW w:w="7492" w:type="dxa"/>
            <w:vAlign w:val="center"/>
          </w:tcPr>
          <w:p w14:paraId="373A37A6" w14:textId="77777777" w:rsidR="001C399A" w:rsidRPr="00A82322" w:rsidRDefault="001C399A" w:rsidP="00B775F2">
            <w:pPr>
              <w:jc w:val="center"/>
              <w:rPr>
                <w:rFonts w:ascii="Arial" w:hAnsi="Arial" w:cs="Arial"/>
                <w:b/>
                <w:sz w:val="20"/>
                <w:szCs w:val="20"/>
              </w:rPr>
            </w:pPr>
            <w:r w:rsidRPr="00A82322">
              <w:rPr>
                <w:rFonts w:ascii="Arial" w:hAnsi="Arial" w:cs="Arial"/>
                <w:b/>
                <w:sz w:val="20"/>
                <w:szCs w:val="20"/>
              </w:rPr>
              <w:t>Descripción</w:t>
            </w:r>
          </w:p>
        </w:tc>
      </w:tr>
      <w:tr w:rsidR="001C399A" w:rsidRPr="00A82322" w14:paraId="3B1523A1" w14:textId="77777777" w:rsidTr="00B775F2">
        <w:tc>
          <w:tcPr>
            <w:tcW w:w="1562" w:type="dxa"/>
            <w:vAlign w:val="center"/>
          </w:tcPr>
          <w:p w14:paraId="6F62F8C0" w14:textId="77777777" w:rsidR="001C399A" w:rsidRPr="00A82322" w:rsidRDefault="001C399A" w:rsidP="00B775F2">
            <w:pPr>
              <w:rPr>
                <w:rFonts w:ascii="Arial" w:hAnsi="Arial" w:cs="Arial"/>
                <w:sz w:val="20"/>
                <w:szCs w:val="20"/>
              </w:rPr>
            </w:pPr>
            <w:r w:rsidRPr="00A82322">
              <w:rPr>
                <w:rFonts w:ascii="Arial" w:hAnsi="Arial" w:cs="Arial"/>
                <w:sz w:val="20"/>
                <w:szCs w:val="20"/>
              </w:rPr>
              <w:t>Anexo 1</w:t>
            </w:r>
          </w:p>
        </w:tc>
        <w:tc>
          <w:tcPr>
            <w:tcW w:w="7492" w:type="dxa"/>
            <w:vAlign w:val="center"/>
          </w:tcPr>
          <w:p w14:paraId="42EDE273" w14:textId="77777777" w:rsidR="001C399A" w:rsidRPr="00A82322" w:rsidRDefault="001C399A" w:rsidP="00B775F2">
            <w:pPr>
              <w:rPr>
                <w:rFonts w:ascii="Arial" w:hAnsi="Arial" w:cs="Arial"/>
                <w:sz w:val="20"/>
                <w:szCs w:val="20"/>
              </w:rPr>
            </w:pPr>
            <w:r w:rsidRPr="00A82322">
              <w:rPr>
                <w:rFonts w:ascii="Arial" w:hAnsi="Arial" w:cs="Arial"/>
                <w:noProof/>
                <w:sz w:val="20"/>
                <w:szCs w:val="20"/>
              </w:rPr>
              <w:t xml:space="preserve">Anexo Técnico </w:t>
            </w:r>
          </w:p>
        </w:tc>
      </w:tr>
      <w:tr w:rsidR="001C399A" w:rsidRPr="00A82322" w14:paraId="2252793F" w14:textId="77777777" w:rsidTr="00B775F2">
        <w:tc>
          <w:tcPr>
            <w:tcW w:w="1562" w:type="dxa"/>
            <w:vAlign w:val="center"/>
          </w:tcPr>
          <w:p w14:paraId="3504A6C3" w14:textId="77777777" w:rsidR="001C399A" w:rsidRPr="00A82322" w:rsidRDefault="001C399A" w:rsidP="00B775F2">
            <w:pPr>
              <w:rPr>
                <w:rFonts w:ascii="Arial" w:hAnsi="Arial" w:cs="Arial"/>
                <w:sz w:val="20"/>
                <w:szCs w:val="20"/>
              </w:rPr>
            </w:pPr>
            <w:r w:rsidRPr="00A82322">
              <w:rPr>
                <w:rFonts w:ascii="Arial" w:hAnsi="Arial" w:cs="Arial"/>
                <w:sz w:val="20"/>
                <w:szCs w:val="20"/>
              </w:rPr>
              <w:t>Anexo 2</w:t>
            </w:r>
          </w:p>
        </w:tc>
        <w:tc>
          <w:tcPr>
            <w:tcW w:w="7492" w:type="dxa"/>
          </w:tcPr>
          <w:p w14:paraId="0E7E676D" w14:textId="77777777" w:rsidR="001C399A" w:rsidRPr="00A82322" w:rsidRDefault="001C399A" w:rsidP="00B775F2">
            <w:pPr>
              <w:rPr>
                <w:rFonts w:ascii="Arial" w:hAnsi="Arial" w:cs="Arial"/>
                <w:sz w:val="20"/>
                <w:szCs w:val="20"/>
              </w:rPr>
            </w:pPr>
            <w:r w:rsidRPr="00A82322">
              <w:rPr>
                <w:rFonts w:ascii="Arial" w:hAnsi="Arial" w:cs="Arial"/>
                <w:sz w:val="20"/>
                <w:szCs w:val="20"/>
              </w:rPr>
              <w:t>Términos y Condiciones.</w:t>
            </w:r>
          </w:p>
        </w:tc>
      </w:tr>
      <w:tr w:rsidR="001C399A" w:rsidRPr="00A82322" w14:paraId="5FB2F5F6" w14:textId="77777777" w:rsidTr="00B775F2">
        <w:tc>
          <w:tcPr>
            <w:tcW w:w="1562" w:type="dxa"/>
            <w:vAlign w:val="center"/>
          </w:tcPr>
          <w:p w14:paraId="510225A6" w14:textId="77777777" w:rsidR="001C399A" w:rsidRPr="00A82322" w:rsidRDefault="001C399A" w:rsidP="00B775F2">
            <w:pPr>
              <w:rPr>
                <w:rFonts w:ascii="Arial" w:hAnsi="Arial" w:cs="Arial"/>
                <w:sz w:val="20"/>
                <w:szCs w:val="20"/>
              </w:rPr>
            </w:pPr>
            <w:r w:rsidRPr="00A82322">
              <w:rPr>
                <w:rFonts w:ascii="Arial" w:hAnsi="Arial" w:cs="Arial"/>
                <w:sz w:val="20"/>
                <w:szCs w:val="20"/>
              </w:rPr>
              <w:t>Anexo 3</w:t>
            </w:r>
          </w:p>
        </w:tc>
        <w:tc>
          <w:tcPr>
            <w:tcW w:w="7492" w:type="dxa"/>
          </w:tcPr>
          <w:p w14:paraId="5A6B413F" w14:textId="77777777" w:rsidR="001C399A" w:rsidRPr="00A82322" w:rsidRDefault="001C399A" w:rsidP="00B775F2">
            <w:pPr>
              <w:rPr>
                <w:rFonts w:ascii="Arial" w:hAnsi="Arial" w:cs="Arial"/>
                <w:sz w:val="20"/>
                <w:szCs w:val="20"/>
              </w:rPr>
            </w:pPr>
            <w:r w:rsidRPr="00A82322">
              <w:rPr>
                <w:rFonts w:ascii="Arial" w:hAnsi="Arial" w:cs="Arial"/>
                <w:sz w:val="20"/>
                <w:szCs w:val="20"/>
              </w:rPr>
              <w:t>Escrito de acreditación legal y personalidad jurídica del licitante para comprometerse y suscribir propuestas.</w:t>
            </w:r>
          </w:p>
        </w:tc>
      </w:tr>
      <w:tr w:rsidR="001C399A" w:rsidRPr="00A82322" w14:paraId="22A698D6" w14:textId="77777777" w:rsidTr="00B775F2">
        <w:tc>
          <w:tcPr>
            <w:tcW w:w="1562" w:type="dxa"/>
            <w:vAlign w:val="center"/>
          </w:tcPr>
          <w:p w14:paraId="6F92C3AB" w14:textId="77777777" w:rsidR="001C399A" w:rsidRPr="00A82322" w:rsidRDefault="001C399A" w:rsidP="00B775F2">
            <w:pPr>
              <w:rPr>
                <w:rFonts w:ascii="Arial" w:hAnsi="Arial" w:cs="Arial"/>
                <w:sz w:val="20"/>
                <w:szCs w:val="20"/>
              </w:rPr>
            </w:pPr>
            <w:r w:rsidRPr="00A82322">
              <w:rPr>
                <w:rFonts w:ascii="Arial" w:hAnsi="Arial" w:cs="Arial"/>
                <w:sz w:val="20"/>
                <w:szCs w:val="20"/>
              </w:rPr>
              <w:t>Anexo 4</w:t>
            </w:r>
          </w:p>
        </w:tc>
        <w:tc>
          <w:tcPr>
            <w:tcW w:w="7492" w:type="dxa"/>
          </w:tcPr>
          <w:p w14:paraId="6C696723" w14:textId="77777777" w:rsidR="001C399A" w:rsidRPr="00A82322" w:rsidRDefault="001C399A" w:rsidP="00B775F2">
            <w:pPr>
              <w:rPr>
                <w:rFonts w:ascii="Arial" w:hAnsi="Arial" w:cs="Arial"/>
                <w:sz w:val="20"/>
                <w:szCs w:val="20"/>
              </w:rPr>
            </w:pPr>
            <w:r w:rsidRPr="00A82322">
              <w:rPr>
                <w:rFonts w:ascii="Arial" w:hAnsi="Arial" w:cs="Arial"/>
                <w:sz w:val="20"/>
                <w:szCs w:val="20"/>
              </w:rPr>
              <w:t xml:space="preserve">Escrito de </w:t>
            </w:r>
            <w:r>
              <w:rPr>
                <w:rFonts w:ascii="Arial" w:hAnsi="Arial" w:cs="Arial"/>
                <w:sz w:val="20"/>
                <w:szCs w:val="20"/>
              </w:rPr>
              <w:t>origen de los bienes</w:t>
            </w:r>
          </w:p>
        </w:tc>
      </w:tr>
      <w:tr w:rsidR="001C399A" w:rsidRPr="00A82322" w14:paraId="472E2100" w14:textId="77777777" w:rsidTr="00B775F2">
        <w:tc>
          <w:tcPr>
            <w:tcW w:w="1562" w:type="dxa"/>
            <w:vAlign w:val="center"/>
          </w:tcPr>
          <w:p w14:paraId="6C420B9A" w14:textId="77777777" w:rsidR="001C399A" w:rsidRPr="00A82322" w:rsidRDefault="001C399A" w:rsidP="00B775F2">
            <w:pPr>
              <w:rPr>
                <w:rFonts w:ascii="Arial" w:hAnsi="Arial" w:cs="Arial"/>
                <w:sz w:val="20"/>
                <w:szCs w:val="20"/>
              </w:rPr>
            </w:pPr>
            <w:r w:rsidRPr="00A82322">
              <w:rPr>
                <w:rFonts w:ascii="Arial" w:hAnsi="Arial" w:cs="Arial"/>
                <w:sz w:val="20"/>
                <w:szCs w:val="20"/>
              </w:rPr>
              <w:t>Anexo 5</w:t>
            </w:r>
          </w:p>
        </w:tc>
        <w:tc>
          <w:tcPr>
            <w:tcW w:w="7492" w:type="dxa"/>
          </w:tcPr>
          <w:p w14:paraId="3CC40630" w14:textId="77777777" w:rsidR="001C399A" w:rsidRPr="00A82322" w:rsidRDefault="001C399A" w:rsidP="00B775F2">
            <w:pPr>
              <w:rPr>
                <w:rFonts w:ascii="Arial" w:hAnsi="Arial" w:cs="Arial"/>
                <w:sz w:val="20"/>
                <w:szCs w:val="20"/>
              </w:rPr>
            </w:pPr>
            <w:r w:rsidRPr="00A82322">
              <w:rPr>
                <w:rFonts w:ascii="Arial" w:hAnsi="Arial" w:cs="Arial"/>
                <w:sz w:val="20"/>
                <w:szCs w:val="20"/>
              </w:rPr>
              <w:t xml:space="preserve">Escrito de no encontrarse en los supuestos de los artículos 50 y 60 de la LAASSP. </w:t>
            </w:r>
          </w:p>
        </w:tc>
      </w:tr>
      <w:tr w:rsidR="001C399A" w:rsidRPr="00A82322" w14:paraId="33C3504B" w14:textId="77777777" w:rsidTr="00B775F2">
        <w:tc>
          <w:tcPr>
            <w:tcW w:w="1562" w:type="dxa"/>
            <w:vAlign w:val="center"/>
          </w:tcPr>
          <w:p w14:paraId="4FB4D45E" w14:textId="77777777" w:rsidR="001C399A" w:rsidRPr="00A82322" w:rsidRDefault="001C399A" w:rsidP="00B775F2">
            <w:pPr>
              <w:rPr>
                <w:rFonts w:ascii="Arial" w:hAnsi="Arial" w:cs="Arial"/>
                <w:sz w:val="20"/>
                <w:szCs w:val="20"/>
              </w:rPr>
            </w:pPr>
            <w:r w:rsidRPr="00A82322">
              <w:rPr>
                <w:rFonts w:ascii="Arial" w:hAnsi="Arial" w:cs="Arial"/>
                <w:sz w:val="20"/>
                <w:szCs w:val="20"/>
              </w:rPr>
              <w:t>Anexo 6</w:t>
            </w:r>
          </w:p>
        </w:tc>
        <w:tc>
          <w:tcPr>
            <w:tcW w:w="7492" w:type="dxa"/>
          </w:tcPr>
          <w:p w14:paraId="6743EC0B" w14:textId="77777777" w:rsidR="001C399A" w:rsidRPr="00A82322" w:rsidRDefault="001C399A" w:rsidP="00B775F2">
            <w:pPr>
              <w:rPr>
                <w:rFonts w:ascii="Arial" w:hAnsi="Arial" w:cs="Arial"/>
                <w:sz w:val="20"/>
                <w:szCs w:val="20"/>
              </w:rPr>
            </w:pPr>
            <w:r w:rsidRPr="00A82322">
              <w:rPr>
                <w:rFonts w:ascii="Arial" w:hAnsi="Arial" w:cs="Arial"/>
                <w:sz w:val="20"/>
                <w:szCs w:val="20"/>
              </w:rPr>
              <w:t>Declaración de integridad.</w:t>
            </w:r>
          </w:p>
        </w:tc>
      </w:tr>
      <w:tr w:rsidR="001C399A" w:rsidRPr="00A82322" w14:paraId="3D801E23" w14:textId="77777777" w:rsidTr="00B775F2">
        <w:tc>
          <w:tcPr>
            <w:tcW w:w="1562" w:type="dxa"/>
            <w:vAlign w:val="center"/>
          </w:tcPr>
          <w:p w14:paraId="66EC0F1B" w14:textId="77777777" w:rsidR="001C399A" w:rsidRPr="00A82322" w:rsidRDefault="001C399A" w:rsidP="00B775F2">
            <w:pPr>
              <w:rPr>
                <w:rFonts w:ascii="Arial" w:hAnsi="Arial" w:cs="Arial"/>
                <w:sz w:val="20"/>
                <w:szCs w:val="20"/>
              </w:rPr>
            </w:pPr>
            <w:r w:rsidRPr="00A82322">
              <w:rPr>
                <w:rFonts w:ascii="Arial" w:hAnsi="Arial" w:cs="Arial"/>
                <w:sz w:val="20"/>
                <w:szCs w:val="20"/>
              </w:rPr>
              <w:t xml:space="preserve">Anexo 7 </w:t>
            </w:r>
          </w:p>
        </w:tc>
        <w:tc>
          <w:tcPr>
            <w:tcW w:w="7492" w:type="dxa"/>
          </w:tcPr>
          <w:p w14:paraId="090C720D" w14:textId="77777777" w:rsidR="001C399A" w:rsidRPr="00A82322" w:rsidRDefault="001C399A" w:rsidP="00B775F2">
            <w:pPr>
              <w:rPr>
                <w:rFonts w:ascii="Arial" w:hAnsi="Arial" w:cs="Arial"/>
                <w:sz w:val="20"/>
                <w:szCs w:val="20"/>
              </w:rPr>
            </w:pPr>
            <w:r w:rsidRPr="00A82322">
              <w:rPr>
                <w:rFonts w:ascii="Arial" w:hAnsi="Arial" w:cs="Arial"/>
                <w:sz w:val="20"/>
                <w:szCs w:val="20"/>
              </w:rPr>
              <w:t>Escrito de estratificación de MIPYME.</w:t>
            </w:r>
          </w:p>
        </w:tc>
      </w:tr>
      <w:tr w:rsidR="001C399A" w:rsidRPr="00A82322" w14:paraId="39D0AA63" w14:textId="77777777" w:rsidTr="00B775F2">
        <w:tc>
          <w:tcPr>
            <w:tcW w:w="1562" w:type="dxa"/>
            <w:vAlign w:val="center"/>
          </w:tcPr>
          <w:p w14:paraId="7710EE24" w14:textId="77777777" w:rsidR="001C399A" w:rsidRPr="00A82322" w:rsidRDefault="001C399A" w:rsidP="00B775F2">
            <w:pPr>
              <w:rPr>
                <w:rFonts w:ascii="Arial" w:hAnsi="Arial" w:cs="Arial"/>
                <w:sz w:val="20"/>
                <w:szCs w:val="20"/>
              </w:rPr>
            </w:pPr>
            <w:r w:rsidRPr="00A82322">
              <w:rPr>
                <w:rFonts w:ascii="Arial" w:hAnsi="Arial" w:cs="Arial"/>
                <w:sz w:val="20"/>
                <w:szCs w:val="20"/>
              </w:rPr>
              <w:t xml:space="preserve">Anexo 8 </w:t>
            </w:r>
          </w:p>
        </w:tc>
        <w:tc>
          <w:tcPr>
            <w:tcW w:w="7492" w:type="dxa"/>
          </w:tcPr>
          <w:p w14:paraId="5F8CDB94" w14:textId="77777777" w:rsidR="001C399A" w:rsidRPr="00A82322" w:rsidRDefault="001C399A" w:rsidP="00B775F2">
            <w:pPr>
              <w:rPr>
                <w:rFonts w:ascii="Arial" w:hAnsi="Arial" w:cs="Arial"/>
                <w:sz w:val="20"/>
                <w:szCs w:val="20"/>
              </w:rPr>
            </w:pPr>
            <w:r w:rsidRPr="00A82322">
              <w:rPr>
                <w:rFonts w:ascii="Arial" w:hAnsi="Arial" w:cs="Arial"/>
                <w:sz w:val="20"/>
                <w:szCs w:val="20"/>
              </w:rPr>
              <w:t>Propuesta Económica</w:t>
            </w:r>
          </w:p>
        </w:tc>
      </w:tr>
      <w:tr w:rsidR="001C399A" w:rsidRPr="00A82322" w14:paraId="395CFA29" w14:textId="77777777" w:rsidTr="00B775F2">
        <w:tc>
          <w:tcPr>
            <w:tcW w:w="1562" w:type="dxa"/>
            <w:vAlign w:val="center"/>
          </w:tcPr>
          <w:p w14:paraId="152567D7" w14:textId="77777777" w:rsidR="001C399A" w:rsidRPr="00A82322" w:rsidRDefault="001C399A" w:rsidP="00B775F2">
            <w:pPr>
              <w:rPr>
                <w:rFonts w:ascii="Arial" w:hAnsi="Arial" w:cs="Arial"/>
                <w:sz w:val="20"/>
                <w:szCs w:val="20"/>
              </w:rPr>
            </w:pPr>
            <w:r w:rsidRPr="00A82322">
              <w:rPr>
                <w:rFonts w:ascii="Arial" w:hAnsi="Arial" w:cs="Arial"/>
                <w:sz w:val="20"/>
                <w:szCs w:val="20"/>
              </w:rPr>
              <w:t>Anexo 9</w:t>
            </w:r>
          </w:p>
        </w:tc>
        <w:tc>
          <w:tcPr>
            <w:tcW w:w="7492" w:type="dxa"/>
          </w:tcPr>
          <w:p w14:paraId="570D6EB5" w14:textId="77777777" w:rsidR="001C399A" w:rsidRPr="00A82322" w:rsidRDefault="001C399A" w:rsidP="00B775F2">
            <w:pPr>
              <w:rPr>
                <w:rFonts w:ascii="Arial" w:hAnsi="Arial" w:cs="Arial"/>
                <w:sz w:val="20"/>
                <w:szCs w:val="20"/>
              </w:rPr>
            </w:pPr>
            <w:r w:rsidRPr="00A82322">
              <w:rPr>
                <w:rFonts w:ascii="Arial" w:hAnsi="Arial" w:cs="Arial"/>
                <w:sz w:val="20"/>
                <w:szCs w:val="20"/>
              </w:rPr>
              <w:t xml:space="preserve">Relación de documentos a presentar. </w:t>
            </w:r>
          </w:p>
        </w:tc>
      </w:tr>
      <w:tr w:rsidR="001C399A" w:rsidRPr="00A82322" w14:paraId="7B7CD628" w14:textId="77777777" w:rsidTr="00B775F2">
        <w:tc>
          <w:tcPr>
            <w:tcW w:w="1562" w:type="dxa"/>
            <w:vAlign w:val="center"/>
          </w:tcPr>
          <w:p w14:paraId="3EF5B9A8" w14:textId="77777777" w:rsidR="001C399A" w:rsidRPr="00A82322" w:rsidRDefault="001C399A" w:rsidP="00B775F2">
            <w:pPr>
              <w:rPr>
                <w:rFonts w:ascii="Arial" w:hAnsi="Arial" w:cs="Arial"/>
                <w:sz w:val="20"/>
                <w:szCs w:val="20"/>
              </w:rPr>
            </w:pPr>
            <w:r w:rsidRPr="00A82322">
              <w:rPr>
                <w:rFonts w:ascii="Arial" w:hAnsi="Arial" w:cs="Arial"/>
                <w:sz w:val="20"/>
                <w:szCs w:val="20"/>
              </w:rPr>
              <w:t xml:space="preserve">Anexo 10 </w:t>
            </w:r>
          </w:p>
        </w:tc>
        <w:tc>
          <w:tcPr>
            <w:tcW w:w="7492" w:type="dxa"/>
          </w:tcPr>
          <w:p w14:paraId="73E035CC" w14:textId="77777777" w:rsidR="001C399A" w:rsidRPr="00A82322" w:rsidRDefault="001C399A" w:rsidP="00B775F2">
            <w:pPr>
              <w:rPr>
                <w:rFonts w:ascii="Arial" w:hAnsi="Arial" w:cs="Arial"/>
                <w:sz w:val="20"/>
                <w:szCs w:val="20"/>
              </w:rPr>
            </w:pPr>
            <w:r w:rsidRPr="00A82322">
              <w:rPr>
                <w:rFonts w:ascii="Arial" w:hAnsi="Arial" w:cs="Arial"/>
                <w:sz w:val="20"/>
                <w:szCs w:val="20"/>
              </w:rPr>
              <w:t xml:space="preserve">Escrito para solicitar la clasificación de la información entregada por el licitante. </w:t>
            </w:r>
          </w:p>
        </w:tc>
      </w:tr>
      <w:tr w:rsidR="001C399A" w:rsidRPr="00A82322" w14:paraId="1B410DB5" w14:textId="77777777" w:rsidTr="00B775F2">
        <w:tc>
          <w:tcPr>
            <w:tcW w:w="1562" w:type="dxa"/>
            <w:vAlign w:val="center"/>
          </w:tcPr>
          <w:p w14:paraId="7F30B0E4" w14:textId="77777777" w:rsidR="001C399A" w:rsidRPr="00A82322" w:rsidRDefault="001C399A" w:rsidP="00B775F2">
            <w:pPr>
              <w:rPr>
                <w:rFonts w:ascii="Arial" w:hAnsi="Arial" w:cs="Arial"/>
                <w:sz w:val="20"/>
                <w:szCs w:val="20"/>
              </w:rPr>
            </w:pPr>
            <w:r w:rsidRPr="00A82322">
              <w:rPr>
                <w:rFonts w:ascii="Arial" w:hAnsi="Arial" w:cs="Arial"/>
                <w:sz w:val="20"/>
                <w:szCs w:val="20"/>
              </w:rPr>
              <w:t>Anexo 11</w:t>
            </w:r>
          </w:p>
        </w:tc>
        <w:tc>
          <w:tcPr>
            <w:tcW w:w="7492" w:type="dxa"/>
            <w:vAlign w:val="center"/>
          </w:tcPr>
          <w:p w14:paraId="09FF1E7B" w14:textId="77777777" w:rsidR="001C399A" w:rsidRPr="00A82322" w:rsidRDefault="001C399A" w:rsidP="00B775F2">
            <w:pPr>
              <w:rPr>
                <w:rFonts w:ascii="Arial" w:hAnsi="Arial" w:cs="Arial"/>
                <w:sz w:val="20"/>
                <w:szCs w:val="20"/>
              </w:rPr>
            </w:pPr>
            <w:r w:rsidRPr="00A9195D">
              <w:rPr>
                <w:rFonts w:ascii="Arial" w:hAnsi="Arial" w:cs="Arial"/>
                <w:sz w:val="20"/>
                <w:szCs w:val="20"/>
              </w:rPr>
              <w:t>Aceptación de la convocatoria y juntas de aclaraciones</w:t>
            </w:r>
            <w:r w:rsidRPr="00A82322">
              <w:rPr>
                <w:rFonts w:ascii="Arial" w:hAnsi="Arial" w:cs="Arial"/>
                <w:sz w:val="20"/>
                <w:szCs w:val="20"/>
              </w:rPr>
              <w:t>.</w:t>
            </w:r>
          </w:p>
        </w:tc>
      </w:tr>
      <w:tr w:rsidR="001C399A" w:rsidRPr="00A82322" w14:paraId="46AC9B68" w14:textId="77777777" w:rsidTr="00B775F2">
        <w:tc>
          <w:tcPr>
            <w:tcW w:w="1562" w:type="dxa"/>
          </w:tcPr>
          <w:p w14:paraId="29B794FF" w14:textId="77777777" w:rsidR="001C399A" w:rsidRPr="00A82322" w:rsidRDefault="001C399A" w:rsidP="00B775F2">
            <w:pPr>
              <w:rPr>
                <w:rFonts w:ascii="Arial" w:hAnsi="Arial" w:cs="Arial"/>
                <w:sz w:val="20"/>
                <w:szCs w:val="20"/>
              </w:rPr>
            </w:pPr>
            <w:r w:rsidRPr="00A82322">
              <w:rPr>
                <w:rFonts w:ascii="Arial" w:hAnsi="Arial" w:cs="Arial"/>
                <w:sz w:val="20"/>
                <w:szCs w:val="20"/>
              </w:rPr>
              <w:t>Anexo 12</w:t>
            </w:r>
          </w:p>
        </w:tc>
        <w:tc>
          <w:tcPr>
            <w:tcW w:w="7492" w:type="dxa"/>
          </w:tcPr>
          <w:p w14:paraId="02DBD5FA" w14:textId="77777777" w:rsidR="001C399A" w:rsidRPr="00A82322" w:rsidRDefault="001C399A" w:rsidP="00B775F2">
            <w:pPr>
              <w:rPr>
                <w:rFonts w:ascii="Arial" w:hAnsi="Arial" w:cs="Arial"/>
                <w:sz w:val="20"/>
                <w:szCs w:val="20"/>
              </w:rPr>
            </w:pPr>
            <w:r w:rsidRPr="00A82322">
              <w:rPr>
                <w:rFonts w:ascii="Arial" w:hAnsi="Arial" w:cs="Arial"/>
                <w:sz w:val="20"/>
                <w:szCs w:val="20"/>
              </w:rPr>
              <w:t>Modelo de Contrato.</w:t>
            </w:r>
          </w:p>
        </w:tc>
      </w:tr>
      <w:tr w:rsidR="001C399A" w:rsidRPr="00A82322" w14:paraId="2C8D27FA" w14:textId="77777777" w:rsidTr="00B775F2">
        <w:tc>
          <w:tcPr>
            <w:tcW w:w="1562" w:type="dxa"/>
          </w:tcPr>
          <w:p w14:paraId="66D2B87A" w14:textId="77777777" w:rsidR="001C399A" w:rsidRPr="00A82322" w:rsidRDefault="001C399A" w:rsidP="00B775F2">
            <w:pPr>
              <w:rPr>
                <w:rFonts w:ascii="Arial" w:hAnsi="Arial" w:cs="Arial"/>
                <w:sz w:val="20"/>
                <w:szCs w:val="20"/>
              </w:rPr>
            </w:pPr>
            <w:r w:rsidRPr="00A82322">
              <w:rPr>
                <w:rFonts w:ascii="Arial" w:hAnsi="Arial" w:cs="Arial"/>
                <w:sz w:val="20"/>
                <w:szCs w:val="20"/>
              </w:rPr>
              <w:lastRenderedPageBreak/>
              <w:t>Anexo 13</w:t>
            </w:r>
          </w:p>
        </w:tc>
        <w:tc>
          <w:tcPr>
            <w:tcW w:w="7492" w:type="dxa"/>
          </w:tcPr>
          <w:p w14:paraId="3CFC0D0B" w14:textId="77777777" w:rsidR="001C399A" w:rsidRPr="00A82322" w:rsidRDefault="001C399A" w:rsidP="00B775F2">
            <w:pPr>
              <w:rPr>
                <w:rFonts w:ascii="Arial" w:hAnsi="Arial" w:cs="Arial"/>
                <w:sz w:val="20"/>
                <w:szCs w:val="20"/>
              </w:rPr>
            </w:pPr>
            <w:r w:rsidRPr="00A82322">
              <w:rPr>
                <w:rFonts w:ascii="Arial" w:hAnsi="Arial" w:cs="Arial"/>
                <w:sz w:val="20"/>
                <w:szCs w:val="20"/>
              </w:rPr>
              <w:t>Modelo de Convenio de participación conjunta</w:t>
            </w:r>
          </w:p>
        </w:tc>
      </w:tr>
      <w:tr w:rsidR="001C399A" w:rsidRPr="00A82322" w14:paraId="03A60A29" w14:textId="77777777" w:rsidTr="00B775F2">
        <w:tc>
          <w:tcPr>
            <w:tcW w:w="1562" w:type="dxa"/>
          </w:tcPr>
          <w:p w14:paraId="3E437883" w14:textId="77777777" w:rsidR="001C399A" w:rsidRPr="00A82322" w:rsidRDefault="001C399A" w:rsidP="00B775F2">
            <w:pPr>
              <w:rPr>
                <w:rFonts w:ascii="Arial" w:hAnsi="Arial" w:cs="Arial"/>
                <w:sz w:val="20"/>
                <w:szCs w:val="20"/>
              </w:rPr>
            </w:pPr>
            <w:r w:rsidRPr="00A82322">
              <w:rPr>
                <w:rFonts w:ascii="Arial" w:hAnsi="Arial" w:cs="Arial"/>
                <w:sz w:val="20"/>
                <w:szCs w:val="20"/>
              </w:rPr>
              <w:t>Anexo 14</w:t>
            </w:r>
          </w:p>
        </w:tc>
        <w:tc>
          <w:tcPr>
            <w:tcW w:w="7492" w:type="dxa"/>
          </w:tcPr>
          <w:p w14:paraId="3D731980" w14:textId="77777777" w:rsidR="001C399A" w:rsidRPr="00A82322" w:rsidRDefault="001C399A" w:rsidP="00B775F2">
            <w:pPr>
              <w:rPr>
                <w:rFonts w:ascii="Arial" w:hAnsi="Arial" w:cs="Arial"/>
                <w:sz w:val="20"/>
                <w:szCs w:val="20"/>
              </w:rPr>
            </w:pPr>
            <w:r w:rsidRPr="00A82322">
              <w:rPr>
                <w:rFonts w:ascii="Arial" w:hAnsi="Arial" w:cs="Arial"/>
                <w:sz w:val="20"/>
                <w:szCs w:val="20"/>
              </w:rPr>
              <w:t>Aviso de privacidad integral de los procedimientos de adquisiciones de bienes, arrendamientos y contratación de servicios</w:t>
            </w:r>
          </w:p>
        </w:tc>
      </w:tr>
      <w:tr w:rsidR="001C399A" w:rsidRPr="00A82322" w14:paraId="25BC9265" w14:textId="77777777" w:rsidTr="00B775F2">
        <w:tc>
          <w:tcPr>
            <w:tcW w:w="1562" w:type="dxa"/>
            <w:vAlign w:val="center"/>
          </w:tcPr>
          <w:p w14:paraId="13E08563" w14:textId="77777777" w:rsidR="001C399A" w:rsidRPr="00A82322" w:rsidRDefault="001C399A" w:rsidP="00B775F2">
            <w:pPr>
              <w:rPr>
                <w:rFonts w:ascii="Arial" w:hAnsi="Arial" w:cs="Arial"/>
                <w:sz w:val="20"/>
                <w:szCs w:val="20"/>
              </w:rPr>
            </w:pPr>
            <w:r>
              <w:rPr>
                <w:rFonts w:ascii="Arial" w:hAnsi="Arial" w:cs="Arial"/>
                <w:sz w:val="20"/>
                <w:szCs w:val="20"/>
              </w:rPr>
              <w:t>Anexo 15</w:t>
            </w:r>
          </w:p>
        </w:tc>
        <w:tc>
          <w:tcPr>
            <w:tcW w:w="7492" w:type="dxa"/>
          </w:tcPr>
          <w:p w14:paraId="2769ED2D" w14:textId="77777777" w:rsidR="001C399A" w:rsidRPr="00A82322" w:rsidRDefault="001C399A" w:rsidP="00B775F2">
            <w:pPr>
              <w:rPr>
                <w:rFonts w:ascii="Arial" w:hAnsi="Arial" w:cs="Arial"/>
                <w:sz w:val="20"/>
                <w:szCs w:val="20"/>
              </w:rPr>
            </w:pPr>
            <w:r w:rsidRPr="009930B0">
              <w:rPr>
                <w:rFonts w:ascii="Arial" w:hAnsi="Arial" w:cs="Arial"/>
                <w:sz w:val="20"/>
                <w:szCs w:val="20"/>
              </w:rPr>
              <w:t>Escrito de dirección de correo electrónico del licitante</w:t>
            </w:r>
          </w:p>
        </w:tc>
      </w:tr>
      <w:tr w:rsidR="001C399A" w:rsidRPr="00A82322" w14:paraId="7C556E33" w14:textId="77777777" w:rsidTr="00B775F2">
        <w:tc>
          <w:tcPr>
            <w:tcW w:w="1562" w:type="dxa"/>
            <w:vAlign w:val="center"/>
          </w:tcPr>
          <w:p w14:paraId="4E48E543" w14:textId="77777777" w:rsidR="001C399A" w:rsidRDefault="001C399A" w:rsidP="00B775F2">
            <w:pPr>
              <w:rPr>
                <w:rFonts w:ascii="Arial" w:hAnsi="Arial" w:cs="Arial"/>
                <w:sz w:val="20"/>
                <w:szCs w:val="20"/>
              </w:rPr>
            </w:pPr>
            <w:r>
              <w:rPr>
                <w:rFonts w:ascii="Arial" w:hAnsi="Arial" w:cs="Arial"/>
                <w:sz w:val="20"/>
                <w:szCs w:val="20"/>
              </w:rPr>
              <w:t>Anexo 16</w:t>
            </w:r>
          </w:p>
        </w:tc>
        <w:tc>
          <w:tcPr>
            <w:tcW w:w="7492" w:type="dxa"/>
          </w:tcPr>
          <w:p w14:paraId="5D901A7F" w14:textId="77777777" w:rsidR="001C399A" w:rsidRPr="00A82322" w:rsidRDefault="001C399A" w:rsidP="00B775F2">
            <w:pPr>
              <w:rPr>
                <w:rFonts w:ascii="Arial" w:hAnsi="Arial" w:cs="Arial"/>
                <w:sz w:val="20"/>
                <w:szCs w:val="20"/>
              </w:rPr>
            </w:pPr>
            <w:r w:rsidRPr="009930B0">
              <w:rPr>
                <w:rFonts w:ascii="Arial" w:hAnsi="Arial" w:cs="Arial"/>
                <w:sz w:val="20"/>
                <w:szCs w:val="20"/>
              </w:rPr>
              <w:t>Escrito de domicilio para oír y recibir notificaciones del licitante</w:t>
            </w:r>
          </w:p>
        </w:tc>
      </w:tr>
      <w:tr w:rsidR="001C399A" w:rsidRPr="00A82322" w14:paraId="5ED6D686" w14:textId="77777777" w:rsidTr="00B775F2">
        <w:tc>
          <w:tcPr>
            <w:tcW w:w="1562" w:type="dxa"/>
            <w:vAlign w:val="center"/>
          </w:tcPr>
          <w:p w14:paraId="7471823A" w14:textId="77777777" w:rsidR="001C399A" w:rsidRDefault="001C399A" w:rsidP="00B775F2">
            <w:pPr>
              <w:rPr>
                <w:rFonts w:ascii="Arial" w:hAnsi="Arial" w:cs="Arial"/>
                <w:sz w:val="20"/>
                <w:szCs w:val="20"/>
              </w:rPr>
            </w:pPr>
            <w:r>
              <w:rPr>
                <w:rFonts w:ascii="Arial" w:hAnsi="Arial" w:cs="Arial"/>
                <w:sz w:val="20"/>
                <w:szCs w:val="20"/>
              </w:rPr>
              <w:t>Anexo 17</w:t>
            </w:r>
          </w:p>
        </w:tc>
        <w:tc>
          <w:tcPr>
            <w:tcW w:w="7492" w:type="dxa"/>
          </w:tcPr>
          <w:p w14:paraId="419DD3E5" w14:textId="77777777" w:rsidR="001C399A" w:rsidRPr="00A82322" w:rsidRDefault="001C399A" w:rsidP="00B775F2">
            <w:pPr>
              <w:rPr>
                <w:rFonts w:ascii="Arial" w:hAnsi="Arial" w:cs="Arial"/>
                <w:sz w:val="20"/>
                <w:szCs w:val="20"/>
              </w:rPr>
            </w:pPr>
            <w:r>
              <w:rPr>
                <w:rFonts w:ascii="Arial" w:hAnsi="Arial" w:cs="Arial"/>
                <w:sz w:val="20"/>
                <w:szCs w:val="20"/>
              </w:rPr>
              <w:t>Glosario</w:t>
            </w:r>
          </w:p>
        </w:tc>
      </w:tr>
    </w:tbl>
    <w:p w14:paraId="66384890" w14:textId="77777777" w:rsidR="000A3167" w:rsidRDefault="000A3167" w:rsidP="00426ACC">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4"/>
          <w:szCs w:val="24"/>
          <w:lang w:val="es-MX" w:eastAsia="ar-SA"/>
        </w:rPr>
      </w:pPr>
      <w:bookmarkStart w:id="314" w:name="_Toc160697754"/>
      <w:bookmarkStart w:id="315" w:name="_Toc85730563"/>
    </w:p>
    <w:p w14:paraId="1FB908DC" w14:textId="77777777" w:rsidR="000A3167" w:rsidRDefault="000A3167">
      <w:pPr>
        <w:spacing w:after="200" w:line="276" w:lineRule="auto"/>
        <w:rPr>
          <w:rFonts w:ascii="Arial" w:eastAsia="Times New Roman" w:hAnsi="Arial" w:cs="Arial"/>
          <w:b/>
          <w:bCs/>
          <w:noProof/>
          <w:kern w:val="1"/>
          <w:lang w:val="es-MX" w:eastAsia="ar-SA"/>
        </w:rPr>
      </w:pPr>
      <w:r>
        <w:rPr>
          <w:rFonts w:ascii="Arial" w:eastAsia="Times New Roman" w:hAnsi="Arial" w:cs="Arial"/>
          <w:b/>
          <w:bCs/>
          <w:noProof/>
          <w:kern w:val="1"/>
          <w:lang w:val="es-MX" w:eastAsia="ar-SA"/>
        </w:rPr>
        <w:br w:type="page"/>
      </w:r>
    </w:p>
    <w:p w14:paraId="28452DE3" w14:textId="1844BAA5" w:rsidR="00426ACC" w:rsidRPr="00A82322" w:rsidRDefault="00426ACC" w:rsidP="00426ACC">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r w:rsidRPr="00361963">
        <w:rPr>
          <w:rFonts w:ascii="Arial" w:eastAsia="Times New Roman" w:hAnsi="Arial" w:cs="Arial"/>
          <w:b/>
          <w:bCs/>
          <w:noProof/>
          <w:color w:val="auto"/>
          <w:kern w:val="1"/>
          <w:sz w:val="24"/>
          <w:szCs w:val="24"/>
          <w:lang w:val="es-MX" w:eastAsia="ar-SA"/>
        </w:rPr>
        <w:lastRenderedPageBreak/>
        <w:t>Anexo 1.- Anexo Técnico</w:t>
      </w:r>
      <w:r w:rsidRPr="00A82322">
        <w:rPr>
          <w:rFonts w:ascii="Arial" w:eastAsia="Times New Roman" w:hAnsi="Arial" w:cs="Arial"/>
          <w:b/>
          <w:bCs/>
          <w:noProof/>
          <w:color w:val="auto"/>
          <w:kern w:val="1"/>
          <w:sz w:val="28"/>
          <w:szCs w:val="28"/>
          <w:lang w:val="es-MX" w:eastAsia="ar-SA"/>
        </w:rPr>
        <w:t>.</w:t>
      </w:r>
      <w:bookmarkEnd w:id="314"/>
    </w:p>
    <w:p w14:paraId="00FE12AB" w14:textId="77777777" w:rsidR="00426ACC" w:rsidRDefault="00426ACC" w:rsidP="00426ACC">
      <w:pPr>
        <w:rPr>
          <w:rFonts w:ascii="Arial" w:hAnsi="Arial" w:cs="Arial"/>
          <w:sz w:val="20"/>
          <w:szCs w:val="20"/>
          <w:lang w:val="es-MX" w:eastAsia="ar-SA"/>
        </w:rPr>
      </w:pPr>
    </w:p>
    <w:p w14:paraId="403C25C1" w14:textId="77777777" w:rsidR="002D123F" w:rsidRPr="00CD60AB" w:rsidRDefault="002D123F" w:rsidP="002D123F">
      <w:pPr>
        <w:pStyle w:val="Prrafodelista"/>
        <w:numPr>
          <w:ilvl w:val="1"/>
          <w:numId w:val="29"/>
        </w:numPr>
        <w:autoSpaceDE w:val="0"/>
        <w:autoSpaceDN w:val="0"/>
        <w:adjustRightInd w:val="0"/>
        <w:spacing w:after="0" w:line="240" w:lineRule="auto"/>
        <w:ind w:left="709" w:hanging="425"/>
        <w:jc w:val="both"/>
        <w:rPr>
          <w:sz w:val="20"/>
          <w:szCs w:val="20"/>
        </w:rPr>
      </w:pPr>
      <w:r w:rsidRPr="003E3CD4">
        <w:rPr>
          <w:sz w:val="20"/>
          <w:szCs w:val="20"/>
          <w:lang w:eastAsia="es-MX"/>
        </w:rPr>
        <w:t>Descripción amplia y detallada de los bienes o servicios solicitados</w:t>
      </w:r>
      <w:r>
        <w:rPr>
          <w:sz w:val="20"/>
          <w:szCs w:val="20"/>
          <w:lang w:eastAsia="es-MX"/>
        </w:rPr>
        <w:t xml:space="preserve">. </w:t>
      </w:r>
      <w:r w:rsidRPr="003E3CD4">
        <w:rPr>
          <w:sz w:val="20"/>
          <w:szCs w:val="20"/>
          <w:lang w:eastAsia="es-MX"/>
        </w:rPr>
        <w:t xml:space="preserve"> </w:t>
      </w:r>
    </w:p>
    <w:p w14:paraId="5E8131B5" w14:textId="77777777" w:rsidR="002D123F" w:rsidRPr="003917AB" w:rsidRDefault="002D123F" w:rsidP="002D123F">
      <w:pPr>
        <w:pStyle w:val="Prrafodelista"/>
        <w:autoSpaceDE w:val="0"/>
        <w:autoSpaceDN w:val="0"/>
        <w:adjustRightInd w:val="0"/>
        <w:ind w:left="1440"/>
        <w:jc w:val="both"/>
        <w:rPr>
          <w:rFonts w:ascii="Arial Narrow" w:hAnsi="Arial Narrow"/>
        </w:rPr>
      </w:pPr>
      <w:r w:rsidRPr="00510842">
        <w:rPr>
          <w:rFonts w:ascii="Arial Narrow" w:hAnsi="Arial Narrow"/>
        </w:rPr>
        <w:t xml:space="preserve">CLAVE CUCOP: </w:t>
      </w:r>
      <w:r w:rsidRPr="00B34A63">
        <w:rPr>
          <w:rFonts w:ascii="Arial Narrow" w:hAnsi="Arial Narrow"/>
        </w:rPr>
        <w:t>25400421</w:t>
      </w:r>
    </w:p>
    <w:p w14:paraId="1D5CC95E" w14:textId="77777777" w:rsidR="002D123F" w:rsidRPr="001244CD" w:rsidRDefault="002D123F" w:rsidP="002D123F">
      <w:pPr>
        <w:pStyle w:val="Encabezado"/>
        <w:spacing w:before="240"/>
        <w:rPr>
          <w:rFonts w:ascii="Arial Narrow" w:hAnsi="Arial Narrow" w:cs="Arial"/>
          <w:b/>
          <w:sz w:val="20"/>
          <w:szCs w:val="20"/>
        </w:rPr>
      </w:pPr>
      <w:r w:rsidRPr="00B979EE">
        <w:rPr>
          <w:rFonts w:ascii="Arial Narrow" w:hAnsi="Arial Narrow" w:cs="Arial"/>
          <w:b/>
          <w:sz w:val="20"/>
          <w:szCs w:val="20"/>
        </w:rPr>
        <w:t>Condiciones Generales Mínimas Para el Suministro de Auxiliares  Auditivos para la Zona Cuernavaca, Zacatepec y Cuautla</w:t>
      </w:r>
    </w:p>
    <w:p w14:paraId="0BA5E21C" w14:textId="77777777" w:rsidR="002D123F" w:rsidRPr="00B979EE" w:rsidRDefault="002D123F" w:rsidP="002D123F">
      <w:pPr>
        <w:pStyle w:val="Prrafodelista"/>
        <w:autoSpaceDE w:val="0"/>
        <w:autoSpaceDN w:val="0"/>
        <w:adjustRightInd w:val="0"/>
        <w:ind w:left="1440"/>
        <w:jc w:val="both"/>
        <w:rPr>
          <w:rFonts w:ascii="Arial Narrow" w:hAnsi="Arial Narrow"/>
          <w:b/>
          <w:sz w:val="20"/>
          <w:szCs w:val="20"/>
        </w:rPr>
      </w:pPr>
    </w:p>
    <w:p w14:paraId="75E0002B" w14:textId="77777777" w:rsidR="002D123F" w:rsidRPr="00B979EE" w:rsidRDefault="002D123F" w:rsidP="00244ACC">
      <w:pPr>
        <w:widowControl w:val="0"/>
        <w:numPr>
          <w:ilvl w:val="0"/>
          <w:numId w:val="34"/>
        </w:numPr>
        <w:tabs>
          <w:tab w:val="left" w:pos="0"/>
          <w:tab w:val="left" w:pos="720"/>
        </w:tabs>
        <w:suppressAutoHyphens/>
        <w:jc w:val="both"/>
        <w:rPr>
          <w:rFonts w:ascii="Arial Narrow" w:hAnsi="Arial Narrow" w:cs="Arial"/>
          <w:sz w:val="20"/>
          <w:szCs w:val="20"/>
        </w:rPr>
      </w:pPr>
      <w:r w:rsidRPr="00B979EE">
        <w:rPr>
          <w:rFonts w:ascii="Arial Narrow" w:hAnsi="Arial Narrow" w:cs="Arial"/>
          <w:bCs/>
          <w:sz w:val="20"/>
          <w:szCs w:val="20"/>
        </w:rPr>
        <w:t>El licitante que resulte adjudicado deberá entregar al inicio del contrato al  Director del Hospital requirente de un listado que contenga los nombres del personal responsable por parte de la empresa con nombre completo, correo electrónico teléfono fijo y móvil en caso de contingencia o problema con respecto al suministro contratado para poder ser contactados por personal de IMSS con el fin de promover la resolución de dudas o problemas inherentes a lo contratado. Solicitando que dicho listado se actualice por la empresa en caso de tener modificación con respecto a su personal y/o datos ahí anotados</w:t>
      </w:r>
    </w:p>
    <w:p w14:paraId="2D737413" w14:textId="77777777" w:rsidR="002D123F" w:rsidRPr="00B979EE" w:rsidRDefault="002D123F" w:rsidP="002D123F">
      <w:pPr>
        <w:pStyle w:val="Prrafodelista"/>
        <w:tabs>
          <w:tab w:val="left" w:pos="2640"/>
        </w:tabs>
        <w:rPr>
          <w:rFonts w:ascii="Arial Narrow" w:hAnsi="Arial Narrow"/>
          <w:sz w:val="20"/>
          <w:szCs w:val="20"/>
        </w:rPr>
      </w:pPr>
      <w:r w:rsidRPr="00B979EE">
        <w:rPr>
          <w:rFonts w:ascii="Arial Narrow" w:hAnsi="Arial Narrow"/>
          <w:sz w:val="20"/>
          <w:szCs w:val="20"/>
        </w:rPr>
        <w:tab/>
      </w:r>
    </w:p>
    <w:p w14:paraId="4138B985" w14:textId="77777777" w:rsidR="002D123F" w:rsidRPr="00B979EE" w:rsidRDefault="002D123F" w:rsidP="00244ACC">
      <w:pPr>
        <w:widowControl w:val="0"/>
        <w:numPr>
          <w:ilvl w:val="0"/>
          <w:numId w:val="34"/>
        </w:numPr>
        <w:tabs>
          <w:tab w:val="left" w:pos="0"/>
          <w:tab w:val="left" w:pos="720"/>
        </w:tabs>
        <w:suppressAutoHyphens/>
        <w:jc w:val="both"/>
        <w:rPr>
          <w:rFonts w:ascii="Arial Narrow" w:hAnsi="Arial Narrow" w:cs="Arial"/>
          <w:sz w:val="20"/>
          <w:szCs w:val="20"/>
        </w:rPr>
      </w:pPr>
      <w:r w:rsidRPr="00B979EE">
        <w:rPr>
          <w:rFonts w:ascii="Arial Narrow" w:hAnsi="Arial Narrow" w:cs="Arial"/>
          <w:sz w:val="20"/>
          <w:szCs w:val="20"/>
        </w:rPr>
        <w:t>El licitante prestara el servicio con oportunidad, calidad, eficiencia, efectividad, trato amable, cortés; debiendo utilizar en su práctica diaria y forma adecuada  los recursos tecnológicos suficientes para el adecuado y oportuno surtimiento.</w:t>
      </w:r>
    </w:p>
    <w:p w14:paraId="3831FB22" w14:textId="77777777" w:rsidR="002D123F" w:rsidRPr="00B979EE" w:rsidRDefault="002D123F" w:rsidP="002D123F">
      <w:pPr>
        <w:pStyle w:val="Prrafodelista"/>
        <w:rPr>
          <w:rFonts w:ascii="Arial Narrow" w:hAnsi="Arial Narrow"/>
          <w:sz w:val="20"/>
          <w:szCs w:val="20"/>
        </w:rPr>
      </w:pPr>
    </w:p>
    <w:p w14:paraId="707C1CB1" w14:textId="77777777" w:rsidR="002D123F" w:rsidRPr="00B979EE" w:rsidRDefault="002D123F" w:rsidP="00244ACC">
      <w:pPr>
        <w:widowControl w:val="0"/>
        <w:numPr>
          <w:ilvl w:val="0"/>
          <w:numId w:val="34"/>
        </w:numPr>
        <w:tabs>
          <w:tab w:val="left" w:pos="0"/>
          <w:tab w:val="left" w:pos="720"/>
        </w:tabs>
        <w:suppressAutoHyphens/>
        <w:jc w:val="both"/>
        <w:rPr>
          <w:rFonts w:ascii="Arial Narrow" w:hAnsi="Arial Narrow" w:cs="Arial"/>
          <w:sz w:val="20"/>
          <w:szCs w:val="20"/>
        </w:rPr>
      </w:pPr>
      <w:r w:rsidRPr="00B979EE">
        <w:rPr>
          <w:rFonts w:ascii="Arial Narrow" w:hAnsi="Arial Narrow" w:cs="Arial"/>
          <w:sz w:val="20"/>
          <w:szCs w:val="20"/>
        </w:rPr>
        <w:t>Deberán realizar estudio audio métrico pre adaptación y entregar a la firma de la facturación la audiometría de campo (es el estudio comparativo de sin auxiliar auditivo y con auxiliar auditivo).</w:t>
      </w:r>
    </w:p>
    <w:p w14:paraId="6465AE3B" w14:textId="77777777" w:rsidR="002D123F" w:rsidRPr="00B979EE" w:rsidRDefault="002D123F" w:rsidP="002D123F">
      <w:pPr>
        <w:pStyle w:val="Prrafodelista"/>
        <w:rPr>
          <w:rFonts w:ascii="Arial Narrow" w:hAnsi="Arial Narrow"/>
          <w:sz w:val="20"/>
          <w:szCs w:val="20"/>
        </w:rPr>
      </w:pPr>
    </w:p>
    <w:p w14:paraId="2BD9F80F" w14:textId="77777777" w:rsidR="002D123F" w:rsidRPr="00B979EE" w:rsidRDefault="002D123F" w:rsidP="00244ACC">
      <w:pPr>
        <w:widowControl w:val="0"/>
        <w:numPr>
          <w:ilvl w:val="0"/>
          <w:numId w:val="34"/>
        </w:numPr>
        <w:tabs>
          <w:tab w:val="left" w:pos="0"/>
          <w:tab w:val="left" w:pos="720"/>
        </w:tabs>
        <w:suppressAutoHyphens/>
        <w:jc w:val="both"/>
        <w:rPr>
          <w:rFonts w:ascii="Arial Narrow" w:hAnsi="Arial Narrow" w:cs="Arial"/>
          <w:sz w:val="20"/>
          <w:szCs w:val="20"/>
        </w:rPr>
      </w:pPr>
      <w:r w:rsidRPr="00B979EE">
        <w:rPr>
          <w:rFonts w:ascii="Arial Narrow" w:hAnsi="Arial Narrow" w:cs="Arial"/>
          <w:sz w:val="20"/>
          <w:szCs w:val="20"/>
        </w:rPr>
        <w:t xml:space="preserve">Deberá contar con establecimiento en la Ciudad de Zacatepec, Cuautla o Cuernavaca,  Morelos; que cuente con equipo para estudios audio métrico, potenciales evocados, </w:t>
      </w:r>
      <w:proofErr w:type="spellStart"/>
      <w:r w:rsidRPr="00B979EE">
        <w:rPr>
          <w:rFonts w:ascii="Arial Narrow" w:hAnsi="Arial Narrow" w:cs="Arial"/>
          <w:sz w:val="20"/>
          <w:szCs w:val="20"/>
        </w:rPr>
        <w:t>timpanometria</w:t>
      </w:r>
      <w:proofErr w:type="spellEnd"/>
      <w:r w:rsidRPr="00B979EE">
        <w:rPr>
          <w:rFonts w:ascii="Arial Narrow" w:hAnsi="Arial Narrow" w:cs="Arial"/>
          <w:sz w:val="20"/>
          <w:szCs w:val="20"/>
        </w:rPr>
        <w:t xml:space="preserve">, cámara </w:t>
      </w:r>
      <w:proofErr w:type="spellStart"/>
      <w:r w:rsidRPr="00B979EE">
        <w:rPr>
          <w:rFonts w:ascii="Arial Narrow" w:hAnsi="Arial Narrow" w:cs="Arial"/>
          <w:sz w:val="20"/>
          <w:szCs w:val="20"/>
        </w:rPr>
        <w:t>sonoamortiguadora</w:t>
      </w:r>
      <w:proofErr w:type="spellEnd"/>
      <w:r w:rsidRPr="00B979EE">
        <w:rPr>
          <w:rFonts w:ascii="Arial Narrow" w:hAnsi="Arial Narrow" w:cs="Arial"/>
          <w:sz w:val="20"/>
          <w:szCs w:val="20"/>
        </w:rPr>
        <w:t xml:space="preserve">, </w:t>
      </w:r>
      <w:proofErr w:type="spellStart"/>
      <w:r w:rsidRPr="00B979EE">
        <w:rPr>
          <w:rFonts w:ascii="Arial Narrow" w:hAnsi="Arial Narrow" w:cs="Arial"/>
          <w:sz w:val="20"/>
          <w:szCs w:val="20"/>
        </w:rPr>
        <w:t>electronistamografía</w:t>
      </w:r>
      <w:proofErr w:type="spellEnd"/>
      <w:r w:rsidRPr="00B979EE">
        <w:rPr>
          <w:rFonts w:ascii="Arial Narrow" w:hAnsi="Arial Narrow" w:cs="Arial"/>
          <w:sz w:val="20"/>
          <w:szCs w:val="20"/>
        </w:rPr>
        <w:t>.</w:t>
      </w:r>
    </w:p>
    <w:p w14:paraId="640E1D21" w14:textId="77777777" w:rsidR="002D123F" w:rsidRPr="00B979EE" w:rsidRDefault="002D123F" w:rsidP="002D123F">
      <w:pPr>
        <w:pStyle w:val="Prrafodelista"/>
        <w:autoSpaceDE w:val="0"/>
        <w:autoSpaceDN w:val="0"/>
        <w:adjustRightInd w:val="0"/>
        <w:ind w:left="1440"/>
        <w:jc w:val="both"/>
        <w:rPr>
          <w:rFonts w:ascii="Arial Narrow" w:hAnsi="Arial Narrow"/>
          <w:b/>
          <w:sz w:val="20"/>
          <w:szCs w:val="20"/>
        </w:rPr>
      </w:pPr>
    </w:p>
    <w:p w14:paraId="0C807859" w14:textId="77777777" w:rsidR="002D123F" w:rsidRPr="00B979EE" w:rsidRDefault="002D123F" w:rsidP="00244ACC">
      <w:pPr>
        <w:numPr>
          <w:ilvl w:val="1"/>
          <w:numId w:val="35"/>
        </w:numPr>
        <w:suppressAutoHyphens/>
        <w:jc w:val="both"/>
        <w:rPr>
          <w:rFonts w:ascii="Arial Narrow" w:hAnsi="Arial Narrow" w:cs="Arial"/>
          <w:bCs/>
          <w:sz w:val="20"/>
          <w:szCs w:val="20"/>
        </w:rPr>
      </w:pPr>
      <w:r w:rsidRPr="00B979EE">
        <w:rPr>
          <w:rFonts w:ascii="Arial Narrow" w:hAnsi="Arial Narrow" w:cs="Arial"/>
          <w:b/>
          <w:sz w:val="20"/>
          <w:szCs w:val="20"/>
        </w:rPr>
        <w:t xml:space="preserve">    PERSONAL. </w:t>
      </w:r>
    </w:p>
    <w:p w14:paraId="37959D63" w14:textId="77777777" w:rsidR="002D123F" w:rsidRPr="00B979EE" w:rsidRDefault="002D123F" w:rsidP="002D123F">
      <w:pPr>
        <w:ind w:left="360"/>
        <w:jc w:val="both"/>
        <w:rPr>
          <w:rFonts w:ascii="Arial Narrow" w:hAnsi="Arial Narrow" w:cs="Arial"/>
          <w:bCs/>
          <w:sz w:val="20"/>
          <w:szCs w:val="20"/>
        </w:rPr>
      </w:pPr>
    </w:p>
    <w:p w14:paraId="01C3BB81" w14:textId="77777777" w:rsidR="002D123F" w:rsidRPr="00B979EE" w:rsidRDefault="002D123F" w:rsidP="00244ACC">
      <w:pPr>
        <w:pStyle w:val="Prrafodelista"/>
        <w:numPr>
          <w:ilvl w:val="0"/>
          <w:numId w:val="36"/>
        </w:numPr>
        <w:suppressAutoHyphens/>
        <w:spacing w:after="0" w:line="240" w:lineRule="auto"/>
        <w:contextualSpacing w:val="0"/>
        <w:jc w:val="both"/>
        <w:rPr>
          <w:rFonts w:ascii="Arial Narrow" w:hAnsi="Arial Narrow"/>
          <w:bCs/>
          <w:sz w:val="20"/>
          <w:szCs w:val="20"/>
        </w:rPr>
      </w:pPr>
      <w:r w:rsidRPr="00B979EE">
        <w:rPr>
          <w:rFonts w:ascii="Arial Narrow" w:hAnsi="Arial Narrow"/>
          <w:sz w:val="20"/>
          <w:szCs w:val="20"/>
        </w:rPr>
        <w:t>El licitante deberá presentar listado del personal que prestara el servicio.</w:t>
      </w:r>
    </w:p>
    <w:p w14:paraId="4CFD03DA" w14:textId="77777777" w:rsidR="002D123F" w:rsidRPr="00B979EE" w:rsidRDefault="002D123F" w:rsidP="002D123F">
      <w:pPr>
        <w:jc w:val="both"/>
        <w:rPr>
          <w:rFonts w:ascii="Arial Narrow" w:hAnsi="Arial Narrow" w:cs="Arial"/>
          <w:bCs/>
          <w:sz w:val="20"/>
          <w:szCs w:val="20"/>
        </w:rPr>
      </w:pPr>
    </w:p>
    <w:p w14:paraId="2189A0AF" w14:textId="77777777" w:rsidR="002D123F" w:rsidRPr="00B979EE" w:rsidRDefault="002D123F" w:rsidP="00244ACC">
      <w:pPr>
        <w:pStyle w:val="Prrafodelista"/>
        <w:numPr>
          <w:ilvl w:val="0"/>
          <w:numId w:val="36"/>
        </w:numPr>
        <w:suppressAutoHyphens/>
        <w:spacing w:after="0" w:line="240" w:lineRule="auto"/>
        <w:contextualSpacing w:val="0"/>
        <w:jc w:val="both"/>
        <w:rPr>
          <w:rFonts w:ascii="Arial Narrow" w:hAnsi="Arial Narrow"/>
          <w:bCs/>
          <w:sz w:val="20"/>
          <w:szCs w:val="20"/>
        </w:rPr>
      </w:pPr>
      <w:r w:rsidRPr="00B979EE">
        <w:rPr>
          <w:rFonts w:ascii="Arial Narrow" w:eastAsia="Calibri" w:hAnsi="Arial Narrow"/>
          <w:sz w:val="20"/>
          <w:szCs w:val="20"/>
        </w:rPr>
        <w:t>Las modificaciones a la plantilla de personal del servicio contratado serán notificadas a la Dirección, Subdirección Administrativa de cada Hospital y a la Coordinación Auxiliar Operativo Administrativo de la OOAD Estatal Morelos, de forma inmediata, realizándose las adecuaciones necesarias para no afectar el servicio.</w:t>
      </w:r>
    </w:p>
    <w:p w14:paraId="37E625ED" w14:textId="77777777" w:rsidR="002D123F" w:rsidRPr="003917AB" w:rsidRDefault="002D123F" w:rsidP="002D123F">
      <w:pPr>
        <w:rPr>
          <w:rFonts w:ascii="Arial Narrow" w:hAnsi="Arial Narrow" w:cs="Arial"/>
          <w:bCs/>
          <w:sz w:val="20"/>
          <w:szCs w:val="20"/>
        </w:rPr>
      </w:pPr>
    </w:p>
    <w:p w14:paraId="1349D276" w14:textId="77777777" w:rsidR="002D123F" w:rsidRPr="00B979EE" w:rsidRDefault="002D123F" w:rsidP="002D123F">
      <w:pPr>
        <w:jc w:val="both"/>
        <w:rPr>
          <w:rFonts w:ascii="Arial Narrow" w:hAnsi="Arial Narrow" w:cs="Arial"/>
          <w:b/>
          <w:sz w:val="20"/>
          <w:szCs w:val="20"/>
        </w:rPr>
      </w:pPr>
      <w:r>
        <w:rPr>
          <w:rFonts w:ascii="Arial Narrow" w:hAnsi="Arial Narrow" w:cs="Arial"/>
          <w:b/>
          <w:sz w:val="20"/>
          <w:szCs w:val="20"/>
        </w:rPr>
        <w:t>1.2</w:t>
      </w:r>
      <w:r w:rsidRPr="00B979EE">
        <w:rPr>
          <w:rFonts w:ascii="Arial Narrow" w:hAnsi="Arial Narrow" w:cs="Arial"/>
          <w:b/>
          <w:sz w:val="20"/>
          <w:szCs w:val="20"/>
        </w:rPr>
        <w:t xml:space="preserve"> CALIDAD</w:t>
      </w:r>
    </w:p>
    <w:p w14:paraId="121BB8C9" w14:textId="77777777" w:rsidR="002D123F" w:rsidRPr="00B979EE" w:rsidRDefault="002D123F" w:rsidP="002D123F">
      <w:pPr>
        <w:jc w:val="both"/>
        <w:rPr>
          <w:rFonts w:ascii="Arial Narrow" w:hAnsi="Arial Narrow" w:cs="Arial"/>
          <w:iCs/>
          <w:sz w:val="20"/>
          <w:szCs w:val="20"/>
        </w:rPr>
      </w:pPr>
    </w:p>
    <w:p w14:paraId="4C8CA82C" w14:textId="77777777" w:rsidR="002D123F" w:rsidRPr="00B979EE" w:rsidRDefault="002D123F" w:rsidP="002D123F">
      <w:pPr>
        <w:tabs>
          <w:tab w:val="left" w:pos="-284"/>
          <w:tab w:val="left" w:pos="9498"/>
        </w:tabs>
        <w:jc w:val="both"/>
        <w:rPr>
          <w:rFonts w:ascii="Arial Narrow" w:eastAsia="Calibri" w:hAnsi="Arial Narrow" w:cs="Arial"/>
          <w:sz w:val="20"/>
          <w:szCs w:val="20"/>
        </w:rPr>
      </w:pPr>
      <w:r w:rsidRPr="00B979EE">
        <w:rPr>
          <w:rFonts w:ascii="Arial Narrow" w:eastAsia="Calibri" w:hAnsi="Arial Narrow" w:cs="Arial"/>
          <w:sz w:val="20"/>
          <w:szCs w:val="20"/>
        </w:rPr>
        <w:t>El Instituto, por conducto del Administrador del Contr</w:t>
      </w:r>
      <w:r>
        <w:rPr>
          <w:rFonts w:ascii="Arial Narrow" w:eastAsia="Calibri" w:hAnsi="Arial Narrow" w:cs="Arial"/>
          <w:sz w:val="20"/>
          <w:szCs w:val="20"/>
        </w:rPr>
        <w:t xml:space="preserve">ato o por la  Subdirección Administrativa </w:t>
      </w:r>
      <w:r w:rsidRPr="00B979EE">
        <w:rPr>
          <w:rFonts w:ascii="Arial Narrow" w:eastAsia="Calibri" w:hAnsi="Arial Narrow" w:cs="Arial"/>
          <w:sz w:val="20"/>
          <w:szCs w:val="20"/>
        </w:rPr>
        <w:t>de cada Hospital, podrá solicitar al proveedor, el canje o devolución de los bienes que presenten defectos a simple vista, especificaciones distintas a las establecidas en el contrato,  sus anexos o vicios ocultos, debiendo notificar al proveedor dentro del período de 3 (tres) días hábiles siguientes al momento en que se haya percatado del vicio o defecto.</w:t>
      </w:r>
    </w:p>
    <w:p w14:paraId="4B1C7FD1" w14:textId="77777777" w:rsidR="002D123F" w:rsidRPr="00B979EE" w:rsidRDefault="002D123F" w:rsidP="002D123F">
      <w:pPr>
        <w:tabs>
          <w:tab w:val="left" w:pos="-284"/>
          <w:tab w:val="left" w:pos="9498"/>
        </w:tabs>
        <w:ind w:firstLine="1875"/>
        <w:jc w:val="both"/>
        <w:rPr>
          <w:rFonts w:ascii="Arial Narrow" w:eastAsia="Calibri" w:hAnsi="Arial Narrow" w:cs="Arial"/>
          <w:sz w:val="20"/>
          <w:szCs w:val="20"/>
        </w:rPr>
      </w:pPr>
    </w:p>
    <w:p w14:paraId="1F605AFB" w14:textId="77777777" w:rsidR="002D123F" w:rsidRPr="00B979EE" w:rsidRDefault="002D123F" w:rsidP="002D123F">
      <w:pPr>
        <w:numPr>
          <w:ilvl w:val="12"/>
          <w:numId w:val="0"/>
        </w:numPr>
        <w:tabs>
          <w:tab w:val="left" w:pos="-284"/>
          <w:tab w:val="left" w:pos="9498"/>
        </w:tabs>
        <w:ind w:hanging="284"/>
        <w:jc w:val="both"/>
        <w:rPr>
          <w:rFonts w:ascii="Arial Narrow" w:eastAsia="Calibri" w:hAnsi="Arial Narrow" w:cs="Arial"/>
          <w:sz w:val="20"/>
          <w:szCs w:val="20"/>
        </w:rPr>
      </w:pPr>
      <w:r w:rsidRPr="00B979EE">
        <w:rPr>
          <w:rFonts w:ascii="Arial Narrow" w:eastAsia="Calibri" w:hAnsi="Arial Narrow" w:cs="Arial"/>
          <w:sz w:val="20"/>
          <w:szCs w:val="20"/>
        </w:rPr>
        <w:t xml:space="preserve">     El proveedor deberá reponer los bienes sujetos a canje o devolución, en un plazo que no excederá de 1 (uno) día  natural, contado a partir de la fecha de su notificación. </w:t>
      </w:r>
    </w:p>
    <w:p w14:paraId="61AA84F1" w14:textId="77777777" w:rsidR="002D123F" w:rsidRPr="00B979EE" w:rsidRDefault="002D123F" w:rsidP="002D123F">
      <w:pPr>
        <w:tabs>
          <w:tab w:val="left" w:pos="-284"/>
          <w:tab w:val="left" w:pos="9498"/>
        </w:tabs>
        <w:jc w:val="both"/>
        <w:rPr>
          <w:rFonts w:ascii="Arial Narrow" w:eastAsia="Calibri" w:hAnsi="Arial Narrow" w:cs="Arial"/>
          <w:sz w:val="20"/>
          <w:szCs w:val="20"/>
        </w:rPr>
      </w:pPr>
      <w:r w:rsidRPr="00B979EE">
        <w:rPr>
          <w:rFonts w:ascii="Arial Narrow" w:eastAsia="Calibri" w:hAnsi="Arial Narrow" w:cs="Arial"/>
          <w:sz w:val="20"/>
          <w:szCs w:val="20"/>
        </w:rPr>
        <w:lastRenderedPageBreak/>
        <w:t>El proveedor se obliga a responder  por su cuenta y riesgo de los daños  y/o perjuicios que por inobservancia  o negligencia de su parte, llegue a causar al Instituto y/o a terceros.</w:t>
      </w:r>
    </w:p>
    <w:p w14:paraId="65BAF67A" w14:textId="77777777" w:rsidR="002D123F" w:rsidRPr="00B979EE" w:rsidRDefault="002D123F" w:rsidP="002D123F">
      <w:pPr>
        <w:tabs>
          <w:tab w:val="left" w:pos="-284"/>
          <w:tab w:val="left" w:pos="9498"/>
        </w:tabs>
        <w:jc w:val="both"/>
        <w:rPr>
          <w:rFonts w:ascii="Arial Narrow" w:eastAsia="Calibri" w:hAnsi="Arial Narrow" w:cs="Arial"/>
          <w:sz w:val="20"/>
          <w:szCs w:val="20"/>
        </w:rPr>
      </w:pPr>
    </w:p>
    <w:p w14:paraId="508E99DC" w14:textId="77777777" w:rsidR="002D123F" w:rsidRPr="00B979EE" w:rsidRDefault="002D123F" w:rsidP="002D123F">
      <w:pPr>
        <w:tabs>
          <w:tab w:val="left" w:pos="-284"/>
          <w:tab w:val="left" w:pos="9498"/>
        </w:tabs>
        <w:jc w:val="both"/>
        <w:rPr>
          <w:rFonts w:ascii="Arial Narrow" w:eastAsia="Calibri" w:hAnsi="Arial Narrow" w:cs="Arial"/>
          <w:sz w:val="20"/>
          <w:szCs w:val="20"/>
        </w:rPr>
      </w:pPr>
      <w:r w:rsidRPr="00B979EE">
        <w:rPr>
          <w:rFonts w:ascii="Arial Narrow" w:eastAsia="Calibri" w:hAnsi="Arial Narrow" w:cs="Arial"/>
          <w:sz w:val="20"/>
          <w:szCs w:val="20"/>
        </w:rPr>
        <w:t>Para aquellos bienes que durante la vigencia del contrato presenten algún  defecto o el área solicitante  manifieste algún reporte de queja en el sentido de que el uso del bien puede poner en riesgo  la salud del derechohabiente, deberán ser notificados a la Secretaria de Salud,  además de proceder a realizar el canje o devolución, de conformidad con los plazos establecidos para tal efecto, en el presente numeral.</w:t>
      </w:r>
    </w:p>
    <w:p w14:paraId="09B16A36" w14:textId="77777777" w:rsidR="002D123F" w:rsidRPr="00B979EE" w:rsidRDefault="002D123F" w:rsidP="002D123F">
      <w:pPr>
        <w:tabs>
          <w:tab w:val="left" w:pos="-284"/>
          <w:tab w:val="left" w:pos="9498"/>
        </w:tabs>
        <w:jc w:val="both"/>
        <w:rPr>
          <w:rFonts w:ascii="Arial Narrow" w:eastAsia="Calibri" w:hAnsi="Arial Narrow" w:cs="Arial"/>
          <w:sz w:val="20"/>
          <w:szCs w:val="20"/>
        </w:rPr>
      </w:pPr>
    </w:p>
    <w:p w14:paraId="7644528F" w14:textId="77777777" w:rsidR="002D123F" w:rsidRPr="00B979EE" w:rsidRDefault="002D123F" w:rsidP="002D123F">
      <w:pPr>
        <w:tabs>
          <w:tab w:val="left" w:pos="-284"/>
          <w:tab w:val="left" w:pos="9498"/>
        </w:tabs>
        <w:jc w:val="both"/>
        <w:rPr>
          <w:rFonts w:ascii="Arial Narrow" w:eastAsia="Calibri" w:hAnsi="Arial Narrow" w:cs="Arial"/>
          <w:sz w:val="20"/>
          <w:szCs w:val="20"/>
        </w:rPr>
      </w:pPr>
      <w:r w:rsidRPr="00B979EE">
        <w:rPr>
          <w:rFonts w:ascii="Arial Narrow" w:eastAsia="Calibri" w:hAnsi="Arial Narrow" w:cs="Arial"/>
          <w:sz w:val="20"/>
          <w:szCs w:val="20"/>
        </w:rPr>
        <w:t xml:space="preserve">En caso de que el Instituto durante la vigencia del contrato o la garantía de cumplimiento  reciba  comunicado por parte de la Secretaria de Salud, en respuesta a las notificaciones enviadas, de que ha sido sancionado el proveedor, se podrá  en su caso, iniciar el procedimiento de rescisión administrativa del contrato, debiéndose  notificar dicha circunstancia a la  Secretaría de Salud.  </w:t>
      </w:r>
    </w:p>
    <w:p w14:paraId="362039F3" w14:textId="77777777" w:rsidR="002D123F" w:rsidRPr="00B979EE" w:rsidRDefault="002D123F" w:rsidP="002D123F">
      <w:pPr>
        <w:tabs>
          <w:tab w:val="left" w:pos="-284"/>
          <w:tab w:val="left" w:pos="9498"/>
        </w:tabs>
        <w:jc w:val="both"/>
        <w:rPr>
          <w:rFonts w:ascii="Arial Narrow" w:eastAsia="Calibri" w:hAnsi="Arial Narrow" w:cs="Arial"/>
          <w:sz w:val="20"/>
          <w:szCs w:val="20"/>
        </w:rPr>
      </w:pPr>
    </w:p>
    <w:p w14:paraId="0D5BFED0" w14:textId="77777777" w:rsidR="002D123F" w:rsidRPr="00B979EE" w:rsidRDefault="002D123F" w:rsidP="002D123F">
      <w:pPr>
        <w:tabs>
          <w:tab w:val="left" w:pos="-284"/>
          <w:tab w:val="left" w:pos="9498"/>
        </w:tabs>
        <w:jc w:val="both"/>
        <w:rPr>
          <w:rFonts w:ascii="Arial Narrow" w:eastAsia="Calibri" w:hAnsi="Arial Narrow" w:cs="Arial"/>
          <w:sz w:val="20"/>
          <w:szCs w:val="20"/>
        </w:rPr>
      </w:pPr>
      <w:r w:rsidRPr="00B979EE">
        <w:rPr>
          <w:rFonts w:ascii="Arial Narrow" w:eastAsia="Calibri" w:hAnsi="Arial Narrow" w:cs="Arial"/>
          <w:sz w:val="20"/>
          <w:szCs w:val="20"/>
        </w:rPr>
        <w:t xml:space="preserve">Todos los gastos que se generen con motivo del canje, correrán por cuenta del proveedor, previa notificación del IMSS. </w:t>
      </w:r>
    </w:p>
    <w:p w14:paraId="1D4B3BBE" w14:textId="77777777" w:rsidR="002D123F" w:rsidRPr="00B979EE" w:rsidRDefault="002D123F" w:rsidP="002D123F">
      <w:pPr>
        <w:pStyle w:val="Sangra2detindependiente1"/>
        <w:tabs>
          <w:tab w:val="left" w:pos="0"/>
          <w:tab w:val="left" w:pos="10065"/>
        </w:tabs>
        <w:spacing w:before="0"/>
        <w:ind w:left="0"/>
        <w:rPr>
          <w:rFonts w:ascii="Arial Narrow" w:hAnsi="Arial Narrow" w:cs="Arial"/>
          <w:bCs/>
          <w:iCs/>
        </w:rPr>
      </w:pPr>
      <w:r w:rsidRPr="00B979EE">
        <w:rPr>
          <w:rFonts w:ascii="Arial Narrow" w:hAnsi="Arial Narrow" w:cs="Arial"/>
          <w:bCs/>
          <w:iCs/>
        </w:rPr>
        <w:t>Los licitantes deberán acompañar a su propuesta técnica los documentos siguientes:</w:t>
      </w:r>
    </w:p>
    <w:p w14:paraId="6A3FBB1E" w14:textId="77777777" w:rsidR="002D123F" w:rsidRPr="00B979EE" w:rsidRDefault="002D123F" w:rsidP="002D123F">
      <w:pPr>
        <w:pStyle w:val="Prrafodelista"/>
        <w:rPr>
          <w:rFonts w:ascii="Arial Narrow" w:hAnsi="Arial Narrow"/>
          <w:sz w:val="20"/>
          <w:szCs w:val="20"/>
        </w:rPr>
      </w:pPr>
    </w:p>
    <w:p w14:paraId="29FA5899" w14:textId="77777777" w:rsidR="002D123F" w:rsidRPr="00B979EE" w:rsidRDefault="002D123F" w:rsidP="00244ACC">
      <w:pPr>
        <w:numPr>
          <w:ilvl w:val="0"/>
          <w:numId w:val="33"/>
        </w:numPr>
        <w:tabs>
          <w:tab w:val="left" w:pos="4812"/>
          <w:tab w:val="left" w:pos="4842"/>
          <w:tab w:val="left" w:pos="5052"/>
          <w:tab w:val="left" w:pos="6612"/>
        </w:tabs>
        <w:ind w:right="12"/>
        <w:jc w:val="both"/>
        <w:rPr>
          <w:rFonts w:ascii="Arial Narrow" w:hAnsi="Arial Narrow" w:cs="Arial"/>
          <w:bCs/>
          <w:iCs/>
          <w:sz w:val="20"/>
          <w:szCs w:val="20"/>
        </w:rPr>
      </w:pPr>
      <w:r>
        <w:rPr>
          <w:rFonts w:ascii="Arial Narrow" w:hAnsi="Arial Narrow" w:cs="Arial"/>
          <w:bCs/>
          <w:iCs/>
          <w:sz w:val="20"/>
          <w:szCs w:val="20"/>
        </w:rPr>
        <w:t>Carta donde manifieste que los</w:t>
      </w:r>
      <w:r w:rsidRPr="00B979EE">
        <w:rPr>
          <w:rFonts w:ascii="Arial Narrow" w:hAnsi="Arial Narrow" w:cs="Arial"/>
          <w:bCs/>
          <w:iCs/>
          <w:sz w:val="20"/>
          <w:szCs w:val="20"/>
        </w:rPr>
        <w:t xml:space="preserve"> bienes que oferta cumplen con las especificaciones del Anexo Técnico.</w:t>
      </w:r>
    </w:p>
    <w:p w14:paraId="0425B23D" w14:textId="77777777" w:rsidR="002D123F" w:rsidRPr="00B979EE" w:rsidRDefault="002D123F" w:rsidP="00244ACC">
      <w:pPr>
        <w:numPr>
          <w:ilvl w:val="0"/>
          <w:numId w:val="33"/>
        </w:numPr>
        <w:tabs>
          <w:tab w:val="left" w:pos="4812"/>
          <w:tab w:val="left" w:pos="4842"/>
          <w:tab w:val="left" w:pos="5052"/>
          <w:tab w:val="left" w:pos="6612"/>
        </w:tabs>
        <w:ind w:right="12"/>
        <w:jc w:val="both"/>
        <w:rPr>
          <w:rFonts w:ascii="Arial Narrow" w:hAnsi="Arial Narrow" w:cs="Arial"/>
          <w:bCs/>
          <w:iCs/>
          <w:sz w:val="20"/>
          <w:szCs w:val="20"/>
        </w:rPr>
      </w:pPr>
      <w:r w:rsidRPr="00B979EE">
        <w:rPr>
          <w:rFonts w:ascii="Arial Narrow" w:hAnsi="Arial Narrow" w:cs="Arial"/>
          <w:sz w:val="20"/>
          <w:szCs w:val="20"/>
        </w:rPr>
        <w:t xml:space="preserve">Presentar </w:t>
      </w:r>
      <w:proofErr w:type="spellStart"/>
      <w:r w:rsidRPr="00B979EE">
        <w:rPr>
          <w:rFonts w:ascii="Arial Narrow" w:hAnsi="Arial Narrow" w:cs="Arial"/>
          <w:sz w:val="20"/>
          <w:szCs w:val="20"/>
        </w:rPr>
        <w:t>Curriculum</w:t>
      </w:r>
      <w:proofErr w:type="spellEnd"/>
      <w:r w:rsidRPr="00B979EE">
        <w:rPr>
          <w:rFonts w:ascii="Arial Narrow" w:hAnsi="Arial Narrow" w:cs="Arial"/>
          <w:sz w:val="20"/>
          <w:szCs w:val="20"/>
        </w:rPr>
        <w:t xml:space="preserve"> donde se manifieste su actividad en el Estado de Morelos.  </w:t>
      </w:r>
    </w:p>
    <w:p w14:paraId="35337AAB" w14:textId="77777777" w:rsidR="002D123F" w:rsidRPr="00B979EE" w:rsidRDefault="002D123F" w:rsidP="00244ACC">
      <w:pPr>
        <w:numPr>
          <w:ilvl w:val="0"/>
          <w:numId w:val="33"/>
        </w:numPr>
        <w:tabs>
          <w:tab w:val="left" w:pos="4812"/>
          <w:tab w:val="left" w:pos="4842"/>
          <w:tab w:val="left" w:pos="5052"/>
          <w:tab w:val="left" w:pos="6612"/>
        </w:tabs>
        <w:ind w:right="12"/>
        <w:jc w:val="both"/>
        <w:rPr>
          <w:rFonts w:ascii="Arial Narrow" w:hAnsi="Arial Narrow" w:cs="Arial"/>
          <w:sz w:val="20"/>
          <w:szCs w:val="20"/>
        </w:rPr>
      </w:pPr>
      <w:r>
        <w:rPr>
          <w:rFonts w:ascii="Arial Narrow" w:hAnsi="Arial Narrow" w:cs="Arial"/>
          <w:bCs/>
          <w:iCs/>
          <w:sz w:val="20"/>
          <w:szCs w:val="20"/>
        </w:rPr>
        <w:t>Carta donde manifieste que los</w:t>
      </w:r>
      <w:r w:rsidRPr="00B979EE">
        <w:rPr>
          <w:rFonts w:ascii="Arial Narrow" w:hAnsi="Arial Narrow" w:cs="Arial"/>
          <w:bCs/>
          <w:iCs/>
          <w:sz w:val="20"/>
          <w:szCs w:val="20"/>
        </w:rPr>
        <w:t xml:space="preserve"> bienes </w:t>
      </w:r>
      <w:r w:rsidRPr="00B979EE">
        <w:rPr>
          <w:rFonts w:ascii="Arial Narrow" w:hAnsi="Arial Narrow" w:cs="Arial"/>
          <w:sz w:val="20"/>
          <w:szCs w:val="20"/>
        </w:rPr>
        <w:t>que entregaran contaran con una garantía por vicios ocultos y/o defectos de fabricación de por lo menos 60 días a partir  de la entrega del producto y de acuerdo a la complejidad del mismo.</w:t>
      </w:r>
    </w:p>
    <w:p w14:paraId="12F5C7EB" w14:textId="77777777" w:rsidR="002D123F" w:rsidRDefault="002D123F" w:rsidP="002D123F">
      <w:pPr>
        <w:tabs>
          <w:tab w:val="left" w:pos="-284"/>
          <w:tab w:val="left" w:pos="9498"/>
        </w:tabs>
        <w:spacing w:line="240" w:lineRule="atLeast"/>
        <w:jc w:val="both"/>
        <w:rPr>
          <w:rFonts w:ascii="Arial Narrow" w:hAnsi="Arial Narrow" w:cs="Arial"/>
          <w:b/>
          <w:sz w:val="22"/>
          <w:szCs w:val="22"/>
        </w:rPr>
      </w:pPr>
    </w:p>
    <w:p w14:paraId="7A033505" w14:textId="77777777" w:rsidR="002D123F" w:rsidRPr="00B979EE" w:rsidRDefault="002D123F" w:rsidP="002D123F">
      <w:pPr>
        <w:tabs>
          <w:tab w:val="left" w:pos="-284"/>
          <w:tab w:val="left" w:pos="9498"/>
        </w:tabs>
        <w:overflowPunct w:val="0"/>
        <w:autoSpaceDE w:val="0"/>
        <w:spacing w:before="120"/>
        <w:ind w:right="51"/>
        <w:jc w:val="both"/>
        <w:textAlignment w:val="baseline"/>
        <w:rPr>
          <w:rFonts w:ascii="Arial Narrow" w:hAnsi="Arial Narrow" w:cs="Arial"/>
          <w:b/>
          <w:sz w:val="20"/>
          <w:szCs w:val="20"/>
        </w:rPr>
      </w:pPr>
      <w:r w:rsidRPr="00B979EE">
        <w:rPr>
          <w:rFonts w:ascii="Arial Narrow" w:hAnsi="Arial Narrow" w:cs="Arial"/>
          <w:b/>
          <w:sz w:val="20"/>
          <w:szCs w:val="20"/>
        </w:rPr>
        <w:t xml:space="preserve">1.5 REGISTRO Y CONTROL DE PROCEDIMIENTOS. </w:t>
      </w:r>
    </w:p>
    <w:p w14:paraId="6815F8ED" w14:textId="77777777" w:rsidR="002D123F" w:rsidRPr="00B979EE" w:rsidRDefault="002D123F" w:rsidP="002D123F">
      <w:pPr>
        <w:tabs>
          <w:tab w:val="left" w:pos="-284"/>
          <w:tab w:val="left" w:pos="9498"/>
        </w:tabs>
        <w:overflowPunct w:val="0"/>
        <w:autoSpaceDE w:val="0"/>
        <w:spacing w:before="120"/>
        <w:ind w:right="51"/>
        <w:jc w:val="both"/>
        <w:textAlignment w:val="baseline"/>
        <w:rPr>
          <w:rFonts w:ascii="Arial Narrow" w:hAnsi="Arial Narrow" w:cs="Arial"/>
          <w:b/>
          <w:sz w:val="20"/>
          <w:szCs w:val="20"/>
        </w:rPr>
      </w:pPr>
    </w:p>
    <w:p w14:paraId="2DFB7C88" w14:textId="77777777" w:rsidR="002D123F" w:rsidRPr="00B979EE" w:rsidRDefault="002D123F" w:rsidP="00244ACC">
      <w:pPr>
        <w:pStyle w:val="Sangradetextonormal"/>
        <w:numPr>
          <w:ilvl w:val="0"/>
          <w:numId w:val="32"/>
        </w:numPr>
        <w:suppressAutoHyphens/>
        <w:ind w:left="502" w:hanging="294"/>
        <w:jc w:val="both"/>
        <w:rPr>
          <w:rFonts w:ascii="Arial Narrow" w:hAnsi="Arial Narrow" w:cs="Arial"/>
          <w:bCs/>
          <w:sz w:val="20"/>
        </w:rPr>
      </w:pPr>
      <w:r w:rsidRPr="00B979EE">
        <w:rPr>
          <w:rFonts w:ascii="Arial Narrow" w:hAnsi="Arial Narrow" w:cs="Arial"/>
          <w:bCs/>
          <w:sz w:val="20"/>
        </w:rPr>
        <w:t xml:space="preserve">El licitante deberá proporcionar un registro quincenal en forma electrónica sobre los datos que se muestran en la cédula descrita abajo, la cual será entregada a los siguientes correos electrónicos: </w:t>
      </w:r>
    </w:p>
    <w:tbl>
      <w:tblPr>
        <w:tblW w:w="0" w:type="auto"/>
        <w:tblInd w:w="-214" w:type="dxa"/>
        <w:tblCellMar>
          <w:left w:w="70" w:type="dxa"/>
          <w:right w:w="70" w:type="dxa"/>
        </w:tblCellMar>
        <w:tblLook w:val="04A0" w:firstRow="1" w:lastRow="0" w:firstColumn="1" w:lastColumn="0" w:noHBand="0" w:noVBand="1"/>
      </w:tblPr>
      <w:tblGrid>
        <w:gridCol w:w="501"/>
        <w:gridCol w:w="501"/>
        <w:gridCol w:w="950"/>
        <w:gridCol w:w="846"/>
        <w:gridCol w:w="877"/>
        <w:gridCol w:w="1008"/>
        <w:gridCol w:w="1342"/>
        <w:gridCol w:w="809"/>
        <w:gridCol w:w="428"/>
        <w:gridCol w:w="459"/>
        <w:gridCol w:w="370"/>
        <w:gridCol w:w="694"/>
        <w:gridCol w:w="407"/>
      </w:tblGrid>
      <w:tr w:rsidR="002D123F" w:rsidRPr="00B979EE" w14:paraId="79B53396" w14:textId="77777777" w:rsidTr="000A1A02">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53E7B" w14:textId="77777777" w:rsidR="002D123F" w:rsidRPr="00B979EE" w:rsidRDefault="002D123F" w:rsidP="000A1A02">
            <w:pPr>
              <w:rPr>
                <w:rFonts w:ascii="Arial Narrow" w:hAnsi="Arial Narrow"/>
                <w:color w:val="000000"/>
                <w:sz w:val="20"/>
                <w:szCs w:val="20"/>
                <w:lang w:val="es-MX" w:eastAsia="es-MX"/>
              </w:rPr>
            </w:pPr>
            <w:r w:rsidRPr="00B979EE">
              <w:rPr>
                <w:rFonts w:ascii="Arial Narrow" w:hAnsi="Arial Narrow"/>
                <w:color w:val="000000"/>
                <w:sz w:val="20"/>
                <w:szCs w:val="20"/>
                <w:lang w:val="es-MX" w:eastAsia="es-MX"/>
              </w:rPr>
              <w:t>Contrato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C9ABCB1" w14:textId="77777777" w:rsidR="002D123F" w:rsidRPr="00B979EE" w:rsidRDefault="002D123F" w:rsidP="000A1A02">
            <w:pPr>
              <w:rPr>
                <w:rFonts w:ascii="Arial Narrow" w:hAnsi="Arial Narrow"/>
                <w:color w:val="000000"/>
                <w:sz w:val="20"/>
                <w:szCs w:val="20"/>
                <w:lang w:val="es-MX" w:eastAsia="es-MX"/>
              </w:rPr>
            </w:pPr>
            <w:r w:rsidRPr="00B979EE">
              <w:rPr>
                <w:rFonts w:ascii="Arial Narrow" w:hAnsi="Arial Narrow"/>
                <w:color w:val="000000"/>
                <w:sz w:val="20"/>
                <w:szCs w:val="20"/>
                <w:lang w:val="es-MX" w:eastAsia="es-MX"/>
              </w:rPr>
              <w:t>Vigencia</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7459B22" w14:textId="77777777" w:rsidR="002D123F" w:rsidRPr="00B979EE" w:rsidRDefault="002D123F" w:rsidP="000A1A02">
            <w:pPr>
              <w:rPr>
                <w:rFonts w:ascii="Arial Narrow" w:hAnsi="Arial Narrow"/>
                <w:color w:val="000000"/>
                <w:sz w:val="20"/>
                <w:szCs w:val="20"/>
                <w:lang w:val="es-MX" w:eastAsia="es-MX"/>
              </w:rPr>
            </w:pPr>
            <w:r w:rsidRPr="00B979EE">
              <w:rPr>
                <w:rFonts w:ascii="Arial Narrow" w:hAnsi="Arial Narrow"/>
                <w:color w:val="000000"/>
                <w:sz w:val="20"/>
                <w:szCs w:val="20"/>
                <w:lang w:val="es-MX" w:eastAsia="es-MX"/>
              </w:rPr>
              <w:t>Número de Factura</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45D301B" w14:textId="77777777" w:rsidR="002D123F" w:rsidRPr="00B979EE" w:rsidRDefault="002D123F" w:rsidP="000A1A02">
            <w:pPr>
              <w:rPr>
                <w:rFonts w:ascii="Arial Narrow" w:hAnsi="Arial Narrow"/>
                <w:color w:val="000000"/>
                <w:sz w:val="20"/>
                <w:szCs w:val="20"/>
                <w:lang w:val="es-MX" w:eastAsia="es-MX"/>
              </w:rPr>
            </w:pPr>
            <w:r w:rsidRPr="00B979EE">
              <w:rPr>
                <w:rFonts w:ascii="Arial Narrow" w:hAnsi="Arial Narrow"/>
                <w:color w:val="000000"/>
                <w:sz w:val="20"/>
                <w:szCs w:val="20"/>
                <w:lang w:val="es-MX" w:eastAsia="es-MX"/>
              </w:rPr>
              <w:t>Fecha de factura</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60B63F6" w14:textId="77777777" w:rsidR="002D123F" w:rsidRPr="00B979EE" w:rsidRDefault="002D123F" w:rsidP="000A1A02">
            <w:pPr>
              <w:rPr>
                <w:rFonts w:ascii="Arial Narrow" w:hAnsi="Arial Narrow"/>
                <w:color w:val="000000"/>
                <w:sz w:val="20"/>
                <w:szCs w:val="20"/>
                <w:lang w:val="es-MX" w:eastAsia="es-MX"/>
              </w:rPr>
            </w:pPr>
            <w:r w:rsidRPr="00B979EE">
              <w:rPr>
                <w:rFonts w:ascii="Arial Narrow" w:hAnsi="Arial Narrow"/>
                <w:color w:val="000000"/>
                <w:sz w:val="20"/>
                <w:szCs w:val="20"/>
                <w:lang w:val="es-MX" w:eastAsia="es-MX"/>
              </w:rPr>
              <w:t>Fecha de entrega</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E069A46" w14:textId="77777777" w:rsidR="002D123F" w:rsidRPr="00B979EE" w:rsidRDefault="002D123F" w:rsidP="000A1A02">
            <w:pPr>
              <w:rPr>
                <w:rFonts w:ascii="Arial Narrow" w:hAnsi="Arial Narrow"/>
                <w:color w:val="000000"/>
                <w:sz w:val="20"/>
                <w:szCs w:val="20"/>
                <w:lang w:val="es-MX" w:eastAsia="es-MX"/>
              </w:rPr>
            </w:pPr>
            <w:r w:rsidRPr="00B979EE">
              <w:rPr>
                <w:rFonts w:ascii="Arial Narrow" w:hAnsi="Arial Narrow"/>
                <w:color w:val="000000"/>
                <w:sz w:val="20"/>
                <w:szCs w:val="20"/>
                <w:lang w:val="es-MX" w:eastAsia="es-MX"/>
              </w:rPr>
              <w:t>Nombre del paciente</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E595B53" w14:textId="77777777" w:rsidR="002D123F" w:rsidRPr="00B979EE" w:rsidRDefault="002D123F" w:rsidP="000A1A02">
            <w:pPr>
              <w:rPr>
                <w:rFonts w:ascii="Arial Narrow" w:hAnsi="Arial Narrow"/>
                <w:color w:val="000000"/>
                <w:sz w:val="20"/>
                <w:szCs w:val="20"/>
                <w:lang w:val="es-MX" w:eastAsia="es-MX"/>
              </w:rPr>
            </w:pPr>
            <w:r w:rsidRPr="00B979EE">
              <w:rPr>
                <w:rFonts w:ascii="Arial Narrow" w:hAnsi="Arial Narrow"/>
                <w:color w:val="000000"/>
                <w:sz w:val="20"/>
                <w:szCs w:val="20"/>
                <w:lang w:val="es-MX" w:eastAsia="es-MX"/>
              </w:rPr>
              <w:t>Número de Seguridad Social</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5116E91" w14:textId="77777777" w:rsidR="002D123F" w:rsidRPr="00B979EE" w:rsidRDefault="002D123F" w:rsidP="000A1A02">
            <w:pPr>
              <w:rPr>
                <w:rFonts w:ascii="Arial Narrow" w:hAnsi="Arial Narrow"/>
                <w:color w:val="000000"/>
                <w:sz w:val="20"/>
                <w:szCs w:val="20"/>
                <w:lang w:val="es-MX" w:eastAsia="es-MX"/>
              </w:rPr>
            </w:pPr>
            <w:r>
              <w:rPr>
                <w:rFonts w:ascii="Arial Narrow" w:hAnsi="Arial Narrow"/>
                <w:color w:val="000000"/>
                <w:sz w:val="20"/>
                <w:szCs w:val="20"/>
                <w:lang w:val="es-MX" w:eastAsia="es-MX"/>
              </w:rPr>
              <w:t>Auxiliar Auditivo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8CBB4C6" w14:textId="77777777" w:rsidR="002D123F" w:rsidRPr="00B979EE" w:rsidRDefault="002D123F" w:rsidP="000A1A02">
            <w:pPr>
              <w:rPr>
                <w:rFonts w:ascii="Arial Narrow" w:hAnsi="Arial Narrow"/>
                <w:color w:val="000000"/>
                <w:sz w:val="20"/>
                <w:szCs w:val="20"/>
                <w:lang w:val="es-MX" w:eastAsia="es-MX"/>
              </w:rPr>
            </w:pPr>
            <w:r w:rsidRPr="00B979EE">
              <w:rPr>
                <w:rFonts w:ascii="Arial Narrow" w:hAnsi="Arial Narrow"/>
                <w:color w:val="000000"/>
                <w:sz w:val="20"/>
                <w:szCs w:val="20"/>
                <w:lang w:val="es-MX" w:eastAsia="es-MX"/>
              </w:rPr>
              <w:t>partida</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9E2F2C2" w14:textId="77777777" w:rsidR="002D123F" w:rsidRPr="00B979EE" w:rsidRDefault="002D123F" w:rsidP="000A1A02">
            <w:pPr>
              <w:rPr>
                <w:rFonts w:ascii="Arial Narrow" w:hAnsi="Arial Narrow"/>
                <w:color w:val="000000"/>
                <w:sz w:val="20"/>
                <w:szCs w:val="20"/>
                <w:lang w:val="es-MX" w:eastAsia="es-MX"/>
              </w:rPr>
            </w:pPr>
            <w:r w:rsidRPr="00B979EE">
              <w:rPr>
                <w:rFonts w:ascii="Arial Narrow" w:hAnsi="Arial Narrow"/>
                <w:color w:val="000000"/>
                <w:sz w:val="20"/>
                <w:szCs w:val="20"/>
                <w:lang w:val="es-MX" w:eastAsia="es-MX"/>
              </w:rPr>
              <w:t>Importe</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287ECB9" w14:textId="77777777" w:rsidR="002D123F" w:rsidRPr="00B979EE" w:rsidRDefault="002D123F" w:rsidP="000A1A02">
            <w:pPr>
              <w:rPr>
                <w:rFonts w:ascii="Arial Narrow" w:hAnsi="Arial Narrow"/>
                <w:color w:val="000000"/>
                <w:sz w:val="20"/>
                <w:szCs w:val="20"/>
                <w:lang w:val="es-MX" w:eastAsia="es-MX"/>
              </w:rPr>
            </w:pPr>
            <w:r w:rsidRPr="00B979EE">
              <w:rPr>
                <w:rFonts w:ascii="Arial Narrow" w:hAnsi="Arial Narrow"/>
                <w:color w:val="000000"/>
                <w:sz w:val="20"/>
                <w:szCs w:val="20"/>
                <w:lang w:val="es-MX" w:eastAsia="es-MX"/>
              </w:rPr>
              <w:t>I.V.A.</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3912C95" w14:textId="77777777" w:rsidR="002D123F" w:rsidRPr="00B979EE" w:rsidRDefault="002D123F" w:rsidP="000A1A02">
            <w:pPr>
              <w:rPr>
                <w:rFonts w:ascii="Arial Narrow" w:hAnsi="Arial Narrow"/>
                <w:color w:val="000000"/>
                <w:sz w:val="20"/>
                <w:szCs w:val="20"/>
                <w:lang w:val="es-MX" w:eastAsia="es-MX"/>
              </w:rPr>
            </w:pPr>
            <w:r w:rsidRPr="00B979EE">
              <w:rPr>
                <w:rFonts w:ascii="Arial Narrow" w:hAnsi="Arial Narrow"/>
                <w:color w:val="000000"/>
                <w:sz w:val="20"/>
                <w:szCs w:val="20"/>
                <w:lang w:val="es-MX" w:eastAsia="es-MX"/>
              </w:rPr>
              <w:t>Importe Total</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3680C85" w14:textId="77777777" w:rsidR="002D123F" w:rsidRPr="00B979EE" w:rsidRDefault="002D123F" w:rsidP="000A1A02">
            <w:pPr>
              <w:rPr>
                <w:rFonts w:ascii="Arial Narrow" w:hAnsi="Arial Narrow"/>
                <w:color w:val="000000"/>
                <w:sz w:val="20"/>
                <w:szCs w:val="20"/>
                <w:lang w:val="es-MX" w:eastAsia="es-MX"/>
              </w:rPr>
            </w:pPr>
            <w:r w:rsidRPr="00B979EE">
              <w:rPr>
                <w:rFonts w:ascii="Arial Narrow" w:hAnsi="Arial Narrow"/>
                <w:color w:val="000000"/>
                <w:sz w:val="20"/>
                <w:szCs w:val="20"/>
                <w:lang w:val="es-MX" w:eastAsia="es-MX"/>
              </w:rPr>
              <w:t>Status</w:t>
            </w:r>
          </w:p>
        </w:tc>
      </w:tr>
      <w:tr w:rsidR="002D123F" w:rsidRPr="00B979EE" w14:paraId="02EDF8F0" w14:textId="77777777" w:rsidTr="000A1A02">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78909A3" w14:textId="77777777" w:rsidR="002D123F" w:rsidRPr="00B979EE" w:rsidRDefault="002D123F" w:rsidP="000A1A02">
            <w:pPr>
              <w:rPr>
                <w:rFonts w:ascii="Arial Narrow" w:hAnsi="Arial Narrow"/>
                <w:color w:val="000000"/>
                <w:sz w:val="20"/>
                <w:szCs w:val="20"/>
                <w:lang w:val="es-MX" w:eastAsia="es-MX"/>
              </w:rPr>
            </w:pPr>
            <w:r w:rsidRPr="00B979EE">
              <w:rPr>
                <w:rFonts w:ascii="Arial Narrow" w:hAnsi="Arial Narrow"/>
                <w:color w:val="000000"/>
                <w:sz w:val="20"/>
                <w:szCs w:val="20"/>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F438DB4" w14:textId="77777777" w:rsidR="002D123F" w:rsidRPr="00B979EE" w:rsidRDefault="002D123F" w:rsidP="000A1A02">
            <w:pPr>
              <w:rPr>
                <w:rFonts w:ascii="Arial Narrow" w:hAnsi="Arial Narrow"/>
                <w:color w:val="000000"/>
                <w:sz w:val="20"/>
                <w:szCs w:val="20"/>
                <w:lang w:val="es-MX" w:eastAsia="es-MX"/>
              </w:rPr>
            </w:pPr>
            <w:r w:rsidRPr="00B979EE">
              <w:rPr>
                <w:rFonts w:ascii="Arial Narrow" w:hAnsi="Arial Narrow"/>
                <w:color w:val="000000"/>
                <w:sz w:val="20"/>
                <w:szCs w:val="20"/>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DA003E9" w14:textId="77777777" w:rsidR="002D123F" w:rsidRPr="00B979EE" w:rsidRDefault="002D123F" w:rsidP="000A1A02">
            <w:pPr>
              <w:rPr>
                <w:rFonts w:ascii="Arial Narrow" w:hAnsi="Arial Narrow"/>
                <w:color w:val="000000"/>
                <w:sz w:val="20"/>
                <w:szCs w:val="20"/>
                <w:lang w:val="es-MX" w:eastAsia="es-MX"/>
              </w:rPr>
            </w:pPr>
            <w:r w:rsidRPr="00B979EE">
              <w:rPr>
                <w:rFonts w:ascii="Arial Narrow" w:hAnsi="Arial Narrow"/>
                <w:color w:val="000000"/>
                <w:sz w:val="20"/>
                <w:szCs w:val="20"/>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EC2F375" w14:textId="77777777" w:rsidR="002D123F" w:rsidRPr="00B979EE" w:rsidRDefault="002D123F" w:rsidP="000A1A02">
            <w:pPr>
              <w:rPr>
                <w:rFonts w:ascii="Arial Narrow" w:hAnsi="Arial Narrow"/>
                <w:color w:val="000000"/>
                <w:sz w:val="20"/>
                <w:szCs w:val="20"/>
                <w:lang w:val="es-MX" w:eastAsia="es-MX"/>
              </w:rPr>
            </w:pPr>
            <w:r w:rsidRPr="00B979EE">
              <w:rPr>
                <w:rFonts w:ascii="Arial Narrow" w:hAnsi="Arial Narrow"/>
                <w:color w:val="000000"/>
                <w:sz w:val="20"/>
                <w:szCs w:val="20"/>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802CC6A" w14:textId="77777777" w:rsidR="002D123F" w:rsidRPr="00B979EE" w:rsidRDefault="002D123F" w:rsidP="000A1A02">
            <w:pPr>
              <w:rPr>
                <w:rFonts w:ascii="Arial Narrow" w:hAnsi="Arial Narrow"/>
                <w:color w:val="000000"/>
                <w:sz w:val="20"/>
                <w:szCs w:val="20"/>
                <w:lang w:val="es-MX" w:eastAsia="es-MX"/>
              </w:rPr>
            </w:pPr>
            <w:r w:rsidRPr="00B979EE">
              <w:rPr>
                <w:rFonts w:ascii="Arial Narrow" w:hAnsi="Arial Narrow"/>
                <w:color w:val="000000"/>
                <w:sz w:val="20"/>
                <w:szCs w:val="20"/>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E68AA31" w14:textId="77777777" w:rsidR="002D123F" w:rsidRPr="00B979EE" w:rsidRDefault="002D123F" w:rsidP="000A1A02">
            <w:pPr>
              <w:rPr>
                <w:rFonts w:ascii="Arial Narrow" w:hAnsi="Arial Narrow"/>
                <w:color w:val="000000"/>
                <w:sz w:val="20"/>
                <w:szCs w:val="20"/>
                <w:lang w:val="es-MX" w:eastAsia="es-MX"/>
              </w:rPr>
            </w:pPr>
            <w:r w:rsidRPr="00B979EE">
              <w:rPr>
                <w:rFonts w:ascii="Arial Narrow" w:hAnsi="Arial Narrow"/>
                <w:color w:val="000000"/>
                <w:sz w:val="20"/>
                <w:szCs w:val="20"/>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055EFAB" w14:textId="77777777" w:rsidR="002D123F" w:rsidRPr="00B979EE" w:rsidRDefault="002D123F" w:rsidP="000A1A02">
            <w:pPr>
              <w:rPr>
                <w:rFonts w:ascii="Arial Narrow" w:hAnsi="Arial Narrow"/>
                <w:color w:val="000000"/>
                <w:sz w:val="20"/>
                <w:szCs w:val="20"/>
                <w:lang w:val="es-MX" w:eastAsia="es-MX"/>
              </w:rPr>
            </w:pPr>
            <w:r w:rsidRPr="00B979EE">
              <w:rPr>
                <w:rFonts w:ascii="Arial Narrow" w:hAnsi="Arial Narrow"/>
                <w:color w:val="000000"/>
                <w:sz w:val="20"/>
                <w:szCs w:val="20"/>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BD8531C" w14:textId="77777777" w:rsidR="002D123F" w:rsidRPr="00B979EE" w:rsidRDefault="002D123F" w:rsidP="000A1A02">
            <w:pPr>
              <w:rPr>
                <w:rFonts w:ascii="Arial Narrow" w:hAnsi="Arial Narrow"/>
                <w:color w:val="000000"/>
                <w:sz w:val="20"/>
                <w:szCs w:val="20"/>
                <w:lang w:val="es-MX" w:eastAsia="es-MX"/>
              </w:rPr>
            </w:pPr>
            <w:r w:rsidRPr="00B979EE">
              <w:rPr>
                <w:rFonts w:ascii="Arial Narrow" w:hAnsi="Arial Narrow"/>
                <w:color w:val="000000"/>
                <w:sz w:val="20"/>
                <w:szCs w:val="20"/>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4F90070" w14:textId="77777777" w:rsidR="002D123F" w:rsidRPr="00B979EE" w:rsidRDefault="002D123F" w:rsidP="000A1A02">
            <w:pPr>
              <w:rPr>
                <w:rFonts w:ascii="Arial Narrow" w:hAnsi="Arial Narrow"/>
                <w:color w:val="000000"/>
                <w:sz w:val="20"/>
                <w:szCs w:val="20"/>
                <w:lang w:val="es-MX" w:eastAsia="es-MX"/>
              </w:rPr>
            </w:pPr>
            <w:r w:rsidRPr="00B979EE">
              <w:rPr>
                <w:rFonts w:ascii="Arial Narrow" w:hAnsi="Arial Narrow"/>
                <w:color w:val="000000"/>
                <w:sz w:val="20"/>
                <w:szCs w:val="20"/>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F92830E" w14:textId="77777777" w:rsidR="002D123F" w:rsidRPr="00B979EE" w:rsidRDefault="002D123F" w:rsidP="000A1A02">
            <w:pPr>
              <w:rPr>
                <w:rFonts w:ascii="Arial Narrow" w:hAnsi="Arial Narrow"/>
                <w:color w:val="000000"/>
                <w:sz w:val="20"/>
                <w:szCs w:val="20"/>
                <w:lang w:val="es-MX" w:eastAsia="es-MX"/>
              </w:rPr>
            </w:pPr>
            <w:r w:rsidRPr="00B979EE">
              <w:rPr>
                <w:rFonts w:ascii="Arial Narrow" w:hAnsi="Arial Narrow"/>
                <w:color w:val="000000"/>
                <w:sz w:val="20"/>
                <w:szCs w:val="20"/>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2BA9D09" w14:textId="77777777" w:rsidR="002D123F" w:rsidRPr="00B979EE" w:rsidRDefault="002D123F" w:rsidP="000A1A02">
            <w:pPr>
              <w:rPr>
                <w:rFonts w:ascii="Arial Narrow" w:hAnsi="Arial Narrow"/>
                <w:color w:val="000000"/>
                <w:sz w:val="20"/>
                <w:szCs w:val="20"/>
                <w:lang w:val="es-MX" w:eastAsia="es-MX"/>
              </w:rPr>
            </w:pPr>
            <w:r w:rsidRPr="00B979EE">
              <w:rPr>
                <w:rFonts w:ascii="Arial Narrow" w:hAnsi="Arial Narrow"/>
                <w:color w:val="000000"/>
                <w:sz w:val="20"/>
                <w:szCs w:val="20"/>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C2719CB" w14:textId="77777777" w:rsidR="002D123F" w:rsidRPr="00B979EE" w:rsidRDefault="002D123F" w:rsidP="000A1A02">
            <w:pPr>
              <w:rPr>
                <w:rFonts w:ascii="Arial Narrow" w:hAnsi="Arial Narrow"/>
                <w:color w:val="000000"/>
                <w:sz w:val="20"/>
                <w:szCs w:val="20"/>
                <w:lang w:val="es-MX" w:eastAsia="es-MX"/>
              </w:rPr>
            </w:pPr>
            <w:r w:rsidRPr="00B979EE">
              <w:rPr>
                <w:rFonts w:ascii="Arial Narrow" w:hAnsi="Arial Narrow"/>
                <w:color w:val="000000"/>
                <w:sz w:val="20"/>
                <w:szCs w:val="20"/>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3154B14" w14:textId="77777777" w:rsidR="002D123F" w:rsidRPr="00B979EE" w:rsidRDefault="002D123F" w:rsidP="000A1A02">
            <w:pPr>
              <w:rPr>
                <w:rFonts w:ascii="Arial Narrow" w:hAnsi="Arial Narrow"/>
                <w:color w:val="000000"/>
                <w:sz w:val="20"/>
                <w:szCs w:val="20"/>
                <w:lang w:val="es-MX" w:eastAsia="es-MX"/>
              </w:rPr>
            </w:pPr>
            <w:r w:rsidRPr="00B979EE">
              <w:rPr>
                <w:rFonts w:ascii="Arial Narrow" w:hAnsi="Arial Narrow"/>
                <w:color w:val="000000"/>
                <w:sz w:val="20"/>
                <w:szCs w:val="20"/>
                <w:lang w:val="es-MX" w:eastAsia="es-MX"/>
              </w:rPr>
              <w:t> </w:t>
            </w:r>
          </w:p>
        </w:tc>
      </w:tr>
    </w:tbl>
    <w:p w14:paraId="7E73CB47" w14:textId="77777777" w:rsidR="002D123F" w:rsidRPr="00B979EE" w:rsidRDefault="002D123F" w:rsidP="002D123F">
      <w:pPr>
        <w:pStyle w:val="Sangradetextonormal"/>
        <w:tabs>
          <w:tab w:val="left" w:pos="2145"/>
        </w:tabs>
        <w:ind w:left="502"/>
        <w:jc w:val="both"/>
        <w:rPr>
          <w:rFonts w:ascii="Arial Narrow" w:hAnsi="Arial Narrow" w:cs="Arial"/>
          <w:bCs/>
          <w:sz w:val="20"/>
        </w:rPr>
      </w:pPr>
      <w:r w:rsidRPr="00B979EE">
        <w:rPr>
          <w:rFonts w:ascii="Arial Narrow" w:hAnsi="Arial Narrow" w:cs="Arial"/>
          <w:bCs/>
          <w:sz w:val="20"/>
        </w:rPr>
        <w:tab/>
      </w:r>
    </w:p>
    <w:tbl>
      <w:tblPr>
        <w:tblStyle w:val="Tablaconcuadrcula"/>
        <w:tblW w:w="8189" w:type="dxa"/>
        <w:jc w:val="center"/>
        <w:tblInd w:w="708" w:type="dxa"/>
        <w:tblLook w:val="04A0" w:firstRow="1" w:lastRow="0" w:firstColumn="1" w:lastColumn="0" w:noHBand="0" w:noVBand="1"/>
      </w:tblPr>
      <w:tblGrid>
        <w:gridCol w:w="2175"/>
        <w:gridCol w:w="3037"/>
        <w:gridCol w:w="2977"/>
      </w:tblGrid>
      <w:tr w:rsidR="002D123F" w:rsidRPr="00B979EE" w14:paraId="431A5D5B" w14:textId="77777777" w:rsidTr="000A1A02">
        <w:trPr>
          <w:trHeight w:val="73"/>
          <w:jc w:val="center"/>
        </w:trPr>
        <w:tc>
          <w:tcPr>
            <w:tcW w:w="2175" w:type="dxa"/>
          </w:tcPr>
          <w:p w14:paraId="3B4A568F" w14:textId="77777777" w:rsidR="002D123F" w:rsidRPr="00B979EE" w:rsidRDefault="002D123F" w:rsidP="000A1A02">
            <w:pPr>
              <w:pStyle w:val="Prrafodelista"/>
              <w:ind w:left="0"/>
              <w:jc w:val="center"/>
              <w:rPr>
                <w:rFonts w:ascii="Arial Narrow" w:hAnsi="Arial Narrow"/>
                <w:b/>
                <w:bCs/>
                <w:sz w:val="20"/>
                <w:szCs w:val="20"/>
              </w:rPr>
            </w:pPr>
            <w:r w:rsidRPr="00B979EE">
              <w:rPr>
                <w:rFonts w:ascii="Arial Narrow" w:hAnsi="Arial Narrow"/>
                <w:b/>
                <w:bCs/>
                <w:sz w:val="20"/>
                <w:szCs w:val="20"/>
              </w:rPr>
              <w:t>UNIDAD</w:t>
            </w:r>
          </w:p>
        </w:tc>
        <w:tc>
          <w:tcPr>
            <w:tcW w:w="3037" w:type="dxa"/>
          </w:tcPr>
          <w:p w14:paraId="2DE78EC8" w14:textId="77777777" w:rsidR="002D123F" w:rsidRPr="00B979EE" w:rsidRDefault="002D123F" w:rsidP="000A1A02">
            <w:pPr>
              <w:pStyle w:val="Prrafodelista"/>
              <w:ind w:left="0"/>
              <w:jc w:val="center"/>
              <w:rPr>
                <w:rFonts w:ascii="Arial Narrow" w:hAnsi="Arial Narrow"/>
                <w:b/>
                <w:bCs/>
                <w:sz w:val="20"/>
                <w:szCs w:val="20"/>
              </w:rPr>
            </w:pPr>
            <w:r w:rsidRPr="00B979EE">
              <w:rPr>
                <w:rFonts w:ascii="Arial Narrow" w:hAnsi="Arial Narrow"/>
                <w:b/>
                <w:bCs/>
                <w:sz w:val="20"/>
                <w:szCs w:val="20"/>
              </w:rPr>
              <w:t>NOMBRE</w:t>
            </w:r>
          </w:p>
        </w:tc>
        <w:tc>
          <w:tcPr>
            <w:tcW w:w="2977" w:type="dxa"/>
          </w:tcPr>
          <w:p w14:paraId="275D588A" w14:textId="77777777" w:rsidR="002D123F" w:rsidRPr="00B979EE" w:rsidRDefault="002D123F" w:rsidP="000A1A02">
            <w:pPr>
              <w:pStyle w:val="Prrafodelista"/>
              <w:ind w:left="0"/>
              <w:jc w:val="center"/>
              <w:rPr>
                <w:rFonts w:ascii="Arial Narrow" w:hAnsi="Arial Narrow"/>
                <w:b/>
                <w:bCs/>
                <w:sz w:val="20"/>
                <w:szCs w:val="20"/>
              </w:rPr>
            </w:pPr>
            <w:r w:rsidRPr="00B979EE">
              <w:rPr>
                <w:rFonts w:ascii="Arial Narrow" w:hAnsi="Arial Narrow"/>
                <w:b/>
                <w:bCs/>
                <w:sz w:val="20"/>
                <w:szCs w:val="20"/>
              </w:rPr>
              <w:t>CORREO</w:t>
            </w:r>
          </w:p>
        </w:tc>
      </w:tr>
      <w:tr w:rsidR="002D123F" w:rsidRPr="0030773A" w14:paraId="6FCF4BA7" w14:textId="77777777" w:rsidTr="000A1A02">
        <w:trPr>
          <w:jc w:val="center"/>
        </w:trPr>
        <w:tc>
          <w:tcPr>
            <w:tcW w:w="2175" w:type="dxa"/>
          </w:tcPr>
          <w:p w14:paraId="657C40E0" w14:textId="77777777" w:rsidR="002D123F" w:rsidRPr="00B979EE" w:rsidRDefault="002D123F" w:rsidP="000A1A02">
            <w:pPr>
              <w:pStyle w:val="Prrafodelista"/>
              <w:ind w:left="0"/>
              <w:rPr>
                <w:rFonts w:ascii="Arial Narrow" w:hAnsi="Arial Narrow"/>
                <w:bCs/>
                <w:sz w:val="20"/>
                <w:szCs w:val="20"/>
              </w:rPr>
            </w:pPr>
            <w:r w:rsidRPr="00B979EE">
              <w:rPr>
                <w:rFonts w:ascii="Arial Narrow" w:hAnsi="Arial Narrow"/>
                <w:bCs/>
                <w:sz w:val="20"/>
                <w:szCs w:val="20"/>
              </w:rPr>
              <w:t>U.M.F. No. 20</w:t>
            </w:r>
          </w:p>
        </w:tc>
        <w:tc>
          <w:tcPr>
            <w:tcW w:w="3037" w:type="dxa"/>
          </w:tcPr>
          <w:p w14:paraId="6AD1C2E4" w14:textId="77777777" w:rsidR="002D123F" w:rsidRPr="00B979EE" w:rsidRDefault="002D123F" w:rsidP="000A1A02">
            <w:pPr>
              <w:pStyle w:val="Prrafodelista"/>
              <w:ind w:left="0"/>
              <w:rPr>
                <w:rFonts w:ascii="Arial Narrow" w:hAnsi="Arial Narrow"/>
                <w:sz w:val="20"/>
                <w:szCs w:val="20"/>
                <w:lang w:val="fr-FR"/>
              </w:rPr>
            </w:pPr>
            <w:r w:rsidRPr="00B979EE">
              <w:rPr>
                <w:rFonts w:ascii="Arial Narrow" w:hAnsi="Arial Narrow"/>
                <w:sz w:val="20"/>
                <w:szCs w:val="20"/>
                <w:lang w:val="fr-FR"/>
              </w:rPr>
              <w:t xml:space="preserve">M.E. </w:t>
            </w:r>
            <w:r>
              <w:rPr>
                <w:rFonts w:ascii="Arial Narrow" w:hAnsi="Arial Narrow"/>
                <w:sz w:val="20"/>
                <w:szCs w:val="20"/>
                <w:lang w:val="fr-FR"/>
              </w:rPr>
              <w:t xml:space="preserve">Octavio Alejandro </w:t>
            </w:r>
            <w:proofErr w:type="spellStart"/>
            <w:r>
              <w:rPr>
                <w:rFonts w:ascii="Arial Narrow" w:hAnsi="Arial Narrow"/>
                <w:sz w:val="20"/>
                <w:szCs w:val="20"/>
                <w:lang w:val="fr-FR"/>
              </w:rPr>
              <w:t>Coronado</w:t>
            </w:r>
            <w:proofErr w:type="spellEnd"/>
            <w:r>
              <w:rPr>
                <w:rFonts w:ascii="Arial Narrow" w:hAnsi="Arial Narrow"/>
                <w:sz w:val="20"/>
                <w:szCs w:val="20"/>
                <w:lang w:val="fr-FR"/>
              </w:rPr>
              <w:t xml:space="preserve"> </w:t>
            </w:r>
            <w:proofErr w:type="spellStart"/>
            <w:r>
              <w:rPr>
                <w:rFonts w:ascii="Arial Narrow" w:hAnsi="Arial Narrow"/>
                <w:sz w:val="20"/>
                <w:szCs w:val="20"/>
                <w:lang w:val="fr-FR"/>
              </w:rPr>
              <w:t>Muñoz</w:t>
            </w:r>
            <w:proofErr w:type="spellEnd"/>
          </w:p>
        </w:tc>
        <w:tc>
          <w:tcPr>
            <w:tcW w:w="2977" w:type="dxa"/>
          </w:tcPr>
          <w:p w14:paraId="0C2E85CA" w14:textId="77777777" w:rsidR="002D123F" w:rsidRPr="00B979EE" w:rsidRDefault="002D123F" w:rsidP="000A1A02">
            <w:pPr>
              <w:pStyle w:val="Prrafodelista"/>
              <w:ind w:left="0"/>
              <w:rPr>
                <w:rFonts w:ascii="Arial Narrow" w:hAnsi="Arial Narrow"/>
                <w:bCs/>
                <w:sz w:val="20"/>
                <w:szCs w:val="20"/>
                <w:u w:val="single"/>
                <w:lang w:val="fr-FR"/>
              </w:rPr>
            </w:pPr>
            <w:r w:rsidRPr="002F0779">
              <w:rPr>
                <w:rFonts w:ascii="Arial Narrow" w:hAnsi="Arial Narrow"/>
                <w:bCs/>
                <w:sz w:val="20"/>
                <w:szCs w:val="20"/>
                <w:u w:val="single"/>
                <w:lang w:val="fr-FR"/>
              </w:rPr>
              <w:t xml:space="preserve">Octavio Alejandro </w:t>
            </w:r>
            <w:proofErr w:type="spellStart"/>
            <w:r w:rsidRPr="002F0779">
              <w:rPr>
                <w:rFonts w:ascii="Arial Narrow" w:hAnsi="Arial Narrow"/>
                <w:bCs/>
                <w:sz w:val="20"/>
                <w:szCs w:val="20"/>
                <w:u w:val="single"/>
                <w:lang w:val="fr-FR"/>
              </w:rPr>
              <w:t>Coronado</w:t>
            </w:r>
            <w:proofErr w:type="spellEnd"/>
            <w:r w:rsidRPr="002F0779">
              <w:rPr>
                <w:rFonts w:ascii="Arial Narrow" w:hAnsi="Arial Narrow"/>
                <w:bCs/>
                <w:sz w:val="20"/>
                <w:szCs w:val="20"/>
                <w:u w:val="single"/>
                <w:lang w:val="fr-FR"/>
              </w:rPr>
              <w:t xml:space="preserve"> </w:t>
            </w:r>
            <w:proofErr w:type="spellStart"/>
            <w:r w:rsidRPr="002F0779">
              <w:rPr>
                <w:rFonts w:ascii="Arial Narrow" w:hAnsi="Arial Narrow"/>
                <w:bCs/>
                <w:sz w:val="20"/>
                <w:szCs w:val="20"/>
                <w:u w:val="single"/>
                <w:lang w:val="fr-FR"/>
              </w:rPr>
              <w:t>Muñoz</w:t>
            </w:r>
            <w:proofErr w:type="spellEnd"/>
            <w:r w:rsidRPr="002F0779">
              <w:rPr>
                <w:rFonts w:ascii="Arial Narrow" w:hAnsi="Arial Narrow"/>
                <w:bCs/>
                <w:sz w:val="20"/>
                <w:szCs w:val="20"/>
                <w:u w:val="single"/>
                <w:lang w:val="fr-FR"/>
              </w:rPr>
              <w:t xml:space="preserve"> </w:t>
            </w:r>
          </w:p>
        </w:tc>
      </w:tr>
      <w:tr w:rsidR="002D123F" w:rsidRPr="00F1082D" w14:paraId="146B03D1" w14:textId="77777777" w:rsidTr="000A1A02">
        <w:trPr>
          <w:jc w:val="center"/>
        </w:trPr>
        <w:tc>
          <w:tcPr>
            <w:tcW w:w="2175" w:type="dxa"/>
          </w:tcPr>
          <w:p w14:paraId="7E964B7D" w14:textId="77777777" w:rsidR="002D123F" w:rsidRPr="00B979EE" w:rsidRDefault="002D123F" w:rsidP="000A1A02">
            <w:pPr>
              <w:pStyle w:val="Prrafodelista"/>
              <w:ind w:left="0"/>
              <w:rPr>
                <w:rFonts w:ascii="Arial Narrow" w:hAnsi="Arial Narrow"/>
                <w:bCs/>
                <w:sz w:val="20"/>
                <w:szCs w:val="20"/>
                <w:lang w:val="fr-FR"/>
              </w:rPr>
            </w:pPr>
            <w:r w:rsidRPr="00B979EE">
              <w:rPr>
                <w:rFonts w:ascii="Arial Narrow" w:hAnsi="Arial Narrow"/>
                <w:bCs/>
                <w:sz w:val="20"/>
                <w:szCs w:val="20"/>
                <w:lang w:val="fr-FR"/>
              </w:rPr>
              <w:t>H. G. R. No. 1</w:t>
            </w:r>
          </w:p>
        </w:tc>
        <w:tc>
          <w:tcPr>
            <w:tcW w:w="3037" w:type="dxa"/>
          </w:tcPr>
          <w:p w14:paraId="66DAE422" w14:textId="77777777" w:rsidR="002D123F" w:rsidRPr="00B979EE" w:rsidRDefault="002D123F" w:rsidP="000A1A02">
            <w:pPr>
              <w:suppressAutoHyphens/>
              <w:jc w:val="both"/>
              <w:rPr>
                <w:rFonts w:ascii="Arial Narrow" w:hAnsi="Arial Narrow" w:cs="Arial"/>
                <w:sz w:val="20"/>
                <w:szCs w:val="20"/>
                <w:lang w:val="fr-FR"/>
              </w:rPr>
            </w:pPr>
            <w:r w:rsidRPr="00C35FF2">
              <w:rPr>
                <w:rFonts w:ascii="Arial Narrow" w:hAnsi="Arial Narrow" w:cs="Arial"/>
                <w:bCs/>
                <w:sz w:val="18"/>
                <w:szCs w:val="18"/>
                <w:lang w:val="es-MX"/>
              </w:rPr>
              <w:t xml:space="preserve">M.E. </w:t>
            </w:r>
            <w:r w:rsidRPr="00C35FF2">
              <w:rPr>
                <w:rFonts w:ascii="Arial Narrow" w:hAnsi="Arial Narrow" w:cs="Arial"/>
                <w:bCs/>
                <w:sz w:val="18"/>
                <w:szCs w:val="18"/>
                <w:lang w:val="fr-FR"/>
              </w:rPr>
              <w:t xml:space="preserve">Roberto Gonzalez </w:t>
            </w:r>
            <w:proofErr w:type="spellStart"/>
            <w:r w:rsidRPr="00C35FF2">
              <w:rPr>
                <w:rFonts w:ascii="Arial Narrow" w:hAnsi="Arial Narrow" w:cs="Arial"/>
                <w:bCs/>
                <w:sz w:val="18"/>
                <w:szCs w:val="18"/>
                <w:lang w:val="fr-FR"/>
              </w:rPr>
              <w:t>Carcaño</w:t>
            </w:r>
            <w:proofErr w:type="spellEnd"/>
          </w:p>
        </w:tc>
        <w:tc>
          <w:tcPr>
            <w:tcW w:w="2977" w:type="dxa"/>
          </w:tcPr>
          <w:p w14:paraId="766ED194" w14:textId="29B79314" w:rsidR="002D123F" w:rsidRPr="00B979EE" w:rsidRDefault="00CE2502" w:rsidP="000A1A02">
            <w:pPr>
              <w:pStyle w:val="Prrafodelista"/>
              <w:ind w:left="0"/>
              <w:rPr>
                <w:rFonts w:ascii="Arial Narrow" w:hAnsi="Arial Narrow"/>
                <w:bCs/>
                <w:sz w:val="20"/>
                <w:szCs w:val="20"/>
                <w:u w:val="single"/>
                <w:lang w:val="fr-FR"/>
              </w:rPr>
            </w:pPr>
            <w:hyperlink r:id="rId11" w:history="1">
              <w:r w:rsidR="00777D9F" w:rsidRPr="00E649D7">
                <w:rPr>
                  <w:rStyle w:val="Hipervnculo"/>
                  <w:rFonts w:ascii="Arial Narrow" w:hAnsi="Arial Narrow"/>
                  <w:bCs/>
                  <w:sz w:val="18"/>
                  <w:szCs w:val="18"/>
                  <w:lang w:val="fr-FR"/>
                </w:rPr>
                <w:t>roberto.gonzalezca@imss.gob.mx</w:t>
              </w:r>
            </w:hyperlink>
            <w:r w:rsidR="00777D9F">
              <w:rPr>
                <w:rFonts w:ascii="Arial Narrow" w:hAnsi="Arial Narrow"/>
                <w:bCs/>
                <w:sz w:val="18"/>
                <w:szCs w:val="18"/>
                <w:lang w:val="fr-FR"/>
              </w:rPr>
              <w:t xml:space="preserve"> </w:t>
            </w:r>
          </w:p>
        </w:tc>
      </w:tr>
      <w:tr w:rsidR="002D123F" w:rsidRPr="00F1082D" w14:paraId="0513C68E" w14:textId="77777777" w:rsidTr="000A1A02">
        <w:trPr>
          <w:jc w:val="center"/>
        </w:trPr>
        <w:tc>
          <w:tcPr>
            <w:tcW w:w="2175" w:type="dxa"/>
          </w:tcPr>
          <w:p w14:paraId="687E35E0" w14:textId="77777777" w:rsidR="002D123F" w:rsidRPr="00B979EE" w:rsidRDefault="002D123F" w:rsidP="000A1A02">
            <w:pPr>
              <w:pStyle w:val="Prrafodelista"/>
              <w:ind w:left="0"/>
              <w:rPr>
                <w:rFonts w:ascii="Arial Narrow" w:hAnsi="Arial Narrow"/>
                <w:bCs/>
                <w:sz w:val="20"/>
                <w:szCs w:val="20"/>
                <w:lang w:val="fr-FR"/>
              </w:rPr>
            </w:pPr>
            <w:r w:rsidRPr="00B979EE">
              <w:rPr>
                <w:rFonts w:ascii="Arial Narrow" w:hAnsi="Arial Narrow"/>
                <w:bCs/>
                <w:sz w:val="20"/>
                <w:szCs w:val="20"/>
                <w:lang w:val="fr-FR"/>
              </w:rPr>
              <w:t>H.G.Z. No. 7</w:t>
            </w:r>
          </w:p>
        </w:tc>
        <w:tc>
          <w:tcPr>
            <w:tcW w:w="3037" w:type="dxa"/>
          </w:tcPr>
          <w:p w14:paraId="4CE5C11E" w14:textId="77777777" w:rsidR="002D123F" w:rsidRPr="00B979EE" w:rsidRDefault="002D123F" w:rsidP="000A1A02">
            <w:pPr>
              <w:pStyle w:val="Prrafodelista"/>
              <w:ind w:left="0"/>
              <w:rPr>
                <w:rFonts w:ascii="Arial Narrow" w:hAnsi="Arial Narrow"/>
                <w:sz w:val="20"/>
                <w:szCs w:val="20"/>
                <w:lang w:val="fr-FR"/>
              </w:rPr>
            </w:pPr>
            <w:r w:rsidRPr="00B979EE">
              <w:rPr>
                <w:rFonts w:ascii="Arial Narrow" w:hAnsi="Arial Narrow"/>
                <w:sz w:val="20"/>
                <w:szCs w:val="20"/>
                <w:lang w:val="fr-FR"/>
              </w:rPr>
              <w:t xml:space="preserve">M.E. </w:t>
            </w:r>
            <w:r>
              <w:rPr>
                <w:rFonts w:ascii="Arial Narrow" w:hAnsi="Arial Narrow"/>
                <w:sz w:val="20"/>
                <w:szCs w:val="20"/>
                <w:lang w:val="fr-FR"/>
              </w:rPr>
              <w:t>Marco Antonio Bermudez Espinosa</w:t>
            </w:r>
          </w:p>
        </w:tc>
        <w:tc>
          <w:tcPr>
            <w:tcW w:w="2977" w:type="dxa"/>
          </w:tcPr>
          <w:p w14:paraId="252E8793" w14:textId="77777777" w:rsidR="002D123F" w:rsidRPr="00B979EE" w:rsidRDefault="002D123F" w:rsidP="000A1A02">
            <w:pPr>
              <w:pStyle w:val="Prrafodelista"/>
              <w:ind w:left="0"/>
              <w:rPr>
                <w:rFonts w:ascii="Arial Narrow" w:hAnsi="Arial Narrow"/>
                <w:bCs/>
                <w:sz w:val="20"/>
                <w:szCs w:val="20"/>
                <w:u w:val="single"/>
                <w:lang w:val="fr-FR"/>
              </w:rPr>
            </w:pPr>
            <w:r>
              <w:rPr>
                <w:rFonts w:ascii="Arial Narrow" w:hAnsi="Arial Narrow"/>
                <w:bCs/>
                <w:sz w:val="20"/>
                <w:szCs w:val="20"/>
                <w:u w:val="single"/>
                <w:lang w:val="fr-FR"/>
              </w:rPr>
              <w:t>Marco.bermudez</w:t>
            </w:r>
            <w:r w:rsidRPr="00B979EE">
              <w:rPr>
                <w:rFonts w:ascii="Arial Narrow" w:hAnsi="Arial Narrow"/>
                <w:bCs/>
                <w:sz w:val="20"/>
                <w:szCs w:val="20"/>
                <w:u w:val="single"/>
                <w:lang w:val="fr-FR"/>
              </w:rPr>
              <w:t>@imss.gob.mx</w:t>
            </w:r>
          </w:p>
        </w:tc>
      </w:tr>
      <w:tr w:rsidR="002D123F" w:rsidRPr="00B979EE" w14:paraId="3A5DF4B6" w14:textId="77777777" w:rsidTr="000A1A02">
        <w:trPr>
          <w:jc w:val="center"/>
        </w:trPr>
        <w:tc>
          <w:tcPr>
            <w:tcW w:w="2175" w:type="dxa"/>
          </w:tcPr>
          <w:p w14:paraId="62B4F93F" w14:textId="77777777" w:rsidR="002D123F" w:rsidRPr="00B979EE" w:rsidRDefault="002D123F" w:rsidP="000A1A02">
            <w:pPr>
              <w:pStyle w:val="Prrafodelista"/>
              <w:ind w:left="0"/>
              <w:rPr>
                <w:rFonts w:ascii="Arial Narrow" w:hAnsi="Arial Narrow"/>
                <w:bCs/>
                <w:sz w:val="20"/>
                <w:szCs w:val="20"/>
              </w:rPr>
            </w:pPr>
            <w:r w:rsidRPr="00B979EE">
              <w:rPr>
                <w:rFonts w:ascii="Arial Narrow" w:hAnsi="Arial Narrow"/>
                <w:bCs/>
                <w:sz w:val="20"/>
                <w:szCs w:val="20"/>
              </w:rPr>
              <w:t>H.G.Z.  No.5</w:t>
            </w:r>
          </w:p>
        </w:tc>
        <w:tc>
          <w:tcPr>
            <w:tcW w:w="3037" w:type="dxa"/>
          </w:tcPr>
          <w:p w14:paraId="53CAC08D" w14:textId="43DAB087" w:rsidR="002D123F" w:rsidRPr="00B979EE" w:rsidRDefault="002D123F" w:rsidP="00777D9F">
            <w:pPr>
              <w:pStyle w:val="Prrafodelista"/>
              <w:ind w:left="0"/>
              <w:rPr>
                <w:rFonts w:ascii="Arial Narrow" w:hAnsi="Arial Narrow"/>
                <w:bCs/>
                <w:sz w:val="20"/>
                <w:szCs w:val="20"/>
              </w:rPr>
            </w:pPr>
            <w:r w:rsidRPr="00B979EE">
              <w:rPr>
                <w:rFonts w:ascii="Arial Narrow" w:hAnsi="Arial Narrow"/>
                <w:sz w:val="20"/>
                <w:szCs w:val="20"/>
                <w:lang w:val="fr-FR"/>
              </w:rPr>
              <w:t xml:space="preserve">M.E. </w:t>
            </w:r>
            <w:proofErr w:type="spellStart"/>
            <w:r w:rsidR="00777D9F">
              <w:rPr>
                <w:rFonts w:ascii="Arial Narrow" w:hAnsi="Arial Narrow"/>
                <w:sz w:val="20"/>
                <w:szCs w:val="20"/>
                <w:lang w:val="fr-FR"/>
              </w:rPr>
              <w:t>Minetteh</w:t>
            </w:r>
            <w:proofErr w:type="spellEnd"/>
            <w:r w:rsidR="00777D9F">
              <w:rPr>
                <w:rFonts w:ascii="Arial Narrow" w:hAnsi="Arial Narrow"/>
                <w:sz w:val="20"/>
                <w:szCs w:val="20"/>
                <w:lang w:val="fr-FR"/>
              </w:rPr>
              <w:t xml:space="preserve"> </w:t>
            </w:r>
            <w:proofErr w:type="spellStart"/>
            <w:r w:rsidR="00777D9F">
              <w:rPr>
                <w:rFonts w:ascii="Arial Narrow" w:hAnsi="Arial Narrow"/>
                <w:sz w:val="20"/>
                <w:szCs w:val="20"/>
                <w:lang w:val="fr-FR"/>
              </w:rPr>
              <w:t>Yolisma</w:t>
            </w:r>
            <w:proofErr w:type="spellEnd"/>
            <w:r w:rsidR="00777D9F">
              <w:rPr>
                <w:rFonts w:ascii="Arial Narrow" w:hAnsi="Arial Narrow"/>
                <w:sz w:val="20"/>
                <w:szCs w:val="20"/>
                <w:lang w:val="fr-FR"/>
              </w:rPr>
              <w:t xml:space="preserve"> Garcia Posada</w:t>
            </w:r>
            <w:r>
              <w:rPr>
                <w:rFonts w:ascii="Arial Narrow" w:hAnsi="Arial Narrow"/>
                <w:sz w:val="20"/>
                <w:szCs w:val="20"/>
                <w:lang w:val="fr-FR"/>
              </w:rPr>
              <w:t xml:space="preserve"> </w:t>
            </w:r>
          </w:p>
        </w:tc>
        <w:tc>
          <w:tcPr>
            <w:tcW w:w="2977" w:type="dxa"/>
          </w:tcPr>
          <w:p w14:paraId="2449B2D2" w14:textId="4DA995B1" w:rsidR="002D123F" w:rsidRPr="00B979EE" w:rsidRDefault="00777D9F" w:rsidP="00777D9F">
            <w:pPr>
              <w:pStyle w:val="Prrafodelista"/>
              <w:ind w:left="0"/>
              <w:rPr>
                <w:rFonts w:ascii="Arial Narrow" w:hAnsi="Arial Narrow"/>
                <w:bCs/>
                <w:sz w:val="20"/>
                <w:szCs w:val="20"/>
                <w:u w:val="single"/>
              </w:rPr>
            </w:pPr>
            <w:r>
              <w:rPr>
                <w:rFonts w:ascii="Arial Narrow" w:hAnsi="Arial Narrow"/>
                <w:bCs/>
                <w:sz w:val="20"/>
                <w:szCs w:val="20"/>
                <w:u w:val="single"/>
              </w:rPr>
              <w:t xml:space="preserve">minetteh.garcia@imss.gob.mx  </w:t>
            </w:r>
          </w:p>
        </w:tc>
      </w:tr>
      <w:tr w:rsidR="002D123F" w:rsidRPr="00B979EE" w14:paraId="2B68BBD2" w14:textId="77777777" w:rsidTr="000A1A02">
        <w:trPr>
          <w:jc w:val="center"/>
        </w:trPr>
        <w:tc>
          <w:tcPr>
            <w:tcW w:w="2175" w:type="dxa"/>
          </w:tcPr>
          <w:p w14:paraId="4181BC77" w14:textId="77777777" w:rsidR="002D123F" w:rsidRPr="00B979EE" w:rsidRDefault="002D123F" w:rsidP="000A1A02">
            <w:pPr>
              <w:pStyle w:val="Prrafodelista"/>
              <w:ind w:left="0"/>
              <w:jc w:val="center"/>
              <w:rPr>
                <w:rFonts w:ascii="Arial Narrow" w:hAnsi="Arial Narrow"/>
                <w:bCs/>
                <w:sz w:val="20"/>
                <w:szCs w:val="20"/>
              </w:rPr>
            </w:pPr>
            <w:r w:rsidRPr="00B979EE">
              <w:rPr>
                <w:rFonts w:ascii="Arial Narrow" w:hAnsi="Arial Narrow"/>
                <w:bCs/>
                <w:sz w:val="20"/>
                <w:szCs w:val="20"/>
              </w:rPr>
              <w:t>Coordinación Auxiliar Operativa Administrativa</w:t>
            </w:r>
          </w:p>
        </w:tc>
        <w:tc>
          <w:tcPr>
            <w:tcW w:w="3037" w:type="dxa"/>
          </w:tcPr>
          <w:p w14:paraId="2927EC9C" w14:textId="77777777" w:rsidR="002D123F" w:rsidRPr="00B979EE" w:rsidRDefault="002D123F" w:rsidP="000A1A02">
            <w:pPr>
              <w:pStyle w:val="Prrafodelista"/>
              <w:ind w:left="0"/>
              <w:rPr>
                <w:rFonts w:ascii="Arial Narrow" w:hAnsi="Arial Narrow"/>
                <w:bCs/>
                <w:sz w:val="20"/>
                <w:szCs w:val="20"/>
              </w:rPr>
            </w:pPr>
            <w:r w:rsidRPr="00B979EE">
              <w:rPr>
                <w:rFonts w:ascii="Arial Narrow" w:hAnsi="Arial Narrow"/>
                <w:bCs/>
                <w:sz w:val="20"/>
                <w:szCs w:val="20"/>
              </w:rPr>
              <w:t>C.P. Milton Arnulfo Cañedo Lopez</w:t>
            </w:r>
          </w:p>
        </w:tc>
        <w:tc>
          <w:tcPr>
            <w:tcW w:w="2977" w:type="dxa"/>
          </w:tcPr>
          <w:p w14:paraId="33ED231C" w14:textId="1895AD40" w:rsidR="002D123F" w:rsidRPr="00B979EE" w:rsidRDefault="00CE2502" w:rsidP="000A3167">
            <w:pPr>
              <w:pStyle w:val="Prrafodelista"/>
              <w:ind w:left="0"/>
              <w:rPr>
                <w:rFonts w:ascii="Arial Narrow" w:hAnsi="Arial Narrow"/>
                <w:bCs/>
                <w:sz w:val="20"/>
                <w:szCs w:val="20"/>
                <w:u w:val="single"/>
              </w:rPr>
            </w:pPr>
            <w:hyperlink r:id="rId12" w:history="1">
              <w:r w:rsidR="002D123F" w:rsidRPr="00B979EE">
                <w:rPr>
                  <w:rFonts w:ascii="Arial Narrow" w:hAnsi="Arial Narrow"/>
                  <w:sz w:val="20"/>
                  <w:szCs w:val="20"/>
                </w:rPr>
                <w:t>milton.canedo@imss.gob.mx</w:t>
              </w:r>
            </w:hyperlink>
            <w:r w:rsidR="002D123F" w:rsidRPr="00B979EE">
              <w:rPr>
                <w:rFonts w:ascii="Arial Narrow" w:hAnsi="Arial Narrow"/>
                <w:bCs/>
                <w:sz w:val="20"/>
                <w:szCs w:val="20"/>
                <w:u w:val="single"/>
              </w:rPr>
              <w:t xml:space="preserve">, </w:t>
            </w:r>
          </w:p>
        </w:tc>
      </w:tr>
    </w:tbl>
    <w:p w14:paraId="6BFA282D" w14:textId="77777777" w:rsidR="002D123F" w:rsidRPr="00B979EE" w:rsidRDefault="002D123F" w:rsidP="00244ACC">
      <w:pPr>
        <w:pStyle w:val="Sangradetextonormal"/>
        <w:numPr>
          <w:ilvl w:val="0"/>
          <w:numId w:val="32"/>
        </w:numPr>
        <w:suppressAutoHyphens/>
        <w:ind w:left="502"/>
        <w:jc w:val="both"/>
        <w:rPr>
          <w:rFonts w:ascii="Arial Narrow" w:hAnsi="Arial Narrow" w:cs="Arial"/>
          <w:bCs/>
          <w:sz w:val="20"/>
        </w:rPr>
      </w:pPr>
      <w:r w:rsidRPr="00B979EE">
        <w:rPr>
          <w:rFonts w:ascii="Arial Narrow" w:hAnsi="Arial Narrow" w:cs="Arial"/>
          <w:bCs/>
          <w:sz w:val="20"/>
        </w:rPr>
        <w:lastRenderedPageBreak/>
        <w:t xml:space="preserve">El licitante deberá proporcionar un registro quincenal en forma electrónica sobre los datos que se muestran en la cédula descrita abajo, la cual será entregada a los siguientes correos electrónicos: </w:t>
      </w:r>
    </w:p>
    <w:tbl>
      <w:tblPr>
        <w:tblW w:w="0" w:type="auto"/>
        <w:jc w:val="center"/>
        <w:tblInd w:w="55" w:type="dxa"/>
        <w:tblCellMar>
          <w:left w:w="70" w:type="dxa"/>
          <w:right w:w="70" w:type="dxa"/>
        </w:tblCellMar>
        <w:tblLook w:val="04A0" w:firstRow="1" w:lastRow="0" w:firstColumn="1" w:lastColumn="0" w:noHBand="0" w:noVBand="1"/>
      </w:tblPr>
      <w:tblGrid>
        <w:gridCol w:w="613"/>
        <w:gridCol w:w="614"/>
        <w:gridCol w:w="1203"/>
        <w:gridCol w:w="1066"/>
        <w:gridCol w:w="566"/>
        <w:gridCol w:w="1368"/>
        <w:gridCol w:w="1430"/>
        <w:gridCol w:w="1182"/>
        <w:gridCol w:w="881"/>
      </w:tblGrid>
      <w:tr w:rsidR="002D123F" w:rsidRPr="00B979EE" w14:paraId="5A54200C" w14:textId="77777777" w:rsidTr="000A1A0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42BB9" w14:textId="77777777" w:rsidR="002D123F" w:rsidRPr="00B979EE" w:rsidRDefault="002D123F" w:rsidP="000A1A02">
            <w:pPr>
              <w:jc w:val="center"/>
              <w:rPr>
                <w:rFonts w:ascii="Arial Narrow" w:hAnsi="Arial Narrow"/>
                <w:color w:val="000000"/>
                <w:sz w:val="20"/>
                <w:szCs w:val="20"/>
                <w:lang w:val="es-MX" w:eastAsia="es-MX"/>
              </w:rPr>
            </w:pPr>
            <w:r w:rsidRPr="00B979EE">
              <w:rPr>
                <w:rFonts w:ascii="Arial Narrow" w:hAnsi="Arial Narrow"/>
                <w:color w:val="000000"/>
                <w:sz w:val="20"/>
                <w:szCs w:val="20"/>
                <w:lang w:val="es-MX" w:eastAsia="es-MX"/>
              </w:rPr>
              <w:t>Contrato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A6E4F45" w14:textId="77777777" w:rsidR="002D123F" w:rsidRPr="00B979EE" w:rsidRDefault="002D123F" w:rsidP="000A1A02">
            <w:pPr>
              <w:jc w:val="center"/>
              <w:rPr>
                <w:rFonts w:ascii="Arial Narrow" w:hAnsi="Arial Narrow"/>
                <w:color w:val="000000"/>
                <w:sz w:val="20"/>
                <w:szCs w:val="20"/>
                <w:lang w:val="es-MX" w:eastAsia="es-MX"/>
              </w:rPr>
            </w:pPr>
            <w:r w:rsidRPr="00B979EE">
              <w:rPr>
                <w:rFonts w:ascii="Arial Narrow" w:hAnsi="Arial Narrow"/>
                <w:color w:val="000000"/>
                <w:sz w:val="20"/>
                <w:szCs w:val="20"/>
                <w:lang w:val="es-MX" w:eastAsia="es-MX"/>
              </w:rPr>
              <w:t>Vigencia</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4E3D5AB" w14:textId="77777777" w:rsidR="002D123F" w:rsidRPr="00B979EE" w:rsidRDefault="002D123F" w:rsidP="000A1A02">
            <w:pPr>
              <w:jc w:val="center"/>
              <w:rPr>
                <w:rFonts w:ascii="Arial Narrow" w:hAnsi="Arial Narrow"/>
                <w:color w:val="000000"/>
                <w:sz w:val="20"/>
                <w:szCs w:val="20"/>
                <w:lang w:val="es-MX" w:eastAsia="es-MX"/>
              </w:rPr>
            </w:pPr>
            <w:r w:rsidRPr="00B979EE">
              <w:rPr>
                <w:rFonts w:ascii="Arial Narrow" w:hAnsi="Arial Narrow"/>
                <w:color w:val="000000"/>
                <w:sz w:val="20"/>
                <w:szCs w:val="20"/>
                <w:lang w:val="es-MX" w:eastAsia="es-MX"/>
              </w:rPr>
              <w:t>Número de Factura</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388E587" w14:textId="77777777" w:rsidR="002D123F" w:rsidRPr="00B979EE" w:rsidRDefault="002D123F" w:rsidP="000A1A02">
            <w:pPr>
              <w:jc w:val="center"/>
              <w:rPr>
                <w:rFonts w:ascii="Arial Narrow" w:hAnsi="Arial Narrow"/>
                <w:color w:val="000000"/>
                <w:sz w:val="20"/>
                <w:szCs w:val="20"/>
                <w:lang w:val="es-MX" w:eastAsia="es-MX"/>
              </w:rPr>
            </w:pPr>
            <w:r w:rsidRPr="00B979EE">
              <w:rPr>
                <w:rFonts w:ascii="Arial Narrow" w:hAnsi="Arial Narrow"/>
                <w:color w:val="000000"/>
                <w:sz w:val="20"/>
                <w:szCs w:val="20"/>
                <w:lang w:val="es-MX" w:eastAsia="es-MX"/>
              </w:rPr>
              <w:t>Fecha de factura</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5DA2ECF" w14:textId="77777777" w:rsidR="002D123F" w:rsidRPr="00B979EE" w:rsidRDefault="002D123F" w:rsidP="000A1A02">
            <w:pPr>
              <w:jc w:val="center"/>
              <w:rPr>
                <w:rFonts w:ascii="Arial Narrow" w:hAnsi="Arial Narrow"/>
                <w:color w:val="000000"/>
                <w:sz w:val="20"/>
                <w:szCs w:val="20"/>
                <w:lang w:val="es-MX" w:eastAsia="es-MX"/>
              </w:rPr>
            </w:pPr>
            <w:r w:rsidRPr="00B979EE">
              <w:rPr>
                <w:rFonts w:ascii="Arial Narrow" w:hAnsi="Arial Narrow"/>
                <w:color w:val="000000"/>
                <w:sz w:val="20"/>
                <w:szCs w:val="20"/>
                <w:lang w:val="es-MX" w:eastAsia="es-MX"/>
              </w:rPr>
              <w:t>Pagada</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E42689C" w14:textId="77777777" w:rsidR="002D123F" w:rsidRPr="00B979EE" w:rsidRDefault="002D123F" w:rsidP="000A1A02">
            <w:pPr>
              <w:jc w:val="center"/>
              <w:rPr>
                <w:rFonts w:ascii="Arial Narrow" w:hAnsi="Arial Narrow"/>
                <w:color w:val="000000"/>
                <w:sz w:val="20"/>
                <w:szCs w:val="20"/>
                <w:lang w:val="es-MX" w:eastAsia="es-MX"/>
              </w:rPr>
            </w:pPr>
            <w:r w:rsidRPr="00B979EE">
              <w:rPr>
                <w:rFonts w:ascii="Arial Narrow" w:hAnsi="Arial Narrow"/>
                <w:color w:val="000000"/>
                <w:sz w:val="20"/>
                <w:szCs w:val="20"/>
                <w:lang w:val="es-MX" w:eastAsia="es-MX"/>
              </w:rPr>
              <w:t>En poder de la Unidad</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4B3DEFE" w14:textId="77777777" w:rsidR="002D123F" w:rsidRPr="00B979EE" w:rsidRDefault="002D123F" w:rsidP="000A1A02">
            <w:pPr>
              <w:jc w:val="center"/>
              <w:rPr>
                <w:rFonts w:ascii="Arial Narrow" w:hAnsi="Arial Narrow"/>
                <w:color w:val="000000"/>
                <w:sz w:val="20"/>
                <w:szCs w:val="20"/>
                <w:lang w:val="es-MX" w:eastAsia="es-MX"/>
              </w:rPr>
            </w:pPr>
            <w:r w:rsidRPr="00B979EE">
              <w:rPr>
                <w:rFonts w:ascii="Arial Narrow" w:hAnsi="Arial Narrow"/>
                <w:color w:val="000000"/>
                <w:sz w:val="20"/>
                <w:szCs w:val="20"/>
                <w:lang w:val="es-MX" w:eastAsia="es-MX"/>
              </w:rPr>
              <w:t>En poder del proveedor</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37EAA90" w14:textId="77777777" w:rsidR="002D123F" w:rsidRPr="00B979EE" w:rsidRDefault="002D123F" w:rsidP="000A1A02">
            <w:pPr>
              <w:jc w:val="center"/>
              <w:rPr>
                <w:rFonts w:ascii="Arial Narrow" w:hAnsi="Arial Narrow"/>
                <w:color w:val="000000"/>
                <w:sz w:val="20"/>
                <w:szCs w:val="20"/>
                <w:lang w:val="es-MX" w:eastAsia="es-MX"/>
              </w:rPr>
            </w:pPr>
            <w:r w:rsidRPr="00B979EE">
              <w:rPr>
                <w:rFonts w:ascii="Arial Narrow" w:hAnsi="Arial Narrow"/>
                <w:color w:val="000000"/>
                <w:sz w:val="20"/>
                <w:szCs w:val="20"/>
                <w:lang w:val="es-MX" w:eastAsia="es-MX"/>
              </w:rPr>
              <w:t>En trámite de pago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D622C8F" w14:textId="77777777" w:rsidR="002D123F" w:rsidRPr="00B979EE" w:rsidRDefault="002D123F" w:rsidP="000A1A02">
            <w:pPr>
              <w:jc w:val="center"/>
              <w:rPr>
                <w:rFonts w:ascii="Arial Narrow" w:hAnsi="Arial Narrow"/>
                <w:color w:val="000000"/>
                <w:sz w:val="20"/>
                <w:szCs w:val="20"/>
                <w:lang w:val="es-MX" w:eastAsia="es-MX"/>
              </w:rPr>
            </w:pPr>
            <w:r w:rsidRPr="00B979EE">
              <w:rPr>
                <w:rFonts w:ascii="Arial Narrow" w:hAnsi="Arial Narrow"/>
                <w:color w:val="000000"/>
                <w:sz w:val="20"/>
                <w:szCs w:val="20"/>
                <w:lang w:val="es-MX" w:eastAsia="es-MX"/>
              </w:rPr>
              <w:t>Contra recibo</w:t>
            </w:r>
          </w:p>
        </w:tc>
      </w:tr>
      <w:tr w:rsidR="002D123F" w:rsidRPr="00B979EE" w14:paraId="00CEFED6" w14:textId="77777777" w:rsidTr="000A1A02">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85E4BBE" w14:textId="77777777" w:rsidR="002D123F" w:rsidRPr="00B979EE" w:rsidRDefault="002D123F" w:rsidP="000A1A02">
            <w:pPr>
              <w:rPr>
                <w:rFonts w:ascii="Arial Narrow" w:hAnsi="Arial Narrow"/>
                <w:color w:val="000000"/>
                <w:sz w:val="20"/>
                <w:szCs w:val="20"/>
                <w:lang w:val="es-MX" w:eastAsia="es-MX"/>
              </w:rPr>
            </w:pPr>
            <w:r w:rsidRPr="00B979EE">
              <w:rPr>
                <w:rFonts w:ascii="Arial Narrow" w:hAnsi="Arial Narrow"/>
                <w:color w:val="000000"/>
                <w:sz w:val="20"/>
                <w:szCs w:val="20"/>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48C9AA2" w14:textId="77777777" w:rsidR="002D123F" w:rsidRPr="00B979EE" w:rsidRDefault="002D123F" w:rsidP="000A1A02">
            <w:pPr>
              <w:rPr>
                <w:rFonts w:ascii="Arial Narrow" w:hAnsi="Arial Narrow"/>
                <w:color w:val="000000"/>
                <w:sz w:val="20"/>
                <w:szCs w:val="20"/>
                <w:lang w:val="es-MX" w:eastAsia="es-MX"/>
              </w:rPr>
            </w:pPr>
            <w:r w:rsidRPr="00B979EE">
              <w:rPr>
                <w:rFonts w:ascii="Arial Narrow" w:hAnsi="Arial Narrow"/>
                <w:color w:val="000000"/>
                <w:sz w:val="20"/>
                <w:szCs w:val="20"/>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114EDD4" w14:textId="77777777" w:rsidR="002D123F" w:rsidRPr="00B979EE" w:rsidRDefault="002D123F" w:rsidP="000A1A02">
            <w:pPr>
              <w:rPr>
                <w:rFonts w:ascii="Arial Narrow" w:hAnsi="Arial Narrow"/>
                <w:color w:val="000000"/>
                <w:sz w:val="20"/>
                <w:szCs w:val="20"/>
                <w:lang w:val="es-MX" w:eastAsia="es-MX"/>
              </w:rPr>
            </w:pPr>
            <w:r w:rsidRPr="00B979EE">
              <w:rPr>
                <w:rFonts w:ascii="Arial Narrow" w:hAnsi="Arial Narrow"/>
                <w:color w:val="000000"/>
                <w:sz w:val="20"/>
                <w:szCs w:val="20"/>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AF4A19A" w14:textId="77777777" w:rsidR="002D123F" w:rsidRPr="00B979EE" w:rsidRDefault="002D123F" w:rsidP="000A1A02">
            <w:pPr>
              <w:rPr>
                <w:rFonts w:ascii="Arial Narrow" w:hAnsi="Arial Narrow"/>
                <w:color w:val="000000"/>
                <w:sz w:val="20"/>
                <w:szCs w:val="20"/>
                <w:lang w:val="es-MX" w:eastAsia="es-MX"/>
              </w:rPr>
            </w:pPr>
            <w:r w:rsidRPr="00B979EE">
              <w:rPr>
                <w:rFonts w:ascii="Arial Narrow" w:hAnsi="Arial Narrow"/>
                <w:color w:val="000000"/>
                <w:sz w:val="20"/>
                <w:szCs w:val="20"/>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5E864A4" w14:textId="77777777" w:rsidR="002D123F" w:rsidRPr="00B979EE" w:rsidRDefault="002D123F" w:rsidP="000A1A02">
            <w:pPr>
              <w:rPr>
                <w:rFonts w:ascii="Arial Narrow" w:hAnsi="Arial Narrow"/>
                <w:color w:val="000000"/>
                <w:sz w:val="20"/>
                <w:szCs w:val="20"/>
                <w:lang w:val="es-MX" w:eastAsia="es-MX"/>
              </w:rPr>
            </w:pPr>
            <w:r w:rsidRPr="00B979EE">
              <w:rPr>
                <w:rFonts w:ascii="Arial Narrow" w:hAnsi="Arial Narrow"/>
                <w:color w:val="000000"/>
                <w:sz w:val="20"/>
                <w:szCs w:val="20"/>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F69BD4C" w14:textId="77777777" w:rsidR="002D123F" w:rsidRPr="00B979EE" w:rsidRDefault="002D123F" w:rsidP="000A1A02">
            <w:pPr>
              <w:rPr>
                <w:rFonts w:ascii="Arial Narrow" w:hAnsi="Arial Narrow"/>
                <w:color w:val="000000"/>
                <w:sz w:val="20"/>
                <w:szCs w:val="20"/>
                <w:lang w:val="es-MX" w:eastAsia="es-MX"/>
              </w:rPr>
            </w:pPr>
            <w:r w:rsidRPr="00B979EE">
              <w:rPr>
                <w:rFonts w:ascii="Arial Narrow" w:hAnsi="Arial Narrow"/>
                <w:color w:val="000000"/>
                <w:sz w:val="20"/>
                <w:szCs w:val="20"/>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68FDEA8" w14:textId="77777777" w:rsidR="002D123F" w:rsidRPr="00B979EE" w:rsidRDefault="002D123F" w:rsidP="000A1A02">
            <w:pPr>
              <w:rPr>
                <w:rFonts w:ascii="Arial Narrow" w:hAnsi="Arial Narrow"/>
                <w:color w:val="000000"/>
                <w:sz w:val="20"/>
                <w:szCs w:val="20"/>
                <w:lang w:val="es-MX" w:eastAsia="es-MX"/>
              </w:rPr>
            </w:pPr>
            <w:r w:rsidRPr="00B979EE">
              <w:rPr>
                <w:rFonts w:ascii="Arial Narrow" w:hAnsi="Arial Narrow"/>
                <w:color w:val="000000"/>
                <w:sz w:val="20"/>
                <w:szCs w:val="20"/>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85DA8E5" w14:textId="77777777" w:rsidR="002D123F" w:rsidRPr="00B979EE" w:rsidRDefault="002D123F" w:rsidP="000A1A02">
            <w:pPr>
              <w:rPr>
                <w:rFonts w:ascii="Arial Narrow" w:hAnsi="Arial Narrow"/>
                <w:color w:val="000000"/>
                <w:sz w:val="20"/>
                <w:szCs w:val="20"/>
                <w:lang w:val="es-MX" w:eastAsia="es-MX"/>
              </w:rPr>
            </w:pPr>
            <w:r w:rsidRPr="00B979EE">
              <w:rPr>
                <w:rFonts w:ascii="Arial Narrow" w:hAnsi="Arial Narrow"/>
                <w:color w:val="000000"/>
                <w:sz w:val="20"/>
                <w:szCs w:val="20"/>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C255F8A" w14:textId="77777777" w:rsidR="002D123F" w:rsidRPr="00B979EE" w:rsidRDefault="002D123F" w:rsidP="000A1A02">
            <w:pPr>
              <w:rPr>
                <w:rFonts w:ascii="Arial Narrow" w:hAnsi="Arial Narrow"/>
                <w:color w:val="000000"/>
                <w:sz w:val="20"/>
                <w:szCs w:val="20"/>
                <w:lang w:val="es-MX" w:eastAsia="es-MX"/>
              </w:rPr>
            </w:pPr>
            <w:r w:rsidRPr="00B979EE">
              <w:rPr>
                <w:rFonts w:ascii="Arial Narrow" w:hAnsi="Arial Narrow"/>
                <w:color w:val="000000"/>
                <w:sz w:val="20"/>
                <w:szCs w:val="20"/>
                <w:lang w:val="es-MX" w:eastAsia="es-MX"/>
              </w:rPr>
              <w:t> </w:t>
            </w:r>
          </w:p>
        </w:tc>
      </w:tr>
    </w:tbl>
    <w:p w14:paraId="20131915" w14:textId="77777777" w:rsidR="002D123F" w:rsidRDefault="002D123F" w:rsidP="002D123F">
      <w:pPr>
        <w:spacing w:after="120"/>
        <w:jc w:val="both"/>
        <w:rPr>
          <w:rFonts w:ascii="Arial Narrow" w:hAnsi="Arial Narrow" w:cs="Arial"/>
          <w:b/>
          <w:color w:val="000000"/>
          <w:sz w:val="20"/>
          <w:szCs w:val="20"/>
        </w:rPr>
      </w:pPr>
    </w:p>
    <w:tbl>
      <w:tblPr>
        <w:tblStyle w:val="Tablaconcuadrcula"/>
        <w:tblW w:w="8189" w:type="dxa"/>
        <w:jc w:val="center"/>
        <w:tblInd w:w="708" w:type="dxa"/>
        <w:tblLook w:val="04A0" w:firstRow="1" w:lastRow="0" w:firstColumn="1" w:lastColumn="0" w:noHBand="0" w:noVBand="1"/>
      </w:tblPr>
      <w:tblGrid>
        <w:gridCol w:w="2175"/>
        <w:gridCol w:w="3037"/>
        <w:gridCol w:w="2977"/>
      </w:tblGrid>
      <w:tr w:rsidR="002D123F" w:rsidRPr="00B979EE" w14:paraId="6F745899" w14:textId="77777777" w:rsidTr="000A1A02">
        <w:trPr>
          <w:trHeight w:val="73"/>
          <w:jc w:val="center"/>
        </w:trPr>
        <w:tc>
          <w:tcPr>
            <w:tcW w:w="2175" w:type="dxa"/>
          </w:tcPr>
          <w:p w14:paraId="3BBB451E" w14:textId="77777777" w:rsidR="002D123F" w:rsidRPr="00B979EE" w:rsidRDefault="002D123F" w:rsidP="000A1A02">
            <w:pPr>
              <w:pStyle w:val="Prrafodelista"/>
              <w:ind w:left="0"/>
              <w:jc w:val="center"/>
              <w:rPr>
                <w:rFonts w:ascii="Arial Narrow" w:hAnsi="Arial Narrow"/>
                <w:b/>
                <w:bCs/>
                <w:sz w:val="20"/>
                <w:szCs w:val="20"/>
              </w:rPr>
            </w:pPr>
            <w:r w:rsidRPr="00B979EE">
              <w:rPr>
                <w:rFonts w:ascii="Arial Narrow" w:hAnsi="Arial Narrow"/>
                <w:b/>
                <w:bCs/>
                <w:sz w:val="20"/>
                <w:szCs w:val="20"/>
              </w:rPr>
              <w:t>UNIDAD</w:t>
            </w:r>
          </w:p>
        </w:tc>
        <w:tc>
          <w:tcPr>
            <w:tcW w:w="3037" w:type="dxa"/>
          </w:tcPr>
          <w:p w14:paraId="1A57655B" w14:textId="77777777" w:rsidR="002D123F" w:rsidRPr="00B979EE" w:rsidRDefault="002D123F" w:rsidP="000A1A02">
            <w:pPr>
              <w:pStyle w:val="Prrafodelista"/>
              <w:ind w:left="0"/>
              <w:jc w:val="center"/>
              <w:rPr>
                <w:rFonts w:ascii="Arial Narrow" w:hAnsi="Arial Narrow"/>
                <w:b/>
                <w:bCs/>
                <w:sz w:val="20"/>
                <w:szCs w:val="20"/>
              </w:rPr>
            </w:pPr>
            <w:r w:rsidRPr="00B979EE">
              <w:rPr>
                <w:rFonts w:ascii="Arial Narrow" w:hAnsi="Arial Narrow"/>
                <w:b/>
                <w:bCs/>
                <w:sz w:val="20"/>
                <w:szCs w:val="20"/>
              </w:rPr>
              <w:t>NOMBRE</w:t>
            </w:r>
          </w:p>
        </w:tc>
        <w:tc>
          <w:tcPr>
            <w:tcW w:w="2977" w:type="dxa"/>
          </w:tcPr>
          <w:p w14:paraId="25D820F0" w14:textId="77777777" w:rsidR="002D123F" w:rsidRPr="00B979EE" w:rsidRDefault="002D123F" w:rsidP="000A1A02">
            <w:pPr>
              <w:pStyle w:val="Prrafodelista"/>
              <w:ind w:left="0"/>
              <w:jc w:val="center"/>
              <w:rPr>
                <w:rFonts w:ascii="Arial Narrow" w:hAnsi="Arial Narrow"/>
                <w:b/>
                <w:bCs/>
                <w:sz w:val="20"/>
                <w:szCs w:val="20"/>
              </w:rPr>
            </w:pPr>
            <w:r w:rsidRPr="00B979EE">
              <w:rPr>
                <w:rFonts w:ascii="Arial Narrow" w:hAnsi="Arial Narrow"/>
                <w:b/>
                <w:bCs/>
                <w:sz w:val="20"/>
                <w:szCs w:val="20"/>
              </w:rPr>
              <w:t>CORREO</w:t>
            </w:r>
          </w:p>
        </w:tc>
      </w:tr>
      <w:tr w:rsidR="002D123F" w:rsidRPr="0030773A" w14:paraId="536C241F" w14:textId="77777777" w:rsidTr="000A1A02">
        <w:trPr>
          <w:jc w:val="center"/>
        </w:trPr>
        <w:tc>
          <w:tcPr>
            <w:tcW w:w="2175" w:type="dxa"/>
          </w:tcPr>
          <w:p w14:paraId="5D77D560" w14:textId="77777777" w:rsidR="002D123F" w:rsidRPr="00B979EE" w:rsidRDefault="002D123F" w:rsidP="000A1A02">
            <w:pPr>
              <w:pStyle w:val="Prrafodelista"/>
              <w:ind w:left="0"/>
              <w:rPr>
                <w:rFonts w:ascii="Arial Narrow" w:hAnsi="Arial Narrow"/>
                <w:bCs/>
                <w:sz w:val="20"/>
                <w:szCs w:val="20"/>
              </w:rPr>
            </w:pPr>
            <w:r w:rsidRPr="00B979EE">
              <w:rPr>
                <w:rFonts w:ascii="Arial Narrow" w:hAnsi="Arial Narrow"/>
                <w:bCs/>
                <w:sz w:val="20"/>
                <w:szCs w:val="20"/>
              </w:rPr>
              <w:t>U.M.F. No. 20</w:t>
            </w:r>
          </w:p>
        </w:tc>
        <w:tc>
          <w:tcPr>
            <w:tcW w:w="3037" w:type="dxa"/>
          </w:tcPr>
          <w:p w14:paraId="59419E03" w14:textId="77777777" w:rsidR="002D123F" w:rsidRPr="00B979EE" w:rsidRDefault="002D123F" w:rsidP="000A1A02">
            <w:pPr>
              <w:pStyle w:val="Prrafodelista"/>
              <w:ind w:left="0"/>
              <w:rPr>
                <w:rFonts w:ascii="Arial Narrow" w:hAnsi="Arial Narrow"/>
                <w:sz w:val="20"/>
                <w:szCs w:val="20"/>
                <w:lang w:val="fr-FR"/>
              </w:rPr>
            </w:pPr>
            <w:r w:rsidRPr="00B979EE">
              <w:rPr>
                <w:rFonts w:ascii="Arial Narrow" w:hAnsi="Arial Narrow"/>
                <w:sz w:val="20"/>
                <w:szCs w:val="20"/>
                <w:lang w:val="fr-FR"/>
              </w:rPr>
              <w:t xml:space="preserve">M.E. </w:t>
            </w:r>
            <w:r>
              <w:rPr>
                <w:rFonts w:ascii="Arial Narrow" w:hAnsi="Arial Narrow"/>
                <w:sz w:val="20"/>
                <w:szCs w:val="20"/>
                <w:lang w:val="fr-FR"/>
              </w:rPr>
              <w:t xml:space="preserve">Octavio Alejandro </w:t>
            </w:r>
            <w:proofErr w:type="spellStart"/>
            <w:r>
              <w:rPr>
                <w:rFonts w:ascii="Arial Narrow" w:hAnsi="Arial Narrow"/>
                <w:sz w:val="20"/>
                <w:szCs w:val="20"/>
                <w:lang w:val="fr-FR"/>
              </w:rPr>
              <w:t>Coronado</w:t>
            </w:r>
            <w:proofErr w:type="spellEnd"/>
            <w:r>
              <w:rPr>
                <w:rFonts w:ascii="Arial Narrow" w:hAnsi="Arial Narrow"/>
                <w:sz w:val="20"/>
                <w:szCs w:val="20"/>
                <w:lang w:val="fr-FR"/>
              </w:rPr>
              <w:t xml:space="preserve"> </w:t>
            </w:r>
            <w:proofErr w:type="spellStart"/>
            <w:r>
              <w:rPr>
                <w:rFonts w:ascii="Arial Narrow" w:hAnsi="Arial Narrow"/>
                <w:sz w:val="20"/>
                <w:szCs w:val="20"/>
                <w:lang w:val="fr-FR"/>
              </w:rPr>
              <w:t>Muñoz</w:t>
            </w:r>
            <w:proofErr w:type="spellEnd"/>
          </w:p>
        </w:tc>
        <w:tc>
          <w:tcPr>
            <w:tcW w:w="2977" w:type="dxa"/>
          </w:tcPr>
          <w:p w14:paraId="4557C6A3" w14:textId="77777777" w:rsidR="002D123F" w:rsidRPr="00B979EE" w:rsidRDefault="002D123F" w:rsidP="000A1A02">
            <w:pPr>
              <w:pStyle w:val="Prrafodelista"/>
              <w:ind w:left="0"/>
              <w:rPr>
                <w:rFonts w:ascii="Arial Narrow" w:hAnsi="Arial Narrow"/>
                <w:bCs/>
                <w:sz w:val="20"/>
                <w:szCs w:val="20"/>
                <w:u w:val="single"/>
                <w:lang w:val="fr-FR"/>
              </w:rPr>
            </w:pPr>
            <w:r w:rsidRPr="002F0779">
              <w:rPr>
                <w:rFonts w:ascii="Arial Narrow" w:hAnsi="Arial Narrow"/>
                <w:bCs/>
                <w:sz w:val="20"/>
                <w:szCs w:val="20"/>
                <w:u w:val="single"/>
                <w:lang w:val="fr-FR"/>
              </w:rPr>
              <w:t xml:space="preserve">Octavio Alejandro </w:t>
            </w:r>
            <w:proofErr w:type="spellStart"/>
            <w:r w:rsidRPr="002F0779">
              <w:rPr>
                <w:rFonts w:ascii="Arial Narrow" w:hAnsi="Arial Narrow"/>
                <w:bCs/>
                <w:sz w:val="20"/>
                <w:szCs w:val="20"/>
                <w:u w:val="single"/>
                <w:lang w:val="fr-FR"/>
              </w:rPr>
              <w:t>Coronado</w:t>
            </w:r>
            <w:proofErr w:type="spellEnd"/>
            <w:r w:rsidRPr="002F0779">
              <w:rPr>
                <w:rFonts w:ascii="Arial Narrow" w:hAnsi="Arial Narrow"/>
                <w:bCs/>
                <w:sz w:val="20"/>
                <w:szCs w:val="20"/>
                <w:u w:val="single"/>
                <w:lang w:val="fr-FR"/>
              </w:rPr>
              <w:t xml:space="preserve"> </w:t>
            </w:r>
            <w:proofErr w:type="spellStart"/>
            <w:r w:rsidRPr="002F0779">
              <w:rPr>
                <w:rFonts w:ascii="Arial Narrow" w:hAnsi="Arial Narrow"/>
                <w:bCs/>
                <w:sz w:val="20"/>
                <w:szCs w:val="20"/>
                <w:u w:val="single"/>
                <w:lang w:val="fr-FR"/>
              </w:rPr>
              <w:t>Muñoz</w:t>
            </w:r>
            <w:proofErr w:type="spellEnd"/>
          </w:p>
        </w:tc>
      </w:tr>
      <w:tr w:rsidR="002D123F" w:rsidRPr="00F1082D" w14:paraId="63C8FF9A" w14:textId="77777777" w:rsidTr="000A1A02">
        <w:trPr>
          <w:jc w:val="center"/>
        </w:trPr>
        <w:tc>
          <w:tcPr>
            <w:tcW w:w="2175" w:type="dxa"/>
          </w:tcPr>
          <w:p w14:paraId="76B288FB" w14:textId="77777777" w:rsidR="002D123F" w:rsidRPr="00B979EE" w:rsidRDefault="002D123F" w:rsidP="000A1A02">
            <w:pPr>
              <w:pStyle w:val="Prrafodelista"/>
              <w:ind w:left="0"/>
              <w:rPr>
                <w:rFonts w:ascii="Arial Narrow" w:hAnsi="Arial Narrow"/>
                <w:bCs/>
                <w:sz w:val="20"/>
                <w:szCs w:val="20"/>
                <w:lang w:val="fr-FR"/>
              </w:rPr>
            </w:pPr>
            <w:r w:rsidRPr="00B979EE">
              <w:rPr>
                <w:rFonts w:ascii="Arial Narrow" w:hAnsi="Arial Narrow"/>
                <w:bCs/>
                <w:sz w:val="20"/>
                <w:szCs w:val="20"/>
                <w:lang w:val="fr-FR"/>
              </w:rPr>
              <w:t>H. G. R. No. 1</w:t>
            </w:r>
          </w:p>
        </w:tc>
        <w:tc>
          <w:tcPr>
            <w:tcW w:w="3037" w:type="dxa"/>
          </w:tcPr>
          <w:p w14:paraId="3A3E0F94" w14:textId="77777777" w:rsidR="002D123F" w:rsidRPr="00B979EE" w:rsidRDefault="002D123F" w:rsidP="000A1A02">
            <w:pPr>
              <w:pStyle w:val="Prrafodelista"/>
              <w:ind w:left="0"/>
              <w:rPr>
                <w:rFonts w:ascii="Arial Narrow" w:hAnsi="Arial Narrow"/>
                <w:sz w:val="20"/>
                <w:szCs w:val="20"/>
                <w:lang w:val="fr-FR"/>
              </w:rPr>
            </w:pPr>
            <w:r w:rsidRPr="00C35FF2">
              <w:rPr>
                <w:rFonts w:ascii="Arial Narrow" w:hAnsi="Arial Narrow"/>
                <w:bCs/>
                <w:sz w:val="18"/>
                <w:szCs w:val="18"/>
              </w:rPr>
              <w:t xml:space="preserve">M.E. </w:t>
            </w:r>
            <w:r w:rsidRPr="00C35FF2">
              <w:rPr>
                <w:rFonts w:ascii="Arial Narrow" w:hAnsi="Arial Narrow"/>
                <w:bCs/>
                <w:sz w:val="18"/>
                <w:szCs w:val="18"/>
                <w:lang w:val="fr-FR"/>
              </w:rPr>
              <w:t xml:space="preserve">Roberto Gonzalez </w:t>
            </w:r>
            <w:proofErr w:type="spellStart"/>
            <w:r w:rsidRPr="00C35FF2">
              <w:rPr>
                <w:rFonts w:ascii="Arial Narrow" w:hAnsi="Arial Narrow"/>
                <w:bCs/>
                <w:sz w:val="18"/>
                <w:szCs w:val="18"/>
                <w:lang w:val="fr-FR"/>
              </w:rPr>
              <w:t>Carcaño</w:t>
            </w:r>
            <w:proofErr w:type="spellEnd"/>
          </w:p>
        </w:tc>
        <w:tc>
          <w:tcPr>
            <w:tcW w:w="2977" w:type="dxa"/>
          </w:tcPr>
          <w:p w14:paraId="79E8671F" w14:textId="77777777" w:rsidR="002D123F" w:rsidRPr="00B979EE" w:rsidRDefault="002D123F" w:rsidP="000A1A02">
            <w:pPr>
              <w:pStyle w:val="Prrafodelista"/>
              <w:ind w:left="0"/>
              <w:rPr>
                <w:rFonts w:ascii="Arial Narrow" w:hAnsi="Arial Narrow"/>
                <w:bCs/>
                <w:sz w:val="20"/>
                <w:szCs w:val="20"/>
                <w:u w:val="single"/>
                <w:lang w:val="fr-FR"/>
              </w:rPr>
            </w:pPr>
            <w:r w:rsidRPr="00F1082D">
              <w:rPr>
                <w:rFonts w:ascii="Arial Narrow" w:hAnsi="Arial Narrow"/>
                <w:bCs/>
                <w:sz w:val="18"/>
                <w:szCs w:val="18"/>
                <w:lang w:val="fr-FR"/>
              </w:rPr>
              <w:t>Roberto.gonzalezca@imss.gob.mx</w:t>
            </w:r>
          </w:p>
        </w:tc>
      </w:tr>
      <w:tr w:rsidR="002D123F" w:rsidRPr="00F1082D" w14:paraId="22B5F73C" w14:textId="77777777" w:rsidTr="000A1A02">
        <w:trPr>
          <w:jc w:val="center"/>
        </w:trPr>
        <w:tc>
          <w:tcPr>
            <w:tcW w:w="2175" w:type="dxa"/>
          </w:tcPr>
          <w:p w14:paraId="3102B427" w14:textId="77777777" w:rsidR="002D123F" w:rsidRPr="00B979EE" w:rsidRDefault="002D123F" w:rsidP="000A1A02">
            <w:pPr>
              <w:pStyle w:val="Prrafodelista"/>
              <w:ind w:left="0"/>
              <w:rPr>
                <w:rFonts w:ascii="Arial Narrow" w:hAnsi="Arial Narrow"/>
                <w:bCs/>
                <w:sz w:val="20"/>
                <w:szCs w:val="20"/>
                <w:lang w:val="fr-FR"/>
              </w:rPr>
            </w:pPr>
            <w:r w:rsidRPr="00B979EE">
              <w:rPr>
                <w:rFonts w:ascii="Arial Narrow" w:hAnsi="Arial Narrow"/>
                <w:bCs/>
                <w:sz w:val="20"/>
                <w:szCs w:val="20"/>
                <w:lang w:val="fr-FR"/>
              </w:rPr>
              <w:t>H.G.Z. No. 7</w:t>
            </w:r>
          </w:p>
        </w:tc>
        <w:tc>
          <w:tcPr>
            <w:tcW w:w="3037" w:type="dxa"/>
          </w:tcPr>
          <w:p w14:paraId="4FC603A6" w14:textId="77777777" w:rsidR="002D123F" w:rsidRPr="00B979EE" w:rsidRDefault="002D123F" w:rsidP="000A1A02">
            <w:pPr>
              <w:pStyle w:val="Prrafodelista"/>
              <w:ind w:left="0"/>
              <w:rPr>
                <w:rFonts w:ascii="Arial Narrow" w:hAnsi="Arial Narrow"/>
                <w:sz w:val="20"/>
                <w:szCs w:val="20"/>
                <w:lang w:val="fr-FR"/>
              </w:rPr>
            </w:pPr>
            <w:r w:rsidRPr="00B979EE">
              <w:rPr>
                <w:rFonts w:ascii="Arial Narrow" w:hAnsi="Arial Narrow"/>
                <w:sz w:val="20"/>
                <w:szCs w:val="20"/>
                <w:lang w:val="fr-FR"/>
              </w:rPr>
              <w:t xml:space="preserve">M.E. </w:t>
            </w:r>
            <w:r>
              <w:rPr>
                <w:rFonts w:ascii="Arial Narrow" w:hAnsi="Arial Narrow"/>
                <w:sz w:val="20"/>
                <w:szCs w:val="20"/>
                <w:lang w:val="fr-FR"/>
              </w:rPr>
              <w:t>Marco Antonio Bermudez Espinosa</w:t>
            </w:r>
          </w:p>
        </w:tc>
        <w:tc>
          <w:tcPr>
            <w:tcW w:w="2977" w:type="dxa"/>
          </w:tcPr>
          <w:p w14:paraId="7A86DC14" w14:textId="77777777" w:rsidR="002D123F" w:rsidRPr="00B979EE" w:rsidRDefault="002D123F" w:rsidP="000A1A02">
            <w:pPr>
              <w:pStyle w:val="Prrafodelista"/>
              <w:ind w:left="0"/>
              <w:rPr>
                <w:rFonts w:ascii="Arial Narrow" w:hAnsi="Arial Narrow"/>
                <w:bCs/>
                <w:sz w:val="20"/>
                <w:szCs w:val="20"/>
                <w:u w:val="single"/>
                <w:lang w:val="fr-FR"/>
              </w:rPr>
            </w:pPr>
            <w:r>
              <w:rPr>
                <w:rFonts w:ascii="Arial Narrow" w:hAnsi="Arial Narrow"/>
                <w:bCs/>
                <w:sz w:val="20"/>
                <w:szCs w:val="20"/>
                <w:u w:val="single"/>
                <w:lang w:val="fr-FR"/>
              </w:rPr>
              <w:t>Marco.bermudez</w:t>
            </w:r>
            <w:r w:rsidRPr="00B979EE">
              <w:rPr>
                <w:rFonts w:ascii="Arial Narrow" w:hAnsi="Arial Narrow"/>
                <w:bCs/>
                <w:sz w:val="20"/>
                <w:szCs w:val="20"/>
                <w:u w:val="single"/>
                <w:lang w:val="fr-FR"/>
              </w:rPr>
              <w:t>@imss.gob.mx</w:t>
            </w:r>
          </w:p>
        </w:tc>
      </w:tr>
      <w:tr w:rsidR="00777D9F" w:rsidRPr="00B979EE" w14:paraId="243AE89A" w14:textId="77777777" w:rsidTr="000A1A02">
        <w:trPr>
          <w:jc w:val="center"/>
        </w:trPr>
        <w:tc>
          <w:tcPr>
            <w:tcW w:w="2175" w:type="dxa"/>
          </w:tcPr>
          <w:p w14:paraId="39DA77F6" w14:textId="77777777" w:rsidR="00777D9F" w:rsidRPr="00B979EE" w:rsidRDefault="00777D9F" w:rsidP="000A1A02">
            <w:pPr>
              <w:pStyle w:val="Prrafodelista"/>
              <w:ind w:left="0"/>
              <w:rPr>
                <w:rFonts w:ascii="Arial Narrow" w:hAnsi="Arial Narrow"/>
                <w:bCs/>
                <w:sz w:val="20"/>
                <w:szCs w:val="20"/>
              </w:rPr>
            </w:pPr>
            <w:r w:rsidRPr="00B979EE">
              <w:rPr>
                <w:rFonts w:ascii="Arial Narrow" w:hAnsi="Arial Narrow"/>
                <w:bCs/>
                <w:sz w:val="20"/>
                <w:szCs w:val="20"/>
              </w:rPr>
              <w:t>H.G.Z.  No.5</w:t>
            </w:r>
          </w:p>
        </w:tc>
        <w:tc>
          <w:tcPr>
            <w:tcW w:w="3037" w:type="dxa"/>
          </w:tcPr>
          <w:p w14:paraId="0D38F6EE" w14:textId="4EDB0708" w:rsidR="00777D9F" w:rsidRPr="00B979EE" w:rsidRDefault="00777D9F" w:rsidP="000A1A02">
            <w:pPr>
              <w:pStyle w:val="Prrafodelista"/>
              <w:ind w:left="0"/>
              <w:rPr>
                <w:rFonts w:ascii="Arial Narrow" w:hAnsi="Arial Narrow"/>
                <w:bCs/>
                <w:sz w:val="20"/>
                <w:szCs w:val="20"/>
              </w:rPr>
            </w:pPr>
            <w:r w:rsidRPr="00B979EE">
              <w:rPr>
                <w:rFonts w:ascii="Arial Narrow" w:hAnsi="Arial Narrow"/>
                <w:sz w:val="20"/>
                <w:szCs w:val="20"/>
                <w:lang w:val="fr-FR"/>
              </w:rPr>
              <w:t xml:space="preserve">M.E. </w:t>
            </w:r>
            <w:proofErr w:type="spellStart"/>
            <w:r>
              <w:rPr>
                <w:rFonts w:ascii="Arial Narrow" w:hAnsi="Arial Narrow"/>
                <w:sz w:val="20"/>
                <w:szCs w:val="20"/>
                <w:lang w:val="fr-FR"/>
              </w:rPr>
              <w:t>Minetteh</w:t>
            </w:r>
            <w:proofErr w:type="spellEnd"/>
            <w:r>
              <w:rPr>
                <w:rFonts w:ascii="Arial Narrow" w:hAnsi="Arial Narrow"/>
                <w:sz w:val="20"/>
                <w:szCs w:val="20"/>
                <w:lang w:val="fr-FR"/>
              </w:rPr>
              <w:t xml:space="preserve"> </w:t>
            </w:r>
            <w:proofErr w:type="spellStart"/>
            <w:r>
              <w:rPr>
                <w:rFonts w:ascii="Arial Narrow" w:hAnsi="Arial Narrow"/>
                <w:sz w:val="20"/>
                <w:szCs w:val="20"/>
                <w:lang w:val="fr-FR"/>
              </w:rPr>
              <w:t>Yolisma</w:t>
            </w:r>
            <w:proofErr w:type="spellEnd"/>
            <w:r>
              <w:rPr>
                <w:rFonts w:ascii="Arial Narrow" w:hAnsi="Arial Narrow"/>
                <w:sz w:val="20"/>
                <w:szCs w:val="20"/>
                <w:lang w:val="fr-FR"/>
              </w:rPr>
              <w:t xml:space="preserve"> Garcia Posada </w:t>
            </w:r>
          </w:p>
        </w:tc>
        <w:tc>
          <w:tcPr>
            <w:tcW w:w="2977" w:type="dxa"/>
          </w:tcPr>
          <w:p w14:paraId="5D65C4C7" w14:textId="5CA246E2" w:rsidR="00777D9F" w:rsidRPr="00B979EE" w:rsidRDefault="00777D9F" w:rsidP="000A1A02">
            <w:pPr>
              <w:pStyle w:val="Prrafodelista"/>
              <w:ind w:left="0"/>
              <w:rPr>
                <w:rFonts w:ascii="Arial Narrow" w:hAnsi="Arial Narrow"/>
                <w:bCs/>
                <w:sz w:val="20"/>
                <w:szCs w:val="20"/>
                <w:u w:val="single"/>
              </w:rPr>
            </w:pPr>
            <w:r>
              <w:rPr>
                <w:rFonts w:ascii="Arial Narrow" w:hAnsi="Arial Narrow"/>
                <w:bCs/>
                <w:sz w:val="20"/>
                <w:szCs w:val="20"/>
                <w:u w:val="single"/>
              </w:rPr>
              <w:t xml:space="preserve">minetteh.garcia@imss.gob.mx  </w:t>
            </w:r>
          </w:p>
        </w:tc>
      </w:tr>
      <w:tr w:rsidR="002D123F" w:rsidRPr="00B979EE" w14:paraId="16286D35" w14:textId="77777777" w:rsidTr="000A1A02">
        <w:trPr>
          <w:jc w:val="center"/>
        </w:trPr>
        <w:tc>
          <w:tcPr>
            <w:tcW w:w="2175" w:type="dxa"/>
          </w:tcPr>
          <w:p w14:paraId="02FA1B6A" w14:textId="77777777" w:rsidR="002D123F" w:rsidRPr="00B979EE" w:rsidRDefault="002D123F" w:rsidP="000A1A02">
            <w:pPr>
              <w:pStyle w:val="Prrafodelista"/>
              <w:ind w:left="0"/>
              <w:jc w:val="center"/>
              <w:rPr>
                <w:rFonts w:ascii="Arial Narrow" w:hAnsi="Arial Narrow"/>
                <w:bCs/>
                <w:sz w:val="20"/>
                <w:szCs w:val="20"/>
              </w:rPr>
            </w:pPr>
            <w:r w:rsidRPr="00B979EE">
              <w:rPr>
                <w:rFonts w:ascii="Arial Narrow" w:hAnsi="Arial Narrow"/>
                <w:bCs/>
                <w:sz w:val="20"/>
                <w:szCs w:val="20"/>
              </w:rPr>
              <w:t>Coordinación Auxiliar Operativa Administrativa</w:t>
            </w:r>
          </w:p>
        </w:tc>
        <w:tc>
          <w:tcPr>
            <w:tcW w:w="3037" w:type="dxa"/>
          </w:tcPr>
          <w:p w14:paraId="4FFA5F37" w14:textId="77777777" w:rsidR="002D123F" w:rsidRPr="00B979EE" w:rsidRDefault="002D123F" w:rsidP="000A1A02">
            <w:pPr>
              <w:pStyle w:val="Prrafodelista"/>
              <w:ind w:left="0"/>
              <w:rPr>
                <w:rFonts w:ascii="Arial Narrow" w:hAnsi="Arial Narrow"/>
                <w:bCs/>
                <w:sz w:val="20"/>
                <w:szCs w:val="20"/>
              </w:rPr>
            </w:pPr>
            <w:r w:rsidRPr="00B979EE">
              <w:rPr>
                <w:rFonts w:ascii="Arial Narrow" w:hAnsi="Arial Narrow"/>
                <w:bCs/>
                <w:sz w:val="20"/>
                <w:szCs w:val="20"/>
              </w:rPr>
              <w:t>C.P. Milton Arnulfo Cañedo Lopez</w:t>
            </w:r>
          </w:p>
        </w:tc>
        <w:tc>
          <w:tcPr>
            <w:tcW w:w="2977" w:type="dxa"/>
          </w:tcPr>
          <w:p w14:paraId="5323932E" w14:textId="77777777" w:rsidR="002D123F" w:rsidRPr="00B979EE" w:rsidRDefault="00CE2502" w:rsidP="000A1A02">
            <w:pPr>
              <w:pStyle w:val="Prrafodelista"/>
              <w:ind w:left="0"/>
              <w:rPr>
                <w:rFonts w:ascii="Arial Narrow" w:hAnsi="Arial Narrow"/>
                <w:bCs/>
                <w:sz w:val="20"/>
                <w:szCs w:val="20"/>
                <w:u w:val="single"/>
              </w:rPr>
            </w:pPr>
            <w:hyperlink r:id="rId13" w:history="1">
              <w:r w:rsidR="002D123F" w:rsidRPr="00B979EE">
                <w:rPr>
                  <w:rFonts w:ascii="Arial Narrow" w:hAnsi="Arial Narrow"/>
                  <w:bCs/>
                  <w:sz w:val="20"/>
                  <w:szCs w:val="20"/>
                  <w:u w:val="single"/>
                </w:rPr>
                <w:t>milton.canedo@imss.gob.mx</w:t>
              </w:r>
            </w:hyperlink>
            <w:r w:rsidR="002D123F" w:rsidRPr="00B979EE">
              <w:rPr>
                <w:rFonts w:ascii="Arial Narrow" w:hAnsi="Arial Narrow"/>
                <w:bCs/>
                <w:sz w:val="20"/>
                <w:szCs w:val="20"/>
                <w:u w:val="single"/>
              </w:rPr>
              <w:t xml:space="preserve">, </w:t>
            </w:r>
          </w:p>
          <w:p w14:paraId="16D22028" w14:textId="77777777" w:rsidR="002D123F" w:rsidRPr="00B979EE" w:rsidRDefault="002D123F" w:rsidP="000A1A02">
            <w:pPr>
              <w:pStyle w:val="Prrafodelista"/>
              <w:ind w:left="0"/>
              <w:rPr>
                <w:rFonts w:ascii="Arial Narrow" w:hAnsi="Arial Narrow"/>
                <w:bCs/>
                <w:sz w:val="20"/>
                <w:szCs w:val="20"/>
                <w:u w:val="single"/>
              </w:rPr>
            </w:pPr>
          </w:p>
        </w:tc>
      </w:tr>
    </w:tbl>
    <w:p w14:paraId="478F7347" w14:textId="77777777" w:rsidR="002D123F" w:rsidRPr="003917AB" w:rsidRDefault="002D123F" w:rsidP="002D123F">
      <w:pPr>
        <w:suppressAutoHyphens/>
        <w:jc w:val="both"/>
        <w:rPr>
          <w:rFonts w:ascii="Arial Narrow" w:hAnsi="Arial Narrow" w:cs="Arial"/>
          <w:bCs/>
          <w:sz w:val="20"/>
          <w:szCs w:val="20"/>
        </w:rPr>
      </w:pPr>
    </w:p>
    <w:p w14:paraId="654637E4" w14:textId="77777777" w:rsidR="002D123F" w:rsidRPr="00B979EE" w:rsidRDefault="002D123F" w:rsidP="002D123F">
      <w:pPr>
        <w:pStyle w:val="Textonormal"/>
        <w:ind w:left="142"/>
        <w:rPr>
          <w:rFonts w:ascii="Arial Narrow" w:hAnsi="Arial Narrow" w:cs="Arial"/>
          <w:b/>
          <w:color w:val="000000"/>
          <w:sz w:val="20"/>
          <w:lang w:val="es-ES_tradnl"/>
        </w:rPr>
      </w:pPr>
      <w:r w:rsidRPr="00B979EE">
        <w:rPr>
          <w:rFonts w:ascii="Arial Narrow" w:hAnsi="Arial Narrow" w:cs="Arial"/>
          <w:b/>
          <w:color w:val="000000"/>
          <w:sz w:val="20"/>
          <w:lang w:val="es-ES_tradnl"/>
        </w:rPr>
        <w:t>2. REQUERIMIENTO</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9"/>
        <w:gridCol w:w="6586"/>
        <w:gridCol w:w="715"/>
        <w:gridCol w:w="751"/>
      </w:tblGrid>
      <w:tr w:rsidR="002D123F" w:rsidRPr="00B979EE" w14:paraId="6E0408E2" w14:textId="77777777" w:rsidTr="000A1A02">
        <w:trPr>
          <w:trHeight w:val="479"/>
        </w:trPr>
        <w:tc>
          <w:tcPr>
            <w:tcW w:w="0" w:type="auto"/>
            <w:shd w:val="pct5" w:color="auto" w:fill="auto"/>
            <w:vAlign w:val="center"/>
          </w:tcPr>
          <w:p w14:paraId="51DB2282" w14:textId="77777777" w:rsidR="002D123F" w:rsidRPr="00B979EE" w:rsidRDefault="002D123F" w:rsidP="000A1A02">
            <w:pPr>
              <w:jc w:val="center"/>
              <w:rPr>
                <w:rFonts w:ascii="Arial Narrow" w:hAnsi="Arial Narrow" w:cs="Arial"/>
                <w:b/>
                <w:bCs/>
                <w:sz w:val="20"/>
                <w:szCs w:val="20"/>
              </w:rPr>
            </w:pPr>
            <w:r w:rsidRPr="00B979EE">
              <w:rPr>
                <w:rFonts w:ascii="Arial Narrow" w:hAnsi="Arial Narrow" w:cs="Arial"/>
                <w:b/>
                <w:bCs/>
                <w:sz w:val="20"/>
                <w:szCs w:val="20"/>
              </w:rPr>
              <w:t>PARTIDA</w:t>
            </w:r>
          </w:p>
        </w:tc>
        <w:tc>
          <w:tcPr>
            <w:tcW w:w="0" w:type="auto"/>
            <w:shd w:val="clear" w:color="auto" w:fill="auto"/>
            <w:vAlign w:val="center"/>
          </w:tcPr>
          <w:p w14:paraId="5EC7B8A8" w14:textId="77777777" w:rsidR="002D123F" w:rsidRPr="00B979EE" w:rsidRDefault="002D123F" w:rsidP="000A1A02">
            <w:pPr>
              <w:jc w:val="center"/>
              <w:rPr>
                <w:rFonts w:ascii="Arial Narrow" w:hAnsi="Arial Narrow" w:cs="Arial"/>
                <w:b/>
                <w:bCs/>
                <w:sz w:val="20"/>
                <w:szCs w:val="20"/>
              </w:rPr>
            </w:pPr>
            <w:r w:rsidRPr="00B979EE">
              <w:rPr>
                <w:rFonts w:ascii="Arial Narrow" w:hAnsi="Arial Narrow" w:cs="Arial"/>
                <w:b/>
                <w:bCs/>
                <w:sz w:val="20"/>
                <w:szCs w:val="20"/>
              </w:rPr>
              <w:t>DESCRIPCIÓN</w:t>
            </w:r>
          </w:p>
        </w:tc>
        <w:tc>
          <w:tcPr>
            <w:tcW w:w="0" w:type="auto"/>
          </w:tcPr>
          <w:p w14:paraId="2F03E04C" w14:textId="77777777" w:rsidR="002D123F" w:rsidRPr="00B979EE" w:rsidRDefault="002D123F" w:rsidP="000A1A02">
            <w:pPr>
              <w:jc w:val="center"/>
              <w:rPr>
                <w:rFonts w:ascii="Arial Narrow" w:hAnsi="Arial Narrow" w:cs="Arial"/>
                <w:b/>
                <w:bCs/>
                <w:sz w:val="20"/>
                <w:szCs w:val="20"/>
              </w:rPr>
            </w:pPr>
            <w:r>
              <w:rPr>
                <w:rFonts w:ascii="Arial Narrow" w:hAnsi="Arial Narrow" w:cs="Arial"/>
                <w:b/>
                <w:bCs/>
                <w:sz w:val="20"/>
                <w:szCs w:val="20"/>
              </w:rPr>
              <w:t xml:space="preserve">Mínimo </w:t>
            </w:r>
          </w:p>
        </w:tc>
        <w:tc>
          <w:tcPr>
            <w:tcW w:w="0" w:type="auto"/>
          </w:tcPr>
          <w:p w14:paraId="42C0803A" w14:textId="77777777" w:rsidR="002D123F" w:rsidRPr="00B979EE" w:rsidRDefault="002D123F" w:rsidP="000A1A02">
            <w:pPr>
              <w:jc w:val="center"/>
              <w:rPr>
                <w:rFonts w:ascii="Arial Narrow" w:hAnsi="Arial Narrow" w:cs="Arial"/>
                <w:b/>
                <w:bCs/>
                <w:sz w:val="20"/>
                <w:szCs w:val="20"/>
              </w:rPr>
            </w:pPr>
            <w:r>
              <w:rPr>
                <w:rFonts w:ascii="Arial Narrow" w:hAnsi="Arial Narrow" w:cs="Arial"/>
                <w:b/>
                <w:bCs/>
                <w:sz w:val="20"/>
                <w:szCs w:val="20"/>
              </w:rPr>
              <w:t>Máximo</w:t>
            </w:r>
          </w:p>
        </w:tc>
      </w:tr>
      <w:tr w:rsidR="002D123F" w:rsidRPr="00B979EE" w14:paraId="1592FC33" w14:textId="77777777" w:rsidTr="000A1A02">
        <w:trPr>
          <w:trHeight w:val="557"/>
        </w:trPr>
        <w:tc>
          <w:tcPr>
            <w:tcW w:w="0" w:type="auto"/>
            <w:vMerge w:val="restart"/>
            <w:shd w:val="clear" w:color="auto" w:fill="auto"/>
            <w:vAlign w:val="center"/>
          </w:tcPr>
          <w:p w14:paraId="2BD5C1CF" w14:textId="77777777" w:rsidR="002D123F" w:rsidRPr="00B979EE" w:rsidRDefault="002D123F" w:rsidP="000A1A02">
            <w:pPr>
              <w:jc w:val="center"/>
              <w:rPr>
                <w:rFonts w:ascii="Arial Narrow" w:hAnsi="Arial Narrow" w:cs="Arial"/>
                <w:b/>
                <w:bCs/>
                <w:sz w:val="20"/>
                <w:szCs w:val="20"/>
              </w:rPr>
            </w:pPr>
            <w:r w:rsidRPr="00B979EE">
              <w:rPr>
                <w:rFonts w:ascii="Arial Narrow" w:hAnsi="Arial Narrow" w:cs="Arial"/>
                <w:b/>
                <w:bCs/>
                <w:sz w:val="20"/>
                <w:szCs w:val="20"/>
              </w:rPr>
              <w:t>UNICA</w:t>
            </w:r>
          </w:p>
          <w:p w14:paraId="4278F7D8" w14:textId="77777777" w:rsidR="002D123F" w:rsidRPr="00B979EE" w:rsidRDefault="002D123F" w:rsidP="000A1A02">
            <w:pPr>
              <w:jc w:val="center"/>
              <w:rPr>
                <w:rFonts w:ascii="Arial Narrow" w:hAnsi="Arial Narrow" w:cs="Arial"/>
                <w:b/>
                <w:bCs/>
                <w:sz w:val="20"/>
                <w:szCs w:val="20"/>
              </w:rPr>
            </w:pPr>
          </w:p>
        </w:tc>
        <w:tc>
          <w:tcPr>
            <w:tcW w:w="0" w:type="auto"/>
            <w:shd w:val="clear" w:color="auto" w:fill="auto"/>
            <w:vAlign w:val="center"/>
          </w:tcPr>
          <w:p w14:paraId="35C8E48C" w14:textId="77777777" w:rsidR="002D123F" w:rsidRPr="00B979EE" w:rsidRDefault="002D123F" w:rsidP="000A1A02">
            <w:pPr>
              <w:jc w:val="center"/>
              <w:rPr>
                <w:rFonts w:ascii="Arial Narrow" w:hAnsi="Arial Narrow" w:cs="Arial"/>
                <w:b/>
                <w:bCs/>
                <w:sz w:val="20"/>
                <w:szCs w:val="20"/>
              </w:rPr>
            </w:pPr>
            <w:r w:rsidRPr="00B979EE">
              <w:rPr>
                <w:rFonts w:ascii="Arial Narrow" w:hAnsi="Arial Narrow" w:cs="Arial"/>
                <w:sz w:val="20"/>
                <w:szCs w:val="20"/>
              </w:rPr>
              <w:t>AUXILIAR AUDITIVO PROGRAMABLE DE DOS CANALES TIPO CURVETA PARA PERDIDAS AUDITIVAS DE LEVES A MODERAMENTE SEVERAS</w:t>
            </w:r>
          </w:p>
        </w:tc>
        <w:tc>
          <w:tcPr>
            <w:tcW w:w="0" w:type="auto"/>
          </w:tcPr>
          <w:p w14:paraId="76F4A8D8" w14:textId="77777777" w:rsidR="002D123F" w:rsidRPr="00B979EE" w:rsidRDefault="002D123F" w:rsidP="000A1A02">
            <w:pPr>
              <w:jc w:val="center"/>
              <w:rPr>
                <w:rFonts w:ascii="Arial Narrow" w:hAnsi="Arial Narrow" w:cs="Arial"/>
                <w:sz w:val="20"/>
                <w:szCs w:val="20"/>
              </w:rPr>
            </w:pPr>
            <w:r>
              <w:rPr>
                <w:rFonts w:ascii="Arial Narrow" w:hAnsi="Arial Narrow" w:cs="Arial"/>
                <w:sz w:val="20"/>
                <w:szCs w:val="20"/>
              </w:rPr>
              <w:t>16</w:t>
            </w:r>
          </w:p>
        </w:tc>
        <w:tc>
          <w:tcPr>
            <w:tcW w:w="0" w:type="auto"/>
          </w:tcPr>
          <w:p w14:paraId="22FE6C71" w14:textId="77777777" w:rsidR="002D123F" w:rsidRPr="00B979EE" w:rsidRDefault="002D123F" w:rsidP="000A1A02">
            <w:pPr>
              <w:jc w:val="center"/>
              <w:rPr>
                <w:rFonts w:ascii="Arial Narrow" w:hAnsi="Arial Narrow" w:cs="Arial"/>
                <w:sz w:val="20"/>
                <w:szCs w:val="20"/>
              </w:rPr>
            </w:pPr>
            <w:r>
              <w:rPr>
                <w:rFonts w:ascii="Arial Narrow" w:hAnsi="Arial Narrow" w:cs="Arial"/>
                <w:sz w:val="20"/>
                <w:szCs w:val="20"/>
              </w:rPr>
              <w:t>40</w:t>
            </w:r>
          </w:p>
        </w:tc>
      </w:tr>
      <w:tr w:rsidR="002D123F" w:rsidRPr="00B979EE" w14:paraId="36B09AF0" w14:textId="77777777" w:rsidTr="000A1A02">
        <w:trPr>
          <w:trHeight w:val="409"/>
        </w:trPr>
        <w:tc>
          <w:tcPr>
            <w:tcW w:w="0" w:type="auto"/>
            <w:vMerge/>
            <w:shd w:val="clear" w:color="auto" w:fill="auto"/>
            <w:vAlign w:val="bottom"/>
          </w:tcPr>
          <w:p w14:paraId="42E1FF80" w14:textId="77777777" w:rsidR="002D123F" w:rsidRPr="00B979EE" w:rsidRDefault="002D123F" w:rsidP="000A1A02">
            <w:pPr>
              <w:jc w:val="center"/>
              <w:rPr>
                <w:rFonts w:ascii="Arial Narrow" w:hAnsi="Arial Narrow" w:cs="Arial"/>
                <w:b/>
                <w:bCs/>
                <w:sz w:val="20"/>
                <w:szCs w:val="20"/>
              </w:rPr>
            </w:pPr>
          </w:p>
        </w:tc>
        <w:tc>
          <w:tcPr>
            <w:tcW w:w="0" w:type="auto"/>
            <w:shd w:val="clear" w:color="auto" w:fill="auto"/>
            <w:vAlign w:val="center"/>
          </w:tcPr>
          <w:p w14:paraId="7313BC92" w14:textId="77777777" w:rsidR="002D123F" w:rsidRPr="00B979EE" w:rsidRDefault="002D123F" w:rsidP="000A1A02">
            <w:pPr>
              <w:jc w:val="center"/>
              <w:rPr>
                <w:rFonts w:ascii="Arial Narrow" w:hAnsi="Arial Narrow" w:cs="Arial"/>
                <w:b/>
                <w:bCs/>
                <w:sz w:val="20"/>
                <w:szCs w:val="20"/>
              </w:rPr>
            </w:pPr>
            <w:r w:rsidRPr="00B979EE">
              <w:rPr>
                <w:rFonts w:ascii="Arial Narrow" w:hAnsi="Arial Narrow" w:cs="Arial"/>
                <w:sz w:val="20"/>
                <w:szCs w:val="20"/>
              </w:rPr>
              <w:t>AUXILIAR AUDITIVO TIPO INTRACANAL HECHO A LA MEDIDA PARA PEDIDAS DE MODERADAS A SEVERAS</w:t>
            </w:r>
          </w:p>
        </w:tc>
        <w:tc>
          <w:tcPr>
            <w:tcW w:w="0" w:type="auto"/>
          </w:tcPr>
          <w:p w14:paraId="57361C88" w14:textId="77777777" w:rsidR="002D123F" w:rsidRPr="00B979EE" w:rsidRDefault="002D123F" w:rsidP="000A1A02">
            <w:pPr>
              <w:jc w:val="center"/>
              <w:rPr>
                <w:rFonts w:ascii="Arial Narrow" w:hAnsi="Arial Narrow" w:cs="Arial"/>
                <w:sz w:val="20"/>
                <w:szCs w:val="20"/>
              </w:rPr>
            </w:pPr>
            <w:r>
              <w:rPr>
                <w:rFonts w:ascii="Arial Narrow" w:hAnsi="Arial Narrow" w:cs="Arial"/>
                <w:sz w:val="20"/>
                <w:szCs w:val="20"/>
              </w:rPr>
              <w:t>8</w:t>
            </w:r>
          </w:p>
        </w:tc>
        <w:tc>
          <w:tcPr>
            <w:tcW w:w="0" w:type="auto"/>
          </w:tcPr>
          <w:p w14:paraId="51F17209" w14:textId="77777777" w:rsidR="002D123F" w:rsidRPr="00B979EE" w:rsidRDefault="002D123F" w:rsidP="000A1A02">
            <w:pPr>
              <w:jc w:val="center"/>
              <w:rPr>
                <w:rFonts w:ascii="Arial Narrow" w:hAnsi="Arial Narrow" w:cs="Arial"/>
                <w:sz w:val="20"/>
                <w:szCs w:val="20"/>
              </w:rPr>
            </w:pPr>
            <w:r>
              <w:rPr>
                <w:rFonts w:ascii="Arial Narrow" w:hAnsi="Arial Narrow" w:cs="Arial"/>
                <w:sz w:val="20"/>
                <w:szCs w:val="20"/>
              </w:rPr>
              <w:t>20</w:t>
            </w:r>
          </w:p>
        </w:tc>
      </w:tr>
      <w:tr w:rsidR="002D123F" w:rsidRPr="00B979EE" w14:paraId="63B34382" w14:textId="77777777" w:rsidTr="000A1A02">
        <w:trPr>
          <w:trHeight w:val="643"/>
        </w:trPr>
        <w:tc>
          <w:tcPr>
            <w:tcW w:w="0" w:type="auto"/>
            <w:vMerge/>
            <w:shd w:val="clear" w:color="auto" w:fill="auto"/>
            <w:vAlign w:val="bottom"/>
          </w:tcPr>
          <w:p w14:paraId="3034B098" w14:textId="77777777" w:rsidR="002D123F" w:rsidRPr="00B979EE" w:rsidRDefault="002D123F" w:rsidP="000A1A02">
            <w:pPr>
              <w:jc w:val="center"/>
              <w:rPr>
                <w:rFonts w:ascii="Arial Narrow" w:hAnsi="Arial Narrow" w:cs="Arial"/>
                <w:b/>
                <w:bCs/>
                <w:sz w:val="20"/>
                <w:szCs w:val="20"/>
              </w:rPr>
            </w:pPr>
          </w:p>
        </w:tc>
        <w:tc>
          <w:tcPr>
            <w:tcW w:w="0" w:type="auto"/>
            <w:shd w:val="clear" w:color="auto" w:fill="auto"/>
            <w:vAlign w:val="center"/>
          </w:tcPr>
          <w:p w14:paraId="70679507" w14:textId="77777777" w:rsidR="002D123F" w:rsidRPr="00B979EE" w:rsidRDefault="002D123F" w:rsidP="000A1A02">
            <w:pPr>
              <w:jc w:val="center"/>
              <w:rPr>
                <w:rFonts w:ascii="Arial Narrow" w:hAnsi="Arial Narrow" w:cs="Arial"/>
                <w:sz w:val="20"/>
                <w:szCs w:val="20"/>
              </w:rPr>
            </w:pPr>
            <w:r w:rsidRPr="00B979EE">
              <w:rPr>
                <w:rFonts w:ascii="Arial Narrow" w:hAnsi="Arial Narrow" w:cs="Arial"/>
                <w:sz w:val="20"/>
                <w:szCs w:val="20"/>
              </w:rPr>
              <w:t>AUXILIAR AUDITIVO PROGRAMABLE DE  DOS CANALES TIPO CURVETA PARA PERDIDAS AUDITIVAS DE SEVERAS A PROFUNDAS</w:t>
            </w:r>
          </w:p>
        </w:tc>
        <w:tc>
          <w:tcPr>
            <w:tcW w:w="0" w:type="auto"/>
          </w:tcPr>
          <w:p w14:paraId="50CD1744" w14:textId="77777777" w:rsidR="002D123F" w:rsidRPr="00B979EE" w:rsidRDefault="002D123F" w:rsidP="000A1A02">
            <w:pPr>
              <w:jc w:val="center"/>
              <w:rPr>
                <w:rFonts w:ascii="Arial Narrow" w:hAnsi="Arial Narrow" w:cs="Arial"/>
                <w:sz w:val="20"/>
                <w:szCs w:val="20"/>
              </w:rPr>
            </w:pPr>
            <w:r>
              <w:rPr>
                <w:rFonts w:ascii="Arial Narrow" w:hAnsi="Arial Narrow" w:cs="Arial"/>
                <w:sz w:val="20"/>
                <w:szCs w:val="20"/>
              </w:rPr>
              <w:t>8</w:t>
            </w:r>
          </w:p>
        </w:tc>
        <w:tc>
          <w:tcPr>
            <w:tcW w:w="0" w:type="auto"/>
          </w:tcPr>
          <w:p w14:paraId="670270EE" w14:textId="77777777" w:rsidR="002D123F" w:rsidRPr="00B979EE" w:rsidRDefault="002D123F" w:rsidP="000A1A02">
            <w:pPr>
              <w:jc w:val="center"/>
              <w:rPr>
                <w:rFonts w:ascii="Arial Narrow" w:hAnsi="Arial Narrow" w:cs="Arial"/>
                <w:sz w:val="20"/>
                <w:szCs w:val="20"/>
              </w:rPr>
            </w:pPr>
            <w:r>
              <w:rPr>
                <w:rFonts w:ascii="Arial Narrow" w:hAnsi="Arial Narrow" w:cs="Arial"/>
                <w:sz w:val="20"/>
                <w:szCs w:val="20"/>
              </w:rPr>
              <w:t>20</w:t>
            </w:r>
          </w:p>
        </w:tc>
      </w:tr>
    </w:tbl>
    <w:p w14:paraId="6F31C564" w14:textId="77777777" w:rsidR="002D123F" w:rsidRDefault="002D123F" w:rsidP="002D123F">
      <w:pPr>
        <w:autoSpaceDE w:val="0"/>
        <w:autoSpaceDN w:val="0"/>
        <w:adjustRightInd w:val="0"/>
        <w:ind w:left="709"/>
        <w:jc w:val="both"/>
        <w:rPr>
          <w:rFonts w:ascii="Arial" w:eastAsiaTheme="minorHAnsi" w:hAnsi="Arial" w:cs="Arial"/>
          <w:sz w:val="20"/>
          <w:szCs w:val="20"/>
        </w:rPr>
      </w:pPr>
    </w:p>
    <w:p w14:paraId="636E6E22" w14:textId="77777777" w:rsidR="002D123F" w:rsidRPr="00D53ED6" w:rsidRDefault="002D123F" w:rsidP="002D123F">
      <w:pPr>
        <w:pStyle w:val="Prrafodelista"/>
        <w:numPr>
          <w:ilvl w:val="1"/>
          <w:numId w:val="29"/>
        </w:numPr>
        <w:autoSpaceDE w:val="0"/>
        <w:autoSpaceDN w:val="0"/>
        <w:adjustRightInd w:val="0"/>
        <w:spacing w:after="0" w:line="240" w:lineRule="auto"/>
        <w:ind w:left="709" w:hanging="425"/>
        <w:jc w:val="both"/>
        <w:rPr>
          <w:sz w:val="20"/>
          <w:szCs w:val="20"/>
        </w:rPr>
      </w:pPr>
      <w:r w:rsidRPr="003E3CD4">
        <w:rPr>
          <w:sz w:val="20"/>
          <w:szCs w:val="20"/>
        </w:rPr>
        <w:t>En caso de que se requieran pruebas, deberá indicar el método de evaluación y el resultado mínimo que debe obtenerse al ejecutar las pruebas, si se requiere verificar el cumplimiento de las especificaciones solicitadas de acuerdo con la L</w:t>
      </w:r>
      <w:r>
        <w:rPr>
          <w:sz w:val="20"/>
          <w:szCs w:val="20"/>
        </w:rPr>
        <w:t xml:space="preserve">ey de </w:t>
      </w:r>
      <w:r w:rsidRPr="003E3CD4">
        <w:rPr>
          <w:sz w:val="20"/>
          <w:szCs w:val="20"/>
        </w:rPr>
        <w:t>I</w:t>
      </w:r>
      <w:r>
        <w:rPr>
          <w:sz w:val="20"/>
          <w:szCs w:val="20"/>
        </w:rPr>
        <w:t xml:space="preserve">nfraestructura de la </w:t>
      </w:r>
      <w:r w:rsidRPr="003E3CD4">
        <w:rPr>
          <w:sz w:val="20"/>
          <w:szCs w:val="20"/>
        </w:rPr>
        <w:t>C</w:t>
      </w:r>
      <w:r>
        <w:rPr>
          <w:sz w:val="20"/>
          <w:szCs w:val="20"/>
        </w:rPr>
        <w:t>alidad (LIC)</w:t>
      </w:r>
      <w:r w:rsidRPr="003E3CD4">
        <w:rPr>
          <w:sz w:val="20"/>
          <w:szCs w:val="20"/>
        </w:rPr>
        <w:t>, cuando ésta resulte aplicable, dicha comprobación será elaborada por el Área Técnica</w:t>
      </w:r>
      <w:r>
        <w:rPr>
          <w:sz w:val="20"/>
          <w:szCs w:val="20"/>
        </w:rPr>
        <w:t>.</w:t>
      </w:r>
    </w:p>
    <w:p w14:paraId="1E840245" w14:textId="77777777" w:rsidR="002D123F" w:rsidRDefault="002D123F" w:rsidP="002D123F">
      <w:pPr>
        <w:autoSpaceDE w:val="0"/>
        <w:autoSpaceDN w:val="0"/>
        <w:adjustRightInd w:val="0"/>
        <w:jc w:val="both"/>
        <w:rPr>
          <w:rFonts w:ascii="Arial" w:eastAsiaTheme="minorHAnsi" w:hAnsi="Arial" w:cs="Arial"/>
          <w:sz w:val="20"/>
          <w:szCs w:val="20"/>
        </w:rPr>
      </w:pPr>
    </w:p>
    <w:p w14:paraId="4957C478" w14:textId="77777777" w:rsidR="002D123F" w:rsidRPr="00D53ED6" w:rsidRDefault="002D123F" w:rsidP="002D123F">
      <w:pPr>
        <w:autoSpaceDE w:val="0"/>
        <w:autoSpaceDN w:val="0"/>
        <w:adjustRightInd w:val="0"/>
        <w:ind w:left="708"/>
        <w:jc w:val="both"/>
        <w:rPr>
          <w:rFonts w:ascii="Arial" w:eastAsiaTheme="minorHAnsi" w:hAnsi="Arial" w:cs="Arial"/>
          <w:b/>
          <w:bCs/>
          <w:sz w:val="20"/>
          <w:szCs w:val="20"/>
        </w:rPr>
      </w:pPr>
      <w:r w:rsidRPr="0030773A">
        <w:rPr>
          <w:rFonts w:ascii="Arial" w:eastAsiaTheme="minorHAnsi" w:hAnsi="Arial" w:cs="Arial"/>
          <w:b/>
          <w:bCs/>
          <w:sz w:val="20"/>
          <w:szCs w:val="20"/>
        </w:rPr>
        <w:t>No aplica</w:t>
      </w:r>
    </w:p>
    <w:p w14:paraId="4718FA4C" w14:textId="77777777" w:rsidR="002D123F" w:rsidRPr="003E3CD4" w:rsidRDefault="002D123F" w:rsidP="002D123F">
      <w:pPr>
        <w:pStyle w:val="Prrafodelista"/>
        <w:autoSpaceDE w:val="0"/>
        <w:autoSpaceDN w:val="0"/>
        <w:adjustRightInd w:val="0"/>
        <w:ind w:left="1276"/>
        <w:jc w:val="both"/>
        <w:rPr>
          <w:sz w:val="20"/>
          <w:szCs w:val="20"/>
        </w:rPr>
      </w:pPr>
    </w:p>
    <w:p w14:paraId="2447131F" w14:textId="77777777" w:rsidR="002D123F" w:rsidRDefault="002D123F" w:rsidP="002D123F">
      <w:pPr>
        <w:pStyle w:val="Prrafodelista"/>
        <w:numPr>
          <w:ilvl w:val="1"/>
          <w:numId w:val="29"/>
        </w:numPr>
        <w:autoSpaceDE w:val="0"/>
        <w:autoSpaceDN w:val="0"/>
        <w:adjustRightInd w:val="0"/>
        <w:spacing w:after="0" w:line="240" w:lineRule="auto"/>
        <w:ind w:left="709" w:hanging="425"/>
        <w:jc w:val="both"/>
        <w:rPr>
          <w:sz w:val="20"/>
          <w:szCs w:val="20"/>
        </w:rPr>
      </w:pPr>
      <w:r w:rsidRPr="003E3CD4">
        <w:rPr>
          <w:sz w:val="20"/>
          <w:szCs w:val="20"/>
        </w:rPr>
        <w:t xml:space="preserve">En aquellos casos en que el Área Requirente modifique la especificación técnica de algún bien que no se encuentre regulado por el </w:t>
      </w:r>
      <w:r w:rsidRPr="003E3CD4">
        <w:rPr>
          <w:sz w:val="20"/>
          <w:szCs w:val="20"/>
          <w:lang w:val="es-ES_tradnl"/>
        </w:rPr>
        <w:t xml:space="preserve">Compendio Nacional de Insumos para la Salud </w:t>
      </w:r>
      <w:r w:rsidRPr="003E3CD4">
        <w:rPr>
          <w:sz w:val="20"/>
          <w:szCs w:val="20"/>
        </w:rPr>
        <w:t xml:space="preserve">Cuadro Básico, el Catálogo de Instrumental y Equipo Médico emitidos por la Comisión Interinstitucional del Cuadro Básico y Catálogo de Insumos del Sector Salud y el CBI respecto de las especificaciones estipuladas para ese mismo bien en el ejercicio anterior, deberá acompañar a su requisición, </w:t>
      </w:r>
      <w:r w:rsidRPr="00217F3E">
        <w:rPr>
          <w:sz w:val="20"/>
          <w:szCs w:val="20"/>
          <w:u w:val="single"/>
        </w:rPr>
        <w:t>un dictamen</w:t>
      </w:r>
      <w:r w:rsidRPr="003E3CD4">
        <w:rPr>
          <w:sz w:val="20"/>
          <w:szCs w:val="20"/>
        </w:rPr>
        <w:t xml:space="preserve"> mediante el cual el </w:t>
      </w:r>
      <w:r w:rsidRPr="00217F3E">
        <w:rPr>
          <w:sz w:val="20"/>
          <w:szCs w:val="20"/>
          <w:u w:val="single"/>
        </w:rPr>
        <w:t>Área Técnica acredite</w:t>
      </w:r>
      <w:r w:rsidRPr="003E3CD4">
        <w:rPr>
          <w:sz w:val="20"/>
          <w:szCs w:val="20"/>
        </w:rPr>
        <w:t xml:space="preserve"> que con ello no se limita la libre participación, concurrencia y competencia económica.</w:t>
      </w:r>
    </w:p>
    <w:p w14:paraId="55B55A1C" w14:textId="77777777" w:rsidR="002D123F" w:rsidRDefault="002D123F" w:rsidP="002D123F">
      <w:pPr>
        <w:autoSpaceDE w:val="0"/>
        <w:autoSpaceDN w:val="0"/>
        <w:adjustRightInd w:val="0"/>
        <w:ind w:left="708"/>
        <w:jc w:val="both"/>
        <w:rPr>
          <w:rFonts w:ascii="Arial" w:eastAsiaTheme="minorHAnsi" w:hAnsi="Arial" w:cs="Arial"/>
          <w:sz w:val="20"/>
          <w:szCs w:val="20"/>
        </w:rPr>
      </w:pPr>
    </w:p>
    <w:p w14:paraId="294ED9D0" w14:textId="77777777" w:rsidR="002D123F" w:rsidRPr="00217F3E" w:rsidRDefault="002D123F" w:rsidP="002D123F">
      <w:pPr>
        <w:autoSpaceDE w:val="0"/>
        <w:autoSpaceDN w:val="0"/>
        <w:adjustRightInd w:val="0"/>
        <w:ind w:left="708"/>
        <w:jc w:val="both"/>
        <w:rPr>
          <w:rFonts w:ascii="Arial" w:eastAsiaTheme="minorHAnsi" w:hAnsi="Arial" w:cs="Arial"/>
          <w:b/>
          <w:bCs/>
          <w:sz w:val="20"/>
          <w:szCs w:val="20"/>
        </w:rPr>
      </w:pPr>
      <w:r w:rsidRPr="0030773A">
        <w:rPr>
          <w:rFonts w:ascii="Arial" w:eastAsiaTheme="minorHAnsi" w:hAnsi="Arial" w:cs="Arial"/>
          <w:b/>
          <w:bCs/>
          <w:sz w:val="20"/>
          <w:szCs w:val="20"/>
        </w:rPr>
        <w:t>No aplica</w:t>
      </w:r>
    </w:p>
    <w:p w14:paraId="5106BAC8" w14:textId="77777777" w:rsidR="002D123F" w:rsidRPr="003E3CD4" w:rsidRDefault="002D123F" w:rsidP="002D123F">
      <w:pPr>
        <w:pStyle w:val="Prrafodelista"/>
        <w:autoSpaceDE w:val="0"/>
        <w:autoSpaceDN w:val="0"/>
        <w:adjustRightInd w:val="0"/>
        <w:ind w:left="1440"/>
        <w:jc w:val="both"/>
        <w:rPr>
          <w:sz w:val="20"/>
          <w:szCs w:val="20"/>
        </w:rPr>
      </w:pPr>
    </w:p>
    <w:p w14:paraId="0A3869AB" w14:textId="77777777" w:rsidR="002D123F" w:rsidRPr="003E3CD4" w:rsidRDefault="002D123F" w:rsidP="002D123F">
      <w:pPr>
        <w:pStyle w:val="Prrafodelista"/>
        <w:numPr>
          <w:ilvl w:val="1"/>
          <w:numId w:val="29"/>
        </w:numPr>
        <w:autoSpaceDE w:val="0"/>
        <w:autoSpaceDN w:val="0"/>
        <w:adjustRightInd w:val="0"/>
        <w:spacing w:after="0" w:line="240" w:lineRule="auto"/>
        <w:ind w:left="709" w:hanging="567"/>
        <w:jc w:val="both"/>
        <w:rPr>
          <w:sz w:val="20"/>
          <w:szCs w:val="20"/>
        </w:rPr>
      </w:pPr>
      <w:r w:rsidRPr="003E3CD4">
        <w:rPr>
          <w:sz w:val="20"/>
          <w:szCs w:val="20"/>
        </w:rPr>
        <w:t>En aquellos casos en que el Área Requirente, modifique las especificaciones técnicas de un bien respecto de las estipuladas en el ejercicio anterior, y que derivado de la investigación de mercado el Área Contratante advierta que existan circunstancias que pudieran limitar la libre participación, concurrencia y competencia económica, dicha área podrá solicitar al Área Requirente un dictamen técnico en el que se justifique que los requisitos contenidos en las especificaciones técnicas del bien, no limitan de ninguna forma la libre participación, concurrencia y competencia económica.</w:t>
      </w:r>
    </w:p>
    <w:p w14:paraId="313A84E3" w14:textId="77777777" w:rsidR="002D123F" w:rsidRDefault="002D123F" w:rsidP="002D123F">
      <w:pPr>
        <w:autoSpaceDE w:val="0"/>
        <w:autoSpaceDN w:val="0"/>
        <w:adjustRightInd w:val="0"/>
        <w:ind w:firstLine="708"/>
        <w:jc w:val="both"/>
        <w:rPr>
          <w:rFonts w:ascii="Arial" w:eastAsiaTheme="minorHAnsi" w:hAnsi="Arial" w:cs="Arial"/>
          <w:sz w:val="20"/>
          <w:szCs w:val="20"/>
        </w:rPr>
      </w:pPr>
    </w:p>
    <w:p w14:paraId="2D08C20C" w14:textId="77777777" w:rsidR="002D123F" w:rsidRPr="009C18CD" w:rsidRDefault="002D123F" w:rsidP="002D123F">
      <w:pPr>
        <w:pStyle w:val="Prrafodelista"/>
        <w:autoSpaceDE w:val="0"/>
        <w:autoSpaceDN w:val="0"/>
        <w:adjustRightInd w:val="0"/>
        <w:ind w:left="1134"/>
        <w:jc w:val="both"/>
        <w:rPr>
          <w:rFonts w:ascii="Arial Narrow" w:hAnsi="Arial Narrow"/>
        </w:rPr>
      </w:pPr>
      <w:r w:rsidRPr="00510842">
        <w:rPr>
          <w:rFonts w:ascii="Arial Narrow" w:hAnsi="Arial Narrow"/>
        </w:rPr>
        <w:t xml:space="preserve">No se modifican las especificaciones técnicas del ejercicio anterior </w:t>
      </w:r>
      <w:proofErr w:type="gramStart"/>
      <w:r w:rsidRPr="00510842">
        <w:rPr>
          <w:rFonts w:ascii="Arial Narrow" w:hAnsi="Arial Narrow"/>
        </w:rPr>
        <w:t>( X</w:t>
      </w:r>
      <w:proofErr w:type="gramEnd"/>
      <w:r w:rsidRPr="00510842">
        <w:rPr>
          <w:rFonts w:ascii="Arial Narrow" w:hAnsi="Arial Narrow"/>
        </w:rPr>
        <w:t xml:space="preserve"> )</w:t>
      </w:r>
    </w:p>
    <w:p w14:paraId="44090812" w14:textId="77777777" w:rsidR="002D123F" w:rsidRPr="003E3CD4" w:rsidRDefault="002D123F" w:rsidP="002D123F">
      <w:pPr>
        <w:pStyle w:val="Prrafodelista"/>
        <w:ind w:left="1418" w:hanging="284"/>
        <w:rPr>
          <w:sz w:val="20"/>
          <w:szCs w:val="20"/>
        </w:rPr>
      </w:pPr>
    </w:p>
    <w:p w14:paraId="29877FD8" w14:textId="77777777" w:rsidR="002D123F" w:rsidRPr="0030773A" w:rsidRDefault="002D123F" w:rsidP="002D123F">
      <w:pPr>
        <w:pStyle w:val="Prrafodelista"/>
        <w:numPr>
          <w:ilvl w:val="1"/>
          <w:numId w:val="29"/>
        </w:numPr>
        <w:ind w:left="709" w:hanging="567"/>
        <w:jc w:val="both"/>
        <w:rPr>
          <w:sz w:val="20"/>
          <w:szCs w:val="20"/>
        </w:rPr>
      </w:pPr>
      <w:r>
        <w:rPr>
          <w:sz w:val="20"/>
          <w:szCs w:val="20"/>
        </w:rPr>
        <w:t xml:space="preserve">Normas: </w:t>
      </w:r>
      <w:r w:rsidRPr="00217F3E">
        <w:rPr>
          <w:sz w:val="20"/>
          <w:szCs w:val="20"/>
        </w:rPr>
        <w:t>Oficial Mexicana, Estándar (antes Mexicana), Internacional, de Referencia o Especificación Técnica, que resulte aplicable a los bienes o servicios requeridos, conforme a la LIC</w:t>
      </w:r>
      <w:r>
        <w:rPr>
          <w:sz w:val="20"/>
          <w:szCs w:val="20"/>
        </w:rPr>
        <w:t xml:space="preserve"> o</w:t>
      </w:r>
      <w:r w:rsidRPr="00217F3E">
        <w:rPr>
          <w:sz w:val="20"/>
          <w:szCs w:val="20"/>
        </w:rPr>
        <w:t xml:space="preserve"> que resulten aplicables a los bienes o servicios requeridos, e indicará el documento que avale su cumplimiento</w:t>
      </w:r>
      <w:r>
        <w:rPr>
          <w:sz w:val="20"/>
          <w:szCs w:val="20"/>
        </w:rPr>
        <w:t>.</w:t>
      </w:r>
    </w:p>
    <w:p w14:paraId="4E404B1F" w14:textId="77777777" w:rsidR="002D123F" w:rsidRPr="0030773A" w:rsidRDefault="002D123F" w:rsidP="002D123F">
      <w:pPr>
        <w:autoSpaceDE w:val="0"/>
        <w:autoSpaceDN w:val="0"/>
        <w:adjustRightInd w:val="0"/>
        <w:ind w:left="360"/>
        <w:jc w:val="both"/>
        <w:rPr>
          <w:rFonts w:ascii="Arial Narrow" w:eastAsiaTheme="minorHAnsi" w:hAnsi="Arial Narrow" w:cs="Arial"/>
          <w:sz w:val="20"/>
          <w:szCs w:val="20"/>
        </w:rPr>
      </w:pPr>
      <w:r w:rsidRPr="00B34A63">
        <w:rPr>
          <w:rFonts w:ascii="Arial Narrow" w:eastAsiaTheme="minorHAnsi" w:hAnsi="Arial Narrow" w:cs="Arial"/>
          <w:sz w:val="20"/>
          <w:szCs w:val="20"/>
        </w:rPr>
        <w:t xml:space="preserve">Debe contar con Certificado de Calidad </w:t>
      </w:r>
      <w:proofErr w:type="spellStart"/>
      <w:r w:rsidRPr="00B34A63">
        <w:rPr>
          <w:rFonts w:ascii="Arial Narrow" w:eastAsiaTheme="minorHAnsi" w:hAnsi="Arial Narrow" w:cs="Arial"/>
          <w:sz w:val="20"/>
          <w:szCs w:val="20"/>
        </w:rPr>
        <w:t>Directive</w:t>
      </w:r>
      <w:proofErr w:type="spellEnd"/>
      <w:r w:rsidRPr="00B34A63">
        <w:rPr>
          <w:rFonts w:ascii="Arial Narrow" w:eastAsiaTheme="minorHAnsi" w:hAnsi="Arial Narrow" w:cs="Arial"/>
          <w:sz w:val="20"/>
          <w:szCs w:val="20"/>
        </w:rPr>
        <w:t xml:space="preserve"> 93/42/EEC </w:t>
      </w:r>
      <w:proofErr w:type="spellStart"/>
      <w:r w:rsidRPr="00B34A63">
        <w:rPr>
          <w:rFonts w:ascii="Arial Narrow" w:eastAsiaTheme="minorHAnsi" w:hAnsi="Arial Narrow" w:cs="Arial"/>
          <w:sz w:val="20"/>
          <w:szCs w:val="20"/>
        </w:rPr>
        <w:t>on</w:t>
      </w:r>
      <w:proofErr w:type="spellEnd"/>
      <w:r w:rsidRPr="00B34A63">
        <w:rPr>
          <w:rFonts w:ascii="Arial Narrow" w:eastAsiaTheme="minorHAnsi" w:hAnsi="Arial Narrow" w:cs="Arial"/>
          <w:sz w:val="20"/>
          <w:szCs w:val="20"/>
        </w:rPr>
        <w:t xml:space="preserve"> Medical </w:t>
      </w:r>
      <w:proofErr w:type="spellStart"/>
      <w:r w:rsidRPr="00B34A63">
        <w:rPr>
          <w:rFonts w:ascii="Arial Narrow" w:eastAsiaTheme="minorHAnsi" w:hAnsi="Arial Narrow" w:cs="Arial"/>
          <w:sz w:val="20"/>
          <w:szCs w:val="20"/>
        </w:rPr>
        <w:t>Devices</w:t>
      </w:r>
      <w:proofErr w:type="spellEnd"/>
      <w:r w:rsidRPr="00B34A63">
        <w:rPr>
          <w:rFonts w:ascii="Arial Narrow" w:eastAsiaTheme="minorHAnsi" w:hAnsi="Arial Narrow" w:cs="Arial"/>
          <w:sz w:val="20"/>
          <w:szCs w:val="20"/>
        </w:rPr>
        <w:t xml:space="preserve"> (MMD)</w:t>
      </w:r>
    </w:p>
    <w:p w14:paraId="138ED34F" w14:textId="77777777" w:rsidR="002D123F" w:rsidRDefault="002D123F" w:rsidP="002D123F">
      <w:pPr>
        <w:jc w:val="both"/>
        <w:rPr>
          <w:rFonts w:ascii="Arial" w:hAnsi="Arial" w:cs="Arial"/>
          <w:i/>
          <w:sz w:val="20"/>
          <w:szCs w:val="20"/>
          <w:lang w:eastAsia="es-MX"/>
        </w:rPr>
      </w:pPr>
    </w:p>
    <w:p w14:paraId="6B561B09" w14:textId="77777777" w:rsidR="00685AFE" w:rsidRDefault="00685AFE" w:rsidP="00426ACC">
      <w:pPr>
        <w:autoSpaceDE w:val="0"/>
        <w:autoSpaceDN w:val="0"/>
        <w:adjustRightInd w:val="0"/>
        <w:spacing w:after="160" w:line="259" w:lineRule="auto"/>
        <w:jc w:val="both"/>
        <w:rPr>
          <w:sz w:val="20"/>
          <w:szCs w:val="20"/>
          <w:lang w:eastAsia="ar-SA"/>
        </w:rPr>
      </w:pPr>
    </w:p>
    <w:p w14:paraId="0A1629BF" w14:textId="77777777" w:rsidR="00685AFE" w:rsidRDefault="00685AFE" w:rsidP="00426ACC">
      <w:pPr>
        <w:autoSpaceDE w:val="0"/>
        <w:autoSpaceDN w:val="0"/>
        <w:adjustRightInd w:val="0"/>
        <w:spacing w:after="160" w:line="259" w:lineRule="auto"/>
        <w:jc w:val="both"/>
        <w:rPr>
          <w:sz w:val="20"/>
          <w:szCs w:val="20"/>
          <w:lang w:eastAsia="ar-SA"/>
        </w:rPr>
      </w:pPr>
    </w:p>
    <w:p w14:paraId="7C666FAA" w14:textId="77777777" w:rsidR="00685AFE" w:rsidRDefault="00685AFE" w:rsidP="00426ACC">
      <w:pPr>
        <w:autoSpaceDE w:val="0"/>
        <w:autoSpaceDN w:val="0"/>
        <w:adjustRightInd w:val="0"/>
        <w:spacing w:after="160" w:line="259" w:lineRule="auto"/>
        <w:jc w:val="both"/>
        <w:rPr>
          <w:sz w:val="20"/>
          <w:szCs w:val="20"/>
          <w:lang w:eastAsia="ar-SA"/>
        </w:rPr>
      </w:pPr>
    </w:p>
    <w:p w14:paraId="4D5C15B3" w14:textId="77777777" w:rsidR="00685AFE" w:rsidRDefault="00685AFE" w:rsidP="00426ACC">
      <w:pPr>
        <w:autoSpaceDE w:val="0"/>
        <w:autoSpaceDN w:val="0"/>
        <w:adjustRightInd w:val="0"/>
        <w:spacing w:after="160" w:line="259" w:lineRule="auto"/>
        <w:jc w:val="both"/>
        <w:rPr>
          <w:sz w:val="20"/>
          <w:szCs w:val="20"/>
          <w:lang w:eastAsia="ar-SA"/>
        </w:rPr>
      </w:pPr>
    </w:p>
    <w:p w14:paraId="41712953" w14:textId="77777777" w:rsidR="00685AFE" w:rsidRDefault="00685AFE" w:rsidP="00426ACC">
      <w:pPr>
        <w:autoSpaceDE w:val="0"/>
        <w:autoSpaceDN w:val="0"/>
        <w:adjustRightInd w:val="0"/>
        <w:spacing w:after="160" w:line="259" w:lineRule="auto"/>
        <w:jc w:val="both"/>
        <w:rPr>
          <w:sz w:val="20"/>
          <w:szCs w:val="20"/>
          <w:lang w:eastAsia="ar-SA"/>
        </w:rPr>
      </w:pPr>
    </w:p>
    <w:p w14:paraId="39EEC595" w14:textId="77777777" w:rsidR="00685AFE" w:rsidRDefault="00685AFE" w:rsidP="00426ACC">
      <w:pPr>
        <w:autoSpaceDE w:val="0"/>
        <w:autoSpaceDN w:val="0"/>
        <w:adjustRightInd w:val="0"/>
        <w:spacing w:after="160" w:line="259" w:lineRule="auto"/>
        <w:jc w:val="both"/>
        <w:rPr>
          <w:sz w:val="20"/>
          <w:szCs w:val="20"/>
          <w:lang w:eastAsia="ar-SA"/>
        </w:rPr>
      </w:pPr>
    </w:p>
    <w:p w14:paraId="6190CAFA" w14:textId="77777777" w:rsidR="003828C6" w:rsidRDefault="003828C6" w:rsidP="00426ACC">
      <w:pPr>
        <w:autoSpaceDE w:val="0"/>
        <w:autoSpaceDN w:val="0"/>
        <w:adjustRightInd w:val="0"/>
        <w:spacing w:after="160" w:line="259" w:lineRule="auto"/>
        <w:jc w:val="both"/>
        <w:rPr>
          <w:sz w:val="20"/>
          <w:szCs w:val="20"/>
          <w:lang w:eastAsia="ar-SA"/>
        </w:rPr>
      </w:pPr>
    </w:p>
    <w:p w14:paraId="2C28F788" w14:textId="77777777" w:rsidR="003828C6" w:rsidRDefault="003828C6" w:rsidP="00426ACC">
      <w:pPr>
        <w:autoSpaceDE w:val="0"/>
        <w:autoSpaceDN w:val="0"/>
        <w:adjustRightInd w:val="0"/>
        <w:spacing w:after="160" w:line="259" w:lineRule="auto"/>
        <w:jc w:val="both"/>
        <w:rPr>
          <w:sz w:val="20"/>
          <w:szCs w:val="20"/>
          <w:lang w:eastAsia="ar-SA"/>
        </w:rPr>
      </w:pPr>
    </w:p>
    <w:p w14:paraId="1533C5CF" w14:textId="77777777" w:rsidR="003828C6" w:rsidRDefault="003828C6" w:rsidP="00426ACC">
      <w:pPr>
        <w:autoSpaceDE w:val="0"/>
        <w:autoSpaceDN w:val="0"/>
        <w:adjustRightInd w:val="0"/>
        <w:spacing w:after="160" w:line="259" w:lineRule="auto"/>
        <w:jc w:val="both"/>
        <w:rPr>
          <w:sz w:val="20"/>
          <w:szCs w:val="20"/>
          <w:lang w:eastAsia="ar-SA"/>
        </w:rPr>
      </w:pPr>
    </w:p>
    <w:p w14:paraId="5002086F" w14:textId="77777777" w:rsidR="003828C6" w:rsidRDefault="003828C6" w:rsidP="00426ACC">
      <w:pPr>
        <w:autoSpaceDE w:val="0"/>
        <w:autoSpaceDN w:val="0"/>
        <w:adjustRightInd w:val="0"/>
        <w:spacing w:after="160" w:line="259" w:lineRule="auto"/>
        <w:jc w:val="both"/>
        <w:rPr>
          <w:sz w:val="20"/>
          <w:szCs w:val="20"/>
          <w:lang w:eastAsia="ar-SA"/>
        </w:rPr>
      </w:pPr>
    </w:p>
    <w:p w14:paraId="6D0A135A" w14:textId="77777777" w:rsidR="00685AFE" w:rsidRDefault="00685AFE" w:rsidP="00426ACC">
      <w:pPr>
        <w:autoSpaceDE w:val="0"/>
        <w:autoSpaceDN w:val="0"/>
        <w:adjustRightInd w:val="0"/>
        <w:spacing w:after="160" w:line="259" w:lineRule="auto"/>
        <w:jc w:val="both"/>
        <w:rPr>
          <w:sz w:val="20"/>
          <w:szCs w:val="20"/>
          <w:lang w:eastAsia="ar-SA"/>
        </w:rPr>
      </w:pPr>
    </w:p>
    <w:p w14:paraId="19D61AF2" w14:textId="77777777" w:rsidR="00685AFE" w:rsidRDefault="00685AFE" w:rsidP="00426ACC">
      <w:pPr>
        <w:autoSpaceDE w:val="0"/>
        <w:autoSpaceDN w:val="0"/>
        <w:adjustRightInd w:val="0"/>
        <w:spacing w:after="160" w:line="259" w:lineRule="auto"/>
        <w:jc w:val="both"/>
        <w:rPr>
          <w:sz w:val="20"/>
          <w:szCs w:val="20"/>
          <w:lang w:eastAsia="ar-SA"/>
        </w:rPr>
      </w:pPr>
    </w:p>
    <w:p w14:paraId="0293BF38" w14:textId="77777777" w:rsidR="00685AFE" w:rsidRDefault="00685AFE" w:rsidP="00426ACC">
      <w:pPr>
        <w:autoSpaceDE w:val="0"/>
        <w:autoSpaceDN w:val="0"/>
        <w:adjustRightInd w:val="0"/>
        <w:spacing w:after="160" w:line="259" w:lineRule="auto"/>
        <w:jc w:val="both"/>
        <w:rPr>
          <w:sz w:val="20"/>
          <w:szCs w:val="20"/>
          <w:lang w:eastAsia="ar-SA"/>
        </w:rPr>
      </w:pPr>
    </w:p>
    <w:p w14:paraId="632AE28B" w14:textId="77777777" w:rsidR="00232516" w:rsidRDefault="00232516" w:rsidP="00426ACC">
      <w:pPr>
        <w:autoSpaceDE w:val="0"/>
        <w:autoSpaceDN w:val="0"/>
        <w:adjustRightInd w:val="0"/>
        <w:spacing w:after="160" w:line="259" w:lineRule="auto"/>
        <w:jc w:val="both"/>
        <w:rPr>
          <w:sz w:val="20"/>
          <w:szCs w:val="20"/>
          <w:lang w:eastAsia="ar-SA"/>
        </w:rPr>
      </w:pPr>
    </w:p>
    <w:p w14:paraId="7F41ED45" w14:textId="77777777" w:rsidR="00232516" w:rsidRDefault="00232516" w:rsidP="00426ACC">
      <w:pPr>
        <w:autoSpaceDE w:val="0"/>
        <w:autoSpaceDN w:val="0"/>
        <w:adjustRightInd w:val="0"/>
        <w:spacing w:after="160" w:line="259" w:lineRule="auto"/>
        <w:jc w:val="both"/>
        <w:rPr>
          <w:sz w:val="20"/>
          <w:szCs w:val="20"/>
          <w:lang w:eastAsia="ar-SA"/>
        </w:rPr>
      </w:pPr>
    </w:p>
    <w:p w14:paraId="339AB4A8" w14:textId="77777777" w:rsidR="00426ACC" w:rsidRPr="00A82322" w:rsidRDefault="00426ACC" w:rsidP="00426ACC">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316" w:name="_Toc124590029"/>
      <w:bookmarkStart w:id="317" w:name="_Toc160697755"/>
      <w:r w:rsidRPr="00A82322">
        <w:rPr>
          <w:rFonts w:ascii="Arial" w:eastAsia="Times New Roman" w:hAnsi="Arial" w:cs="Arial"/>
          <w:b/>
          <w:bCs/>
          <w:noProof/>
          <w:color w:val="auto"/>
          <w:kern w:val="1"/>
          <w:sz w:val="28"/>
          <w:szCs w:val="28"/>
          <w:lang w:val="es-MX" w:eastAsia="ar-SA"/>
        </w:rPr>
        <w:lastRenderedPageBreak/>
        <w:t>Anexo 2.- Términos y Condiciones.</w:t>
      </w:r>
      <w:bookmarkEnd w:id="316"/>
      <w:bookmarkEnd w:id="317"/>
    </w:p>
    <w:p w14:paraId="51116C4B" w14:textId="77777777" w:rsidR="00426ACC" w:rsidRPr="00A82322" w:rsidRDefault="00426ACC" w:rsidP="00426ACC">
      <w:pPr>
        <w:ind w:left="-284" w:right="-284"/>
        <w:jc w:val="both"/>
        <w:rPr>
          <w:rFonts w:ascii="Arial" w:eastAsia="Calibri" w:hAnsi="Arial" w:cs="Arial"/>
          <w:sz w:val="20"/>
          <w:szCs w:val="20"/>
          <w:lang w:eastAsia="es-MX"/>
        </w:rPr>
      </w:pPr>
    </w:p>
    <w:p w14:paraId="2477F0A9" w14:textId="77777777" w:rsidR="003828C6" w:rsidRPr="006339C0" w:rsidRDefault="003828C6" w:rsidP="00244ACC">
      <w:pPr>
        <w:pStyle w:val="Prrafodelista"/>
        <w:numPr>
          <w:ilvl w:val="0"/>
          <w:numId w:val="42"/>
        </w:numPr>
        <w:spacing w:after="0" w:line="240" w:lineRule="auto"/>
      </w:pPr>
      <w:r w:rsidRPr="006339C0">
        <w:t>4.24.4 Términos y condiciones, debe contener como mínimo:</w:t>
      </w:r>
    </w:p>
    <w:p w14:paraId="28584243" w14:textId="77777777" w:rsidR="003828C6" w:rsidRPr="006339C0" w:rsidRDefault="003828C6" w:rsidP="003828C6">
      <w:pPr>
        <w:pStyle w:val="Prrafodelista"/>
      </w:pPr>
    </w:p>
    <w:p w14:paraId="5CF2C706" w14:textId="77777777" w:rsidR="003828C6" w:rsidRPr="006339C0" w:rsidRDefault="003828C6" w:rsidP="00244ACC">
      <w:pPr>
        <w:pStyle w:val="Prrafodelista"/>
        <w:numPr>
          <w:ilvl w:val="1"/>
          <w:numId w:val="42"/>
        </w:numPr>
        <w:spacing w:after="0" w:line="240" w:lineRule="auto"/>
        <w:ind w:left="709" w:hanging="567"/>
      </w:pPr>
      <w:r w:rsidRPr="006339C0">
        <w:t>Vigencia de la contratación y ejercicio presupuestal</w:t>
      </w:r>
    </w:p>
    <w:p w14:paraId="68CA2458" w14:textId="77777777" w:rsidR="003828C6" w:rsidRPr="006339C0" w:rsidRDefault="003828C6" w:rsidP="003828C6">
      <w:pPr>
        <w:pStyle w:val="Prrafodelista"/>
        <w:ind w:left="709" w:hanging="567"/>
      </w:pPr>
    </w:p>
    <w:p w14:paraId="4858DFB4" w14:textId="77777777" w:rsidR="002D123F" w:rsidRPr="00CD60AB" w:rsidRDefault="002D123F" w:rsidP="002D123F">
      <w:pPr>
        <w:pStyle w:val="Prrafodelista"/>
        <w:numPr>
          <w:ilvl w:val="1"/>
          <w:numId w:val="29"/>
        </w:numPr>
        <w:autoSpaceDE w:val="0"/>
        <w:autoSpaceDN w:val="0"/>
        <w:adjustRightInd w:val="0"/>
        <w:spacing w:after="0" w:line="240" w:lineRule="auto"/>
        <w:ind w:left="709" w:hanging="425"/>
        <w:jc w:val="both"/>
        <w:rPr>
          <w:sz w:val="20"/>
          <w:szCs w:val="20"/>
        </w:rPr>
      </w:pPr>
      <w:r w:rsidRPr="00090E9A">
        <w:rPr>
          <w:sz w:val="20"/>
          <w:szCs w:val="20"/>
          <w:lang w:eastAsia="es-MX"/>
        </w:rPr>
        <w:t xml:space="preserve">Vigencia de la contratación y ejercicio presupuestal </w:t>
      </w:r>
      <w:r w:rsidRPr="003E3CD4">
        <w:rPr>
          <w:sz w:val="20"/>
          <w:szCs w:val="20"/>
          <w:lang w:eastAsia="es-MX"/>
        </w:rPr>
        <w:t xml:space="preserve"> </w:t>
      </w:r>
    </w:p>
    <w:p w14:paraId="148ACEE4" w14:textId="77777777" w:rsidR="002D123F" w:rsidRDefault="002D123F" w:rsidP="000A1A02">
      <w:pPr>
        <w:pStyle w:val="Prrafodelista"/>
        <w:autoSpaceDE w:val="0"/>
        <w:autoSpaceDN w:val="0"/>
        <w:adjustRightInd w:val="0"/>
        <w:ind w:left="709"/>
        <w:jc w:val="both"/>
        <w:rPr>
          <w:sz w:val="20"/>
          <w:szCs w:val="20"/>
          <w:lang w:eastAsia="es-MX"/>
        </w:rPr>
      </w:pPr>
    </w:p>
    <w:p w14:paraId="2C2FB3C8" w14:textId="77777777" w:rsidR="002D123F" w:rsidRDefault="002D123F" w:rsidP="000A1A02">
      <w:pPr>
        <w:rPr>
          <w:rFonts w:ascii="Arial Narrow" w:hAnsi="Arial Narrow" w:cs="Arial"/>
          <w:sz w:val="22"/>
          <w:szCs w:val="22"/>
        </w:rPr>
      </w:pPr>
      <w:r>
        <w:rPr>
          <w:rFonts w:ascii="Arial Narrow" w:hAnsi="Arial Narrow" w:cs="Arial"/>
          <w:sz w:val="22"/>
          <w:szCs w:val="22"/>
        </w:rPr>
        <w:t>Ejercicio fiscal 2024</w:t>
      </w:r>
    </w:p>
    <w:p w14:paraId="1A83F713" w14:textId="77777777" w:rsidR="004D4909" w:rsidRDefault="004D4909" w:rsidP="000A1A02">
      <w:pPr>
        <w:rPr>
          <w:rFonts w:ascii="Arial Narrow" w:hAnsi="Arial Narrow" w:cs="Arial"/>
          <w:sz w:val="22"/>
          <w:szCs w:val="22"/>
        </w:rPr>
      </w:pPr>
    </w:p>
    <w:p w14:paraId="3D10C6EA" w14:textId="0392AB15" w:rsidR="002D123F" w:rsidRPr="009D7CC5" w:rsidRDefault="004D4909" w:rsidP="000A1A02">
      <w:pPr>
        <w:autoSpaceDE w:val="0"/>
        <w:autoSpaceDN w:val="0"/>
        <w:adjustRightInd w:val="0"/>
        <w:ind w:firstLine="708"/>
        <w:jc w:val="both"/>
        <w:rPr>
          <w:rFonts w:ascii="Arial Narrow" w:eastAsiaTheme="minorHAnsi" w:hAnsi="Arial Narrow" w:cs="Arial"/>
          <w:sz w:val="20"/>
          <w:szCs w:val="18"/>
        </w:rPr>
      </w:pPr>
      <w:r>
        <w:rPr>
          <w:rFonts w:ascii="Arial Narrow" w:hAnsi="Arial Narrow" w:cs="Arial"/>
          <w:b/>
          <w:bCs/>
          <w:sz w:val="20"/>
          <w:szCs w:val="18"/>
          <w:lang w:eastAsia="es-MX"/>
        </w:rPr>
        <w:t xml:space="preserve">A </w:t>
      </w:r>
      <w:bookmarkStart w:id="318" w:name="_GoBack"/>
      <w:bookmarkEnd w:id="318"/>
      <w:r>
        <w:rPr>
          <w:rFonts w:ascii="Arial Narrow" w:hAnsi="Arial Narrow" w:cs="Arial"/>
          <w:b/>
          <w:bCs/>
          <w:sz w:val="20"/>
          <w:szCs w:val="18"/>
          <w:lang w:eastAsia="es-MX"/>
        </w:rPr>
        <w:t xml:space="preserve">partir de la fecha del fallo </w:t>
      </w:r>
      <w:r w:rsidR="002D123F" w:rsidRPr="009D7CC5">
        <w:rPr>
          <w:rFonts w:ascii="Arial Narrow" w:hAnsi="Arial Narrow" w:cs="Arial"/>
          <w:b/>
          <w:bCs/>
          <w:sz w:val="20"/>
          <w:szCs w:val="18"/>
          <w:lang w:eastAsia="es-MX"/>
        </w:rPr>
        <w:t xml:space="preserve">al 31 de </w:t>
      </w:r>
      <w:r>
        <w:rPr>
          <w:rFonts w:ascii="Arial Narrow" w:hAnsi="Arial Narrow" w:cs="Arial"/>
          <w:b/>
          <w:bCs/>
          <w:sz w:val="20"/>
          <w:szCs w:val="18"/>
          <w:lang w:eastAsia="es-MX"/>
        </w:rPr>
        <w:t>Diciembre</w:t>
      </w:r>
      <w:r w:rsidR="002D123F" w:rsidRPr="009D7CC5">
        <w:rPr>
          <w:rFonts w:ascii="Arial Narrow" w:hAnsi="Arial Narrow" w:cs="Arial"/>
          <w:b/>
          <w:bCs/>
          <w:sz w:val="20"/>
          <w:szCs w:val="18"/>
          <w:lang w:eastAsia="es-MX"/>
        </w:rPr>
        <w:t xml:space="preserve"> del 2024</w:t>
      </w:r>
    </w:p>
    <w:p w14:paraId="47ABCEE2" w14:textId="77777777" w:rsidR="002D123F" w:rsidRPr="003E3CD4" w:rsidRDefault="002D123F" w:rsidP="000A1A02">
      <w:pPr>
        <w:autoSpaceDE w:val="0"/>
        <w:autoSpaceDN w:val="0"/>
        <w:adjustRightInd w:val="0"/>
        <w:jc w:val="both"/>
        <w:rPr>
          <w:rFonts w:ascii="Arial" w:eastAsiaTheme="minorHAnsi" w:hAnsi="Arial" w:cs="Arial"/>
          <w:sz w:val="20"/>
          <w:szCs w:val="20"/>
        </w:rPr>
      </w:pPr>
    </w:p>
    <w:p w14:paraId="252C7FB5" w14:textId="77777777" w:rsidR="002D123F" w:rsidRPr="00D53ED6" w:rsidRDefault="002D123F" w:rsidP="002D123F">
      <w:pPr>
        <w:pStyle w:val="Prrafodelista"/>
        <w:numPr>
          <w:ilvl w:val="1"/>
          <w:numId w:val="29"/>
        </w:numPr>
        <w:autoSpaceDE w:val="0"/>
        <w:autoSpaceDN w:val="0"/>
        <w:adjustRightInd w:val="0"/>
        <w:spacing w:after="0" w:line="240" w:lineRule="auto"/>
        <w:ind w:left="709" w:hanging="425"/>
        <w:jc w:val="both"/>
        <w:rPr>
          <w:sz w:val="20"/>
          <w:szCs w:val="20"/>
        </w:rPr>
      </w:pPr>
      <w:r w:rsidRPr="00090E9A">
        <w:rPr>
          <w:sz w:val="20"/>
          <w:szCs w:val="20"/>
        </w:rPr>
        <w:t>Plazo de entrega del bien, arrendamiento o servicio, indicando en su caso, el calendario y programa de entregas que corresponda</w:t>
      </w:r>
      <w:r>
        <w:rPr>
          <w:sz w:val="20"/>
          <w:szCs w:val="20"/>
        </w:rPr>
        <w:t>,</w:t>
      </w:r>
      <w:r w:rsidRPr="00090E9A">
        <w:rPr>
          <w:sz w:val="20"/>
          <w:szCs w:val="20"/>
        </w:rPr>
        <w:t xml:space="preserve"> así como los lugares de entrega</w:t>
      </w:r>
      <w:r>
        <w:rPr>
          <w:sz w:val="20"/>
          <w:szCs w:val="20"/>
        </w:rPr>
        <w:t>.</w:t>
      </w:r>
    </w:p>
    <w:p w14:paraId="372C00CC" w14:textId="77777777" w:rsidR="002D123F" w:rsidRDefault="002D123F" w:rsidP="000A1A02">
      <w:pPr>
        <w:autoSpaceDE w:val="0"/>
        <w:autoSpaceDN w:val="0"/>
        <w:adjustRightInd w:val="0"/>
        <w:jc w:val="both"/>
        <w:rPr>
          <w:rFonts w:ascii="Arial" w:eastAsiaTheme="minorHAnsi" w:hAnsi="Arial" w:cs="Arial"/>
          <w:sz w:val="20"/>
          <w:szCs w:val="20"/>
        </w:rPr>
      </w:pPr>
    </w:p>
    <w:p w14:paraId="2E2754DF" w14:textId="77777777" w:rsidR="002D123F" w:rsidRPr="00EC4DC3" w:rsidRDefault="002D123F" w:rsidP="000A1A02">
      <w:pPr>
        <w:pStyle w:val="Prrafodelista"/>
        <w:autoSpaceDE w:val="0"/>
        <w:autoSpaceDN w:val="0"/>
        <w:adjustRightInd w:val="0"/>
        <w:ind w:left="1428"/>
        <w:jc w:val="both"/>
        <w:rPr>
          <w:b/>
          <w:bCs/>
          <w:sz w:val="20"/>
          <w:szCs w:val="20"/>
        </w:rPr>
      </w:pPr>
      <w:r>
        <w:rPr>
          <w:b/>
          <w:bCs/>
          <w:sz w:val="20"/>
          <w:szCs w:val="20"/>
        </w:rPr>
        <w:t xml:space="preserve">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1335"/>
        <w:gridCol w:w="2717"/>
        <w:gridCol w:w="1547"/>
        <w:gridCol w:w="2943"/>
      </w:tblGrid>
      <w:tr w:rsidR="002D123F" w:rsidRPr="00571E03" w14:paraId="59ACB359" w14:textId="77777777" w:rsidTr="000A1A02">
        <w:tc>
          <w:tcPr>
            <w:tcW w:w="0" w:type="auto"/>
          </w:tcPr>
          <w:p w14:paraId="35EFC2C8" w14:textId="77777777" w:rsidR="002D123F" w:rsidRPr="00571E03" w:rsidRDefault="002D123F" w:rsidP="002D123F">
            <w:pPr>
              <w:rPr>
                <w:rFonts w:ascii="Arial Narrow" w:eastAsia="Calibri" w:hAnsi="Arial Narrow" w:cs="Arial"/>
                <w:sz w:val="22"/>
                <w:szCs w:val="22"/>
                <w:lang w:val="es-MX"/>
              </w:rPr>
            </w:pPr>
            <w:r w:rsidRPr="00571E03">
              <w:rPr>
                <w:rFonts w:ascii="Arial Narrow" w:eastAsia="Calibri" w:hAnsi="Arial Narrow" w:cs="Arial"/>
                <w:sz w:val="22"/>
                <w:szCs w:val="22"/>
                <w:lang w:val="es-MX"/>
              </w:rPr>
              <w:t>No.</w:t>
            </w:r>
          </w:p>
        </w:tc>
        <w:tc>
          <w:tcPr>
            <w:tcW w:w="0" w:type="auto"/>
          </w:tcPr>
          <w:p w14:paraId="4A104F58" w14:textId="77777777" w:rsidR="002D123F" w:rsidRPr="00571E03" w:rsidRDefault="002D123F" w:rsidP="002D123F">
            <w:pPr>
              <w:rPr>
                <w:rFonts w:ascii="Arial Narrow" w:eastAsia="Calibri" w:hAnsi="Arial Narrow" w:cs="Arial"/>
                <w:sz w:val="22"/>
                <w:szCs w:val="22"/>
                <w:lang w:val="es-MX"/>
              </w:rPr>
            </w:pPr>
            <w:r w:rsidRPr="00571E03">
              <w:rPr>
                <w:rFonts w:ascii="Arial Narrow" w:eastAsia="Calibri" w:hAnsi="Arial Narrow" w:cs="Arial"/>
                <w:sz w:val="22"/>
                <w:szCs w:val="22"/>
                <w:lang w:val="es-MX"/>
              </w:rPr>
              <w:t>Unidad</w:t>
            </w:r>
          </w:p>
        </w:tc>
        <w:tc>
          <w:tcPr>
            <w:tcW w:w="0" w:type="auto"/>
          </w:tcPr>
          <w:p w14:paraId="6EC0B0E4" w14:textId="77777777" w:rsidR="002D123F" w:rsidRPr="00571E03" w:rsidRDefault="002D123F" w:rsidP="002D123F">
            <w:pPr>
              <w:rPr>
                <w:rFonts w:ascii="Arial Narrow" w:eastAsia="Calibri" w:hAnsi="Arial Narrow" w:cs="Arial"/>
                <w:sz w:val="22"/>
                <w:szCs w:val="22"/>
                <w:lang w:val="es-MX"/>
              </w:rPr>
            </w:pPr>
            <w:r w:rsidRPr="00571E03">
              <w:rPr>
                <w:rFonts w:ascii="Arial Narrow" w:eastAsia="Calibri" w:hAnsi="Arial Narrow" w:cs="Arial"/>
                <w:sz w:val="22"/>
                <w:szCs w:val="22"/>
                <w:lang w:val="es-MX"/>
              </w:rPr>
              <w:t>Domicilio</w:t>
            </w:r>
          </w:p>
        </w:tc>
        <w:tc>
          <w:tcPr>
            <w:tcW w:w="0" w:type="auto"/>
          </w:tcPr>
          <w:p w14:paraId="714F176E" w14:textId="77777777" w:rsidR="002D123F" w:rsidRPr="00571E03" w:rsidRDefault="002D123F" w:rsidP="002D123F">
            <w:pPr>
              <w:rPr>
                <w:rFonts w:ascii="Arial Narrow" w:eastAsia="Calibri" w:hAnsi="Arial Narrow" w:cs="Arial"/>
                <w:sz w:val="22"/>
                <w:szCs w:val="22"/>
                <w:lang w:val="es-MX"/>
              </w:rPr>
            </w:pPr>
            <w:r w:rsidRPr="00571E03">
              <w:rPr>
                <w:rFonts w:ascii="Arial Narrow" w:eastAsia="Calibri" w:hAnsi="Arial Narrow" w:cs="Arial"/>
                <w:sz w:val="22"/>
                <w:szCs w:val="22"/>
                <w:lang w:val="es-MX"/>
              </w:rPr>
              <w:t>Teléfono</w:t>
            </w:r>
          </w:p>
        </w:tc>
        <w:tc>
          <w:tcPr>
            <w:tcW w:w="2943" w:type="dxa"/>
          </w:tcPr>
          <w:p w14:paraId="0242D9DD" w14:textId="77777777" w:rsidR="002D123F" w:rsidRPr="00571E03" w:rsidRDefault="002D123F" w:rsidP="002D123F">
            <w:pPr>
              <w:rPr>
                <w:rFonts w:ascii="Arial Narrow" w:eastAsia="Calibri" w:hAnsi="Arial Narrow" w:cs="Arial"/>
                <w:sz w:val="22"/>
                <w:szCs w:val="22"/>
                <w:lang w:val="es-MX"/>
              </w:rPr>
            </w:pPr>
            <w:r w:rsidRPr="00571E03">
              <w:rPr>
                <w:rFonts w:ascii="Arial Narrow" w:eastAsia="Calibri" w:hAnsi="Arial Narrow" w:cs="Arial"/>
                <w:sz w:val="22"/>
                <w:szCs w:val="22"/>
                <w:lang w:val="es-MX"/>
              </w:rPr>
              <w:t>Nombre del Director de la Unidad</w:t>
            </w:r>
          </w:p>
        </w:tc>
      </w:tr>
      <w:tr w:rsidR="002D123F" w:rsidRPr="00571E03" w14:paraId="2748E125" w14:textId="77777777" w:rsidTr="000A1A02">
        <w:tc>
          <w:tcPr>
            <w:tcW w:w="0" w:type="auto"/>
            <w:vAlign w:val="center"/>
          </w:tcPr>
          <w:p w14:paraId="516942C9" w14:textId="77777777" w:rsidR="002D123F" w:rsidRPr="00571E03" w:rsidRDefault="002D123F" w:rsidP="002D123F">
            <w:pPr>
              <w:spacing w:line="276" w:lineRule="auto"/>
              <w:jc w:val="center"/>
              <w:rPr>
                <w:rFonts w:ascii="Arial Narrow" w:eastAsia="Calibri" w:hAnsi="Arial Narrow" w:cs="Arial"/>
                <w:sz w:val="22"/>
                <w:szCs w:val="22"/>
                <w:lang w:val="es-MX"/>
              </w:rPr>
            </w:pPr>
            <w:r w:rsidRPr="00571E03">
              <w:rPr>
                <w:rFonts w:ascii="Arial Narrow" w:eastAsia="Calibri" w:hAnsi="Arial Narrow" w:cs="Arial"/>
                <w:sz w:val="22"/>
                <w:szCs w:val="22"/>
                <w:lang w:val="es-MX"/>
              </w:rPr>
              <w:t>1</w:t>
            </w:r>
          </w:p>
        </w:tc>
        <w:tc>
          <w:tcPr>
            <w:tcW w:w="0" w:type="auto"/>
            <w:vAlign w:val="center"/>
          </w:tcPr>
          <w:p w14:paraId="4E34079D" w14:textId="77777777" w:rsidR="002D123F" w:rsidRPr="00571E03" w:rsidRDefault="002D123F" w:rsidP="002D123F">
            <w:pPr>
              <w:spacing w:line="276" w:lineRule="auto"/>
              <w:jc w:val="center"/>
              <w:rPr>
                <w:rFonts w:ascii="Arial Narrow" w:eastAsia="Calibri" w:hAnsi="Arial Narrow" w:cs="Arial"/>
                <w:sz w:val="22"/>
                <w:szCs w:val="22"/>
                <w:lang w:val="es-MX"/>
              </w:rPr>
            </w:pPr>
            <w:r w:rsidRPr="00571E03">
              <w:rPr>
                <w:rFonts w:ascii="Arial Narrow" w:eastAsia="Calibri" w:hAnsi="Arial Narrow" w:cs="Arial"/>
                <w:sz w:val="22"/>
                <w:szCs w:val="22"/>
                <w:lang w:val="es-MX"/>
              </w:rPr>
              <w:t>H.G.R.C/MF No. 1</w:t>
            </w:r>
          </w:p>
        </w:tc>
        <w:tc>
          <w:tcPr>
            <w:tcW w:w="0" w:type="auto"/>
            <w:vAlign w:val="center"/>
          </w:tcPr>
          <w:p w14:paraId="3D14EFC5" w14:textId="77777777" w:rsidR="002D123F" w:rsidRPr="00571E03" w:rsidRDefault="002D123F" w:rsidP="002D123F">
            <w:pPr>
              <w:spacing w:line="276" w:lineRule="auto"/>
              <w:jc w:val="center"/>
              <w:rPr>
                <w:rFonts w:ascii="Arial Narrow" w:eastAsia="Calibri" w:hAnsi="Arial Narrow" w:cs="Arial"/>
                <w:sz w:val="22"/>
                <w:szCs w:val="22"/>
                <w:lang w:val="es-MX"/>
              </w:rPr>
            </w:pPr>
            <w:r w:rsidRPr="00571E03">
              <w:rPr>
                <w:rFonts w:ascii="Arial Narrow" w:eastAsia="Calibri" w:hAnsi="Arial Narrow" w:cs="Arial"/>
                <w:sz w:val="22"/>
                <w:szCs w:val="22"/>
                <w:lang w:val="es-MX"/>
              </w:rPr>
              <w:t>Av. Plan de Ayala 1201, Esq. Central, Colonia Flores Magón, Cuernavaca, Morelos</w:t>
            </w:r>
          </w:p>
        </w:tc>
        <w:tc>
          <w:tcPr>
            <w:tcW w:w="0" w:type="auto"/>
            <w:vAlign w:val="center"/>
          </w:tcPr>
          <w:p w14:paraId="673F3B52" w14:textId="77777777" w:rsidR="002D123F" w:rsidRPr="00571E03" w:rsidRDefault="002D123F" w:rsidP="002D123F">
            <w:pPr>
              <w:spacing w:line="276" w:lineRule="auto"/>
              <w:jc w:val="center"/>
              <w:rPr>
                <w:rFonts w:ascii="Arial Narrow" w:eastAsia="Calibri" w:hAnsi="Arial Narrow" w:cs="Arial"/>
                <w:sz w:val="22"/>
                <w:szCs w:val="22"/>
                <w:lang w:val="es-MX"/>
              </w:rPr>
            </w:pPr>
            <w:r w:rsidRPr="00571E03">
              <w:rPr>
                <w:rFonts w:ascii="Arial Narrow" w:eastAsia="Calibri" w:hAnsi="Arial Narrow" w:cs="Arial"/>
                <w:sz w:val="22"/>
                <w:szCs w:val="22"/>
                <w:lang w:val="es-MX"/>
              </w:rPr>
              <w:t>01777 3155873</w:t>
            </w:r>
          </w:p>
          <w:p w14:paraId="7FD3A20F" w14:textId="77777777" w:rsidR="002D123F" w:rsidRPr="00571E03" w:rsidRDefault="002D123F" w:rsidP="002D123F">
            <w:pPr>
              <w:spacing w:line="276" w:lineRule="auto"/>
              <w:jc w:val="center"/>
              <w:rPr>
                <w:rFonts w:ascii="Arial Narrow" w:eastAsia="Calibri" w:hAnsi="Arial Narrow" w:cs="Arial"/>
                <w:sz w:val="22"/>
                <w:szCs w:val="22"/>
                <w:lang w:val="es-MX"/>
              </w:rPr>
            </w:pPr>
            <w:r w:rsidRPr="00571E03">
              <w:rPr>
                <w:rFonts w:ascii="Arial Narrow" w:eastAsia="Calibri" w:hAnsi="Arial Narrow" w:cs="Arial"/>
                <w:sz w:val="22"/>
                <w:szCs w:val="22"/>
                <w:lang w:val="es-MX"/>
              </w:rPr>
              <w:t>01777 3155000</w:t>
            </w:r>
          </w:p>
          <w:p w14:paraId="74FD2184" w14:textId="77777777" w:rsidR="002D123F" w:rsidRPr="00571E03" w:rsidRDefault="002D123F" w:rsidP="002D123F">
            <w:pPr>
              <w:spacing w:line="276" w:lineRule="auto"/>
              <w:jc w:val="center"/>
              <w:rPr>
                <w:rFonts w:ascii="Arial Narrow" w:eastAsia="Calibri" w:hAnsi="Arial Narrow" w:cs="Arial"/>
                <w:sz w:val="22"/>
                <w:szCs w:val="22"/>
                <w:lang w:val="es-MX"/>
              </w:rPr>
            </w:pPr>
            <w:r w:rsidRPr="00571E03">
              <w:rPr>
                <w:rFonts w:ascii="Arial Narrow" w:eastAsia="Calibri" w:hAnsi="Arial Narrow" w:cs="Arial"/>
                <w:sz w:val="22"/>
                <w:szCs w:val="22"/>
                <w:lang w:val="es-MX"/>
              </w:rPr>
              <w:t>Ext. 51300 y 51316</w:t>
            </w:r>
          </w:p>
        </w:tc>
        <w:tc>
          <w:tcPr>
            <w:tcW w:w="2943" w:type="dxa"/>
          </w:tcPr>
          <w:p w14:paraId="2DFBBFC3" w14:textId="77777777" w:rsidR="002D123F" w:rsidRPr="00E514A5" w:rsidRDefault="002D123F" w:rsidP="002D123F">
            <w:pPr>
              <w:pStyle w:val="Prrafodelista"/>
              <w:ind w:left="0"/>
              <w:rPr>
                <w:rFonts w:ascii="Arial Narrow" w:hAnsi="Arial Narrow"/>
                <w:bCs/>
                <w:sz w:val="18"/>
                <w:szCs w:val="18"/>
              </w:rPr>
            </w:pPr>
            <w:r w:rsidRPr="00E514A5">
              <w:rPr>
                <w:rFonts w:ascii="Arial Narrow" w:hAnsi="Arial Narrow"/>
                <w:bCs/>
                <w:sz w:val="18"/>
                <w:szCs w:val="18"/>
              </w:rPr>
              <w:t xml:space="preserve"> </w:t>
            </w:r>
            <w:r w:rsidRPr="009C0198">
              <w:rPr>
                <w:rFonts w:ascii="Arial Narrow" w:hAnsi="Arial Narrow"/>
                <w:bCs/>
                <w:sz w:val="20"/>
                <w:szCs w:val="18"/>
              </w:rPr>
              <w:t>M.E. Roberto Gonzalez Carcaño</w:t>
            </w:r>
          </w:p>
          <w:p w14:paraId="2DF86A97" w14:textId="77777777" w:rsidR="002D123F" w:rsidRPr="009C0198" w:rsidRDefault="00CE2502" w:rsidP="002D123F">
            <w:pPr>
              <w:pStyle w:val="Prrafodelista"/>
              <w:ind w:left="0"/>
              <w:rPr>
                <w:rFonts w:ascii="Arial Narrow" w:hAnsi="Arial Narrow"/>
                <w:sz w:val="20"/>
                <w:szCs w:val="20"/>
              </w:rPr>
            </w:pPr>
            <w:hyperlink r:id="rId14" w:history="1">
              <w:r w:rsidR="002D123F" w:rsidRPr="009C0198">
                <w:rPr>
                  <w:rStyle w:val="Hipervnculo"/>
                  <w:rFonts w:ascii="Arial Narrow" w:hAnsi="Arial Narrow"/>
                  <w:sz w:val="20"/>
                  <w:szCs w:val="20"/>
                </w:rPr>
                <w:t>roberto.gonzalezc@imss.gob.mx</w:t>
              </w:r>
            </w:hyperlink>
          </w:p>
          <w:p w14:paraId="2E1DF906" w14:textId="77777777" w:rsidR="002D123F" w:rsidRPr="00571E03" w:rsidRDefault="00CE2502" w:rsidP="002D123F">
            <w:pPr>
              <w:spacing w:line="276" w:lineRule="auto"/>
              <w:rPr>
                <w:rFonts w:ascii="Arial Narrow" w:eastAsia="Calibri" w:hAnsi="Arial Narrow" w:cs="Arial"/>
                <w:sz w:val="22"/>
                <w:szCs w:val="22"/>
                <w:lang w:val="es-MX"/>
              </w:rPr>
            </w:pPr>
            <w:hyperlink r:id="rId15" w:history="1">
              <w:r w:rsidR="002D123F" w:rsidRPr="00571E03">
                <w:rPr>
                  <w:rFonts w:ascii="Arial Narrow" w:eastAsia="Calibri" w:hAnsi="Arial Narrow"/>
                  <w:sz w:val="22"/>
                  <w:szCs w:val="22"/>
                  <w:lang w:val="es-MX"/>
                </w:rPr>
                <w:t>delia.gamboa@imss.gob.mx</w:t>
              </w:r>
            </w:hyperlink>
          </w:p>
          <w:p w14:paraId="4EE730AC" w14:textId="77777777" w:rsidR="002D123F" w:rsidRPr="00571E03" w:rsidRDefault="002D123F" w:rsidP="002D123F">
            <w:pPr>
              <w:spacing w:line="276" w:lineRule="auto"/>
              <w:rPr>
                <w:rFonts w:ascii="Arial Narrow" w:eastAsia="Calibri" w:hAnsi="Arial Narrow" w:cs="Arial"/>
                <w:sz w:val="22"/>
                <w:szCs w:val="22"/>
                <w:lang w:val="es-MX"/>
              </w:rPr>
            </w:pPr>
          </w:p>
          <w:p w14:paraId="164319FE" w14:textId="77777777" w:rsidR="002D123F" w:rsidRPr="00571E03" w:rsidRDefault="002D123F" w:rsidP="002D123F">
            <w:pPr>
              <w:spacing w:line="276" w:lineRule="auto"/>
              <w:rPr>
                <w:rFonts w:ascii="Arial Narrow" w:eastAsia="Calibri" w:hAnsi="Arial Narrow" w:cs="Arial"/>
                <w:sz w:val="22"/>
                <w:szCs w:val="22"/>
                <w:lang w:val="es-MX"/>
              </w:rPr>
            </w:pPr>
          </w:p>
        </w:tc>
      </w:tr>
      <w:tr w:rsidR="002D123F" w:rsidRPr="00571E03" w14:paraId="5C120990" w14:textId="77777777" w:rsidTr="000A1A02">
        <w:tc>
          <w:tcPr>
            <w:tcW w:w="0" w:type="auto"/>
            <w:vAlign w:val="center"/>
          </w:tcPr>
          <w:p w14:paraId="31F200F0" w14:textId="77777777" w:rsidR="002D123F" w:rsidRPr="00571E03" w:rsidRDefault="002D123F" w:rsidP="002D123F">
            <w:pPr>
              <w:spacing w:line="276" w:lineRule="auto"/>
              <w:jc w:val="center"/>
              <w:rPr>
                <w:rFonts w:ascii="Arial Narrow" w:eastAsia="Calibri" w:hAnsi="Arial Narrow" w:cs="Arial"/>
                <w:sz w:val="22"/>
                <w:szCs w:val="22"/>
                <w:lang w:val="es-MX"/>
              </w:rPr>
            </w:pPr>
            <w:r w:rsidRPr="00571E03">
              <w:rPr>
                <w:rFonts w:ascii="Arial Narrow" w:eastAsia="Calibri" w:hAnsi="Arial Narrow" w:cs="Arial"/>
                <w:sz w:val="22"/>
                <w:szCs w:val="22"/>
                <w:lang w:val="es-MX"/>
              </w:rPr>
              <w:t>2</w:t>
            </w:r>
          </w:p>
        </w:tc>
        <w:tc>
          <w:tcPr>
            <w:tcW w:w="0" w:type="auto"/>
            <w:vAlign w:val="center"/>
          </w:tcPr>
          <w:p w14:paraId="2C1ACF61" w14:textId="77777777" w:rsidR="002D123F" w:rsidRPr="00571E03" w:rsidRDefault="002D123F" w:rsidP="002D123F">
            <w:pPr>
              <w:spacing w:line="276" w:lineRule="auto"/>
              <w:rPr>
                <w:rFonts w:ascii="Arial Narrow" w:eastAsia="Calibri" w:hAnsi="Arial Narrow" w:cs="Arial"/>
                <w:sz w:val="22"/>
                <w:szCs w:val="22"/>
                <w:lang w:val="es-MX"/>
              </w:rPr>
            </w:pPr>
            <w:r w:rsidRPr="00571E03">
              <w:rPr>
                <w:rFonts w:ascii="Arial Narrow" w:eastAsia="Calibri" w:hAnsi="Arial Narrow" w:cs="Arial"/>
                <w:sz w:val="22"/>
                <w:szCs w:val="22"/>
                <w:lang w:val="es-MX"/>
              </w:rPr>
              <w:t>H.G.Z./MF No. 7</w:t>
            </w:r>
          </w:p>
        </w:tc>
        <w:tc>
          <w:tcPr>
            <w:tcW w:w="0" w:type="auto"/>
            <w:vAlign w:val="center"/>
          </w:tcPr>
          <w:p w14:paraId="1B928E10" w14:textId="77777777" w:rsidR="002D123F" w:rsidRPr="00571E03" w:rsidRDefault="002D123F" w:rsidP="002D123F">
            <w:pPr>
              <w:spacing w:line="276" w:lineRule="auto"/>
              <w:jc w:val="center"/>
              <w:rPr>
                <w:rFonts w:ascii="Arial Narrow" w:eastAsia="Calibri" w:hAnsi="Arial Narrow" w:cs="Arial"/>
                <w:sz w:val="22"/>
                <w:szCs w:val="22"/>
                <w:lang w:val="es-MX"/>
              </w:rPr>
            </w:pPr>
            <w:r w:rsidRPr="00571E03">
              <w:rPr>
                <w:rFonts w:ascii="Arial Narrow" w:eastAsia="Calibri" w:hAnsi="Arial Narrow" w:cs="Arial"/>
                <w:sz w:val="22"/>
                <w:szCs w:val="22"/>
                <w:lang w:val="es-MX"/>
              </w:rPr>
              <w:t>Av. Camacho y Molina, esq. Tulipanes, Col. Centro, Cuautla, Morelos</w:t>
            </w:r>
          </w:p>
        </w:tc>
        <w:tc>
          <w:tcPr>
            <w:tcW w:w="0" w:type="auto"/>
            <w:vAlign w:val="center"/>
          </w:tcPr>
          <w:p w14:paraId="6060BCC6" w14:textId="77777777" w:rsidR="002D123F" w:rsidRPr="00571E03" w:rsidRDefault="002D123F" w:rsidP="002D123F">
            <w:pPr>
              <w:spacing w:line="276" w:lineRule="auto"/>
              <w:jc w:val="center"/>
              <w:rPr>
                <w:rFonts w:ascii="Arial Narrow" w:eastAsia="Calibri" w:hAnsi="Arial Narrow" w:cs="Arial"/>
                <w:sz w:val="22"/>
                <w:szCs w:val="22"/>
                <w:lang w:val="es-MX"/>
              </w:rPr>
            </w:pPr>
            <w:r w:rsidRPr="00571E03">
              <w:rPr>
                <w:rFonts w:ascii="Arial Narrow" w:eastAsia="Calibri" w:hAnsi="Arial Narrow" w:cs="Arial"/>
                <w:sz w:val="22"/>
                <w:szCs w:val="22"/>
                <w:lang w:val="es-MX"/>
              </w:rPr>
              <w:t>017353520696</w:t>
            </w:r>
          </w:p>
          <w:p w14:paraId="7A36E446" w14:textId="77777777" w:rsidR="002D123F" w:rsidRPr="00571E03" w:rsidRDefault="002D123F" w:rsidP="002D123F">
            <w:pPr>
              <w:spacing w:line="276" w:lineRule="auto"/>
              <w:jc w:val="center"/>
              <w:rPr>
                <w:rFonts w:ascii="Arial Narrow" w:eastAsia="Calibri" w:hAnsi="Arial Narrow" w:cs="Arial"/>
                <w:sz w:val="22"/>
                <w:szCs w:val="22"/>
                <w:lang w:val="es-MX"/>
              </w:rPr>
            </w:pPr>
            <w:r w:rsidRPr="00571E03">
              <w:rPr>
                <w:rFonts w:ascii="Arial Narrow" w:eastAsia="Calibri" w:hAnsi="Arial Narrow" w:cs="Arial"/>
                <w:sz w:val="22"/>
                <w:szCs w:val="22"/>
                <w:lang w:val="es-MX"/>
              </w:rPr>
              <w:t>01735 3521417</w:t>
            </w:r>
          </w:p>
          <w:p w14:paraId="26E0444C" w14:textId="77777777" w:rsidR="002D123F" w:rsidRPr="00571E03" w:rsidRDefault="002D123F" w:rsidP="002D123F">
            <w:pPr>
              <w:spacing w:line="276" w:lineRule="auto"/>
              <w:jc w:val="center"/>
              <w:rPr>
                <w:rFonts w:ascii="Arial Narrow" w:eastAsia="Calibri" w:hAnsi="Arial Narrow" w:cs="Arial"/>
                <w:sz w:val="22"/>
                <w:szCs w:val="22"/>
                <w:lang w:val="es-MX"/>
              </w:rPr>
            </w:pPr>
            <w:r w:rsidRPr="00571E03">
              <w:rPr>
                <w:rFonts w:ascii="Arial Narrow" w:eastAsia="Calibri" w:hAnsi="Arial Narrow" w:cs="Arial"/>
                <w:sz w:val="22"/>
                <w:szCs w:val="22"/>
                <w:lang w:val="es-MX"/>
              </w:rPr>
              <w:t>Ext.51300y 51316</w:t>
            </w:r>
          </w:p>
        </w:tc>
        <w:tc>
          <w:tcPr>
            <w:tcW w:w="2943" w:type="dxa"/>
          </w:tcPr>
          <w:p w14:paraId="04A8DC9F" w14:textId="77777777" w:rsidR="002D123F" w:rsidRPr="00571E03" w:rsidRDefault="002D123F" w:rsidP="002D123F">
            <w:pPr>
              <w:spacing w:line="276" w:lineRule="auto"/>
              <w:rPr>
                <w:rFonts w:ascii="Arial Narrow" w:eastAsia="Calibri" w:hAnsi="Arial Narrow" w:cs="Arial"/>
                <w:sz w:val="22"/>
                <w:szCs w:val="22"/>
                <w:lang w:val="es-MX"/>
              </w:rPr>
            </w:pPr>
            <w:r w:rsidRPr="00B979EE">
              <w:rPr>
                <w:rFonts w:ascii="Arial Narrow" w:hAnsi="Arial Narrow" w:cs="Arial"/>
                <w:sz w:val="20"/>
                <w:szCs w:val="20"/>
                <w:lang w:val="fr-FR"/>
              </w:rPr>
              <w:t xml:space="preserve">M.E. </w:t>
            </w:r>
            <w:r>
              <w:rPr>
                <w:rFonts w:ascii="Arial Narrow" w:hAnsi="Arial Narrow" w:cs="Arial"/>
                <w:sz w:val="20"/>
                <w:szCs w:val="20"/>
                <w:lang w:val="fr-FR"/>
              </w:rPr>
              <w:t>Marco Antonio Bermudez Espinosa</w:t>
            </w:r>
            <w:r>
              <w:t xml:space="preserve"> </w:t>
            </w:r>
            <w:r>
              <w:rPr>
                <w:rFonts w:ascii="Arial Narrow" w:hAnsi="Arial Narrow" w:cs="Arial"/>
                <w:bCs/>
                <w:sz w:val="20"/>
                <w:szCs w:val="20"/>
                <w:u w:val="single"/>
                <w:lang w:val="fr-FR"/>
              </w:rPr>
              <w:t>Marco.bermudez</w:t>
            </w:r>
            <w:r w:rsidRPr="00B979EE">
              <w:rPr>
                <w:rFonts w:ascii="Arial Narrow" w:hAnsi="Arial Narrow" w:cs="Arial"/>
                <w:bCs/>
                <w:sz w:val="20"/>
                <w:szCs w:val="20"/>
                <w:u w:val="single"/>
                <w:lang w:val="fr-FR"/>
              </w:rPr>
              <w:t>@imss.gob.mx</w:t>
            </w:r>
          </w:p>
          <w:p w14:paraId="5D247E66" w14:textId="77777777" w:rsidR="002D123F" w:rsidRPr="00571E03" w:rsidRDefault="002D123F" w:rsidP="002D123F">
            <w:pPr>
              <w:spacing w:line="276" w:lineRule="auto"/>
              <w:rPr>
                <w:rFonts w:ascii="Arial Narrow" w:eastAsia="Calibri" w:hAnsi="Arial Narrow" w:cs="Arial"/>
                <w:sz w:val="22"/>
                <w:szCs w:val="22"/>
                <w:lang w:val="es-MX"/>
              </w:rPr>
            </w:pPr>
          </w:p>
        </w:tc>
      </w:tr>
      <w:tr w:rsidR="002D123F" w:rsidRPr="00571E03" w14:paraId="62B818AB" w14:textId="77777777" w:rsidTr="000A1A02">
        <w:tc>
          <w:tcPr>
            <w:tcW w:w="0" w:type="auto"/>
            <w:vAlign w:val="center"/>
          </w:tcPr>
          <w:p w14:paraId="3B05B27A" w14:textId="77777777" w:rsidR="002D123F" w:rsidRPr="00571E03" w:rsidRDefault="002D123F" w:rsidP="002D123F">
            <w:pPr>
              <w:jc w:val="center"/>
              <w:rPr>
                <w:rFonts w:ascii="Arial Narrow" w:eastAsia="Calibri" w:hAnsi="Arial Narrow" w:cs="Arial"/>
                <w:sz w:val="22"/>
                <w:szCs w:val="22"/>
                <w:lang w:val="es-MX"/>
              </w:rPr>
            </w:pPr>
            <w:r w:rsidRPr="00571E03">
              <w:rPr>
                <w:rFonts w:ascii="Arial Narrow" w:eastAsia="Calibri" w:hAnsi="Arial Narrow" w:cs="Arial"/>
                <w:sz w:val="22"/>
                <w:szCs w:val="22"/>
                <w:lang w:val="es-MX"/>
              </w:rPr>
              <w:t>3</w:t>
            </w:r>
          </w:p>
        </w:tc>
        <w:tc>
          <w:tcPr>
            <w:tcW w:w="0" w:type="auto"/>
            <w:vAlign w:val="center"/>
          </w:tcPr>
          <w:p w14:paraId="649CD200" w14:textId="77777777" w:rsidR="002D123F" w:rsidRPr="00571E03" w:rsidRDefault="002D123F" w:rsidP="002D123F">
            <w:pPr>
              <w:tabs>
                <w:tab w:val="left" w:pos="560"/>
                <w:tab w:val="left" w:pos="10596"/>
                <w:tab w:val="left" w:pos="11316"/>
                <w:tab w:val="left" w:pos="12036"/>
                <w:tab w:val="left" w:pos="12756"/>
                <w:tab w:val="left" w:pos="13476"/>
                <w:tab w:val="left" w:pos="14196"/>
                <w:tab w:val="left" w:pos="14916"/>
              </w:tabs>
              <w:snapToGrid w:val="0"/>
              <w:ind w:right="-228"/>
              <w:jc w:val="center"/>
              <w:rPr>
                <w:rFonts w:ascii="Arial Narrow" w:hAnsi="Arial Narrow" w:cs="Arial"/>
                <w:sz w:val="22"/>
                <w:szCs w:val="22"/>
              </w:rPr>
            </w:pPr>
            <w:r w:rsidRPr="00571E03">
              <w:rPr>
                <w:rFonts w:ascii="Arial Narrow" w:hAnsi="Arial Narrow" w:cs="Arial"/>
                <w:sz w:val="22"/>
                <w:szCs w:val="22"/>
              </w:rPr>
              <w:t>H.G.Z./MF  No.5 5</w:t>
            </w:r>
          </w:p>
        </w:tc>
        <w:tc>
          <w:tcPr>
            <w:tcW w:w="0" w:type="auto"/>
            <w:vAlign w:val="center"/>
          </w:tcPr>
          <w:p w14:paraId="6F31487A" w14:textId="77777777" w:rsidR="002D123F" w:rsidRPr="00571E03" w:rsidRDefault="002D123F" w:rsidP="002D123F">
            <w:pPr>
              <w:tabs>
                <w:tab w:val="left" w:pos="560"/>
                <w:tab w:val="left" w:pos="10596"/>
                <w:tab w:val="left" w:pos="11316"/>
                <w:tab w:val="left" w:pos="12036"/>
                <w:tab w:val="left" w:pos="12756"/>
                <w:tab w:val="left" w:pos="13476"/>
                <w:tab w:val="left" w:pos="14196"/>
                <w:tab w:val="left" w:pos="14916"/>
              </w:tabs>
              <w:snapToGrid w:val="0"/>
              <w:ind w:right="-228"/>
              <w:jc w:val="center"/>
              <w:rPr>
                <w:rFonts w:ascii="Arial Narrow" w:hAnsi="Arial Narrow" w:cs="Arial"/>
                <w:sz w:val="22"/>
                <w:szCs w:val="22"/>
              </w:rPr>
            </w:pPr>
            <w:r w:rsidRPr="00571E03">
              <w:rPr>
                <w:rFonts w:ascii="Arial Narrow" w:hAnsi="Arial Narrow" w:cs="Arial"/>
                <w:sz w:val="22"/>
                <w:szCs w:val="22"/>
              </w:rPr>
              <w:t>Av. Lázaro Cárdenas</w:t>
            </w:r>
          </w:p>
          <w:p w14:paraId="50B66189" w14:textId="77777777" w:rsidR="002D123F" w:rsidRPr="00571E03" w:rsidRDefault="002D123F" w:rsidP="002D123F">
            <w:pPr>
              <w:tabs>
                <w:tab w:val="left" w:pos="560"/>
                <w:tab w:val="left" w:pos="10596"/>
                <w:tab w:val="left" w:pos="11316"/>
                <w:tab w:val="left" w:pos="12036"/>
                <w:tab w:val="left" w:pos="12756"/>
                <w:tab w:val="left" w:pos="13476"/>
                <w:tab w:val="left" w:pos="14196"/>
                <w:tab w:val="left" w:pos="14916"/>
              </w:tabs>
              <w:snapToGrid w:val="0"/>
              <w:ind w:right="-228"/>
              <w:jc w:val="center"/>
              <w:rPr>
                <w:rFonts w:ascii="Arial Narrow" w:hAnsi="Arial Narrow" w:cs="Arial"/>
                <w:sz w:val="22"/>
                <w:szCs w:val="22"/>
              </w:rPr>
            </w:pPr>
            <w:r w:rsidRPr="00571E03">
              <w:rPr>
                <w:rFonts w:ascii="Arial Narrow" w:hAnsi="Arial Narrow" w:cs="Arial"/>
                <w:sz w:val="22"/>
                <w:szCs w:val="22"/>
              </w:rPr>
              <w:t>S/N Col. Centro</w:t>
            </w:r>
          </w:p>
          <w:p w14:paraId="7FC8B04A" w14:textId="77777777" w:rsidR="002D123F" w:rsidRPr="00571E03" w:rsidRDefault="002D123F" w:rsidP="002D123F">
            <w:pPr>
              <w:tabs>
                <w:tab w:val="left" w:pos="560"/>
                <w:tab w:val="left" w:pos="10596"/>
                <w:tab w:val="left" w:pos="11316"/>
                <w:tab w:val="left" w:pos="12036"/>
                <w:tab w:val="left" w:pos="12756"/>
                <w:tab w:val="left" w:pos="13476"/>
                <w:tab w:val="left" w:pos="14196"/>
                <w:tab w:val="left" w:pos="14916"/>
              </w:tabs>
              <w:snapToGrid w:val="0"/>
              <w:ind w:right="-228"/>
              <w:jc w:val="center"/>
              <w:rPr>
                <w:rFonts w:ascii="Arial Narrow" w:hAnsi="Arial Narrow" w:cs="Arial"/>
                <w:sz w:val="22"/>
                <w:szCs w:val="22"/>
              </w:rPr>
            </w:pPr>
            <w:r w:rsidRPr="00571E03">
              <w:rPr>
                <w:rFonts w:ascii="Arial Narrow" w:hAnsi="Arial Narrow" w:cs="Arial"/>
                <w:sz w:val="22"/>
                <w:szCs w:val="22"/>
              </w:rPr>
              <w:t>Zacatepec. Morelos.</w:t>
            </w:r>
          </w:p>
        </w:tc>
        <w:tc>
          <w:tcPr>
            <w:tcW w:w="0" w:type="auto"/>
            <w:vAlign w:val="center"/>
          </w:tcPr>
          <w:p w14:paraId="511FF9D2" w14:textId="77777777" w:rsidR="002D123F" w:rsidRPr="00571E03" w:rsidRDefault="002D123F" w:rsidP="002D123F">
            <w:pPr>
              <w:tabs>
                <w:tab w:val="left" w:pos="560"/>
                <w:tab w:val="left" w:pos="10596"/>
                <w:tab w:val="left" w:pos="11316"/>
                <w:tab w:val="left" w:pos="12036"/>
                <w:tab w:val="left" w:pos="12756"/>
                <w:tab w:val="left" w:pos="13476"/>
                <w:tab w:val="left" w:pos="14196"/>
                <w:tab w:val="left" w:pos="14916"/>
              </w:tabs>
              <w:snapToGrid w:val="0"/>
              <w:ind w:right="-228"/>
              <w:jc w:val="center"/>
              <w:rPr>
                <w:rFonts w:ascii="Arial Narrow" w:hAnsi="Arial Narrow" w:cs="Arial"/>
                <w:sz w:val="22"/>
                <w:szCs w:val="22"/>
                <w:lang w:val="fr-FR"/>
              </w:rPr>
            </w:pPr>
            <w:r w:rsidRPr="00571E03">
              <w:rPr>
                <w:rFonts w:ascii="Arial Narrow" w:hAnsi="Arial Narrow" w:cs="Arial"/>
                <w:sz w:val="22"/>
                <w:szCs w:val="22"/>
                <w:lang w:val="fr-FR"/>
              </w:rPr>
              <w:t>734-3430832</w:t>
            </w:r>
          </w:p>
          <w:p w14:paraId="52BFDFB4" w14:textId="77777777" w:rsidR="002D123F" w:rsidRPr="00571E03" w:rsidRDefault="002D123F" w:rsidP="002D123F">
            <w:pPr>
              <w:tabs>
                <w:tab w:val="left" w:pos="560"/>
                <w:tab w:val="left" w:pos="10596"/>
                <w:tab w:val="left" w:pos="11316"/>
                <w:tab w:val="left" w:pos="12036"/>
                <w:tab w:val="left" w:pos="12756"/>
                <w:tab w:val="left" w:pos="13476"/>
                <w:tab w:val="left" w:pos="14196"/>
                <w:tab w:val="left" w:pos="14916"/>
              </w:tabs>
              <w:snapToGrid w:val="0"/>
              <w:ind w:right="-228"/>
              <w:jc w:val="center"/>
              <w:rPr>
                <w:rFonts w:ascii="Arial Narrow" w:hAnsi="Arial Narrow" w:cs="Arial"/>
                <w:sz w:val="22"/>
                <w:szCs w:val="22"/>
              </w:rPr>
            </w:pPr>
            <w:r w:rsidRPr="00571E03">
              <w:rPr>
                <w:rFonts w:ascii="Arial Narrow" w:hAnsi="Arial Narrow" w:cs="Arial"/>
                <w:sz w:val="22"/>
                <w:szCs w:val="22"/>
              </w:rPr>
              <w:t>Ext. 51300 y Ext. 51316</w:t>
            </w:r>
          </w:p>
          <w:p w14:paraId="25F5E43E" w14:textId="77777777" w:rsidR="002D123F" w:rsidRPr="00571E03" w:rsidRDefault="002D123F" w:rsidP="002D123F">
            <w:pPr>
              <w:tabs>
                <w:tab w:val="left" w:pos="560"/>
                <w:tab w:val="left" w:pos="10596"/>
                <w:tab w:val="left" w:pos="11316"/>
                <w:tab w:val="left" w:pos="12036"/>
                <w:tab w:val="left" w:pos="12756"/>
                <w:tab w:val="left" w:pos="13476"/>
                <w:tab w:val="left" w:pos="14196"/>
                <w:tab w:val="left" w:pos="14916"/>
              </w:tabs>
              <w:snapToGrid w:val="0"/>
              <w:ind w:right="-228"/>
              <w:jc w:val="center"/>
              <w:rPr>
                <w:rFonts w:ascii="Arial Narrow" w:hAnsi="Arial Narrow" w:cs="Arial"/>
                <w:sz w:val="22"/>
                <w:szCs w:val="22"/>
                <w:lang w:val="fr-FR"/>
              </w:rPr>
            </w:pPr>
          </w:p>
          <w:p w14:paraId="6541EEEB" w14:textId="77777777" w:rsidR="002D123F" w:rsidRPr="00571E03" w:rsidRDefault="002D123F" w:rsidP="002D123F">
            <w:pPr>
              <w:tabs>
                <w:tab w:val="left" w:pos="560"/>
                <w:tab w:val="left" w:pos="10596"/>
                <w:tab w:val="left" w:pos="11316"/>
                <w:tab w:val="left" w:pos="12036"/>
                <w:tab w:val="left" w:pos="12756"/>
                <w:tab w:val="left" w:pos="13476"/>
                <w:tab w:val="left" w:pos="14196"/>
                <w:tab w:val="left" w:pos="14916"/>
              </w:tabs>
              <w:snapToGrid w:val="0"/>
              <w:ind w:right="-228"/>
              <w:jc w:val="center"/>
              <w:rPr>
                <w:rFonts w:ascii="Arial Narrow" w:hAnsi="Arial Narrow" w:cs="Arial"/>
                <w:sz w:val="22"/>
                <w:szCs w:val="22"/>
                <w:lang w:val="fr-FR"/>
              </w:rPr>
            </w:pPr>
          </w:p>
        </w:tc>
        <w:tc>
          <w:tcPr>
            <w:tcW w:w="2943" w:type="dxa"/>
          </w:tcPr>
          <w:p w14:paraId="5F6BDCDD" w14:textId="77777777" w:rsidR="00777D9F" w:rsidRDefault="002D123F" w:rsidP="002D123F">
            <w:pPr>
              <w:spacing w:line="276" w:lineRule="auto"/>
              <w:rPr>
                <w:rFonts w:ascii="Arial Narrow" w:hAnsi="Arial Narrow" w:cs="Arial"/>
                <w:sz w:val="20"/>
                <w:szCs w:val="20"/>
                <w:lang w:val="fr-FR"/>
              </w:rPr>
            </w:pPr>
            <w:r w:rsidRPr="00B979EE">
              <w:rPr>
                <w:rFonts w:ascii="Arial Narrow" w:hAnsi="Arial Narrow" w:cs="Arial"/>
                <w:sz w:val="20"/>
                <w:szCs w:val="20"/>
                <w:lang w:val="fr-FR"/>
              </w:rPr>
              <w:t xml:space="preserve">M.E. </w:t>
            </w:r>
            <w:proofErr w:type="spellStart"/>
            <w:r w:rsidR="00777D9F">
              <w:rPr>
                <w:rFonts w:ascii="Arial Narrow" w:hAnsi="Arial Narrow" w:cs="Arial"/>
                <w:sz w:val="20"/>
                <w:szCs w:val="20"/>
                <w:lang w:val="fr-FR"/>
              </w:rPr>
              <w:t>Minetteh</w:t>
            </w:r>
            <w:proofErr w:type="spellEnd"/>
            <w:r w:rsidR="00777D9F">
              <w:rPr>
                <w:rFonts w:ascii="Arial Narrow" w:hAnsi="Arial Narrow" w:cs="Arial"/>
                <w:sz w:val="20"/>
                <w:szCs w:val="20"/>
                <w:lang w:val="fr-FR"/>
              </w:rPr>
              <w:t xml:space="preserve"> </w:t>
            </w:r>
            <w:proofErr w:type="spellStart"/>
            <w:r w:rsidR="00777D9F">
              <w:rPr>
                <w:rFonts w:ascii="Arial Narrow" w:hAnsi="Arial Narrow" w:cs="Arial"/>
                <w:sz w:val="20"/>
                <w:szCs w:val="20"/>
                <w:lang w:val="fr-FR"/>
              </w:rPr>
              <w:t>Yolisma</w:t>
            </w:r>
            <w:proofErr w:type="spellEnd"/>
            <w:r w:rsidR="00777D9F">
              <w:rPr>
                <w:rFonts w:ascii="Arial Narrow" w:hAnsi="Arial Narrow" w:cs="Arial"/>
                <w:sz w:val="20"/>
                <w:szCs w:val="20"/>
                <w:lang w:val="fr-FR"/>
              </w:rPr>
              <w:t xml:space="preserve"> Garcia Posada </w:t>
            </w:r>
          </w:p>
          <w:p w14:paraId="2D77A9C1" w14:textId="6156EDE9" w:rsidR="002D123F" w:rsidRPr="00571E03" w:rsidRDefault="00CE2502" w:rsidP="00777D9F">
            <w:pPr>
              <w:spacing w:line="276" w:lineRule="auto"/>
              <w:rPr>
                <w:rFonts w:ascii="Arial Narrow" w:eastAsia="Calibri" w:hAnsi="Arial Narrow" w:cs="Arial"/>
                <w:sz w:val="22"/>
                <w:szCs w:val="22"/>
                <w:lang w:val="es-MX"/>
              </w:rPr>
            </w:pPr>
            <w:hyperlink r:id="rId16" w:history="1">
              <w:r w:rsidR="00777D9F" w:rsidRPr="00E649D7">
                <w:rPr>
                  <w:rStyle w:val="Hipervnculo"/>
                  <w:rFonts w:ascii="Arial Narrow" w:hAnsi="Arial Narrow" w:cs="Arial"/>
                  <w:bCs/>
                  <w:sz w:val="20"/>
                  <w:szCs w:val="20"/>
                </w:rPr>
                <w:t>minetteh.garcia@imss.gob.mx</w:t>
              </w:r>
            </w:hyperlink>
            <w:r w:rsidR="00777D9F">
              <w:rPr>
                <w:rFonts w:ascii="Arial Narrow" w:hAnsi="Arial Narrow" w:cs="Arial"/>
                <w:bCs/>
                <w:sz w:val="20"/>
                <w:szCs w:val="20"/>
                <w:u w:val="single"/>
              </w:rPr>
              <w:t xml:space="preserve"> </w:t>
            </w:r>
          </w:p>
        </w:tc>
      </w:tr>
      <w:tr w:rsidR="002D123F" w:rsidRPr="00571E03" w14:paraId="4B5C2E2F" w14:textId="77777777" w:rsidTr="000A1A02">
        <w:tc>
          <w:tcPr>
            <w:tcW w:w="0" w:type="auto"/>
            <w:vAlign w:val="center"/>
          </w:tcPr>
          <w:p w14:paraId="4B9743DE" w14:textId="4804F210" w:rsidR="002D123F" w:rsidRPr="00571E03" w:rsidRDefault="002D123F" w:rsidP="002D123F">
            <w:pPr>
              <w:jc w:val="center"/>
              <w:rPr>
                <w:rFonts w:ascii="Arial Narrow" w:eastAsia="Calibri" w:hAnsi="Arial Narrow" w:cs="Arial"/>
                <w:sz w:val="22"/>
                <w:szCs w:val="22"/>
                <w:lang w:val="es-MX"/>
              </w:rPr>
            </w:pPr>
            <w:r w:rsidRPr="00571E03">
              <w:rPr>
                <w:rFonts w:ascii="Arial Narrow" w:eastAsia="Calibri" w:hAnsi="Arial Narrow" w:cs="Arial"/>
                <w:sz w:val="22"/>
                <w:szCs w:val="22"/>
                <w:lang w:val="es-MX"/>
              </w:rPr>
              <w:t>4</w:t>
            </w:r>
          </w:p>
        </w:tc>
        <w:tc>
          <w:tcPr>
            <w:tcW w:w="0" w:type="auto"/>
            <w:vAlign w:val="center"/>
          </w:tcPr>
          <w:p w14:paraId="05137D22" w14:textId="77777777" w:rsidR="002D123F" w:rsidRPr="00571E03" w:rsidRDefault="002D123F" w:rsidP="002D123F">
            <w:pPr>
              <w:tabs>
                <w:tab w:val="left" w:pos="560"/>
                <w:tab w:val="left" w:pos="10596"/>
                <w:tab w:val="left" w:pos="11316"/>
                <w:tab w:val="left" w:pos="12036"/>
                <w:tab w:val="left" w:pos="12756"/>
                <w:tab w:val="left" w:pos="13476"/>
                <w:tab w:val="left" w:pos="14196"/>
                <w:tab w:val="left" w:pos="14916"/>
              </w:tabs>
              <w:snapToGrid w:val="0"/>
              <w:ind w:right="-228"/>
              <w:jc w:val="center"/>
              <w:rPr>
                <w:rFonts w:ascii="Arial Narrow" w:hAnsi="Arial Narrow" w:cs="Arial"/>
                <w:sz w:val="22"/>
                <w:szCs w:val="22"/>
              </w:rPr>
            </w:pPr>
            <w:r w:rsidRPr="00571E03">
              <w:rPr>
                <w:rFonts w:ascii="Arial Narrow" w:hAnsi="Arial Narrow" w:cs="Arial"/>
                <w:sz w:val="22"/>
                <w:szCs w:val="22"/>
              </w:rPr>
              <w:t>U.MF. No. 20</w:t>
            </w:r>
          </w:p>
        </w:tc>
        <w:tc>
          <w:tcPr>
            <w:tcW w:w="0" w:type="auto"/>
            <w:vAlign w:val="center"/>
          </w:tcPr>
          <w:p w14:paraId="57B440E4" w14:textId="77777777" w:rsidR="002D123F" w:rsidRPr="00571E03" w:rsidRDefault="002D123F" w:rsidP="002D123F">
            <w:pPr>
              <w:tabs>
                <w:tab w:val="left" w:pos="560"/>
                <w:tab w:val="left" w:pos="10596"/>
                <w:tab w:val="left" w:pos="11316"/>
                <w:tab w:val="left" w:pos="12036"/>
                <w:tab w:val="left" w:pos="12756"/>
                <w:tab w:val="left" w:pos="13476"/>
                <w:tab w:val="left" w:pos="14196"/>
                <w:tab w:val="left" w:pos="14916"/>
              </w:tabs>
              <w:snapToGrid w:val="0"/>
              <w:ind w:right="-228"/>
              <w:jc w:val="center"/>
              <w:rPr>
                <w:rFonts w:ascii="Arial Narrow" w:hAnsi="Arial Narrow" w:cs="Arial"/>
                <w:sz w:val="22"/>
                <w:szCs w:val="22"/>
              </w:rPr>
            </w:pPr>
            <w:r w:rsidRPr="00571E03">
              <w:rPr>
                <w:rFonts w:ascii="Arial Narrow" w:hAnsi="Arial Narrow" w:cs="Arial"/>
                <w:sz w:val="22"/>
                <w:szCs w:val="22"/>
              </w:rPr>
              <w:t>Boulevard Benito Juarez No. 20, Colonia Centro Cuernavaca, Morelos</w:t>
            </w:r>
          </w:p>
        </w:tc>
        <w:tc>
          <w:tcPr>
            <w:tcW w:w="0" w:type="auto"/>
            <w:vAlign w:val="center"/>
          </w:tcPr>
          <w:p w14:paraId="392A45DE" w14:textId="77777777" w:rsidR="002D123F" w:rsidRPr="00571E03" w:rsidRDefault="002D123F" w:rsidP="002D123F">
            <w:pPr>
              <w:tabs>
                <w:tab w:val="left" w:pos="560"/>
                <w:tab w:val="left" w:pos="10596"/>
                <w:tab w:val="left" w:pos="11316"/>
                <w:tab w:val="left" w:pos="12036"/>
                <w:tab w:val="left" w:pos="12756"/>
                <w:tab w:val="left" w:pos="13476"/>
                <w:tab w:val="left" w:pos="14196"/>
                <w:tab w:val="left" w:pos="14916"/>
              </w:tabs>
              <w:snapToGrid w:val="0"/>
              <w:ind w:right="-228"/>
              <w:jc w:val="center"/>
              <w:rPr>
                <w:rFonts w:ascii="Arial Narrow" w:hAnsi="Arial Narrow" w:cs="Arial"/>
                <w:sz w:val="22"/>
                <w:szCs w:val="22"/>
              </w:rPr>
            </w:pPr>
            <w:r w:rsidRPr="00571E03">
              <w:rPr>
                <w:rFonts w:ascii="Arial Narrow" w:hAnsi="Arial Narrow" w:cs="Arial"/>
                <w:sz w:val="22"/>
                <w:szCs w:val="22"/>
              </w:rPr>
              <w:t>777 3295100</w:t>
            </w:r>
          </w:p>
        </w:tc>
        <w:tc>
          <w:tcPr>
            <w:tcW w:w="2943" w:type="dxa"/>
          </w:tcPr>
          <w:p w14:paraId="25C723BA" w14:textId="77777777" w:rsidR="002D123F" w:rsidRDefault="002D123F" w:rsidP="002D123F">
            <w:pPr>
              <w:spacing w:line="276" w:lineRule="auto"/>
              <w:rPr>
                <w:rFonts w:ascii="Arial Narrow" w:hAnsi="Arial Narrow" w:cs="Arial"/>
                <w:bCs/>
                <w:sz w:val="20"/>
                <w:szCs w:val="20"/>
                <w:u w:val="single"/>
                <w:lang w:val="fr-FR"/>
              </w:rPr>
            </w:pPr>
            <w:r w:rsidRPr="00B979EE">
              <w:rPr>
                <w:rFonts w:ascii="Arial Narrow" w:hAnsi="Arial Narrow" w:cs="Arial"/>
                <w:sz w:val="20"/>
                <w:szCs w:val="20"/>
                <w:lang w:val="fr-FR"/>
              </w:rPr>
              <w:t xml:space="preserve">M.E. </w:t>
            </w:r>
            <w:r>
              <w:rPr>
                <w:rFonts w:ascii="Arial Narrow" w:hAnsi="Arial Narrow" w:cs="Arial"/>
                <w:sz w:val="20"/>
                <w:szCs w:val="20"/>
                <w:lang w:val="fr-FR"/>
              </w:rPr>
              <w:t xml:space="preserve">Octavio Alejandro </w:t>
            </w:r>
            <w:proofErr w:type="spellStart"/>
            <w:r>
              <w:rPr>
                <w:rFonts w:ascii="Arial Narrow" w:hAnsi="Arial Narrow" w:cs="Arial"/>
                <w:sz w:val="20"/>
                <w:szCs w:val="20"/>
                <w:lang w:val="fr-FR"/>
              </w:rPr>
              <w:t>Coronado</w:t>
            </w:r>
            <w:proofErr w:type="spellEnd"/>
            <w:r>
              <w:rPr>
                <w:rFonts w:ascii="Arial Narrow" w:hAnsi="Arial Narrow" w:cs="Arial"/>
                <w:sz w:val="20"/>
                <w:szCs w:val="20"/>
                <w:lang w:val="fr-FR"/>
              </w:rPr>
              <w:t xml:space="preserve"> </w:t>
            </w:r>
            <w:proofErr w:type="spellStart"/>
            <w:r>
              <w:rPr>
                <w:rFonts w:ascii="Arial Narrow" w:hAnsi="Arial Narrow" w:cs="Arial"/>
                <w:sz w:val="20"/>
                <w:szCs w:val="20"/>
                <w:lang w:val="fr-FR"/>
              </w:rPr>
              <w:t>Muñoz</w:t>
            </w:r>
            <w:proofErr w:type="spellEnd"/>
          </w:p>
          <w:p w14:paraId="63B25462" w14:textId="77777777" w:rsidR="002D123F" w:rsidRPr="00571E03" w:rsidRDefault="002D123F" w:rsidP="002D123F">
            <w:pPr>
              <w:spacing w:line="276" w:lineRule="auto"/>
              <w:rPr>
                <w:rFonts w:ascii="Arial Narrow" w:eastAsia="Calibri" w:hAnsi="Arial Narrow" w:cs="Arial"/>
                <w:sz w:val="22"/>
                <w:szCs w:val="22"/>
                <w:lang w:val="es-MX"/>
              </w:rPr>
            </w:pPr>
            <w:r w:rsidRPr="002F0779">
              <w:rPr>
                <w:rFonts w:ascii="Arial Narrow" w:hAnsi="Arial Narrow" w:cs="Arial"/>
                <w:bCs/>
                <w:sz w:val="20"/>
                <w:szCs w:val="20"/>
                <w:u w:val="single"/>
                <w:lang w:val="fr-FR"/>
              </w:rPr>
              <w:t xml:space="preserve">Octavio Alejandro </w:t>
            </w:r>
            <w:proofErr w:type="spellStart"/>
            <w:r w:rsidRPr="002F0779">
              <w:rPr>
                <w:rFonts w:ascii="Arial Narrow" w:hAnsi="Arial Narrow" w:cs="Arial"/>
                <w:bCs/>
                <w:sz w:val="20"/>
                <w:szCs w:val="20"/>
                <w:u w:val="single"/>
                <w:lang w:val="fr-FR"/>
              </w:rPr>
              <w:t>Coronado</w:t>
            </w:r>
            <w:proofErr w:type="spellEnd"/>
            <w:r w:rsidRPr="002F0779">
              <w:rPr>
                <w:rFonts w:ascii="Arial Narrow" w:hAnsi="Arial Narrow" w:cs="Arial"/>
                <w:bCs/>
                <w:sz w:val="20"/>
                <w:szCs w:val="20"/>
                <w:u w:val="single"/>
                <w:lang w:val="fr-FR"/>
              </w:rPr>
              <w:t xml:space="preserve"> </w:t>
            </w:r>
            <w:proofErr w:type="spellStart"/>
            <w:r w:rsidRPr="002F0779">
              <w:rPr>
                <w:rFonts w:ascii="Arial Narrow" w:hAnsi="Arial Narrow" w:cs="Arial"/>
                <w:bCs/>
                <w:sz w:val="20"/>
                <w:szCs w:val="20"/>
                <w:u w:val="single"/>
                <w:lang w:val="fr-FR"/>
              </w:rPr>
              <w:t>Muñoz</w:t>
            </w:r>
            <w:proofErr w:type="spellEnd"/>
          </w:p>
        </w:tc>
      </w:tr>
    </w:tbl>
    <w:p w14:paraId="2A64A135" w14:textId="77777777" w:rsidR="002D123F" w:rsidRDefault="002D123F" w:rsidP="000A1A02">
      <w:pPr>
        <w:pStyle w:val="Prrafodelista"/>
        <w:autoSpaceDE w:val="0"/>
        <w:autoSpaceDN w:val="0"/>
        <w:adjustRightInd w:val="0"/>
        <w:ind w:left="1428"/>
        <w:jc w:val="both"/>
        <w:rPr>
          <w:b/>
          <w:bCs/>
          <w:sz w:val="20"/>
          <w:szCs w:val="20"/>
        </w:rPr>
      </w:pPr>
    </w:p>
    <w:p w14:paraId="3AE1AF6B" w14:textId="77777777" w:rsidR="002D123F" w:rsidRPr="00571E03" w:rsidRDefault="002D123F" w:rsidP="000A1A02">
      <w:pPr>
        <w:jc w:val="both"/>
        <w:rPr>
          <w:rFonts w:ascii="Arial Narrow" w:hAnsi="Arial Narrow" w:cs="Arial"/>
          <w:bCs/>
          <w:sz w:val="22"/>
          <w:szCs w:val="22"/>
        </w:rPr>
      </w:pPr>
      <w:r w:rsidRPr="00571E03">
        <w:rPr>
          <w:rFonts w:ascii="Arial Narrow" w:hAnsi="Arial Narrow" w:cs="Arial"/>
          <w:b/>
          <w:sz w:val="22"/>
          <w:szCs w:val="22"/>
        </w:rPr>
        <w:t xml:space="preserve">PROCESO DE ABASTECIMIENTO </w:t>
      </w:r>
    </w:p>
    <w:p w14:paraId="7F136346" w14:textId="77777777" w:rsidR="002D123F" w:rsidRPr="00571E03" w:rsidRDefault="002D123F" w:rsidP="000A1A02">
      <w:pPr>
        <w:jc w:val="both"/>
        <w:rPr>
          <w:rFonts w:ascii="Arial Narrow" w:hAnsi="Arial Narrow" w:cs="Arial"/>
          <w:b/>
          <w:sz w:val="22"/>
          <w:szCs w:val="22"/>
        </w:rPr>
      </w:pPr>
    </w:p>
    <w:p w14:paraId="25D4789B" w14:textId="77777777" w:rsidR="002D123F" w:rsidRPr="00571E03" w:rsidRDefault="002D123F" w:rsidP="000A1A02">
      <w:pPr>
        <w:jc w:val="both"/>
        <w:rPr>
          <w:rFonts w:ascii="Arial Narrow" w:eastAsia="Arial Unicode MS" w:hAnsi="Arial Narrow" w:cs="Arial"/>
          <w:sz w:val="22"/>
          <w:szCs w:val="22"/>
        </w:rPr>
      </w:pPr>
      <w:r w:rsidRPr="00571E03">
        <w:rPr>
          <w:rFonts w:ascii="Arial Narrow" w:eastAsia="Arial Unicode MS" w:hAnsi="Arial Narrow" w:cs="Arial"/>
          <w:sz w:val="22"/>
          <w:szCs w:val="22"/>
        </w:rPr>
        <w:t>Será una sola fuente de abasto para la partida a licitar, es decir un solo proveedor suministrara al 100%  las partidas.</w:t>
      </w:r>
    </w:p>
    <w:p w14:paraId="632395AB" w14:textId="77777777" w:rsidR="002D123F" w:rsidRPr="00571E03" w:rsidRDefault="002D123F" w:rsidP="000A1A02">
      <w:pPr>
        <w:jc w:val="both"/>
        <w:rPr>
          <w:rFonts w:ascii="Arial Narrow" w:eastAsia="Arial Unicode MS" w:hAnsi="Arial Narrow" w:cs="Arial"/>
          <w:sz w:val="22"/>
          <w:szCs w:val="22"/>
        </w:rPr>
      </w:pPr>
    </w:p>
    <w:p w14:paraId="6731A646" w14:textId="77777777" w:rsidR="002D123F" w:rsidRPr="00571E03" w:rsidRDefault="002D123F" w:rsidP="000A1A02">
      <w:pPr>
        <w:tabs>
          <w:tab w:val="left" w:pos="430"/>
          <w:tab w:val="left" w:pos="10212"/>
        </w:tabs>
        <w:spacing w:before="120"/>
        <w:ind w:right="23"/>
        <w:jc w:val="both"/>
        <w:rPr>
          <w:rFonts w:ascii="Arial Narrow" w:hAnsi="Arial Narrow" w:cs="Arial"/>
          <w:sz w:val="22"/>
          <w:szCs w:val="22"/>
        </w:rPr>
      </w:pPr>
      <w:r w:rsidRPr="00571E03">
        <w:rPr>
          <w:rFonts w:ascii="Arial Narrow" w:hAnsi="Arial Narrow" w:cs="Arial"/>
          <w:sz w:val="22"/>
          <w:szCs w:val="22"/>
        </w:rPr>
        <w:lastRenderedPageBreak/>
        <w:t xml:space="preserve">El abasto de Prótesis Auditivas , lo realizará el licitante adjudicado directamente en las Unidades Médicas que requieran del bien, una vez que haya recibido vía correo electrónico y/o en forma directa por el paciente, el documento “Orden para la Dotación o Reparación de Prótesis, </w:t>
      </w:r>
      <w:proofErr w:type="spellStart"/>
      <w:r w:rsidRPr="00571E03">
        <w:rPr>
          <w:rFonts w:ascii="Arial Narrow" w:hAnsi="Arial Narrow" w:cs="Arial"/>
          <w:sz w:val="22"/>
          <w:szCs w:val="22"/>
        </w:rPr>
        <w:t>Órtesis</w:t>
      </w:r>
      <w:proofErr w:type="spellEnd"/>
      <w:r w:rsidRPr="00571E03">
        <w:rPr>
          <w:rFonts w:ascii="Arial Narrow" w:hAnsi="Arial Narrow" w:cs="Arial"/>
          <w:sz w:val="22"/>
          <w:szCs w:val="22"/>
        </w:rPr>
        <w:t xml:space="preserve"> y Aditamentos Especiales”, el cual deberá ser emitido por cada unidad médica hospitalaria y deberá contener la firma y nombre del director médico, como autorización para la dotación de Prótesis Auditivas, acudiendo el proveedor a la Unidad Médica solicitante, con la finalidad de conocer las características y condiciones que se requieren de acuerdo al paciente.</w:t>
      </w:r>
    </w:p>
    <w:p w14:paraId="76C4AD82" w14:textId="77777777" w:rsidR="002D123F" w:rsidRPr="00571E03" w:rsidRDefault="002D123F" w:rsidP="000A1A02">
      <w:pPr>
        <w:tabs>
          <w:tab w:val="left" w:pos="430"/>
          <w:tab w:val="left" w:pos="10212"/>
        </w:tabs>
        <w:spacing w:before="120"/>
        <w:ind w:right="23"/>
        <w:jc w:val="both"/>
        <w:rPr>
          <w:rFonts w:ascii="Arial Narrow" w:hAnsi="Arial Narrow" w:cs="Arial"/>
          <w:sz w:val="22"/>
          <w:szCs w:val="22"/>
        </w:rPr>
      </w:pPr>
      <w:r w:rsidRPr="00571E03">
        <w:rPr>
          <w:rFonts w:ascii="Arial Narrow" w:hAnsi="Arial Narrow" w:cs="Arial"/>
          <w:sz w:val="22"/>
          <w:szCs w:val="22"/>
        </w:rPr>
        <w:t>Posteriormente el proveedor previa coordinación con el médico tratante de la Unidad, acudirá con el bien solicitado a la entrega correspondiente, haciendo las pruebas que se consideren pertinentes al derechohabiente que la vaya a recibir.</w:t>
      </w:r>
    </w:p>
    <w:p w14:paraId="72414B82" w14:textId="77777777" w:rsidR="002D123F" w:rsidRPr="00571E03" w:rsidRDefault="002D123F" w:rsidP="000A1A02">
      <w:pPr>
        <w:tabs>
          <w:tab w:val="left" w:pos="430"/>
          <w:tab w:val="left" w:pos="10212"/>
        </w:tabs>
        <w:spacing w:before="120"/>
        <w:ind w:right="23"/>
        <w:jc w:val="both"/>
        <w:rPr>
          <w:rFonts w:ascii="Arial Narrow" w:hAnsi="Arial Narrow" w:cs="Arial"/>
          <w:sz w:val="22"/>
          <w:szCs w:val="22"/>
        </w:rPr>
      </w:pPr>
      <w:r w:rsidRPr="00571E03">
        <w:rPr>
          <w:rFonts w:ascii="Arial Narrow" w:hAnsi="Arial Narrow" w:cs="Arial"/>
          <w:sz w:val="22"/>
          <w:szCs w:val="22"/>
        </w:rPr>
        <w:t>Cuando el aparato Prótesis Auditivas reúna los requerimientos de la prescripción y su funcionalidad, el paciente que recibe el bien o servicio, firmará el original y copias del formato señalado, el original será entregado al licitante en canje de la copia con la que se ordenó la fabricación de la prótesis.</w:t>
      </w:r>
    </w:p>
    <w:p w14:paraId="4DFAC106" w14:textId="77777777" w:rsidR="002D123F" w:rsidRPr="00571E03" w:rsidRDefault="002D123F" w:rsidP="000A1A02">
      <w:pPr>
        <w:tabs>
          <w:tab w:val="left" w:pos="430"/>
          <w:tab w:val="left" w:pos="10212"/>
        </w:tabs>
        <w:spacing w:before="120"/>
        <w:ind w:right="23"/>
        <w:jc w:val="both"/>
        <w:rPr>
          <w:rFonts w:ascii="Arial Narrow" w:hAnsi="Arial Narrow" w:cs="Arial"/>
          <w:sz w:val="22"/>
          <w:szCs w:val="22"/>
        </w:rPr>
      </w:pPr>
    </w:p>
    <w:p w14:paraId="27CBD454" w14:textId="77777777" w:rsidR="002D123F" w:rsidRPr="00571E03" w:rsidRDefault="002D123F" w:rsidP="000A1A02">
      <w:pPr>
        <w:pStyle w:val="Textoindependiente"/>
        <w:spacing w:after="0"/>
        <w:jc w:val="both"/>
        <w:rPr>
          <w:rFonts w:ascii="Arial Narrow" w:hAnsi="Arial Narrow" w:cs="Arial"/>
          <w:sz w:val="22"/>
          <w:szCs w:val="22"/>
        </w:rPr>
      </w:pPr>
      <w:r w:rsidRPr="00571E03">
        <w:rPr>
          <w:rFonts w:ascii="Arial Narrow" w:hAnsi="Arial Narrow" w:cs="Arial"/>
          <w:sz w:val="22"/>
          <w:szCs w:val="22"/>
        </w:rPr>
        <w:t>Los aparatos de Prótesis Auditivas deberán de entregarse dentro de un plazo máximo de 30 días naturales a satisfacción del Instituto y del Asegurado, después de que el Proveedor haya recibido al paciente con la papelería oficial del IMSS autorizada por los directivos del mismo Instituto, denominada “Orden de Dotación o Reparación de Aparatos de Prótesis, Ortopedia o Aditamentos Especiales”.</w:t>
      </w:r>
    </w:p>
    <w:p w14:paraId="519D697D" w14:textId="77777777" w:rsidR="002D123F" w:rsidRPr="00EC4DC3" w:rsidRDefault="002D123F" w:rsidP="000A1A02">
      <w:pPr>
        <w:pStyle w:val="Prrafodelista"/>
        <w:autoSpaceDE w:val="0"/>
        <w:autoSpaceDN w:val="0"/>
        <w:adjustRightInd w:val="0"/>
        <w:ind w:left="1428"/>
        <w:jc w:val="both"/>
        <w:rPr>
          <w:b/>
          <w:bCs/>
          <w:sz w:val="20"/>
          <w:szCs w:val="20"/>
        </w:rPr>
      </w:pPr>
    </w:p>
    <w:p w14:paraId="1EE4CB7C" w14:textId="77777777" w:rsidR="002D123F" w:rsidRPr="003E3CD4" w:rsidRDefault="002D123F" w:rsidP="000A1A02">
      <w:pPr>
        <w:pStyle w:val="Prrafodelista"/>
        <w:autoSpaceDE w:val="0"/>
        <w:autoSpaceDN w:val="0"/>
        <w:adjustRightInd w:val="0"/>
        <w:ind w:left="1276"/>
        <w:jc w:val="both"/>
        <w:rPr>
          <w:sz w:val="20"/>
          <w:szCs w:val="20"/>
        </w:rPr>
      </w:pPr>
    </w:p>
    <w:p w14:paraId="4A5F1D2D" w14:textId="77777777" w:rsidR="002D123F" w:rsidRDefault="002D123F" w:rsidP="002D123F">
      <w:pPr>
        <w:pStyle w:val="Prrafodelista"/>
        <w:numPr>
          <w:ilvl w:val="1"/>
          <w:numId w:val="29"/>
        </w:numPr>
        <w:autoSpaceDE w:val="0"/>
        <w:autoSpaceDN w:val="0"/>
        <w:adjustRightInd w:val="0"/>
        <w:spacing w:after="0" w:line="240" w:lineRule="auto"/>
        <w:ind w:left="709" w:hanging="425"/>
        <w:jc w:val="both"/>
        <w:rPr>
          <w:sz w:val="20"/>
          <w:szCs w:val="20"/>
        </w:rPr>
      </w:pPr>
      <w:r w:rsidRPr="00280001">
        <w:rPr>
          <w:sz w:val="20"/>
          <w:szCs w:val="20"/>
        </w:rPr>
        <w:t>Mecanismo de evaluación de proposiciones</w:t>
      </w:r>
      <w:r w:rsidRPr="003E3CD4">
        <w:rPr>
          <w:sz w:val="20"/>
          <w:szCs w:val="20"/>
        </w:rPr>
        <w:t>.</w:t>
      </w:r>
      <w:r w:rsidRPr="00C56A50">
        <w:t xml:space="preserve"> </w:t>
      </w:r>
      <w:r w:rsidRPr="00C56A50">
        <w:rPr>
          <w:sz w:val="20"/>
          <w:szCs w:val="20"/>
        </w:rPr>
        <w:t>Para el caso de que la evaluación se realice a través del mecanismo de evaluación binaria, el Área Requirente deberá presentar la justificación respectiva en términos del artículo 51, párrafo segundo del RLAASSP</w:t>
      </w:r>
    </w:p>
    <w:p w14:paraId="3DEF2BFA" w14:textId="77777777" w:rsidR="002D123F" w:rsidRDefault="002D123F" w:rsidP="000A1A02">
      <w:pPr>
        <w:autoSpaceDE w:val="0"/>
        <w:autoSpaceDN w:val="0"/>
        <w:adjustRightInd w:val="0"/>
        <w:ind w:left="708"/>
        <w:jc w:val="both"/>
        <w:rPr>
          <w:rFonts w:ascii="Arial" w:eastAsiaTheme="minorHAnsi" w:hAnsi="Arial" w:cs="Arial"/>
          <w:sz w:val="20"/>
          <w:szCs w:val="20"/>
        </w:rPr>
      </w:pPr>
    </w:p>
    <w:p w14:paraId="1B76ED7D" w14:textId="77777777" w:rsidR="002D123F" w:rsidRDefault="002D123F" w:rsidP="000A1A02">
      <w:pPr>
        <w:autoSpaceDE w:val="0"/>
        <w:autoSpaceDN w:val="0"/>
        <w:adjustRightInd w:val="0"/>
        <w:ind w:left="708"/>
        <w:jc w:val="both"/>
        <w:rPr>
          <w:rFonts w:ascii="Arial" w:eastAsiaTheme="minorHAnsi" w:hAnsi="Arial" w:cs="Arial"/>
          <w:b/>
          <w:bCs/>
          <w:sz w:val="20"/>
          <w:szCs w:val="20"/>
        </w:rPr>
      </w:pPr>
      <w:r w:rsidRPr="00571E03">
        <w:rPr>
          <w:rFonts w:ascii="Arial Narrow" w:hAnsi="Arial Narrow" w:cs="Arial"/>
          <w:sz w:val="22"/>
          <w:szCs w:val="22"/>
        </w:rPr>
        <w:t>Binario se anexa justificación</w:t>
      </w:r>
    </w:p>
    <w:p w14:paraId="3C819BD1" w14:textId="77777777" w:rsidR="002D123F" w:rsidRPr="003E3CD4" w:rsidRDefault="002D123F" w:rsidP="000A1A02">
      <w:pPr>
        <w:pStyle w:val="Prrafodelista"/>
        <w:autoSpaceDE w:val="0"/>
        <w:autoSpaceDN w:val="0"/>
        <w:adjustRightInd w:val="0"/>
        <w:ind w:left="1440"/>
        <w:jc w:val="both"/>
        <w:rPr>
          <w:sz w:val="20"/>
          <w:szCs w:val="20"/>
        </w:rPr>
      </w:pPr>
    </w:p>
    <w:p w14:paraId="53437EBC" w14:textId="77777777" w:rsidR="002D123F" w:rsidRPr="003E3CD4" w:rsidRDefault="002D123F" w:rsidP="002D123F">
      <w:pPr>
        <w:pStyle w:val="Prrafodelista"/>
        <w:numPr>
          <w:ilvl w:val="1"/>
          <w:numId w:val="29"/>
        </w:numPr>
        <w:autoSpaceDE w:val="0"/>
        <w:autoSpaceDN w:val="0"/>
        <w:adjustRightInd w:val="0"/>
        <w:spacing w:after="0" w:line="240" w:lineRule="auto"/>
        <w:ind w:left="709" w:hanging="567"/>
        <w:jc w:val="both"/>
        <w:rPr>
          <w:sz w:val="20"/>
          <w:szCs w:val="20"/>
        </w:rPr>
      </w:pPr>
      <w:r w:rsidRPr="00471C43">
        <w:rPr>
          <w:sz w:val="20"/>
          <w:szCs w:val="20"/>
        </w:rPr>
        <w:t>Licencias, permisos, registros, certificados o autorizaciones que debe cumplir o aplicarse al bien o servicio a contratar</w:t>
      </w:r>
      <w:r w:rsidRPr="003E3CD4">
        <w:rPr>
          <w:sz w:val="20"/>
          <w:szCs w:val="20"/>
        </w:rPr>
        <w:t>.</w:t>
      </w:r>
    </w:p>
    <w:p w14:paraId="5F61DC05" w14:textId="77777777" w:rsidR="002D123F" w:rsidRDefault="002D123F" w:rsidP="000A1A02">
      <w:pPr>
        <w:autoSpaceDE w:val="0"/>
        <w:autoSpaceDN w:val="0"/>
        <w:adjustRightInd w:val="0"/>
        <w:ind w:firstLine="708"/>
        <w:jc w:val="both"/>
        <w:rPr>
          <w:rFonts w:ascii="Arial" w:eastAsiaTheme="minorHAnsi" w:hAnsi="Arial" w:cs="Arial"/>
          <w:sz w:val="20"/>
          <w:szCs w:val="20"/>
        </w:rPr>
      </w:pPr>
    </w:p>
    <w:p w14:paraId="484290F8" w14:textId="77777777" w:rsidR="002D123F" w:rsidRPr="00571E03" w:rsidRDefault="002D123F" w:rsidP="00244ACC">
      <w:pPr>
        <w:numPr>
          <w:ilvl w:val="0"/>
          <w:numId w:val="37"/>
        </w:numPr>
        <w:tabs>
          <w:tab w:val="left" w:pos="4812"/>
          <w:tab w:val="left" w:pos="4842"/>
          <w:tab w:val="left" w:pos="5052"/>
          <w:tab w:val="left" w:pos="6612"/>
        </w:tabs>
        <w:spacing w:line="240" w:lineRule="atLeast"/>
        <w:ind w:right="12"/>
        <w:jc w:val="both"/>
        <w:rPr>
          <w:rFonts w:ascii="Arial Narrow" w:hAnsi="Arial Narrow" w:cs="Arial"/>
          <w:sz w:val="22"/>
          <w:szCs w:val="22"/>
        </w:rPr>
      </w:pPr>
      <w:r w:rsidRPr="00571E03">
        <w:rPr>
          <w:rFonts w:ascii="Arial Narrow" w:hAnsi="Arial Narrow" w:cs="Arial"/>
          <w:sz w:val="22"/>
          <w:szCs w:val="22"/>
        </w:rPr>
        <w:t xml:space="preserve">Aviso de apertura o licencia de funcionamiento expedido por la SSA </w:t>
      </w:r>
    </w:p>
    <w:p w14:paraId="3CC05C2D" w14:textId="77777777" w:rsidR="002D123F" w:rsidRPr="00571E03" w:rsidRDefault="002D123F" w:rsidP="00244ACC">
      <w:pPr>
        <w:numPr>
          <w:ilvl w:val="0"/>
          <w:numId w:val="37"/>
        </w:numPr>
        <w:tabs>
          <w:tab w:val="left" w:pos="4812"/>
          <w:tab w:val="left" w:pos="4842"/>
          <w:tab w:val="left" w:pos="5052"/>
          <w:tab w:val="left" w:pos="6612"/>
        </w:tabs>
        <w:spacing w:line="240" w:lineRule="atLeast"/>
        <w:ind w:right="12"/>
        <w:jc w:val="both"/>
        <w:rPr>
          <w:rFonts w:ascii="Arial Narrow" w:hAnsi="Arial Narrow" w:cs="Arial"/>
          <w:sz w:val="22"/>
          <w:szCs w:val="22"/>
        </w:rPr>
      </w:pPr>
      <w:r w:rsidRPr="00571E03">
        <w:rPr>
          <w:rFonts w:ascii="Arial Narrow" w:hAnsi="Arial Narrow" w:cs="Arial"/>
          <w:sz w:val="22"/>
          <w:szCs w:val="22"/>
        </w:rPr>
        <w:t xml:space="preserve">Licencia Sanitaria </w:t>
      </w:r>
    </w:p>
    <w:p w14:paraId="3A9CFB45" w14:textId="77777777" w:rsidR="002D123F" w:rsidRPr="00571E03" w:rsidRDefault="002D123F" w:rsidP="00244ACC">
      <w:pPr>
        <w:numPr>
          <w:ilvl w:val="0"/>
          <w:numId w:val="37"/>
        </w:numPr>
        <w:tabs>
          <w:tab w:val="left" w:pos="4812"/>
          <w:tab w:val="left" w:pos="4842"/>
          <w:tab w:val="left" w:pos="5052"/>
          <w:tab w:val="left" w:pos="6612"/>
        </w:tabs>
        <w:spacing w:line="240" w:lineRule="atLeast"/>
        <w:ind w:right="12"/>
        <w:jc w:val="both"/>
        <w:rPr>
          <w:rFonts w:ascii="Arial Narrow" w:hAnsi="Arial Narrow" w:cs="Arial"/>
          <w:sz w:val="22"/>
          <w:szCs w:val="22"/>
        </w:rPr>
      </w:pPr>
      <w:r w:rsidRPr="00571E03">
        <w:rPr>
          <w:rFonts w:ascii="Arial Narrow" w:hAnsi="Arial Narrow" w:cs="Arial"/>
          <w:sz w:val="22"/>
          <w:szCs w:val="22"/>
        </w:rPr>
        <w:t xml:space="preserve">Deberá presentar la acreditación de que el servicio se prestara con médicos </w:t>
      </w:r>
      <w:proofErr w:type="spellStart"/>
      <w:r w:rsidRPr="00571E03">
        <w:rPr>
          <w:rFonts w:ascii="Arial Narrow" w:hAnsi="Arial Narrow" w:cs="Arial"/>
          <w:sz w:val="22"/>
          <w:szCs w:val="22"/>
        </w:rPr>
        <w:t>audiologos</w:t>
      </w:r>
      <w:proofErr w:type="spellEnd"/>
      <w:r w:rsidRPr="00571E03">
        <w:rPr>
          <w:rFonts w:ascii="Arial Narrow" w:hAnsi="Arial Narrow" w:cs="Arial"/>
          <w:sz w:val="22"/>
          <w:szCs w:val="22"/>
        </w:rPr>
        <w:t xml:space="preserve"> certificados y/o diplomados de  técnico.</w:t>
      </w:r>
    </w:p>
    <w:p w14:paraId="33606680" w14:textId="77777777" w:rsidR="002D123F" w:rsidRPr="00571E03" w:rsidRDefault="002D123F" w:rsidP="00244ACC">
      <w:pPr>
        <w:numPr>
          <w:ilvl w:val="0"/>
          <w:numId w:val="37"/>
        </w:numPr>
        <w:tabs>
          <w:tab w:val="left" w:pos="4812"/>
          <w:tab w:val="left" w:pos="4842"/>
          <w:tab w:val="left" w:pos="5052"/>
          <w:tab w:val="left" w:pos="6612"/>
        </w:tabs>
        <w:spacing w:line="240" w:lineRule="atLeast"/>
        <w:ind w:right="12"/>
        <w:jc w:val="both"/>
        <w:rPr>
          <w:rFonts w:ascii="Arial Narrow" w:eastAsia="Calibri" w:hAnsi="Arial Narrow" w:cs="Arial"/>
          <w:sz w:val="22"/>
          <w:szCs w:val="22"/>
        </w:rPr>
      </w:pPr>
      <w:r w:rsidRPr="00571E03">
        <w:rPr>
          <w:rFonts w:ascii="Arial Narrow" w:hAnsi="Arial Narrow" w:cs="Arial"/>
          <w:sz w:val="22"/>
          <w:szCs w:val="22"/>
        </w:rPr>
        <w:t xml:space="preserve"> Registro Sanitario vigente a nombre del licitante. </w:t>
      </w:r>
    </w:p>
    <w:p w14:paraId="14490D93" w14:textId="77777777" w:rsidR="002D123F" w:rsidRPr="00217F3E" w:rsidRDefault="002D123F" w:rsidP="000A1A02">
      <w:pPr>
        <w:autoSpaceDE w:val="0"/>
        <w:autoSpaceDN w:val="0"/>
        <w:adjustRightInd w:val="0"/>
        <w:ind w:left="709"/>
        <w:jc w:val="both"/>
        <w:rPr>
          <w:rFonts w:ascii="Arial" w:eastAsiaTheme="minorHAnsi" w:hAnsi="Arial" w:cs="Arial"/>
          <w:b/>
          <w:bCs/>
          <w:sz w:val="20"/>
          <w:szCs w:val="20"/>
        </w:rPr>
      </w:pPr>
    </w:p>
    <w:p w14:paraId="519A8868" w14:textId="77777777" w:rsidR="002D123F" w:rsidRPr="003E3CD4" w:rsidRDefault="002D123F" w:rsidP="000A1A02">
      <w:pPr>
        <w:pStyle w:val="Prrafodelista"/>
        <w:ind w:left="1418" w:hanging="284"/>
        <w:rPr>
          <w:sz w:val="20"/>
          <w:szCs w:val="20"/>
        </w:rPr>
      </w:pPr>
    </w:p>
    <w:p w14:paraId="306FECFA" w14:textId="77777777" w:rsidR="002D123F" w:rsidRDefault="002D123F" w:rsidP="002D123F">
      <w:pPr>
        <w:pStyle w:val="Prrafodelista"/>
        <w:numPr>
          <w:ilvl w:val="1"/>
          <w:numId w:val="29"/>
        </w:numPr>
        <w:ind w:left="709" w:hanging="567"/>
        <w:jc w:val="both"/>
        <w:rPr>
          <w:sz w:val="20"/>
          <w:szCs w:val="20"/>
        </w:rPr>
      </w:pPr>
      <w:r w:rsidRPr="00C520D6">
        <w:rPr>
          <w:sz w:val="20"/>
          <w:szCs w:val="20"/>
        </w:rPr>
        <w:t>Documentación técnica necesaria, como pueden ser: folletos, catálogos, fotografías, manuales entre otros, en caso de que se requieran para comprobar las especificaciones técnicas requeridas</w:t>
      </w:r>
      <w:r>
        <w:rPr>
          <w:sz w:val="20"/>
          <w:szCs w:val="20"/>
        </w:rPr>
        <w:t>.</w:t>
      </w:r>
    </w:p>
    <w:p w14:paraId="50E2FB93" w14:textId="77777777" w:rsidR="002D123F" w:rsidRDefault="002D123F" w:rsidP="000A1A02">
      <w:pPr>
        <w:pStyle w:val="Prrafodelista"/>
        <w:ind w:left="709"/>
        <w:jc w:val="both"/>
        <w:rPr>
          <w:sz w:val="20"/>
          <w:szCs w:val="20"/>
        </w:rPr>
      </w:pPr>
    </w:p>
    <w:p w14:paraId="2EDA1E8E" w14:textId="77777777" w:rsidR="002D123F" w:rsidRDefault="002D123F" w:rsidP="000A1A02">
      <w:pPr>
        <w:pStyle w:val="Prrafodelista"/>
        <w:ind w:left="709"/>
        <w:jc w:val="both"/>
        <w:rPr>
          <w:sz w:val="20"/>
          <w:szCs w:val="20"/>
        </w:rPr>
      </w:pPr>
      <w:r>
        <w:rPr>
          <w:sz w:val="20"/>
          <w:szCs w:val="20"/>
        </w:rPr>
        <w:t xml:space="preserve">Folletos, fotografías, manuales en español que permitan comprobar las especificaciones requeridas </w:t>
      </w:r>
    </w:p>
    <w:p w14:paraId="00D2F380" w14:textId="77777777" w:rsidR="002D123F" w:rsidRPr="006044D1" w:rsidRDefault="002D123F" w:rsidP="000A1A02">
      <w:pPr>
        <w:pStyle w:val="Prrafodelista"/>
        <w:ind w:left="709"/>
        <w:jc w:val="both"/>
        <w:rPr>
          <w:sz w:val="20"/>
          <w:szCs w:val="20"/>
        </w:rPr>
      </w:pPr>
    </w:p>
    <w:p w14:paraId="37D414AC" w14:textId="77777777" w:rsidR="002D123F" w:rsidRDefault="002D123F" w:rsidP="002D123F">
      <w:pPr>
        <w:pStyle w:val="Prrafodelista"/>
        <w:numPr>
          <w:ilvl w:val="1"/>
          <w:numId w:val="29"/>
        </w:numPr>
        <w:ind w:left="709" w:hanging="567"/>
        <w:jc w:val="both"/>
        <w:rPr>
          <w:sz w:val="20"/>
          <w:szCs w:val="20"/>
        </w:rPr>
      </w:pPr>
      <w:r w:rsidRPr="00C520D6">
        <w:rPr>
          <w:sz w:val="20"/>
          <w:szCs w:val="20"/>
        </w:rPr>
        <w:lastRenderedPageBreak/>
        <w:t>Visitas a las instalaciones institucionales, donde se suministrarán o colocarán los bienes o donde se prestarán los servicios</w:t>
      </w:r>
      <w:r>
        <w:rPr>
          <w:sz w:val="20"/>
          <w:szCs w:val="20"/>
        </w:rPr>
        <w:t>.</w:t>
      </w:r>
    </w:p>
    <w:p w14:paraId="5E29D38A" w14:textId="77777777" w:rsidR="002D123F" w:rsidRPr="006044D1" w:rsidRDefault="002D123F" w:rsidP="000A1A02">
      <w:pPr>
        <w:spacing w:after="200" w:line="276" w:lineRule="auto"/>
        <w:ind w:left="708"/>
        <w:jc w:val="both"/>
        <w:rPr>
          <w:rFonts w:ascii="Arial" w:eastAsiaTheme="minorHAnsi" w:hAnsi="Arial" w:cs="Arial"/>
          <w:bCs/>
          <w:sz w:val="20"/>
          <w:szCs w:val="20"/>
        </w:rPr>
      </w:pPr>
      <w:r>
        <w:rPr>
          <w:rFonts w:ascii="Arial" w:eastAsiaTheme="minorHAnsi" w:hAnsi="Arial" w:cs="Arial"/>
          <w:bCs/>
          <w:sz w:val="20"/>
          <w:szCs w:val="20"/>
        </w:rPr>
        <w:t xml:space="preserve">No aplica </w:t>
      </w:r>
    </w:p>
    <w:p w14:paraId="05A53E43" w14:textId="77777777" w:rsidR="002D123F" w:rsidRDefault="002D123F" w:rsidP="002D123F">
      <w:pPr>
        <w:pStyle w:val="Prrafodelista"/>
        <w:numPr>
          <w:ilvl w:val="1"/>
          <w:numId w:val="29"/>
        </w:numPr>
        <w:ind w:left="709" w:hanging="567"/>
        <w:jc w:val="both"/>
        <w:rPr>
          <w:sz w:val="20"/>
          <w:szCs w:val="20"/>
        </w:rPr>
      </w:pPr>
      <w:r w:rsidRPr="00C520D6">
        <w:rPr>
          <w:sz w:val="20"/>
          <w:szCs w:val="20"/>
        </w:rPr>
        <w:t>Si se requiere efectuar visitas a las instalaciones de los licitantes. Se deberá precisar puntualmente, el objeto y el resultado que se espera obtener de la misma</w:t>
      </w:r>
      <w:r>
        <w:rPr>
          <w:sz w:val="20"/>
          <w:szCs w:val="20"/>
        </w:rPr>
        <w:t>.</w:t>
      </w:r>
    </w:p>
    <w:p w14:paraId="2F523DBF" w14:textId="77777777" w:rsidR="002D123F" w:rsidRPr="006044D1" w:rsidRDefault="002D123F" w:rsidP="000A1A02">
      <w:pPr>
        <w:spacing w:after="200" w:line="276" w:lineRule="auto"/>
        <w:ind w:left="708"/>
        <w:jc w:val="both"/>
        <w:rPr>
          <w:rFonts w:ascii="Arial" w:eastAsiaTheme="minorHAnsi" w:hAnsi="Arial" w:cs="Arial"/>
          <w:bCs/>
          <w:sz w:val="20"/>
          <w:szCs w:val="20"/>
        </w:rPr>
      </w:pPr>
      <w:r>
        <w:rPr>
          <w:rFonts w:ascii="Arial" w:eastAsiaTheme="minorHAnsi" w:hAnsi="Arial" w:cs="Arial"/>
          <w:bCs/>
          <w:sz w:val="20"/>
          <w:szCs w:val="20"/>
        </w:rPr>
        <w:t xml:space="preserve">No aplica </w:t>
      </w:r>
    </w:p>
    <w:p w14:paraId="0117A514" w14:textId="77777777" w:rsidR="002D123F" w:rsidRDefault="002D123F" w:rsidP="002D123F">
      <w:pPr>
        <w:pStyle w:val="Prrafodelista"/>
        <w:numPr>
          <w:ilvl w:val="1"/>
          <w:numId w:val="29"/>
        </w:numPr>
        <w:ind w:left="709" w:hanging="567"/>
        <w:jc w:val="both"/>
        <w:rPr>
          <w:sz w:val="20"/>
          <w:szCs w:val="20"/>
        </w:rPr>
      </w:pPr>
      <w:r w:rsidRPr="00C520D6">
        <w:rPr>
          <w:sz w:val="20"/>
          <w:szCs w:val="20"/>
        </w:rPr>
        <w:t>Las penas convencionales y deducciones al pago de conformidad con lo dispuesto en el lineamiento 5.5.8 de las POBALINES</w:t>
      </w:r>
      <w:r>
        <w:rPr>
          <w:sz w:val="20"/>
          <w:szCs w:val="20"/>
        </w:rPr>
        <w:t>.</w:t>
      </w:r>
    </w:p>
    <w:p w14:paraId="032497D5" w14:textId="77777777" w:rsidR="002D123F" w:rsidRPr="00CD6CA7" w:rsidRDefault="002D123F" w:rsidP="00244ACC">
      <w:pPr>
        <w:pStyle w:val="Prrafodelista"/>
        <w:numPr>
          <w:ilvl w:val="0"/>
          <w:numId w:val="31"/>
        </w:numPr>
        <w:jc w:val="both"/>
        <w:rPr>
          <w:b/>
          <w:bCs/>
          <w:sz w:val="20"/>
          <w:szCs w:val="20"/>
        </w:rPr>
      </w:pPr>
      <w:r w:rsidRPr="00CD6CA7">
        <w:rPr>
          <w:b/>
          <w:bCs/>
          <w:sz w:val="20"/>
          <w:szCs w:val="20"/>
        </w:rPr>
        <w:t>Penalizaciones</w:t>
      </w:r>
    </w:p>
    <w:p w14:paraId="2DE17643" w14:textId="77777777" w:rsidR="002D123F" w:rsidRPr="00571E03" w:rsidRDefault="002D123F" w:rsidP="000A1A02">
      <w:pPr>
        <w:pStyle w:val="Default"/>
        <w:jc w:val="both"/>
        <w:rPr>
          <w:rFonts w:ascii="Arial Narrow" w:hAnsi="Arial Narrow"/>
          <w:sz w:val="22"/>
          <w:szCs w:val="22"/>
        </w:rPr>
      </w:pPr>
      <w:r w:rsidRPr="00571E03">
        <w:rPr>
          <w:rFonts w:ascii="Arial Narrow" w:hAnsi="Arial Narrow"/>
          <w:sz w:val="22"/>
          <w:szCs w:val="22"/>
        </w:rPr>
        <w:t>Porcentaje determinado por cada día de atraso en la prestación del servicio: __</w:t>
      </w:r>
      <w:r w:rsidRPr="00571E03">
        <w:rPr>
          <w:rFonts w:ascii="Arial Narrow" w:hAnsi="Arial Narrow"/>
          <w:sz w:val="22"/>
          <w:szCs w:val="22"/>
          <w:u w:val="single"/>
        </w:rPr>
        <w:t>2.5</w:t>
      </w:r>
      <w:r w:rsidRPr="00571E03">
        <w:rPr>
          <w:rFonts w:ascii="Arial Narrow" w:hAnsi="Arial Narrow"/>
          <w:sz w:val="22"/>
          <w:szCs w:val="22"/>
        </w:rPr>
        <w:t>__%</w:t>
      </w:r>
    </w:p>
    <w:p w14:paraId="3D82A9F0" w14:textId="77777777" w:rsidR="002D123F" w:rsidRPr="00571E03" w:rsidRDefault="002D123F" w:rsidP="000A1A02">
      <w:pPr>
        <w:pStyle w:val="Default"/>
        <w:jc w:val="both"/>
        <w:rPr>
          <w:rFonts w:ascii="Arial Narrow" w:hAnsi="Arial Narrow"/>
          <w:sz w:val="22"/>
          <w:szCs w:val="22"/>
        </w:rPr>
      </w:pPr>
    </w:p>
    <w:p w14:paraId="58BE3337" w14:textId="77777777" w:rsidR="002D123F" w:rsidRPr="00571E03" w:rsidRDefault="002D123F" w:rsidP="00244ACC">
      <w:pPr>
        <w:numPr>
          <w:ilvl w:val="0"/>
          <w:numId w:val="38"/>
        </w:numPr>
        <w:suppressAutoHyphens/>
        <w:spacing w:line="240" w:lineRule="atLeast"/>
        <w:ind w:left="720"/>
        <w:jc w:val="both"/>
        <w:rPr>
          <w:rFonts w:ascii="Arial Narrow" w:hAnsi="Arial Narrow" w:cs="Arial"/>
          <w:sz w:val="22"/>
          <w:szCs w:val="22"/>
        </w:rPr>
      </w:pPr>
      <w:r w:rsidRPr="00571E03">
        <w:rPr>
          <w:rFonts w:ascii="Arial Narrow" w:hAnsi="Arial Narrow" w:cs="Arial"/>
          <w:sz w:val="22"/>
          <w:szCs w:val="22"/>
        </w:rPr>
        <w:t xml:space="preserve">Cuando el proveedor no otorgue el servicio conforme al calendario y horarios establecidos.  </w:t>
      </w:r>
    </w:p>
    <w:p w14:paraId="13BFB108" w14:textId="77777777" w:rsidR="002D123F" w:rsidRPr="00571E03" w:rsidRDefault="002D123F" w:rsidP="00244ACC">
      <w:pPr>
        <w:numPr>
          <w:ilvl w:val="0"/>
          <w:numId w:val="38"/>
        </w:numPr>
        <w:suppressAutoHyphens/>
        <w:spacing w:line="240" w:lineRule="atLeast"/>
        <w:ind w:left="720"/>
        <w:jc w:val="both"/>
        <w:rPr>
          <w:rFonts w:ascii="Arial Narrow" w:hAnsi="Arial Narrow" w:cs="Arial"/>
          <w:sz w:val="22"/>
          <w:szCs w:val="22"/>
        </w:rPr>
      </w:pPr>
      <w:r w:rsidRPr="00571E03">
        <w:rPr>
          <w:rFonts w:ascii="Arial Narrow" w:hAnsi="Arial Narrow" w:cs="Arial"/>
          <w:sz w:val="22"/>
          <w:szCs w:val="22"/>
        </w:rPr>
        <w:t>Cuando el proveedor no preste el servicio que se le haya requerido dentro del plazo señalado en el presente contrato y sus anexos, considerándose este plazo como entrega oportuna: cita el mismo día  y un máximo de cuatro días.  Una vez transcurrido (1) un  día hábil posterior a la fecha comprometida para la realización del servicio,  será potestativo para el instituto aceptar el  motivo de  retraso.</w:t>
      </w:r>
    </w:p>
    <w:p w14:paraId="3BF73089" w14:textId="77777777" w:rsidR="002D123F" w:rsidRPr="00CD6CA7" w:rsidRDefault="002D123F" w:rsidP="000A1A02">
      <w:pPr>
        <w:ind w:left="708"/>
        <w:jc w:val="both"/>
        <w:rPr>
          <w:rFonts w:ascii="Arial" w:eastAsiaTheme="minorHAnsi" w:hAnsi="Arial" w:cs="Arial"/>
          <w:sz w:val="20"/>
          <w:szCs w:val="20"/>
        </w:rPr>
      </w:pPr>
    </w:p>
    <w:p w14:paraId="150DCD31" w14:textId="77777777" w:rsidR="002D123F" w:rsidRDefault="002D123F" w:rsidP="00244ACC">
      <w:pPr>
        <w:pStyle w:val="Prrafodelista"/>
        <w:numPr>
          <w:ilvl w:val="0"/>
          <w:numId w:val="31"/>
        </w:numPr>
        <w:jc w:val="both"/>
        <w:rPr>
          <w:b/>
          <w:bCs/>
          <w:sz w:val="20"/>
          <w:szCs w:val="20"/>
        </w:rPr>
      </w:pPr>
      <w:r w:rsidRPr="00CD6CA7">
        <w:rPr>
          <w:b/>
          <w:bCs/>
          <w:sz w:val="20"/>
          <w:szCs w:val="20"/>
        </w:rPr>
        <w:t>Deduc</w:t>
      </w:r>
      <w:r>
        <w:rPr>
          <w:b/>
          <w:bCs/>
          <w:sz w:val="20"/>
          <w:szCs w:val="20"/>
        </w:rPr>
        <w:t>tivas</w:t>
      </w:r>
    </w:p>
    <w:p w14:paraId="4D8586F9" w14:textId="77777777" w:rsidR="002D123F" w:rsidRPr="00DE5D2A" w:rsidRDefault="002D123F" w:rsidP="000A1A02">
      <w:pPr>
        <w:spacing w:after="200" w:line="276" w:lineRule="auto"/>
        <w:ind w:left="708"/>
        <w:jc w:val="both"/>
        <w:rPr>
          <w:rFonts w:ascii="Arial" w:eastAsiaTheme="minorHAnsi" w:hAnsi="Arial" w:cs="Arial"/>
          <w:sz w:val="20"/>
          <w:szCs w:val="20"/>
        </w:rPr>
      </w:pPr>
      <w:r w:rsidRPr="00571E03">
        <w:rPr>
          <w:rFonts w:ascii="Arial Narrow" w:hAnsi="Arial Narrow" w:cs="Arial"/>
          <w:bCs/>
          <w:sz w:val="22"/>
          <w:szCs w:val="22"/>
        </w:rPr>
        <w:t xml:space="preserve">El instituto aplicará deductivas por deficiencias en el servicio </w:t>
      </w:r>
      <w:r w:rsidRPr="00571E03">
        <w:rPr>
          <w:rFonts w:ascii="Arial Narrow" w:hAnsi="Arial Narrow" w:cs="Arial"/>
          <w:sz w:val="22"/>
          <w:szCs w:val="22"/>
        </w:rPr>
        <w:t>en los supuestos siguientes</w:t>
      </w:r>
      <w:r>
        <w:rPr>
          <w:rFonts w:ascii="Arial" w:eastAsiaTheme="minorHAnsi" w:hAnsi="Arial"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3"/>
        <w:gridCol w:w="1703"/>
        <w:gridCol w:w="1703"/>
        <w:gridCol w:w="1703"/>
        <w:gridCol w:w="1703"/>
      </w:tblGrid>
      <w:tr w:rsidR="002D123F" w:rsidRPr="00571E03" w14:paraId="5527889C" w14:textId="77777777" w:rsidTr="000A1A02">
        <w:trPr>
          <w:trHeight w:val="167"/>
        </w:trPr>
        <w:tc>
          <w:tcPr>
            <w:tcW w:w="1703" w:type="dxa"/>
          </w:tcPr>
          <w:p w14:paraId="1697E4D0" w14:textId="77777777" w:rsidR="002D123F" w:rsidRPr="00571E03" w:rsidRDefault="002D123F" w:rsidP="002D123F">
            <w:pPr>
              <w:pStyle w:val="Default"/>
              <w:jc w:val="both"/>
              <w:rPr>
                <w:rFonts w:ascii="Arial Narrow" w:hAnsi="Arial Narrow"/>
                <w:sz w:val="22"/>
                <w:szCs w:val="22"/>
              </w:rPr>
            </w:pPr>
            <w:r w:rsidRPr="00571E03">
              <w:rPr>
                <w:rFonts w:ascii="Arial Narrow" w:hAnsi="Arial Narrow"/>
                <w:b/>
                <w:bCs/>
                <w:sz w:val="22"/>
                <w:szCs w:val="22"/>
              </w:rPr>
              <w:t xml:space="preserve">Concepto u obligación </w:t>
            </w:r>
          </w:p>
        </w:tc>
        <w:tc>
          <w:tcPr>
            <w:tcW w:w="1703" w:type="dxa"/>
          </w:tcPr>
          <w:p w14:paraId="5C31B7AF" w14:textId="77777777" w:rsidR="002D123F" w:rsidRPr="00571E03" w:rsidRDefault="002D123F" w:rsidP="002D123F">
            <w:pPr>
              <w:pStyle w:val="Default"/>
              <w:jc w:val="both"/>
              <w:rPr>
                <w:rFonts w:ascii="Arial Narrow" w:hAnsi="Arial Narrow"/>
                <w:sz w:val="22"/>
                <w:szCs w:val="22"/>
              </w:rPr>
            </w:pPr>
            <w:r w:rsidRPr="00571E03">
              <w:rPr>
                <w:rFonts w:ascii="Arial Narrow" w:hAnsi="Arial Narrow"/>
                <w:b/>
                <w:bCs/>
                <w:sz w:val="22"/>
                <w:szCs w:val="22"/>
              </w:rPr>
              <w:t xml:space="preserve">Nivel de servicio </w:t>
            </w:r>
          </w:p>
        </w:tc>
        <w:tc>
          <w:tcPr>
            <w:tcW w:w="1703" w:type="dxa"/>
          </w:tcPr>
          <w:p w14:paraId="7A609049" w14:textId="77777777" w:rsidR="002D123F" w:rsidRPr="00571E03" w:rsidRDefault="002D123F" w:rsidP="002D123F">
            <w:pPr>
              <w:pStyle w:val="Default"/>
              <w:jc w:val="both"/>
              <w:rPr>
                <w:rFonts w:ascii="Arial Narrow" w:hAnsi="Arial Narrow"/>
                <w:sz w:val="22"/>
                <w:szCs w:val="22"/>
              </w:rPr>
            </w:pPr>
            <w:r w:rsidRPr="00571E03">
              <w:rPr>
                <w:rFonts w:ascii="Arial Narrow" w:hAnsi="Arial Narrow"/>
                <w:b/>
                <w:bCs/>
                <w:sz w:val="22"/>
                <w:szCs w:val="22"/>
              </w:rPr>
              <w:t xml:space="preserve">Unidad de medida </w:t>
            </w:r>
          </w:p>
        </w:tc>
        <w:tc>
          <w:tcPr>
            <w:tcW w:w="1703" w:type="dxa"/>
          </w:tcPr>
          <w:p w14:paraId="658C26F2" w14:textId="77777777" w:rsidR="002D123F" w:rsidRPr="00571E03" w:rsidRDefault="002D123F" w:rsidP="002D123F">
            <w:pPr>
              <w:pStyle w:val="Default"/>
              <w:jc w:val="both"/>
              <w:rPr>
                <w:rFonts w:ascii="Arial Narrow" w:hAnsi="Arial Narrow"/>
                <w:sz w:val="22"/>
                <w:szCs w:val="22"/>
              </w:rPr>
            </w:pPr>
            <w:r w:rsidRPr="00571E03">
              <w:rPr>
                <w:rFonts w:ascii="Arial Narrow" w:hAnsi="Arial Narrow"/>
                <w:b/>
                <w:bCs/>
                <w:sz w:val="22"/>
                <w:szCs w:val="22"/>
              </w:rPr>
              <w:t xml:space="preserve">Deducción </w:t>
            </w:r>
          </w:p>
        </w:tc>
        <w:tc>
          <w:tcPr>
            <w:tcW w:w="1703" w:type="dxa"/>
          </w:tcPr>
          <w:p w14:paraId="4CBEF771" w14:textId="77777777" w:rsidR="002D123F" w:rsidRPr="00571E03" w:rsidRDefault="002D123F" w:rsidP="002D123F">
            <w:pPr>
              <w:pStyle w:val="Default"/>
              <w:jc w:val="both"/>
              <w:rPr>
                <w:rFonts w:ascii="Arial Narrow" w:hAnsi="Arial Narrow"/>
                <w:sz w:val="22"/>
                <w:szCs w:val="22"/>
              </w:rPr>
            </w:pPr>
            <w:r w:rsidRPr="00571E03">
              <w:rPr>
                <w:rFonts w:ascii="Arial Narrow" w:hAnsi="Arial Narrow"/>
                <w:b/>
                <w:bCs/>
                <w:sz w:val="22"/>
                <w:szCs w:val="22"/>
              </w:rPr>
              <w:t xml:space="preserve">Límites de incumplimiento </w:t>
            </w:r>
          </w:p>
        </w:tc>
      </w:tr>
      <w:tr w:rsidR="002D123F" w:rsidRPr="00571E03" w14:paraId="76BFC922" w14:textId="77777777" w:rsidTr="000A1A02">
        <w:trPr>
          <w:trHeight w:val="1455"/>
        </w:trPr>
        <w:tc>
          <w:tcPr>
            <w:tcW w:w="1703" w:type="dxa"/>
          </w:tcPr>
          <w:p w14:paraId="68B0AB5A" w14:textId="77777777" w:rsidR="002D123F" w:rsidRPr="00571E03" w:rsidRDefault="002D123F" w:rsidP="002D123F">
            <w:pPr>
              <w:pStyle w:val="Default"/>
              <w:jc w:val="both"/>
              <w:rPr>
                <w:rFonts w:ascii="Arial Narrow" w:hAnsi="Arial Narrow"/>
                <w:sz w:val="22"/>
                <w:szCs w:val="22"/>
              </w:rPr>
            </w:pPr>
            <w:r w:rsidRPr="00571E03">
              <w:rPr>
                <w:rFonts w:ascii="Arial Narrow" w:hAnsi="Arial Narrow"/>
                <w:sz w:val="22"/>
                <w:szCs w:val="22"/>
              </w:rPr>
              <w:t xml:space="preserve">Cuando solicite el canje o devolución, debido a que los mismos presenten defectos a simple vista, especificaciones distintas a las establecidas en el contrato, su anexos o vicios ocultos  </w:t>
            </w:r>
          </w:p>
        </w:tc>
        <w:tc>
          <w:tcPr>
            <w:tcW w:w="1703" w:type="dxa"/>
          </w:tcPr>
          <w:p w14:paraId="5CAA7E00" w14:textId="77777777" w:rsidR="002D123F" w:rsidRPr="00571E03" w:rsidRDefault="002D123F" w:rsidP="002D123F">
            <w:pPr>
              <w:numPr>
                <w:ilvl w:val="12"/>
                <w:numId w:val="0"/>
              </w:numPr>
              <w:tabs>
                <w:tab w:val="left" w:pos="-284"/>
                <w:tab w:val="left" w:pos="9498"/>
              </w:tabs>
              <w:ind w:hanging="284"/>
              <w:jc w:val="both"/>
              <w:rPr>
                <w:rFonts w:ascii="Arial Narrow" w:eastAsia="Calibri" w:hAnsi="Arial Narrow" w:cs="Arial"/>
                <w:sz w:val="22"/>
                <w:szCs w:val="22"/>
              </w:rPr>
            </w:pPr>
            <w:r w:rsidRPr="00571E03">
              <w:rPr>
                <w:rFonts w:ascii="Arial Narrow" w:eastAsia="Calibri" w:hAnsi="Arial Narrow" w:cs="Arial"/>
                <w:sz w:val="22"/>
                <w:szCs w:val="22"/>
              </w:rPr>
              <w:t xml:space="preserve">     El proveedor deberá reponer los bienes sujetos a canje o devolución, en un plazo que no excederá de 1 (uno) día  natural, contado a partir de la fecha de su notificación. </w:t>
            </w:r>
          </w:p>
          <w:p w14:paraId="13B0ABD5" w14:textId="77777777" w:rsidR="002D123F" w:rsidRPr="00571E03" w:rsidRDefault="002D123F" w:rsidP="002D123F">
            <w:pPr>
              <w:pStyle w:val="Default"/>
              <w:jc w:val="both"/>
              <w:rPr>
                <w:rFonts w:ascii="Arial Narrow" w:hAnsi="Arial Narrow"/>
                <w:sz w:val="22"/>
                <w:szCs w:val="22"/>
                <w:lang w:val="es-ES"/>
              </w:rPr>
            </w:pPr>
          </w:p>
        </w:tc>
        <w:tc>
          <w:tcPr>
            <w:tcW w:w="1703" w:type="dxa"/>
          </w:tcPr>
          <w:p w14:paraId="7BBCB815" w14:textId="77777777" w:rsidR="002D123F" w:rsidRPr="00571E03" w:rsidRDefault="002D123F" w:rsidP="002D123F">
            <w:pPr>
              <w:pStyle w:val="Default"/>
              <w:jc w:val="both"/>
              <w:rPr>
                <w:rFonts w:ascii="Arial Narrow" w:hAnsi="Arial Narrow"/>
                <w:sz w:val="22"/>
                <w:szCs w:val="22"/>
              </w:rPr>
            </w:pPr>
            <w:r w:rsidRPr="00571E03">
              <w:rPr>
                <w:rFonts w:ascii="Arial Narrow" w:hAnsi="Arial Narrow"/>
                <w:sz w:val="22"/>
                <w:szCs w:val="22"/>
              </w:rPr>
              <w:t>Por la entrega parcial o desfasada en el tiempo establecido.</w:t>
            </w:r>
          </w:p>
        </w:tc>
        <w:tc>
          <w:tcPr>
            <w:tcW w:w="1703" w:type="dxa"/>
          </w:tcPr>
          <w:p w14:paraId="11EEF631" w14:textId="77777777" w:rsidR="002D123F" w:rsidRPr="00571E03" w:rsidRDefault="002D123F" w:rsidP="002D123F">
            <w:pPr>
              <w:pStyle w:val="Default"/>
              <w:jc w:val="both"/>
              <w:rPr>
                <w:rFonts w:ascii="Arial Narrow" w:hAnsi="Arial Narrow"/>
                <w:sz w:val="22"/>
                <w:szCs w:val="22"/>
              </w:rPr>
            </w:pPr>
            <w:r w:rsidRPr="00571E03">
              <w:rPr>
                <w:rFonts w:ascii="Arial Narrow" w:hAnsi="Arial Narrow"/>
                <w:sz w:val="22"/>
                <w:szCs w:val="22"/>
              </w:rPr>
              <w:t xml:space="preserve">1.0% por día </w:t>
            </w:r>
          </w:p>
        </w:tc>
        <w:tc>
          <w:tcPr>
            <w:tcW w:w="1703" w:type="dxa"/>
          </w:tcPr>
          <w:p w14:paraId="17677352" w14:textId="77777777" w:rsidR="002D123F" w:rsidRPr="00571E03" w:rsidRDefault="002D123F" w:rsidP="002D123F">
            <w:pPr>
              <w:pStyle w:val="Default"/>
              <w:jc w:val="both"/>
              <w:rPr>
                <w:rFonts w:ascii="Arial Narrow" w:hAnsi="Arial Narrow"/>
                <w:sz w:val="22"/>
                <w:szCs w:val="22"/>
              </w:rPr>
            </w:pPr>
            <w:r w:rsidRPr="00571E03">
              <w:rPr>
                <w:rFonts w:ascii="Arial Narrow" w:hAnsi="Arial Narrow"/>
                <w:sz w:val="22"/>
                <w:szCs w:val="22"/>
              </w:rPr>
              <w:t xml:space="preserve">Será hasta por el monto de la garantía de cumplimiento </w:t>
            </w:r>
          </w:p>
        </w:tc>
      </w:tr>
    </w:tbl>
    <w:p w14:paraId="36940DF8" w14:textId="77777777" w:rsidR="002D123F" w:rsidRPr="00CD6CA7" w:rsidRDefault="002D123F" w:rsidP="000A1A02">
      <w:pPr>
        <w:spacing w:after="200" w:line="276" w:lineRule="auto"/>
        <w:ind w:left="708"/>
        <w:jc w:val="both"/>
        <w:rPr>
          <w:rFonts w:ascii="Arial" w:eastAsiaTheme="minorHAnsi" w:hAnsi="Arial" w:cs="Arial"/>
          <w:sz w:val="20"/>
          <w:szCs w:val="20"/>
        </w:rPr>
      </w:pPr>
      <w:r>
        <w:rPr>
          <w:rFonts w:ascii="Arial" w:eastAsiaTheme="minorHAnsi" w:hAnsi="Arial" w:cs="Arial"/>
          <w:sz w:val="20"/>
          <w:szCs w:val="20"/>
        </w:rPr>
        <w:t xml:space="preserve"> </w:t>
      </w:r>
    </w:p>
    <w:p w14:paraId="68E8BD3B" w14:textId="77777777" w:rsidR="002D123F" w:rsidRDefault="002D123F" w:rsidP="002D123F">
      <w:pPr>
        <w:pStyle w:val="Prrafodelista"/>
        <w:numPr>
          <w:ilvl w:val="1"/>
          <w:numId w:val="29"/>
        </w:numPr>
        <w:ind w:left="709" w:hanging="567"/>
        <w:jc w:val="both"/>
        <w:rPr>
          <w:sz w:val="20"/>
          <w:szCs w:val="20"/>
        </w:rPr>
      </w:pPr>
      <w:r>
        <w:rPr>
          <w:sz w:val="20"/>
          <w:szCs w:val="20"/>
        </w:rPr>
        <w:t xml:space="preserve">En </w:t>
      </w:r>
      <w:r w:rsidRPr="00CD6CA7">
        <w:rPr>
          <w:sz w:val="20"/>
          <w:szCs w:val="20"/>
        </w:rPr>
        <w:t>su caso, mecanismos requeridos al proveedor para responder por defectos o vicios ocultos de los bienes o de la calidad de los servicios</w:t>
      </w:r>
      <w:r>
        <w:rPr>
          <w:sz w:val="20"/>
          <w:szCs w:val="20"/>
        </w:rPr>
        <w:t>.</w:t>
      </w:r>
    </w:p>
    <w:p w14:paraId="43B06DFB" w14:textId="77777777" w:rsidR="002D123F" w:rsidRPr="00B009E9" w:rsidRDefault="002D123F" w:rsidP="000A1A02">
      <w:pPr>
        <w:spacing w:after="200"/>
        <w:ind w:left="708"/>
        <w:jc w:val="both"/>
        <w:rPr>
          <w:rFonts w:ascii="Arial" w:eastAsiaTheme="minorHAnsi" w:hAnsi="Arial" w:cs="Arial"/>
          <w:b/>
          <w:bCs/>
          <w:sz w:val="20"/>
          <w:szCs w:val="20"/>
        </w:rPr>
      </w:pPr>
      <w:r>
        <w:rPr>
          <w:rFonts w:ascii="Arial" w:eastAsiaTheme="minorHAnsi" w:hAnsi="Arial" w:cs="Arial"/>
          <w:b/>
          <w:bCs/>
          <w:sz w:val="20"/>
          <w:szCs w:val="20"/>
        </w:rPr>
        <w:lastRenderedPageBreak/>
        <w:t xml:space="preserve">No aplica </w:t>
      </w:r>
    </w:p>
    <w:p w14:paraId="6277FF16" w14:textId="77777777" w:rsidR="002D123F" w:rsidRDefault="002D123F" w:rsidP="002D123F">
      <w:pPr>
        <w:pStyle w:val="Prrafodelista"/>
        <w:numPr>
          <w:ilvl w:val="1"/>
          <w:numId w:val="29"/>
        </w:numPr>
        <w:ind w:left="709" w:hanging="567"/>
        <w:jc w:val="both"/>
        <w:rPr>
          <w:sz w:val="20"/>
          <w:szCs w:val="20"/>
        </w:rPr>
      </w:pPr>
      <w:r w:rsidRPr="00B009E9">
        <w:rPr>
          <w:sz w:val="20"/>
          <w:szCs w:val="20"/>
        </w:rPr>
        <w:t>Garantías de anticipos, cumplimiento, defectos o vicios ocultos de bienes, deberán de apegarse al numeral 4.30.1 penúltimo parágrafo de estas POBALINES, así como la calidad de servicios y de operación y funcionamiento, que en su caso apliquen, las cuales deben indicar, según sea el caso</w:t>
      </w:r>
      <w:r>
        <w:rPr>
          <w:sz w:val="20"/>
          <w:szCs w:val="20"/>
        </w:rPr>
        <w:t>.</w:t>
      </w:r>
    </w:p>
    <w:p w14:paraId="3081E515" w14:textId="77777777" w:rsidR="002D123F" w:rsidRDefault="002D123F" w:rsidP="000A1A02">
      <w:pPr>
        <w:pStyle w:val="Prrafodelista"/>
        <w:ind w:left="709"/>
        <w:jc w:val="both"/>
        <w:rPr>
          <w:sz w:val="20"/>
          <w:szCs w:val="20"/>
        </w:rPr>
      </w:pPr>
    </w:p>
    <w:p w14:paraId="023E144D" w14:textId="77777777" w:rsidR="002D123F" w:rsidRDefault="002D123F" w:rsidP="00244ACC">
      <w:pPr>
        <w:pStyle w:val="Prrafodelista"/>
        <w:numPr>
          <w:ilvl w:val="0"/>
          <w:numId w:val="31"/>
        </w:numPr>
        <w:jc w:val="both"/>
        <w:rPr>
          <w:sz w:val="20"/>
          <w:szCs w:val="20"/>
        </w:rPr>
      </w:pPr>
      <w:r w:rsidRPr="00CA4A27">
        <w:rPr>
          <w:b/>
          <w:bCs/>
          <w:sz w:val="20"/>
          <w:szCs w:val="20"/>
        </w:rPr>
        <w:t>Garantía por anticipo</w:t>
      </w:r>
      <w:r>
        <w:rPr>
          <w:sz w:val="20"/>
          <w:szCs w:val="20"/>
        </w:rPr>
        <w:t>: No (x), Si (  ).</w:t>
      </w:r>
    </w:p>
    <w:p w14:paraId="229D6DE5" w14:textId="77777777" w:rsidR="002D123F" w:rsidRPr="004E17DD" w:rsidRDefault="002D123F" w:rsidP="00244ACC">
      <w:pPr>
        <w:pStyle w:val="Prrafodelista"/>
        <w:numPr>
          <w:ilvl w:val="0"/>
          <w:numId w:val="31"/>
        </w:numPr>
        <w:jc w:val="both"/>
        <w:rPr>
          <w:sz w:val="20"/>
          <w:szCs w:val="20"/>
        </w:rPr>
      </w:pPr>
      <w:r w:rsidRPr="00CA4A27">
        <w:rPr>
          <w:b/>
          <w:bCs/>
          <w:sz w:val="20"/>
          <w:szCs w:val="20"/>
        </w:rPr>
        <w:t>Garantía de cumplimiento</w:t>
      </w:r>
      <w:r>
        <w:rPr>
          <w:sz w:val="20"/>
          <w:szCs w:val="20"/>
        </w:rPr>
        <w:t xml:space="preserve">: No (  ), Si </w:t>
      </w:r>
      <w:proofErr w:type="gramStart"/>
      <w:r>
        <w:rPr>
          <w:sz w:val="20"/>
          <w:szCs w:val="20"/>
        </w:rPr>
        <w:t>( x</w:t>
      </w:r>
      <w:proofErr w:type="gramEnd"/>
      <w:r>
        <w:rPr>
          <w:sz w:val="20"/>
          <w:szCs w:val="20"/>
        </w:rPr>
        <w:t xml:space="preserve"> ): 10 </w:t>
      </w:r>
      <w:r w:rsidRPr="000264DF">
        <w:rPr>
          <w:b/>
          <w:bCs/>
          <w:sz w:val="20"/>
          <w:szCs w:val="20"/>
        </w:rPr>
        <w:t>%</w:t>
      </w:r>
      <w:r w:rsidRPr="006E1622">
        <w:rPr>
          <w:sz w:val="20"/>
          <w:szCs w:val="20"/>
        </w:rPr>
        <w:t xml:space="preserve"> </w:t>
      </w:r>
      <w:r>
        <w:rPr>
          <w:sz w:val="20"/>
          <w:szCs w:val="20"/>
        </w:rPr>
        <w:t>sobre el monto del contrato</w:t>
      </w:r>
      <w:r w:rsidRPr="006E1622">
        <w:rPr>
          <w:sz w:val="20"/>
          <w:szCs w:val="20"/>
        </w:rPr>
        <w:t>: Forma de acreditarla</w:t>
      </w:r>
      <w:r>
        <w:rPr>
          <w:sz w:val="20"/>
          <w:szCs w:val="20"/>
        </w:rPr>
        <w:t>: fianza emitida por afianzadora debidamente constituida en términos de la Ley Federal de Instituciones de Fianzas</w:t>
      </w:r>
      <w:r w:rsidRPr="006E1622">
        <w:rPr>
          <w:sz w:val="20"/>
          <w:szCs w:val="20"/>
        </w:rPr>
        <w:t>, Plazo</w:t>
      </w:r>
      <w:r>
        <w:rPr>
          <w:sz w:val="20"/>
          <w:szCs w:val="20"/>
        </w:rPr>
        <w:t xml:space="preserve"> de entrega</w:t>
      </w:r>
      <w:r w:rsidRPr="006E1622">
        <w:rPr>
          <w:sz w:val="20"/>
          <w:szCs w:val="20"/>
        </w:rPr>
        <w:t>:</w:t>
      </w:r>
      <w:r>
        <w:rPr>
          <w:sz w:val="20"/>
          <w:szCs w:val="20"/>
        </w:rPr>
        <w:t>10 días después de la firma del contrato  Durante la vigencia del contrato</w:t>
      </w:r>
      <w:r w:rsidRPr="004E17DD">
        <w:rPr>
          <w:sz w:val="20"/>
          <w:szCs w:val="20"/>
        </w:rPr>
        <w:t xml:space="preserve">, Divisible o indivisible: </w:t>
      </w:r>
      <w:r>
        <w:rPr>
          <w:b/>
          <w:bCs/>
          <w:sz w:val="20"/>
          <w:szCs w:val="20"/>
        </w:rPr>
        <w:t>indivisible</w:t>
      </w:r>
      <w:r w:rsidRPr="004E17DD">
        <w:rPr>
          <w:sz w:val="20"/>
          <w:szCs w:val="20"/>
        </w:rPr>
        <w:t xml:space="preserve">, </w:t>
      </w:r>
      <w:proofErr w:type="spellStart"/>
      <w:r w:rsidRPr="004E17DD">
        <w:rPr>
          <w:sz w:val="20"/>
          <w:szCs w:val="20"/>
        </w:rPr>
        <w:t>Prorrata:</w:t>
      </w:r>
      <w:r>
        <w:rPr>
          <w:b/>
          <w:bCs/>
          <w:sz w:val="20"/>
          <w:szCs w:val="20"/>
        </w:rPr>
        <w:t>No</w:t>
      </w:r>
      <w:proofErr w:type="spellEnd"/>
      <w:r>
        <w:rPr>
          <w:b/>
          <w:bCs/>
          <w:sz w:val="20"/>
          <w:szCs w:val="20"/>
        </w:rPr>
        <w:t xml:space="preserve"> prorrata </w:t>
      </w:r>
      <w:r w:rsidRPr="004E17DD">
        <w:rPr>
          <w:b/>
          <w:bCs/>
          <w:sz w:val="20"/>
          <w:szCs w:val="20"/>
        </w:rPr>
        <w:t xml:space="preserve">. </w:t>
      </w:r>
      <w:r w:rsidRPr="004E17DD">
        <w:rPr>
          <w:sz w:val="20"/>
          <w:szCs w:val="20"/>
        </w:rPr>
        <w:t>Periodo de garantía:</w:t>
      </w:r>
      <w:r w:rsidRPr="004E17DD">
        <w:rPr>
          <w:b/>
          <w:bCs/>
          <w:sz w:val="20"/>
          <w:szCs w:val="20"/>
        </w:rPr>
        <w:t xml:space="preserve"> </w:t>
      </w:r>
      <w:r>
        <w:rPr>
          <w:sz w:val="20"/>
          <w:szCs w:val="20"/>
        </w:rPr>
        <w:t>Durante la vigencia del contrato</w:t>
      </w:r>
      <w:r w:rsidRPr="004E17DD">
        <w:rPr>
          <w:b/>
          <w:bCs/>
          <w:sz w:val="20"/>
          <w:szCs w:val="20"/>
        </w:rPr>
        <w:t>.</w:t>
      </w:r>
    </w:p>
    <w:p w14:paraId="0C8DAC36" w14:textId="77777777" w:rsidR="002D123F" w:rsidRDefault="002D123F" w:rsidP="000A1A02">
      <w:pPr>
        <w:pStyle w:val="Prrafodelista"/>
        <w:jc w:val="both"/>
        <w:rPr>
          <w:sz w:val="20"/>
          <w:szCs w:val="20"/>
        </w:rPr>
      </w:pPr>
    </w:p>
    <w:p w14:paraId="321438B5" w14:textId="77777777" w:rsidR="002D123F" w:rsidRPr="00CA4A27" w:rsidRDefault="002D123F" w:rsidP="000A1A02">
      <w:pPr>
        <w:pStyle w:val="Prrafodelista"/>
        <w:jc w:val="both"/>
        <w:rPr>
          <w:sz w:val="20"/>
          <w:szCs w:val="20"/>
        </w:rPr>
      </w:pPr>
    </w:p>
    <w:p w14:paraId="4CD04E38" w14:textId="77777777" w:rsidR="002D123F" w:rsidRDefault="002D123F" w:rsidP="00244ACC">
      <w:pPr>
        <w:pStyle w:val="Prrafodelista"/>
        <w:numPr>
          <w:ilvl w:val="0"/>
          <w:numId w:val="31"/>
        </w:numPr>
        <w:jc w:val="both"/>
        <w:rPr>
          <w:sz w:val="20"/>
          <w:szCs w:val="20"/>
        </w:rPr>
      </w:pPr>
      <w:r w:rsidRPr="00CA4A27">
        <w:rPr>
          <w:b/>
          <w:bCs/>
          <w:sz w:val="20"/>
          <w:szCs w:val="20"/>
        </w:rPr>
        <w:t>Garantía por defectos o vicios ocultos de bienes, calidad de servicios y de operación y funcionamiento</w:t>
      </w:r>
      <w:r>
        <w:rPr>
          <w:sz w:val="20"/>
          <w:szCs w:val="20"/>
        </w:rPr>
        <w:t>. S</w:t>
      </w:r>
      <w:r w:rsidRPr="00CA4A27">
        <w:rPr>
          <w:sz w:val="20"/>
          <w:szCs w:val="20"/>
        </w:rPr>
        <w:t>i (</w:t>
      </w:r>
      <w:r>
        <w:rPr>
          <w:sz w:val="20"/>
          <w:szCs w:val="20"/>
        </w:rPr>
        <w:t xml:space="preserve"> </w:t>
      </w:r>
      <w:r w:rsidRPr="00CA4A27">
        <w:rPr>
          <w:sz w:val="20"/>
          <w:szCs w:val="20"/>
        </w:rPr>
        <w:t>)</w:t>
      </w:r>
      <w:r>
        <w:rPr>
          <w:sz w:val="20"/>
          <w:szCs w:val="20"/>
        </w:rPr>
        <w:t>, N</w:t>
      </w:r>
      <w:r w:rsidRPr="00CA4A27">
        <w:rPr>
          <w:sz w:val="20"/>
          <w:szCs w:val="20"/>
        </w:rPr>
        <w:t>o (</w:t>
      </w:r>
      <w:proofErr w:type="gramStart"/>
      <w:r>
        <w:rPr>
          <w:sz w:val="20"/>
          <w:szCs w:val="20"/>
        </w:rPr>
        <w:t xml:space="preserve">x </w:t>
      </w:r>
      <w:r w:rsidRPr="00CA4A27">
        <w:rPr>
          <w:sz w:val="20"/>
          <w:szCs w:val="20"/>
        </w:rPr>
        <w:t>)</w:t>
      </w:r>
      <w:proofErr w:type="gramEnd"/>
      <w:r>
        <w:rPr>
          <w:sz w:val="20"/>
          <w:szCs w:val="20"/>
        </w:rPr>
        <w:t xml:space="preserve"> monto</w:t>
      </w:r>
      <w:r w:rsidRPr="00CA4A27">
        <w:rPr>
          <w:sz w:val="20"/>
          <w:szCs w:val="20"/>
        </w:rPr>
        <w:t xml:space="preserve"> a solicitar:     % Forma de acreditarla</w:t>
      </w:r>
      <w:r>
        <w:rPr>
          <w:sz w:val="20"/>
          <w:szCs w:val="20"/>
        </w:rPr>
        <w:t>.</w:t>
      </w:r>
    </w:p>
    <w:p w14:paraId="6E55ABB5" w14:textId="77777777" w:rsidR="002D123F" w:rsidRPr="006E1622" w:rsidRDefault="002D123F" w:rsidP="00244ACC">
      <w:pPr>
        <w:pStyle w:val="Prrafodelista"/>
        <w:numPr>
          <w:ilvl w:val="0"/>
          <w:numId w:val="31"/>
        </w:numPr>
        <w:jc w:val="both"/>
        <w:rPr>
          <w:sz w:val="20"/>
          <w:szCs w:val="20"/>
        </w:rPr>
      </w:pPr>
      <w:r>
        <w:rPr>
          <w:b/>
          <w:bCs/>
          <w:sz w:val="20"/>
          <w:szCs w:val="20"/>
        </w:rPr>
        <w:t>Seguro de Responsabilidad Civil</w:t>
      </w:r>
      <w:r w:rsidRPr="00135283">
        <w:rPr>
          <w:sz w:val="20"/>
          <w:szCs w:val="20"/>
        </w:rPr>
        <w:t>:</w:t>
      </w:r>
      <w:r>
        <w:rPr>
          <w:sz w:val="20"/>
          <w:szCs w:val="20"/>
        </w:rPr>
        <w:t xml:space="preserve"> </w:t>
      </w:r>
      <w:r w:rsidRPr="00135283">
        <w:rPr>
          <w:sz w:val="20"/>
          <w:szCs w:val="20"/>
        </w:rPr>
        <w:t xml:space="preserve">para cubrir los daños y perjuicios que puedan suceder con motivo del cumplimiento de sus obligaciones contractuales. </w:t>
      </w:r>
      <w:r>
        <w:rPr>
          <w:sz w:val="20"/>
          <w:szCs w:val="20"/>
        </w:rPr>
        <w:t>Si</w:t>
      </w:r>
      <w:r w:rsidRPr="00135283">
        <w:rPr>
          <w:sz w:val="20"/>
          <w:szCs w:val="20"/>
        </w:rPr>
        <w:t xml:space="preserve"> (</w:t>
      </w:r>
      <w:r>
        <w:rPr>
          <w:sz w:val="20"/>
          <w:szCs w:val="20"/>
        </w:rPr>
        <w:t xml:space="preserve"> </w:t>
      </w:r>
      <w:r w:rsidRPr="00135283">
        <w:rPr>
          <w:sz w:val="20"/>
          <w:szCs w:val="20"/>
        </w:rPr>
        <w:t>)    no (</w:t>
      </w:r>
      <w:proofErr w:type="gramStart"/>
      <w:r>
        <w:rPr>
          <w:sz w:val="20"/>
          <w:szCs w:val="20"/>
        </w:rPr>
        <w:t xml:space="preserve">x </w:t>
      </w:r>
      <w:r w:rsidRPr="00135283">
        <w:rPr>
          <w:sz w:val="20"/>
          <w:szCs w:val="20"/>
        </w:rPr>
        <w:t>)</w:t>
      </w:r>
      <w:proofErr w:type="gramEnd"/>
      <w:r w:rsidRPr="00135283">
        <w:rPr>
          <w:sz w:val="20"/>
          <w:szCs w:val="20"/>
        </w:rPr>
        <w:t xml:space="preserve">    monto a solicitar : </w:t>
      </w:r>
      <w:r w:rsidRPr="00584150">
        <w:rPr>
          <w:b/>
          <w:bCs/>
          <w:sz w:val="20"/>
          <w:szCs w:val="20"/>
        </w:rPr>
        <w:t xml:space="preserve">% </w:t>
      </w:r>
      <w:r>
        <w:rPr>
          <w:b/>
          <w:bCs/>
          <w:sz w:val="20"/>
          <w:szCs w:val="20"/>
        </w:rPr>
        <w:t>_____</w:t>
      </w:r>
      <w:r>
        <w:rPr>
          <w:sz w:val="20"/>
          <w:szCs w:val="20"/>
        </w:rPr>
        <w:t xml:space="preserve">. Vigencia: </w:t>
      </w:r>
      <w:r w:rsidRPr="00D26958">
        <w:rPr>
          <w:b/>
          <w:bCs/>
          <w:sz w:val="20"/>
          <w:szCs w:val="20"/>
          <w:highlight w:val="yellow"/>
        </w:rPr>
        <w:t>EJEMPLO</w:t>
      </w:r>
      <w:r>
        <w:rPr>
          <w:b/>
          <w:bCs/>
          <w:sz w:val="20"/>
          <w:szCs w:val="20"/>
          <w:highlight w:val="yellow"/>
          <w:u w:val="single"/>
        </w:rPr>
        <w:t xml:space="preserve"> </w:t>
      </w:r>
      <w:r w:rsidRPr="00D26958">
        <w:rPr>
          <w:b/>
          <w:bCs/>
          <w:sz w:val="20"/>
          <w:szCs w:val="20"/>
          <w:highlight w:val="yellow"/>
          <w:u w:val="single"/>
        </w:rPr>
        <w:t>Durante el periodo del contrato</w:t>
      </w:r>
      <w:r>
        <w:rPr>
          <w:sz w:val="20"/>
          <w:szCs w:val="20"/>
        </w:rPr>
        <w:t xml:space="preserve">, </w:t>
      </w:r>
      <w:r w:rsidRPr="00135283">
        <w:rPr>
          <w:sz w:val="20"/>
          <w:szCs w:val="20"/>
        </w:rPr>
        <w:t>Forma de acreditarla</w:t>
      </w:r>
      <w:r>
        <w:rPr>
          <w:sz w:val="20"/>
          <w:szCs w:val="20"/>
        </w:rPr>
        <w:t xml:space="preserve">: </w:t>
      </w:r>
      <w:r>
        <w:rPr>
          <w:b/>
          <w:bCs/>
          <w:sz w:val="20"/>
          <w:szCs w:val="20"/>
        </w:rPr>
        <w:t>____</w:t>
      </w:r>
      <w:r>
        <w:rPr>
          <w:sz w:val="20"/>
          <w:szCs w:val="20"/>
        </w:rPr>
        <w:t xml:space="preserve">. </w:t>
      </w:r>
      <w:r w:rsidRPr="00045C54">
        <w:rPr>
          <w:sz w:val="20"/>
          <w:szCs w:val="20"/>
        </w:rPr>
        <w:t>Periodo de garantía:</w:t>
      </w:r>
      <w:r>
        <w:rPr>
          <w:b/>
          <w:bCs/>
          <w:sz w:val="20"/>
          <w:szCs w:val="20"/>
        </w:rPr>
        <w:t xml:space="preserve"> _______-.</w:t>
      </w:r>
    </w:p>
    <w:p w14:paraId="67A93823" w14:textId="77777777" w:rsidR="002D123F" w:rsidRPr="006E1622" w:rsidRDefault="002D123F" w:rsidP="000A1A02">
      <w:pPr>
        <w:spacing w:after="200" w:line="276" w:lineRule="auto"/>
        <w:ind w:left="708"/>
        <w:jc w:val="both"/>
        <w:rPr>
          <w:rFonts w:ascii="Arial" w:eastAsiaTheme="minorHAnsi" w:hAnsi="Arial" w:cs="Arial"/>
          <w:sz w:val="20"/>
          <w:szCs w:val="20"/>
        </w:rPr>
      </w:pPr>
      <w:r>
        <w:rPr>
          <w:rFonts w:ascii="Arial" w:eastAsiaTheme="minorHAnsi" w:hAnsi="Arial" w:cs="Arial"/>
          <w:sz w:val="20"/>
          <w:szCs w:val="20"/>
        </w:rPr>
        <w:t xml:space="preserve">Las garantías </w:t>
      </w:r>
      <w:r w:rsidRPr="00AD0CE1">
        <w:rPr>
          <w:rFonts w:ascii="Arial" w:eastAsiaTheme="minorHAnsi" w:hAnsi="Arial" w:cs="Arial"/>
          <w:sz w:val="20"/>
          <w:szCs w:val="20"/>
        </w:rPr>
        <w:t xml:space="preserve">permanecerán en el </w:t>
      </w:r>
      <w:r>
        <w:rPr>
          <w:rFonts w:ascii="Arial" w:eastAsiaTheme="minorHAnsi" w:hAnsi="Arial" w:cs="Arial"/>
          <w:sz w:val="20"/>
          <w:szCs w:val="20"/>
        </w:rPr>
        <w:t>Instituto</w:t>
      </w:r>
      <w:r w:rsidRPr="00AD0CE1">
        <w:rPr>
          <w:rFonts w:ascii="Arial" w:eastAsiaTheme="minorHAnsi" w:hAnsi="Arial" w:cs="Arial"/>
          <w:sz w:val="20"/>
          <w:szCs w:val="20"/>
        </w:rPr>
        <w:t>, hasta que proceda su cancelación o hasta hacerlas efectivas por incumplimiento del proveedor</w:t>
      </w:r>
      <w:r>
        <w:rPr>
          <w:rFonts w:ascii="Arial" w:eastAsiaTheme="minorHAnsi" w:hAnsi="Arial" w:cs="Arial"/>
          <w:sz w:val="20"/>
          <w:szCs w:val="20"/>
        </w:rPr>
        <w:t>.</w:t>
      </w:r>
    </w:p>
    <w:p w14:paraId="61DB7A71" w14:textId="77777777" w:rsidR="002D123F" w:rsidRPr="004E17DD" w:rsidRDefault="002D123F" w:rsidP="002D123F">
      <w:pPr>
        <w:pStyle w:val="Prrafodelista"/>
        <w:numPr>
          <w:ilvl w:val="1"/>
          <w:numId w:val="29"/>
        </w:numPr>
        <w:ind w:left="709" w:hanging="567"/>
        <w:jc w:val="both"/>
        <w:rPr>
          <w:b/>
          <w:bCs/>
          <w:sz w:val="20"/>
          <w:szCs w:val="20"/>
        </w:rPr>
      </w:pPr>
      <w:r w:rsidRPr="006E1622">
        <w:rPr>
          <w:sz w:val="20"/>
          <w:szCs w:val="20"/>
        </w:rPr>
        <w:t xml:space="preserve">Precisar la forma de pago para lo cual deberán especificar el tipo de moneda y si se realizará en una sola </w:t>
      </w:r>
    </w:p>
    <w:p w14:paraId="3BF53830" w14:textId="77777777" w:rsidR="002D123F" w:rsidRPr="00571E03" w:rsidRDefault="002D123F" w:rsidP="000A1A02">
      <w:pPr>
        <w:rPr>
          <w:rFonts w:ascii="Arial Narrow" w:hAnsi="Arial Narrow" w:cs="Arial"/>
          <w:sz w:val="22"/>
          <w:szCs w:val="22"/>
        </w:rPr>
      </w:pPr>
      <w:r w:rsidRPr="00571E03">
        <w:rPr>
          <w:rFonts w:ascii="Arial Narrow" w:hAnsi="Arial Narrow" w:cs="Arial"/>
          <w:sz w:val="22"/>
          <w:szCs w:val="22"/>
        </w:rPr>
        <w:t>Con apego al “Procedimiento para la recepción, glosa y aprobación de documentos presentados para trámite de pago y la constitución, modificación, cancelación, operación y control de fondos fijos”</w:t>
      </w:r>
    </w:p>
    <w:p w14:paraId="49795BEF" w14:textId="77777777" w:rsidR="002D123F" w:rsidRPr="00571E03" w:rsidRDefault="002D123F" w:rsidP="000A1A02">
      <w:pPr>
        <w:rPr>
          <w:rFonts w:ascii="Arial Narrow" w:hAnsi="Arial Narrow" w:cs="Arial"/>
          <w:sz w:val="22"/>
          <w:szCs w:val="22"/>
        </w:rPr>
      </w:pPr>
    </w:p>
    <w:p w14:paraId="4FC8B923" w14:textId="77777777" w:rsidR="002D123F" w:rsidRPr="00571E03" w:rsidRDefault="002D123F" w:rsidP="002D123F">
      <w:pPr>
        <w:pStyle w:val="Prrafodelista"/>
        <w:numPr>
          <w:ilvl w:val="0"/>
          <w:numId w:val="28"/>
        </w:numPr>
        <w:spacing w:after="0" w:line="240" w:lineRule="auto"/>
        <w:rPr>
          <w:rFonts w:ascii="Arial Narrow" w:hAnsi="Arial Narrow"/>
        </w:rPr>
      </w:pPr>
      <w:r w:rsidRPr="00571E03">
        <w:rPr>
          <w:rFonts w:ascii="Arial Narrow" w:hAnsi="Arial Narrow"/>
        </w:rPr>
        <w:t>Plazo para el pago: 20 días</w:t>
      </w:r>
    </w:p>
    <w:p w14:paraId="62736155" w14:textId="77777777" w:rsidR="002D123F" w:rsidRPr="00571E03" w:rsidRDefault="002D123F" w:rsidP="002D123F">
      <w:pPr>
        <w:pStyle w:val="Prrafodelista"/>
        <w:numPr>
          <w:ilvl w:val="0"/>
          <w:numId w:val="28"/>
        </w:numPr>
        <w:spacing w:after="0" w:line="240" w:lineRule="auto"/>
        <w:rPr>
          <w:rFonts w:ascii="Arial Narrow" w:hAnsi="Arial Narrow"/>
        </w:rPr>
      </w:pPr>
      <w:r w:rsidRPr="00571E03">
        <w:rPr>
          <w:rFonts w:ascii="Arial Narrow" w:hAnsi="Arial Narrow"/>
        </w:rPr>
        <w:t>Tipo de moneda: Pesos mexicanos</w:t>
      </w:r>
    </w:p>
    <w:p w14:paraId="7F69F01D" w14:textId="77777777" w:rsidR="002D123F" w:rsidRPr="00571E03" w:rsidRDefault="002D123F" w:rsidP="002D123F">
      <w:pPr>
        <w:pStyle w:val="Prrafodelista"/>
        <w:numPr>
          <w:ilvl w:val="0"/>
          <w:numId w:val="28"/>
        </w:numPr>
        <w:spacing w:after="0" w:line="240" w:lineRule="auto"/>
        <w:rPr>
          <w:rFonts w:ascii="Arial Narrow" w:hAnsi="Arial Narrow"/>
        </w:rPr>
      </w:pPr>
      <w:r w:rsidRPr="00571E03">
        <w:rPr>
          <w:rFonts w:ascii="Arial Narrow" w:hAnsi="Arial Narrow"/>
        </w:rPr>
        <w:t xml:space="preserve">Método de pago: pago electrónico </w:t>
      </w:r>
    </w:p>
    <w:p w14:paraId="1E2D7A81" w14:textId="77777777" w:rsidR="002D123F" w:rsidRPr="00571E03" w:rsidRDefault="002D123F" w:rsidP="002D123F">
      <w:pPr>
        <w:pStyle w:val="Prrafodelista"/>
        <w:numPr>
          <w:ilvl w:val="0"/>
          <w:numId w:val="28"/>
        </w:numPr>
        <w:spacing w:after="0" w:line="240" w:lineRule="auto"/>
        <w:rPr>
          <w:rFonts w:ascii="Arial Narrow" w:hAnsi="Arial Narrow"/>
        </w:rPr>
      </w:pPr>
      <w:r w:rsidRPr="00571E03">
        <w:rPr>
          <w:rFonts w:ascii="Arial Narrow" w:hAnsi="Arial Narrow"/>
        </w:rPr>
        <w:t xml:space="preserve">Documentos anexos a la factura: </w:t>
      </w:r>
    </w:p>
    <w:p w14:paraId="51C164FA" w14:textId="77777777" w:rsidR="002D123F" w:rsidRPr="00571E03" w:rsidRDefault="002D123F" w:rsidP="00244ACC">
      <w:pPr>
        <w:pStyle w:val="Prrafodelista"/>
        <w:numPr>
          <w:ilvl w:val="0"/>
          <w:numId w:val="39"/>
        </w:numPr>
        <w:autoSpaceDE w:val="0"/>
        <w:autoSpaceDN w:val="0"/>
        <w:adjustRightInd w:val="0"/>
        <w:spacing w:after="0" w:line="240" w:lineRule="auto"/>
        <w:jc w:val="both"/>
        <w:rPr>
          <w:rFonts w:ascii="Arial Narrow" w:hAnsi="Arial Narrow"/>
          <w:color w:val="000000"/>
        </w:rPr>
      </w:pPr>
      <w:r w:rsidRPr="00571E03">
        <w:rPr>
          <w:rFonts w:ascii="Arial Narrow" w:hAnsi="Arial Narrow"/>
          <w:color w:val="000000"/>
        </w:rPr>
        <w:t>Existencia de un contrato formalizado</w:t>
      </w:r>
    </w:p>
    <w:p w14:paraId="034BBAEB" w14:textId="77777777" w:rsidR="002D123F" w:rsidRPr="00571E03" w:rsidRDefault="002D123F" w:rsidP="00244ACC">
      <w:pPr>
        <w:pStyle w:val="Prrafodelista"/>
        <w:numPr>
          <w:ilvl w:val="0"/>
          <w:numId w:val="39"/>
        </w:numPr>
        <w:autoSpaceDE w:val="0"/>
        <w:autoSpaceDN w:val="0"/>
        <w:adjustRightInd w:val="0"/>
        <w:spacing w:after="0" w:line="240" w:lineRule="auto"/>
        <w:jc w:val="both"/>
        <w:rPr>
          <w:rFonts w:ascii="Arial Narrow" w:hAnsi="Arial Narrow"/>
          <w:color w:val="000000"/>
        </w:rPr>
      </w:pPr>
      <w:r w:rsidRPr="00571E03">
        <w:rPr>
          <w:rFonts w:ascii="Arial Narrow" w:hAnsi="Arial Narrow"/>
          <w:color w:val="000000"/>
        </w:rPr>
        <w:t>Representación impresa del comprobante fiscal autorizado por el SAT</w:t>
      </w:r>
    </w:p>
    <w:p w14:paraId="0B4E72A9" w14:textId="77777777" w:rsidR="002D123F" w:rsidRPr="00571E03" w:rsidRDefault="002D123F" w:rsidP="00244ACC">
      <w:pPr>
        <w:pStyle w:val="Prrafodelista"/>
        <w:numPr>
          <w:ilvl w:val="0"/>
          <w:numId w:val="39"/>
        </w:numPr>
        <w:autoSpaceDE w:val="0"/>
        <w:autoSpaceDN w:val="0"/>
        <w:adjustRightInd w:val="0"/>
        <w:spacing w:after="0" w:line="240" w:lineRule="auto"/>
        <w:jc w:val="both"/>
        <w:rPr>
          <w:rFonts w:ascii="Arial Narrow" w:hAnsi="Arial Narrow"/>
          <w:color w:val="000000"/>
        </w:rPr>
      </w:pPr>
      <w:r w:rsidRPr="00571E03">
        <w:rPr>
          <w:rFonts w:ascii="Arial Narrow" w:hAnsi="Arial Narrow"/>
          <w:color w:val="000000"/>
        </w:rPr>
        <w:t xml:space="preserve">Orden para la dotación o reparación de prótesis, </w:t>
      </w:r>
      <w:proofErr w:type="spellStart"/>
      <w:r w:rsidRPr="00571E03">
        <w:rPr>
          <w:rFonts w:ascii="Arial Narrow" w:hAnsi="Arial Narrow"/>
          <w:color w:val="000000"/>
        </w:rPr>
        <w:t>ortesis</w:t>
      </w:r>
      <w:proofErr w:type="spellEnd"/>
      <w:r w:rsidRPr="00571E03">
        <w:rPr>
          <w:rFonts w:ascii="Arial Narrow" w:hAnsi="Arial Narrow"/>
          <w:color w:val="000000"/>
        </w:rPr>
        <w:t>, o ayudas funcionales o aditamentos especiales debidamente firmada.</w:t>
      </w:r>
    </w:p>
    <w:p w14:paraId="5B917418" w14:textId="77777777" w:rsidR="002D123F" w:rsidRPr="00571E03" w:rsidRDefault="002D123F" w:rsidP="00244ACC">
      <w:pPr>
        <w:pStyle w:val="Prrafodelista"/>
        <w:numPr>
          <w:ilvl w:val="0"/>
          <w:numId w:val="39"/>
        </w:numPr>
        <w:suppressAutoHyphens/>
        <w:spacing w:after="0" w:line="240" w:lineRule="auto"/>
        <w:contextualSpacing w:val="0"/>
        <w:jc w:val="both"/>
        <w:rPr>
          <w:rFonts w:ascii="Arial Narrow" w:hAnsi="Arial Narrow"/>
          <w:color w:val="000000"/>
        </w:rPr>
      </w:pPr>
      <w:r w:rsidRPr="00571E03">
        <w:rPr>
          <w:rFonts w:ascii="Arial Narrow" w:hAnsi="Arial Narrow"/>
          <w:color w:val="000000"/>
        </w:rPr>
        <w:t xml:space="preserve">Formato ST-7 “Aviso de atención médica inicial y calificación de probable accidente de trabajo” o ST-8 “Dictamen de probable recaída por riesgo de trabajo” o ST-9 “Aviso de atención médica y calificación de probable enfermedad de trabajo” o  </w:t>
      </w:r>
      <w:r w:rsidRPr="00571E03">
        <w:rPr>
          <w:rFonts w:ascii="Arial Narrow" w:hAnsi="Arial Narrow"/>
        </w:rPr>
        <w:t xml:space="preserve">Formato ST-7 o </w:t>
      </w:r>
      <w:r w:rsidRPr="00571E03">
        <w:rPr>
          <w:rFonts w:ascii="Arial Narrow" w:hAnsi="Arial Narrow"/>
          <w:color w:val="000000"/>
        </w:rPr>
        <w:t>Formato ST-1, “aviso para calificar probable riesgo de trabajo”, o MT-1, “aviso para calificar probable riesgo de trabajo” o  RPM-16, seguro de accidentes del trabajo y enfermedades profesionales.</w:t>
      </w:r>
    </w:p>
    <w:p w14:paraId="761F9E1D" w14:textId="77777777" w:rsidR="002D123F" w:rsidRPr="00571E03" w:rsidRDefault="002D123F" w:rsidP="00244ACC">
      <w:pPr>
        <w:pStyle w:val="Prrafodelista"/>
        <w:numPr>
          <w:ilvl w:val="0"/>
          <w:numId w:val="39"/>
        </w:numPr>
        <w:autoSpaceDE w:val="0"/>
        <w:autoSpaceDN w:val="0"/>
        <w:adjustRightInd w:val="0"/>
        <w:spacing w:after="0" w:line="240" w:lineRule="auto"/>
        <w:jc w:val="both"/>
        <w:rPr>
          <w:rFonts w:ascii="Arial Narrow" w:hAnsi="Arial Narrow"/>
          <w:color w:val="000000"/>
        </w:rPr>
      </w:pPr>
      <w:r w:rsidRPr="00571E03">
        <w:rPr>
          <w:rFonts w:ascii="Arial Narrow" w:hAnsi="Arial Narrow"/>
          <w:color w:val="000000"/>
        </w:rPr>
        <w:lastRenderedPageBreak/>
        <w:t>Copia de identificación del asegurado</w:t>
      </w:r>
    </w:p>
    <w:p w14:paraId="3601B48C" w14:textId="77777777" w:rsidR="002D123F" w:rsidRPr="00571E03" w:rsidRDefault="002D123F" w:rsidP="00244ACC">
      <w:pPr>
        <w:pStyle w:val="Prrafodelista"/>
        <w:numPr>
          <w:ilvl w:val="0"/>
          <w:numId w:val="39"/>
        </w:numPr>
        <w:autoSpaceDE w:val="0"/>
        <w:autoSpaceDN w:val="0"/>
        <w:adjustRightInd w:val="0"/>
        <w:spacing w:after="0" w:line="240" w:lineRule="auto"/>
        <w:jc w:val="both"/>
        <w:rPr>
          <w:rFonts w:ascii="Arial Narrow" w:hAnsi="Arial Narrow"/>
          <w:color w:val="000000"/>
        </w:rPr>
      </w:pPr>
      <w:r w:rsidRPr="00571E03">
        <w:rPr>
          <w:rFonts w:ascii="Arial Narrow" w:hAnsi="Arial Narrow"/>
          <w:color w:val="000000"/>
        </w:rPr>
        <w:t xml:space="preserve">Comprobante de pago Institucional más reciente para los trabajadores en activo, jubilados, y pensionados del IMSS. </w:t>
      </w:r>
    </w:p>
    <w:p w14:paraId="7A783BFE" w14:textId="77777777" w:rsidR="002D123F" w:rsidRPr="00571E03" w:rsidRDefault="002D123F" w:rsidP="00244ACC">
      <w:pPr>
        <w:pStyle w:val="Prrafodelista"/>
        <w:numPr>
          <w:ilvl w:val="0"/>
          <w:numId w:val="39"/>
        </w:numPr>
        <w:autoSpaceDE w:val="0"/>
        <w:autoSpaceDN w:val="0"/>
        <w:adjustRightInd w:val="0"/>
        <w:spacing w:after="0" w:line="240" w:lineRule="auto"/>
        <w:jc w:val="both"/>
        <w:rPr>
          <w:rFonts w:ascii="Arial Narrow" w:hAnsi="Arial Narrow"/>
          <w:color w:val="000000"/>
        </w:rPr>
      </w:pPr>
      <w:r w:rsidRPr="00571E03">
        <w:rPr>
          <w:rFonts w:ascii="Arial Narrow" w:hAnsi="Arial Narrow"/>
          <w:color w:val="000000"/>
        </w:rPr>
        <w:t xml:space="preserve">Copia Fianza </w:t>
      </w:r>
    </w:p>
    <w:p w14:paraId="71A27702" w14:textId="77777777" w:rsidR="002D123F" w:rsidRPr="00571E03" w:rsidRDefault="002D123F" w:rsidP="00244ACC">
      <w:pPr>
        <w:pStyle w:val="Prrafodelista"/>
        <w:numPr>
          <w:ilvl w:val="0"/>
          <w:numId w:val="39"/>
        </w:numPr>
        <w:spacing w:after="0" w:line="240" w:lineRule="auto"/>
        <w:jc w:val="both"/>
        <w:rPr>
          <w:rFonts w:ascii="Arial Narrow" w:hAnsi="Arial Narrow"/>
        </w:rPr>
      </w:pPr>
      <w:r w:rsidRPr="00571E03">
        <w:rPr>
          <w:rFonts w:ascii="Arial Narrow" w:hAnsi="Arial Narrow"/>
        </w:rPr>
        <w:t>Opinión de cumplimiento vigente y positiva en materia de seguridad social, INFONAVIT y SAT</w:t>
      </w:r>
    </w:p>
    <w:p w14:paraId="00BC6BC3" w14:textId="77777777" w:rsidR="002D123F" w:rsidRPr="00571E03" w:rsidRDefault="002D123F" w:rsidP="00244ACC">
      <w:pPr>
        <w:pStyle w:val="Prrafodelista"/>
        <w:numPr>
          <w:ilvl w:val="0"/>
          <w:numId w:val="39"/>
        </w:numPr>
        <w:spacing w:after="0" w:line="240" w:lineRule="auto"/>
        <w:jc w:val="both"/>
        <w:rPr>
          <w:rFonts w:ascii="Arial Narrow" w:hAnsi="Arial Narrow"/>
        </w:rPr>
      </w:pPr>
      <w:r w:rsidRPr="00571E03">
        <w:rPr>
          <w:rFonts w:ascii="Arial Narrow" w:hAnsi="Arial Narrow"/>
        </w:rPr>
        <w:t xml:space="preserve">En caso de no contar con trabajadores deberá adjuntar la respuesta emitida por la dependencia correspondiente y el escrito  libre del proveedor en el que se haga constancia dicha situación </w:t>
      </w:r>
    </w:p>
    <w:p w14:paraId="577EB7D5" w14:textId="77777777" w:rsidR="002D123F" w:rsidRPr="00571E03" w:rsidRDefault="002D123F" w:rsidP="00244ACC">
      <w:pPr>
        <w:pStyle w:val="Prrafodelista"/>
        <w:numPr>
          <w:ilvl w:val="0"/>
          <w:numId w:val="39"/>
        </w:numPr>
        <w:spacing w:after="0" w:line="240" w:lineRule="auto"/>
        <w:jc w:val="both"/>
        <w:rPr>
          <w:rFonts w:ascii="Arial Narrow" w:hAnsi="Arial Narrow"/>
        </w:rPr>
      </w:pPr>
      <w:r w:rsidRPr="00571E03">
        <w:rPr>
          <w:rFonts w:ascii="Arial Narrow" w:hAnsi="Arial Narrow"/>
        </w:rPr>
        <w:t xml:space="preserve">Acta entrega recepción </w:t>
      </w:r>
    </w:p>
    <w:p w14:paraId="335F55BA" w14:textId="77777777" w:rsidR="002D123F" w:rsidRPr="00571E03" w:rsidRDefault="002D123F" w:rsidP="000A1A02">
      <w:pPr>
        <w:autoSpaceDE w:val="0"/>
        <w:autoSpaceDN w:val="0"/>
        <w:adjustRightInd w:val="0"/>
        <w:jc w:val="both"/>
        <w:rPr>
          <w:rFonts w:ascii="Arial Narrow" w:hAnsi="Arial Narrow" w:cs="Arial"/>
          <w:color w:val="000000"/>
          <w:sz w:val="22"/>
          <w:szCs w:val="22"/>
          <w:lang w:val="es-ES"/>
        </w:rPr>
      </w:pPr>
    </w:p>
    <w:p w14:paraId="6B687C5C" w14:textId="77777777" w:rsidR="002D123F" w:rsidRPr="00571E03" w:rsidRDefault="002D123F" w:rsidP="000A1A02">
      <w:pPr>
        <w:autoSpaceDE w:val="0"/>
        <w:autoSpaceDN w:val="0"/>
        <w:adjustRightInd w:val="0"/>
        <w:jc w:val="both"/>
        <w:rPr>
          <w:rFonts w:ascii="Arial Narrow" w:hAnsi="Arial Narrow" w:cs="Arial"/>
          <w:color w:val="000000"/>
          <w:sz w:val="22"/>
          <w:szCs w:val="22"/>
        </w:rPr>
      </w:pPr>
      <w:r w:rsidRPr="00571E03">
        <w:rPr>
          <w:rFonts w:ascii="Arial Narrow" w:hAnsi="Arial Narrow" w:cs="Arial"/>
          <w:color w:val="000000"/>
          <w:sz w:val="22"/>
          <w:szCs w:val="22"/>
        </w:rPr>
        <w:t xml:space="preserve">Firmas de autorización en la Orden de autorización para dotación o reparación: </w:t>
      </w:r>
    </w:p>
    <w:p w14:paraId="2277D3AE" w14:textId="77777777" w:rsidR="002D123F" w:rsidRPr="00571E03" w:rsidRDefault="002D123F" w:rsidP="00244ACC">
      <w:pPr>
        <w:pStyle w:val="Prrafodelista"/>
        <w:numPr>
          <w:ilvl w:val="0"/>
          <w:numId w:val="40"/>
        </w:numPr>
        <w:autoSpaceDE w:val="0"/>
        <w:autoSpaceDN w:val="0"/>
        <w:adjustRightInd w:val="0"/>
        <w:spacing w:after="0" w:line="240" w:lineRule="auto"/>
        <w:jc w:val="both"/>
        <w:rPr>
          <w:rFonts w:ascii="Arial Narrow" w:hAnsi="Arial Narrow"/>
          <w:color w:val="000000"/>
        </w:rPr>
      </w:pPr>
      <w:r w:rsidRPr="00571E03">
        <w:rPr>
          <w:rFonts w:ascii="Arial Narrow" w:hAnsi="Arial Narrow"/>
          <w:color w:val="000000"/>
        </w:rPr>
        <w:t>Médico no familiar que realiza la prescripción</w:t>
      </w:r>
    </w:p>
    <w:p w14:paraId="6A00703B" w14:textId="77777777" w:rsidR="002D123F" w:rsidRPr="00571E03" w:rsidRDefault="002D123F" w:rsidP="00244ACC">
      <w:pPr>
        <w:pStyle w:val="Prrafodelista"/>
        <w:numPr>
          <w:ilvl w:val="0"/>
          <w:numId w:val="40"/>
        </w:numPr>
        <w:autoSpaceDE w:val="0"/>
        <w:autoSpaceDN w:val="0"/>
        <w:adjustRightInd w:val="0"/>
        <w:spacing w:after="0" w:line="240" w:lineRule="auto"/>
        <w:jc w:val="both"/>
        <w:rPr>
          <w:rFonts w:ascii="Arial Narrow" w:hAnsi="Arial Narrow"/>
          <w:color w:val="000000"/>
        </w:rPr>
      </w:pPr>
      <w:r w:rsidRPr="00571E03">
        <w:rPr>
          <w:rFonts w:ascii="Arial Narrow" w:hAnsi="Arial Narrow"/>
          <w:color w:val="000000"/>
        </w:rPr>
        <w:t>Director de la Unidad médica donde se realiza la prescripción</w:t>
      </w:r>
    </w:p>
    <w:p w14:paraId="2DDE8637" w14:textId="77777777" w:rsidR="002D123F" w:rsidRPr="00571E03" w:rsidRDefault="002D123F" w:rsidP="00244ACC">
      <w:pPr>
        <w:pStyle w:val="Prrafodelista"/>
        <w:numPr>
          <w:ilvl w:val="0"/>
          <w:numId w:val="40"/>
        </w:numPr>
        <w:autoSpaceDE w:val="0"/>
        <w:autoSpaceDN w:val="0"/>
        <w:adjustRightInd w:val="0"/>
        <w:spacing w:after="0" w:line="240" w:lineRule="auto"/>
        <w:jc w:val="both"/>
        <w:rPr>
          <w:rFonts w:ascii="Arial Narrow" w:hAnsi="Arial Narrow"/>
          <w:color w:val="000000"/>
        </w:rPr>
      </w:pPr>
      <w:r w:rsidRPr="00571E03">
        <w:rPr>
          <w:rFonts w:ascii="Arial Narrow" w:hAnsi="Arial Narrow"/>
          <w:color w:val="000000"/>
        </w:rPr>
        <w:t xml:space="preserve">Médico que realiza la valoración funcional </w:t>
      </w:r>
    </w:p>
    <w:p w14:paraId="4CCFAC58" w14:textId="77777777" w:rsidR="002D123F" w:rsidRPr="00571E03" w:rsidRDefault="002D123F" w:rsidP="000A1A02">
      <w:pPr>
        <w:pStyle w:val="Prrafodelista"/>
        <w:autoSpaceDE w:val="0"/>
        <w:autoSpaceDN w:val="0"/>
        <w:adjustRightInd w:val="0"/>
        <w:jc w:val="both"/>
        <w:rPr>
          <w:rFonts w:ascii="Arial Narrow" w:hAnsi="Arial Narrow"/>
          <w:color w:val="000000"/>
        </w:rPr>
      </w:pPr>
    </w:p>
    <w:p w14:paraId="561386EE" w14:textId="77777777" w:rsidR="002D123F" w:rsidRPr="00571E03" w:rsidRDefault="002D123F" w:rsidP="000A1A02">
      <w:pPr>
        <w:autoSpaceDE w:val="0"/>
        <w:autoSpaceDN w:val="0"/>
        <w:adjustRightInd w:val="0"/>
        <w:jc w:val="both"/>
        <w:rPr>
          <w:rFonts w:ascii="Arial Narrow" w:hAnsi="Arial Narrow" w:cs="Arial"/>
          <w:color w:val="000000"/>
          <w:sz w:val="22"/>
          <w:szCs w:val="22"/>
        </w:rPr>
      </w:pPr>
      <w:r w:rsidRPr="00571E03">
        <w:rPr>
          <w:rFonts w:ascii="Arial Narrow" w:hAnsi="Arial Narrow" w:cs="Arial"/>
          <w:color w:val="000000"/>
          <w:sz w:val="22"/>
          <w:szCs w:val="22"/>
        </w:rPr>
        <w:t>Firmas de autorización Factura:</w:t>
      </w:r>
    </w:p>
    <w:p w14:paraId="462C45EE" w14:textId="77777777" w:rsidR="002D123F" w:rsidRPr="00571E03" w:rsidRDefault="002D123F" w:rsidP="00244ACC">
      <w:pPr>
        <w:pStyle w:val="Prrafodelista"/>
        <w:numPr>
          <w:ilvl w:val="0"/>
          <w:numId w:val="41"/>
        </w:numPr>
        <w:autoSpaceDE w:val="0"/>
        <w:autoSpaceDN w:val="0"/>
        <w:adjustRightInd w:val="0"/>
        <w:spacing w:after="0" w:line="240" w:lineRule="auto"/>
        <w:jc w:val="both"/>
        <w:rPr>
          <w:rFonts w:ascii="Arial Narrow" w:hAnsi="Arial Narrow"/>
          <w:color w:val="000000"/>
        </w:rPr>
      </w:pPr>
      <w:r w:rsidRPr="00571E03">
        <w:rPr>
          <w:rFonts w:ascii="Arial Narrow" w:hAnsi="Arial Narrow"/>
          <w:color w:val="000000"/>
        </w:rPr>
        <w:t xml:space="preserve">Administrador del contrato </w:t>
      </w:r>
      <w:r w:rsidRPr="00571E03">
        <w:rPr>
          <w:rFonts w:ascii="Arial Narrow" w:hAnsi="Arial Narrow"/>
        </w:rPr>
        <w:t>y auxiliar del administrador del contrato</w:t>
      </w:r>
    </w:p>
    <w:p w14:paraId="2B83A3C3" w14:textId="77777777" w:rsidR="002D123F" w:rsidRPr="00571E03" w:rsidRDefault="002D123F" w:rsidP="002D123F">
      <w:pPr>
        <w:pStyle w:val="Prrafodelista"/>
        <w:numPr>
          <w:ilvl w:val="0"/>
          <w:numId w:val="28"/>
        </w:numPr>
        <w:spacing w:after="0" w:line="240" w:lineRule="auto"/>
        <w:rPr>
          <w:rFonts w:ascii="Arial Narrow" w:hAnsi="Arial Narrow"/>
        </w:rPr>
      </w:pPr>
      <w:r w:rsidRPr="00571E03">
        <w:rPr>
          <w:rFonts w:ascii="Arial Narrow" w:hAnsi="Arial Narrow"/>
        </w:rPr>
        <w:t>Si se realizará en una sola exhibición o pagos progresivos conforme a las entregas programadas en el contrato respectivo: pagos progresivos corte semanal</w:t>
      </w:r>
    </w:p>
    <w:p w14:paraId="742E43AF" w14:textId="77777777" w:rsidR="002D123F" w:rsidRPr="004E17DD" w:rsidRDefault="002D123F" w:rsidP="000A1A02">
      <w:pPr>
        <w:spacing w:after="200" w:line="276" w:lineRule="auto"/>
        <w:jc w:val="both"/>
        <w:rPr>
          <w:rFonts w:ascii="Arial" w:eastAsiaTheme="minorHAnsi" w:hAnsi="Arial" w:cs="Arial"/>
          <w:b/>
          <w:bCs/>
          <w:sz w:val="20"/>
          <w:szCs w:val="20"/>
        </w:rPr>
      </w:pPr>
    </w:p>
    <w:p w14:paraId="2DE7743B" w14:textId="77777777" w:rsidR="002D123F" w:rsidRDefault="002D123F" w:rsidP="002D123F">
      <w:pPr>
        <w:pStyle w:val="Prrafodelista"/>
        <w:numPr>
          <w:ilvl w:val="1"/>
          <w:numId w:val="29"/>
        </w:numPr>
        <w:ind w:left="709" w:hanging="567"/>
        <w:jc w:val="both"/>
        <w:rPr>
          <w:sz w:val="20"/>
          <w:szCs w:val="20"/>
        </w:rPr>
      </w:pPr>
      <w:r w:rsidRPr="00F279B9">
        <w:rPr>
          <w:sz w:val="20"/>
          <w:szCs w:val="20"/>
        </w:rPr>
        <w:t>Mecanismos de comprobación, supervisión y verificación de los bienes o de los servicios contratados y efectivamente prestados y efectivamente entregados o prestados, así como del cumplimiento de las requisiciones de cada entregable</w:t>
      </w:r>
      <w:r>
        <w:rPr>
          <w:sz w:val="20"/>
          <w:szCs w:val="20"/>
        </w:rPr>
        <w:t>.</w:t>
      </w:r>
    </w:p>
    <w:p w14:paraId="2362C564" w14:textId="77777777" w:rsidR="002D123F" w:rsidRDefault="002D123F" w:rsidP="000A1A02">
      <w:pPr>
        <w:pStyle w:val="Prrafodelista"/>
        <w:ind w:left="709"/>
        <w:jc w:val="both"/>
        <w:rPr>
          <w:sz w:val="20"/>
          <w:szCs w:val="20"/>
        </w:rPr>
      </w:pP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12"/>
        <w:gridCol w:w="2033"/>
        <w:gridCol w:w="1559"/>
        <w:gridCol w:w="2126"/>
      </w:tblGrid>
      <w:tr w:rsidR="002D123F" w:rsidRPr="00571E03" w14:paraId="2DE4BD85" w14:textId="77777777" w:rsidTr="000A1A02">
        <w:trPr>
          <w:cantSplit/>
          <w:trHeight w:val="491"/>
          <w:tblHeader/>
        </w:trPr>
        <w:tc>
          <w:tcPr>
            <w:tcW w:w="3212" w:type="dxa"/>
            <w:vMerge w:val="restart"/>
            <w:vAlign w:val="center"/>
          </w:tcPr>
          <w:p w14:paraId="15F19B57" w14:textId="77777777" w:rsidR="002D123F" w:rsidRPr="00571E03" w:rsidRDefault="002D123F" w:rsidP="002D123F">
            <w:pPr>
              <w:spacing w:after="160" w:line="259" w:lineRule="auto"/>
              <w:jc w:val="center"/>
              <w:rPr>
                <w:rFonts w:ascii="Arial Narrow" w:hAnsi="Arial Narrow" w:cs="Arial"/>
                <w:b/>
                <w:sz w:val="22"/>
                <w:szCs w:val="22"/>
                <w:lang w:eastAsia="ar-SA"/>
              </w:rPr>
            </w:pPr>
          </w:p>
          <w:p w14:paraId="70E11286" w14:textId="77777777" w:rsidR="002D123F" w:rsidRPr="00571E03" w:rsidRDefault="002D123F" w:rsidP="002D123F">
            <w:pPr>
              <w:spacing w:after="160" w:line="259" w:lineRule="auto"/>
              <w:jc w:val="center"/>
              <w:rPr>
                <w:rFonts w:ascii="Arial Narrow" w:hAnsi="Arial Narrow" w:cs="Arial"/>
                <w:b/>
                <w:sz w:val="22"/>
                <w:szCs w:val="22"/>
                <w:lang w:eastAsia="ar-SA"/>
              </w:rPr>
            </w:pPr>
            <w:r w:rsidRPr="00571E03">
              <w:rPr>
                <w:rFonts w:ascii="Arial Narrow" w:hAnsi="Arial Narrow" w:cs="Arial"/>
                <w:b/>
                <w:sz w:val="22"/>
                <w:szCs w:val="22"/>
                <w:lang w:eastAsia="ar-SA"/>
              </w:rPr>
              <w:t>Concepto</w:t>
            </w:r>
          </w:p>
        </w:tc>
        <w:tc>
          <w:tcPr>
            <w:tcW w:w="2033" w:type="dxa"/>
            <w:vMerge w:val="restart"/>
            <w:vAlign w:val="center"/>
          </w:tcPr>
          <w:p w14:paraId="0590882F" w14:textId="77777777" w:rsidR="002D123F" w:rsidRPr="00571E03" w:rsidRDefault="002D123F" w:rsidP="002D123F">
            <w:pPr>
              <w:spacing w:after="160" w:line="259" w:lineRule="auto"/>
              <w:jc w:val="center"/>
              <w:rPr>
                <w:rFonts w:ascii="Arial Narrow" w:hAnsi="Arial Narrow" w:cs="Arial"/>
                <w:b/>
                <w:sz w:val="22"/>
                <w:szCs w:val="22"/>
                <w:lang w:eastAsia="ar-SA"/>
              </w:rPr>
            </w:pPr>
          </w:p>
          <w:p w14:paraId="14C51CF6" w14:textId="77777777" w:rsidR="002D123F" w:rsidRPr="00571E03" w:rsidRDefault="002D123F" w:rsidP="002D123F">
            <w:pPr>
              <w:spacing w:after="160" w:line="259" w:lineRule="auto"/>
              <w:jc w:val="center"/>
              <w:rPr>
                <w:rFonts w:ascii="Arial Narrow" w:hAnsi="Arial Narrow" w:cs="Arial"/>
                <w:b/>
                <w:sz w:val="22"/>
                <w:szCs w:val="22"/>
                <w:lang w:eastAsia="ar-SA"/>
              </w:rPr>
            </w:pPr>
            <w:r w:rsidRPr="00571E03">
              <w:rPr>
                <w:rFonts w:ascii="Arial Narrow" w:hAnsi="Arial Narrow" w:cs="Arial"/>
                <w:b/>
                <w:sz w:val="22"/>
                <w:szCs w:val="22"/>
                <w:lang w:eastAsia="ar-SA"/>
              </w:rPr>
              <w:t>Producto</w:t>
            </w:r>
          </w:p>
        </w:tc>
        <w:tc>
          <w:tcPr>
            <w:tcW w:w="1559" w:type="dxa"/>
            <w:vMerge w:val="restart"/>
            <w:vAlign w:val="center"/>
          </w:tcPr>
          <w:p w14:paraId="68F4D172" w14:textId="77777777" w:rsidR="002D123F" w:rsidRPr="00571E03" w:rsidRDefault="002D123F" w:rsidP="002D123F">
            <w:pPr>
              <w:spacing w:after="160" w:line="259" w:lineRule="auto"/>
              <w:jc w:val="center"/>
              <w:rPr>
                <w:rFonts w:ascii="Arial Narrow" w:hAnsi="Arial Narrow" w:cs="Arial"/>
                <w:b/>
                <w:sz w:val="22"/>
                <w:szCs w:val="22"/>
                <w:lang w:eastAsia="ar-SA"/>
              </w:rPr>
            </w:pPr>
          </w:p>
          <w:p w14:paraId="1313F894" w14:textId="77777777" w:rsidR="002D123F" w:rsidRPr="00571E03" w:rsidRDefault="002D123F" w:rsidP="002D123F">
            <w:pPr>
              <w:spacing w:after="160" w:line="259" w:lineRule="auto"/>
              <w:jc w:val="center"/>
              <w:rPr>
                <w:rFonts w:ascii="Arial Narrow" w:hAnsi="Arial Narrow" w:cs="Arial"/>
                <w:b/>
                <w:sz w:val="22"/>
                <w:szCs w:val="22"/>
                <w:lang w:eastAsia="ar-SA"/>
              </w:rPr>
            </w:pPr>
            <w:r w:rsidRPr="00571E03">
              <w:rPr>
                <w:rFonts w:ascii="Arial Narrow" w:hAnsi="Arial Narrow" w:cs="Arial"/>
                <w:b/>
                <w:sz w:val="22"/>
                <w:szCs w:val="22"/>
                <w:lang w:eastAsia="ar-SA"/>
              </w:rPr>
              <w:t>Fecha de inicio</w:t>
            </w:r>
          </w:p>
        </w:tc>
        <w:tc>
          <w:tcPr>
            <w:tcW w:w="2126" w:type="dxa"/>
            <w:vMerge w:val="restart"/>
            <w:vAlign w:val="center"/>
          </w:tcPr>
          <w:p w14:paraId="00340A67" w14:textId="77777777" w:rsidR="002D123F" w:rsidRPr="00571E03" w:rsidRDefault="002D123F" w:rsidP="002D123F">
            <w:pPr>
              <w:spacing w:after="160" w:line="259" w:lineRule="auto"/>
              <w:jc w:val="center"/>
              <w:rPr>
                <w:rFonts w:ascii="Arial Narrow" w:hAnsi="Arial Narrow" w:cs="Arial"/>
                <w:b/>
                <w:sz w:val="22"/>
                <w:szCs w:val="22"/>
                <w:lang w:eastAsia="ar-SA"/>
              </w:rPr>
            </w:pPr>
          </w:p>
          <w:p w14:paraId="677FD394" w14:textId="77777777" w:rsidR="002D123F" w:rsidRPr="00571E03" w:rsidRDefault="002D123F" w:rsidP="002D123F">
            <w:pPr>
              <w:spacing w:after="160" w:line="259" w:lineRule="auto"/>
              <w:jc w:val="center"/>
              <w:rPr>
                <w:rFonts w:ascii="Arial Narrow" w:hAnsi="Arial Narrow" w:cs="Arial"/>
                <w:b/>
                <w:sz w:val="22"/>
                <w:szCs w:val="22"/>
                <w:lang w:eastAsia="ar-SA"/>
              </w:rPr>
            </w:pPr>
            <w:r w:rsidRPr="00571E03">
              <w:rPr>
                <w:rFonts w:ascii="Arial Narrow" w:hAnsi="Arial Narrow" w:cs="Arial"/>
                <w:b/>
                <w:sz w:val="22"/>
                <w:szCs w:val="22"/>
                <w:lang w:eastAsia="ar-SA"/>
              </w:rPr>
              <w:t>Observaciones</w:t>
            </w:r>
          </w:p>
        </w:tc>
      </w:tr>
      <w:tr w:rsidR="002D123F" w:rsidRPr="00571E03" w14:paraId="12C4F7BC" w14:textId="77777777" w:rsidTr="000A1A02">
        <w:trPr>
          <w:cantSplit/>
          <w:trHeight w:val="432"/>
          <w:tblHeader/>
        </w:trPr>
        <w:tc>
          <w:tcPr>
            <w:tcW w:w="3212" w:type="dxa"/>
            <w:vMerge/>
            <w:vAlign w:val="center"/>
          </w:tcPr>
          <w:p w14:paraId="3B4756A2" w14:textId="77777777" w:rsidR="002D123F" w:rsidRPr="00571E03" w:rsidRDefault="002D123F" w:rsidP="002D123F">
            <w:pPr>
              <w:spacing w:after="160" w:line="259" w:lineRule="auto"/>
              <w:jc w:val="both"/>
              <w:rPr>
                <w:rFonts w:ascii="Arial Narrow" w:eastAsia="Calibri" w:hAnsi="Arial Narrow" w:cs="Arial"/>
                <w:b/>
                <w:color w:val="000000"/>
                <w:sz w:val="22"/>
                <w:szCs w:val="22"/>
                <w:lang w:val="es-MX"/>
              </w:rPr>
            </w:pPr>
          </w:p>
        </w:tc>
        <w:tc>
          <w:tcPr>
            <w:tcW w:w="2033" w:type="dxa"/>
            <w:vMerge/>
            <w:vAlign w:val="center"/>
          </w:tcPr>
          <w:p w14:paraId="3AD34AFC" w14:textId="77777777" w:rsidR="002D123F" w:rsidRPr="00571E03" w:rsidRDefault="002D123F" w:rsidP="002D123F">
            <w:pPr>
              <w:spacing w:after="160" w:line="259" w:lineRule="auto"/>
              <w:jc w:val="both"/>
              <w:rPr>
                <w:rFonts w:ascii="Arial Narrow" w:eastAsia="Calibri" w:hAnsi="Arial Narrow" w:cs="Arial"/>
                <w:b/>
                <w:color w:val="000000"/>
                <w:sz w:val="22"/>
                <w:szCs w:val="22"/>
                <w:lang w:val="es-MX"/>
              </w:rPr>
            </w:pPr>
          </w:p>
        </w:tc>
        <w:tc>
          <w:tcPr>
            <w:tcW w:w="1559" w:type="dxa"/>
            <w:vMerge/>
            <w:vAlign w:val="center"/>
          </w:tcPr>
          <w:p w14:paraId="56F07FFC" w14:textId="77777777" w:rsidR="002D123F" w:rsidRPr="00571E03" w:rsidRDefault="002D123F" w:rsidP="002D123F">
            <w:pPr>
              <w:spacing w:after="160" w:line="259" w:lineRule="auto"/>
              <w:jc w:val="both"/>
              <w:rPr>
                <w:rFonts w:ascii="Arial Narrow" w:eastAsia="Calibri" w:hAnsi="Arial Narrow" w:cs="Arial"/>
                <w:b/>
                <w:color w:val="000000"/>
                <w:sz w:val="22"/>
                <w:szCs w:val="22"/>
                <w:lang w:val="es-MX"/>
              </w:rPr>
            </w:pPr>
          </w:p>
        </w:tc>
        <w:tc>
          <w:tcPr>
            <w:tcW w:w="2126" w:type="dxa"/>
            <w:vMerge/>
            <w:vAlign w:val="center"/>
          </w:tcPr>
          <w:p w14:paraId="636AC99A" w14:textId="77777777" w:rsidR="002D123F" w:rsidRPr="00571E03" w:rsidRDefault="002D123F" w:rsidP="002D123F">
            <w:pPr>
              <w:spacing w:after="160" w:line="259" w:lineRule="auto"/>
              <w:jc w:val="both"/>
              <w:rPr>
                <w:rFonts w:ascii="Arial Narrow" w:eastAsia="Calibri" w:hAnsi="Arial Narrow" w:cs="Arial"/>
                <w:b/>
                <w:color w:val="000000"/>
                <w:sz w:val="22"/>
                <w:szCs w:val="22"/>
                <w:lang w:val="es-MX"/>
              </w:rPr>
            </w:pPr>
          </w:p>
        </w:tc>
      </w:tr>
      <w:tr w:rsidR="002D123F" w:rsidRPr="00571E03" w14:paraId="0F709DFD" w14:textId="77777777" w:rsidTr="002D123F">
        <w:trPr>
          <w:trHeight w:val="324"/>
        </w:trPr>
        <w:tc>
          <w:tcPr>
            <w:tcW w:w="3212" w:type="dxa"/>
          </w:tcPr>
          <w:p w14:paraId="29609228" w14:textId="77777777" w:rsidR="002D123F" w:rsidRPr="00571E03" w:rsidRDefault="002D123F" w:rsidP="002D123F">
            <w:pPr>
              <w:spacing w:after="160" w:line="259" w:lineRule="auto"/>
              <w:jc w:val="both"/>
              <w:rPr>
                <w:rFonts w:ascii="Arial Narrow" w:eastAsia="Calibri" w:hAnsi="Arial Narrow" w:cs="Arial"/>
                <w:color w:val="000000"/>
                <w:sz w:val="22"/>
                <w:szCs w:val="22"/>
                <w:lang w:val="es-MX"/>
              </w:rPr>
            </w:pPr>
            <w:r w:rsidRPr="00571E03">
              <w:rPr>
                <w:rFonts w:ascii="Arial Narrow" w:hAnsi="Arial Narrow" w:cs="Arial"/>
                <w:sz w:val="22"/>
                <w:szCs w:val="22"/>
                <w:lang w:eastAsia="ar-SA"/>
              </w:rPr>
              <w:t xml:space="preserve">El administrador del contrato podrá realizar supervisión a la prestación del servicio durante la vigencia del contrato  </w:t>
            </w:r>
          </w:p>
        </w:tc>
        <w:tc>
          <w:tcPr>
            <w:tcW w:w="2033" w:type="dxa"/>
          </w:tcPr>
          <w:p w14:paraId="78D3DE79" w14:textId="77777777" w:rsidR="002D123F" w:rsidRPr="00571E03" w:rsidRDefault="002D123F" w:rsidP="002D123F">
            <w:pPr>
              <w:spacing w:after="160" w:line="259" w:lineRule="auto"/>
              <w:jc w:val="both"/>
              <w:rPr>
                <w:rFonts w:ascii="Arial Narrow" w:eastAsia="Calibri" w:hAnsi="Arial Narrow" w:cs="Arial"/>
                <w:color w:val="000000"/>
                <w:sz w:val="22"/>
                <w:szCs w:val="22"/>
                <w:lang w:val="es-MX"/>
              </w:rPr>
            </w:pPr>
            <w:r w:rsidRPr="00571E03">
              <w:rPr>
                <w:rFonts w:ascii="Arial Narrow" w:hAnsi="Arial Narrow" w:cs="Arial"/>
                <w:sz w:val="22"/>
                <w:szCs w:val="22"/>
                <w:lang w:eastAsia="ar-SA"/>
              </w:rPr>
              <w:t>Cumplimiento por parte del proveedor con la entrega de los auxiliares de diagnóstico con apego a las guías de práctica clínica así como a los Normas Oficiales Mexicanas</w:t>
            </w:r>
            <w:r w:rsidRPr="00571E03">
              <w:rPr>
                <w:rFonts w:ascii="Arial Narrow" w:eastAsia="Calibri" w:hAnsi="Arial Narrow" w:cs="Arial"/>
                <w:color w:val="000000"/>
                <w:sz w:val="22"/>
                <w:szCs w:val="22"/>
                <w:lang w:val="es-MX"/>
              </w:rPr>
              <w:t xml:space="preserve">, </w:t>
            </w:r>
            <w:r w:rsidRPr="00571E03">
              <w:rPr>
                <w:rFonts w:ascii="Arial Narrow" w:hAnsi="Arial Narrow" w:cs="Arial"/>
                <w:sz w:val="22"/>
                <w:szCs w:val="22"/>
                <w:lang w:eastAsia="ar-SA"/>
              </w:rPr>
              <w:t>así como las normativas de pago</w:t>
            </w:r>
            <w:r w:rsidRPr="00571E03">
              <w:rPr>
                <w:rFonts w:ascii="Arial Narrow" w:eastAsia="Calibri" w:hAnsi="Arial Narrow" w:cs="Arial"/>
                <w:color w:val="000000"/>
                <w:sz w:val="22"/>
                <w:szCs w:val="22"/>
                <w:lang w:val="es-MX"/>
              </w:rPr>
              <w:t xml:space="preserve"> </w:t>
            </w:r>
          </w:p>
        </w:tc>
        <w:tc>
          <w:tcPr>
            <w:tcW w:w="1559" w:type="dxa"/>
          </w:tcPr>
          <w:p w14:paraId="730AAEE8" w14:textId="77777777" w:rsidR="002D123F" w:rsidRPr="00571E03" w:rsidRDefault="002D123F" w:rsidP="002D123F">
            <w:pPr>
              <w:spacing w:after="160" w:line="259" w:lineRule="auto"/>
              <w:rPr>
                <w:rFonts w:ascii="Arial Narrow" w:eastAsia="Calibri" w:hAnsi="Arial Narrow" w:cs="Arial"/>
                <w:color w:val="000000"/>
                <w:sz w:val="22"/>
                <w:szCs w:val="22"/>
                <w:lang w:val="es-MX"/>
              </w:rPr>
            </w:pPr>
          </w:p>
          <w:p w14:paraId="7BE4EA4C" w14:textId="77777777" w:rsidR="002D123F" w:rsidRPr="00571E03" w:rsidRDefault="002D123F" w:rsidP="002D123F">
            <w:pPr>
              <w:spacing w:after="160" w:line="259" w:lineRule="auto"/>
              <w:jc w:val="both"/>
              <w:rPr>
                <w:rFonts w:ascii="Arial Narrow" w:eastAsia="Calibri" w:hAnsi="Arial Narrow" w:cs="Arial"/>
                <w:color w:val="000000"/>
                <w:sz w:val="22"/>
                <w:szCs w:val="22"/>
                <w:lang w:val="es-MX"/>
              </w:rPr>
            </w:pPr>
            <w:r w:rsidRPr="00571E03">
              <w:rPr>
                <w:rFonts w:ascii="Arial Narrow" w:hAnsi="Arial Narrow" w:cs="Arial"/>
                <w:sz w:val="22"/>
                <w:szCs w:val="22"/>
                <w:lang w:eastAsia="ar-SA"/>
              </w:rPr>
              <w:t>Primeros 30 días al inicio del contrato</w:t>
            </w:r>
            <w:r w:rsidRPr="00571E03">
              <w:rPr>
                <w:rFonts w:ascii="Arial Narrow" w:eastAsia="Calibri" w:hAnsi="Arial Narrow" w:cs="Arial"/>
                <w:color w:val="000000"/>
                <w:sz w:val="22"/>
                <w:szCs w:val="22"/>
                <w:lang w:val="es-MX"/>
              </w:rPr>
              <w:t xml:space="preserve"> </w:t>
            </w:r>
          </w:p>
        </w:tc>
        <w:tc>
          <w:tcPr>
            <w:tcW w:w="2126" w:type="dxa"/>
          </w:tcPr>
          <w:p w14:paraId="17FD54BB" w14:textId="77777777" w:rsidR="002D123F" w:rsidRPr="00571E03" w:rsidRDefault="002D123F" w:rsidP="002D123F">
            <w:pPr>
              <w:spacing w:after="160" w:line="259" w:lineRule="auto"/>
              <w:jc w:val="both"/>
              <w:rPr>
                <w:rFonts w:ascii="Arial Narrow" w:eastAsia="Calibri" w:hAnsi="Arial Narrow" w:cs="Arial"/>
                <w:color w:val="000000"/>
                <w:sz w:val="22"/>
                <w:szCs w:val="22"/>
                <w:lang w:val="es-MX"/>
              </w:rPr>
            </w:pPr>
          </w:p>
          <w:p w14:paraId="6CA84BCB" w14:textId="77777777" w:rsidR="002D123F" w:rsidRPr="00571E03" w:rsidRDefault="002D123F" w:rsidP="002D123F">
            <w:pPr>
              <w:spacing w:after="160" w:line="259" w:lineRule="auto"/>
              <w:jc w:val="both"/>
              <w:rPr>
                <w:rFonts w:ascii="Arial Narrow" w:eastAsia="Calibri" w:hAnsi="Arial Narrow" w:cs="Arial"/>
                <w:color w:val="000000"/>
                <w:sz w:val="22"/>
                <w:szCs w:val="22"/>
                <w:lang w:val="es-MX"/>
              </w:rPr>
            </w:pPr>
            <w:r w:rsidRPr="00571E03">
              <w:rPr>
                <w:rFonts w:ascii="Arial Narrow" w:hAnsi="Arial Narrow" w:cs="Arial"/>
                <w:sz w:val="22"/>
                <w:szCs w:val="22"/>
                <w:lang w:eastAsia="ar-SA"/>
              </w:rPr>
              <w:t>Mínimo 4 reuniones. Máximo 12 reuniones.</w:t>
            </w:r>
          </w:p>
        </w:tc>
      </w:tr>
    </w:tbl>
    <w:p w14:paraId="6E69B478" w14:textId="77777777" w:rsidR="002D123F" w:rsidRDefault="002D123F" w:rsidP="000A1A02">
      <w:pPr>
        <w:pStyle w:val="Prrafodelista"/>
        <w:ind w:left="709"/>
        <w:jc w:val="both"/>
        <w:rPr>
          <w:sz w:val="20"/>
          <w:szCs w:val="20"/>
        </w:rPr>
      </w:pPr>
    </w:p>
    <w:p w14:paraId="683D5D52" w14:textId="77777777" w:rsidR="002D123F" w:rsidRDefault="002D123F" w:rsidP="000A1A02">
      <w:pPr>
        <w:pStyle w:val="Prrafodelista"/>
        <w:ind w:left="709"/>
        <w:jc w:val="both"/>
        <w:rPr>
          <w:sz w:val="20"/>
          <w:szCs w:val="20"/>
        </w:rPr>
      </w:pPr>
    </w:p>
    <w:p w14:paraId="15320B34" w14:textId="77777777" w:rsidR="002D123F" w:rsidRDefault="002D123F" w:rsidP="002D123F">
      <w:pPr>
        <w:pStyle w:val="Prrafodelista"/>
        <w:numPr>
          <w:ilvl w:val="1"/>
          <w:numId w:val="29"/>
        </w:numPr>
        <w:ind w:left="709" w:hanging="567"/>
        <w:jc w:val="both"/>
        <w:rPr>
          <w:sz w:val="20"/>
          <w:szCs w:val="20"/>
        </w:rPr>
      </w:pPr>
      <w:r w:rsidRPr="00284157">
        <w:rPr>
          <w:sz w:val="20"/>
          <w:szCs w:val="20"/>
        </w:rPr>
        <w:lastRenderedPageBreak/>
        <w:t>En caso de que se solicite el otorgamiento de anticipo, deberá señalarse el porcentaje y forma de amortización del mismo, el cual debe ajustarse a las disposiciones establecidas en los artículos 13, 45 fracciones IX y X de la LAASSP y 81 fracción V del RLAASSP, y el numeral 4.2.7 del MAAGAASSP. Así como la justificación para el otorgamiento del anticipo</w:t>
      </w:r>
      <w:r>
        <w:rPr>
          <w:sz w:val="20"/>
          <w:szCs w:val="20"/>
        </w:rPr>
        <w:t>.</w:t>
      </w:r>
    </w:p>
    <w:p w14:paraId="3BE47965" w14:textId="77777777" w:rsidR="002D123F" w:rsidRDefault="002D123F" w:rsidP="000A1A02">
      <w:pPr>
        <w:pStyle w:val="Prrafodelista"/>
        <w:ind w:left="709"/>
        <w:jc w:val="both"/>
        <w:rPr>
          <w:sz w:val="20"/>
          <w:szCs w:val="20"/>
        </w:rPr>
      </w:pPr>
    </w:p>
    <w:p w14:paraId="4711F7AD" w14:textId="77777777" w:rsidR="002D123F" w:rsidRPr="00571E03" w:rsidRDefault="002D123F" w:rsidP="000A1A02">
      <w:pPr>
        <w:ind w:left="709" w:hanging="142"/>
        <w:jc w:val="both"/>
        <w:rPr>
          <w:rFonts w:ascii="Arial Narrow" w:hAnsi="Arial Narrow" w:cs="Arial"/>
          <w:sz w:val="22"/>
          <w:szCs w:val="22"/>
        </w:rPr>
      </w:pPr>
      <w:r w:rsidRPr="00571E03">
        <w:rPr>
          <w:rFonts w:ascii="Arial Narrow" w:hAnsi="Arial Narrow" w:cs="Arial"/>
          <w:sz w:val="22"/>
          <w:szCs w:val="22"/>
        </w:rPr>
        <w:t>No aplica</w:t>
      </w:r>
    </w:p>
    <w:p w14:paraId="1757757A" w14:textId="77777777" w:rsidR="002D123F" w:rsidRDefault="002D123F" w:rsidP="000A1A02">
      <w:pPr>
        <w:pStyle w:val="Prrafodelista"/>
        <w:ind w:left="709"/>
        <w:jc w:val="both"/>
        <w:rPr>
          <w:sz w:val="20"/>
          <w:szCs w:val="20"/>
        </w:rPr>
      </w:pPr>
    </w:p>
    <w:p w14:paraId="114283B1" w14:textId="77777777" w:rsidR="002D123F" w:rsidRDefault="002D123F" w:rsidP="002D123F">
      <w:pPr>
        <w:pStyle w:val="Prrafodelista"/>
        <w:numPr>
          <w:ilvl w:val="1"/>
          <w:numId w:val="29"/>
        </w:numPr>
        <w:ind w:left="709" w:hanging="567"/>
        <w:jc w:val="both"/>
        <w:rPr>
          <w:sz w:val="20"/>
          <w:szCs w:val="20"/>
        </w:rPr>
      </w:pPr>
      <w:r w:rsidRPr="00284157">
        <w:rPr>
          <w:sz w:val="20"/>
          <w:szCs w:val="20"/>
        </w:rPr>
        <w:t>En caso de que existan causas suficientes para no aceptar proposiciones conjuntas en Licitaciones Públicas, justificar con escrito independiente las razones, particularmente los aspectos relativos a que con tal determinación, no se limita la libre participación de los licitantes. (4.33 POBALINES)</w:t>
      </w:r>
      <w:r>
        <w:rPr>
          <w:sz w:val="20"/>
          <w:szCs w:val="20"/>
        </w:rPr>
        <w:t>.</w:t>
      </w:r>
    </w:p>
    <w:p w14:paraId="3FC2E3E2" w14:textId="77777777" w:rsidR="002D123F" w:rsidRPr="004E17DD" w:rsidRDefault="002D123F" w:rsidP="000A1A02">
      <w:pPr>
        <w:spacing w:after="200" w:line="276" w:lineRule="auto"/>
        <w:ind w:left="708"/>
        <w:jc w:val="both"/>
        <w:rPr>
          <w:rFonts w:ascii="Arial" w:eastAsiaTheme="minorHAnsi" w:hAnsi="Arial" w:cs="Arial"/>
          <w:bCs/>
          <w:sz w:val="20"/>
          <w:szCs w:val="20"/>
        </w:rPr>
      </w:pPr>
      <w:r>
        <w:rPr>
          <w:rFonts w:ascii="Arial" w:eastAsiaTheme="minorHAnsi" w:hAnsi="Arial" w:cs="Arial"/>
          <w:bCs/>
          <w:sz w:val="20"/>
          <w:szCs w:val="20"/>
        </w:rPr>
        <w:t xml:space="preserve">No aplica </w:t>
      </w:r>
    </w:p>
    <w:p w14:paraId="32AD32FD" w14:textId="77777777" w:rsidR="002D123F" w:rsidRDefault="002D123F" w:rsidP="002D123F">
      <w:pPr>
        <w:pStyle w:val="Prrafodelista"/>
        <w:numPr>
          <w:ilvl w:val="1"/>
          <w:numId w:val="29"/>
        </w:numPr>
        <w:ind w:left="709" w:hanging="567"/>
        <w:jc w:val="both"/>
        <w:rPr>
          <w:sz w:val="20"/>
          <w:szCs w:val="20"/>
        </w:rPr>
      </w:pPr>
      <w:r w:rsidRPr="00284157">
        <w:rPr>
          <w:sz w:val="20"/>
          <w:szCs w:val="20"/>
        </w:rPr>
        <w:t>Indicar las condiciones de entrega de bienes y prestación de servicios de acuerdo con el numeral 5.5.3 de las POBALINES</w:t>
      </w:r>
      <w:r>
        <w:rPr>
          <w:sz w:val="20"/>
          <w:szCs w:val="20"/>
        </w:rPr>
        <w:t>.</w:t>
      </w:r>
    </w:p>
    <w:p w14:paraId="3989DE3D" w14:textId="77777777" w:rsidR="002D123F" w:rsidRDefault="002D123F" w:rsidP="000A1A02">
      <w:pPr>
        <w:pStyle w:val="Prrafodelista"/>
        <w:ind w:left="709"/>
        <w:jc w:val="both"/>
        <w:rPr>
          <w:sz w:val="20"/>
          <w:szCs w:val="20"/>
        </w:rPr>
      </w:pPr>
    </w:p>
    <w:p w14:paraId="791FAB30" w14:textId="77777777" w:rsidR="002D123F" w:rsidRPr="00571E03" w:rsidRDefault="002D123F" w:rsidP="000A1A02">
      <w:pPr>
        <w:pStyle w:val="Prrafodelista"/>
        <w:ind w:left="709"/>
        <w:jc w:val="both"/>
        <w:rPr>
          <w:rFonts w:ascii="Arial Narrow" w:hAnsi="Arial Narrow"/>
        </w:rPr>
      </w:pPr>
    </w:p>
    <w:p w14:paraId="4EF75942" w14:textId="77777777" w:rsidR="002D123F" w:rsidRPr="00571E03" w:rsidRDefault="002D123F" w:rsidP="002D123F">
      <w:pPr>
        <w:pStyle w:val="Prrafodelista"/>
        <w:numPr>
          <w:ilvl w:val="0"/>
          <w:numId w:val="28"/>
        </w:numPr>
        <w:autoSpaceDE w:val="0"/>
        <w:autoSpaceDN w:val="0"/>
        <w:adjustRightInd w:val="0"/>
        <w:spacing w:after="0" w:line="240" w:lineRule="auto"/>
        <w:jc w:val="both"/>
        <w:rPr>
          <w:rFonts w:ascii="Arial Narrow" w:hAnsi="Arial Narrow"/>
        </w:rPr>
      </w:pPr>
      <w:r w:rsidRPr="00571E03">
        <w:rPr>
          <w:rFonts w:ascii="Arial Narrow" w:hAnsi="Arial Narrow"/>
        </w:rPr>
        <w:t>Para prestación de servicios :</w:t>
      </w:r>
    </w:p>
    <w:p w14:paraId="02280688" w14:textId="6108976E" w:rsidR="002D123F" w:rsidRDefault="002D123F" w:rsidP="002D123F">
      <w:pPr>
        <w:pStyle w:val="Prrafodelista"/>
        <w:numPr>
          <w:ilvl w:val="2"/>
          <w:numId w:val="30"/>
        </w:numPr>
        <w:autoSpaceDE w:val="0"/>
        <w:autoSpaceDN w:val="0"/>
        <w:adjustRightInd w:val="0"/>
        <w:spacing w:after="0" w:line="240" w:lineRule="auto"/>
        <w:jc w:val="both"/>
        <w:rPr>
          <w:rFonts w:ascii="Arial Narrow" w:hAnsi="Arial Narrow"/>
        </w:rPr>
      </w:pPr>
      <w:r w:rsidRPr="00571E03">
        <w:rPr>
          <w:rFonts w:ascii="Arial Narrow" w:hAnsi="Arial Narrow"/>
        </w:rPr>
        <w:t xml:space="preserve">Acta Entrega-Recepción </w:t>
      </w:r>
    </w:p>
    <w:p w14:paraId="21A6421C" w14:textId="77777777" w:rsidR="002D123F" w:rsidRDefault="002D123F">
      <w:pPr>
        <w:spacing w:after="200" w:line="276" w:lineRule="auto"/>
        <w:rPr>
          <w:rFonts w:ascii="Arial Narrow" w:eastAsiaTheme="minorHAnsi" w:hAnsi="Arial Narrow" w:cs="Arial"/>
          <w:sz w:val="22"/>
          <w:szCs w:val="22"/>
          <w:lang w:val="es-MX"/>
        </w:rPr>
      </w:pPr>
      <w:r>
        <w:rPr>
          <w:rFonts w:ascii="Arial Narrow" w:hAnsi="Arial Narrow"/>
        </w:rPr>
        <w:br w:type="page"/>
      </w:r>
    </w:p>
    <w:tbl>
      <w:tblPr>
        <w:tblW w:w="8908" w:type="dxa"/>
        <w:tblInd w:w="70" w:type="dxa"/>
        <w:tblCellMar>
          <w:left w:w="70" w:type="dxa"/>
          <w:right w:w="70" w:type="dxa"/>
        </w:tblCellMar>
        <w:tblLook w:val="04A0" w:firstRow="1" w:lastRow="0" w:firstColumn="1" w:lastColumn="0" w:noHBand="0" w:noVBand="1"/>
      </w:tblPr>
      <w:tblGrid>
        <w:gridCol w:w="1790"/>
        <w:gridCol w:w="411"/>
        <w:gridCol w:w="411"/>
        <w:gridCol w:w="411"/>
        <w:gridCol w:w="411"/>
        <w:gridCol w:w="577"/>
        <w:gridCol w:w="1856"/>
        <w:gridCol w:w="1782"/>
        <w:gridCol w:w="1259"/>
      </w:tblGrid>
      <w:tr w:rsidR="00566A7F" w:rsidRPr="00F12B4F" w14:paraId="145C651F" w14:textId="77777777" w:rsidTr="002D123F">
        <w:trPr>
          <w:trHeight w:val="440"/>
        </w:trPr>
        <w:tc>
          <w:tcPr>
            <w:tcW w:w="0" w:type="auto"/>
            <w:gridSpan w:val="5"/>
            <w:shd w:val="clear" w:color="auto" w:fill="auto"/>
            <w:noWrap/>
            <w:vAlign w:val="bottom"/>
            <w:hideMark/>
          </w:tcPr>
          <w:p w14:paraId="2568D4B6" w14:textId="77777777" w:rsidR="00566A7F" w:rsidRPr="00F12B4F" w:rsidRDefault="00566A7F" w:rsidP="00B775F2">
            <w:pPr>
              <w:rPr>
                <w:rFonts w:ascii="Arial Narrow" w:eastAsia="Times New Roman" w:hAnsi="Arial Narrow" w:cs="Arial"/>
                <w:b/>
                <w:bCs/>
                <w:color w:val="1F4E78"/>
                <w:sz w:val="22"/>
                <w:szCs w:val="22"/>
                <w:lang w:val="es-MX" w:eastAsia="es-MX"/>
              </w:rPr>
            </w:pPr>
            <w:bookmarkStart w:id="319" w:name="RANGE!A1:H33"/>
            <w:r w:rsidRPr="00F12B4F">
              <w:rPr>
                <w:rFonts w:ascii="Arial Narrow" w:eastAsia="Times New Roman" w:hAnsi="Arial Narrow" w:cs="Arial"/>
                <w:b/>
                <w:bCs/>
                <w:color w:val="1F4E78"/>
                <w:sz w:val="22"/>
                <w:szCs w:val="22"/>
                <w:lang w:val="es-MX" w:eastAsia="es-MX"/>
              </w:rPr>
              <w:lastRenderedPageBreak/>
              <w:t>INSTITUTO MEXICANO DEL SEGURO SOCIAL</w:t>
            </w:r>
            <w:bookmarkEnd w:id="319"/>
          </w:p>
        </w:tc>
        <w:tc>
          <w:tcPr>
            <w:tcW w:w="0" w:type="auto"/>
            <w:shd w:val="clear" w:color="auto" w:fill="auto"/>
            <w:noWrap/>
            <w:vAlign w:val="bottom"/>
            <w:hideMark/>
          </w:tcPr>
          <w:p w14:paraId="41B5174B" w14:textId="77777777" w:rsidR="00566A7F" w:rsidRPr="00F12B4F" w:rsidRDefault="00566A7F" w:rsidP="00B775F2">
            <w:pPr>
              <w:rPr>
                <w:rFonts w:ascii="Arial Narrow" w:eastAsia="Times New Roman" w:hAnsi="Arial Narrow" w:cs="Arial"/>
                <w:sz w:val="22"/>
                <w:szCs w:val="22"/>
                <w:lang w:val="es-MX" w:eastAsia="es-MX"/>
              </w:rPr>
            </w:pPr>
          </w:p>
        </w:tc>
        <w:tc>
          <w:tcPr>
            <w:tcW w:w="0" w:type="auto"/>
            <w:gridSpan w:val="2"/>
            <w:vMerge w:val="restart"/>
            <w:shd w:val="clear" w:color="auto" w:fill="auto"/>
            <w:vAlign w:val="bottom"/>
            <w:hideMark/>
          </w:tcPr>
          <w:p w14:paraId="5B4B7588" w14:textId="77777777" w:rsidR="00566A7F" w:rsidRPr="00F12B4F" w:rsidRDefault="00566A7F" w:rsidP="00B775F2">
            <w:pPr>
              <w:jc w:val="center"/>
              <w:rPr>
                <w:rFonts w:ascii="Arial Narrow" w:eastAsia="Times New Roman" w:hAnsi="Arial Narrow" w:cs="Arial"/>
                <w:b/>
                <w:bCs/>
                <w:color w:val="1F4E78"/>
                <w:sz w:val="22"/>
                <w:szCs w:val="22"/>
                <w:lang w:val="es-MX" w:eastAsia="es-MX"/>
              </w:rPr>
            </w:pPr>
            <w:r w:rsidRPr="00F12B4F">
              <w:rPr>
                <w:rFonts w:ascii="Arial Narrow" w:eastAsia="Times New Roman" w:hAnsi="Arial Narrow" w:cs="Arial"/>
                <w:b/>
                <w:bCs/>
                <w:color w:val="1F4E78"/>
                <w:sz w:val="22"/>
                <w:szCs w:val="22"/>
                <w:lang w:val="es-MX" w:eastAsia="es-MX"/>
              </w:rPr>
              <w:t>ACTA ENTREGA DEL SERVICIO</w:t>
            </w:r>
          </w:p>
        </w:tc>
        <w:tc>
          <w:tcPr>
            <w:tcW w:w="0" w:type="auto"/>
            <w:shd w:val="clear" w:color="auto" w:fill="auto"/>
            <w:noWrap/>
            <w:vAlign w:val="bottom"/>
            <w:hideMark/>
          </w:tcPr>
          <w:p w14:paraId="78E8C1B6" w14:textId="77777777" w:rsidR="00566A7F" w:rsidRPr="00F12B4F" w:rsidRDefault="00566A7F" w:rsidP="00B775F2">
            <w:pPr>
              <w:rPr>
                <w:rFonts w:ascii="Arial Narrow" w:eastAsia="Times New Roman" w:hAnsi="Arial Narrow" w:cs="Arial"/>
                <w:sz w:val="22"/>
                <w:szCs w:val="22"/>
                <w:lang w:val="es-MX" w:eastAsia="es-MX"/>
              </w:rPr>
            </w:pPr>
          </w:p>
        </w:tc>
      </w:tr>
      <w:tr w:rsidR="00566A7F" w:rsidRPr="00F12B4F" w14:paraId="3939A324" w14:textId="77777777" w:rsidTr="002D123F">
        <w:trPr>
          <w:trHeight w:val="248"/>
        </w:trPr>
        <w:tc>
          <w:tcPr>
            <w:tcW w:w="0" w:type="auto"/>
            <w:gridSpan w:val="5"/>
            <w:shd w:val="clear" w:color="auto" w:fill="auto"/>
            <w:noWrap/>
            <w:vAlign w:val="bottom"/>
            <w:hideMark/>
          </w:tcPr>
          <w:p w14:paraId="37A00F6F" w14:textId="77777777" w:rsidR="00566A7F" w:rsidRPr="00F12B4F" w:rsidRDefault="00566A7F" w:rsidP="00B775F2">
            <w:pPr>
              <w:rPr>
                <w:rFonts w:ascii="Arial Narrow" w:eastAsia="Times New Roman" w:hAnsi="Arial Narrow" w:cs="Arial"/>
                <w:sz w:val="22"/>
                <w:szCs w:val="22"/>
                <w:lang w:val="es-MX" w:eastAsia="es-MX"/>
              </w:rPr>
            </w:pPr>
          </w:p>
          <w:tbl>
            <w:tblPr>
              <w:tblW w:w="4007" w:type="dxa"/>
              <w:tblCellSpacing w:w="0" w:type="dxa"/>
              <w:tblCellMar>
                <w:left w:w="0" w:type="dxa"/>
                <w:right w:w="0" w:type="dxa"/>
              </w:tblCellMar>
              <w:tblLook w:val="04A0" w:firstRow="1" w:lastRow="0" w:firstColumn="1" w:lastColumn="0" w:noHBand="0" w:noVBand="1"/>
            </w:tblPr>
            <w:tblGrid>
              <w:gridCol w:w="3294"/>
            </w:tblGrid>
            <w:tr w:rsidR="00566A7F" w:rsidRPr="00F12B4F" w14:paraId="5B972AF5" w14:textId="77777777" w:rsidTr="007E6C36">
              <w:trPr>
                <w:trHeight w:val="248"/>
                <w:tblCellSpacing w:w="0" w:type="dxa"/>
              </w:trPr>
              <w:tc>
                <w:tcPr>
                  <w:tcW w:w="4007" w:type="dxa"/>
                  <w:tcBorders>
                    <w:top w:val="nil"/>
                    <w:left w:val="nil"/>
                    <w:bottom w:val="nil"/>
                    <w:right w:val="nil"/>
                  </w:tcBorders>
                  <w:shd w:val="clear" w:color="auto" w:fill="auto"/>
                  <w:noWrap/>
                  <w:vAlign w:val="center"/>
                  <w:hideMark/>
                </w:tcPr>
                <w:p w14:paraId="127CDF82" w14:textId="77777777" w:rsidR="00566A7F" w:rsidRPr="00F12B4F" w:rsidRDefault="00566A7F" w:rsidP="00B775F2">
                  <w:pPr>
                    <w:jc w:val="center"/>
                    <w:rPr>
                      <w:rFonts w:ascii="Arial Narrow" w:eastAsia="Times New Roman" w:hAnsi="Arial Narrow" w:cs="Arial"/>
                      <w:b/>
                      <w:bCs/>
                      <w:sz w:val="22"/>
                      <w:szCs w:val="22"/>
                      <w:lang w:val="es-MX" w:eastAsia="es-MX"/>
                    </w:rPr>
                  </w:pPr>
                </w:p>
              </w:tc>
            </w:tr>
          </w:tbl>
          <w:p w14:paraId="5157E3B3" w14:textId="77777777" w:rsidR="00566A7F" w:rsidRPr="00F12B4F" w:rsidRDefault="00566A7F" w:rsidP="00B775F2">
            <w:pPr>
              <w:rPr>
                <w:rFonts w:ascii="Arial Narrow" w:eastAsia="Times New Roman" w:hAnsi="Arial Narrow" w:cs="Arial"/>
                <w:sz w:val="22"/>
                <w:szCs w:val="22"/>
                <w:lang w:val="es-MX" w:eastAsia="es-MX"/>
              </w:rPr>
            </w:pPr>
          </w:p>
        </w:tc>
        <w:tc>
          <w:tcPr>
            <w:tcW w:w="0" w:type="auto"/>
            <w:shd w:val="clear" w:color="auto" w:fill="auto"/>
            <w:noWrap/>
            <w:vAlign w:val="bottom"/>
            <w:hideMark/>
          </w:tcPr>
          <w:p w14:paraId="33C73D0B" w14:textId="77777777" w:rsidR="00566A7F" w:rsidRPr="00F12B4F" w:rsidRDefault="00566A7F" w:rsidP="00B775F2">
            <w:pPr>
              <w:rPr>
                <w:rFonts w:ascii="Arial Narrow" w:eastAsia="Times New Roman" w:hAnsi="Arial Narrow" w:cs="Arial"/>
                <w:sz w:val="22"/>
                <w:szCs w:val="22"/>
                <w:lang w:val="es-MX" w:eastAsia="es-MX"/>
              </w:rPr>
            </w:pPr>
          </w:p>
        </w:tc>
        <w:tc>
          <w:tcPr>
            <w:tcW w:w="0" w:type="auto"/>
            <w:gridSpan w:val="2"/>
            <w:vMerge/>
            <w:vAlign w:val="center"/>
            <w:hideMark/>
          </w:tcPr>
          <w:p w14:paraId="7D7DA1DD" w14:textId="77777777" w:rsidR="00566A7F" w:rsidRPr="00F12B4F" w:rsidRDefault="00566A7F" w:rsidP="00B775F2">
            <w:pPr>
              <w:rPr>
                <w:rFonts w:ascii="Arial Narrow" w:eastAsia="Times New Roman" w:hAnsi="Arial Narrow" w:cs="Arial"/>
                <w:b/>
                <w:bCs/>
                <w:color w:val="1F4E78"/>
                <w:sz w:val="22"/>
                <w:szCs w:val="22"/>
                <w:lang w:val="es-MX" w:eastAsia="es-MX"/>
              </w:rPr>
            </w:pPr>
          </w:p>
        </w:tc>
        <w:tc>
          <w:tcPr>
            <w:tcW w:w="0" w:type="auto"/>
            <w:shd w:val="clear" w:color="auto" w:fill="auto"/>
            <w:noWrap/>
            <w:vAlign w:val="bottom"/>
            <w:hideMark/>
          </w:tcPr>
          <w:p w14:paraId="57B79771" w14:textId="77777777" w:rsidR="00566A7F" w:rsidRPr="00F12B4F" w:rsidRDefault="00566A7F" w:rsidP="00B775F2">
            <w:pPr>
              <w:rPr>
                <w:rFonts w:ascii="Arial Narrow" w:eastAsia="Times New Roman" w:hAnsi="Arial Narrow" w:cs="Arial"/>
                <w:sz w:val="22"/>
                <w:szCs w:val="22"/>
                <w:lang w:val="es-MX" w:eastAsia="es-MX"/>
              </w:rPr>
            </w:pPr>
          </w:p>
        </w:tc>
      </w:tr>
      <w:tr w:rsidR="00566A7F" w:rsidRPr="00F12B4F" w14:paraId="1A47224B" w14:textId="77777777" w:rsidTr="002D123F">
        <w:trPr>
          <w:trHeight w:val="248"/>
        </w:trPr>
        <w:tc>
          <w:tcPr>
            <w:tcW w:w="0" w:type="auto"/>
            <w:shd w:val="clear" w:color="auto" w:fill="auto"/>
            <w:noWrap/>
            <w:vAlign w:val="center"/>
            <w:hideMark/>
          </w:tcPr>
          <w:p w14:paraId="733474CA" w14:textId="77777777" w:rsidR="00566A7F" w:rsidRPr="00F12B4F" w:rsidRDefault="00566A7F" w:rsidP="00B775F2">
            <w:pPr>
              <w:rPr>
                <w:rFonts w:ascii="Arial Narrow" w:eastAsia="Times New Roman" w:hAnsi="Arial Narrow" w:cs="Arial"/>
                <w:b/>
                <w:bCs/>
                <w:sz w:val="22"/>
                <w:szCs w:val="22"/>
                <w:lang w:val="es-MX" w:eastAsia="es-MX"/>
              </w:rPr>
            </w:pPr>
          </w:p>
        </w:tc>
        <w:tc>
          <w:tcPr>
            <w:tcW w:w="0" w:type="auto"/>
            <w:shd w:val="clear" w:color="auto" w:fill="auto"/>
            <w:noWrap/>
            <w:vAlign w:val="center"/>
            <w:hideMark/>
          </w:tcPr>
          <w:p w14:paraId="3E716BFC" w14:textId="77777777" w:rsidR="00566A7F" w:rsidRPr="00F12B4F" w:rsidRDefault="00566A7F" w:rsidP="00B775F2">
            <w:pPr>
              <w:rPr>
                <w:rFonts w:ascii="Arial Narrow" w:eastAsia="Times New Roman" w:hAnsi="Arial Narrow" w:cs="Arial"/>
                <w:sz w:val="22"/>
                <w:szCs w:val="22"/>
                <w:lang w:val="es-MX" w:eastAsia="es-MX"/>
              </w:rPr>
            </w:pPr>
          </w:p>
        </w:tc>
        <w:tc>
          <w:tcPr>
            <w:tcW w:w="0" w:type="auto"/>
            <w:shd w:val="clear" w:color="auto" w:fill="auto"/>
            <w:noWrap/>
            <w:vAlign w:val="center"/>
            <w:hideMark/>
          </w:tcPr>
          <w:p w14:paraId="20486D1A" w14:textId="77777777" w:rsidR="00566A7F" w:rsidRPr="00F12B4F" w:rsidRDefault="00566A7F" w:rsidP="00B775F2">
            <w:pPr>
              <w:rPr>
                <w:rFonts w:ascii="Arial Narrow" w:eastAsia="Times New Roman" w:hAnsi="Arial Narrow" w:cs="Arial"/>
                <w:sz w:val="22"/>
                <w:szCs w:val="22"/>
                <w:lang w:val="es-MX" w:eastAsia="es-MX"/>
              </w:rPr>
            </w:pPr>
          </w:p>
        </w:tc>
        <w:tc>
          <w:tcPr>
            <w:tcW w:w="0" w:type="auto"/>
            <w:shd w:val="clear" w:color="auto" w:fill="auto"/>
            <w:noWrap/>
            <w:vAlign w:val="center"/>
            <w:hideMark/>
          </w:tcPr>
          <w:p w14:paraId="158E4E06" w14:textId="77777777" w:rsidR="00566A7F" w:rsidRPr="00F12B4F" w:rsidRDefault="00566A7F" w:rsidP="00B775F2">
            <w:pPr>
              <w:rPr>
                <w:rFonts w:ascii="Arial Narrow" w:eastAsia="Times New Roman" w:hAnsi="Arial Narrow" w:cs="Arial"/>
                <w:sz w:val="22"/>
                <w:szCs w:val="22"/>
                <w:lang w:val="es-MX" w:eastAsia="es-MX"/>
              </w:rPr>
            </w:pPr>
          </w:p>
        </w:tc>
        <w:tc>
          <w:tcPr>
            <w:tcW w:w="0" w:type="auto"/>
            <w:shd w:val="clear" w:color="auto" w:fill="auto"/>
            <w:noWrap/>
            <w:vAlign w:val="center"/>
            <w:hideMark/>
          </w:tcPr>
          <w:p w14:paraId="0F53EBEA" w14:textId="77777777" w:rsidR="00566A7F" w:rsidRPr="00F12B4F" w:rsidRDefault="00566A7F" w:rsidP="00B775F2">
            <w:pPr>
              <w:rPr>
                <w:rFonts w:ascii="Arial Narrow" w:eastAsia="Times New Roman" w:hAnsi="Arial Narrow" w:cs="Arial"/>
                <w:sz w:val="22"/>
                <w:szCs w:val="22"/>
                <w:lang w:val="es-MX" w:eastAsia="es-MX"/>
              </w:rPr>
            </w:pPr>
          </w:p>
        </w:tc>
        <w:tc>
          <w:tcPr>
            <w:tcW w:w="0" w:type="auto"/>
            <w:shd w:val="clear" w:color="auto" w:fill="auto"/>
            <w:noWrap/>
            <w:vAlign w:val="bottom"/>
            <w:hideMark/>
          </w:tcPr>
          <w:p w14:paraId="218E182C" w14:textId="77777777" w:rsidR="00566A7F" w:rsidRPr="00F12B4F" w:rsidRDefault="00566A7F" w:rsidP="00B775F2">
            <w:pPr>
              <w:rPr>
                <w:rFonts w:ascii="Arial Narrow" w:eastAsia="Times New Roman" w:hAnsi="Arial Narrow" w:cs="Arial"/>
                <w:sz w:val="22"/>
                <w:szCs w:val="22"/>
                <w:lang w:val="es-MX" w:eastAsia="es-MX"/>
              </w:rPr>
            </w:pPr>
          </w:p>
        </w:tc>
        <w:tc>
          <w:tcPr>
            <w:tcW w:w="0" w:type="auto"/>
            <w:shd w:val="clear" w:color="auto" w:fill="auto"/>
            <w:noWrap/>
            <w:vAlign w:val="bottom"/>
            <w:hideMark/>
          </w:tcPr>
          <w:p w14:paraId="6342113F" w14:textId="77777777" w:rsidR="00566A7F" w:rsidRPr="00F12B4F" w:rsidRDefault="00566A7F" w:rsidP="00B775F2">
            <w:pPr>
              <w:rPr>
                <w:rFonts w:ascii="Arial Narrow" w:eastAsia="Times New Roman" w:hAnsi="Arial Narrow" w:cs="Arial"/>
                <w:sz w:val="22"/>
                <w:szCs w:val="22"/>
                <w:lang w:val="es-MX" w:eastAsia="es-MX"/>
              </w:rPr>
            </w:pPr>
          </w:p>
        </w:tc>
        <w:tc>
          <w:tcPr>
            <w:tcW w:w="0" w:type="auto"/>
            <w:shd w:val="clear" w:color="auto" w:fill="auto"/>
            <w:noWrap/>
            <w:vAlign w:val="bottom"/>
            <w:hideMark/>
          </w:tcPr>
          <w:p w14:paraId="789C7FBD" w14:textId="77777777" w:rsidR="00566A7F" w:rsidRPr="00F12B4F" w:rsidRDefault="00566A7F" w:rsidP="00B775F2">
            <w:pPr>
              <w:rPr>
                <w:rFonts w:ascii="Arial Narrow" w:eastAsia="Times New Roman" w:hAnsi="Arial Narrow" w:cs="Arial"/>
                <w:sz w:val="22"/>
                <w:szCs w:val="22"/>
                <w:lang w:val="es-MX" w:eastAsia="es-MX"/>
              </w:rPr>
            </w:pPr>
          </w:p>
        </w:tc>
        <w:tc>
          <w:tcPr>
            <w:tcW w:w="0" w:type="auto"/>
            <w:shd w:val="clear" w:color="auto" w:fill="auto"/>
            <w:noWrap/>
            <w:vAlign w:val="bottom"/>
            <w:hideMark/>
          </w:tcPr>
          <w:p w14:paraId="26DD7E68" w14:textId="77777777" w:rsidR="00566A7F" w:rsidRPr="00F12B4F" w:rsidRDefault="00566A7F" w:rsidP="00B775F2">
            <w:pPr>
              <w:rPr>
                <w:rFonts w:ascii="Arial Narrow" w:eastAsia="Times New Roman" w:hAnsi="Arial Narrow" w:cs="Arial"/>
                <w:sz w:val="22"/>
                <w:szCs w:val="22"/>
                <w:lang w:val="es-MX" w:eastAsia="es-MX"/>
              </w:rPr>
            </w:pPr>
          </w:p>
        </w:tc>
      </w:tr>
      <w:tr w:rsidR="00566A7F" w:rsidRPr="00F12B4F" w14:paraId="61B90D94" w14:textId="77777777" w:rsidTr="002D123F">
        <w:trPr>
          <w:trHeight w:val="248"/>
        </w:trPr>
        <w:tc>
          <w:tcPr>
            <w:tcW w:w="0" w:type="auto"/>
            <w:shd w:val="clear" w:color="auto" w:fill="auto"/>
            <w:noWrap/>
            <w:vAlign w:val="center"/>
            <w:hideMark/>
          </w:tcPr>
          <w:p w14:paraId="35FB47CD" w14:textId="77777777" w:rsidR="00566A7F" w:rsidRPr="00F12B4F" w:rsidRDefault="00566A7F" w:rsidP="00B775F2">
            <w:pPr>
              <w:rPr>
                <w:rFonts w:ascii="Arial Narrow" w:eastAsia="Times New Roman" w:hAnsi="Arial Narrow" w:cs="Arial"/>
                <w:b/>
                <w:bCs/>
                <w:sz w:val="22"/>
                <w:szCs w:val="22"/>
                <w:lang w:val="es-MX" w:eastAsia="es-MX"/>
              </w:rPr>
            </w:pPr>
          </w:p>
        </w:tc>
        <w:tc>
          <w:tcPr>
            <w:tcW w:w="0" w:type="auto"/>
            <w:shd w:val="clear" w:color="auto" w:fill="auto"/>
            <w:noWrap/>
            <w:vAlign w:val="center"/>
            <w:hideMark/>
          </w:tcPr>
          <w:p w14:paraId="03FE51ED" w14:textId="77777777" w:rsidR="00566A7F" w:rsidRPr="00F12B4F" w:rsidRDefault="00566A7F" w:rsidP="00B775F2">
            <w:pPr>
              <w:rPr>
                <w:rFonts w:ascii="Arial Narrow" w:eastAsia="Times New Roman" w:hAnsi="Arial Narrow" w:cs="Arial"/>
                <w:sz w:val="22"/>
                <w:szCs w:val="22"/>
                <w:lang w:val="es-MX" w:eastAsia="es-MX"/>
              </w:rPr>
            </w:pPr>
          </w:p>
        </w:tc>
        <w:tc>
          <w:tcPr>
            <w:tcW w:w="0" w:type="auto"/>
            <w:shd w:val="clear" w:color="auto" w:fill="auto"/>
            <w:noWrap/>
            <w:vAlign w:val="center"/>
            <w:hideMark/>
          </w:tcPr>
          <w:p w14:paraId="4E99AB64" w14:textId="77777777" w:rsidR="00566A7F" w:rsidRPr="00F12B4F" w:rsidRDefault="00566A7F" w:rsidP="00B775F2">
            <w:pPr>
              <w:rPr>
                <w:rFonts w:ascii="Arial Narrow" w:eastAsia="Times New Roman" w:hAnsi="Arial Narrow" w:cs="Arial"/>
                <w:sz w:val="22"/>
                <w:szCs w:val="22"/>
                <w:lang w:val="es-MX" w:eastAsia="es-MX"/>
              </w:rPr>
            </w:pPr>
          </w:p>
        </w:tc>
        <w:tc>
          <w:tcPr>
            <w:tcW w:w="0" w:type="auto"/>
            <w:shd w:val="clear" w:color="auto" w:fill="auto"/>
            <w:noWrap/>
            <w:vAlign w:val="center"/>
            <w:hideMark/>
          </w:tcPr>
          <w:p w14:paraId="7851014D" w14:textId="77777777" w:rsidR="00566A7F" w:rsidRPr="00F12B4F" w:rsidRDefault="00566A7F" w:rsidP="00B775F2">
            <w:pPr>
              <w:rPr>
                <w:rFonts w:ascii="Arial Narrow" w:eastAsia="Times New Roman" w:hAnsi="Arial Narrow" w:cs="Arial"/>
                <w:sz w:val="22"/>
                <w:szCs w:val="22"/>
                <w:lang w:val="es-MX" w:eastAsia="es-MX"/>
              </w:rPr>
            </w:pPr>
          </w:p>
        </w:tc>
        <w:tc>
          <w:tcPr>
            <w:tcW w:w="0" w:type="auto"/>
            <w:shd w:val="clear" w:color="auto" w:fill="auto"/>
            <w:noWrap/>
            <w:vAlign w:val="center"/>
            <w:hideMark/>
          </w:tcPr>
          <w:p w14:paraId="56ABEF57" w14:textId="77777777" w:rsidR="00566A7F" w:rsidRPr="00F12B4F" w:rsidRDefault="00566A7F" w:rsidP="00B775F2">
            <w:pPr>
              <w:rPr>
                <w:rFonts w:ascii="Arial Narrow" w:eastAsia="Times New Roman" w:hAnsi="Arial Narrow" w:cs="Arial"/>
                <w:sz w:val="22"/>
                <w:szCs w:val="22"/>
                <w:lang w:val="es-MX" w:eastAsia="es-MX"/>
              </w:rPr>
            </w:pPr>
          </w:p>
        </w:tc>
        <w:tc>
          <w:tcPr>
            <w:tcW w:w="0" w:type="auto"/>
            <w:gridSpan w:val="2"/>
            <w:shd w:val="clear" w:color="000000" w:fill="2F75B5"/>
            <w:noWrap/>
            <w:vAlign w:val="center"/>
            <w:hideMark/>
          </w:tcPr>
          <w:p w14:paraId="1D09CCED" w14:textId="77777777" w:rsidR="00566A7F" w:rsidRPr="00F12B4F" w:rsidRDefault="00566A7F" w:rsidP="00B775F2">
            <w:pPr>
              <w:jc w:val="center"/>
              <w:rPr>
                <w:rFonts w:ascii="Arial Narrow" w:eastAsia="Times New Roman" w:hAnsi="Arial Narrow" w:cs="Arial"/>
                <w:b/>
                <w:bCs/>
                <w:color w:val="FFFFFF"/>
                <w:sz w:val="22"/>
                <w:szCs w:val="22"/>
                <w:lang w:val="es-MX" w:eastAsia="es-MX"/>
              </w:rPr>
            </w:pPr>
            <w:r w:rsidRPr="00F12B4F">
              <w:rPr>
                <w:rFonts w:ascii="Arial Narrow" w:eastAsia="Times New Roman" w:hAnsi="Arial Narrow" w:cs="Arial"/>
                <w:b/>
                <w:bCs/>
                <w:color w:val="FFFFFF"/>
                <w:sz w:val="22"/>
                <w:szCs w:val="22"/>
                <w:lang w:val="es-MX" w:eastAsia="es-MX"/>
              </w:rPr>
              <w:t>N.º DE CONTRATO</w:t>
            </w:r>
          </w:p>
        </w:tc>
        <w:tc>
          <w:tcPr>
            <w:tcW w:w="0" w:type="auto"/>
            <w:gridSpan w:val="2"/>
            <w:shd w:val="clear" w:color="000000" w:fill="2F75B5"/>
            <w:noWrap/>
            <w:vAlign w:val="center"/>
            <w:hideMark/>
          </w:tcPr>
          <w:p w14:paraId="1C075E4A" w14:textId="77777777" w:rsidR="00566A7F" w:rsidRPr="00F12B4F" w:rsidRDefault="00566A7F" w:rsidP="00B775F2">
            <w:pPr>
              <w:jc w:val="center"/>
              <w:rPr>
                <w:rFonts w:ascii="Arial Narrow" w:eastAsia="Times New Roman" w:hAnsi="Arial Narrow" w:cs="Arial"/>
                <w:b/>
                <w:bCs/>
                <w:color w:val="FFFFFF"/>
                <w:sz w:val="22"/>
                <w:szCs w:val="22"/>
                <w:lang w:val="es-MX" w:eastAsia="es-MX"/>
              </w:rPr>
            </w:pPr>
            <w:r w:rsidRPr="00F12B4F">
              <w:rPr>
                <w:rFonts w:ascii="Arial Narrow" w:eastAsia="Times New Roman" w:hAnsi="Arial Narrow" w:cs="Arial"/>
                <w:b/>
                <w:bCs/>
                <w:color w:val="FFFFFF"/>
                <w:sz w:val="22"/>
                <w:szCs w:val="22"/>
                <w:lang w:val="es-MX" w:eastAsia="es-MX"/>
              </w:rPr>
              <w:t>FECHA</w:t>
            </w:r>
          </w:p>
        </w:tc>
      </w:tr>
      <w:tr w:rsidR="00566A7F" w:rsidRPr="00F12B4F" w14:paraId="3FA9A370" w14:textId="77777777" w:rsidTr="002D123F">
        <w:trPr>
          <w:trHeight w:val="248"/>
        </w:trPr>
        <w:tc>
          <w:tcPr>
            <w:tcW w:w="0" w:type="auto"/>
            <w:shd w:val="clear" w:color="auto" w:fill="auto"/>
            <w:noWrap/>
            <w:vAlign w:val="center"/>
            <w:hideMark/>
          </w:tcPr>
          <w:p w14:paraId="134AD8A9" w14:textId="77777777" w:rsidR="00566A7F" w:rsidRPr="00F12B4F" w:rsidRDefault="00566A7F" w:rsidP="00B775F2">
            <w:pPr>
              <w:rPr>
                <w:rFonts w:ascii="Arial Narrow" w:eastAsia="Times New Roman" w:hAnsi="Arial Narrow" w:cs="Arial"/>
                <w:sz w:val="22"/>
                <w:szCs w:val="22"/>
                <w:lang w:val="es-MX" w:eastAsia="es-MX"/>
              </w:rPr>
            </w:pPr>
          </w:p>
        </w:tc>
        <w:tc>
          <w:tcPr>
            <w:tcW w:w="0" w:type="auto"/>
            <w:shd w:val="clear" w:color="auto" w:fill="auto"/>
            <w:noWrap/>
            <w:vAlign w:val="center"/>
            <w:hideMark/>
          </w:tcPr>
          <w:p w14:paraId="39668278" w14:textId="77777777" w:rsidR="00566A7F" w:rsidRPr="00F12B4F" w:rsidRDefault="00566A7F" w:rsidP="00B775F2">
            <w:pPr>
              <w:rPr>
                <w:rFonts w:ascii="Arial Narrow" w:eastAsia="Times New Roman" w:hAnsi="Arial Narrow" w:cs="Arial"/>
                <w:sz w:val="22"/>
                <w:szCs w:val="22"/>
                <w:lang w:val="es-MX" w:eastAsia="es-MX"/>
              </w:rPr>
            </w:pPr>
          </w:p>
        </w:tc>
        <w:tc>
          <w:tcPr>
            <w:tcW w:w="0" w:type="auto"/>
            <w:shd w:val="clear" w:color="auto" w:fill="auto"/>
            <w:noWrap/>
            <w:vAlign w:val="center"/>
            <w:hideMark/>
          </w:tcPr>
          <w:p w14:paraId="2CA7FC7A" w14:textId="77777777" w:rsidR="00566A7F" w:rsidRPr="00F12B4F" w:rsidRDefault="00566A7F" w:rsidP="00B775F2">
            <w:pPr>
              <w:rPr>
                <w:rFonts w:ascii="Arial Narrow" w:eastAsia="Times New Roman" w:hAnsi="Arial Narrow" w:cs="Arial"/>
                <w:sz w:val="22"/>
                <w:szCs w:val="22"/>
                <w:lang w:val="es-MX" w:eastAsia="es-MX"/>
              </w:rPr>
            </w:pPr>
          </w:p>
        </w:tc>
        <w:tc>
          <w:tcPr>
            <w:tcW w:w="0" w:type="auto"/>
            <w:shd w:val="clear" w:color="auto" w:fill="auto"/>
            <w:noWrap/>
            <w:vAlign w:val="center"/>
            <w:hideMark/>
          </w:tcPr>
          <w:p w14:paraId="438DA7B7" w14:textId="77777777" w:rsidR="00566A7F" w:rsidRPr="00F12B4F" w:rsidRDefault="00566A7F" w:rsidP="00B775F2">
            <w:pPr>
              <w:rPr>
                <w:rFonts w:ascii="Arial Narrow" w:eastAsia="Times New Roman" w:hAnsi="Arial Narrow" w:cs="Arial"/>
                <w:sz w:val="22"/>
                <w:szCs w:val="22"/>
                <w:lang w:val="es-MX" w:eastAsia="es-MX"/>
              </w:rPr>
            </w:pPr>
          </w:p>
        </w:tc>
        <w:tc>
          <w:tcPr>
            <w:tcW w:w="0" w:type="auto"/>
            <w:shd w:val="clear" w:color="auto" w:fill="auto"/>
            <w:noWrap/>
            <w:vAlign w:val="center"/>
            <w:hideMark/>
          </w:tcPr>
          <w:p w14:paraId="2C67F7B1" w14:textId="77777777" w:rsidR="00566A7F" w:rsidRPr="00F12B4F" w:rsidRDefault="00566A7F" w:rsidP="00B775F2">
            <w:pPr>
              <w:rPr>
                <w:rFonts w:ascii="Arial Narrow" w:eastAsia="Times New Roman" w:hAnsi="Arial Narrow" w:cs="Arial"/>
                <w:sz w:val="22"/>
                <w:szCs w:val="22"/>
                <w:lang w:val="es-MX" w:eastAsia="es-MX"/>
              </w:rPr>
            </w:pPr>
          </w:p>
        </w:tc>
        <w:tc>
          <w:tcPr>
            <w:tcW w:w="0" w:type="auto"/>
            <w:gridSpan w:val="2"/>
            <w:vMerge w:val="restart"/>
            <w:shd w:val="clear" w:color="auto" w:fill="auto"/>
            <w:vAlign w:val="center"/>
            <w:hideMark/>
          </w:tcPr>
          <w:p w14:paraId="2B95FD78" w14:textId="77777777" w:rsidR="00566A7F" w:rsidRPr="00F12B4F" w:rsidRDefault="00566A7F" w:rsidP="00B775F2">
            <w:pPr>
              <w:jc w:val="center"/>
              <w:rPr>
                <w:rFonts w:ascii="Arial Narrow" w:eastAsia="Times New Roman" w:hAnsi="Arial Narrow" w:cs="Arial"/>
                <w:b/>
                <w:bCs/>
                <w:sz w:val="22"/>
                <w:szCs w:val="22"/>
                <w:lang w:val="es-MX" w:eastAsia="es-MX"/>
              </w:rPr>
            </w:pPr>
          </w:p>
        </w:tc>
        <w:tc>
          <w:tcPr>
            <w:tcW w:w="0" w:type="auto"/>
            <w:gridSpan w:val="2"/>
            <w:vMerge w:val="restart"/>
            <w:shd w:val="clear" w:color="auto" w:fill="auto"/>
            <w:noWrap/>
            <w:vAlign w:val="center"/>
            <w:hideMark/>
          </w:tcPr>
          <w:p w14:paraId="3429B8F7" w14:textId="77777777" w:rsidR="00566A7F" w:rsidRPr="00F12B4F" w:rsidRDefault="00566A7F" w:rsidP="00B775F2">
            <w:pPr>
              <w:jc w:val="center"/>
              <w:rPr>
                <w:rFonts w:ascii="Arial Narrow" w:eastAsia="Times New Roman" w:hAnsi="Arial Narrow" w:cs="Arial"/>
                <w:b/>
                <w:bCs/>
                <w:sz w:val="22"/>
                <w:szCs w:val="22"/>
                <w:lang w:val="es-MX" w:eastAsia="es-MX"/>
              </w:rPr>
            </w:pPr>
          </w:p>
        </w:tc>
      </w:tr>
      <w:tr w:rsidR="00566A7F" w:rsidRPr="00F12B4F" w14:paraId="6EECCA0A" w14:textId="77777777" w:rsidTr="002D123F">
        <w:trPr>
          <w:trHeight w:val="181"/>
        </w:trPr>
        <w:tc>
          <w:tcPr>
            <w:tcW w:w="0" w:type="auto"/>
            <w:shd w:val="clear" w:color="auto" w:fill="auto"/>
            <w:noWrap/>
            <w:vAlign w:val="center"/>
            <w:hideMark/>
          </w:tcPr>
          <w:p w14:paraId="69EFD301" w14:textId="77777777" w:rsidR="00566A7F" w:rsidRPr="00F12B4F" w:rsidRDefault="00566A7F" w:rsidP="00B775F2">
            <w:pPr>
              <w:rPr>
                <w:rFonts w:ascii="Arial Narrow" w:eastAsia="Times New Roman" w:hAnsi="Arial Narrow" w:cs="Arial"/>
                <w:sz w:val="22"/>
                <w:szCs w:val="22"/>
                <w:lang w:val="es-MX" w:eastAsia="es-MX"/>
              </w:rPr>
            </w:pPr>
          </w:p>
        </w:tc>
        <w:tc>
          <w:tcPr>
            <w:tcW w:w="0" w:type="auto"/>
            <w:shd w:val="clear" w:color="auto" w:fill="auto"/>
            <w:noWrap/>
            <w:vAlign w:val="center"/>
            <w:hideMark/>
          </w:tcPr>
          <w:p w14:paraId="307ECCF8" w14:textId="77777777" w:rsidR="00566A7F" w:rsidRPr="00F12B4F" w:rsidRDefault="00566A7F" w:rsidP="00B775F2">
            <w:pPr>
              <w:rPr>
                <w:rFonts w:ascii="Arial Narrow" w:eastAsia="Times New Roman" w:hAnsi="Arial Narrow" w:cs="Arial"/>
                <w:sz w:val="22"/>
                <w:szCs w:val="22"/>
                <w:lang w:val="es-MX" w:eastAsia="es-MX"/>
              </w:rPr>
            </w:pPr>
          </w:p>
        </w:tc>
        <w:tc>
          <w:tcPr>
            <w:tcW w:w="0" w:type="auto"/>
            <w:shd w:val="clear" w:color="auto" w:fill="auto"/>
            <w:noWrap/>
            <w:vAlign w:val="center"/>
            <w:hideMark/>
          </w:tcPr>
          <w:p w14:paraId="0B8A0663" w14:textId="77777777" w:rsidR="00566A7F" w:rsidRPr="00F12B4F" w:rsidRDefault="00566A7F" w:rsidP="00B775F2">
            <w:pPr>
              <w:rPr>
                <w:rFonts w:ascii="Arial Narrow" w:eastAsia="Times New Roman" w:hAnsi="Arial Narrow" w:cs="Arial"/>
                <w:sz w:val="22"/>
                <w:szCs w:val="22"/>
                <w:lang w:val="es-MX" w:eastAsia="es-MX"/>
              </w:rPr>
            </w:pPr>
          </w:p>
        </w:tc>
        <w:tc>
          <w:tcPr>
            <w:tcW w:w="0" w:type="auto"/>
            <w:shd w:val="clear" w:color="auto" w:fill="auto"/>
            <w:noWrap/>
            <w:vAlign w:val="center"/>
            <w:hideMark/>
          </w:tcPr>
          <w:p w14:paraId="4923B199" w14:textId="77777777" w:rsidR="00566A7F" w:rsidRPr="00F12B4F" w:rsidRDefault="00566A7F" w:rsidP="00B775F2">
            <w:pPr>
              <w:rPr>
                <w:rFonts w:ascii="Arial Narrow" w:eastAsia="Times New Roman" w:hAnsi="Arial Narrow" w:cs="Arial"/>
                <w:sz w:val="22"/>
                <w:szCs w:val="22"/>
                <w:lang w:val="es-MX" w:eastAsia="es-MX"/>
              </w:rPr>
            </w:pPr>
          </w:p>
        </w:tc>
        <w:tc>
          <w:tcPr>
            <w:tcW w:w="0" w:type="auto"/>
            <w:shd w:val="clear" w:color="auto" w:fill="auto"/>
            <w:noWrap/>
            <w:vAlign w:val="center"/>
            <w:hideMark/>
          </w:tcPr>
          <w:p w14:paraId="796105CF" w14:textId="77777777" w:rsidR="00566A7F" w:rsidRPr="00F12B4F" w:rsidRDefault="00566A7F" w:rsidP="00B775F2">
            <w:pPr>
              <w:rPr>
                <w:rFonts w:ascii="Arial Narrow" w:eastAsia="Times New Roman" w:hAnsi="Arial Narrow" w:cs="Arial"/>
                <w:sz w:val="22"/>
                <w:szCs w:val="22"/>
                <w:lang w:val="es-MX" w:eastAsia="es-MX"/>
              </w:rPr>
            </w:pPr>
          </w:p>
        </w:tc>
        <w:tc>
          <w:tcPr>
            <w:tcW w:w="0" w:type="auto"/>
            <w:gridSpan w:val="2"/>
            <w:vMerge/>
            <w:vAlign w:val="center"/>
            <w:hideMark/>
          </w:tcPr>
          <w:p w14:paraId="1A28BE21" w14:textId="77777777" w:rsidR="00566A7F" w:rsidRPr="00F12B4F" w:rsidRDefault="00566A7F" w:rsidP="00B775F2">
            <w:pPr>
              <w:rPr>
                <w:rFonts w:ascii="Arial Narrow" w:eastAsia="Times New Roman" w:hAnsi="Arial Narrow" w:cs="Arial"/>
                <w:b/>
                <w:bCs/>
                <w:sz w:val="22"/>
                <w:szCs w:val="22"/>
                <w:lang w:val="es-MX" w:eastAsia="es-MX"/>
              </w:rPr>
            </w:pPr>
          </w:p>
        </w:tc>
        <w:tc>
          <w:tcPr>
            <w:tcW w:w="0" w:type="auto"/>
            <w:gridSpan w:val="2"/>
            <w:vMerge/>
            <w:vAlign w:val="center"/>
            <w:hideMark/>
          </w:tcPr>
          <w:p w14:paraId="2812A911" w14:textId="77777777" w:rsidR="00566A7F" w:rsidRPr="00F12B4F" w:rsidRDefault="00566A7F" w:rsidP="00B775F2">
            <w:pPr>
              <w:rPr>
                <w:rFonts w:ascii="Arial Narrow" w:eastAsia="Times New Roman" w:hAnsi="Arial Narrow" w:cs="Arial"/>
                <w:b/>
                <w:bCs/>
                <w:sz w:val="22"/>
                <w:szCs w:val="22"/>
                <w:lang w:val="es-MX" w:eastAsia="es-MX"/>
              </w:rPr>
            </w:pPr>
          </w:p>
        </w:tc>
      </w:tr>
      <w:tr w:rsidR="00566A7F" w:rsidRPr="00F12B4F" w14:paraId="4A7DC220" w14:textId="77777777" w:rsidTr="002D123F">
        <w:trPr>
          <w:trHeight w:val="256"/>
        </w:trPr>
        <w:tc>
          <w:tcPr>
            <w:tcW w:w="0" w:type="auto"/>
            <w:gridSpan w:val="3"/>
            <w:shd w:val="clear" w:color="000000" w:fill="2F75B5"/>
            <w:noWrap/>
            <w:vAlign w:val="center"/>
            <w:hideMark/>
          </w:tcPr>
          <w:p w14:paraId="0D0FCBCF" w14:textId="77777777" w:rsidR="00566A7F" w:rsidRPr="00F12B4F" w:rsidRDefault="00566A7F" w:rsidP="00B775F2">
            <w:pPr>
              <w:ind w:firstLineChars="100" w:firstLine="221"/>
              <w:rPr>
                <w:rFonts w:ascii="Arial Narrow" w:eastAsia="Times New Roman" w:hAnsi="Arial Narrow" w:cs="Arial"/>
                <w:b/>
                <w:bCs/>
                <w:color w:val="FFFFFF"/>
                <w:sz w:val="22"/>
                <w:szCs w:val="22"/>
                <w:lang w:val="es-MX" w:eastAsia="es-MX"/>
              </w:rPr>
            </w:pPr>
            <w:r w:rsidRPr="00F12B4F">
              <w:rPr>
                <w:rFonts w:ascii="Arial Narrow" w:eastAsia="Times New Roman" w:hAnsi="Arial Narrow" w:cs="Arial"/>
                <w:b/>
                <w:bCs/>
                <w:color w:val="FFFFFF"/>
                <w:sz w:val="22"/>
                <w:szCs w:val="22"/>
                <w:lang w:val="es-MX" w:eastAsia="es-MX"/>
              </w:rPr>
              <w:t>PROVEEDOR</w:t>
            </w:r>
          </w:p>
        </w:tc>
        <w:tc>
          <w:tcPr>
            <w:tcW w:w="0" w:type="auto"/>
            <w:shd w:val="clear" w:color="auto" w:fill="auto"/>
            <w:noWrap/>
            <w:vAlign w:val="center"/>
            <w:hideMark/>
          </w:tcPr>
          <w:p w14:paraId="320A8683" w14:textId="77777777" w:rsidR="00566A7F" w:rsidRPr="00F12B4F" w:rsidRDefault="00566A7F" w:rsidP="00B775F2">
            <w:pPr>
              <w:rPr>
                <w:rFonts w:ascii="Arial Narrow" w:eastAsia="Times New Roman" w:hAnsi="Arial Narrow" w:cs="Arial"/>
                <w:sz w:val="22"/>
                <w:szCs w:val="22"/>
                <w:lang w:val="es-MX" w:eastAsia="es-MX"/>
              </w:rPr>
            </w:pPr>
          </w:p>
        </w:tc>
        <w:tc>
          <w:tcPr>
            <w:tcW w:w="0" w:type="auto"/>
            <w:shd w:val="clear" w:color="auto" w:fill="auto"/>
            <w:noWrap/>
            <w:vAlign w:val="bottom"/>
            <w:hideMark/>
          </w:tcPr>
          <w:p w14:paraId="58D71FE9" w14:textId="77777777" w:rsidR="00566A7F" w:rsidRPr="00F12B4F" w:rsidRDefault="00566A7F" w:rsidP="00B775F2">
            <w:pPr>
              <w:rPr>
                <w:rFonts w:ascii="Arial Narrow" w:eastAsia="Times New Roman" w:hAnsi="Arial Narrow" w:cs="Arial"/>
                <w:sz w:val="22"/>
                <w:szCs w:val="22"/>
                <w:lang w:val="es-MX" w:eastAsia="es-MX"/>
              </w:rPr>
            </w:pPr>
          </w:p>
        </w:tc>
        <w:tc>
          <w:tcPr>
            <w:tcW w:w="0" w:type="auto"/>
            <w:gridSpan w:val="4"/>
            <w:shd w:val="clear" w:color="000000" w:fill="2F75B5"/>
            <w:noWrap/>
            <w:vAlign w:val="center"/>
            <w:hideMark/>
          </w:tcPr>
          <w:p w14:paraId="4FF0230E" w14:textId="77777777" w:rsidR="00566A7F" w:rsidRPr="00F12B4F" w:rsidRDefault="00566A7F" w:rsidP="00B775F2">
            <w:pPr>
              <w:jc w:val="center"/>
              <w:rPr>
                <w:rFonts w:ascii="Arial Narrow" w:eastAsia="Times New Roman" w:hAnsi="Arial Narrow" w:cs="Arial"/>
                <w:b/>
                <w:bCs/>
                <w:color w:val="FFFFFF"/>
                <w:sz w:val="22"/>
                <w:szCs w:val="22"/>
                <w:lang w:val="es-MX" w:eastAsia="es-MX"/>
              </w:rPr>
            </w:pPr>
            <w:r w:rsidRPr="00F12B4F">
              <w:rPr>
                <w:rFonts w:ascii="Arial Narrow" w:eastAsia="Times New Roman" w:hAnsi="Arial Narrow" w:cs="Arial"/>
                <w:b/>
                <w:bCs/>
                <w:color w:val="FFFFFF"/>
                <w:sz w:val="22"/>
                <w:szCs w:val="22"/>
                <w:lang w:val="es-MX" w:eastAsia="es-MX"/>
              </w:rPr>
              <w:t>UNIDAD DONDE SE PRESTA EL SERVICO</w:t>
            </w:r>
          </w:p>
        </w:tc>
      </w:tr>
      <w:tr w:rsidR="00566A7F" w:rsidRPr="00F12B4F" w14:paraId="5DF66F02" w14:textId="77777777" w:rsidTr="002D123F">
        <w:trPr>
          <w:trHeight w:val="200"/>
        </w:trPr>
        <w:tc>
          <w:tcPr>
            <w:tcW w:w="0" w:type="auto"/>
            <w:shd w:val="clear" w:color="auto" w:fill="auto"/>
            <w:noWrap/>
            <w:vAlign w:val="center"/>
            <w:hideMark/>
          </w:tcPr>
          <w:p w14:paraId="558D30FF" w14:textId="77777777" w:rsidR="00566A7F" w:rsidRPr="00F12B4F" w:rsidRDefault="00566A7F" w:rsidP="00B775F2">
            <w:pPr>
              <w:rPr>
                <w:rFonts w:ascii="Arial Narrow" w:eastAsia="Times New Roman" w:hAnsi="Arial Narrow" w:cs="Arial"/>
                <w:b/>
                <w:bCs/>
                <w:sz w:val="22"/>
                <w:szCs w:val="22"/>
                <w:lang w:val="es-MX" w:eastAsia="es-MX"/>
              </w:rPr>
            </w:pPr>
          </w:p>
        </w:tc>
        <w:tc>
          <w:tcPr>
            <w:tcW w:w="0" w:type="auto"/>
            <w:shd w:val="clear" w:color="auto" w:fill="auto"/>
            <w:noWrap/>
            <w:vAlign w:val="center"/>
            <w:hideMark/>
          </w:tcPr>
          <w:p w14:paraId="249D8BA4" w14:textId="77777777" w:rsidR="00566A7F" w:rsidRPr="00F12B4F" w:rsidRDefault="00566A7F" w:rsidP="00B775F2">
            <w:pPr>
              <w:rPr>
                <w:rFonts w:ascii="Arial Narrow" w:eastAsia="Times New Roman" w:hAnsi="Arial Narrow" w:cs="Arial"/>
                <w:b/>
                <w:bCs/>
                <w:sz w:val="22"/>
                <w:szCs w:val="22"/>
                <w:lang w:val="es-MX" w:eastAsia="es-MX"/>
              </w:rPr>
            </w:pPr>
          </w:p>
        </w:tc>
        <w:tc>
          <w:tcPr>
            <w:tcW w:w="0" w:type="auto"/>
            <w:shd w:val="clear" w:color="auto" w:fill="auto"/>
            <w:noWrap/>
            <w:vAlign w:val="center"/>
            <w:hideMark/>
          </w:tcPr>
          <w:p w14:paraId="4B02E6B9" w14:textId="77777777" w:rsidR="00566A7F" w:rsidRPr="00F12B4F" w:rsidRDefault="00566A7F" w:rsidP="00B775F2">
            <w:pPr>
              <w:rPr>
                <w:rFonts w:ascii="Arial Narrow" w:eastAsia="Times New Roman" w:hAnsi="Arial Narrow" w:cs="Arial"/>
                <w:b/>
                <w:bCs/>
                <w:sz w:val="22"/>
                <w:szCs w:val="22"/>
                <w:lang w:val="es-MX" w:eastAsia="es-MX"/>
              </w:rPr>
            </w:pPr>
          </w:p>
        </w:tc>
        <w:tc>
          <w:tcPr>
            <w:tcW w:w="0" w:type="auto"/>
            <w:shd w:val="clear" w:color="auto" w:fill="auto"/>
            <w:noWrap/>
            <w:vAlign w:val="center"/>
            <w:hideMark/>
          </w:tcPr>
          <w:p w14:paraId="495A205F" w14:textId="77777777" w:rsidR="00566A7F" w:rsidRPr="00F12B4F" w:rsidRDefault="00566A7F" w:rsidP="00B775F2">
            <w:pPr>
              <w:rPr>
                <w:rFonts w:ascii="Arial Narrow" w:eastAsia="Times New Roman" w:hAnsi="Arial Narrow" w:cs="Arial"/>
                <w:sz w:val="22"/>
                <w:szCs w:val="22"/>
                <w:lang w:val="es-MX" w:eastAsia="es-MX"/>
              </w:rPr>
            </w:pPr>
          </w:p>
        </w:tc>
        <w:tc>
          <w:tcPr>
            <w:tcW w:w="0" w:type="auto"/>
            <w:shd w:val="clear" w:color="auto" w:fill="auto"/>
            <w:noWrap/>
            <w:vAlign w:val="bottom"/>
            <w:hideMark/>
          </w:tcPr>
          <w:p w14:paraId="2198BC33" w14:textId="77777777" w:rsidR="00566A7F" w:rsidRPr="00F12B4F" w:rsidRDefault="00566A7F" w:rsidP="00B775F2">
            <w:pPr>
              <w:rPr>
                <w:rFonts w:ascii="Arial Narrow" w:eastAsia="Times New Roman" w:hAnsi="Arial Narrow" w:cs="Arial"/>
                <w:sz w:val="22"/>
                <w:szCs w:val="22"/>
                <w:lang w:val="es-MX" w:eastAsia="es-MX"/>
              </w:rPr>
            </w:pPr>
          </w:p>
        </w:tc>
        <w:tc>
          <w:tcPr>
            <w:tcW w:w="0" w:type="auto"/>
            <w:gridSpan w:val="4"/>
            <w:shd w:val="clear" w:color="auto" w:fill="auto"/>
            <w:vAlign w:val="center"/>
            <w:hideMark/>
          </w:tcPr>
          <w:p w14:paraId="7B78A247" w14:textId="77777777" w:rsidR="00566A7F" w:rsidRPr="00F12B4F" w:rsidRDefault="00566A7F" w:rsidP="00B775F2">
            <w:pPr>
              <w:jc w:val="center"/>
              <w:rPr>
                <w:rFonts w:ascii="Arial Narrow" w:eastAsia="Times New Roman" w:hAnsi="Arial Narrow" w:cs="Arial"/>
                <w:b/>
                <w:bCs/>
                <w:sz w:val="22"/>
                <w:szCs w:val="22"/>
                <w:lang w:val="es-MX" w:eastAsia="es-MX"/>
              </w:rPr>
            </w:pPr>
          </w:p>
        </w:tc>
      </w:tr>
      <w:tr w:rsidR="00566A7F" w:rsidRPr="00F12B4F" w14:paraId="6DD23E7C" w14:textId="77777777" w:rsidTr="002D123F">
        <w:trPr>
          <w:trHeight w:val="537"/>
        </w:trPr>
        <w:tc>
          <w:tcPr>
            <w:tcW w:w="0" w:type="auto"/>
            <w:gridSpan w:val="9"/>
            <w:vMerge w:val="restart"/>
            <w:shd w:val="clear" w:color="000000" w:fill="2F75B5"/>
            <w:noWrap/>
            <w:vAlign w:val="center"/>
            <w:hideMark/>
          </w:tcPr>
          <w:p w14:paraId="5B9492D8" w14:textId="77777777" w:rsidR="00566A7F" w:rsidRPr="00F12B4F" w:rsidRDefault="00566A7F" w:rsidP="00B775F2">
            <w:pPr>
              <w:jc w:val="center"/>
              <w:rPr>
                <w:rFonts w:ascii="Arial Narrow" w:eastAsia="Times New Roman" w:hAnsi="Arial Narrow" w:cs="Arial"/>
                <w:b/>
                <w:bCs/>
                <w:color w:val="FFFFFF"/>
                <w:sz w:val="22"/>
                <w:szCs w:val="22"/>
                <w:lang w:val="es-MX" w:eastAsia="es-MX"/>
              </w:rPr>
            </w:pPr>
            <w:r w:rsidRPr="00F12B4F">
              <w:rPr>
                <w:rFonts w:ascii="Arial Narrow" w:eastAsia="Times New Roman" w:hAnsi="Arial Narrow" w:cs="Arial"/>
                <w:b/>
                <w:bCs/>
                <w:color w:val="FFFFFF"/>
                <w:sz w:val="22"/>
                <w:szCs w:val="22"/>
                <w:lang w:val="es-MX" w:eastAsia="es-MX"/>
              </w:rPr>
              <w:t>DESCRIPCIÓN</w:t>
            </w:r>
          </w:p>
        </w:tc>
      </w:tr>
      <w:tr w:rsidR="00566A7F" w:rsidRPr="00F12B4F" w14:paraId="56C8D78D" w14:textId="77777777" w:rsidTr="002D123F">
        <w:trPr>
          <w:trHeight w:val="537"/>
        </w:trPr>
        <w:tc>
          <w:tcPr>
            <w:tcW w:w="0" w:type="auto"/>
            <w:gridSpan w:val="9"/>
            <w:vMerge/>
            <w:vAlign w:val="center"/>
            <w:hideMark/>
          </w:tcPr>
          <w:p w14:paraId="35B408F8" w14:textId="77777777" w:rsidR="00566A7F" w:rsidRPr="00F12B4F" w:rsidRDefault="00566A7F" w:rsidP="00B775F2">
            <w:pPr>
              <w:rPr>
                <w:rFonts w:ascii="Arial Narrow" w:eastAsia="Times New Roman" w:hAnsi="Arial Narrow" w:cs="Arial"/>
                <w:b/>
                <w:bCs/>
                <w:color w:val="FFFFFF"/>
                <w:sz w:val="22"/>
                <w:szCs w:val="22"/>
                <w:lang w:val="es-MX" w:eastAsia="es-MX"/>
              </w:rPr>
            </w:pPr>
          </w:p>
        </w:tc>
      </w:tr>
      <w:tr w:rsidR="00566A7F" w:rsidRPr="00F12B4F" w14:paraId="5745BC44" w14:textId="77777777" w:rsidTr="002D123F">
        <w:trPr>
          <w:trHeight w:val="537"/>
        </w:trPr>
        <w:tc>
          <w:tcPr>
            <w:tcW w:w="0" w:type="auto"/>
            <w:gridSpan w:val="9"/>
            <w:vMerge w:val="restart"/>
            <w:shd w:val="clear" w:color="auto" w:fill="auto"/>
            <w:vAlign w:val="center"/>
            <w:hideMark/>
          </w:tcPr>
          <w:p w14:paraId="720224AC" w14:textId="638E45A2" w:rsidR="00566A7F" w:rsidRPr="00F12B4F" w:rsidRDefault="00566A7F" w:rsidP="00B775F2">
            <w:pPr>
              <w:jc w:val="center"/>
              <w:rPr>
                <w:rFonts w:ascii="Arial Narrow" w:eastAsia="Times New Roman" w:hAnsi="Arial Narrow" w:cs="Arial"/>
                <w:sz w:val="22"/>
                <w:szCs w:val="22"/>
                <w:lang w:val="es-MX" w:eastAsia="es-MX"/>
              </w:rPr>
            </w:pPr>
            <w:r w:rsidRPr="00F12B4F">
              <w:rPr>
                <w:rFonts w:ascii="Arial Narrow" w:eastAsia="Times New Roman" w:hAnsi="Arial Narrow" w:cs="Arial"/>
                <w:sz w:val="22"/>
                <w:szCs w:val="22"/>
                <w:lang w:val="es-MX" w:eastAsia="es-MX"/>
              </w:rPr>
              <w:t>EN RELACION AL CONTRATO DEL SERVICIO____________Y PARA LOS EFECTOS LEGALES A QUE HAYA LUGAR SE EXTIENDE L</w:t>
            </w:r>
            <w:r w:rsidRPr="00F12B4F">
              <w:rPr>
                <w:rFonts w:ascii="Arial Narrow" w:eastAsia="Times New Roman" w:hAnsi="Arial Narrow" w:cs="Arial"/>
                <w:b/>
                <w:bCs/>
                <w:sz w:val="22"/>
                <w:szCs w:val="22"/>
                <w:u w:val="single"/>
                <w:lang w:val="es-MX" w:eastAsia="es-MX"/>
              </w:rPr>
              <w:t>A PRESENTE ACTA DE ENTREGA Y RECEPCION DE BIENES Y/O SERVICOS</w:t>
            </w:r>
            <w:r w:rsidRPr="00F12B4F">
              <w:rPr>
                <w:rFonts w:ascii="Arial Narrow" w:eastAsia="Times New Roman" w:hAnsi="Arial Narrow" w:cs="Arial"/>
                <w:sz w:val="22"/>
                <w:szCs w:val="22"/>
                <w:lang w:val="es-MX" w:eastAsia="es-MX"/>
              </w:rPr>
              <w:t xml:space="preserve">, DONDE SE HACE CONSTAR QUE LOS SERVICOS FUERON ENTREGADOS CON LAS CARACTERISTICAS QUE SE DESCRIBEN A CONTINUACION, Y EN TOTAL APEGO A LAS ESPECIFICACIONES TECNICAS ESTIPULADAS EN EL CONTRATO VIGENTE REALIZADO CON EL INSTITUTO MEXICANO DEL SEGURO SOCIAL No. CONTRATO  00000000000 EL CUAL  TENDRA VIGENCIA HASTA EL __ DE _____ </w:t>
            </w:r>
            <w:proofErr w:type="spellStart"/>
            <w:r w:rsidRPr="00F12B4F">
              <w:rPr>
                <w:rFonts w:ascii="Arial Narrow" w:eastAsia="Times New Roman" w:hAnsi="Arial Narrow" w:cs="Arial"/>
                <w:sz w:val="22"/>
                <w:szCs w:val="22"/>
                <w:lang w:val="es-MX" w:eastAsia="es-MX"/>
              </w:rPr>
              <w:t>DE</w:t>
            </w:r>
            <w:proofErr w:type="spellEnd"/>
            <w:r w:rsidRPr="00F12B4F">
              <w:rPr>
                <w:rFonts w:ascii="Arial Narrow" w:eastAsia="Times New Roman" w:hAnsi="Arial Narrow" w:cs="Arial"/>
                <w:sz w:val="22"/>
                <w:szCs w:val="22"/>
                <w:lang w:val="es-MX" w:eastAsia="es-MX"/>
              </w:rPr>
              <w:t xml:space="preserve"> </w:t>
            </w:r>
            <w:r w:rsidR="002D123F">
              <w:rPr>
                <w:rFonts w:ascii="Arial Narrow" w:eastAsia="Times New Roman" w:hAnsi="Arial Narrow" w:cs="Arial"/>
                <w:sz w:val="22"/>
                <w:szCs w:val="22"/>
                <w:lang w:val="es-MX" w:eastAsia="es-MX"/>
              </w:rPr>
              <w:t>2024</w:t>
            </w:r>
          </w:p>
        </w:tc>
      </w:tr>
      <w:tr w:rsidR="00566A7F" w:rsidRPr="00F12B4F" w14:paraId="23C82153" w14:textId="77777777" w:rsidTr="002D123F">
        <w:trPr>
          <w:trHeight w:val="537"/>
        </w:trPr>
        <w:tc>
          <w:tcPr>
            <w:tcW w:w="0" w:type="auto"/>
            <w:gridSpan w:val="9"/>
            <w:vMerge/>
            <w:vAlign w:val="center"/>
            <w:hideMark/>
          </w:tcPr>
          <w:p w14:paraId="29545831" w14:textId="77777777" w:rsidR="00566A7F" w:rsidRPr="00F12B4F" w:rsidRDefault="00566A7F" w:rsidP="00B775F2">
            <w:pPr>
              <w:rPr>
                <w:rFonts w:ascii="Arial Narrow" w:eastAsia="Times New Roman" w:hAnsi="Arial Narrow" w:cs="Arial"/>
                <w:sz w:val="22"/>
                <w:szCs w:val="22"/>
                <w:lang w:val="es-MX" w:eastAsia="es-MX"/>
              </w:rPr>
            </w:pPr>
          </w:p>
        </w:tc>
      </w:tr>
      <w:tr w:rsidR="00566A7F" w:rsidRPr="00F12B4F" w14:paraId="298F68C7" w14:textId="77777777" w:rsidTr="002D123F">
        <w:trPr>
          <w:trHeight w:val="537"/>
        </w:trPr>
        <w:tc>
          <w:tcPr>
            <w:tcW w:w="0" w:type="auto"/>
            <w:gridSpan w:val="9"/>
            <w:vMerge/>
            <w:vAlign w:val="center"/>
            <w:hideMark/>
          </w:tcPr>
          <w:p w14:paraId="4FB3389B" w14:textId="77777777" w:rsidR="00566A7F" w:rsidRPr="00F12B4F" w:rsidRDefault="00566A7F" w:rsidP="00B775F2">
            <w:pPr>
              <w:rPr>
                <w:rFonts w:ascii="Arial Narrow" w:eastAsia="Times New Roman" w:hAnsi="Arial Narrow" w:cs="Arial"/>
                <w:sz w:val="22"/>
                <w:szCs w:val="22"/>
                <w:lang w:val="es-MX" w:eastAsia="es-MX"/>
              </w:rPr>
            </w:pPr>
          </w:p>
        </w:tc>
      </w:tr>
      <w:tr w:rsidR="00566A7F" w:rsidRPr="00F12B4F" w14:paraId="6641E7A1" w14:textId="77777777" w:rsidTr="002D123F">
        <w:trPr>
          <w:trHeight w:val="537"/>
        </w:trPr>
        <w:tc>
          <w:tcPr>
            <w:tcW w:w="0" w:type="auto"/>
            <w:gridSpan w:val="9"/>
            <w:vMerge/>
            <w:vAlign w:val="center"/>
            <w:hideMark/>
          </w:tcPr>
          <w:p w14:paraId="7DB3654B" w14:textId="77777777" w:rsidR="00566A7F" w:rsidRPr="00F12B4F" w:rsidRDefault="00566A7F" w:rsidP="00B775F2">
            <w:pPr>
              <w:rPr>
                <w:rFonts w:ascii="Arial Narrow" w:eastAsia="Times New Roman" w:hAnsi="Arial Narrow" w:cs="Arial"/>
                <w:sz w:val="22"/>
                <w:szCs w:val="22"/>
                <w:lang w:val="es-MX" w:eastAsia="es-MX"/>
              </w:rPr>
            </w:pPr>
          </w:p>
        </w:tc>
      </w:tr>
      <w:tr w:rsidR="00566A7F" w:rsidRPr="00F12B4F" w14:paraId="4069081E" w14:textId="77777777" w:rsidTr="002D123F">
        <w:trPr>
          <w:trHeight w:val="537"/>
        </w:trPr>
        <w:tc>
          <w:tcPr>
            <w:tcW w:w="0" w:type="auto"/>
            <w:gridSpan w:val="9"/>
            <w:vMerge/>
            <w:vAlign w:val="center"/>
            <w:hideMark/>
          </w:tcPr>
          <w:p w14:paraId="095FEF39" w14:textId="77777777" w:rsidR="00566A7F" w:rsidRPr="00F12B4F" w:rsidRDefault="00566A7F" w:rsidP="00B775F2">
            <w:pPr>
              <w:rPr>
                <w:rFonts w:ascii="Arial Narrow" w:eastAsia="Times New Roman" w:hAnsi="Arial Narrow" w:cs="Arial"/>
                <w:sz w:val="22"/>
                <w:szCs w:val="22"/>
                <w:lang w:val="es-MX" w:eastAsia="es-MX"/>
              </w:rPr>
            </w:pPr>
          </w:p>
        </w:tc>
      </w:tr>
      <w:tr w:rsidR="00566A7F" w:rsidRPr="00F12B4F" w14:paraId="0BDBC1FE" w14:textId="77777777" w:rsidTr="002D123F">
        <w:trPr>
          <w:trHeight w:val="256"/>
        </w:trPr>
        <w:tc>
          <w:tcPr>
            <w:tcW w:w="0" w:type="auto"/>
            <w:gridSpan w:val="5"/>
            <w:shd w:val="clear" w:color="000000" w:fill="2F75B5"/>
            <w:vAlign w:val="center"/>
            <w:hideMark/>
          </w:tcPr>
          <w:p w14:paraId="18693966" w14:textId="77777777" w:rsidR="00566A7F" w:rsidRPr="00F12B4F" w:rsidRDefault="00566A7F" w:rsidP="00B775F2">
            <w:pPr>
              <w:jc w:val="center"/>
              <w:rPr>
                <w:rFonts w:ascii="Arial Narrow" w:eastAsia="Times New Roman" w:hAnsi="Arial Narrow" w:cs="Arial"/>
                <w:b/>
                <w:bCs/>
                <w:color w:val="FFFFFF"/>
                <w:sz w:val="22"/>
                <w:szCs w:val="22"/>
                <w:lang w:val="es-MX" w:eastAsia="es-MX"/>
              </w:rPr>
            </w:pPr>
            <w:r w:rsidRPr="00F12B4F">
              <w:rPr>
                <w:rFonts w:ascii="Arial Narrow" w:eastAsia="Times New Roman" w:hAnsi="Arial Narrow" w:cs="Arial"/>
                <w:b/>
                <w:bCs/>
                <w:color w:val="FFFFFF"/>
                <w:sz w:val="22"/>
                <w:szCs w:val="22"/>
                <w:lang w:val="es-MX" w:eastAsia="es-MX"/>
              </w:rPr>
              <w:t>DESCRIPCIÓN</w:t>
            </w:r>
          </w:p>
        </w:tc>
        <w:tc>
          <w:tcPr>
            <w:tcW w:w="0" w:type="auto"/>
            <w:shd w:val="clear" w:color="000000" w:fill="2F75B5"/>
            <w:noWrap/>
            <w:vAlign w:val="center"/>
            <w:hideMark/>
          </w:tcPr>
          <w:p w14:paraId="17CBB102" w14:textId="77777777" w:rsidR="00566A7F" w:rsidRPr="00F12B4F" w:rsidRDefault="00566A7F" w:rsidP="00B775F2">
            <w:pPr>
              <w:jc w:val="center"/>
              <w:rPr>
                <w:rFonts w:ascii="Arial Narrow" w:eastAsia="Times New Roman" w:hAnsi="Arial Narrow" w:cs="Arial"/>
                <w:b/>
                <w:bCs/>
                <w:color w:val="FFFFFF"/>
                <w:sz w:val="22"/>
                <w:szCs w:val="22"/>
                <w:lang w:val="es-MX" w:eastAsia="es-MX"/>
              </w:rPr>
            </w:pPr>
            <w:r w:rsidRPr="00F12B4F">
              <w:rPr>
                <w:rFonts w:ascii="Arial Narrow" w:eastAsia="Times New Roman" w:hAnsi="Arial Narrow" w:cs="Arial"/>
                <w:b/>
                <w:bCs/>
                <w:color w:val="FFFFFF"/>
                <w:sz w:val="22"/>
                <w:szCs w:val="22"/>
                <w:lang w:val="es-MX" w:eastAsia="es-MX"/>
              </w:rPr>
              <w:t>CANT.</w:t>
            </w:r>
          </w:p>
        </w:tc>
        <w:tc>
          <w:tcPr>
            <w:tcW w:w="0" w:type="auto"/>
            <w:shd w:val="clear" w:color="000000" w:fill="2F75B5"/>
            <w:noWrap/>
            <w:vAlign w:val="center"/>
            <w:hideMark/>
          </w:tcPr>
          <w:p w14:paraId="7C5260FB" w14:textId="77777777" w:rsidR="00566A7F" w:rsidRPr="00F12B4F" w:rsidRDefault="00566A7F" w:rsidP="00B775F2">
            <w:pPr>
              <w:jc w:val="center"/>
              <w:rPr>
                <w:rFonts w:ascii="Arial Narrow" w:eastAsia="Times New Roman" w:hAnsi="Arial Narrow" w:cs="Arial"/>
                <w:b/>
                <w:bCs/>
                <w:color w:val="FFFFFF"/>
                <w:sz w:val="22"/>
                <w:szCs w:val="22"/>
                <w:lang w:val="es-MX" w:eastAsia="es-MX"/>
              </w:rPr>
            </w:pPr>
            <w:r w:rsidRPr="00F12B4F">
              <w:rPr>
                <w:rFonts w:ascii="Arial Narrow" w:eastAsia="Times New Roman" w:hAnsi="Arial Narrow" w:cs="Arial"/>
                <w:b/>
                <w:bCs/>
                <w:color w:val="FFFFFF"/>
                <w:sz w:val="22"/>
                <w:szCs w:val="22"/>
                <w:lang w:val="es-MX" w:eastAsia="es-MX"/>
              </w:rPr>
              <w:t>Precio Unitario</w:t>
            </w:r>
          </w:p>
        </w:tc>
        <w:tc>
          <w:tcPr>
            <w:tcW w:w="0" w:type="auto"/>
            <w:gridSpan w:val="2"/>
            <w:shd w:val="clear" w:color="000000" w:fill="2F75B5"/>
            <w:noWrap/>
            <w:vAlign w:val="center"/>
            <w:hideMark/>
          </w:tcPr>
          <w:p w14:paraId="7F5F736B" w14:textId="77777777" w:rsidR="00566A7F" w:rsidRPr="00F12B4F" w:rsidRDefault="00566A7F" w:rsidP="00B775F2">
            <w:pPr>
              <w:jc w:val="center"/>
              <w:rPr>
                <w:rFonts w:ascii="Arial Narrow" w:eastAsia="Times New Roman" w:hAnsi="Arial Narrow" w:cs="Arial"/>
                <w:b/>
                <w:bCs/>
                <w:color w:val="FFFFFF"/>
                <w:sz w:val="22"/>
                <w:szCs w:val="22"/>
                <w:lang w:val="es-MX" w:eastAsia="es-MX"/>
              </w:rPr>
            </w:pPr>
            <w:r w:rsidRPr="00F12B4F">
              <w:rPr>
                <w:rFonts w:ascii="Arial Narrow" w:eastAsia="Times New Roman" w:hAnsi="Arial Narrow" w:cs="Arial"/>
                <w:b/>
                <w:bCs/>
                <w:color w:val="FFFFFF"/>
                <w:sz w:val="22"/>
                <w:szCs w:val="22"/>
                <w:lang w:val="es-MX" w:eastAsia="es-MX"/>
              </w:rPr>
              <w:t xml:space="preserve">Importe </w:t>
            </w:r>
          </w:p>
        </w:tc>
      </w:tr>
      <w:tr w:rsidR="007E6C36" w:rsidRPr="00F12B4F" w14:paraId="7901F25F" w14:textId="77777777" w:rsidTr="002D123F">
        <w:trPr>
          <w:trHeight w:val="258"/>
        </w:trPr>
        <w:tc>
          <w:tcPr>
            <w:tcW w:w="0" w:type="auto"/>
            <w:shd w:val="clear" w:color="auto" w:fill="auto"/>
            <w:noWrap/>
            <w:vAlign w:val="center"/>
            <w:hideMark/>
          </w:tcPr>
          <w:p w14:paraId="08ADD2F7" w14:textId="77777777" w:rsidR="00566A7F" w:rsidRPr="00F12B4F" w:rsidRDefault="00566A7F" w:rsidP="00B775F2">
            <w:pPr>
              <w:rPr>
                <w:rFonts w:ascii="Arial Narrow" w:eastAsia="Times New Roman" w:hAnsi="Arial Narrow" w:cs="Arial"/>
                <w:sz w:val="22"/>
                <w:szCs w:val="22"/>
                <w:lang w:val="es-MX" w:eastAsia="es-MX"/>
              </w:rPr>
            </w:pPr>
            <w:r w:rsidRPr="00F12B4F">
              <w:rPr>
                <w:rFonts w:ascii="Arial Narrow" w:eastAsia="Times New Roman" w:hAnsi="Arial Narrow" w:cs="Arial"/>
                <w:sz w:val="22"/>
                <w:szCs w:val="22"/>
                <w:lang w:val="es-MX" w:eastAsia="es-MX"/>
              </w:rPr>
              <w:t> </w:t>
            </w:r>
          </w:p>
        </w:tc>
        <w:tc>
          <w:tcPr>
            <w:tcW w:w="0" w:type="auto"/>
            <w:shd w:val="clear" w:color="000000" w:fill="FFFFFF"/>
            <w:noWrap/>
            <w:vAlign w:val="center"/>
            <w:hideMark/>
          </w:tcPr>
          <w:p w14:paraId="0F830F39" w14:textId="77777777" w:rsidR="00566A7F" w:rsidRPr="00F12B4F" w:rsidRDefault="00566A7F" w:rsidP="00B775F2">
            <w:pPr>
              <w:rPr>
                <w:rFonts w:ascii="Arial Narrow" w:eastAsia="Times New Roman" w:hAnsi="Arial Narrow" w:cs="Arial"/>
                <w:sz w:val="22"/>
                <w:szCs w:val="22"/>
                <w:lang w:val="es-MX" w:eastAsia="es-MX"/>
              </w:rPr>
            </w:pPr>
            <w:r w:rsidRPr="00F12B4F">
              <w:rPr>
                <w:rFonts w:ascii="Arial Narrow" w:eastAsia="Times New Roman" w:hAnsi="Arial Narrow" w:cs="Arial"/>
                <w:sz w:val="22"/>
                <w:szCs w:val="22"/>
                <w:lang w:val="es-MX" w:eastAsia="es-MX"/>
              </w:rPr>
              <w:t> </w:t>
            </w:r>
          </w:p>
        </w:tc>
        <w:tc>
          <w:tcPr>
            <w:tcW w:w="0" w:type="auto"/>
            <w:shd w:val="clear" w:color="000000" w:fill="FFFFFF"/>
            <w:noWrap/>
            <w:vAlign w:val="center"/>
            <w:hideMark/>
          </w:tcPr>
          <w:p w14:paraId="31EBA7BE" w14:textId="77777777" w:rsidR="00566A7F" w:rsidRPr="00F12B4F" w:rsidRDefault="00566A7F" w:rsidP="00B775F2">
            <w:pPr>
              <w:rPr>
                <w:rFonts w:ascii="Arial Narrow" w:eastAsia="Times New Roman" w:hAnsi="Arial Narrow" w:cs="Arial"/>
                <w:sz w:val="22"/>
                <w:szCs w:val="22"/>
                <w:lang w:val="es-MX" w:eastAsia="es-MX"/>
              </w:rPr>
            </w:pPr>
            <w:r w:rsidRPr="00F12B4F">
              <w:rPr>
                <w:rFonts w:ascii="Arial Narrow" w:eastAsia="Times New Roman" w:hAnsi="Arial Narrow" w:cs="Arial"/>
                <w:sz w:val="22"/>
                <w:szCs w:val="22"/>
                <w:lang w:val="es-MX" w:eastAsia="es-MX"/>
              </w:rPr>
              <w:t> </w:t>
            </w:r>
          </w:p>
        </w:tc>
        <w:tc>
          <w:tcPr>
            <w:tcW w:w="0" w:type="auto"/>
            <w:shd w:val="clear" w:color="000000" w:fill="FFFFFF"/>
            <w:noWrap/>
            <w:vAlign w:val="center"/>
            <w:hideMark/>
          </w:tcPr>
          <w:p w14:paraId="388EFA0B" w14:textId="77777777" w:rsidR="00566A7F" w:rsidRPr="00F12B4F" w:rsidRDefault="00566A7F" w:rsidP="00B775F2">
            <w:pPr>
              <w:rPr>
                <w:rFonts w:ascii="Arial Narrow" w:eastAsia="Times New Roman" w:hAnsi="Arial Narrow" w:cs="Arial"/>
                <w:sz w:val="22"/>
                <w:szCs w:val="22"/>
                <w:lang w:val="es-MX" w:eastAsia="es-MX"/>
              </w:rPr>
            </w:pPr>
            <w:r w:rsidRPr="00F12B4F">
              <w:rPr>
                <w:rFonts w:ascii="Arial Narrow" w:eastAsia="Times New Roman" w:hAnsi="Arial Narrow" w:cs="Arial"/>
                <w:sz w:val="22"/>
                <w:szCs w:val="22"/>
                <w:lang w:val="es-MX" w:eastAsia="es-MX"/>
              </w:rPr>
              <w:t> </w:t>
            </w:r>
          </w:p>
        </w:tc>
        <w:tc>
          <w:tcPr>
            <w:tcW w:w="0" w:type="auto"/>
            <w:shd w:val="clear" w:color="000000" w:fill="FFFFFF"/>
            <w:noWrap/>
            <w:vAlign w:val="center"/>
            <w:hideMark/>
          </w:tcPr>
          <w:p w14:paraId="601B3F8D" w14:textId="77777777" w:rsidR="00566A7F" w:rsidRPr="00F12B4F" w:rsidRDefault="00566A7F" w:rsidP="00B775F2">
            <w:pPr>
              <w:rPr>
                <w:rFonts w:ascii="Arial Narrow" w:eastAsia="Times New Roman" w:hAnsi="Arial Narrow" w:cs="Arial"/>
                <w:sz w:val="22"/>
                <w:szCs w:val="22"/>
                <w:lang w:val="es-MX" w:eastAsia="es-MX"/>
              </w:rPr>
            </w:pPr>
            <w:r w:rsidRPr="00F12B4F">
              <w:rPr>
                <w:rFonts w:ascii="Arial Narrow" w:eastAsia="Times New Roman" w:hAnsi="Arial Narrow" w:cs="Arial"/>
                <w:sz w:val="22"/>
                <w:szCs w:val="22"/>
                <w:lang w:val="es-MX" w:eastAsia="es-MX"/>
              </w:rPr>
              <w:t> </w:t>
            </w:r>
          </w:p>
        </w:tc>
        <w:tc>
          <w:tcPr>
            <w:tcW w:w="0" w:type="auto"/>
            <w:shd w:val="clear" w:color="000000" w:fill="FFFFFF"/>
            <w:noWrap/>
            <w:vAlign w:val="center"/>
            <w:hideMark/>
          </w:tcPr>
          <w:p w14:paraId="1061EFF9" w14:textId="77777777" w:rsidR="00566A7F" w:rsidRPr="00F12B4F" w:rsidRDefault="00566A7F" w:rsidP="00B775F2">
            <w:pPr>
              <w:jc w:val="center"/>
              <w:rPr>
                <w:rFonts w:ascii="Arial Narrow" w:eastAsia="Times New Roman" w:hAnsi="Arial Narrow" w:cs="Arial"/>
                <w:sz w:val="22"/>
                <w:szCs w:val="22"/>
                <w:lang w:val="es-MX" w:eastAsia="es-MX"/>
              </w:rPr>
            </w:pPr>
            <w:r w:rsidRPr="00F12B4F">
              <w:rPr>
                <w:rFonts w:ascii="Arial Narrow" w:eastAsia="Times New Roman" w:hAnsi="Arial Narrow" w:cs="Arial"/>
                <w:sz w:val="22"/>
                <w:szCs w:val="22"/>
                <w:lang w:val="es-MX" w:eastAsia="es-MX"/>
              </w:rPr>
              <w:t> </w:t>
            </w:r>
          </w:p>
        </w:tc>
        <w:tc>
          <w:tcPr>
            <w:tcW w:w="0" w:type="auto"/>
            <w:shd w:val="clear" w:color="000000" w:fill="FFFFFF"/>
            <w:noWrap/>
            <w:vAlign w:val="center"/>
            <w:hideMark/>
          </w:tcPr>
          <w:p w14:paraId="183FDE94" w14:textId="77777777" w:rsidR="00566A7F" w:rsidRPr="00F12B4F" w:rsidRDefault="00566A7F" w:rsidP="00B775F2">
            <w:pPr>
              <w:jc w:val="center"/>
              <w:rPr>
                <w:rFonts w:ascii="Arial Narrow" w:eastAsia="Times New Roman" w:hAnsi="Arial Narrow" w:cs="Arial"/>
                <w:sz w:val="22"/>
                <w:szCs w:val="22"/>
                <w:lang w:val="es-MX" w:eastAsia="es-MX"/>
              </w:rPr>
            </w:pPr>
            <w:r w:rsidRPr="00F12B4F">
              <w:rPr>
                <w:rFonts w:ascii="Arial Narrow" w:eastAsia="Times New Roman" w:hAnsi="Arial Narrow" w:cs="Arial"/>
                <w:sz w:val="22"/>
                <w:szCs w:val="22"/>
                <w:lang w:val="es-MX" w:eastAsia="es-MX"/>
              </w:rPr>
              <w:t> </w:t>
            </w:r>
          </w:p>
        </w:tc>
        <w:tc>
          <w:tcPr>
            <w:tcW w:w="0" w:type="auto"/>
            <w:gridSpan w:val="2"/>
            <w:shd w:val="clear" w:color="000000" w:fill="FFFFFF"/>
            <w:noWrap/>
            <w:vAlign w:val="center"/>
            <w:hideMark/>
          </w:tcPr>
          <w:p w14:paraId="654A934E" w14:textId="77777777" w:rsidR="00566A7F" w:rsidRPr="00F12B4F" w:rsidRDefault="00566A7F" w:rsidP="00B775F2">
            <w:pPr>
              <w:jc w:val="center"/>
              <w:rPr>
                <w:rFonts w:ascii="Arial Narrow" w:eastAsia="Times New Roman" w:hAnsi="Arial Narrow" w:cs="Arial"/>
                <w:sz w:val="22"/>
                <w:szCs w:val="22"/>
                <w:lang w:val="es-MX" w:eastAsia="es-MX"/>
              </w:rPr>
            </w:pPr>
            <w:r w:rsidRPr="00F12B4F">
              <w:rPr>
                <w:rFonts w:ascii="Arial Narrow" w:eastAsia="Times New Roman" w:hAnsi="Arial Narrow" w:cs="Arial"/>
                <w:sz w:val="22"/>
                <w:szCs w:val="22"/>
                <w:lang w:val="es-MX" w:eastAsia="es-MX"/>
              </w:rPr>
              <w:t> </w:t>
            </w:r>
          </w:p>
        </w:tc>
      </w:tr>
      <w:tr w:rsidR="00566A7F" w:rsidRPr="00F12B4F" w14:paraId="08136A27" w14:textId="77777777" w:rsidTr="002D123F">
        <w:trPr>
          <w:trHeight w:val="258"/>
        </w:trPr>
        <w:tc>
          <w:tcPr>
            <w:tcW w:w="0" w:type="auto"/>
            <w:gridSpan w:val="5"/>
            <w:shd w:val="clear" w:color="000000" w:fill="DDEBF7"/>
            <w:noWrap/>
            <w:vAlign w:val="center"/>
            <w:hideMark/>
          </w:tcPr>
          <w:p w14:paraId="799BA43D" w14:textId="77777777" w:rsidR="00566A7F" w:rsidRPr="00F12B4F" w:rsidRDefault="00566A7F" w:rsidP="00B775F2">
            <w:pPr>
              <w:jc w:val="center"/>
              <w:rPr>
                <w:rFonts w:ascii="Arial Narrow" w:eastAsia="Times New Roman" w:hAnsi="Arial Narrow" w:cs="Arial"/>
                <w:b/>
                <w:bCs/>
                <w:i/>
                <w:iCs/>
                <w:color w:val="2F75B5"/>
                <w:sz w:val="22"/>
                <w:szCs w:val="22"/>
                <w:lang w:val="es-MX" w:eastAsia="es-MX"/>
              </w:rPr>
            </w:pPr>
            <w:r w:rsidRPr="00F12B4F">
              <w:rPr>
                <w:rFonts w:ascii="Arial Narrow" w:eastAsia="Times New Roman" w:hAnsi="Arial Narrow" w:cs="Arial"/>
                <w:b/>
                <w:bCs/>
                <w:i/>
                <w:iCs/>
                <w:color w:val="2F75B5"/>
                <w:sz w:val="22"/>
                <w:szCs w:val="22"/>
                <w:lang w:val="es-MX" w:eastAsia="es-MX"/>
              </w:rPr>
              <w:t> </w:t>
            </w:r>
          </w:p>
        </w:tc>
        <w:tc>
          <w:tcPr>
            <w:tcW w:w="0" w:type="auto"/>
            <w:gridSpan w:val="2"/>
            <w:shd w:val="clear" w:color="000000" w:fill="BDD7EE"/>
            <w:noWrap/>
            <w:vAlign w:val="center"/>
            <w:hideMark/>
          </w:tcPr>
          <w:p w14:paraId="62F8A70D" w14:textId="77777777" w:rsidR="00566A7F" w:rsidRPr="00F12B4F" w:rsidRDefault="00566A7F" w:rsidP="00B775F2">
            <w:pPr>
              <w:ind w:firstLineChars="100" w:firstLine="220"/>
              <w:rPr>
                <w:rFonts w:ascii="Arial Narrow" w:eastAsia="Times New Roman" w:hAnsi="Arial Narrow" w:cs="Arial"/>
                <w:sz w:val="22"/>
                <w:szCs w:val="22"/>
                <w:lang w:val="es-MX" w:eastAsia="es-MX"/>
              </w:rPr>
            </w:pPr>
            <w:r w:rsidRPr="00F12B4F">
              <w:rPr>
                <w:rFonts w:ascii="Arial Narrow" w:eastAsia="Times New Roman" w:hAnsi="Arial Narrow" w:cs="Arial"/>
                <w:sz w:val="22"/>
                <w:szCs w:val="22"/>
                <w:lang w:val="es-MX" w:eastAsia="es-MX"/>
              </w:rPr>
              <w:t>SUBTOTAL</w:t>
            </w:r>
          </w:p>
        </w:tc>
        <w:tc>
          <w:tcPr>
            <w:tcW w:w="0" w:type="auto"/>
            <w:gridSpan w:val="2"/>
            <w:shd w:val="clear" w:color="000000" w:fill="DDEBF7"/>
            <w:noWrap/>
            <w:vAlign w:val="center"/>
            <w:hideMark/>
          </w:tcPr>
          <w:p w14:paraId="782D9754" w14:textId="77777777" w:rsidR="00566A7F" w:rsidRPr="00F12B4F" w:rsidRDefault="00566A7F" w:rsidP="00B775F2">
            <w:pPr>
              <w:jc w:val="center"/>
              <w:rPr>
                <w:rFonts w:ascii="Arial Narrow" w:eastAsia="Times New Roman" w:hAnsi="Arial Narrow" w:cs="Arial"/>
                <w:sz w:val="22"/>
                <w:szCs w:val="22"/>
                <w:lang w:val="es-MX" w:eastAsia="es-MX"/>
              </w:rPr>
            </w:pPr>
            <w:r w:rsidRPr="00F12B4F">
              <w:rPr>
                <w:rFonts w:ascii="Arial Narrow" w:eastAsia="Times New Roman" w:hAnsi="Arial Narrow" w:cs="Arial"/>
                <w:sz w:val="22"/>
                <w:szCs w:val="22"/>
                <w:lang w:val="es-MX" w:eastAsia="es-MX"/>
              </w:rPr>
              <w:t> </w:t>
            </w:r>
          </w:p>
        </w:tc>
      </w:tr>
      <w:tr w:rsidR="00566A7F" w:rsidRPr="00F12B4F" w14:paraId="4C197689" w14:textId="77777777" w:rsidTr="002D123F">
        <w:trPr>
          <w:trHeight w:val="258"/>
        </w:trPr>
        <w:tc>
          <w:tcPr>
            <w:tcW w:w="0" w:type="auto"/>
            <w:shd w:val="clear" w:color="auto" w:fill="auto"/>
            <w:noWrap/>
            <w:vAlign w:val="center"/>
            <w:hideMark/>
          </w:tcPr>
          <w:p w14:paraId="6BDC1EBA" w14:textId="77777777" w:rsidR="00566A7F" w:rsidRPr="00F12B4F" w:rsidRDefault="00566A7F" w:rsidP="00B775F2">
            <w:pPr>
              <w:ind w:firstLineChars="100" w:firstLine="220"/>
              <w:rPr>
                <w:rFonts w:ascii="Arial Narrow" w:eastAsia="Times New Roman" w:hAnsi="Arial Narrow" w:cs="Arial"/>
                <w:sz w:val="22"/>
                <w:szCs w:val="22"/>
                <w:lang w:val="es-MX" w:eastAsia="es-MX"/>
              </w:rPr>
            </w:pPr>
          </w:p>
        </w:tc>
        <w:tc>
          <w:tcPr>
            <w:tcW w:w="0" w:type="auto"/>
            <w:shd w:val="clear" w:color="auto" w:fill="auto"/>
            <w:noWrap/>
            <w:vAlign w:val="bottom"/>
            <w:hideMark/>
          </w:tcPr>
          <w:p w14:paraId="7693A720" w14:textId="77777777" w:rsidR="00566A7F" w:rsidRPr="00F12B4F" w:rsidRDefault="00566A7F" w:rsidP="00B775F2">
            <w:pPr>
              <w:rPr>
                <w:rFonts w:ascii="Arial Narrow" w:eastAsia="Times New Roman" w:hAnsi="Arial Narrow" w:cs="Arial"/>
                <w:sz w:val="22"/>
                <w:szCs w:val="22"/>
                <w:lang w:val="es-MX" w:eastAsia="es-MX"/>
              </w:rPr>
            </w:pPr>
          </w:p>
        </w:tc>
        <w:tc>
          <w:tcPr>
            <w:tcW w:w="0" w:type="auto"/>
            <w:shd w:val="clear" w:color="auto" w:fill="auto"/>
            <w:noWrap/>
            <w:vAlign w:val="bottom"/>
            <w:hideMark/>
          </w:tcPr>
          <w:p w14:paraId="197F63A6" w14:textId="77777777" w:rsidR="00566A7F" w:rsidRPr="00F12B4F" w:rsidRDefault="00566A7F" w:rsidP="00B775F2">
            <w:pPr>
              <w:rPr>
                <w:rFonts w:ascii="Arial Narrow" w:eastAsia="Times New Roman" w:hAnsi="Arial Narrow" w:cs="Arial"/>
                <w:sz w:val="22"/>
                <w:szCs w:val="22"/>
                <w:lang w:val="es-MX" w:eastAsia="es-MX"/>
              </w:rPr>
            </w:pPr>
          </w:p>
        </w:tc>
        <w:tc>
          <w:tcPr>
            <w:tcW w:w="0" w:type="auto"/>
            <w:shd w:val="clear" w:color="auto" w:fill="auto"/>
            <w:noWrap/>
            <w:vAlign w:val="bottom"/>
            <w:hideMark/>
          </w:tcPr>
          <w:p w14:paraId="471E95DF" w14:textId="77777777" w:rsidR="00566A7F" w:rsidRPr="00F12B4F" w:rsidRDefault="00566A7F" w:rsidP="00B775F2">
            <w:pPr>
              <w:rPr>
                <w:rFonts w:ascii="Arial Narrow" w:eastAsia="Times New Roman" w:hAnsi="Arial Narrow" w:cs="Arial"/>
                <w:sz w:val="22"/>
                <w:szCs w:val="22"/>
                <w:lang w:val="es-MX" w:eastAsia="es-MX"/>
              </w:rPr>
            </w:pPr>
          </w:p>
        </w:tc>
        <w:tc>
          <w:tcPr>
            <w:tcW w:w="0" w:type="auto"/>
            <w:shd w:val="clear" w:color="auto" w:fill="auto"/>
            <w:noWrap/>
            <w:vAlign w:val="bottom"/>
            <w:hideMark/>
          </w:tcPr>
          <w:p w14:paraId="7B68592F" w14:textId="77777777" w:rsidR="00566A7F" w:rsidRPr="00F12B4F" w:rsidRDefault="00566A7F" w:rsidP="00B775F2">
            <w:pPr>
              <w:rPr>
                <w:rFonts w:ascii="Arial Narrow" w:eastAsia="Times New Roman" w:hAnsi="Arial Narrow" w:cs="Arial"/>
                <w:sz w:val="22"/>
                <w:szCs w:val="22"/>
                <w:lang w:val="es-MX" w:eastAsia="es-MX"/>
              </w:rPr>
            </w:pPr>
          </w:p>
        </w:tc>
        <w:tc>
          <w:tcPr>
            <w:tcW w:w="0" w:type="auto"/>
            <w:gridSpan w:val="2"/>
            <w:shd w:val="clear" w:color="000000" w:fill="BDD7EE"/>
            <w:noWrap/>
            <w:vAlign w:val="center"/>
            <w:hideMark/>
          </w:tcPr>
          <w:p w14:paraId="6D3263B9" w14:textId="77777777" w:rsidR="00566A7F" w:rsidRPr="00F12B4F" w:rsidRDefault="00566A7F" w:rsidP="00B775F2">
            <w:pPr>
              <w:ind w:firstLineChars="100" w:firstLine="220"/>
              <w:rPr>
                <w:rFonts w:ascii="Arial Narrow" w:eastAsia="Times New Roman" w:hAnsi="Arial Narrow" w:cs="Arial"/>
                <w:sz w:val="22"/>
                <w:szCs w:val="22"/>
                <w:lang w:val="es-MX" w:eastAsia="es-MX"/>
              </w:rPr>
            </w:pPr>
            <w:r w:rsidRPr="00F12B4F">
              <w:rPr>
                <w:rFonts w:ascii="Arial Narrow" w:eastAsia="Times New Roman" w:hAnsi="Arial Narrow" w:cs="Arial"/>
                <w:sz w:val="22"/>
                <w:szCs w:val="22"/>
                <w:lang w:val="es-MX" w:eastAsia="es-MX"/>
              </w:rPr>
              <w:t>IMPUESTOS</w:t>
            </w:r>
          </w:p>
        </w:tc>
        <w:tc>
          <w:tcPr>
            <w:tcW w:w="0" w:type="auto"/>
            <w:gridSpan w:val="2"/>
            <w:shd w:val="clear" w:color="000000" w:fill="DDEBF7"/>
            <w:noWrap/>
            <w:vAlign w:val="center"/>
            <w:hideMark/>
          </w:tcPr>
          <w:p w14:paraId="41288F97" w14:textId="77777777" w:rsidR="00566A7F" w:rsidRPr="00F12B4F" w:rsidRDefault="00566A7F" w:rsidP="00B775F2">
            <w:pPr>
              <w:jc w:val="center"/>
              <w:rPr>
                <w:rFonts w:ascii="Arial Narrow" w:eastAsia="Times New Roman" w:hAnsi="Arial Narrow" w:cs="Arial"/>
                <w:sz w:val="22"/>
                <w:szCs w:val="22"/>
                <w:lang w:val="es-MX" w:eastAsia="es-MX"/>
              </w:rPr>
            </w:pPr>
            <w:r w:rsidRPr="00F12B4F">
              <w:rPr>
                <w:rFonts w:ascii="Arial Narrow" w:eastAsia="Times New Roman" w:hAnsi="Arial Narrow" w:cs="Arial"/>
                <w:sz w:val="22"/>
                <w:szCs w:val="22"/>
                <w:lang w:val="es-MX" w:eastAsia="es-MX"/>
              </w:rPr>
              <w:t xml:space="preserve"> $                                                                    -   </w:t>
            </w:r>
          </w:p>
        </w:tc>
      </w:tr>
      <w:tr w:rsidR="00566A7F" w:rsidRPr="00F12B4F" w14:paraId="1ECF0BC4" w14:textId="77777777" w:rsidTr="002D123F">
        <w:trPr>
          <w:trHeight w:val="258"/>
        </w:trPr>
        <w:tc>
          <w:tcPr>
            <w:tcW w:w="0" w:type="auto"/>
            <w:shd w:val="clear" w:color="auto" w:fill="auto"/>
            <w:noWrap/>
            <w:vAlign w:val="center"/>
            <w:hideMark/>
          </w:tcPr>
          <w:p w14:paraId="07E54814" w14:textId="77777777" w:rsidR="00566A7F" w:rsidRPr="00F12B4F" w:rsidRDefault="00566A7F" w:rsidP="00B775F2">
            <w:pPr>
              <w:ind w:firstLineChars="100" w:firstLine="220"/>
              <w:rPr>
                <w:rFonts w:ascii="Arial Narrow" w:eastAsia="Times New Roman" w:hAnsi="Arial Narrow" w:cs="Arial"/>
                <w:sz w:val="22"/>
                <w:szCs w:val="22"/>
                <w:lang w:val="es-MX" w:eastAsia="es-MX"/>
              </w:rPr>
            </w:pPr>
          </w:p>
        </w:tc>
        <w:tc>
          <w:tcPr>
            <w:tcW w:w="0" w:type="auto"/>
            <w:shd w:val="clear" w:color="auto" w:fill="auto"/>
            <w:noWrap/>
            <w:vAlign w:val="bottom"/>
            <w:hideMark/>
          </w:tcPr>
          <w:p w14:paraId="020AE6BC" w14:textId="77777777" w:rsidR="00566A7F" w:rsidRPr="00F12B4F" w:rsidRDefault="00566A7F" w:rsidP="00B775F2">
            <w:pPr>
              <w:rPr>
                <w:rFonts w:ascii="Arial Narrow" w:eastAsia="Times New Roman" w:hAnsi="Arial Narrow" w:cs="Arial"/>
                <w:sz w:val="22"/>
                <w:szCs w:val="22"/>
                <w:lang w:val="es-MX" w:eastAsia="es-MX"/>
              </w:rPr>
            </w:pPr>
          </w:p>
        </w:tc>
        <w:tc>
          <w:tcPr>
            <w:tcW w:w="0" w:type="auto"/>
            <w:shd w:val="clear" w:color="auto" w:fill="auto"/>
            <w:noWrap/>
            <w:vAlign w:val="bottom"/>
            <w:hideMark/>
          </w:tcPr>
          <w:p w14:paraId="77426800" w14:textId="77777777" w:rsidR="00566A7F" w:rsidRPr="00F12B4F" w:rsidRDefault="00566A7F" w:rsidP="00B775F2">
            <w:pPr>
              <w:rPr>
                <w:rFonts w:ascii="Arial Narrow" w:eastAsia="Times New Roman" w:hAnsi="Arial Narrow" w:cs="Arial"/>
                <w:sz w:val="22"/>
                <w:szCs w:val="22"/>
                <w:lang w:val="es-MX" w:eastAsia="es-MX"/>
              </w:rPr>
            </w:pPr>
          </w:p>
        </w:tc>
        <w:tc>
          <w:tcPr>
            <w:tcW w:w="0" w:type="auto"/>
            <w:shd w:val="clear" w:color="auto" w:fill="auto"/>
            <w:noWrap/>
            <w:vAlign w:val="bottom"/>
            <w:hideMark/>
          </w:tcPr>
          <w:p w14:paraId="499CC090" w14:textId="77777777" w:rsidR="00566A7F" w:rsidRPr="00F12B4F" w:rsidRDefault="00566A7F" w:rsidP="00B775F2">
            <w:pPr>
              <w:rPr>
                <w:rFonts w:ascii="Arial Narrow" w:eastAsia="Times New Roman" w:hAnsi="Arial Narrow" w:cs="Arial"/>
                <w:sz w:val="22"/>
                <w:szCs w:val="22"/>
                <w:lang w:val="es-MX" w:eastAsia="es-MX"/>
              </w:rPr>
            </w:pPr>
          </w:p>
        </w:tc>
        <w:tc>
          <w:tcPr>
            <w:tcW w:w="0" w:type="auto"/>
            <w:shd w:val="clear" w:color="auto" w:fill="auto"/>
            <w:noWrap/>
            <w:vAlign w:val="bottom"/>
            <w:hideMark/>
          </w:tcPr>
          <w:p w14:paraId="1D9428C2" w14:textId="77777777" w:rsidR="00566A7F" w:rsidRPr="00F12B4F" w:rsidRDefault="00566A7F" w:rsidP="00B775F2">
            <w:pPr>
              <w:rPr>
                <w:rFonts w:ascii="Arial Narrow" w:eastAsia="Times New Roman" w:hAnsi="Arial Narrow" w:cs="Arial"/>
                <w:sz w:val="22"/>
                <w:szCs w:val="22"/>
                <w:lang w:val="es-MX" w:eastAsia="es-MX"/>
              </w:rPr>
            </w:pPr>
          </w:p>
        </w:tc>
        <w:tc>
          <w:tcPr>
            <w:tcW w:w="0" w:type="auto"/>
            <w:gridSpan w:val="2"/>
            <w:shd w:val="clear" w:color="000000" w:fill="BDD7EE"/>
            <w:noWrap/>
            <w:vAlign w:val="center"/>
            <w:hideMark/>
          </w:tcPr>
          <w:p w14:paraId="57EC6926" w14:textId="77777777" w:rsidR="00566A7F" w:rsidRPr="00F12B4F" w:rsidRDefault="00566A7F" w:rsidP="00B775F2">
            <w:pPr>
              <w:ind w:firstLineChars="100" w:firstLine="221"/>
              <w:rPr>
                <w:rFonts w:ascii="Arial Narrow" w:eastAsia="Times New Roman" w:hAnsi="Arial Narrow" w:cs="Arial"/>
                <w:b/>
                <w:bCs/>
                <w:color w:val="1F4E78"/>
                <w:sz w:val="22"/>
                <w:szCs w:val="22"/>
                <w:lang w:val="es-MX" w:eastAsia="es-MX"/>
              </w:rPr>
            </w:pPr>
            <w:r w:rsidRPr="00F12B4F">
              <w:rPr>
                <w:rFonts w:ascii="Arial Narrow" w:eastAsia="Times New Roman" w:hAnsi="Arial Narrow" w:cs="Arial"/>
                <w:b/>
                <w:bCs/>
                <w:color w:val="1F4E78"/>
                <w:sz w:val="22"/>
                <w:szCs w:val="22"/>
                <w:lang w:val="es-MX" w:eastAsia="es-MX"/>
              </w:rPr>
              <w:t>TOTAL</w:t>
            </w:r>
          </w:p>
        </w:tc>
        <w:tc>
          <w:tcPr>
            <w:tcW w:w="0" w:type="auto"/>
            <w:gridSpan w:val="2"/>
            <w:shd w:val="clear" w:color="000000" w:fill="DDEBF7"/>
            <w:noWrap/>
            <w:vAlign w:val="center"/>
            <w:hideMark/>
          </w:tcPr>
          <w:p w14:paraId="238ACC5F" w14:textId="77777777" w:rsidR="00566A7F" w:rsidRPr="00F12B4F" w:rsidRDefault="00566A7F" w:rsidP="00B775F2">
            <w:pPr>
              <w:jc w:val="center"/>
              <w:rPr>
                <w:rFonts w:ascii="Arial Narrow" w:eastAsia="Times New Roman" w:hAnsi="Arial Narrow" w:cs="Arial"/>
                <w:b/>
                <w:bCs/>
                <w:sz w:val="22"/>
                <w:szCs w:val="22"/>
                <w:lang w:val="es-MX" w:eastAsia="es-MX"/>
              </w:rPr>
            </w:pPr>
            <w:r w:rsidRPr="00F12B4F">
              <w:rPr>
                <w:rFonts w:ascii="Arial Narrow" w:eastAsia="Times New Roman" w:hAnsi="Arial Narrow" w:cs="Arial"/>
                <w:b/>
                <w:bCs/>
                <w:sz w:val="22"/>
                <w:szCs w:val="22"/>
                <w:lang w:val="es-MX" w:eastAsia="es-MX"/>
              </w:rPr>
              <w:t xml:space="preserve"> $                                                                    -   </w:t>
            </w:r>
          </w:p>
        </w:tc>
      </w:tr>
      <w:tr w:rsidR="00566A7F" w:rsidRPr="00F12B4F" w14:paraId="7A2E81D8" w14:textId="77777777" w:rsidTr="002D123F">
        <w:trPr>
          <w:trHeight w:val="537"/>
        </w:trPr>
        <w:tc>
          <w:tcPr>
            <w:tcW w:w="0" w:type="auto"/>
            <w:gridSpan w:val="9"/>
            <w:vMerge w:val="restart"/>
            <w:shd w:val="clear" w:color="auto" w:fill="auto"/>
            <w:vAlign w:val="center"/>
            <w:hideMark/>
          </w:tcPr>
          <w:p w14:paraId="08031AF9" w14:textId="77777777" w:rsidR="00566A7F" w:rsidRPr="00F12B4F" w:rsidRDefault="00566A7F" w:rsidP="00B775F2">
            <w:pPr>
              <w:jc w:val="center"/>
              <w:rPr>
                <w:rFonts w:ascii="Arial Narrow" w:eastAsia="Times New Roman" w:hAnsi="Arial Narrow" w:cs="Arial"/>
                <w:sz w:val="22"/>
                <w:szCs w:val="22"/>
                <w:lang w:val="es-MX" w:eastAsia="es-MX"/>
              </w:rPr>
            </w:pPr>
            <w:r w:rsidRPr="00F12B4F">
              <w:rPr>
                <w:rFonts w:ascii="Arial Narrow" w:eastAsia="Times New Roman" w:hAnsi="Arial Narrow" w:cs="Arial"/>
                <w:sz w:val="22"/>
                <w:szCs w:val="22"/>
                <w:lang w:val="es-MX" w:eastAsia="es-MX"/>
              </w:rPr>
              <w:t>SE HACE CONSTAR QUE LOS BIENES Y/O SERVICIOS ANTES MENCIONADOS SE CONCILIARON CON LAS LISTAS DIARIAS DE MEDICION DE CONSUMO POR SERVICIO, LAS CUALES    LAS CUALES SE ENCUENTRAN EN  RESGUARDO DE LA UNIDAD SOLICITANTE.</w:t>
            </w:r>
          </w:p>
        </w:tc>
      </w:tr>
      <w:tr w:rsidR="00566A7F" w:rsidRPr="00F12B4F" w14:paraId="376D5D38" w14:textId="77777777" w:rsidTr="002D123F">
        <w:trPr>
          <w:trHeight w:val="537"/>
        </w:trPr>
        <w:tc>
          <w:tcPr>
            <w:tcW w:w="0" w:type="auto"/>
            <w:gridSpan w:val="9"/>
            <w:vMerge/>
            <w:vAlign w:val="center"/>
            <w:hideMark/>
          </w:tcPr>
          <w:p w14:paraId="65382EEE" w14:textId="77777777" w:rsidR="00566A7F" w:rsidRPr="00F12B4F" w:rsidRDefault="00566A7F" w:rsidP="00B775F2">
            <w:pPr>
              <w:rPr>
                <w:rFonts w:ascii="Arial Narrow" w:eastAsia="Times New Roman" w:hAnsi="Arial Narrow" w:cs="Arial"/>
                <w:sz w:val="22"/>
                <w:szCs w:val="22"/>
                <w:lang w:val="es-MX" w:eastAsia="es-MX"/>
              </w:rPr>
            </w:pPr>
          </w:p>
        </w:tc>
      </w:tr>
      <w:tr w:rsidR="00566A7F" w:rsidRPr="00F12B4F" w14:paraId="3B41ED61" w14:textId="77777777" w:rsidTr="002D123F">
        <w:trPr>
          <w:trHeight w:val="537"/>
        </w:trPr>
        <w:tc>
          <w:tcPr>
            <w:tcW w:w="0" w:type="auto"/>
            <w:gridSpan w:val="9"/>
            <w:vMerge/>
            <w:vAlign w:val="center"/>
            <w:hideMark/>
          </w:tcPr>
          <w:p w14:paraId="799DF160" w14:textId="77777777" w:rsidR="00566A7F" w:rsidRPr="00F12B4F" w:rsidRDefault="00566A7F" w:rsidP="00B775F2">
            <w:pPr>
              <w:rPr>
                <w:rFonts w:ascii="Arial Narrow" w:eastAsia="Times New Roman" w:hAnsi="Arial Narrow" w:cs="Arial"/>
                <w:sz w:val="22"/>
                <w:szCs w:val="22"/>
                <w:lang w:val="es-MX" w:eastAsia="es-MX"/>
              </w:rPr>
            </w:pPr>
          </w:p>
        </w:tc>
      </w:tr>
      <w:tr w:rsidR="00566A7F" w:rsidRPr="00F12B4F" w14:paraId="0BE0CC63" w14:textId="77777777" w:rsidTr="002D123F">
        <w:trPr>
          <w:trHeight w:val="537"/>
        </w:trPr>
        <w:tc>
          <w:tcPr>
            <w:tcW w:w="0" w:type="auto"/>
            <w:gridSpan w:val="9"/>
            <w:vMerge/>
            <w:vAlign w:val="center"/>
            <w:hideMark/>
          </w:tcPr>
          <w:p w14:paraId="6B3C85AA" w14:textId="77777777" w:rsidR="00566A7F" w:rsidRPr="00F12B4F" w:rsidRDefault="00566A7F" w:rsidP="00B775F2">
            <w:pPr>
              <w:rPr>
                <w:rFonts w:ascii="Arial Narrow" w:eastAsia="Times New Roman" w:hAnsi="Arial Narrow" w:cs="Arial"/>
                <w:sz w:val="22"/>
                <w:szCs w:val="22"/>
                <w:lang w:val="es-MX" w:eastAsia="es-MX"/>
              </w:rPr>
            </w:pPr>
          </w:p>
        </w:tc>
      </w:tr>
      <w:tr w:rsidR="00566A7F" w:rsidRPr="00F12B4F" w14:paraId="479128B5" w14:textId="77777777" w:rsidTr="002D123F">
        <w:trPr>
          <w:trHeight w:val="181"/>
        </w:trPr>
        <w:tc>
          <w:tcPr>
            <w:tcW w:w="0" w:type="auto"/>
            <w:gridSpan w:val="3"/>
            <w:shd w:val="clear" w:color="auto" w:fill="auto"/>
            <w:noWrap/>
            <w:vAlign w:val="bottom"/>
            <w:hideMark/>
          </w:tcPr>
          <w:p w14:paraId="4A0DAEBB" w14:textId="77777777" w:rsidR="00566A7F" w:rsidRPr="00F12B4F" w:rsidRDefault="00566A7F" w:rsidP="00B775F2">
            <w:pPr>
              <w:rPr>
                <w:rFonts w:ascii="Arial Narrow" w:eastAsia="Times New Roman" w:hAnsi="Arial Narrow" w:cs="Arial"/>
                <w:sz w:val="22"/>
                <w:szCs w:val="22"/>
                <w:lang w:val="es-MX" w:eastAsia="es-MX"/>
              </w:rPr>
            </w:pPr>
            <w:r w:rsidRPr="00F12B4F">
              <w:rPr>
                <w:rFonts w:ascii="Arial Narrow" w:eastAsia="Times New Roman" w:hAnsi="Arial Narrow" w:cs="Arial"/>
                <w:sz w:val="22"/>
                <w:szCs w:val="22"/>
                <w:lang w:val="es-MX" w:eastAsia="es-MX"/>
              </w:rPr>
              <w:t>Administrador del contrato</w:t>
            </w:r>
          </w:p>
        </w:tc>
        <w:tc>
          <w:tcPr>
            <w:tcW w:w="0" w:type="auto"/>
            <w:shd w:val="clear" w:color="auto" w:fill="auto"/>
            <w:noWrap/>
            <w:vAlign w:val="bottom"/>
            <w:hideMark/>
          </w:tcPr>
          <w:p w14:paraId="09F521B1" w14:textId="77777777" w:rsidR="00566A7F" w:rsidRPr="00F12B4F" w:rsidRDefault="00566A7F" w:rsidP="00B775F2">
            <w:pPr>
              <w:rPr>
                <w:rFonts w:ascii="Arial Narrow" w:eastAsia="Times New Roman" w:hAnsi="Arial Narrow" w:cs="Arial"/>
                <w:sz w:val="22"/>
                <w:szCs w:val="22"/>
                <w:lang w:val="es-MX" w:eastAsia="es-MX"/>
              </w:rPr>
            </w:pPr>
          </w:p>
        </w:tc>
        <w:tc>
          <w:tcPr>
            <w:tcW w:w="0" w:type="auto"/>
            <w:shd w:val="clear" w:color="auto" w:fill="auto"/>
            <w:noWrap/>
            <w:vAlign w:val="bottom"/>
            <w:hideMark/>
          </w:tcPr>
          <w:p w14:paraId="1C1A2A0B" w14:textId="77777777" w:rsidR="00566A7F" w:rsidRPr="00F12B4F" w:rsidRDefault="00566A7F" w:rsidP="00B775F2">
            <w:pPr>
              <w:rPr>
                <w:rFonts w:ascii="Arial Narrow" w:eastAsia="Times New Roman" w:hAnsi="Arial Narrow" w:cs="Arial"/>
                <w:sz w:val="22"/>
                <w:szCs w:val="22"/>
                <w:lang w:val="es-MX" w:eastAsia="es-MX"/>
              </w:rPr>
            </w:pPr>
          </w:p>
        </w:tc>
        <w:tc>
          <w:tcPr>
            <w:tcW w:w="0" w:type="auto"/>
            <w:gridSpan w:val="4"/>
            <w:shd w:val="clear" w:color="auto" w:fill="auto"/>
            <w:noWrap/>
            <w:vAlign w:val="bottom"/>
            <w:hideMark/>
          </w:tcPr>
          <w:p w14:paraId="32CB97F4" w14:textId="77777777" w:rsidR="00566A7F" w:rsidRPr="00F12B4F" w:rsidRDefault="00566A7F" w:rsidP="00B775F2">
            <w:pPr>
              <w:jc w:val="center"/>
              <w:rPr>
                <w:rFonts w:ascii="Arial Narrow" w:eastAsia="Times New Roman" w:hAnsi="Arial Narrow" w:cs="Arial"/>
                <w:sz w:val="22"/>
                <w:szCs w:val="22"/>
                <w:lang w:val="es-MX" w:eastAsia="es-MX"/>
              </w:rPr>
            </w:pPr>
            <w:r w:rsidRPr="00F12B4F">
              <w:rPr>
                <w:rFonts w:ascii="Arial Narrow" w:eastAsia="Times New Roman" w:hAnsi="Arial Narrow" w:cs="Arial"/>
                <w:sz w:val="22"/>
                <w:szCs w:val="22"/>
                <w:lang w:val="es-MX" w:eastAsia="es-MX"/>
              </w:rPr>
              <w:t xml:space="preserve">Auxiliar del Administrador del Contrato </w:t>
            </w:r>
          </w:p>
        </w:tc>
      </w:tr>
      <w:tr w:rsidR="00566A7F" w:rsidRPr="00F12B4F" w14:paraId="40C671E6" w14:textId="77777777" w:rsidTr="002D123F">
        <w:trPr>
          <w:trHeight w:val="181"/>
        </w:trPr>
        <w:tc>
          <w:tcPr>
            <w:tcW w:w="0" w:type="auto"/>
            <w:shd w:val="clear" w:color="auto" w:fill="auto"/>
            <w:noWrap/>
            <w:vAlign w:val="bottom"/>
            <w:hideMark/>
          </w:tcPr>
          <w:p w14:paraId="26D38305" w14:textId="77777777" w:rsidR="00566A7F" w:rsidRPr="00F12B4F" w:rsidRDefault="00566A7F" w:rsidP="00B775F2">
            <w:pPr>
              <w:rPr>
                <w:rFonts w:ascii="Arial Narrow" w:eastAsia="Times New Roman" w:hAnsi="Arial Narrow" w:cs="Arial"/>
                <w:sz w:val="22"/>
                <w:szCs w:val="22"/>
                <w:lang w:val="es-MX" w:eastAsia="es-MX"/>
              </w:rPr>
            </w:pPr>
            <w:r w:rsidRPr="00F12B4F">
              <w:rPr>
                <w:rFonts w:ascii="Arial Narrow" w:eastAsia="Times New Roman" w:hAnsi="Arial Narrow" w:cs="Arial"/>
                <w:noProof/>
                <w:sz w:val="22"/>
                <w:szCs w:val="22"/>
                <w:lang w:val="es-MX" w:eastAsia="es-MX"/>
              </w:rPr>
              <w:drawing>
                <wp:anchor distT="0" distB="0" distL="114300" distR="114300" simplePos="0" relativeHeight="251659264" behindDoc="0" locked="0" layoutInCell="1" allowOverlap="1" wp14:anchorId="24B0A685" wp14:editId="27F11376">
                  <wp:simplePos x="0" y="0"/>
                  <wp:positionH relativeFrom="column">
                    <wp:posOffset>0</wp:posOffset>
                  </wp:positionH>
                  <wp:positionV relativeFrom="paragraph">
                    <wp:posOffset>9525</wp:posOffset>
                  </wp:positionV>
                  <wp:extent cx="8353425" cy="238125"/>
                  <wp:effectExtent l="0" t="0" r="0" b="9525"/>
                  <wp:wrapNone/>
                  <wp:docPr id="10" name="Imagen 10"/>
                  <wp:cNvGraphicFramePr/>
                  <a:graphic xmlns:a="http://schemas.openxmlformats.org/drawingml/2006/main">
                    <a:graphicData uri="http://schemas.openxmlformats.org/drawingml/2006/picture">
                      <pic:pic xmlns:pic="http://schemas.openxmlformats.org/drawingml/2006/picture">
                        <pic:nvPicPr>
                          <pic:cNvPr id="10" name="9 Imagen"/>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353424" cy="285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41"/>
            </w:tblGrid>
            <w:tr w:rsidR="00566A7F" w:rsidRPr="00F12B4F" w14:paraId="50346124" w14:textId="77777777" w:rsidTr="007E6C36">
              <w:trPr>
                <w:trHeight w:val="181"/>
                <w:tblCellSpacing w:w="0" w:type="dxa"/>
              </w:trPr>
              <w:tc>
                <w:tcPr>
                  <w:tcW w:w="741" w:type="dxa"/>
                  <w:tcBorders>
                    <w:top w:val="nil"/>
                    <w:left w:val="nil"/>
                    <w:bottom w:val="nil"/>
                    <w:right w:val="nil"/>
                  </w:tcBorders>
                  <w:shd w:val="clear" w:color="auto" w:fill="auto"/>
                  <w:noWrap/>
                  <w:vAlign w:val="bottom"/>
                  <w:hideMark/>
                </w:tcPr>
                <w:p w14:paraId="1B561370" w14:textId="77777777" w:rsidR="00566A7F" w:rsidRPr="00F12B4F" w:rsidRDefault="00566A7F" w:rsidP="00B775F2">
                  <w:pPr>
                    <w:rPr>
                      <w:rFonts w:ascii="Arial Narrow" w:eastAsia="Times New Roman" w:hAnsi="Arial Narrow" w:cs="Arial"/>
                      <w:sz w:val="22"/>
                      <w:szCs w:val="22"/>
                      <w:lang w:val="es-MX" w:eastAsia="es-MX"/>
                    </w:rPr>
                  </w:pPr>
                </w:p>
              </w:tc>
            </w:tr>
          </w:tbl>
          <w:p w14:paraId="047F776D" w14:textId="77777777" w:rsidR="00566A7F" w:rsidRPr="00F12B4F" w:rsidRDefault="00566A7F" w:rsidP="00B775F2">
            <w:pPr>
              <w:rPr>
                <w:rFonts w:ascii="Arial Narrow" w:eastAsia="Times New Roman" w:hAnsi="Arial Narrow" w:cs="Arial"/>
                <w:sz w:val="22"/>
                <w:szCs w:val="22"/>
                <w:lang w:val="es-MX" w:eastAsia="es-MX"/>
              </w:rPr>
            </w:pPr>
          </w:p>
        </w:tc>
        <w:tc>
          <w:tcPr>
            <w:tcW w:w="0" w:type="auto"/>
            <w:shd w:val="clear" w:color="auto" w:fill="auto"/>
            <w:noWrap/>
            <w:vAlign w:val="bottom"/>
            <w:hideMark/>
          </w:tcPr>
          <w:p w14:paraId="29153FCE" w14:textId="77777777" w:rsidR="00566A7F" w:rsidRPr="00F12B4F" w:rsidRDefault="00566A7F" w:rsidP="00B775F2">
            <w:pPr>
              <w:rPr>
                <w:rFonts w:ascii="Arial Narrow" w:eastAsia="Times New Roman" w:hAnsi="Arial Narrow" w:cs="Arial"/>
                <w:sz w:val="22"/>
                <w:szCs w:val="22"/>
                <w:lang w:val="es-MX" w:eastAsia="es-MX"/>
              </w:rPr>
            </w:pPr>
          </w:p>
        </w:tc>
        <w:tc>
          <w:tcPr>
            <w:tcW w:w="0" w:type="auto"/>
            <w:shd w:val="clear" w:color="auto" w:fill="auto"/>
            <w:noWrap/>
            <w:vAlign w:val="bottom"/>
            <w:hideMark/>
          </w:tcPr>
          <w:p w14:paraId="2F3D85F2" w14:textId="77777777" w:rsidR="00566A7F" w:rsidRPr="00F12B4F" w:rsidRDefault="00566A7F" w:rsidP="00B775F2">
            <w:pPr>
              <w:rPr>
                <w:rFonts w:ascii="Arial Narrow" w:eastAsia="Times New Roman" w:hAnsi="Arial Narrow" w:cs="Arial"/>
                <w:sz w:val="22"/>
                <w:szCs w:val="22"/>
                <w:lang w:val="es-MX" w:eastAsia="es-MX"/>
              </w:rPr>
            </w:pPr>
          </w:p>
        </w:tc>
        <w:tc>
          <w:tcPr>
            <w:tcW w:w="0" w:type="auto"/>
            <w:shd w:val="clear" w:color="auto" w:fill="auto"/>
            <w:noWrap/>
            <w:vAlign w:val="bottom"/>
            <w:hideMark/>
          </w:tcPr>
          <w:p w14:paraId="66487306" w14:textId="77777777" w:rsidR="00566A7F" w:rsidRPr="00F12B4F" w:rsidRDefault="00566A7F" w:rsidP="00B775F2">
            <w:pPr>
              <w:rPr>
                <w:rFonts w:ascii="Arial Narrow" w:eastAsia="Times New Roman" w:hAnsi="Arial Narrow" w:cs="Arial"/>
                <w:sz w:val="22"/>
                <w:szCs w:val="22"/>
                <w:lang w:val="es-MX" w:eastAsia="es-MX"/>
              </w:rPr>
            </w:pPr>
          </w:p>
        </w:tc>
        <w:tc>
          <w:tcPr>
            <w:tcW w:w="0" w:type="auto"/>
            <w:shd w:val="clear" w:color="auto" w:fill="auto"/>
            <w:noWrap/>
            <w:vAlign w:val="bottom"/>
            <w:hideMark/>
          </w:tcPr>
          <w:p w14:paraId="04718C6B" w14:textId="77777777" w:rsidR="00566A7F" w:rsidRPr="00F12B4F" w:rsidRDefault="00566A7F" w:rsidP="00B775F2">
            <w:pPr>
              <w:rPr>
                <w:rFonts w:ascii="Arial Narrow" w:eastAsia="Times New Roman" w:hAnsi="Arial Narrow" w:cs="Arial"/>
                <w:sz w:val="22"/>
                <w:szCs w:val="22"/>
                <w:lang w:val="es-MX" w:eastAsia="es-MX"/>
              </w:rPr>
            </w:pPr>
          </w:p>
        </w:tc>
        <w:tc>
          <w:tcPr>
            <w:tcW w:w="0" w:type="auto"/>
            <w:shd w:val="clear" w:color="auto" w:fill="auto"/>
            <w:noWrap/>
            <w:vAlign w:val="bottom"/>
            <w:hideMark/>
          </w:tcPr>
          <w:p w14:paraId="1324932E" w14:textId="77777777" w:rsidR="00566A7F" w:rsidRPr="00F12B4F" w:rsidRDefault="00566A7F" w:rsidP="00B775F2">
            <w:pPr>
              <w:rPr>
                <w:rFonts w:ascii="Arial Narrow" w:eastAsia="Times New Roman" w:hAnsi="Arial Narrow" w:cs="Arial"/>
                <w:sz w:val="22"/>
                <w:szCs w:val="22"/>
                <w:lang w:val="es-MX" w:eastAsia="es-MX"/>
              </w:rPr>
            </w:pPr>
          </w:p>
        </w:tc>
        <w:tc>
          <w:tcPr>
            <w:tcW w:w="0" w:type="auto"/>
            <w:shd w:val="clear" w:color="auto" w:fill="auto"/>
            <w:noWrap/>
            <w:vAlign w:val="bottom"/>
            <w:hideMark/>
          </w:tcPr>
          <w:p w14:paraId="7D2F08ED" w14:textId="77777777" w:rsidR="00566A7F" w:rsidRPr="00F12B4F" w:rsidRDefault="00566A7F" w:rsidP="00B775F2">
            <w:pPr>
              <w:rPr>
                <w:rFonts w:ascii="Arial Narrow" w:eastAsia="Times New Roman" w:hAnsi="Arial Narrow" w:cs="Arial"/>
                <w:sz w:val="22"/>
                <w:szCs w:val="22"/>
                <w:lang w:val="es-MX" w:eastAsia="es-MX"/>
              </w:rPr>
            </w:pPr>
          </w:p>
        </w:tc>
        <w:tc>
          <w:tcPr>
            <w:tcW w:w="0" w:type="auto"/>
            <w:shd w:val="clear" w:color="auto" w:fill="auto"/>
            <w:noWrap/>
            <w:vAlign w:val="bottom"/>
            <w:hideMark/>
          </w:tcPr>
          <w:p w14:paraId="1076554D" w14:textId="77777777" w:rsidR="00566A7F" w:rsidRPr="00F12B4F" w:rsidRDefault="00566A7F" w:rsidP="00B775F2">
            <w:pPr>
              <w:rPr>
                <w:rFonts w:ascii="Arial Narrow" w:eastAsia="Times New Roman" w:hAnsi="Arial Narrow" w:cs="Arial"/>
                <w:sz w:val="22"/>
                <w:szCs w:val="22"/>
                <w:lang w:val="es-MX" w:eastAsia="es-MX"/>
              </w:rPr>
            </w:pPr>
          </w:p>
        </w:tc>
        <w:tc>
          <w:tcPr>
            <w:tcW w:w="0" w:type="auto"/>
            <w:shd w:val="clear" w:color="auto" w:fill="auto"/>
            <w:noWrap/>
            <w:vAlign w:val="bottom"/>
            <w:hideMark/>
          </w:tcPr>
          <w:p w14:paraId="26B31F59" w14:textId="77777777" w:rsidR="00566A7F" w:rsidRPr="00F12B4F" w:rsidRDefault="00566A7F" w:rsidP="00B775F2">
            <w:pPr>
              <w:rPr>
                <w:rFonts w:ascii="Arial Narrow" w:eastAsia="Times New Roman" w:hAnsi="Arial Narrow" w:cs="Arial"/>
                <w:sz w:val="22"/>
                <w:szCs w:val="22"/>
                <w:lang w:val="es-MX" w:eastAsia="es-MX"/>
              </w:rPr>
            </w:pPr>
          </w:p>
        </w:tc>
      </w:tr>
      <w:tr w:rsidR="00566A7F" w:rsidRPr="00F12B4F" w14:paraId="7758CCAB" w14:textId="77777777" w:rsidTr="002D123F">
        <w:trPr>
          <w:trHeight w:val="181"/>
        </w:trPr>
        <w:tc>
          <w:tcPr>
            <w:tcW w:w="0" w:type="auto"/>
            <w:shd w:val="clear" w:color="auto" w:fill="auto"/>
            <w:noWrap/>
            <w:vAlign w:val="bottom"/>
            <w:hideMark/>
          </w:tcPr>
          <w:p w14:paraId="180C52DC" w14:textId="77777777" w:rsidR="00566A7F" w:rsidRPr="00F12B4F" w:rsidRDefault="00566A7F" w:rsidP="00B775F2">
            <w:pPr>
              <w:rPr>
                <w:rFonts w:ascii="Arial Narrow" w:eastAsia="Times New Roman" w:hAnsi="Arial Narrow" w:cs="Arial"/>
                <w:sz w:val="22"/>
                <w:szCs w:val="22"/>
                <w:lang w:val="es-MX" w:eastAsia="es-MX"/>
              </w:rPr>
            </w:pPr>
          </w:p>
        </w:tc>
        <w:tc>
          <w:tcPr>
            <w:tcW w:w="0" w:type="auto"/>
            <w:shd w:val="clear" w:color="auto" w:fill="auto"/>
            <w:noWrap/>
            <w:vAlign w:val="bottom"/>
            <w:hideMark/>
          </w:tcPr>
          <w:p w14:paraId="2BD36E48" w14:textId="77777777" w:rsidR="00566A7F" w:rsidRPr="00F12B4F" w:rsidRDefault="00566A7F" w:rsidP="00B775F2">
            <w:pPr>
              <w:rPr>
                <w:rFonts w:ascii="Arial Narrow" w:eastAsia="Times New Roman" w:hAnsi="Arial Narrow" w:cs="Arial"/>
                <w:sz w:val="22"/>
                <w:szCs w:val="22"/>
                <w:lang w:val="es-MX" w:eastAsia="es-MX"/>
              </w:rPr>
            </w:pPr>
          </w:p>
        </w:tc>
        <w:tc>
          <w:tcPr>
            <w:tcW w:w="0" w:type="auto"/>
            <w:shd w:val="clear" w:color="auto" w:fill="auto"/>
            <w:noWrap/>
            <w:vAlign w:val="bottom"/>
            <w:hideMark/>
          </w:tcPr>
          <w:p w14:paraId="693A8803" w14:textId="77777777" w:rsidR="00566A7F" w:rsidRPr="00F12B4F" w:rsidRDefault="00566A7F" w:rsidP="00B775F2">
            <w:pPr>
              <w:rPr>
                <w:rFonts w:ascii="Arial Narrow" w:eastAsia="Times New Roman" w:hAnsi="Arial Narrow" w:cs="Arial"/>
                <w:sz w:val="22"/>
                <w:szCs w:val="22"/>
                <w:lang w:val="es-MX" w:eastAsia="es-MX"/>
              </w:rPr>
            </w:pPr>
          </w:p>
        </w:tc>
        <w:tc>
          <w:tcPr>
            <w:tcW w:w="0" w:type="auto"/>
            <w:shd w:val="clear" w:color="auto" w:fill="auto"/>
            <w:noWrap/>
            <w:vAlign w:val="bottom"/>
            <w:hideMark/>
          </w:tcPr>
          <w:p w14:paraId="0580BC5A" w14:textId="77777777" w:rsidR="00566A7F" w:rsidRPr="00F12B4F" w:rsidRDefault="00566A7F" w:rsidP="00B775F2">
            <w:pPr>
              <w:rPr>
                <w:rFonts w:ascii="Arial Narrow" w:eastAsia="Times New Roman" w:hAnsi="Arial Narrow" w:cs="Arial"/>
                <w:sz w:val="22"/>
                <w:szCs w:val="22"/>
                <w:lang w:val="es-MX" w:eastAsia="es-MX"/>
              </w:rPr>
            </w:pPr>
          </w:p>
        </w:tc>
        <w:tc>
          <w:tcPr>
            <w:tcW w:w="0" w:type="auto"/>
            <w:shd w:val="clear" w:color="auto" w:fill="auto"/>
            <w:noWrap/>
            <w:vAlign w:val="bottom"/>
            <w:hideMark/>
          </w:tcPr>
          <w:p w14:paraId="36C67355" w14:textId="77777777" w:rsidR="00566A7F" w:rsidRPr="00F12B4F" w:rsidRDefault="00566A7F" w:rsidP="00B775F2">
            <w:pPr>
              <w:rPr>
                <w:rFonts w:ascii="Arial Narrow" w:eastAsia="Times New Roman" w:hAnsi="Arial Narrow" w:cs="Arial"/>
                <w:sz w:val="22"/>
                <w:szCs w:val="22"/>
                <w:lang w:val="es-MX" w:eastAsia="es-MX"/>
              </w:rPr>
            </w:pPr>
          </w:p>
        </w:tc>
        <w:tc>
          <w:tcPr>
            <w:tcW w:w="0" w:type="auto"/>
            <w:shd w:val="clear" w:color="auto" w:fill="auto"/>
            <w:noWrap/>
            <w:vAlign w:val="bottom"/>
            <w:hideMark/>
          </w:tcPr>
          <w:p w14:paraId="764344EA" w14:textId="77777777" w:rsidR="00566A7F" w:rsidRPr="00F12B4F" w:rsidRDefault="00566A7F" w:rsidP="00B775F2">
            <w:pPr>
              <w:rPr>
                <w:rFonts w:ascii="Arial Narrow" w:eastAsia="Times New Roman" w:hAnsi="Arial Narrow" w:cs="Arial"/>
                <w:sz w:val="22"/>
                <w:szCs w:val="22"/>
                <w:lang w:val="es-MX" w:eastAsia="es-MX"/>
              </w:rPr>
            </w:pPr>
          </w:p>
        </w:tc>
        <w:tc>
          <w:tcPr>
            <w:tcW w:w="0" w:type="auto"/>
            <w:shd w:val="clear" w:color="auto" w:fill="auto"/>
            <w:noWrap/>
            <w:vAlign w:val="bottom"/>
            <w:hideMark/>
          </w:tcPr>
          <w:p w14:paraId="0DB7B853" w14:textId="77777777" w:rsidR="00566A7F" w:rsidRPr="00F12B4F" w:rsidRDefault="00566A7F" w:rsidP="00B775F2">
            <w:pPr>
              <w:rPr>
                <w:rFonts w:ascii="Arial Narrow" w:eastAsia="Times New Roman" w:hAnsi="Arial Narrow" w:cs="Arial"/>
                <w:sz w:val="22"/>
                <w:szCs w:val="22"/>
                <w:lang w:val="es-MX" w:eastAsia="es-MX"/>
              </w:rPr>
            </w:pPr>
          </w:p>
        </w:tc>
        <w:tc>
          <w:tcPr>
            <w:tcW w:w="0" w:type="auto"/>
            <w:shd w:val="clear" w:color="auto" w:fill="auto"/>
            <w:noWrap/>
            <w:vAlign w:val="bottom"/>
            <w:hideMark/>
          </w:tcPr>
          <w:p w14:paraId="5C27109B" w14:textId="77777777" w:rsidR="00566A7F" w:rsidRPr="00F12B4F" w:rsidRDefault="00566A7F" w:rsidP="00B775F2">
            <w:pPr>
              <w:rPr>
                <w:rFonts w:ascii="Arial Narrow" w:eastAsia="Times New Roman" w:hAnsi="Arial Narrow" w:cs="Arial"/>
                <w:sz w:val="22"/>
                <w:szCs w:val="22"/>
                <w:lang w:val="es-MX" w:eastAsia="es-MX"/>
              </w:rPr>
            </w:pPr>
          </w:p>
        </w:tc>
        <w:tc>
          <w:tcPr>
            <w:tcW w:w="0" w:type="auto"/>
            <w:shd w:val="clear" w:color="auto" w:fill="auto"/>
            <w:noWrap/>
            <w:vAlign w:val="bottom"/>
            <w:hideMark/>
          </w:tcPr>
          <w:p w14:paraId="61B4FCF2" w14:textId="77777777" w:rsidR="00566A7F" w:rsidRPr="00F12B4F" w:rsidRDefault="00566A7F" w:rsidP="00B775F2">
            <w:pPr>
              <w:rPr>
                <w:rFonts w:ascii="Arial Narrow" w:eastAsia="Times New Roman" w:hAnsi="Arial Narrow" w:cs="Arial"/>
                <w:sz w:val="22"/>
                <w:szCs w:val="22"/>
                <w:lang w:val="es-MX" w:eastAsia="es-MX"/>
              </w:rPr>
            </w:pPr>
          </w:p>
        </w:tc>
      </w:tr>
    </w:tbl>
    <w:p w14:paraId="022401F0" w14:textId="77777777" w:rsidR="00490572" w:rsidRPr="005621C4" w:rsidRDefault="00490572" w:rsidP="005621C4">
      <w:pPr>
        <w:autoSpaceDE w:val="0"/>
        <w:autoSpaceDN w:val="0"/>
        <w:adjustRightInd w:val="0"/>
        <w:jc w:val="both"/>
        <w:rPr>
          <w:color w:val="000000" w:themeColor="text1"/>
          <w:sz w:val="18"/>
          <w:szCs w:val="18"/>
        </w:rPr>
      </w:pPr>
    </w:p>
    <w:p w14:paraId="3BE59559" w14:textId="32DCEE5C" w:rsidR="00F65E9B" w:rsidRPr="00662238" w:rsidRDefault="00F65E9B" w:rsidP="00426ACC">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bookmarkStart w:id="320" w:name="_Toc160697756"/>
      <w:r w:rsidRPr="00662238">
        <w:rPr>
          <w:rFonts w:ascii="Arial" w:hAnsi="Arial" w:cs="Arial"/>
          <w:b/>
          <w:bCs/>
          <w:noProof/>
          <w:color w:val="auto"/>
          <w:kern w:val="1"/>
          <w:sz w:val="28"/>
          <w:szCs w:val="28"/>
          <w:lang w:val="es-MX" w:eastAsia="ar-SA"/>
        </w:rPr>
        <w:t>Anexo 3.- Escrito de acreditación legal y personalidad jurídica del licitante para comprometerse y suscribir propuestas.</w:t>
      </w:r>
      <w:bookmarkEnd w:id="315"/>
      <w:bookmarkEnd w:id="320"/>
    </w:p>
    <w:p w14:paraId="719F5B6F" w14:textId="77777777" w:rsidR="00F65E9B" w:rsidRPr="0028196E"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p>
    <w:p w14:paraId="0983A4F1" w14:textId="77777777" w:rsidR="00F65E9B" w:rsidRPr="0028196E" w:rsidRDefault="00F65E9B" w:rsidP="00F65E9B">
      <w:pPr>
        <w:jc w:val="both"/>
        <w:rPr>
          <w:rFonts w:ascii="Arial" w:hAnsi="Arial" w:cs="Arial"/>
          <w:sz w:val="18"/>
          <w:szCs w:val="18"/>
          <w:u w:val="single"/>
        </w:rPr>
      </w:pPr>
      <w:r w:rsidRPr="0028196E">
        <w:rPr>
          <w:rFonts w:ascii="Arial" w:hAnsi="Arial" w:cs="Arial"/>
          <w:sz w:val="18"/>
          <w:szCs w:val="18"/>
          <w:u w:val="single"/>
        </w:rPr>
        <w:t>________(nombre)             ,</w:t>
      </w:r>
      <w:r w:rsidRPr="0028196E">
        <w:rPr>
          <w:rFonts w:ascii="Arial" w:hAnsi="Arial" w:cs="Arial"/>
          <w:sz w:val="18"/>
          <w:szCs w:val="18"/>
        </w:rPr>
        <w:t xml:space="preserve"> manifiesto bajo protesta a decir verdad, que los datos aquí asentados son ciertos, así como que cuento con facultades suficientes para suscribir las proposiciones en la presente Licitación Pública Nacional Electrónica, a nombre y representación de: </w:t>
      </w:r>
      <w:r w:rsidRPr="0028196E">
        <w:rPr>
          <w:rFonts w:ascii="Arial" w:hAnsi="Arial" w:cs="Arial"/>
          <w:sz w:val="18"/>
          <w:szCs w:val="18"/>
          <w:u w:val="single"/>
        </w:rPr>
        <w:t>___(persona física o moral)___.</w:t>
      </w:r>
    </w:p>
    <w:p w14:paraId="1A5B6F85" w14:textId="77777777" w:rsidR="00F65E9B" w:rsidRPr="0028196E" w:rsidRDefault="00F65E9B" w:rsidP="00F65E9B">
      <w:pPr>
        <w:jc w:val="both"/>
        <w:rPr>
          <w:rFonts w:ascii="Arial" w:hAnsi="Arial" w:cs="Arial"/>
          <w:sz w:val="18"/>
          <w:szCs w:val="18"/>
        </w:rPr>
      </w:pPr>
    </w:p>
    <w:p w14:paraId="40D1FD1C" w14:textId="77777777" w:rsidR="00F65E9B" w:rsidRPr="0028196E" w:rsidRDefault="00F65E9B" w:rsidP="00F65E9B">
      <w:pPr>
        <w:jc w:val="both"/>
        <w:rPr>
          <w:rFonts w:ascii="Arial" w:hAnsi="Arial" w:cs="Arial"/>
          <w:sz w:val="18"/>
          <w:szCs w:val="18"/>
        </w:rPr>
      </w:pPr>
      <w:r w:rsidRPr="0028196E">
        <w:rPr>
          <w:rFonts w:ascii="Arial" w:hAnsi="Arial" w:cs="Arial"/>
          <w:sz w:val="18"/>
          <w:szCs w:val="18"/>
        </w:rPr>
        <w:t>No. de la licitación __________________________.</w:t>
      </w: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F65E9B" w:rsidRPr="0028196E" w14:paraId="451584EA" w14:textId="77777777" w:rsidTr="00F65E9B">
        <w:tc>
          <w:tcPr>
            <w:tcW w:w="10005" w:type="dxa"/>
            <w:tcBorders>
              <w:top w:val="single" w:sz="4" w:space="0" w:color="000000"/>
              <w:left w:val="single" w:sz="4" w:space="0" w:color="000000"/>
              <w:bottom w:val="single" w:sz="4" w:space="0" w:color="000000"/>
              <w:right w:val="single" w:sz="4" w:space="0" w:color="000000"/>
            </w:tcBorders>
          </w:tcPr>
          <w:p w14:paraId="52E7F310" w14:textId="77777777" w:rsidR="00F65E9B" w:rsidRPr="0028196E" w:rsidRDefault="00F65E9B" w:rsidP="00F65E9B">
            <w:pPr>
              <w:snapToGrid w:val="0"/>
              <w:jc w:val="both"/>
              <w:rPr>
                <w:rFonts w:ascii="Arial" w:hAnsi="Arial" w:cs="Arial"/>
                <w:sz w:val="18"/>
                <w:szCs w:val="18"/>
              </w:rPr>
            </w:pPr>
            <w:r w:rsidRPr="0028196E">
              <w:rPr>
                <w:rFonts w:ascii="Arial" w:hAnsi="Arial" w:cs="Arial"/>
                <w:sz w:val="18"/>
                <w:szCs w:val="18"/>
              </w:rPr>
              <w:t>Registro Federal de Contribuyentes:</w:t>
            </w:r>
          </w:p>
          <w:p w14:paraId="27648920" w14:textId="77777777" w:rsidR="00F65E9B" w:rsidRPr="0028196E" w:rsidRDefault="00F65E9B" w:rsidP="00F65E9B">
            <w:pPr>
              <w:jc w:val="both"/>
              <w:rPr>
                <w:rFonts w:ascii="Arial" w:hAnsi="Arial" w:cs="Arial"/>
                <w:sz w:val="18"/>
                <w:szCs w:val="18"/>
              </w:rPr>
            </w:pPr>
          </w:p>
          <w:p w14:paraId="56ED6212" w14:textId="77777777" w:rsidR="00F65E9B" w:rsidRPr="0028196E" w:rsidRDefault="00F65E9B" w:rsidP="00F65E9B">
            <w:pPr>
              <w:jc w:val="both"/>
              <w:rPr>
                <w:rFonts w:ascii="Arial" w:hAnsi="Arial" w:cs="Arial"/>
                <w:sz w:val="18"/>
                <w:szCs w:val="18"/>
              </w:rPr>
            </w:pPr>
            <w:r w:rsidRPr="0028196E">
              <w:rPr>
                <w:rFonts w:ascii="Arial" w:hAnsi="Arial" w:cs="Arial"/>
                <w:sz w:val="18"/>
                <w:szCs w:val="18"/>
              </w:rPr>
              <w:t>Domicilio.- Los datos aquí registrados corresponderán al del domicilio fiscal del proveedor o prestador de servicios)</w:t>
            </w:r>
          </w:p>
          <w:p w14:paraId="6BD83762" w14:textId="77777777" w:rsidR="00F65E9B" w:rsidRPr="0028196E" w:rsidRDefault="00F65E9B" w:rsidP="00F65E9B">
            <w:pPr>
              <w:jc w:val="both"/>
              <w:rPr>
                <w:rFonts w:ascii="Arial" w:hAnsi="Arial" w:cs="Arial"/>
                <w:sz w:val="18"/>
                <w:szCs w:val="18"/>
              </w:rPr>
            </w:pPr>
          </w:p>
          <w:p w14:paraId="60D1AB8D" w14:textId="77777777" w:rsidR="00F65E9B" w:rsidRPr="0028196E" w:rsidRDefault="00F65E9B" w:rsidP="00F65E9B">
            <w:pPr>
              <w:jc w:val="both"/>
              <w:rPr>
                <w:rFonts w:ascii="Arial" w:hAnsi="Arial" w:cs="Arial"/>
                <w:sz w:val="18"/>
                <w:szCs w:val="18"/>
              </w:rPr>
            </w:pPr>
            <w:r w:rsidRPr="0028196E">
              <w:rPr>
                <w:rFonts w:ascii="Arial" w:hAnsi="Arial" w:cs="Arial"/>
                <w:sz w:val="18"/>
                <w:szCs w:val="18"/>
              </w:rPr>
              <w:t>Calle y número:</w:t>
            </w:r>
          </w:p>
          <w:p w14:paraId="66AF314A"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Colonia:                                                    Delegación o Municipio:</w:t>
            </w:r>
          </w:p>
          <w:p w14:paraId="6A02C164"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Código Postal:                                          Entidad federativa:</w:t>
            </w:r>
          </w:p>
          <w:p w14:paraId="06C20D8C"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 xml:space="preserve">Teléfonos:                                                 </w:t>
            </w:r>
          </w:p>
          <w:p w14:paraId="5D8E5CC5"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Correo electrónico:</w:t>
            </w:r>
          </w:p>
          <w:p w14:paraId="3989D226" w14:textId="77777777" w:rsidR="00F65E9B" w:rsidRPr="0028196E" w:rsidRDefault="00F65E9B" w:rsidP="00F65E9B">
            <w:pPr>
              <w:pStyle w:val="Encabezado"/>
              <w:tabs>
                <w:tab w:val="left" w:pos="4536"/>
              </w:tabs>
              <w:jc w:val="both"/>
              <w:rPr>
                <w:rFonts w:ascii="Arial" w:hAnsi="Arial" w:cs="Arial"/>
                <w:sz w:val="18"/>
                <w:szCs w:val="18"/>
              </w:rPr>
            </w:pPr>
          </w:p>
          <w:p w14:paraId="774FDAD0"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 xml:space="preserve">No. de la escritura pública en la que consta su acta constitutiva:                Fecha             Duración              </w:t>
            </w:r>
          </w:p>
          <w:p w14:paraId="4D8A43B0" w14:textId="77777777" w:rsidR="00F65E9B" w:rsidRPr="0028196E" w:rsidRDefault="00F65E9B" w:rsidP="00F65E9B">
            <w:pPr>
              <w:pStyle w:val="Encabezado"/>
              <w:tabs>
                <w:tab w:val="left" w:pos="4536"/>
              </w:tabs>
              <w:jc w:val="both"/>
              <w:rPr>
                <w:rFonts w:ascii="Arial" w:hAnsi="Arial" w:cs="Arial"/>
                <w:sz w:val="18"/>
                <w:szCs w:val="18"/>
              </w:rPr>
            </w:pPr>
          </w:p>
          <w:p w14:paraId="4C53A6F4"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Nombre, número y lugar del Notario Público ante el cual se protocolizó la misma:</w:t>
            </w:r>
          </w:p>
          <w:p w14:paraId="4038CDAF" w14:textId="77777777" w:rsidR="00F65E9B" w:rsidRPr="0028196E" w:rsidRDefault="00F65E9B" w:rsidP="00F65E9B">
            <w:pPr>
              <w:pStyle w:val="Encabezado"/>
              <w:tabs>
                <w:tab w:val="left" w:pos="4536"/>
              </w:tabs>
              <w:jc w:val="both"/>
              <w:rPr>
                <w:rFonts w:ascii="Arial" w:hAnsi="Arial" w:cs="Arial"/>
                <w:sz w:val="18"/>
                <w:szCs w:val="18"/>
              </w:rPr>
            </w:pPr>
          </w:p>
          <w:p w14:paraId="5E3793C1"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Relación de socios o asociados.-</w:t>
            </w:r>
          </w:p>
          <w:p w14:paraId="152C4382"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Apellido Paterno:                                    Apellido Materno:                           Nombre(s):</w:t>
            </w:r>
          </w:p>
          <w:p w14:paraId="5E269762" w14:textId="77777777" w:rsidR="00F65E9B" w:rsidRPr="0028196E" w:rsidRDefault="00F65E9B" w:rsidP="00F65E9B">
            <w:pPr>
              <w:pStyle w:val="Encabezado"/>
              <w:tabs>
                <w:tab w:val="left" w:pos="4536"/>
              </w:tabs>
              <w:jc w:val="both"/>
              <w:rPr>
                <w:rFonts w:ascii="Arial" w:hAnsi="Arial" w:cs="Arial"/>
                <w:sz w:val="18"/>
                <w:szCs w:val="18"/>
              </w:rPr>
            </w:pPr>
          </w:p>
          <w:p w14:paraId="098A7D8C"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Descripción del objeto social:</w:t>
            </w:r>
          </w:p>
          <w:p w14:paraId="20FF0967" w14:textId="77777777" w:rsidR="00F65E9B" w:rsidRPr="0028196E" w:rsidRDefault="00F65E9B" w:rsidP="00F65E9B">
            <w:pPr>
              <w:pStyle w:val="Encabezado"/>
              <w:tabs>
                <w:tab w:val="left" w:pos="4536"/>
              </w:tabs>
              <w:jc w:val="both"/>
              <w:rPr>
                <w:rFonts w:ascii="Arial" w:hAnsi="Arial" w:cs="Arial"/>
                <w:sz w:val="18"/>
                <w:szCs w:val="18"/>
              </w:rPr>
            </w:pPr>
          </w:p>
          <w:p w14:paraId="731867F7"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Reformas al acta constitutiva que incidan con el objeto del procedimiento.</w:t>
            </w:r>
          </w:p>
          <w:p w14:paraId="0A596DBD" w14:textId="77777777" w:rsidR="00F65E9B" w:rsidRPr="0028196E" w:rsidRDefault="00F65E9B" w:rsidP="00F65E9B">
            <w:pPr>
              <w:jc w:val="both"/>
              <w:rPr>
                <w:rFonts w:ascii="Arial" w:hAnsi="Arial" w:cs="Arial"/>
                <w:sz w:val="18"/>
                <w:szCs w:val="18"/>
              </w:rPr>
            </w:pPr>
          </w:p>
          <w:p w14:paraId="23D39AA4"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Fecha y datos de inscripción en el Registro Público correspondiente.</w:t>
            </w:r>
          </w:p>
          <w:p w14:paraId="07E05B26" w14:textId="77777777" w:rsidR="00F65E9B" w:rsidRPr="0028196E" w:rsidRDefault="00F65E9B" w:rsidP="00F65E9B">
            <w:pPr>
              <w:jc w:val="both"/>
              <w:rPr>
                <w:rFonts w:ascii="Arial" w:hAnsi="Arial" w:cs="Arial"/>
                <w:sz w:val="18"/>
                <w:szCs w:val="18"/>
              </w:rPr>
            </w:pPr>
          </w:p>
        </w:tc>
      </w:tr>
    </w:tbl>
    <w:p w14:paraId="6598E31E" w14:textId="77777777" w:rsidR="00F65E9B" w:rsidRPr="008A2A73" w:rsidRDefault="00F65E9B" w:rsidP="00F65E9B">
      <w:pPr>
        <w:jc w:val="both"/>
        <w:rPr>
          <w:rFonts w:ascii="Arial" w:hAnsi="Arial" w:cs="Arial"/>
          <w:sz w:val="20"/>
          <w:szCs w:val="20"/>
        </w:rPr>
      </w:pP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F65E9B" w:rsidRPr="0028196E" w14:paraId="7C562D5F" w14:textId="77777777" w:rsidTr="00F65E9B">
        <w:tc>
          <w:tcPr>
            <w:tcW w:w="10005" w:type="dxa"/>
            <w:tcBorders>
              <w:top w:val="single" w:sz="4" w:space="0" w:color="000000"/>
              <w:left w:val="single" w:sz="4" w:space="0" w:color="000000"/>
              <w:bottom w:val="single" w:sz="4" w:space="0" w:color="000000"/>
              <w:right w:val="single" w:sz="4" w:space="0" w:color="000000"/>
            </w:tcBorders>
          </w:tcPr>
          <w:p w14:paraId="354DD522" w14:textId="77777777" w:rsidR="00F65E9B" w:rsidRPr="0028196E" w:rsidRDefault="00F65E9B" w:rsidP="00F65E9B">
            <w:pPr>
              <w:snapToGrid w:val="0"/>
              <w:jc w:val="both"/>
              <w:rPr>
                <w:rFonts w:ascii="Arial" w:hAnsi="Arial" w:cs="Arial"/>
                <w:sz w:val="18"/>
                <w:szCs w:val="18"/>
              </w:rPr>
            </w:pPr>
            <w:r w:rsidRPr="0028196E">
              <w:rPr>
                <w:rFonts w:ascii="Arial" w:hAnsi="Arial" w:cs="Arial"/>
                <w:sz w:val="18"/>
                <w:szCs w:val="18"/>
              </w:rPr>
              <w:t>Nombre del apoderado o representante:</w:t>
            </w:r>
          </w:p>
          <w:p w14:paraId="05F64E06" w14:textId="77777777" w:rsidR="00F65E9B" w:rsidRPr="0028196E" w:rsidRDefault="00F65E9B" w:rsidP="00F65E9B">
            <w:pPr>
              <w:jc w:val="both"/>
              <w:rPr>
                <w:rFonts w:ascii="Arial" w:hAnsi="Arial" w:cs="Arial"/>
                <w:sz w:val="18"/>
                <w:szCs w:val="18"/>
              </w:rPr>
            </w:pPr>
          </w:p>
          <w:p w14:paraId="551BF965" w14:textId="77777777" w:rsidR="00F65E9B" w:rsidRPr="0028196E" w:rsidRDefault="00F65E9B" w:rsidP="00F65E9B">
            <w:pPr>
              <w:jc w:val="both"/>
              <w:rPr>
                <w:rFonts w:ascii="Arial" w:hAnsi="Arial" w:cs="Arial"/>
                <w:sz w:val="18"/>
                <w:szCs w:val="18"/>
              </w:rPr>
            </w:pPr>
            <w:r w:rsidRPr="0028196E">
              <w:rPr>
                <w:rFonts w:ascii="Arial" w:hAnsi="Arial" w:cs="Arial"/>
                <w:sz w:val="18"/>
                <w:szCs w:val="18"/>
              </w:rPr>
              <w:t>Datos del documento mediante el cual acredita su personalidad y facultades.-</w:t>
            </w:r>
          </w:p>
          <w:p w14:paraId="2D3B80E4" w14:textId="77777777" w:rsidR="00F65E9B" w:rsidRPr="0028196E" w:rsidRDefault="00F65E9B" w:rsidP="00F65E9B">
            <w:pPr>
              <w:jc w:val="both"/>
              <w:rPr>
                <w:rFonts w:ascii="Arial" w:hAnsi="Arial" w:cs="Arial"/>
                <w:sz w:val="18"/>
                <w:szCs w:val="18"/>
              </w:rPr>
            </w:pPr>
          </w:p>
          <w:p w14:paraId="5ECC8591" w14:textId="77777777" w:rsidR="00F65E9B" w:rsidRPr="0028196E" w:rsidRDefault="00F65E9B" w:rsidP="00F65E9B">
            <w:pPr>
              <w:jc w:val="both"/>
              <w:rPr>
                <w:rFonts w:ascii="Arial" w:hAnsi="Arial" w:cs="Arial"/>
                <w:sz w:val="18"/>
                <w:szCs w:val="18"/>
              </w:rPr>
            </w:pPr>
            <w:r w:rsidRPr="0028196E">
              <w:rPr>
                <w:rFonts w:ascii="Arial" w:hAnsi="Arial" w:cs="Arial"/>
                <w:sz w:val="18"/>
                <w:szCs w:val="18"/>
              </w:rPr>
              <w:t>Escritura pública número:                                           Fecha:</w:t>
            </w:r>
          </w:p>
          <w:p w14:paraId="672CE43D" w14:textId="77777777" w:rsidR="00F65E9B" w:rsidRPr="0028196E" w:rsidRDefault="00F65E9B" w:rsidP="00F65E9B">
            <w:pPr>
              <w:pStyle w:val="Piedepgina"/>
              <w:jc w:val="both"/>
              <w:rPr>
                <w:rFonts w:ascii="Arial" w:hAnsi="Arial" w:cs="Arial"/>
                <w:sz w:val="18"/>
                <w:szCs w:val="18"/>
              </w:rPr>
            </w:pPr>
          </w:p>
          <w:p w14:paraId="403CECD3" w14:textId="77777777" w:rsidR="00F65E9B" w:rsidRPr="0028196E" w:rsidRDefault="00F65E9B" w:rsidP="00F65E9B">
            <w:pPr>
              <w:pStyle w:val="Encabezado"/>
              <w:jc w:val="both"/>
              <w:rPr>
                <w:rFonts w:ascii="Arial" w:hAnsi="Arial" w:cs="Arial"/>
                <w:sz w:val="18"/>
                <w:szCs w:val="18"/>
              </w:rPr>
            </w:pPr>
            <w:r w:rsidRPr="0028196E">
              <w:rPr>
                <w:rFonts w:ascii="Arial" w:hAnsi="Arial" w:cs="Arial"/>
                <w:sz w:val="18"/>
                <w:szCs w:val="18"/>
              </w:rPr>
              <w:t>Nombre, número y lugar del Notario Público ante el cual se protocolizó la misma:</w:t>
            </w:r>
          </w:p>
        </w:tc>
      </w:tr>
    </w:tbl>
    <w:p w14:paraId="111783BC" w14:textId="77777777" w:rsidR="00F65E9B" w:rsidRPr="008A2A73" w:rsidRDefault="00F65E9B" w:rsidP="00F65E9B">
      <w:pPr>
        <w:jc w:val="both"/>
        <w:rPr>
          <w:rFonts w:ascii="Arial" w:hAnsi="Arial" w:cs="Arial"/>
          <w:sz w:val="20"/>
          <w:szCs w:val="20"/>
        </w:rPr>
      </w:pPr>
    </w:p>
    <w:p w14:paraId="4E257E44" w14:textId="77777777" w:rsidR="00F65E9B" w:rsidRPr="008A2A73" w:rsidRDefault="00F65E9B" w:rsidP="00F65E9B">
      <w:pPr>
        <w:jc w:val="both"/>
        <w:rPr>
          <w:rFonts w:ascii="Arial" w:hAnsi="Arial" w:cs="Arial"/>
          <w:sz w:val="20"/>
          <w:szCs w:val="20"/>
        </w:rPr>
      </w:pPr>
      <w:r w:rsidRPr="008A2A73">
        <w:rPr>
          <w:rFonts w:ascii="Arial" w:hAnsi="Arial" w:cs="Arial"/>
          <w:sz w:val="20"/>
          <w:szCs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0F69CEAC" w14:textId="77777777" w:rsidR="00F65E9B" w:rsidRPr="008A2A73" w:rsidRDefault="00F65E9B" w:rsidP="00F65E9B">
      <w:pPr>
        <w:jc w:val="center"/>
        <w:rPr>
          <w:rFonts w:ascii="Arial" w:hAnsi="Arial" w:cs="Arial"/>
          <w:sz w:val="20"/>
          <w:szCs w:val="20"/>
        </w:rPr>
      </w:pPr>
      <w:r w:rsidRPr="008A2A73">
        <w:rPr>
          <w:rFonts w:ascii="Arial" w:hAnsi="Arial" w:cs="Arial"/>
          <w:sz w:val="20"/>
          <w:szCs w:val="20"/>
        </w:rPr>
        <w:t>(Lugar y fecha)</w:t>
      </w:r>
    </w:p>
    <w:p w14:paraId="692A5966" w14:textId="77777777" w:rsidR="00F65E9B" w:rsidRPr="008A2A73" w:rsidRDefault="00F65E9B" w:rsidP="00F65E9B">
      <w:pPr>
        <w:jc w:val="center"/>
        <w:rPr>
          <w:rFonts w:ascii="Arial" w:hAnsi="Arial" w:cs="Arial"/>
          <w:sz w:val="20"/>
          <w:szCs w:val="20"/>
        </w:rPr>
      </w:pPr>
      <w:r w:rsidRPr="008A2A73">
        <w:rPr>
          <w:rFonts w:ascii="Arial" w:hAnsi="Arial" w:cs="Arial"/>
          <w:sz w:val="20"/>
          <w:szCs w:val="20"/>
        </w:rPr>
        <w:t>Protesto lo necesario</w:t>
      </w:r>
    </w:p>
    <w:p w14:paraId="18B491BF" w14:textId="77777777" w:rsidR="00F65E9B" w:rsidRPr="008A2A73" w:rsidRDefault="00F65E9B" w:rsidP="00F65E9B">
      <w:pPr>
        <w:jc w:val="center"/>
        <w:rPr>
          <w:rFonts w:ascii="Arial" w:hAnsi="Arial" w:cs="Arial"/>
          <w:sz w:val="20"/>
          <w:szCs w:val="20"/>
        </w:rPr>
      </w:pPr>
      <w:r w:rsidRPr="008A2A73">
        <w:rPr>
          <w:rFonts w:ascii="Arial" w:hAnsi="Arial" w:cs="Arial"/>
          <w:sz w:val="20"/>
          <w:szCs w:val="20"/>
        </w:rPr>
        <w:t>(Nombre y firma)</w:t>
      </w:r>
    </w:p>
    <w:p w14:paraId="6248113E" w14:textId="770AD007" w:rsidR="00F65E9B" w:rsidRPr="00C45218"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r w:rsidRPr="008A2A73">
        <w:rPr>
          <w:rFonts w:ascii="Arial" w:hAnsi="Arial" w:cs="Arial"/>
          <w:b/>
          <w:sz w:val="20"/>
          <w:szCs w:val="20"/>
        </w:rPr>
        <w:br w:type="page"/>
      </w:r>
      <w:bookmarkStart w:id="321" w:name="_Toc431386034"/>
      <w:bookmarkStart w:id="322" w:name="_Toc431386311"/>
      <w:bookmarkStart w:id="323" w:name="_Toc85730564"/>
      <w:bookmarkStart w:id="324" w:name="_Toc160697757"/>
      <w:r w:rsidRPr="00C45218">
        <w:rPr>
          <w:rFonts w:ascii="Arial" w:hAnsi="Arial" w:cs="Arial"/>
          <w:b/>
          <w:bCs/>
          <w:noProof/>
          <w:color w:val="auto"/>
          <w:kern w:val="1"/>
          <w:sz w:val="28"/>
          <w:szCs w:val="28"/>
          <w:lang w:val="es-MX" w:eastAsia="ar-SA"/>
        </w:rPr>
        <w:lastRenderedPageBreak/>
        <w:t>Anexo 4</w:t>
      </w:r>
      <w:bookmarkEnd w:id="321"/>
      <w:bookmarkEnd w:id="322"/>
      <w:r w:rsidRPr="00C45218">
        <w:rPr>
          <w:rFonts w:ascii="Arial" w:hAnsi="Arial" w:cs="Arial"/>
          <w:b/>
          <w:bCs/>
          <w:noProof/>
          <w:color w:val="auto"/>
          <w:kern w:val="1"/>
          <w:sz w:val="28"/>
          <w:szCs w:val="28"/>
          <w:lang w:val="es-MX" w:eastAsia="ar-SA"/>
        </w:rPr>
        <w:t xml:space="preserve">.- </w:t>
      </w:r>
      <w:r w:rsidRPr="002F50FC">
        <w:rPr>
          <w:rFonts w:ascii="Arial" w:hAnsi="Arial" w:cs="Arial"/>
          <w:b/>
          <w:bCs/>
          <w:noProof/>
          <w:color w:val="auto"/>
          <w:kern w:val="1"/>
          <w:sz w:val="28"/>
          <w:szCs w:val="28"/>
          <w:lang w:val="es-MX" w:eastAsia="ar-SA"/>
        </w:rPr>
        <w:t xml:space="preserve">Escrito de origen de los </w:t>
      </w:r>
      <w:r w:rsidR="00426ACC">
        <w:rPr>
          <w:rFonts w:ascii="Arial" w:hAnsi="Arial" w:cs="Arial"/>
          <w:b/>
          <w:bCs/>
          <w:noProof/>
          <w:color w:val="auto"/>
          <w:kern w:val="1"/>
          <w:sz w:val="28"/>
          <w:szCs w:val="28"/>
          <w:lang w:val="es-MX" w:eastAsia="ar-SA"/>
        </w:rPr>
        <w:t>bienes</w:t>
      </w:r>
      <w:r w:rsidRPr="00C45218">
        <w:rPr>
          <w:rFonts w:ascii="Arial" w:hAnsi="Arial" w:cs="Arial"/>
          <w:b/>
          <w:bCs/>
          <w:noProof/>
          <w:color w:val="auto"/>
          <w:kern w:val="1"/>
          <w:sz w:val="28"/>
          <w:szCs w:val="28"/>
          <w:lang w:val="es-MX" w:eastAsia="ar-SA"/>
        </w:rPr>
        <w:t>.</w:t>
      </w:r>
      <w:bookmarkEnd w:id="323"/>
      <w:bookmarkEnd w:id="324"/>
    </w:p>
    <w:p w14:paraId="01CA74F5" w14:textId="77777777" w:rsidR="00F65E9B" w:rsidRPr="008A2A73" w:rsidRDefault="00F65E9B" w:rsidP="00F65E9B">
      <w:pPr>
        <w:ind w:left="-284" w:right="-284"/>
        <w:jc w:val="both"/>
        <w:rPr>
          <w:rFonts w:ascii="Arial" w:hAnsi="Arial" w:cs="Arial"/>
          <w:bCs/>
          <w:sz w:val="20"/>
          <w:szCs w:val="20"/>
          <w:lang w:val="es-ES" w:eastAsia="ar-SA"/>
        </w:rPr>
      </w:pPr>
    </w:p>
    <w:p w14:paraId="4EF59107" w14:textId="77777777" w:rsidR="00F65E9B" w:rsidRPr="008A2A73" w:rsidRDefault="00F65E9B" w:rsidP="00F65E9B">
      <w:pPr>
        <w:jc w:val="center"/>
        <w:rPr>
          <w:rFonts w:ascii="Arial" w:hAnsi="Arial" w:cs="Arial"/>
          <w:sz w:val="20"/>
          <w:szCs w:val="20"/>
          <w:lang w:eastAsia="ar-SA"/>
        </w:rPr>
      </w:pPr>
      <w:r w:rsidRPr="008A2A73">
        <w:rPr>
          <w:rFonts w:ascii="Arial" w:hAnsi="Arial" w:cs="Arial"/>
          <w:sz w:val="20"/>
          <w:szCs w:val="20"/>
          <w:lang w:eastAsia="ar-SA"/>
        </w:rPr>
        <w:t xml:space="preserve">_______, a _______ de _________________de </w:t>
      </w:r>
      <w:r>
        <w:rPr>
          <w:rFonts w:ascii="Arial" w:hAnsi="Arial" w:cs="Arial"/>
          <w:sz w:val="20"/>
          <w:szCs w:val="20"/>
          <w:lang w:eastAsia="ar-SA"/>
        </w:rPr>
        <w:t>202_</w:t>
      </w:r>
      <w:r w:rsidRPr="008A2A73">
        <w:rPr>
          <w:rFonts w:ascii="Arial" w:hAnsi="Arial" w:cs="Arial"/>
          <w:sz w:val="20"/>
          <w:szCs w:val="20"/>
          <w:lang w:eastAsia="ar-SA"/>
        </w:rPr>
        <w:t>.</w:t>
      </w:r>
    </w:p>
    <w:p w14:paraId="3DC991F6" w14:textId="77777777" w:rsidR="00F65E9B" w:rsidRPr="008A2A73" w:rsidRDefault="00F65E9B" w:rsidP="00F65E9B">
      <w:pPr>
        <w:ind w:left="-284" w:right="-284"/>
        <w:jc w:val="both"/>
        <w:rPr>
          <w:rFonts w:ascii="Arial" w:hAnsi="Arial" w:cs="Arial"/>
          <w:sz w:val="20"/>
          <w:szCs w:val="20"/>
          <w:lang w:eastAsia="ar-SA"/>
        </w:rPr>
      </w:pPr>
    </w:p>
    <w:p w14:paraId="78F161BB" w14:textId="77777777" w:rsidR="00F65E9B" w:rsidRPr="008A2A73" w:rsidRDefault="00F65E9B" w:rsidP="00F65E9B">
      <w:pPr>
        <w:tabs>
          <w:tab w:val="left" w:pos="10490"/>
        </w:tabs>
        <w:ind w:left="-284" w:right="-284"/>
        <w:jc w:val="both"/>
        <w:rPr>
          <w:rFonts w:ascii="Arial" w:hAnsi="Arial" w:cs="Arial"/>
          <w:bCs/>
          <w:sz w:val="20"/>
          <w:szCs w:val="20"/>
        </w:rPr>
      </w:pPr>
      <w:r w:rsidRPr="008A2A73">
        <w:rPr>
          <w:rFonts w:ascii="Arial" w:hAnsi="Arial" w:cs="Arial"/>
          <w:bCs/>
          <w:sz w:val="20"/>
          <w:szCs w:val="20"/>
        </w:rPr>
        <w:t>Instituto Mexicano del Seguro Social</w:t>
      </w:r>
    </w:p>
    <w:p w14:paraId="5F3F3B31" w14:textId="77777777" w:rsidR="00F65E9B" w:rsidRPr="008A2A73" w:rsidRDefault="00F65E9B" w:rsidP="00F65E9B">
      <w:pPr>
        <w:tabs>
          <w:tab w:val="left" w:pos="10490"/>
        </w:tabs>
        <w:ind w:left="-284" w:right="-284"/>
        <w:jc w:val="both"/>
        <w:rPr>
          <w:rFonts w:ascii="Arial" w:hAnsi="Arial" w:cs="Arial"/>
          <w:bCs/>
          <w:sz w:val="20"/>
          <w:szCs w:val="20"/>
        </w:rPr>
      </w:pPr>
      <w:r w:rsidRPr="008A2A73">
        <w:rPr>
          <w:rFonts w:ascii="Arial" w:hAnsi="Arial" w:cs="Arial"/>
          <w:bCs/>
          <w:sz w:val="20"/>
          <w:szCs w:val="20"/>
        </w:rPr>
        <w:t>Delegación Estatal Morelos</w:t>
      </w:r>
    </w:p>
    <w:p w14:paraId="17CEB52C" w14:textId="77777777" w:rsidR="00F65E9B" w:rsidRPr="008A2A73" w:rsidRDefault="00F65E9B" w:rsidP="00F65E9B">
      <w:pPr>
        <w:tabs>
          <w:tab w:val="left" w:pos="10490"/>
        </w:tabs>
        <w:ind w:left="-284" w:right="-284"/>
        <w:jc w:val="both"/>
        <w:rPr>
          <w:rFonts w:ascii="Arial" w:hAnsi="Arial" w:cs="Arial"/>
          <w:bCs/>
          <w:sz w:val="20"/>
          <w:szCs w:val="20"/>
        </w:rPr>
      </w:pPr>
      <w:r w:rsidRPr="008A2A73">
        <w:rPr>
          <w:rFonts w:ascii="Arial" w:hAnsi="Arial" w:cs="Arial"/>
          <w:bCs/>
          <w:sz w:val="20"/>
          <w:szCs w:val="20"/>
        </w:rPr>
        <w:t>Jefatura Delegacional de Servicios Administrativos</w:t>
      </w:r>
    </w:p>
    <w:p w14:paraId="700921D0" w14:textId="77777777" w:rsidR="00F65E9B" w:rsidRPr="008A2A73" w:rsidRDefault="00F65E9B" w:rsidP="00F65E9B">
      <w:pPr>
        <w:tabs>
          <w:tab w:val="left" w:pos="10490"/>
        </w:tabs>
        <w:ind w:left="-284" w:right="-284"/>
        <w:jc w:val="both"/>
        <w:rPr>
          <w:rFonts w:ascii="Arial" w:hAnsi="Arial" w:cs="Arial"/>
          <w:bCs/>
          <w:sz w:val="20"/>
          <w:szCs w:val="20"/>
        </w:rPr>
      </w:pPr>
      <w:r w:rsidRPr="008A2A73">
        <w:rPr>
          <w:rFonts w:ascii="Arial" w:hAnsi="Arial" w:cs="Arial"/>
          <w:bCs/>
          <w:sz w:val="20"/>
          <w:szCs w:val="20"/>
        </w:rPr>
        <w:t>Coordinación Delegacional de Abastecimiento y Equipamiento</w:t>
      </w:r>
    </w:p>
    <w:p w14:paraId="296317AF"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sz w:val="20"/>
          <w:szCs w:val="20"/>
          <w:lang w:val="es-ES" w:eastAsia="ar-SA"/>
        </w:rPr>
        <w:t>Presente</w:t>
      </w:r>
    </w:p>
    <w:p w14:paraId="5990566F" w14:textId="77777777" w:rsidR="00F65E9B" w:rsidRPr="008A2A73" w:rsidRDefault="00F65E9B" w:rsidP="00F65E9B">
      <w:pPr>
        <w:ind w:left="-284" w:right="-284"/>
        <w:jc w:val="both"/>
        <w:rPr>
          <w:rFonts w:ascii="Arial" w:hAnsi="Arial" w:cs="Arial"/>
          <w:sz w:val="20"/>
          <w:szCs w:val="20"/>
          <w:lang w:val="es-ES" w:eastAsia="ar-SA"/>
        </w:rPr>
      </w:pPr>
    </w:p>
    <w:p w14:paraId="1150D391" w14:textId="77777777" w:rsidR="00F65E9B" w:rsidRPr="00E760A5" w:rsidRDefault="00F65E9B" w:rsidP="00F65E9B">
      <w:pPr>
        <w:pStyle w:val="Texto"/>
        <w:spacing w:after="60" w:line="200" w:lineRule="exact"/>
        <w:rPr>
          <w:rFonts w:eastAsiaTheme="minorEastAsia" w:cs="Arial"/>
          <w:noProof w:val="0"/>
          <w:sz w:val="20"/>
          <w:lang w:val="es-ES_tradnl" w:eastAsia="en-US"/>
        </w:rPr>
      </w:pPr>
      <w:r w:rsidRPr="00E760A5">
        <w:rPr>
          <w:rFonts w:eastAsiaTheme="minorEastAsia" w:cs="Arial"/>
          <w:noProof w:val="0"/>
          <w:sz w:val="20"/>
          <w:lang w:val="es-ES_tradnl" w:eastAsia="en-US"/>
        </w:rPr>
        <w:t>Me refiero al procedimiento ________</w:t>
      </w:r>
      <w:proofErr w:type="gramStart"/>
      <w:r w:rsidRPr="00E760A5">
        <w:rPr>
          <w:rFonts w:eastAsiaTheme="minorEastAsia" w:cs="Arial"/>
          <w:noProof w:val="0"/>
          <w:sz w:val="20"/>
          <w:lang w:val="es-ES_tradnl" w:eastAsia="en-US"/>
        </w:rPr>
        <w:t>_(</w:t>
      </w:r>
      <w:proofErr w:type="gramEnd"/>
      <w:r w:rsidRPr="00E760A5">
        <w:rPr>
          <w:rFonts w:eastAsiaTheme="minorEastAsia" w:cs="Arial"/>
          <w:noProof w:val="0"/>
          <w:sz w:val="20"/>
          <w:lang w:val="es-ES_tradnl" w:eastAsia="en-US"/>
        </w:rPr>
        <w:t>Licitación Pública Nacional Electrónica)_________ No._____(Número de Procedimiento)____ en el que mi representada, la empresa __________________(nombre o razón social del licitante)_____________participa a través de la presente propuesta.</w:t>
      </w:r>
    </w:p>
    <w:p w14:paraId="64D12316" w14:textId="77777777" w:rsidR="00F65E9B" w:rsidRPr="00E760A5" w:rsidRDefault="00F65E9B" w:rsidP="00F65E9B">
      <w:pPr>
        <w:pStyle w:val="Texto"/>
        <w:spacing w:after="60" w:line="200" w:lineRule="exact"/>
        <w:rPr>
          <w:rFonts w:eastAsiaTheme="minorEastAsia" w:cs="Arial"/>
          <w:noProof w:val="0"/>
          <w:sz w:val="20"/>
          <w:lang w:val="es-ES_tradnl" w:eastAsia="en-US"/>
        </w:rPr>
      </w:pPr>
    </w:p>
    <w:p w14:paraId="463BF2C9" w14:textId="77777777" w:rsidR="00F65E9B" w:rsidRPr="00E760A5" w:rsidRDefault="00F65E9B" w:rsidP="00F65E9B">
      <w:pPr>
        <w:pStyle w:val="Texto"/>
        <w:spacing w:after="60" w:line="200" w:lineRule="exact"/>
        <w:rPr>
          <w:rFonts w:eastAsiaTheme="minorEastAsia" w:cs="Arial"/>
          <w:noProof w:val="0"/>
          <w:sz w:val="20"/>
          <w:lang w:val="es-ES_tradnl" w:eastAsia="en-US"/>
        </w:rPr>
      </w:pPr>
      <w:r w:rsidRPr="00E760A5">
        <w:rPr>
          <w:rFonts w:eastAsiaTheme="minorEastAsia" w:cs="Arial"/>
          <w:noProof w:val="0"/>
          <w:sz w:val="20"/>
          <w:lang w:val="es-ES_tradnl" w:eastAsia="en-US"/>
        </w:rPr>
        <w:t>Sobre el particular, y en los términos de lo previsto en numeral 4.1.3, Documentación legal-administrativa, de las bases de la convocatoria de la Licitación Pública Nacional Electrónica citada en el párrafo anterior, manifiesto bajo protesta de decir verdad lo siguiente:</w:t>
      </w:r>
    </w:p>
    <w:p w14:paraId="04DDE32A" w14:textId="77777777" w:rsidR="00F65E9B" w:rsidRPr="00E760A5" w:rsidRDefault="00F65E9B" w:rsidP="00F65E9B">
      <w:pPr>
        <w:pStyle w:val="Texto"/>
        <w:spacing w:after="60" w:line="200" w:lineRule="exact"/>
        <w:rPr>
          <w:rFonts w:eastAsiaTheme="minorEastAsia" w:cs="Arial"/>
          <w:noProof w:val="0"/>
          <w:sz w:val="20"/>
          <w:lang w:val="es-ES_tradnl" w:eastAsia="en-US"/>
        </w:rPr>
      </w:pPr>
    </w:p>
    <w:p w14:paraId="4F606313" w14:textId="77777777" w:rsidR="00F65E9B" w:rsidRPr="00E760A5" w:rsidRDefault="00F65E9B" w:rsidP="00F65E9B">
      <w:pPr>
        <w:pStyle w:val="Texto"/>
        <w:spacing w:after="60" w:line="200" w:lineRule="exact"/>
        <w:rPr>
          <w:rFonts w:eastAsiaTheme="minorEastAsia" w:cs="Arial"/>
          <w:noProof w:val="0"/>
          <w:sz w:val="20"/>
          <w:lang w:val="es-ES_tradnl" w:eastAsia="en-US"/>
        </w:rPr>
      </w:pPr>
      <w:r w:rsidRPr="00E760A5">
        <w:rPr>
          <w:rFonts w:eastAsiaTheme="minorEastAsia" w:cs="Arial"/>
          <w:noProof w:val="0"/>
          <w:sz w:val="20"/>
          <w:lang w:val="es-ES_tradnl" w:eastAsia="en-US"/>
        </w:rPr>
        <w:t>•</w:t>
      </w:r>
      <w:r w:rsidRPr="00E760A5">
        <w:rPr>
          <w:rFonts w:eastAsiaTheme="minorEastAsia" w:cs="Arial"/>
          <w:noProof w:val="0"/>
          <w:sz w:val="20"/>
          <w:lang w:val="es-ES_tradnl" w:eastAsia="en-US"/>
        </w:rPr>
        <w:tab/>
        <w:t>Conforme al artículo 35 del Reglamento de la Ley, que mi representada es de nacionalidad mexicana, para participar en el procedimiento de Licitación Pública Nacional Electrónica.</w:t>
      </w:r>
    </w:p>
    <w:p w14:paraId="3FC5BF2C" w14:textId="77777777" w:rsidR="00F65E9B" w:rsidRPr="00E760A5" w:rsidRDefault="00F65E9B" w:rsidP="00F65E9B">
      <w:pPr>
        <w:pStyle w:val="Texto"/>
        <w:spacing w:after="60" w:line="200" w:lineRule="exact"/>
        <w:rPr>
          <w:rFonts w:eastAsiaTheme="minorEastAsia" w:cs="Arial"/>
          <w:noProof w:val="0"/>
          <w:sz w:val="20"/>
          <w:lang w:val="es-ES_tradnl" w:eastAsia="en-US"/>
        </w:rPr>
      </w:pPr>
    </w:p>
    <w:p w14:paraId="2043CAB6" w14:textId="7CFBDC64" w:rsidR="00F65E9B" w:rsidRPr="00E760A5" w:rsidRDefault="00F65E9B" w:rsidP="00F65E9B">
      <w:pPr>
        <w:pStyle w:val="Texto"/>
        <w:spacing w:after="60" w:line="200" w:lineRule="exact"/>
        <w:rPr>
          <w:rFonts w:eastAsiaTheme="minorEastAsia" w:cs="Arial"/>
          <w:noProof w:val="0"/>
          <w:sz w:val="20"/>
          <w:lang w:val="es-ES_tradnl" w:eastAsia="en-US"/>
        </w:rPr>
      </w:pPr>
      <w:r w:rsidRPr="00E760A5">
        <w:rPr>
          <w:rFonts w:eastAsiaTheme="minorEastAsia" w:cs="Arial"/>
          <w:noProof w:val="0"/>
          <w:sz w:val="20"/>
          <w:lang w:val="es-ES_tradnl" w:eastAsia="en-US"/>
        </w:rPr>
        <w:t>•</w:t>
      </w:r>
      <w:r w:rsidRPr="00E760A5">
        <w:rPr>
          <w:rFonts w:eastAsiaTheme="minorEastAsia" w:cs="Arial"/>
          <w:noProof w:val="0"/>
          <w:sz w:val="20"/>
          <w:lang w:val="es-ES_tradnl" w:eastAsia="en-US"/>
        </w:rPr>
        <w:tab/>
        <w:t xml:space="preserve">Conforme al artículo 39, fracción VIII del Reglamento de la Ley que el origen de los </w:t>
      </w:r>
      <w:r w:rsidR="00621EAB">
        <w:rPr>
          <w:rFonts w:eastAsiaTheme="minorEastAsia" w:cs="Arial"/>
          <w:noProof w:val="0"/>
          <w:sz w:val="20"/>
          <w:lang w:val="es-ES_tradnl" w:eastAsia="en-US"/>
        </w:rPr>
        <w:t>bienes</w:t>
      </w:r>
      <w:r w:rsidRPr="00E760A5">
        <w:rPr>
          <w:rFonts w:eastAsiaTheme="minorEastAsia" w:cs="Arial"/>
          <w:noProof w:val="0"/>
          <w:sz w:val="20"/>
          <w:lang w:val="es-ES_tradnl" w:eastAsia="en-US"/>
        </w:rPr>
        <w:t xml:space="preserve"> que oferto, serán de origen nacional.</w:t>
      </w:r>
    </w:p>
    <w:p w14:paraId="63C465C8" w14:textId="77777777" w:rsidR="00F65E9B" w:rsidRPr="00E760A5" w:rsidRDefault="00F65E9B" w:rsidP="00F65E9B">
      <w:pPr>
        <w:pStyle w:val="Texto"/>
        <w:spacing w:after="60" w:line="200" w:lineRule="exact"/>
        <w:rPr>
          <w:rFonts w:eastAsiaTheme="minorEastAsia" w:cs="Arial"/>
          <w:noProof w:val="0"/>
          <w:sz w:val="20"/>
          <w:lang w:val="es-ES_tradnl" w:eastAsia="en-US"/>
        </w:rPr>
      </w:pPr>
    </w:p>
    <w:p w14:paraId="0081964E" w14:textId="77777777" w:rsidR="00F65E9B" w:rsidRPr="00E760A5" w:rsidRDefault="00F65E9B" w:rsidP="00F65E9B">
      <w:pPr>
        <w:pStyle w:val="Texto"/>
        <w:spacing w:after="60" w:line="200" w:lineRule="exact"/>
        <w:rPr>
          <w:rFonts w:eastAsiaTheme="minorEastAsia" w:cs="Arial"/>
          <w:noProof w:val="0"/>
          <w:sz w:val="20"/>
          <w:lang w:val="es-ES_tradnl" w:eastAsia="en-US"/>
        </w:rPr>
      </w:pPr>
    </w:p>
    <w:p w14:paraId="066FF05A" w14:textId="77777777" w:rsidR="00F65E9B" w:rsidRPr="00E760A5" w:rsidRDefault="00F65E9B" w:rsidP="00F65E9B">
      <w:pPr>
        <w:pStyle w:val="Texto"/>
        <w:spacing w:after="60" w:line="200" w:lineRule="exact"/>
        <w:rPr>
          <w:rFonts w:eastAsiaTheme="minorEastAsia" w:cs="Arial"/>
          <w:noProof w:val="0"/>
          <w:sz w:val="20"/>
          <w:lang w:val="es-ES_tradnl" w:eastAsia="en-US"/>
        </w:rPr>
      </w:pPr>
    </w:p>
    <w:p w14:paraId="0F646126" w14:textId="77777777" w:rsidR="00F65E9B" w:rsidRPr="00E760A5" w:rsidRDefault="00F65E9B" w:rsidP="00F65E9B">
      <w:pPr>
        <w:pStyle w:val="Texto"/>
        <w:spacing w:after="60" w:line="200" w:lineRule="exact"/>
        <w:rPr>
          <w:rFonts w:eastAsiaTheme="minorEastAsia" w:cs="Arial"/>
          <w:noProof w:val="0"/>
          <w:sz w:val="20"/>
          <w:lang w:val="es-ES_tradnl" w:eastAsia="en-US"/>
        </w:rPr>
      </w:pPr>
    </w:p>
    <w:p w14:paraId="18EFB379" w14:textId="77777777" w:rsidR="00F65E9B" w:rsidRPr="00E760A5" w:rsidRDefault="00F65E9B" w:rsidP="00F65E9B">
      <w:pPr>
        <w:pStyle w:val="Texto"/>
        <w:spacing w:after="60" w:line="200" w:lineRule="exact"/>
        <w:rPr>
          <w:rFonts w:eastAsiaTheme="minorEastAsia" w:cs="Arial"/>
          <w:noProof w:val="0"/>
          <w:sz w:val="20"/>
          <w:lang w:val="es-ES_tradnl" w:eastAsia="en-US"/>
        </w:rPr>
      </w:pPr>
      <w:r w:rsidRPr="00E760A5">
        <w:rPr>
          <w:rFonts w:eastAsiaTheme="minorEastAsia" w:cs="Arial"/>
          <w:noProof w:val="0"/>
          <w:sz w:val="20"/>
          <w:lang w:val="es-ES_tradnl" w:eastAsia="en-US"/>
        </w:rPr>
        <w:t>Protesto lo necesario</w:t>
      </w:r>
    </w:p>
    <w:p w14:paraId="3EC4FA29" w14:textId="77777777" w:rsidR="00F65E9B" w:rsidRPr="00E760A5" w:rsidRDefault="00F65E9B" w:rsidP="00F65E9B">
      <w:pPr>
        <w:pStyle w:val="Texto"/>
        <w:spacing w:after="60" w:line="200" w:lineRule="exact"/>
        <w:rPr>
          <w:rFonts w:eastAsiaTheme="minorEastAsia" w:cs="Arial"/>
          <w:noProof w:val="0"/>
          <w:sz w:val="20"/>
          <w:lang w:val="es-ES_tradnl" w:eastAsia="en-US"/>
        </w:rPr>
      </w:pPr>
      <w:r w:rsidRPr="00E760A5">
        <w:rPr>
          <w:rFonts w:eastAsiaTheme="minorEastAsia" w:cs="Arial"/>
          <w:noProof w:val="0"/>
          <w:sz w:val="20"/>
          <w:lang w:val="es-ES_tradnl" w:eastAsia="en-US"/>
        </w:rPr>
        <w:t>_____________________________________________________</w:t>
      </w:r>
    </w:p>
    <w:p w14:paraId="25BDD4B0" w14:textId="77777777" w:rsidR="00F65E9B" w:rsidRPr="00E760A5" w:rsidRDefault="00F65E9B" w:rsidP="00F65E9B">
      <w:pPr>
        <w:pStyle w:val="Texto"/>
        <w:spacing w:after="60" w:line="200" w:lineRule="exact"/>
        <w:rPr>
          <w:rFonts w:eastAsiaTheme="minorEastAsia" w:cs="Arial"/>
          <w:noProof w:val="0"/>
          <w:sz w:val="20"/>
          <w:lang w:val="es-ES_tradnl" w:eastAsia="en-US"/>
        </w:rPr>
      </w:pPr>
      <w:r w:rsidRPr="00E760A5">
        <w:rPr>
          <w:rFonts w:eastAsiaTheme="minorEastAsia" w:cs="Arial"/>
          <w:noProof w:val="0"/>
          <w:sz w:val="20"/>
          <w:lang w:val="es-ES_tradnl" w:eastAsia="en-US"/>
        </w:rPr>
        <w:t>(Nombre y Firma del Apoderado o Representante Legal del Licitante)</w:t>
      </w:r>
    </w:p>
    <w:p w14:paraId="7E952F29" w14:textId="77777777" w:rsidR="00F65E9B" w:rsidRPr="008A2A73" w:rsidRDefault="00F65E9B" w:rsidP="00F65E9B">
      <w:pPr>
        <w:pStyle w:val="Texto"/>
        <w:spacing w:after="60" w:line="200" w:lineRule="exact"/>
        <w:ind w:firstLine="0"/>
        <w:rPr>
          <w:rFonts w:cs="Arial"/>
          <w:sz w:val="20"/>
          <w:lang w:eastAsia="es-MX"/>
        </w:rPr>
      </w:pPr>
      <w:r w:rsidRPr="00E760A5">
        <w:rPr>
          <w:rFonts w:eastAsiaTheme="minorEastAsia" w:cs="Arial"/>
          <w:noProof w:val="0"/>
          <w:sz w:val="20"/>
          <w:lang w:val="es-ES_tradnl" w:eastAsia="en-US"/>
        </w:rPr>
        <w:t> </w:t>
      </w:r>
    </w:p>
    <w:p w14:paraId="3C3F462F" w14:textId="77777777" w:rsidR="00F65E9B" w:rsidRPr="008A2A73" w:rsidRDefault="00F65E9B" w:rsidP="00F65E9B">
      <w:pPr>
        <w:jc w:val="both"/>
        <w:rPr>
          <w:rFonts w:ascii="Arial" w:hAnsi="Arial" w:cs="Arial"/>
          <w:sz w:val="20"/>
          <w:szCs w:val="20"/>
          <w:lang w:eastAsia="es-MX"/>
        </w:rPr>
      </w:pPr>
      <w:r w:rsidRPr="008A2A73">
        <w:rPr>
          <w:rFonts w:ascii="Arial" w:hAnsi="Arial" w:cs="Arial"/>
          <w:sz w:val="20"/>
          <w:szCs w:val="20"/>
          <w:lang w:eastAsia="es-MX"/>
        </w:rPr>
        <w:br w:type="page"/>
      </w:r>
    </w:p>
    <w:p w14:paraId="2A292C1A" w14:textId="77777777" w:rsidR="00F65E9B" w:rsidRPr="00C62122"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bookmarkStart w:id="325" w:name="_Toc431386035"/>
      <w:bookmarkStart w:id="326" w:name="_Toc431386312"/>
      <w:bookmarkStart w:id="327" w:name="_Toc85730565"/>
      <w:bookmarkStart w:id="328" w:name="_Toc160697758"/>
      <w:r w:rsidRPr="00C62122">
        <w:rPr>
          <w:rFonts w:ascii="Arial" w:hAnsi="Arial" w:cs="Arial"/>
          <w:b/>
          <w:bCs/>
          <w:noProof/>
          <w:color w:val="auto"/>
          <w:kern w:val="1"/>
          <w:sz w:val="28"/>
          <w:szCs w:val="28"/>
          <w:lang w:val="es-MX" w:eastAsia="ar-SA"/>
        </w:rPr>
        <w:lastRenderedPageBreak/>
        <w:t>Anexo 5</w:t>
      </w:r>
      <w:bookmarkEnd w:id="325"/>
      <w:bookmarkEnd w:id="326"/>
      <w:r w:rsidRPr="00C62122">
        <w:rPr>
          <w:rFonts w:ascii="Arial" w:hAnsi="Arial" w:cs="Arial"/>
          <w:b/>
          <w:bCs/>
          <w:noProof/>
          <w:color w:val="auto"/>
          <w:kern w:val="1"/>
          <w:sz w:val="28"/>
          <w:szCs w:val="28"/>
          <w:lang w:val="es-MX" w:eastAsia="ar-SA"/>
        </w:rPr>
        <w:t>.- Escrito de no encontrarse en los supuestos de los artículos 50 y 60 de la LAASSP.</w:t>
      </w:r>
      <w:bookmarkEnd w:id="327"/>
      <w:bookmarkEnd w:id="328"/>
    </w:p>
    <w:p w14:paraId="088DA3B0" w14:textId="77777777" w:rsidR="00F65E9B" w:rsidRPr="00C62122"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p>
    <w:p w14:paraId="3CCD39EE" w14:textId="77777777" w:rsidR="00F65E9B" w:rsidRPr="008A2A73" w:rsidRDefault="00F65E9B" w:rsidP="00F65E9B">
      <w:pPr>
        <w:ind w:left="-284" w:right="-284"/>
        <w:jc w:val="right"/>
        <w:rPr>
          <w:rFonts w:ascii="Arial" w:hAnsi="Arial" w:cs="Arial"/>
          <w:sz w:val="20"/>
          <w:szCs w:val="20"/>
          <w:lang w:eastAsia="ar-SA"/>
        </w:rPr>
      </w:pPr>
      <w:r w:rsidRPr="008A2A73">
        <w:rPr>
          <w:rFonts w:ascii="Arial" w:hAnsi="Arial" w:cs="Arial"/>
          <w:sz w:val="20"/>
          <w:szCs w:val="20"/>
          <w:lang w:eastAsia="ar-SA"/>
        </w:rPr>
        <w:t>_______, a ___ de ___________de 20</w:t>
      </w:r>
      <w:r>
        <w:rPr>
          <w:rFonts w:ascii="Arial" w:hAnsi="Arial" w:cs="Arial"/>
          <w:sz w:val="20"/>
          <w:szCs w:val="20"/>
          <w:lang w:eastAsia="ar-SA"/>
        </w:rPr>
        <w:t>2_</w:t>
      </w:r>
      <w:r w:rsidRPr="008A2A73">
        <w:rPr>
          <w:rFonts w:ascii="Arial" w:hAnsi="Arial" w:cs="Arial"/>
          <w:sz w:val="20"/>
          <w:szCs w:val="20"/>
          <w:lang w:eastAsia="ar-SA"/>
        </w:rPr>
        <w:t>.</w:t>
      </w:r>
    </w:p>
    <w:p w14:paraId="283432A2" w14:textId="77777777" w:rsidR="00F65E9B" w:rsidRPr="008A2A73" w:rsidRDefault="00F65E9B" w:rsidP="00F65E9B">
      <w:pPr>
        <w:ind w:left="-284" w:right="-284"/>
        <w:jc w:val="both"/>
        <w:rPr>
          <w:rFonts w:ascii="Arial" w:hAnsi="Arial" w:cs="Arial"/>
          <w:sz w:val="20"/>
          <w:szCs w:val="20"/>
          <w:lang w:eastAsia="ar-SA"/>
        </w:rPr>
      </w:pPr>
    </w:p>
    <w:p w14:paraId="75873C27" w14:textId="77777777" w:rsidR="00F65E9B" w:rsidRPr="008A2A73" w:rsidRDefault="00F65E9B" w:rsidP="00F65E9B">
      <w:pPr>
        <w:ind w:left="-284" w:right="-284"/>
        <w:jc w:val="both"/>
        <w:rPr>
          <w:rFonts w:ascii="Arial" w:hAnsi="Arial" w:cs="Arial"/>
          <w:sz w:val="20"/>
          <w:szCs w:val="20"/>
          <w:lang w:eastAsia="ar-SA"/>
        </w:rPr>
      </w:pPr>
    </w:p>
    <w:p w14:paraId="601B930F" w14:textId="77777777" w:rsidR="00F65E9B" w:rsidRPr="008A2A73" w:rsidRDefault="00F65E9B" w:rsidP="00F65E9B">
      <w:pPr>
        <w:tabs>
          <w:tab w:val="left" w:pos="10490"/>
        </w:tabs>
        <w:ind w:left="-284" w:right="-284"/>
        <w:jc w:val="both"/>
        <w:rPr>
          <w:rFonts w:ascii="Arial" w:hAnsi="Arial" w:cs="Arial"/>
          <w:bCs/>
          <w:sz w:val="20"/>
          <w:szCs w:val="20"/>
        </w:rPr>
      </w:pPr>
      <w:r w:rsidRPr="008A2A73">
        <w:rPr>
          <w:rFonts w:ascii="Arial" w:hAnsi="Arial" w:cs="Arial"/>
          <w:bCs/>
          <w:sz w:val="20"/>
          <w:szCs w:val="20"/>
        </w:rPr>
        <w:t>Instituto Mexicano del Seguro Social</w:t>
      </w:r>
    </w:p>
    <w:p w14:paraId="1CE5A00F" w14:textId="77777777" w:rsidR="00F65E9B" w:rsidRDefault="00F65E9B" w:rsidP="00F65E9B">
      <w:pPr>
        <w:ind w:left="-284" w:right="-284"/>
        <w:jc w:val="both"/>
        <w:rPr>
          <w:rFonts w:ascii="Arial" w:hAnsi="Arial" w:cs="Arial"/>
          <w:bCs/>
          <w:sz w:val="20"/>
          <w:szCs w:val="20"/>
        </w:rPr>
      </w:pPr>
      <w:r w:rsidRPr="008967D6">
        <w:rPr>
          <w:rFonts w:ascii="Arial" w:hAnsi="Arial" w:cs="Arial"/>
          <w:bCs/>
          <w:sz w:val="20"/>
          <w:szCs w:val="20"/>
        </w:rPr>
        <w:t>Órgano de Operación Administrativa Desconcentrada Estatal Morelos</w:t>
      </w:r>
    </w:p>
    <w:p w14:paraId="303A31B9"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Jefatura Delegacional de Servicios Administrativos</w:t>
      </w:r>
    </w:p>
    <w:p w14:paraId="43924A9E"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Coordinación Delegacional de Abastecimiento y Equipamiento</w:t>
      </w:r>
    </w:p>
    <w:p w14:paraId="5E456304"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bCs/>
          <w:sz w:val="20"/>
          <w:szCs w:val="20"/>
        </w:rPr>
        <w:t>Presente</w:t>
      </w:r>
    </w:p>
    <w:p w14:paraId="26F48591" w14:textId="77777777" w:rsidR="00F65E9B" w:rsidRPr="008A2A73" w:rsidRDefault="00F65E9B" w:rsidP="00F65E9B">
      <w:pPr>
        <w:ind w:left="-284" w:right="-284"/>
        <w:jc w:val="both"/>
        <w:rPr>
          <w:rFonts w:ascii="Arial" w:hAnsi="Arial" w:cs="Arial"/>
          <w:sz w:val="20"/>
          <w:szCs w:val="20"/>
          <w:lang w:val="es-ES" w:eastAsia="ar-SA"/>
        </w:rPr>
      </w:pPr>
    </w:p>
    <w:p w14:paraId="0DB4E1D9" w14:textId="77777777" w:rsidR="00F65E9B" w:rsidRPr="008A2A73" w:rsidRDefault="00F65E9B" w:rsidP="00F65E9B">
      <w:pPr>
        <w:ind w:left="-284" w:right="-284"/>
        <w:jc w:val="both"/>
        <w:rPr>
          <w:rFonts w:ascii="Arial" w:hAnsi="Arial" w:cs="Arial"/>
          <w:sz w:val="20"/>
          <w:szCs w:val="20"/>
          <w:lang w:val="es-ES" w:eastAsia="ar-SA"/>
        </w:rPr>
      </w:pPr>
    </w:p>
    <w:p w14:paraId="6F48F0F6" w14:textId="77777777" w:rsidR="00F65E9B" w:rsidRPr="008A2A73" w:rsidRDefault="00F65E9B" w:rsidP="00F65E9B">
      <w:pPr>
        <w:ind w:left="-284" w:right="-284"/>
        <w:jc w:val="both"/>
        <w:rPr>
          <w:rFonts w:ascii="Arial" w:hAnsi="Arial" w:cs="Arial"/>
          <w:sz w:val="20"/>
          <w:szCs w:val="20"/>
          <w:lang w:val="es-ES" w:eastAsia="ar-SA"/>
        </w:rPr>
      </w:pPr>
    </w:p>
    <w:p w14:paraId="5C50F0DF" w14:textId="77777777" w:rsidR="00F65E9B" w:rsidRPr="008A2A73" w:rsidRDefault="00F65E9B" w:rsidP="00F65E9B">
      <w:pPr>
        <w:ind w:left="-284" w:right="-284"/>
        <w:jc w:val="both"/>
        <w:rPr>
          <w:rFonts w:ascii="Arial" w:hAnsi="Arial" w:cs="Arial"/>
          <w:sz w:val="20"/>
          <w:szCs w:val="20"/>
          <w:lang w:eastAsia="ar-SA"/>
        </w:rPr>
      </w:pPr>
      <w:r w:rsidRPr="008A2A73">
        <w:rPr>
          <w:rFonts w:ascii="Arial" w:hAnsi="Arial" w:cs="Arial"/>
          <w:sz w:val="20"/>
          <w:szCs w:val="20"/>
          <w:lang w:eastAsia="ar-SA"/>
        </w:rPr>
        <w:t>__________Nombre ___________ en mi carácter de representante legal de la</w:t>
      </w:r>
      <w:proofErr w:type="gramStart"/>
      <w:r w:rsidRPr="008A2A73">
        <w:rPr>
          <w:rFonts w:ascii="Arial" w:hAnsi="Arial" w:cs="Arial"/>
          <w:sz w:val="20"/>
          <w:szCs w:val="20"/>
          <w:lang w:eastAsia="ar-SA"/>
        </w:rPr>
        <w:t>_(</w:t>
      </w:r>
      <w:proofErr w:type="gramEnd"/>
      <w:r w:rsidRPr="008A2A73">
        <w:rPr>
          <w:rFonts w:ascii="Arial" w:hAnsi="Arial" w:cs="Arial"/>
          <w:sz w:val="20"/>
          <w:szCs w:val="20"/>
          <w:lang w:eastAsia="ar-SA"/>
        </w:rPr>
        <w:t>Persona Física o Moral)_. Declaro bajo protesta de decir verdad lo siguiente.</w:t>
      </w:r>
    </w:p>
    <w:p w14:paraId="28357D3F" w14:textId="77777777" w:rsidR="00F65E9B" w:rsidRPr="008A2A73" w:rsidRDefault="00F65E9B" w:rsidP="00F65E9B">
      <w:pPr>
        <w:ind w:left="-284" w:right="-284"/>
        <w:jc w:val="both"/>
        <w:rPr>
          <w:rFonts w:ascii="Arial" w:hAnsi="Arial" w:cs="Arial"/>
          <w:sz w:val="20"/>
          <w:szCs w:val="20"/>
          <w:lang w:eastAsia="ar-SA"/>
        </w:rPr>
      </w:pPr>
    </w:p>
    <w:p w14:paraId="27129262" w14:textId="77777777" w:rsidR="00F65E9B" w:rsidRPr="008A2A73" w:rsidRDefault="00F65E9B" w:rsidP="00F65E9B">
      <w:pPr>
        <w:ind w:left="-284" w:right="-284"/>
        <w:jc w:val="both"/>
        <w:rPr>
          <w:rFonts w:ascii="Arial" w:hAnsi="Arial" w:cs="Arial"/>
          <w:sz w:val="20"/>
          <w:szCs w:val="20"/>
          <w:lang w:eastAsia="ar-SA"/>
        </w:rPr>
      </w:pPr>
      <w:r w:rsidRPr="008A2A73">
        <w:rPr>
          <w:rFonts w:ascii="Arial" w:hAnsi="Arial" w:cs="Arial"/>
          <w:sz w:val="20"/>
          <w:szCs w:val="20"/>
          <w:lang w:eastAsia="ar-SA"/>
        </w:rPr>
        <w:t xml:space="preserve">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Pr="008A2A73">
        <w:rPr>
          <w:rFonts w:ascii="Arial" w:hAnsi="Arial" w:cs="Arial"/>
          <w:sz w:val="20"/>
          <w:szCs w:val="20"/>
          <w:lang w:val="es-ES" w:eastAsia="ar-SA"/>
        </w:rPr>
        <w:t xml:space="preserve">Licitación Pública </w:t>
      </w:r>
      <w:r>
        <w:rPr>
          <w:rFonts w:ascii="Arial" w:hAnsi="Arial" w:cs="Arial"/>
          <w:sz w:val="20"/>
          <w:szCs w:val="20"/>
          <w:lang w:val="es-ES" w:eastAsia="ar-SA"/>
        </w:rPr>
        <w:t xml:space="preserve">Nacional </w:t>
      </w:r>
      <w:r w:rsidRPr="008A2A73">
        <w:rPr>
          <w:rFonts w:ascii="Arial" w:hAnsi="Arial" w:cs="Arial"/>
          <w:sz w:val="20"/>
          <w:szCs w:val="20"/>
          <w:lang w:val="es-ES" w:eastAsia="ar-SA"/>
        </w:rPr>
        <w:t xml:space="preserve">electrónica </w:t>
      </w:r>
      <w:r w:rsidRPr="008A2A73">
        <w:rPr>
          <w:rFonts w:ascii="Arial" w:hAnsi="Arial" w:cs="Arial"/>
          <w:sz w:val="20"/>
          <w:szCs w:val="20"/>
          <w:lang w:eastAsia="ar-SA"/>
        </w:rPr>
        <w:t>número. ________________________.</w:t>
      </w:r>
    </w:p>
    <w:p w14:paraId="0E8691CC" w14:textId="77777777" w:rsidR="00F65E9B" w:rsidRPr="008A2A73" w:rsidRDefault="00F65E9B" w:rsidP="00F65E9B">
      <w:pPr>
        <w:ind w:left="-284" w:right="-284"/>
        <w:jc w:val="both"/>
        <w:rPr>
          <w:rFonts w:ascii="Arial" w:hAnsi="Arial" w:cs="Arial"/>
          <w:sz w:val="20"/>
          <w:szCs w:val="20"/>
          <w:lang w:eastAsia="ar-SA"/>
        </w:rPr>
      </w:pPr>
    </w:p>
    <w:p w14:paraId="5B93EA91" w14:textId="77777777" w:rsidR="00F65E9B" w:rsidRPr="008A2A73" w:rsidRDefault="00F65E9B" w:rsidP="00F65E9B">
      <w:pPr>
        <w:ind w:left="-284" w:right="-284"/>
        <w:jc w:val="both"/>
        <w:rPr>
          <w:rFonts w:ascii="Arial" w:hAnsi="Arial" w:cs="Arial"/>
          <w:sz w:val="20"/>
          <w:szCs w:val="20"/>
          <w:lang w:eastAsia="ar-SA"/>
        </w:rPr>
      </w:pPr>
    </w:p>
    <w:p w14:paraId="549AA400" w14:textId="77777777" w:rsidR="00F65E9B" w:rsidRPr="008A2A73" w:rsidRDefault="00F65E9B" w:rsidP="00F65E9B">
      <w:pPr>
        <w:ind w:left="-284" w:right="-284"/>
        <w:jc w:val="both"/>
        <w:rPr>
          <w:rFonts w:ascii="Arial" w:hAnsi="Arial" w:cs="Arial"/>
          <w:sz w:val="20"/>
          <w:szCs w:val="20"/>
          <w:lang w:eastAsia="ar-SA"/>
        </w:rPr>
      </w:pPr>
    </w:p>
    <w:p w14:paraId="4B928059" w14:textId="77777777" w:rsidR="00F65E9B" w:rsidRPr="008A2A73" w:rsidRDefault="00F65E9B" w:rsidP="00F65E9B">
      <w:pPr>
        <w:ind w:left="-284" w:right="-284"/>
        <w:jc w:val="both"/>
        <w:rPr>
          <w:rFonts w:ascii="Arial" w:hAnsi="Arial" w:cs="Arial"/>
          <w:sz w:val="20"/>
          <w:szCs w:val="20"/>
          <w:lang w:eastAsia="ar-SA"/>
        </w:rPr>
      </w:pPr>
    </w:p>
    <w:p w14:paraId="4E52A2D5" w14:textId="77777777" w:rsidR="00F65E9B" w:rsidRPr="008A2A73" w:rsidRDefault="00F65E9B" w:rsidP="00F65E9B">
      <w:pPr>
        <w:ind w:left="-284" w:right="-284"/>
        <w:jc w:val="both"/>
        <w:rPr>
          <w:rFonts w:ascii="Arial" w:hAnsi="Arial" w:cs="Arial"/>
          <w:sz w:val="20"/>
          <w:szCs w:val="20"/>
          <w:lang w:eastAsia="ar-SA"/>
        </w:rPr>
      </w:pPr>
    </w:p>
    <w:p w14:paraId="533DB0AD"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sz w:val="20"/>
          <w:szCs w:val="20"/>
          <w:lang w:val="es-ES" w:eastAsia="ar-SA"/>
        </w:rPr>
        <w:t>Protesto lo necesario</w:t>
      </w:r>
    </w:p>
    <w:p w14:paraId="00AFBAE3"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sz w:val="20"/>
          <w:szCs w:val="20"/>
          <w:lang w:val="es-ES" w:eastAsia="ar-SA"/>
        </w:rPr>
        <w:t>______________________________________________________</w:t>
      </w:r>
    </w:p>
    <w:p w14:paraId="70A1485D"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sz w:val="20"/>
          <w:szCs w:val="20"/>
          <w:lang w:val="es-ES" w:eastAsia="ar-SA"/>
        </w:rPr>
        <w:t>(Nombre y Firma del Apoderado o Representante Legal del Licitante)</w:t>
      </w:r>
    </w:p>
    <w:p w14:paraId="766216F0" w14:textId="77777777" w:rsidR="00F65E9B" w:rsidRPr="008A2A73" w:rsidRDefault="00F65E9B" w:rsidP="00F65E9B">
      <w:pPr>
        <w:ind w:left="-284" w:right="-284"/>
        <w:jc w:val="both"/>
        <w:rPr>
          <w:rFonts w:ascii="Arial" w:hAnsi="Arial" w:cs="Arial"/>
          <w:sz w:val="20"/>
          <w:szCs w:val="20"/>
          <w:lang w:val="es-ES" w:eastAsia="ar-SA"/>
        </w:rPr>
      </w:pPr>
    </w:p>
    <w:p w14:paraId="2C16E402" w14:textId="77777777" w:rsidR="00F65E9B" w:rsidRPr="008A2A73" w:rsidRDefault="00F65E9B" w:rsidP="00F65E9B">
      <w:pPr>
        <w:ind w:left="-284" w:right="-284"/>
        <w:jc w:val="both"/>
        <w:rPr>
          <w:rFonts w:ascii="Arial" w:hAnsi="Arial" w:cs="Arial"/>
          <w:sz w:val="20"/>
          <w:szCs w:val="20"/>
          <w:lang w:eastAsia="ar-SA"/>
        </w:rPr>
      </w:pPr>
    </w:p>
    <w:p w14:paraId="0535ED15" w14:textId="77777777" w:rsidR="00F65E9B" w:rsidRPr="008A2A73" w:rsidRDefault="00F65E9B" w:rsidP="00F65E9B">
      <w:pPr>
        <w:ind w:left="-284" w:right="-284"/>
        <w:jc w:val="both"/>
        <w:rPr>
          <w:rFonts w:ascii="Arial" w:hAnsi="Arial" w:cs="Arial"/>
          <w:sz w:val="20"/>
          <w:szCs w:val="20"/>
          <w:lang w:eastAsia="ar-SA"/>
        </w:rPr>
      </w:pPr>
    </w:p>
    <w:p w14:paraId="00D4F5A1" w14:textId="77777777" w:rsidR="00F65E9B" w:rsidRPr="008A2A73" w:rsidRDefault="00F65E9B" w:rsidP="00F65E9B">
      <w:pPr>
        <w:jc w:val="both"/>
        <w:rPr>
          <w:rFonts w:ascii="Arial" w:hAnsi="Arial" w:cs="Arial"/>
          <w:sz w:val="20"/>
          <w:szCs w:val="20"/>
          <w:lang w:eastAsia="ar-SA"/>
        </w:rPr>
      </w:pPr>
      <w:r w:rsidRPr="008A2A73">
        <w:rPr>
          <w:rFonts w:ascii="Arial" w:hAnsi="Arial" w:cs="Arial"/>
          <w:b/>
          <w:sz w:val="20"/>
          <w:szCs w:val="20"/>
          <w:lang w:eastAsia="ar-SA"/>
        </w:rPr>
        <w:t>Nota</w:t>
      </w:r>
      <w:r w:rsidRPr="008A2A73">
        <w:rPr>
          <w:rFonts w:ascii="Arial" w:hAnsi="Arial" w:cs="Arial"/>
          <w:sz w:val="20"/>
          <w:szCs w:val="20"/>
          <w:lang w:eastAsia="ar-SA"/>
        </w:rPr>
        <w:t>. En caso de que el licitante sea persona física, adecuar el formato</w:t>
      </w:r>
    </w:p>
    <w:p w14:paraId="04DFE168"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br w:type="page"/>
      </w:r>
    </w:p>
    <w:p w14:paraId="1BD703F0" w14:textId="77777777" w:rsidR="00F65E9B" w:rsidRPr="00BA3F13"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bookmarkStart w:id="329" w:name="_Toc431386037"/>
      <w:bookmarkStart w:id="330" w:name="_Toc431386314"/>
      <w:bookmarkStart w:id="331" w:name="_Toc85730566"/>
      <w:bookmarkStart w:id="332" w:name="_Toc160697759"/>
      <w:r w:rsidRPr="00BA3F13">
        <w:rPr>
          <w:rFonts w:ascii="Arial" w:hAnsi="Arial" w:cs="Arial"/>
          <w:b/>
          <w:bCs/>
          <w:noProof/>
          <w:color w:val="auto"/>
          <w:kern w:val="1"/>
          <w:sz w:val="28"/>
          <w:szCs w:val="28"/>
          <w:lang w:val="es-MX" w:eastAsia="ar-SA"/>
        </w:rPr>
        <w:lastRenderedPageBreak/>
        <w:t xml:space="preserve">Anexo </w:t>
      </w:r>
      <w:r>
        <w:rPr>
          <w:rFonts w:ascii="Arial" w:hAnsi="Arial" w:cs="Arial"/>
          <w:b/>
          <w:bCs/>
          <w:noProof/>
          <w:color w:val="auto"/>
          <w:kern w:val="1"/>
          <w:sz w:val="28"/>
          <w:szCs w:val="28"/>
          <w:lang w:val="es-MX" w:eastAsia="ar-SA"/>
        </w:rPr>
        <w:t>6</w:t>
      </w:r>
      <w:bookmarkEnd w:id="329"/>
      <w:bookmarkEnd w:id="330"/>
      <w:r w:rsidRPr="00BA3F13">
        <w:rPr>
          <w:rFonts w:ascii="Arial" w:hAnsi="Arial" w:cs="Arial"/>
          <w:b/>
          <w:bCs/>
          <w:noProof/>
          <w:color w:val="auto"/>
          <w:kern w:val="1"/>
          <w:sz w:val="28"/>
          <w:szCs w:val="28"/>
          <w:lang w:val="es-MX" w:eastAsia="ar-SA"/>
        </w:rPr>
        <w:t>.- Declaración de integridad.</w:t>
      </w:r>
      <w:bookmarkEnd w:id="331"/>
      <w:bookmarkEnd w:id="332"/>
    </w:p>
    <w:p w14:paraId="22BED328" w14:textId="77777777" w:rsidR="00F65E9B" w:rsidRPr="008A2A73" w:rsidRDefault="00F65E9B" w:rsidP="00F65E9B">
      <w:pPr>
        <w:ind w:left="-284" w:right="-284"/>
        <w:jc w:val="both"/>
        <w:rPr>
          <w:rFonts w:ascii="Arial" w:hAnsi="Arial" w:cs="Arial"/>
          <w:sz w:val="20"/>
          <w:szCs w:val="20"/>
          <w:lang w:eastAsia="ar-SA"/>
        </w:rPr>
      </w:pPr>
    </w:p>
    <w:p w14:paraId="0DB76C3B" w14:textId="77777777" w:rsidR="00F65E9B" w:rsidRPr="008A2A73" w:rsidRDefault="00F65E9B" w:rsidP="00F65E9B">
      <w:pPr>
        <w:ind w:left="-284" w:right="-284"/>
        <w:jc w:val="both"/>
        <w:rPr>
          <w:rFonts w:ascii="Arial" w:hAnsi="Arial" w:cs="Arial"/>
          <w:sz w:val="20"/>
          <w:szCs w:val="20"/>
          <w:lang w:eastAsia="ar-SA"/>
        </w:rPr>
      </w:pPr>
    </w:p>
    <w:p w14:paraId="50BFC23A" w14:textId="77777777" w:rsidR="00F65E9B" w:rsidRPr="008A2A73" w:rsidRDefault="00F65E9B" w:rsidP="00F65E9B">
      <w:pPr>
        <w:ind w:left="-284" w:right="-284"/>
        <w:jc w:val="right"/>
        <w:rPr>
          <w:rFonts w:ascii="Arial" w:hAnsi="Arial" w:cs="Arial"/>
          <w:sz w:val="20"/>
          <w:szCs w:val="20"/>
          <w:lang w:eastAsia="ar-SA"/>
        </w:rPr>
      </w:pPr>
      <w:r w:rsidRPr="008A2A73">
        <w:rPr>
          <w:rFonts w:ascii="Arial" w:hAnsi="Arial" w:cs="Arial"/>
          <w:sz w:val="20"/>
          <w:szCs w:val="20"/>
          <w:lang w:eastAsia="ar-SA"/>
        </w:rPr>
        <w:t>____, a _______ de _________________de 20</w:t>
      </w:r>
      <w:r>
        <w:rPr>
          <w:rFonts w:ascii="Arial" w:hAnsi="Arial" w:cs="Arial"/>
          <w:sz w:val="20"/>
          <w:szCs w:val="20"/>
          <w:lang w:eastAsia="ar-SA"/>
        </w:rPr>
        <w:t>2_</w:t>
      </w:r>
      <w:r w:rsidRPr="008A2A73">
        <w:rPr>
          <w:rFonts w:ascii="Arial" w:hAnsi="Arial" w:cs="Arial"/>
          <w:sz w:val="20"/>
          <w:szCs w:val="20"/>
          <w:lang w:eastAsia="ar-SA"/>
        </w:rPr>
        <w:t>.</w:t>
      </w:r>
    </w:p>
    <w:p w14:paraId="678B0266" w14:textId="77777777" w:rsidR="00F65E9B" w:rsidRPr="008A2A73" w:rsidRDefault="00F65E9B" w:rsidP="00F65E9B">
      <w:pPr>
        <w:ind w:left="-284" w:right="-284"/>
        <w:jc w:val="both"/>
        <w:rPr>
          <w:rFonts w:ascii="Arial" w:hAnsi="Arial" w:cs="Arial"/>
          <w:sz w:val="20"/>
          <w:szCs w:val="20"/>
          <w:lang w:eastAsia="ar-SA"/>
        </w:rPr>
      </w:pPr>
    </w:p>
    <w:p w14:paraId="5AE7E49C" w14:textId="77777777" w:rsidR="00F65E9B" w:rsidRPr="008A2A73" w:rsidRDefault="00F65E9B" w:rsidP="00F65E9B">
      <w:pPr>
        <w:tabs>
          <w:tab w:val="left" w:pos="10490"/>
        </w:tabs>
        <w:ind w:left="-284" w:right="-284"/>
        <w:jc w:val="both"/>
        <w:rPr>
          <w:rFonts w:ascii="Arial" w:hAnsi="Arial" w:cs="Arial"/>
          <w:bCs/>
          <w:sz w:val="20"/>
          <w:szCs w:val="20"/>
        </w:rPr>
      </w:pPr>
      <w:r w:rsidRPr="008A2A73">
        <w:rPr>
          <w:rFonts w:ascii="Arial" w:hAnsi="Arial" w:cs="Arial"/>
          <w:bCs/>
          <w:sz w:val="20"/>
          <w:szCs w:val="20"/>
        </w:rPr>
        <w:t>Instituto Mexicano del Seguro Social</w:t>
      </w:r>
    </w:p>
    <w:p w14:paraId="0D3A218C" w14:textId="77777777" w:rsidR="00F65E9B" w:rsidRDefault="00F65E9B" w:rsidP="00F65E9B">
      <w:pPr>
        <w:ind w:left="-284" w:right="-284"/>
        <w:jc w:val="both"/>
        <w:rPr>
          <w:rFonts w:ascii="Arial" w:hAnsi="Arial" w:cs="Arial"/>
          <w:bCs/>
          <w:sz w:val="20"/>
          <w:szCs w:val="20"/>
        </w:rPr>
      </w:pPr>
      <w:r w:rsidRPr="008967D6">
        <w:rPr>
          <w:rFonts w:ascii="Arial" w:hAnsi="Arial" w:cs="Arial"/>
          <w:bCs/>
          <w:sz w:val="20"/>
          <w:szCs w:val="20"/>
        </w:rPr>
        <w:t>Órgano de Operación Administrativa Desconcentrada Estatal Morelos</w:t>
      </w:r>
    </w:p>
    <w:p w14:paraId="0A25A86B"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Jefatura Delegacional de Servicios Administrativos</w:t>
      </w:r>
    </w:p>
    <w:p w14:paraId="61BAB8F5"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Coordinación Delegacional de Abastecimiento y Equipamiento</w:t>
      </w:r>
    </w:p>
    <w:p w14:paraId="53566FA9"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bCs/>
          <w:sz w:val="20"/>
          <w:szCs w:val="20"/>
        </w:rPr>
        <w:t>Presente</w:t>
      </w:r>
      <w:r w:rsidRPr="008A2A73">
        <w:rPr>
          <w:rFonts w:ascii="Arial" w:hAnsi="Arial" w:cs="Arial"/>
          <w:bCs/>
          <w:sz w:val="20"/>
          <w:szCs w:val="20"/>
          <w:lang w:val="es-ES" w:eastAsia="ar-SA"/>
        </w:rPr>
        <w:t xml:space="preserve"> </w:t>
      </w:r>
    </w:p>
    <w:p w14:paraId="36068C5F" w14:textId="77777777" w:rsidR="00F65E9B" w:rsidRPr="008A2A73" w:rsidRDefault="00F65E9B" w:rsidP="00F65E9B">
      <w:pPr>
        <w:ind w:left="-284" w:right="-284"/>
        <w:jc w:val="both"/>
        <w:rPr>
          <w:rFonts w:ascii="Arial" w:hAnsi="Arial" w:cs="Arial"/>
          <w:sz w:val="20"/>
          <w:szCs w:val="20"/>
          <w:lang w:eastAsia="ar-SA"/>
        </w:rPr>
      </w:pPr>
    </w:p>
    <w:p w14:paraId="3443FA85" w14:textId="77777777" w:rsidR="00F65E9B" w:rsidRPr="008A2A73" w:rsidRDefault="00F65E9B" w:rsidP="00F65E9B">
      <w:pPr>
        <w:ind w:left="-284" w:right="-284"/>
        <w:jc w:val="both"/>
        <w:rPr>
          <w:rFonts w:ascii="Arial" w:hAnsi="Arial" w:cs="Arial"/>
          <w:sz w:val="20"/>
          <w:szCs w:val="20"/>
          <w:lang w:eastAsia="ar-SA"/>
        </w:rPr>
      </w:pPr>
    </w:p>
    <w:p w14:paraId="2EEE8A46" w14:textId="77777777" w:rsidR="00F65E9B" w:rsidRDefault="00F65E9B" w:rsidP="00F65E9B">
      <w:pPr>
        <w:pStyle w:val="Ttulo1"/>
        <w:keepLines w:val="0"/>
        <w:widowControl w:val="0"/>
        <w:tabs>
          <w:tab w:val="left" w:pos="2160"/>
        </w:tabs>
        <w:suppressAutoHyphens/>
        <w:overflowPunct w:val="0"/>
        <w:autoSpaceDE w:val="0"/>
        <w:spacing w:before="0"/>
        <w:ind w:right="-284"/>
        <w:jc w:val="both"/>
        <w:textAlignment w:val="baseline"/>
        <w:rPr>
          <w:rFonts w:ascii="Arial" w:eastAsiaTheme="minorEastAsia" w:hAnsi="Arial" w:cs="Arial"/>
          <w:color w:val="auto"/>
          <w:sz w:val="20"/>
          <w:szCs w:val="20"/>
          <w:lang w:eastAsia="ar-SA"/>
        </w:rPr>
      </w:pPr>
    </w:p>
    <w:p w14:paraId="103B5DA0" w14:textId="77777777" w:rsidR="00F65E9B" w:rsidRPr="008A2A73" w:rsidRDefault="00F65E9B" w:rsidP="00F65E9B">
      <w:pPr>
        <w:pStyle w:val="Ttulo1"/>
        <w:keepLines w:val="0"/>
        <w:widowControl w:val="0"/>
        <w:tabs>
          <w:tab w:val="left" w:pos="2160"/>
        </w:tabs>
        <w:suppressAutoHyphens/>
        <w:overflowPunct w:val="0"/>
        <w:autoSpaceDE w:val="0"/>
        <w:spacing w:before="0"/>
        <w:ind w:right="-284"/>
        <w:jc w:val="both"/>
        <w:textAlignment w:val="baseline"/>
        <w:rPr>
          <w:rFonts w:ascii="Arial" w:hAnsi="Arial" w:cs="Arial"/>
          <w:color w:val="auto"/>
          <w:sz w:val="20"/>
          <w:szCs w:val="20"/>
          <w:lang w:val="es-ES" w:eastAsia="ar-SA"/>
        </w:rPr>
      </w:pPr>
      <w:bookmarkStart w:id="333" w:name="_Toc31731019"/>
      <w:bookmarkStart w:id="334" w:name="_Toc35961537"/>
      <w:bookmarkStart w:id="335" w:name="_Toc46138919"/>
      <w:bookmarkStart w:id="336" w:name="_Toc60906199"/>
      <w:bookmarkStart w:id="337" w:name="_Toc60907075"/>
      <w:bookmarkStart w:id="338" w:name="_Toc63693105"/>
      <w:bookmarkStart w:id="339" w:name="_Toc85730327"/>
      <w:bookmarkStart w:id="340" w:name="_Toc85730567"/>
      <w:bookmarkStart w:id="341" w:name="_Toc160697760"/>
      <w:r w:rsidRPr="008A2A73">
        <w:rPr>
          <w:rFonts w:ascii="Arial" w:hAnsi="Arial" w:cs="Arial"/>
          <w:color w:val="auto"/>
          <w:sz w:val="20"/>
          <w:szCs w:val="20"/>
          <w:lang w:val="es-ES" w:eastAsia="ar-SA"/>
        </w:rPr>
        <w:t>__________Nombre ______ en mi carácter de representante legal de la</w:t>
      </w:r>
      <w:proofErr w:type="gramStart"/>
      <w:r w:rsidRPr="008A2A73">
        <w:rPr>
          <w:rFonts w:ascii="Arial" w:hAnsi="Arial" w:cs="Arial"/>
          <w:color w:val="auto"/>
          <w:sz w:val="20"/>
          <w:szCs w:val="20"/>
          <w:lang w:val="es-ES" w:eastAsia="ar-SA"/>
        </w:rPr>
        <w:t>_(</w:t>
      </w:r>
      <w:proofErr w:type="gramEnd"/>
      <w:r w:rsidRPr="008A2A73">
        <w:rPr>
          <w:rFonts w:ascii="Arial" w:hAnsi="Arial" w:cs="Arial"/>
          <w:color w:val="auto"/>
          <w:sz w:val="20"/>
          <w:szCs w:val="20"/>
          <w:lang w:val="es-ES" w:eastAsia="ar-SA"/>
        </w:rPr>
        <w:t xml:space="preserve">Persona Física o Moral), y en términos de la convocatoria de la Licitación Pública </w:t>
      </w:r>
      <w:r>
        <w:rPr>
          <w:rFonts w:ascii="Arial" w:hAnsi="Arial" w:cs="Arial"/>
          <w:color w:val="auto"/>
          <w:sz w:val="20"/>
          <w:szCs w:val="20"/>
          <w:lang w:val="es-ES" w:eastAsia="ar-SA"/>
        </w:rPr>
        <w:t>N</w:t>
      </w:r>
      <w:r w:rsidRPr="008A2A73">
        <w:rPr>
          <w:rFonts w:ascii="Arial" w:hAnsi="Arial" w:cs="Arial"/>
          <w:color w:val="auto"/>
          <w:sz w:val="20"/>
          <w:szCs w:val="20"/>
          <w:lang w:val="es-ES" w:eastAsia="ar-SA"/>
        </w:rPr>
        <w:t>acional Electrónica número. ___________________. Declaro bajo protesta de decir verdad lo siguiente.</w:t>
      </w:r>
      <w:bookmarkEnd w:id="333"/>
      <w:bookmarkEnd w:id="334"/>
      <w:bookmarkEnd w:id="335"/>
      <w:bookmarkEnd w:id="336"/>
      <w:bookmarkEnd w:id="337"/>
      <w:bookmarkEnd w:id="338"/>
      <w:bookmarkEnd w:id="339"/>
      <w:bookmarkEnd w:id="340"/>
      <w:bookmarkEnd w:id="341"/>
    </w:p>
    <w:p w14:paraId="50836D75" w14:textId="77777777" w:rsidR="00F65E9B" w:rsidRPr="008A2A73" w:rsidRDefault="00F65E9B" w:rsidP="00F65E9B">
      <w:pPr>
        <w:ind w:left="-284" w:right="-284"/>
        <w:jc w:val="both"/>
        <w:rPr>
          <w:rFonts w:ascii="Arial" w:hAnsi="Arial" w:cs="Arial"/>
          <w:sz w:val="20"/>
          <w:szCs w:val="20"/>
          <w:lang w:val="es-ES" w:eastAsia="ar-SA"/>
        </w:rPr>
      </w:pPr>
    </w:p>
    <w:p w14:paraId="5D0B1365" w14:textId="77777777" w:rsidR="00F65E9B" w:rsidRPr="008A2A73" w:rsidRDefault="00F65E9B" w:rsidP="00F65E9B">
      <w:pPr>
        <w:ind w:left="-284" w:right="-284"/>
        <w:jc w:val="both"/>
        <w:rPr>
          <w:rFonts w:ascii="Arial" w:hAnsi="Arial" w:cs="Arial"/>
          <w:sz w:val="20"/>
          <w:szCs w:val="20"/>
          <w:lang w:eastAsia="ar-SA"/>
        </w:rPr>
      </w:pPr>
      <w:r w:rsidRPr="008A2A73">
        <w:rPr>
          <w:rFonts w:ascii="Arial" w:hAnsi="Arial" w:cs="Arial"/>
          <w:sz w:val="20"/>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14:paraId="0CF3E721" w14:textId="77777777" w:rsidR="00F65E9B" w:rsidRPr="008A2A73" w:rsidRDefault="00F65E9B" w:rsidP="00F65E9B">
      <w:pPr>
        <w:ind w:left="-284" w:right="-284"/>
        <w:jc w:val="both"/>
        <w:rPr>
          <w:rFonts w:ascii="Arial" w:hAnsi="Arial" w:cs="Arial"/>
          <w:sz w:val="20"/>
          <w:szCs w:val="20"/>
          <w:lang w:eastAsia="ar-SA"/>
        </w:rPr>
      </w:pPr>
    </w:p>
    <w:p w14:paraId="03F6A3E0" w14:textId="77777777" w:rsidR="00F65E9B" w:rsidRPr="008A2A73" w:rsidRDefault="00F65E9B" w:rsidP="00F65E9B">
      <w:pPr>
        <w:ind w:left="-284" w:right="-284"/>
        <w:jc w:val="both"/>
        <w:rPr>
          <w:rFonts w:ascii="Arial" w:hAnsi="Arial" w:cs="Arial"/>
          <w:sz w:val="20"/>
          <w:szCs w:val="20"/>
          <w:lang w:eastAsia="ar-SA"/>
        </w:rPr>
      </w:pPr>
      <w:r w:rsidRPr="008A2A73">
        <w:rPr>
          <w:rFonts w:ascii="Arial" w:hAnsi="Arial" w:cs="Arial"/>
          <w:sz w:val="20"/>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14:paraId="27F97569" w14:textId="77777777" w:rsidR="00F65E9B" w:rsidRPr="008A2A73" w:rsidRDefault="00F65E9B" w:rsidP="00F65E9B">
      <w:pPr>
        <w:ind w:left="-284" w:right="-284"/>
        <w:jc w:val="both"/>
        <w:rPr>
          <w:rFonts w:ascii="Arial" w:hAnsi="Arial" w:cs="Arial"/>
          <w:sz w:val="20"/>
          <w:szCs w:val="20"/>
          <w:lang w:eastAsia="ar-SA"/>
        </w:rPr>
      </w:pPr>
    </w:p>
    <w:p w14:paraId="2819F6FE" w14:textId="77777777" w:rsidR="00F65E9B" w:rsidRPr="008A2A73" w:rsidRDefault="00F65E9B" w:rsidP="00F65E9B">
      <w:pPr>
        <w:ind w:left="-284" w:right="-284"/>
        <w:jc w:val="both"/>
        <w:rPr>
          <w:rFonts w:ascii="Arial" w:hAnsi="Arial" w:cs="Arial"/>
          <w:sz w:val="20"/>
          <w:szCs w:val="20"/>
          <w:lang w:eastAsia="ar-SA"/>
        </w:rPr>
      </w:pPr>
    </w:p>
    <w:p w14:paraId="07252A72" w14:textId="77777777" w:rsidR="00F65E9B" w:rsidRPr="008A2A73" w:rsidRDefault="00F65E9B" w:rsidP="00F65E9B">
      <w:pPr>
        <w:ind w:left="-284" w:right="-284"/>
        <w:jc w:val="center"/>
        <w:rPr>
          <w:rFonts w:ascii="Arial" w:hAnsi="Arial" w:cs="Arial"/>
          <w:sz w:val="20"/>
          <w:szCs w:val="20"/>
          <w:lang w:val="es-ES" w:eastAsia="ar-SA"/>
        </w:rPr>
      </w:pPr>
      <w:r w:rsidRPr="008A2A73">
        <w:rPr>
          <w:rFonts w:ascii="Arial" w:hAnsi="Arial" w:cs="Arial"/>
          <w:sz w:val="20"/>
          <w:szCs w:val="20"/>
          <w:lang w:val="es-ES" w:eastAsia="ar-SA"/>
        </w:rPr>
        <w:t>Protesto lo necesario</w:t>
      </w:r>
    </w:p>
    <w:p w14:paraId="37DA056C" w14:textId="77777777" w:rsidR="00F65E9B" w:rsidRPr="008A2A73" w:rsidRDefault="00F65E9B" w:rsidP="00F65E9B">
      <w:pPr>
        <w:ind w:left="-284" w:right="-284"/>
        <w:jc w:val="center"/>
        <w:rPr>
          <w:rFonts w:ascii="Arial" w:hAnsi="Arial" w:cs="Arial"/>
          <w:sz w:val="20"/>
          <w:szCs w:val="20"/>
          <w:lang w:val="es-ES" w:eastAsia="ar-SA"/>
        </w:rPr>
      </w:pPr>
      <w:r w:rsidRPr="008A2A73">
        <w:rPr>
          <w:rFonts w:ascii="Arial" w:hAnsi="Arial" w:cs="Arial"/>
          <w:sz w:val="20"/>
          <w:szCs w:val="20"/>
          <w:lang w:val="es-ES" w:eastAsia="ar-SA"/>
        </w:rPr>
        <w:t>______________________________________________________</w:t>
      </w:r>
    </w:p>
    <w:p w14:paraId="420EC7F1" w14:textId="77777777" w:rsidR="00F65E9B" w:rsidRPr="008A2A73" w:rsidRDefault="00F65E9B" w:rsidP="00F65E9B">
      <w:pPr>
        <w:ind w:left="-284" w:right="-284"/>
        <w:jc w:val="center"/>
        <w:rPr>
          <w:rFonts w:ascii="Arial" w:hAnsi="Arial" w:cs="Arial"/>
          <w:sz w:val="20"/>
          <w:szCs w:val="20"/>
          <w:lang w:val="es-ES" w:eastAsia="ar-SA"/>
        </w:rPr>
      </w:pPr>
      <w:r w:rsidRPr="008A2A73">
        <w:rPr>
          <w:rFonts w:ascii="Arial" w:hAnsi="Arial" w:cs="Arial"/>
          <w:sz w:val="20"/>
          <w:szCs w:val="20"/>
          <w:lang w:val="es-ES" w:eastAsia="ar-SA"/>
        </w:rPr>
        <w:t>(Nombre y Firma del Apoderado o Representante Legal del Licitante)</w:t>
      </w:r>
    </w:p>
    <w:p w14:paraId="4C193BDF" w14:textId="77777777" w:rsidR="00F65E9B" w:rsidRPr="008A2A73" w:rsidRDefault="00F65E9B" w:rsidP="00F65E9B">
      <w:pPr>
        <w:jc w:val="center"/>
        <w:rPr>
          <w:rFonts w:ascii="Arial" w:hAnsi="Arial" w:cs="Arial"/>
          <w:b/>
          <w:sz w:val="20"/>
          <w:szCs w:val="20"/>
          <w:lang w:val="es-ES"/>
        </w:rPr>
      </w:pPr>
      <w:r w:rsidRPr="008A2A73">
        <w:rPr>
          <w:rFonts w:ascii="Arial" w:hAnsi="Arial" w:cs="Arial"/>
          <w:b/>
          <w:sz w:val="20"/>
          <w:szCs w:val="20"/>
          <w:lang w:val="es-ES"/>
        </w:rPr>
        <w:br w:type="page"/>
      </w:r>
    </w:p>
    <w:p w14:paraId="7F1AB33F" w14:textId="77777777" w:rsidR="00F65E9B" w:rsidRPr="00BA3F13"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bookmarkStart w:id="342" w:name="_Toc431386038"/>
      <w:bookmarkStart w:id="343" w:name="_Toc431386315"/>
      <w:bookmarkStart w:id="344" w:name="_Toc85730568"/>
      <w:bookmarkStart w:id="345" w:name="_Toc160697761"/>
      <w:r w:rsidRPr="00BA3F13">
        <w:rPr>
          <w:rFonts w:ascii="Arial" w:hAnsi="Arial" w:cs="Arial"/>
          <w:b/>
          <w:bCs/>
          <w:noProof/>
          <w:color w:val="auto"/>
          <w:kern w:val="1"/>
          <w:sz w:val="28"/>
          <w:szCs w:val="28"/>
          <w:lang w:val="es-MX" w:eastAsia="ar-SA"/>
        </w:rPr>
        <w:lastRenderedPageBreak/>
        <w:t xml:space="preserve">Anexo </w:t>
      </w:r>
      <w:r>
        <w:rPr>
          <w:rFonts w:ascii="Arial" w:hAnsi="Arial" w:cs="Arial"/>
          <w:b/>
          <w:bCs/>
          <w:noProof/>
          <w:color w:val="auto"/>
          <w:kern w:val="1"/>
          <w:sz w:val="28"/>
          <w:szCs w:val="28"/>
          <w:lang w:val="es-MX" w:eastAsia="ar-SA"/>
        </w:rPr>
        <w:t>7</w:t>
      </w:r>
      <w:bookmarkEnd w:id="342"/>
      <w:bookmarkEnd w:id="343"/>
      <w:r w:rsidRPr="00BA3F13">
        <w:rPr>
          <w:rFonts w:ascii="Arial" w:hAnsi="Arial" w:cs="Arial"/>
          <w:b/>
          <w:bCs/>
          <w:noProof/>
          <w:color w:val="auto"/>
          <w:kern w:val="1"/>
          <w:sz w:val="28"/>
          <w:szCs w:val="28"/>
          <w:lang w:val="es-MX" w:eastAsia="ar-SA"/>
        </w:rPr>
        <w:t>.- Escrito de estratificación de MIPYME.</w:t>
      </w:r>
      <w:bookmarkEnd w:id="344"/>
      <w:bookmarkEnd w:id="345"/>
    </w:p>
    <w:p w14:paraId="3E5B84E7" w14:textId="77777777" w:rsidR="00F65E9B" w:rsidRPr="008A2A73" w:rsidRDefault="00F65E9B" w:rsidP="00F65E9B">
      <w:pPr>
        <w:ind w:left="-284" w:right="-284"/>
        <w:jc w:val="both"/>
        <w:rPr>
          <w:rFonts w:ascii="Arial" w:hAnsi="Arial" w:cs="Arial"/>
          <w:sz w:val="20"/>
          <w:szCs w:val="20"/>
          <w:lang w:eastAsia="ar-SA"/>
        </w:rPr>
      </w:pPr>
    </w:p>
    <w:p w14:paraId="58066610" w14:textId="77777777" w:rsidR="00F65E9B" w:rsidRPr="008A2A73" w:rsidRDefault="00F65E9B" w:rsidP="00F65E9B">
      <w:pPr>
        <w:ind w:left="-284" w:right="-284"/>
        <w:jc w:val="right"/>
        <w:rPr>
          <w:rFonts w:ascii="Arial" w:hAnsi="Arial" w:cs="Arial"/>
          <w:sz w:val="20"/>
          <w:szCs w:val="20"/>
          <w:lang w:eastAsia="ar-SA"/>
        </w:rPr>
      </w:pPr>
      <w:r w:rsidRPr="008A2A73">
        <w:rPr>
          <w:rFonts w:ascii="Arial" w:hAnsi="Arial" w:cs="Arial"/>
          <w:sz w:val="20"/>
          <w:szCs w:val="20"/>
          <w:lang w:eastAsia="ar-SA"/>
        </w:rPr>
        <w:t xml:space="preserve">_______,  a_________ de __________ </w:t>
      </w:r>
      <w:proofErr w:type="spellStart"/>
      <w:r w:rsidRPr="008A2A73">
        <w:rPr>
          <w:rFonts w:ascii="Arial" w:hAnsi="Arial" w:cs="Arial"/>
          <w:sz w:val="20"/>
          <w:szCs w:val="20"/>
          <w:lang w:eastAsia="ar-SA"/>
        </w:rPr>
        <w:t>de</w:t>
      </w:r>
      <w:proofErr w:type="spellEnd"/>
      <w:r w:rsidRPr="008A2A73">
        <w:rPr>
          <w:rFonts w:ascii="Arial" w:hAnsi="Arial" w:cs="Arial"/>
          <w:sz w:val="20"/>
          <w:szCs w:val="20"/>
          <w:lang w:eastAsia="ar-SA"/>
        </w:rPr>
        <w:t xml:space="preserve"> _______   (1)</w:t>
      </w:r>
    </w:p>
    <w:p w14:paraId="08864CFB" w14:textId="77777777" w:rsidR="00F65E9B" w:rsidRPr="008A2A73" w:rsidRDefault="00F65E9B" w:rsidP="00F65E9B">
      <w:pPr>
        <w:ind w:left="-284" w:right="-284"/>
        <w:jc w:val="right"/>
        <w:rPr>
          <w:rFonts w:ascii="Arial" w:hAnsi="Arial" w:cs="Arial"/>
          <w:sz w:val="20"/>
          <w:szCs w:val="20"/>
          <w:lang w:eastAsia="ar-SA"/>
        </w:rPr>
      </w:pPr>
    </w:p>
    <w:p w14:paraId="2343F281" w14:textId="77777777" w:rsidR="00F65E9B" w:rsidRPr="008A2A73" w:rsidRDefault="00F65E9B" w:rsidP="00F65E9B">
      <w:pPr>
        <w:tabs>
          <w:tab w:val="left" w:pos="10490"/>
        </w:tabs>
        <w:ind w:left="-284" w:right="-284"/>
        <w:jc w:val="both"/>
        <w:rPr>
          <w:rFonts w:ascii="Arial" w:hAnsi="Arial" w:cs="Arial"/>
          <w:bCs/>
          <w:sz w:val="20"/>
          <w:szCs w:val="20"/>
        </w:rPr>
      </w:pPr>
      <w:r w:rsidRPr="008A2A73">
        <w:rPr>
          <w:rFonts w:ascii="Arial" w:hAnsi="Arial" w:cs="Arial"/>
          <w:bCs/>
          <w:sz w:val="20"/>
          <w:szCs w:val="20"/>
        </w:rPr>
        <w:t>Instituto Mexicano del Seguro Social</w:t>
      </w:r>
    </w:p>
    <w:p w14:paraId="00BB16FC" w14:textId="77777777" w:rsidR="00F65E9B" w:rsidRDefault="00F65E9B" w:rsidP="00F65E9B">
      <w:pPr>
        <w:ind w:left="-284" w:right="-284"/>
        <w:jc w:val="both"/>
        <w:rPr>
          <w:rFonts w:ascii="Arial" w:hAnsi="Arial" w:cs="Arial"/>
          <w:bCs/>
          <w:sz w:val="20"/>
          <w:szCs w:val="20"/>
        </w:rPr>
      </w:pPr>
      <w:r w:rsidRPr="008967D6">
        <w:rPr>
          <w:rFonts w:ascii="Arial" w:hAnsi="Arial" w:cs="Arial"/>
          <w:bCs/>
          <w:sz w:val="20"/>
          <w:szCs w:val="20"/>
        </w:rPr>
        <w:t>Órgano de Operación Administrativa Desconcentrada Estatal Morelos</w:t>
      </w:r>
    </w:p>
    <w:p w14:paraId="246D660A"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Jefatura Delegacional de Servicios Administrativos</w:t>
      </w:r>
    </w:p>
    <w:p w14:paraId="13F052B9"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Coordinación Delegacional de Abastecimiento y Equipamiento</w:t>
      </w:r>
    </w:p>
    <w:p w14:paraId="05A22DF5"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bCs/>
          <w:sz w:val="20"/>
          <w:szCs w:val="20"/>
        </w:rPr>
        <w:t>Presente</w:t>
      </w:r>
      <w:r w:rsidRPr="008A2A73">
        <w:rPr>
          <w:rFonts w:ascii="Arial" w:hAnsi="Arial" w:cs="Arial"/>
          <w:bCs/>
          <w:sz w:val="20"/>
          <w:szCs w:val="20"/>
          <w:lang w:val="es-ES" w:eastAsia="ar-SA"/>
        </w:rPr>
        <w:t xml:space="preserve"> </w:t>
      </w:r>
    </w:p>
    <w:p w14:paraId="39C9C850" w14:textId="77777777" w:rsidR="00F65E9B" w:rsidRPr="008A2A73" w:rsidRDefault="00F65E9B" w:rsidP="00F65E9B">
      <w:pPr>
        <w:ind w:left="-284" w:right="-284"/>
        <w:jc w:val="both"/>
        <w:rPr>
          <w:rFonts w:ascii="Arial" w:hAnsi="Arial" w:cs="Arial"/>
          <w:sz w:val="20"/>
          <w:szCs w:val="20"/>
          <w:lang w:val="es-ES" w:eastAsia="ar-SA"/>
        </w:rPr>
      </w:pPr>
    </w:p>
    <w:p w14:paraId="0D167F04" w14:textId="77777777" w:rsidR="00F65E9B" w:rsidRPr="008A2A73" w:rsidRDefault="00F65E9B" w:rsidP="00F65E9B">
      <w:pPr>
        <w:ind w:left="-284" w:right="-284"/>
        <w:jc w:val="both"/>
        <w:rPr>
          <w:rFonts w:ascii="Arial" w:hAnsi="Arial" w:cs="Arial"/>
          <w:sz w:val="20"/>
          <w:szCs w:val="20"/>
          <w:lang w:eastAsia="ar-SA"/>
        </w:rPr>
      </w:pPr>
      <w:r w:rsidRPr="008A2A73">
        <w:rPr>
          <w:rFonts w:ascii="Arial" w:hAnsi="Arial" w:cs="Arial"/>
          <w:sz w:val="20"/>
          <w:szCs w:val="20"/>
          <w:lang w:eastAsia="ar-SA"/>
        </w:rPr>
        <w:t>Me refiero al procedimiento de ________</w:t>
      </w:r>
      <w:proofErr w:type="gramStart"/>
      <w:r w:rsidRPr="008A2A73">
        <w:rPr>
          <w:rFonts w:ascii="Arial" w:hAnsi="Arial" w:cs="Arial"/>
          <w:sz w:val="20"/>
          <w:szCs w:val="20"/>
          <w:lang w:eastAsia="ar-SA"/>
        </w:rPr>
        <w:t>_(</w:t>
      </w:r>
      <w:proofErr w:type="gramEnd"/>
      <w:r w:rsidRPr="008A2A73">
        <w:rPr>
          <w:rFonts w:ascii="Arial" w:hAnsi="Arial" w:cs="Arial"/>
          <w:sz w:val="20"/>
          <w:szCs w:val="20"/>
          <w:lang w:eastAsia="ar-SA"/>
        </w:rPr>
        <w:t>3)________ Núm. _______</w:t>
      </w:r>
      <w:proofErr w:type="gramStart"/>
      <w:r w:rsidRPr="008A2A73">
        <w:rPr>
          <w:rFonts w:ascii="Arial" w:hAnsi="Arial" w:cs="Arial"/>
          <w:sz w:val="20"/>
          <w:szCs w:val="20"/>
          <w:lang w:eastAsia="ar-SA"/>
        </w:rPr>
        <w:t>_(</w:t>
      </w:r>
      <w:proofErr w:type="gramEnd"/>
      <w:r w:rsidRPr="008A2A73">
        <w:rPr>
          <w:rFonts w:ascii="Arial" w:hAnsi="Arial" w:cs="Arial"/>
          <w:sz w:val="20"/>
          <w:szCs w:val="20"/>
          <w:lang w:eastAsia="ar-SA"/>
        </w:rPr>
        <w:t>4) _______ en el que mí representada, la empresa_________(5)________, participa a través de la presente propuesta.</w:t>
      </w:r>
    </w:p>
    <w:p w14:paraId="3313856F" w14:textId="77777777" w:rsidR="00F65E9B" w:rsidRPr="008A2A73" w:rsidRDefault="00F65E9B" w:rsidP="00F65E9B">
      <w:pPr>
        <w:ind w:left="-284" w:right="-284"/>
        <w:jc w:val="both"/>
        <w:rPr>
          <w:rFonts w:ascii="Arial" w:hAnsi="Arial" w:cs="Arial"/>
          <w:sz w:val="20"/>
          <w:szCs w:val="20"/>
          <w:lang w:eastAsia="ar-SA"/>
        </w:rPr>
      </w:pPr>
    </w:p>
    <w:p w14:paraId="0EF2CA05" w14:textId="77777777" w:rsidR="00F65E9B" w:rsidRPr="008A2A73" w:rsidRDefault="00F65E9B" w:rsidP="00F65E9B">
      <w:pPr>
        <w:ind w:left="-284" w:right="-284"/>
        <w:jc w:val="both"/>
        <w:rPr>
          <w:rFonts w:ascii="Arial" w:hAnsi="Arial" w:cs="Arial"/>
          <w:sz w:val="20"/>
          <w:szCs w:val="20"/>
          <w:lang w:eastAsia="ar-SA"/>
        </w:rPr>
      </w:pPr>
      <w:r w:rsidRPr="008A2A73">
        <w:rPr>
          <w:rFonts w:ascii="Arial" w:hAnsi="Arial" w:cs="Arial"/>
          <w:sz w:val="20"/>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14:paraId="133CDB5D" w14:textId="77777777" w:rsidR="00F65E9B" w:rsidRPr="008A2A73" w:rsidRDefault="00F65E9B" w:rsidP="00F65E9B">
      <w:pPr>
        <w:ind w:left="-284" w:right="-284"/>
        <w:jc w:val="both"/>
        <w:rPr>
          <w:rFonts w:ascii="Arial" w:hAnsi="Arial" w:cs="Arial"/>
          <w:sz w:val="20"/>
          <w:szCs w:val="20"/>
          <w:lang w:eastAsia="ar-SA"/>
        </w:rPr>
      </w:pPr>
    </w:p>
    <w:p w14:paraId="20B84572" w14:textId="77777777" w:rsidR="00F65E9B" w:rsidRPr="008A2A73" w:rsidRDefault="00F65E9B" w:rsidP="00F65E9B">
      <w:pPr>
        <w:ind w:left="-284" w:right="-284"/>
        <w:jc w:val="both"/>
        <w:rPr>
          <w:rFonts w:ascii="Arial" w:hAnsi="Arial" w:cs="Arial"/>
          <w:sz w:val="20"/>
          <w:szCs w:val="20"/>
          <w:lang w:eastAsia="ar-SA"/>
        </w:rPr>
      </w:pPr>
      <w:r w:rsidRPr="008A2A73">
        <w:rPr>
          <w:rFonts w:ascii="Arial" w:hAnsi="Arial" w:cs="Arial"/>
          <w:sz w:val="20"/>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584CE4E7" w14:textId="77777777" w:rsidR="00F65E9B" w:rsidRPr="008A2A73" w:rsidRDefault="00F65E9B" w:rsidP="00F65E9B">
      <w:pPr>
        <w:ind w:left="-284" w:right="-284"/>
        <w:jc w:val="both"/>
        <w:rPr>
          <w:rFonts w:ascii="Arial" w:hAnsi="Arial" w:cs="Arial"/>
          <w:sz w:val="20"/>
          <w:szCs w:val="20"/>
          <w:lang w:eastAsia="ar-SA"/>
        </w:rPr>
      </w:pPr>
    </w:p>
    <w:p w14:paraId="18F65E7E" w14:textId="77777777" w:rsidR="00F65E9B" w:rsidRPr="008A2A73" w:rsidRDefault="00F65E9B" w:rsidP="00F65E9B">
      <w:pPr>
        <w:ind w:left="-284" w:right="-284"/>
        <w:jc w:val="both"/>
        <w:rPr>
          <w:rFonts w:ascii="Arial" w:hAnsi="Arial" w:cs="Arial"/>
          <w:sz w:val="20"/>
          <w:szCs w:val="20"/>
          <w:lang w:eastAsia="ar-SA"/>
        </w:rPr>
      </w:pPr>
    </w:p>
    <w:p w14:paraId="3E93C2D1"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sz w:val="20"/>
          <w:szCs w:val="20"/>
          <w:lang w:val="es-ES" w:eastAsia="ar-SA"/>
        </w:rPr>
        <w:t>Protesto lo necesario</w:t>
      </w:r>
    </w:p>
    <w:p w14:paraId="45A5AADC"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sz w:val="20"/>
          <w:szCs w:val="20"/>
          <w:lang w:val="es-ES" w:eastAsia="ar-SA"/>
        </w:rPr>
        <w:t>______________________________________________________</w:t>
      </w:r>
    </w:p>
    <w:p w14:paraId="7F989914"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sz w:val="20"/>
          <w:szCs w:val="20"/>
          <w:lang w:val="es-ES" w:eastAsia="ar-SA"/>
        </w:rPr>
        <w:t>(Nombre y Firma del Apoderado o Representante Legal del Licitante)</w:t>
      </w:r>
    </w:p>
    <w:p w14:paraId="1C358855" w14:textId="77777777" w:rsidR="00F65E9B" w:rsidRPr="008A2A73" w:rsidRDefault="00F65E9B" w:rsidP="00F65E9B">
      <w:pPr>
        <w:jc w:val="both"/>
        <w:rPr>
          <w:rFonts w:ascii="Arial" w:hAnsi="Arial" w:cs="Arial"/>
          <w:b/>
          <w:sz w:val="20"/>
          <w:szCs w:val="20"/>
          <w:lang w:val="es-ES"/>
        </w:rPr>
      </w:pPr>
      <w:r w:rsidRPr="008A2A73">
        <w:rPr>
          <w:rFonts w:ascii="Arial" w:hAnsi="Arial" w:cs="Arial"/>
          <w:b/>
          <w:sz w:val="20"/>
          <w:szCs w:val="20"/>
          <w:lang w:val="es-ES"/>
        </w:rPr>
        <w:br w:type="page"/>
      </w:r>
    </w:p>
    <w:p w14:paraId="4CBBE64A" w14:textId="77777777" w:rsidR="00F65E9B" w:rsidRPr="00BA3F13" w:rsidRDefault="00F65E9B" w:rsidP="00F65E9B">
      <w:pPr>
        <w:pStyle w:val="Ttulo1"/>
        <w:jc w:val="both"/>
        <w:rPr>
          <w:rFonts w:ascii="Arial" w:hAnsi="Arial" w:cs="Arial"/>
          <w:b/>
          <w:bCs/>
          <w:noProof/>
          <w:color w:val="auto"/>
          <w:kern w:val="1"/>
          <w:sz w:val="28"/>
          <w:szCs w:val="28"/>
          <w:lang w:val="es-MX" w:eastAsia="ar-SA"/>
        </w:rPr>
      </w:pPr>
      <w:bookmarkStart w:id="346" w:name="_Toc431386039"/>
      <w:bookmarkStart w:id="347" w:name="_Toc431386316"/>
      <w:bookmarkStart w:id="348" w:name="_Toc35961539"/>
      <w:bookmarkStart w:id="349" w:name="_Toc85730569"/>
      <w:bookmarkStart w:id="350" w:name="_Toc160697762"/>
      <w:r w:rsidRPr="00BA3F13">
        <w:rPr>
          <w:rFonts w:ascii="Arial" w:hAnsi="Arial" w:cs="Arial"/>
          <w:b/>
          <w:bCs/>
          <w:noProof/>
          <w:color w:val="auto"/>
          <w:kern w:val="1"/>
          <w:sz w:val="28"/>
          <w:szCs w:val="28"/>
          <w:lang w:val="es-MX" w:eastAsia="ar-SA"/>
        </w:rPr>
        <w:lastRenderedPageBreak/>
        <w:t xml:space="preserve">Anexo </w:t>
      </w:r>
      <w:r>
        <w:rPr>
          <w:rFonts w:ascii="Arial" w:hAnsi="Arial" w:cs="Arial"/>
          <w:b/>
          <w:bCs/>
          <w:noProof/>
          <w:color w:val="auto"/>
          <w:kern w:val="1"/>
          <w:sz w:val="28"/>
          <w:szCs w:val="28"/>
          <w:lang w:val="es-MX" w:eastAsia="ar-SA"/>
        </w:rPr>
        <w:t>7</w:t>
      </w:r>
      <w:r w:rsidRPr="00BA3F13">
        <w:rPr>
          <w:rFonts w:ascii="Arial" w:hAnsi="Arial" w:cs="Arial"/>
          <w:b/>
          <w:bCs/>
          <w:noProof/>
          <w:color w:val="auto"/>
          <w:kern w:val="1"/>
          <w:sz w:val="28"/>
          <w:szCs w:val="28"/>
          <w:lang w:val="es-MX" w:eastAsia="ar-SA"/>
        </w:rPr>
        <w:t xml:space="preserve"> Bis.</w:t>
      </w:r>
      <w:bookmarkEnd w:id="346"/>
      <w:bookmarkEnd w:id="347"/>
      <w:r w:rsidRPr="00BA3F13">
        <w:rPr>
          <w:rFonts w:ascii="Arial" w:hAnsi="Arial" w:cs="Arial"/>
          <w:b/>
          <w:bCs/>
          <w:noProof/>
          <w:color w:val="auto"/>
          <w:kern w:val="1"/>
          <w:sz w:val="28"/>
          <w:szCs w:val="28"/>
          <w:lang w:val="es-MX" w:eastAsia="ar-SA"/>
        </w:rPr>
        <w:t>- Instructivo de llenado para el escrito de estratificación de micro, pequeña o mediana empresa (MIPYMES).</w:t>
      </w:r>
      <w:bookmarkEnd w:id="348"/>
      <w:bookmarkEnd w:id="349"/>
      <w:bookmarkEnd w:id="350"/>
    </w:p>
    <w:p w14:paraId="5F7E94AD" w14:textId="77777777" w:rsidR="00F65E9B" w:rsidRPr="008A2A73" w:rsidRDefault="00F65E9B" w:rsidP="00F65E9B">
      <w:pPr>
        <w:jc w:val="both"/>
        <w:rPr>
          <w:rFonts w:ascii="Arial" w:hAnsi="Arial" w:cs="Arial"/>
          <w:sz w:val="20"/>
          <w:szCs w:val="20"/>
          <w:lang w:eastAsia="ar-SA"/>
        </w:rPr>
      </w:pPr>
    </w:p>
    <w:p w14:paraId="161A8AFD"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Descripción.</w:t>
      </w:r>
    </w:p>
    <w:p w14:paraId="1352D318"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14:paraId="6B79089F" w14:textId="77777777" w:rsidR="00F65E9B" w:rsidRPr="008A2A73" w:rsidRDefault="00F65E9B" w:rsidP="00F65E9B">
      <w:pPr>
        <w:jc w:val="both"/>
        <w:rPr>
          <w:rFonts w:ascii="Arial" w:hAnsi="Arial" w:cs="Arial"/>
          <w:sz w:val="20"/>
          <w:szCs w:val="20"/>
          <w:lang w:eastAsia="ar-SA"/>
        </w:rPr>
      </w:pPr>
    </w:p>
    <w:p w14:paraId="1D4CB1DA"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Instructivo de llenado.</w:t>
      </w:r>
    </w:p>
    <w:p w14:paraId="224FB5DD"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Llenar los campos conforme aplique tomando en cuenta los rangos previstos en el Acuerdo antes mencionado.</w:t>
      </w:r>
    </w:p>
    <w:p w14:paraId="6700A591" w14:textId="77777777"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Señalar la fecha de suscripción del documento.</w:t>
      </w:r>
    </w:p>
    <w:p w14:paraId="1EDC940E" w14:textId="77777777"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Anotar el nombre de la convocante.</w:t>
      </w:r>
    </w:p>
    <w:p w14:paraId="0F28918A" w14:textId="77777777"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Precisar el procedimiento de contratación de que se trate (licitación pública o Licitación Pública Nacional Electrónica).</w:t>
      </w:r>
    </w:p>
    <w:p w14:paraId="2264144E" w14:textId="2A30C412"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 xml:space="preserve">Indicar el número de procedimiento de contratación asignado por </w:t>
      </w:r>
      <w:r w:rsidR="00935DC6">
        <w:rPr>
          <w:rFonts w:ascii="Arial" w:hAnsi="Arial" w:cs="Arial"/>
          <w:sz w:val="20"/>
          <w:szCs w:val="20"/>
          <w:lang w:eastAsia="ar-SA"/>
        </w:rPr>
        <w:t>COMPRANET</w:t>
      </w:r>
      <w:r w:rsidRPr="008A2A73">
        <w:rPr>
          <w:rFonts w:ascii="Arial" w:hAnsi="Arial" w:cs="Arial"/>
          <w:sz w:val="20"/>
          <w:szCs w:val="20"/>
          <w:lang w:eastAsia="ar-SA"/>
        </w:rPr>
        <w:t>.</w:t>
      </w:r>
    </w:p>
    <w:p w14:paraId="746BBE83" w14:textId="77777777"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Anotar el nombre, razón social o denominación del licitante.</w:t>
      </w:r>
    </w:p>
    <w:p w14:paraId="6478A10C" w14:textId="77777777"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Indicar el Registro Federal de Contribuyentes del licitante.</w:t>
      </w:r>
    </w:p>
    <w:p w14:paraId="02C73423" w14:textId="77777777"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 xml:space="preserve">Señalar el número que resulte de la aplicación de la expresión. Tope Máximo Combinado = (Trabajadores) x 10% + (Ventas anuales en millones de pesos) x 90%. </w:t>
      </w:r>
    </w:p>
    <w:p w14:paraId="2F27CFF9"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 xml:space="preserve">Para tales efectos puede utilizar la calculadora MIPYMES disponible en la página </w:t>
      </w:r>
      <w:hyperlink r:id="rId18" w:history="1">
        <w:r w:rsidRPr="008A2A73">
          <w:rPr>
            <w:rStyle w:val="Hipervnculo"/>
            <w:rFonts w:ascii="Arial" w:hAnsi="Arial" w:cs="Arial"/>
            <w:sz w:val="20"/>
            <w:szCs w:val="20"/>
            <w:lang w:eastAsia="ar-SA"/>
          </w:rPr>
          <w:t>http.//www.comprasdegobierNúm.gob.mx/calculadora</w:t>
        </w:r>
      </w:hyperlink>
    </w:p>
    <w:p w14:paraId="25625236"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Para el concepto “Trabajadores”, utilizar el total de los trabajadores con los que cuenta la empresa a la fecha de la emisión de la manifestación.</w:t>
      </w:r>
    </w:p>
    <w:p w14:paraId="47F8A86D"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Para el concepto “ventas anuales”, utilizar los datos conforme al reporte de su ejercicio fiscal correspondiente a la última declaración anual de impuestos federales, expresados en millones de pesos.</w:t>
      </w:r>
    </w:p>
    <w:p w14:paraId="29622A07" w14:textId="77777777"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Señalar el tamaño de la empresa (Micro, Pequeña o Mediana), conforme al resultado de la operación señalada en el numeral anterior.</w:t>
      </w:r>
    </w:p>
    <w:p w14:paraId="35F30C82"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Anotar el nombre y firma del apoderado o representante legal del licitante</w:t>
      </w:r>
    </w:p>
    <w:p w14:paraId="4833B962"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br w:type="page"/>
      </w:r>
    </w:p>
    <w:p w14:paraId="035BBC7F" w14:textId="77777777" w:rsidR="00F65E9B" w:rsidRPr="00BA3F13" w:rsidRDefault="00F65E9B" w:rsidP="00F65E9B">
      <w:pPr>
        <w:pStyle w:val="Ttulo1"/>
        <w:jc w:val="center"/>
        <w:rPr>
          <w:rFonts w:ascii="Arial" w:hAnsi="Arial" w:cs="Arial"/>
          <w:b/>
          <w:bCs/>
          <w:noProof/>
          <w:color w:val="auto"/>
          <w:kern w:val="1"/>
          <w:sz w:val="28"/>
          <w:szCs w:val="28"/>
          <w:lang w:val="es-MX" w:eastAsia="ar-SA"/>
        </w:rPr>
      </w:pPr>
      <w:bookmarkStart w:id="351" w:name="_Toc85730570"/>
      <w:bookmarkStart w:id="352" w:name="_Toc160697763"/>
      <w:r w:rsidRPr="00BA3F13">
        <w:rPr>
          <w:rFonts w:ascii="Arial" w:hAnsi="Arial" w:cs="Arial"/>
          <w:b/>
          <w:bCs/>
          <w:noProof/>
          <w:color w:val="auto"/>
          <w:kern w:val="1"/>
          <w:sz w:val="28"/>
          <w:szCs w:val="28"/>
          <w:lang w:val="es-MX" w:eastAsia="ar-SA"/>
        </w:rPr>
        <w:lastRenderedPageBreak/>
        <w:t xml:space="preserve">Anexo </w:t>
      </w:r>
      <w:r>
        <w:rPr>
          <w:rFonts w:ascii="Arial" w:hAnsi="Arial" w:cs="Arial"/>
          <w:b/>
          <w:bCs/>
          <w:noProof/>
          <w:color w:val="auto"/>
          <w:kern w:val="1"/>
          <w:sz w:val="28"/>
          <w:szCs w:val="28"/>
          <w:lang w:val="es-MX" w:eastAsia="ar-SA"/>
        </w:rPr>
        <w:t>8</w:t>
      </w:r>
      <w:r w:rsidRPr="00BA3F13">
        <w:rPr>
          <w:rFonts w:ascii="Arial" w:hAnsi="Arial" w:cs="Arial"/>
          <w:b/>
          <w:bCs/>
          <w:noProof/>
          <w:color w:val="auto"/>
          <w:kern w:val="1"/>
          <w:sz w:val="28"/>
          <w:szCs w:val="28"/>
          <w:lang w:val="es-MX" w:eastAsia="ar-SA"/>
        </w:rPr>
        <w:t>.- Propuesta Económica.</w:t>
      </w:r>
      <w:bookmarkEnd w:id="351"/>
      <w:bookmarkEnd w:id="352"/>
    </w:p>
    <w:p w14:paraId="715B0A15" w14:textId="77777777" w:rsidR="00F65E9B" w:rsidRPr="0065529D" w:rsidRDefault="00F65E9B" w:rsidP="00F65E9B">
      <w:pPr>
        <w:pStyle w:val="Ttulo1"/>
        <w:jc w:val="both"/>
        <w:rPr>
          <w:rFonts w:ascii="Arial" w:hAnsi="Arial" w:cs="Arial"/>
          <w:b/>
          <w:bCs/>
          <w:noProof/>
          <w:color w:val="auto"/>
          <w:kern w:val="1"/>
          <w:sz w:val="2"/>
          <w:szCs w:val="28"/>
          <w:lang w:val="es-MX" w:eastAsia="ar-SA"/>
        </w:rPr>
      </w:pPr>
    </w:p>
    <w:p w14:paraId="160B7CB6" w14:textId="77777777" w:rsidR="00621EAB" w:rsidRPr="00A82322" w:rsidRDefault="00621EAB" w:rsidP="00621EAB">
      <w:pPr>
        <w:tabs>
          <w:tab w:val="left" w:pos="10490"/>
        </w:tabs>
        <w:ind w:right="-142"/>
        <w:jc w:val="both"/>
        <w:rPr>
          <w:rFonts w:ascii="Arial" w:hAnsi="Arial" w:cs="Arial"/>
          <w:bCs/>
          <w:sz w:val="20"/>
          <w:szCs w:val="20"/>
        </w:rPr>
      </w:pPr>
      <w:bookmarkStart w:id="353" w:name="_Toc85730571"/>
      <w:r w:rsidRPr="00A82322">
        <w:rPr>
          <w:rFonts w:ascii="Arial" w:hAnsi="Arial" w:cs="Arial"/>
          <w:bCs/>
          <w:sz w:val="20"/>
          <w:szCs w:val="20"/>
        </w:rPr>
        <w:t>Instituto Mexicano del Seguro Social</w:t>
      </w:r>
    </w:p>
    <w:p w14:paraId="51BC1E65" w14:textId="77777777" w:rsidR="00621EAB" w:rsidRPr="00A82322" w:rsidRDefault="00621EAB" w:rsidP="00621EAB">
      <w:pPr>
        <w:tabs>
          <w:tab w:val="left" w:pos="10490"/>
        </w:tabs>
        <w:ind w:right="-284"/>
        <w:jc w:val="both"/>
        <w:rPr>
          <w:rFonts w:ascii="Arial" w:hAnsi="Arial" w:cs="Arial"/>
          <w:bCs/>
          <w:sz w:val="20"/>
          <w:szCs w:val="20"/>
        </w:rPr>
      </w:pPr>
      <w:r w:rsidRPr="00A82322">
        <w:rPr>
          <w:rFonts w:ascii="Arial" w:hAnsi="Arial" w:cs="Arial"/>
          <w:bCs/>
          <w:sz w:val="20"/>
          <w:szCs w:val="20"/>
        </w:rPr>
        <w:t>Órgano de Operación Administrativa Desconcentrada Estatal Morelos</w:t>
      </w:r>
    </w:p>
    <w:p w14:paraId="38E6DF16" w14:textId="77777777" w:rsidR="00621EAB" w:rsidRPr="00A82322" w:rsidRDefault="00621EAB" w:rsidP="00621EAB">
      <w:pPr>
        <w:tabs>
          <w:tab w:val="left" w:pos="10490"/>
        </w:tabs>
        <w:ind w:right="-284"/>
        <w:jc w:val="both"/>
        <w:rPr>
          <w:rFonts w:ascii="Arial" w:hAnsi="Arial" w:cs="Arial"/>
          <w:bCs/>
          <w:sz w:val="20"/>
          <w:szCs w:val="20"/>
        </w:rPr>
      </w:pPr>
      <w:r w:rsidRPr="00A82322">
        <w:rPr>
          <w:rFonts w:ascii="Arial" w:hAnsi="Arial" w:cs="Arial"/>
          <w:bCs/>
          <w:sz w:val="20"/>
          <w:szCs w:val="20"/>
        </w:rPr>
        <w:t>Jefatura Delegacional de Servicios Administrativos</w:t>
      </w:r>
    </w:p>
    <w:p w14:paraId="0C091308" w14:textId="77777777" w:rsidR="00621EAB" w:rsidRPr="00A82322" w:rsidRDefault="00621EAB" w:rsidP="00621EAB">
      <w:pPr>
        <w:tabs>
          <w:tab w:val="left" w:pos="10490"/>
        </w:tabs>
        <w:ind w:right="-284"/>
        <w:jc w:val="both"/>
        <w:rPr>
          <w:rFonts w:ascii="Arial" w:hAnsi="Arial" w:cs="Arial"/>
          <w:bCs/>
          <w:sz w:val="20"/>
          <w:szCs w:val="20"/>
        </w:rPr>
      </w:pPr>
      <w:r w:rsidRPr="00A82322">
        <w:rPr>
          <w:rFonts w:ascii="Arial" w:hAnsi="Arial" w:cs="Arial"/>
          <w:bCs/>
          <w:sz w:val="20"/>
          <w:szCs w:val="20"/>
        </w:rPr>
        <w:t>Coordinación Delegacional de Abastecimiento y Equipamiento</w:t>
      </w:r>
    </w:p>
    <w:p w14:paraId="532BCAAF" w14:textId="77777777" w:rsidR="00621EAB" w:rsidRPr="00A82322" w:rsidRDefault="00621EAB" w:rsidP="00621EAB">
      <w:pPr>
        <w:ind w:right="-142"/>
        <w:jc w:val="both"/>
        <w:rPr>
          <w:rFonts w:ascii="Arial" w:hAnsi="Arial" w:cs="Arial"/>
          <w:sz w:val="20"/>
          <w:szCs w:val="20"/>
          <w:lang w:val="es-ES" w:eastAsia="ar-SA"/>
        </w:rPr>
      </w:pPr>
      <w:r w:rsidRPr="00A82322">
        <w:rPr>
          <w:rFonts w:ascii="Arial" w:hAnsi="Arial" w:cs="Arial"/>
          <w:sz w:val="20"/>
          <w:szCs w:val="20"/>
          <w:lang w:val="es-ES" w:eastAsia="ar-SA"/>
        </w:rPr>
        <w:t>Presente</w:t>
      </w:r>
    </w:p>
    <w:p w14:paraId="520B7EEE" w14:textId="77777777" w:rsidR="00621EAB" w:rsidRPr="00A82322" w:rsidRDefault="00621EAB" w:rsidP="00621EAB">
      <w:pPr>
        <w:ind w:left="567" w:right="844"/>
        <w:jc w:val="both"/>
        <w:rPr>
          <w:rFonts w:ascii="Arial" w:hAnsi="Arial" w:cs="Arial"/>
          <w:sz w:val="20"/>
          <w:szCs w:val="20"/>
          <w:lang w:eastAsia="ar-SA"/>
        </w:rPr>
      </w:pPr>
    </w:p>
    <w:p w14:paraId="1E1144C2" w14:textId="6A8947E6" w:rsidR="00621EAB" w:rsidRPr="00A82322" w:rsidRDefault="00621EAB" w:rsidP="00621EAB">
      <w:pPr>
        <w:jc w:val="both"/>
        <w:rPr>
          <w:rFonts w:ascii="Arial" w:hAnsi="Arial" w:cs="Arial"/>
          <w:b/>
          <w:sz w:val="20"/>
          <w:szCs w:val="20"/>
          <w:lang w:eastAsia="ar-SA"/>
        </w:rPr>
      </w:pPr>
      <w:r w:rsidRPr="00A82322">
        <w:rPr>
          <w:rFonts w:ascii="Arial" w:hAnsi="Arial" w:cs="Arial"/>
          <w:b/>
          <w:sz w:val="20"/>
          <w:szCs w:val="20"/>
          <w:lang w:eastAsia="ar-SA"/>
        </w:rPr>
        <w:t xml:space="preserve">LICITACIÓN PÚBLICA </w:t>
      </w:r>
      <w:r>
        <w:rPr>
          <w:rFonts w:ascii="Arial" w:hAnsi="Arial" w:cs="Arial"/>
          <w:b/>
          <w:sz w:val="20"/>
          <w:szCs w:val="20"/>
          <w:lang w:eastAsia="ar-SA"/>
        </w:rPr>
        <w:t xml:space="preserve">NACIONAL </w:t>
      </w:r>
      <w:r w:rsidRPr="00A82322">
        <w:rPr>
          <w:rFonts w:ascii="Arial" w:hAnsi="Arial" w:cs="Arial"/>
          <w:b/>
          <w:sz w:val="20"/>
          <w:szCs w:val="20"/>
          <w:lang w:eastAsia="ar-SA"/>
        </w:rPr>
        <w:t>ELECTRÓNICA No. _______________________,</w:t>
      </w:r>
    </w:p>
    <w:p w14:paraId="17878738" w14:textId="77777777" w:rsidR="00621EAB" w:rsidRPr="00A82322" w:rsidRDefault="00621EAB" w:rsidP="00621EAB">
      <w:pPr>
        <w:jc w:val="both"/>
        <w:rPr>
          <w:rFonts w:ascii="Arial" w:hAnsi="Arial" w:cs="Arial"/>
          <w:b/>
          <w:sz w:val="20"/>
          <w:szCs w:val="20"/>
          <w:lang w:eastAsia="ar-SA"/>
        </w:rPr>
      </w:pPr>
      <w:r w:rsidRPr="00A82322">
        <w:rPr>
          <w:rFonts w:ascii="Arial" w:hAnsi="Arial" w:cs="Arial"/>
          <w:b/>
          <w:sz w:val="20"/>
          <w:szCs w:val="20"/>
          <w:lang w:eastAsia="ar-SA"/>
        </w:rPr>
        <w:t>REFERENTE A LA CONTRATACIÓN ___________________</w:t>
      </w:r>
    </w:p>
    <w:p w14:paraId="455B206C" w14:textId="77777777" w:rsidR="00621EAB" w:rsidRPr="00A82322" w:rsidRDefault="00621EAB" w:rsidP="00621EAB">
      <w:pPr>
        <w:jc w:val="both"/>
        <w:rPr>
          <w:rFonts w:ascii="Arial" w:hAnsi="Arial" w:cs="Arial"/>
          <w:b/>
          <w:sz w:val="20"/>
          <w:szCs w:val="20"/>
          <w:lang w:eastAsia="ar-SA"/>
        </w:rPr>
      </w:pPr>
      <w:r w:rsidRPr="00A82322">
        <w:rPr>
          <w:rFonts w:ascii="Arial" w:hAnsi="Arial" w:cs="Arial"/>
          <w:b/>
          <w:sz w:val="20"/>
          <w:szCs w:val="20"/>
          <w:lang w:eastAsia="ar-SA"/>
        </w:rPr>
        <w:t xml:space="preserve"> </w:t>
      </w:r>
    </w:p>
    <w:p w14:paraId="53F7A819" w14:textId="77777777" w:rsidR="00621EAB" w:rsidRPr="00A82322" w:rsidRDefault="00621EAB" w:rsidP="00621EAB">
      <w:pPr>
        <w:jc w:val="both"/>
        <w:rPr>
          <w:rFonts w:ascii="Arial" w:hAnsi="Arial" w:cs="Arial"/>
          <w:b/>
          <w:sz w:val="20"/>
          <w:szCs w:val="20"/>
          <w:lang w:eastAsia="ar-SA"/>
        </w:rPr>
      </w:pPr>
    </w:p>
    <w:p w14:paraId="1AC546A6" w14:textId="77777777" w:rsidR="007E6C36" w:rsidRPr="00A82322" w:rsidRDefault="00621EAB" w:rsidP="00621EAB">
      <w:pPr>
        <w:autoSpaceDE w:val="0"/>
        <w:autoSpaceDN w:val="0"/>
        <w:jc w:val="both"/>
        <w:rPr>
          <w:rFonts w:ascii="Arial" w:eastAsia="Arial Unicode MS" w:hAnsi="Arial" w:cs="Arial"/>
          <w:spacing w:val="-3"/>
          <w:sz w:val="22"/>
          <w:szCs w:val="22"/>
        </w:rPr>
      </w:pPr>
      <w:r w:rsidRPr="00A82322">
        <w:rPr>
          <w:rFonts w:ascii="Arial" w:eastAsia="Arial Unicode MS" w:hAnsi="Arial" w:cs="Arial"/>
          <w:spacing w:val="-3"/>
          <w:sz w:val="22"/>
          <w:szCs w:val="22"/>
        </w:rPr>
        <w:t xml:space="preserve"> </w:t>
      </w:r>
    </w:p>
    <w:tbl>
      <w:tblPr>
        <w:tblW w:w="0" w:type="auto"/>
        <w:tblInd w:w="-38" w:type="dxa"/>
        <w:tblLayout w:type="fixed"/>
        <w:tblCellMar>
          <w:left w:w="70" w:type="dxa"/>
          <w:right w:w="70" w:type="dxa"/>
        </w:tblCellMar>
        <w:tblLook w:val="0000" w:firstRow="0" w:lastRow="0" w:firstColumn="0" w:lastColumn="0" w:noHBand="0" w:noVBand="0"/>
      </w:tblPr>
      <w:tblGrid>
        <w:gridCol w:w="1390"/>
        <w:gridCol w:w="4836"/>
        <w:gridCol w:w="2539"/>
      </w:tblGrid>
      <w:tr w:rsidR="003828C6" w14:paraId="49EC9DF3" w14:textId="77777777" w:rsidTr="003828C6">
        <w:trPr>
          <w:trHeight w:val="490"/>
        </w:trPr>
        <w:tc>
          <w:tcPr>
            <w:tcW w:w="1390" w:type="dxa"/>
            <w:tcBorders>
              <w:top w:val="single" w:sz="6" w:space="0" w:color="auto"/>
              <w:left w:val="single" w:sz="6" w:space="0" w:color="auto"/>
              <w:bottom w:val="nil"/>
              <w:right w:val="single" w:sz="6" w:space="0" w:color="auto"/>
            </w:tcBorders>
            <w:shd w:val="solid" w:color="969696" w:fill="auto"/>
          </w:tcPr>
          <w:p w14:paraId="3CCC380A" w14:textId="77777777" w:rsidR="003828C6" w:rsidRDefault="003828C6" w:rsidP="003828C6">
            <w:pPr>
              <w:autoSpaceDE w:val="0"/>
              <w:autoSpaceDN w:val="0"/>
              <w:adjustRightInd w:val="0"/>
              <w:jc w:val="center"/>
              <w:rPr>
                <w:rFonts w:ascii="Arial" w:eastAsiaTheme="minorHAnsi" w:hAnsi="Arial" w:cs="Arial"/>
                <w:color w:val="000000"/>
                <w:sz w:val="16"/>
                <w:szCs w:val="16"/>
                <w:lang w:val="es-MX"/>
              </w:rPr>
            </w:pPr>
            <w:r>
              <w:rPr>
                <w:rFonts w:ascii="Arial" w:eastAsiaTheme="minorHAnsi" w:hAnsi="Arial" w:cs="Arial"/>
                <w:color w:val="000000"/>
                <w:sz w:val="16"/>
                <w:szCs w:val="16"/>
                <w:lang w:val="es-MX"/>
              </w:rPr>
              <w:t>No. Partida</w:t>
            </w:r>
          </w:p>
        </w:tc>
        <w:tc>
          <w:tcPr>
            <w:tcW w:w="4836" w:type="dxa"/>
            <w:tcBorders>
              <w:top w:val="single" w:sz="6" w:space="0" w:color="auto"/>
              <w:left w:val="single" w:sz="6" w:space="0" w:color="auto"/>
              <w:bottom w:val="single" w:sz="6" w:space="0" w:color="auto"/>
              <w:right w:val="single" w:sz="6" w:space="0" w:color="auto"/>
            </w:tcBorders>
            <w:shd w:val="solid" w:color="969696" w:fill="auto"/>
          </w:tcPr>
          <w:p w14:paraId="5B88B1A0" w14:textId="77777777" w:rsidR="003828C6" w:rsidRDefault="003828C6" w:rsidP="003828C6">
            <w:pPr>
              <w:autoSpaceDE w:val="0"/>
              <w:autoSpaceDN w:val="0"/>
              <w:adjustRightInd w:val="0"/>
              <w:jc w:val="center"/>
              <w:rPr>
                <w:rFonts w:ascii="Arial" w:eastAsiaTheme="minorHAnsi" w:hAnsi="Arial" w:cs="Arial"/>
                <w:color w:val="000000"/>
                <w:sz w:val="16"/>
                <w:szCs w:val="16"/>
                <w:lang w:val="es-MX"/>
              </w:rPr>
            </w:pPr>
            <w:r>
              <w:rPr>
                <w:rFonts w:ascii="Arial" w:eastAsiaTheme="minorHAnsi" w:hAnsi="Arial" w:cs="Arial"/>
                <w:color w:val="000000"/>
                <w:sz w:val="16"/>
                <w:szCs w:val="16"/>
                <w:lang w:val="es-MX"/>
              </w:rPr>
              <w:t>Descripción</w:t>
            </w:r>
          </w:p>
        </w:tc>
        <w:tc>
          <w:tcPr>
            <w:tcW w:w="2539" w:type="dxa"/>
            <w:tcBorders>
              <w:top w:val="single" w:sz="6" w:space="0" w:color="auto"/>
              <w:left w:val="single" w:sz="6" w:space="0" w:color="auto"/>
              <w:bottom w:val="single" w:sz="6" w:space="0" w:color="auto"/>
              <w:right w:val="single" w:sz="6" w:space="0" w:color="auto"/>
            </w:tcBorders>
            <w:shd w:val="solid" w:color="969696" w:fill="auto"/>
          </w:tcPr>
          <w:p w14:paraId="26133533" w14:textId="224B464D" w:rsidR="003828C6" w:rsidRDefault="003828C6" w:rsidP="003828C6">
            <w:pPr>
              <w:autoSpaceDE w:val="0"/>
              <w:autoSpaceDN w:val="0"/>
              <w:adjustRightInd w:val="0"/>
              <w:jc w:val="center"/>
              <w:rPr>
                <w:rFonts w:ascii="Calibri" w:eastAsiaTheme="minorHAnsi" w:hAnsi="Calibri" w:cs="Calibri"/>
                <w:b/>
                <w:bCs/>
                <w:color w:val="000000"/>
                <w:sz w:val="16"/>
                <w:szCs w:val="16"/>
                <w:lang w:val="es-MX"/>
              </w:rPr>
            </w:pPr>
            <w:r>
              <w:rPr>
                <w:rFonts w:ascii="Arial" w:eastAsiaTheme="minorHAnsi" w:hAnsi="Arial" w:cs="Arial"/>
                <w:color w:val="000000"/>
                <w:sz w:val="16"/>
                <w:szCs w:val="16"/>
                <w:lang w:val="es-MX"/>
              </w:rPr>
              <w:t xml:space="preserve">PRECIO UNITARIO </w:t>
            </w:r>
          </w:p>
        </w:tc>
      </w:tr>
      <w:tr w:rsidR="003828C6" w14:paraId="25E7EAC0" w14:textId="77777777" w:rsidTr="003828C6">
        <w:trPr>
          <w:trHeight w:val="326"/>
        </w:trPr>
        <w:tc>
          <w:tcPr>
            <w:tcW w:w="1390" w:type="dxa"/>
            <w:vMerge w:val="restart"/>
            <w:tcBorders>
              <w:top w:val="single" w:sz="6" w:space="0" w:color="auto"/>
              <w:left w:val="single" w:sz="6" w:space="0" w:color="auto"/>
              <w:right w:val="single" w:sz="6" w:space="0" w:color="auto"/>
            </w:tcBorders>
            <w:vAlign w:val="center"/>
          </w:tcPr>
          <w:p w14:paraId="117715BD" w14:textId="5F41C357" w:rsidR="003828C6" w:rsidRDefault="003828C6" w:rsidP="003828C6">
            <w:pPr>
              <w:autoSpaceDE w:val="0"/>
              <w:autoSpaceDN w:val="0"/>
              <w:adjustRightInd w:val="0"/>
              <w:jc w:val="center"/>
              <w:rPr>
                <w:rFonts w:ascii="Arial" w:eastAsiaTheme="minorHAnsi" w:hAnsi="Arial" w:cs="Arial"/>
                <w:color w:val="000000"/>
                <w:sz w:val="16"/>
                <w:szCs w:val="16"/>
                <w:lang w:val="es-MX"/>
              </w:rPr>
            </w:pPr>
            <w:r>
              <w:rPr>
                <w:rFonts w:ascii="Arial" w:eastAsiaTheme="minorHAnsi" w:hAnsi="Arial" w:cs="Arial"/>
                <w:color w:val="000000"/>
                <w:sz w:val="16"/>
                <w:szCs w:val="16"/>
                <w:lang w:val="es-MX"/>
              </w:rPr>
              <w:t>UNICA</w:t>
            </w:r>
          </w:p>
        </w:tc>
        <w:tc>
          <w:tcPr>
            <w:tcW w:w="4836" w:type="dxa"/>
            <w:tcBorders>
              <w:top w:val="single" w:sz="6" w:space="0" w:color="auto"/>
              <w:left w:val="single" w:sz="6" w:space="0" w:color="auto"/>
              <w:bottom w:val="single" w:sz="6" w:space="0" w:color="auto"/>
              <w:right w:val="single" w:sz="6" w:space="0" w:color="auto"/>
            </w:tcBorders>
          </w:tcPr>
          <w:p w14:paraId="5CF1AEF8" w14:textId="77777777" w:rsidR="003828C6" w:rsidRDefault="003828C6" w:rsidP="003828C6">
            <w:pPr>
              <w:autoSpaceDE w:val="0"/>
              <w:autoSpaceDN w:val="0"/>
              <w:adjustRightInd w:val="0"/>
              <w:rPr>
                <w:rFonts w:ascii="Arial" w:eastAsiaTheme="minorHAnsi" w:hAnsi="Arial" w:cs="Arial"/>
                <w:color w:val="000000"/>
                <w:sz w:val="16"/>
                <w:szCs w:val="16"/>
                <w:lang w:val="es-MX"/>
              </w:rPr>
            </w:pPr>
            <w:r>
              <w:rPr>
                <w:rFonts w:ascii="Arial" w:eastAsiaTheme="minorHAnsi" w:hAnsi="Arial" w:cs="Arial"/>
                <w:color w:val="000000"/>
                <w:sz w:val="16"/>
                <w:szCs w:val="16"/>
                <w:lang w:val="es-MX"/>
              </w:rPr>
              <w:t>AUXILIAR AUDITIVO PROGRAMABLE DE DOS CANALES TIPO CURVETA PARA PERDIDAS AUDITIVAS DE LEVES A MODERAMENTE SEVERAS</w:t>
            </w:r>
          </w:p>
        </w:tc>
        <w:tc>
          <w:tcPr>
            <w:tcW w:w="2539" w:type="dxa"/>
            <w:tcBorders>
              <w:top w:val="single" w:sz="6" w:space="0" w:color="auto"/>
              <w:left w:val="single" w:sz="6" w:space="0" w:color="auto"/>
              <w:bottom w:val="single" w:sz="6" w:space="0" w:color="auto"/>
              <w:right w:val="single" w:sz="6" w:space="0" w:color="auto"/>
            </w:tcBorders>
          </w:tcPr>
          <w:p w14:paraId="3ED253DC" w14:textId="62D81F95" w:rsidR="003828C6" w:rsidRDefault="003828C6" w:rsidP="003828C6">
            <w:pPr>
              <w:autoSpaceDE w:val="0"/>
              <w:autoSpaceDN w:val="0"/>
              <w:adjustRightInd w:val="0"/>
              <w:jc w:val="center"/>
              <w:rPr>
                <w:rFonts w:ascii="Calibri" w:eastAsiaTheme="minorHAnsi" w:hAnsi="Calibri" w:cs="Calibri"/>
                <w:color w:val="000000"/>
                <w:sz w:val="16"/>
                <w:szCs w:val="16"/>
                <w:lang w:val="es-MX"/>
              </w:rPr>
            </w:pPr>
          </w:p>
        </w:tc>
      </w:tr>
      <w:tr w:rsidR="003828C6" w14:paraId="04A39608" w14:textId="77777777" w:rsidTr="00B775F2">
        <w:trPr>
          <w:trHeight w:val="326"/>
        </w:trPr>
        <w:tc>
          <w:tcPr>
            <w:tcW w:w="1390" w:type="dxa"/>
            <w:vMerge/>
            <w:tcBorders>
              <w:left w:val="single" w:sz="6" w:space="0" w:color="auto"/>
              <w:right w:val="single" w:sz="6" w:space="0" w:color="auto"/>
            </w:tcBorders>
          </w:tcPr>
          <w:p w14:paraId="36AC7B6D" w14:textId="5D71511E" w:rsidR="003828C6" w:rsidRDefault="003828C6" w:rsidP="003828C6">
            <w:pPr>
              <w:autoSpaceDE w:val="0"/>
              <w:autoSpaceDN w:val="0"/>
              <w:adjustRightInd w:val="0"/>
              <w:jc w:val="center"/>
              <w:rPr>
                <w:rFonts w:ascii="Arial" w:eastAsiaTheme="minorHAnsi" w:hAnsi="Arial" w:cs="Arial"/>
                <w:color w:val="000000"/>
                <w:sz w:val="16"/>
                <w:szCs w:val="16"/>
                <w:lang w:val="es-MX"/>
              </w:rPr>
            </w:pPr>
          </w:p>
        </w:tc>
        <w:tc>
          <w:tcPr>
            <w:tcW w:w="4836" w:type="dxa"/>
            <w:tcBorders>
              <w:top w:val="single" w:sz="6" w:space="0" w:color="auto"/>
              <w:left w:val="single" w:sz="6" w:space="0" w:color="auto"/>
              <w:bottom w:val="single" w:sz="6" w:space="0" w:color="auto"/>
              <w:right w:val="single" w:sz="6" w:space="0" w:color="auto"/>
            </w:tcBorders>
          </w:tcPr>
          <w:p w14:paraId="1207D97F" w14:textId="77777777" w:rsidR="003828C6" w:rsidRDefault="003828C6" w:rsidP="003828C6">
            <w:pPr>
              <w:autoSpaceDE w:val="0"/>
              <w:autoSpaceDN w:val="0"/>
              <w:adjustRightInd w:val="0"/>
              <w:rPr>
                <w:rFonts w:ascii="Arial" w:eastAsiaTheme="minorHAnsi" w:hAnsi="Arial" w:cs="Arial"/>
                <w:color w:val="000000"/>
                <w:sz w:val="16"/>
                <w:szCs w:val="16"/>
                <w:lang w:val="es-MX"/>
              </w:rPr>
            </w:pPr>
            <w:r>
              <w:rPr>
                <w:rFonts w:ascii="Arial" w:eastAsiaTheme="minorHAnsi" w:hAnsi="Arial" w:cs="Arial"/>
                <w:color w:val="000000"/>
                <w:sz w:val="16"/>
                <w:szCs w:val="16"/>
                <w:lang w:val="es-MX"/>
              </w:rPr>
              <w:t>AUXILIAR AUDITIVO TIPO INTRACANAL HECHO A LA MEDIDA PARA PEDIDAS DE MODERADAS A SEVERAS</w:t>
            </w:r>
          </w:p>
        </w:tc>
        <w:tc>
          <w:tcPr>
            <w:tcW w:w="2539" w:type="dxa"/>
            <w:tcBorders>
              <w:top w:val="single" w:sz="6" w:space="0" w:color="auto"/>
              <w:left w:val="single" w:sz="6" w:space="0" w:color="auto"/>
              <w:bottom w:val="single" w:sz="6" w:space="0" w:color="auto"/>
              <w:right w:val="single" w:sz="6" w:space="0" w:color="auto"/>
            </w:tcBorders>
          </w:tcPr>
          <w:p w14:paraId="522F88E5" w14:textId="18407A56" w:rsidR="003828C6" w:rsidRDefault="003828C6" w:rsidP="003828C6">
            <w:pPr>
              <w:autoSpaceDE w:val="0"/>
              <w:autoSpaceDN w:val="0"/>
              <w:adjustRightInd w:val="0"/>
              <w:jc w:val="center"/>
              <w:rPr>
                <w:rFonts w:ascii="Arial" w:eastAsiaTheme="minorHAnsi" w:hAnsi="Arial" w:cs="Arial"/>
                <w:color w:val="000000"/>
                <w:sz w:val="16"/>
                <w:szCs w:val="16"/>
                <w:lang w:val="es-MX"/>
              </w:rPr>
            </w:pPr>
          </w:p>
        </w:tc>
      </w:tr>
      <w:tr w:rsidR="003828C6" w14:paraId="102F67AC" w14:textId="77777777" w:rsidTr="00B775F2">
        <w:trPr>
          <w:trHeight w:val="326"/>
        </w:trPr>
        <w:tc>
          <w:tcPr>
            <w:tcW w:w="1390" w:type="dxa"/>
            <w:vMerge/>
            <w:tcBorders>
              <w:left w:val="single" w:sz="6" w:space="0" w:color="auto"/>
              <w:bottom w:val="single" w:sz="6" w:space="0" w:color="auto"/>
              <w:right w:val="single" w:sz="6" w:space="0" w:color="auto"/>
            </w:tcBorders>
          </w:tcPr>
          <w:p w14:paraId="53C871C8" w14:textId="525ECBED" w:rsidR="003828C6" w:rsidRDefault="003828C6" w:rsidP="003828C6">
            <w:pPr>
              <w:autoSpaceDE w:val="0"/>
              <w:autoSpaceDN w:val="0"/>
              <w:adjustRightInd w:val="0"/>
              <w:jc w:val="center"/>
              <w:rPr>
                <w:rFonts w:ascii="Arial" w:eastAsiaTheme="minorHAnsi" w:hAnsi="Arial" w:cs="Arial"/>
                <w:color w:val="000000"/>
                <w:sz w:val="16"/>
                <w:szCs w:val="16"/>
                <w:lang w:val="es-MX"/>
              </w:rPr>
            </w:pPr>
          </w:p>
        </w:tc>
        <w:tc>
          <w:tcPr>
            <w:tcW w:w="4836" w:type="dxa"/>
            <w:tcBorders>
              <w:top w:val="single" w:sz="6" w:space="0" w:color="auto"/>
              <w:left w:val="single" w:sz="6" w:space="0" w:color="auto"/>
              <w:bottom w:val="single" w:sz="6" w:space="0" w:color="auto"/>
              <w:right w:val="single" w:sz="6" w:space="0" w:color="auto"/>
            </w:tcBorders>
          </w:tcPr>
          <w:p w14:paraId="4BC1E2DE" w14:textId="77777777" w:rsidR="003828C6" w:rsidRDefault="003828C6" w:rsidP="003828C6">
            <w:pPr>
              <w:autoSpaceDE w:val="0"/>
              <w:autoSpaceDN w:val="0"/>
              <w:adjustRightInd w:val="0"/>
              <w:rPr>
                <w:rFonts w:ascii="Arial" w:eastAsiaTheme="minorHAnsi" w:hAnsi="Arial" w:cs="Arial"/>
                <w:color w:val="000000"/>
                <w:sz w:val="16"/>
                <w:szCs w:val="16"/>
                <w:lang w:val="es-MX"/>
              </w:rPr>
            </w:pPr>
            <w:r>
              <w:rPr>
                <w:rFonts w:ascii="Arial" w:eastAsiaTheme="minorHAnsi" w:hAnsi="Arial" w:cs="Arial"/>
                <w:color w:val="000000"/>
                <w:sz w:val="16"/>
                <w:szCs w:val="16"/>
                <w:lang w:val="es-MX"/>
              </w:rPr>
              <w:t>AUXILIAR AUDITIVO PROGRAMABLE DE  DOS CANALES TIPO CURVETA PARA PERDIDAS AUDITIVAS DE SEVERAS A PROFUNDAS</w:t>
            </w:r>
          </w:p>
        </w:tc>
        <w:tc>
          <w:tcPr>
            <w:tcW w:w="2539" w:type="dxa"/>
            <w:tcBorders>
              <w:top w:val="single" w:sz="6" w:space="0" w:color="auto"/>
              <w:left w:val="single" w:sz="6" w:space="0" w:color="auto"/>
              <w:bottom w:val="single" w:sz="6" w:space="0" w:color="auto"/>
              <w:right w:val="single" w:sz="6" w:space="0" w:color="auto"/>
            </w:tcBorders>
          </w:tcPr>
          <w:p w14:paraId="682936FD" w14:textId="7CA1FB99" w:rsidR="003828C6" w:rsidRDefault="003828C6" w:rsidP="003828C6">
            <w:pPr>
              <w:autoSpaceDE w:val="0"/>
              <w:autoSpaceDN w:val="0"/>
              <w:adjustRightInd w:val="0"/>
              <w:jc w:val="center"/>
              <w:rPr>
                <w:rFonts w:ascii="Arial" w:eastAsiaTheme="minorHAnsi" w:hAnsi="Arial" w:cs="Arial"/>
                <w:color w:val="000000"/>
                <w:sz w:val="16"/>
                <w:szCs w:val="16"/>
                <w:lang w:val="es-MX"/>
              </w:rPr>
            </w:pPr>
          </w:p>
        </w:tc>
      </w:tr>
    </w:tbl>
    <w:p w14:paraId="5EF8B141" w14:textId="0A6689E8" w:rsidR="00621EAB" w:rsidRPr="00A82322" w:rsidRDefault="00621EAB" w:rsidP="00621EAB">
      <w:pPr>
        <w:autoSpaceDE w:val="0"/>
        <w:autoSpaceDN w:val="0"/>
        <w:jc w:val="both"/>
        <w:rPr>
          <w:rFonts w:ascii="Arial" w:eastAsia="Arial Unicode MS" w:hAnsi="Arial" w:cs="Arial"/>
          <w:spacing w:val="-3"/>
          <w:sz w:val="22"/>
          <w:szCs w:val="22"/>
        </w:rPr>
      </w:pPr>
    </w:p>
    <w:p w14:paraId="4CB536E0" w14:textId="77777777" w:rsidR="00621EAB" w:rsidRPr="00A82322" w:rsidRDefault="00621EAB" w:rsidP="00621EAB">
      <w:pPr>
        <w:autoSpaceDE w:val="0"/>
        <w:autoSpaceDN w:val="0"/>
        <w:jc w:val="both"/>
        <w:rPr>
          <w:rFonts w:ascii="Arial" w:eastAsia="Arial Unicode MS" w:hAnsi="Arial" w:cs="Arial"/>
          <w:spacing w:val="-3"/>
          <w:sz w:val="22"/>
          <w:szCs w:val="22"/>
        </w:rPr>
      </w:pPr>
    </w:p>
    <w:p w14:paraId="5F06FAAD" w14:textId="77777777" w:rsidR="00621EAB" w:rsidRPr="00A82322" w:rsidRDefault="00621EAB" w:rsidP="00621EAB">
      <w:pPr>
        <w:jc w:val="both"/>
        <w:rPr>
          <w:rFonts w:ascii="Arial" w:hAnsi="Arial" w:cs="Arial"/>
          <w:b/>
          <w:sz w:val="20"/>
          <w:szCs w:val="20"/>
          <w:lang w:eastAsia="ar-SA"/>
        </w:rPr>
      </w:pPr>
    </w:p>
    <w:p w14:paraId="29CBADBE" w14:textId="77777777" w:rsidR="00621EAB" w:rsidRPr="00A82322" w:rsidRDefault="00621EAB" w:rsidP="00621EAB">
      <w:pPr>
        <w:jc w:val="both"/>
        <w:rPr>
          <w:rFonts w:ascii="Arial" w:hAnsi="Arial" w:cs="Arial"/>
          <w:b/>
          <w:sz w:val="20"/>
          <w:szCs w:val="20"/>
          <w:lang w:eastAsia="ar-SA"/>
        </w:rPr>
      </w:pPr>
      <w:r w:rsidRPr="00A82322">
        <w:rPr>
          <w:rFonts w:ascii="Arial" w:hAnsi="Arial" w:cs="Arial"/>
          <w:b/>
          <w:sz w:val="20"/>
          <w:szCs w:val="20"/>
          <w:lang w:eastAsia="ar-SA"/>
        </w:rPr>
        <w:t xml:space="preserve"> </w:t>
      </w:r>
    </w:p>
    <w:p w14:paraId="05D52546" w14:textId="77777777" w:rsidR="00621EAB" w:rsidRPr="00A82322" w:rsidRDefault="00621EAB" w:rsidP="00621EAB">
      <w:pPr>
        <w:jc w:val="both"/>
        <w:rPr>
          <w:rFonts w:ascii="Arial" w:hAnsi="Arial" w:cs="Arial"/>
          <w:b/>
          <w:sz w:val="20"/>
          <w:szCs w:val="20"/>
          <w:u w:val="single"/>
        </w:rPr>
      </w:pPr>
    </w:p>
    <w:p w14:paraId="5D039A56" w14:textId="77777777" w:rsidR="00621EAB" w:rsidRPr="00A82322" w:rsidRDefault="00621EAB" w:rsidP="00621EAB">
      <w:pPr>
        <w:jc w:val="both"/>
        <w:rPr>
          <w:rFonts w:ascii="Arial" w:hAnsi="Arial" w:cs="Arial"/>
        </w:rPr>
      </w:pPr>
    </w:p>
    <w:p w14:paraId="6E44C003" w14:textId="77777777" w:rsidR="00621EAB" w:rsidRPr="00A82322" w:rsidRDefault="00621EAB" w:rsidP="00621EAB">
      <w:pPr>
        <w:rPr>
          <w:rFonts w:ascii="Arial" w:hAnsi="Arial" w:cs="Arial"/>
          <w:sz w:val="20"/>
          <w:szCs w:val="20"/>
          <w:lang w:eastAsia="ar-SA"/>
        </w:rPr>
      </w:pPr>
      <w:r w:rsidRPr="00A82322">
        <w:rPr>
          <w:rFonts w:ascii="Arial" w:hAnsi="Arial" w:cs="Arial"/>
          <w:bCs/>
          <w:sz w:val="22"/>
          <w:szCs w:val="22"/>
        </w:rPr>
        <w:t>Expresar en letra el precio total de la proposición y que los precios ofertados serán fijos durante la vigencia del contrato</w:t>
      </w:r>
      <w:r w:rsidRPr="00A82322">
        <w:rPr>
          <w:rFonts w:ascii="Arial" w:hAnsi="Arial" w:cs="Arial"/>
          <w:sz w:val="20"/>
          <w:szCs w:val="20"/>
          <w:lang w:eastAsia="ar-SA"/>
        </w:rPr>
        <w:t xml:space="preserve"> </w:t>
      </w:r>
    </w:p>
    <w:p w14:paraId="5E872D12" w14:textId="77777777" w:rsidR="00621EAB" w:rsidRPr="00A82322" w:rsidRDefault="00621EAB" w:rsidP="00621EAB">
      <w:pPr>
        <w:rPr>
          <w:rFonts w:ascii="Arial" w:hAnsi="Arial" w:cs="Arial"/>
          <w:sz w:val="20"/>
          <w:szCs w:val="20"/>
          <w:lang w:eastAsia="ar-SA"/>
        </w:rPr>
      </w:pPr>
    </w:p>
    <w:p w14:paraId="02D900A8" w14:textId="0E07E9E3" w:rsidR="00621EAB" w:rsidRDefault="00621EAB" w:rsidP="00621EAB">
      <w:pPr>
        <w:jc w:val="both"/>
        <w:rPr>
          <w:rFonts w:ascii="Arial" w:hAnsi="Arial" w:cs="Arial"/>
          <w:sz w:val="20"/>
          <w:szCs w:val="20"/>
          <w:lang w:eastAsia="ar-SA"/>
        </w:rPr>
      </w:pPr>
      <w:r w:rsidRPr="00A82322">
        <w:rPr>
          <w:rFonts w:ascii="Arial" w:hAnsi="Arial" w:cs="Arial"/>
          <w:sz w:val="20"/>
          <w:szCs w:val="20"/>
          <w:lang w:eastAsia="ar-SA"/>
        </w:rPr>
        <w:t>Nombre y firma del representante legal</w:t>
      </w:r>
    </w:p>
    <w:p w14:paraId="60A45778" w14:textId="1BBC84AA" w:rsidR="00621EAB" w:rsidRDefault="00621EAB" w:rsidP="00621EAB">
      <w:pPr>
        <w:jc w:val="both"/>
        <w:rPr>
          <w:rFonts w:ascii="Arial" w:hAnsi="Arial" w:cs="Arial"/>
          <w:sz w:val="20"/>
          <w:szCs w:val="20"/>
          <w:lang w:eastAsia="ar-SA"/>
        </w:rPr>
      </w:pPr>
    </w:p>
    <w:p w14:paraId="2A3A4114" w14:textId="17DF7582" w:rsidR="00621EAB" w:rsidRDefault="00621EAB" w:rsidP="00621EAB">
      <w:pPr>
        <w:jc w:val="both"/>
        <w:rPr>
          <w:rFonts w:ascii="Arial" w:hAnsi="Arial" w:cs="Arial"/>
          <w:sz w:val="20"/>
          <w:szCs w:val="20"/>
          <w:lang w:eastAsia="ar-SA"/>
        </w:rPr>
      </w:pPr>
    </w:p>
    <w:p w14:paraId="07C9A34B" w14:textId="5D8A2FBD" w:rsidR="00621EAB" w:rsidRDefault="00621EAB" w:rsidP="00621EAB">
      <w:pPr>
        <w:jc w:val="both"/>
        <w:rPr>
          <w:rFonts w:ascii="Arial" w:hAnsi="Arial" w:cs="Arial"/>
          <w:sz w:val="20"/>
          <w:szCs w:val="20"/>
          <w:lang w:eastAsia="ar-SA"/>
        </w:rPr>
      </w:pPr>
    </w:p>
    <w:p w14:paraId="1956480B" w14:textId="1E16946E" w:rsidR="00621EAB" w:rsidRDefault="00621EAB" w:rsidP="00621EAB">
      <w:pPr>
        <w:jc w:val="both"/>
        <w:rPr>
          <w:rFonts w:ascii="Arial" w:hAnsi="Arial" w:cs="Arial"/>
          <w:sz w:val="20"/>
          <w:szCs w:val="20"/>
          <w:lang w:eastAsia="ar-SA"/>
        </w:rPr>
      </w:pPr>
    </w:p>
    <w:p w14:paraId="022EB9E2" w14:textId="77777777" w:rsidR="003828C6" w:rsidRDefault="003828C6" w:rsidP="00621EAB">
      <w:pPr>
        <w:jc w:val="both"/>
        <w:rPr>
          <w:rFonts w:ascii="Arial" w:hAnsi="Arial" w:cs="Arial"/>
          <w:sz w:val="20"/>
          <w:szCs w:val="20"/>
          <w:lang w:eastAsia="ar-SA"/>
        </w:rPr>
      </w:pPr>
    </w:p>
    <w:p w14:paraId="1F6ADDDE" w14:textId="77777777" w:rsidR="003828C6" w:rsidRDefault="003828C6" w:rsidP="00621EAB">
      <w:pPr>
        <w:jc w:val="both"/>
        <w:rPr>
          <w:rFonts w:ascii="Arial" w:hAnsi="Arial" w:cs="Arial"/>
          <w:sz w:val="20"/>
          <w:szCs w:val="20"/>
          <w:lang w:eastAsia="ar-SA"/>
        </w:rPr>
      </w:pPr>
    </w:p>
    <w:p w14:paraId="41F86B09" w14:textId="77777777" w:rsidR="003828C6" w:rsidRDefault="003828C6" w:rsidP="00621EAB">
      <w:pPr>
        <w:jc w:val="both"/>
        <w:rPr>
          <w:rFonts w:ascii="Arial" w:hAnsi="Arial" w:cs="Arial"/>
          <w:sz w:val="20"/>
          <w:szCs w:val="20"/>
          <w:lang w:eastAsia="ar-SA"/>
        </w:rPr>
      </w:pPr>
    </w:p>
    <w:p w14:paraId="14A27928" w14:textId="77777777" w:rsidR="003828C6" w:rsidRDefault="003828C6" w:rsidP="00621EAB">
      <w:pPr>
        <w:jc w:val="both"/>
        <w:rPr>
          <w:rFonts w:ascii="Arial" w:hAnsi="Arial" w:cs="Arial"/>
          <w:sz w:val="20"/>
          <w:szCs w:val="20"/>
          <w:lang w:eastAsia="ar-SA"/>
        </w:rPr>
      </w:pPr>
    </w:p>
    <w:p w14:paraId="240A5655" w14:textId="77777777" w:rsidR="003828C6" w:rsidRDefault="003828C6" w:rsidP="00621EAB">
      <w:pPr>
        <w:jc w:val="both"/>
        <w:rPr>
          <w:rFonts w:ascii="Arial" w:hAnsi="Arial" w:cs="Arial"/>
          <w:sz w:val="20"/>
          <w:szCs w:val="20"/>
          <w:lang w:eastAsia="ar-SA"/>
        </w:rPr>
      </w:pPr>
    </w:p>
    <w:p w14:paraId="55C6BA5D" w14:textId="77777777" w:rsidR="003828C6" w:rsidRDefault="003828C6" w:rsidP="00621EAB">
      <w:pPr>
        <w:jc w:val="both"/>
        <w:rPr>
          <w:rFonts w:ascii="Arial" w:hAnsi="Arial" w:cs="Arial"/>
          <w:sz w:val="20"/>
          <w:szCs w:val="20"/>
          <w:lang w:eastAsia="ar-SA"/>
        </w:rPr>
      </w:pPr>
    </w:p>
    <w:p w14:paraId="42FBE736" w14:textId="77777777" w:rsidR="003828C6" w:rsidRDefault="003828C6" w:rsidP="00621EAB">
      <w:pPr>
        <w:jc w:val="both"/>
        <w:rPr>
          <w:rFonts w:ascii="Arial" w:hAnsi="Arial" w:cs="Arial"/>
          <w:sz w:val="20"/>
          <w:szCs w:val="20"/>
          <w:lang w:eastAsia="ar-SA"/>
        </w:rPr>
      </w:pPr>
    </w:p>
    <w:p w14:paraId="798DF242" w14:textId="77777777" w:rsidR="003828C6" w:rsidRDefault="003828C6" w:rsidP="00621EAB">
      <w:pPr>
        <w:jc w:val="both"/>
        <w:rPr>
          <w:rFonts w:ascii="Arial" w:hAnsi="Arial" w:cs="Arial"/>
          <w:sz w:val="20"/>
          <w:szCs w:val="20"/>
          <w:lang w:eastAsia="ar-SA"/>
        </w:rPr>
      </w:pPr>
    </w:p>
    <w:p w14:paraId="63490FE8" w14:textId="04F43038" w:rsidR="00621EAB" w:rsidRDefault="00621EAB" w:rsidP="00621EAB">
      <w:pPr>
        <w:jc w:val="both"/>
        <w:rPr>
          <w:rFonts w:ascii="Arial" w:hAnsi="Arial" w:cs="Arial"/>
          <w:sz w:val="20"/>
          <w:szCs w:val="20"/>
          <w:lang w:eastAsia="ar-SA"/>
        </w:rPr>
      </w:pPr>
    </w:p>
    <w:p w14:paraId="26EA8E44" w14:textId="0F6089D8" w:rsidR="00621EAB" w:rsidRDefault="00621EAB" w:rsidP="00621EAB">
      <w:pPr>
        <w:jc w:val="both"/>
        <w:rPr>
          <w:rFonts w:ascii="Arial" w:hAnsi="Arial" w:cs="Arial"/>
          <w:sz w:val="20"/>
          <w:szCs w:val="20"/>
          <w:lang w:eastAsia="ar-SA"/>
        </w:rPr>
      </w:pPr>
    </w:p>
    <w:p w14:paraId="0594CD5C" w14:textId="77777777" w:rsidR="00621EAB" w:rsidRPr="00A82322" w:rsidRDefault="00621EAB" w:rsidP="00621EAB">
      <w:pPr>
        <w:jc w:val="both"/>
        <w:rPr>
          <w:rFonts w:ascii="Arial" w:hAnsi="Arial" w:cs="Arial"/>
        </w:rPr>
      </w:pPr>
    </w:p>
    <w:p w14:paraId="661B5955" w14:textId="63B0BB22" w:rsidR="00F65E9B" w:rsidRPr="00BA3F13"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bookmarkStart w:id="354" w:name="_Toc160697764"/>
      <w:r w:rsidRPr="00BA3F13">
        <w:rPr>
          <w:rFonts w:ascii="Arial" w:hAnsi="Arial" w:cs="Arial"/>
          <w:b/>
          <w:bCs/>
          <w:noProof/>
          <w:color w:val="auto"/>
          <w:kern w:val="1"/>
          <w:sz w:val="28"/>
          <w:szCs w:val="28"/>
          <w:lang w:val="es-MX" w:eastAsia="ar-SA"/>
        </w:rPr>
        <w:lastRenderedPageBreak/>
        <w:t xml:space="preserve">Anexo </w:t>
      </w:r>
      <w:r>
        <w:rPr>
          <w:rFonts w:ascii="Arial" w:hAnsi="Arial" w:cs="Arial"/>
          <w:b/>
          <w:bCs/>
          <w:noProof/>
          <w:color w:val="auto"/>
          <w:kern w:val="1"/>
          <w:sz w:val="28"/>
          <w:szCs w:val="28"/>
          <w:lang w:val="es-MX" w:eastAsia="ar-SA"/>
        </w:rPr>
        <w:t>9</w:t>
      </w:r>
      <w:r w:rsidRPr="00BA3F13">
        <w:rPr>
          <w:rFonts w:ascii="Arial" w:hAnsi="Arial" w:cs="Arial"/>
          <w:b/>
          <w:bCs/>
          <w:noProof/>
          <w:color w:val="auto"/>
          <w:kern w:val="1"/>
          <w:sz w:val="28"/>
          <w:szCs w:val="28"/>
          <w:lang w:val="es-MX" w:eastAsia="ar-SA"/>
        </w:rPr>
        <w:t>.- Relación de documentos a presentar.</w:t>
      </w:r>
      <w:bookmarkEnd w:id="353"/>
      <w:bookmarkEnd w:id="354"/>
    </w:p>
    <w:p w14:paraId="423F086A" w14:textId="77777777" w:rsidR="00F65E9B" w:rsidRPr="008A2A73" w:rsidRDefault="00F65E9B" w:rsidP="00F65E9B">
      <w:pPr>
        <w:jc w:val="both"/>
        <w:rPr>
          <w:rFonts w:ascii="Arial" w:hAnsi="Arial" w:cs="Arial"/>
          <w:sz w:val="20"/>
          <w:szCs w:val="20"/>
          <w:lang w:eastAsia="ar-SA"/>
        </w:rPr>
      </w:pPr>
    </w:p>
    <w:tbl>
      <w:tblPr>
        <w:tblW w:w="5000"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
        <w:gridCol w:w="1535"/>
        <w:gridCol w:w="6182"/>
        <w:gridCol w:w="491"/>
        <w:gridCol w:w="19"/>
        <w:gridCol w:w="720"/>
      </w:tblGrid>
      <w:tr w:rsidR="00490572" w:rsidRPr="003B4119" w14:paraId="2EA80E6D" w14:textId="77777777" w:rsidTr="00B775F2">
        <w:trPr>
          <w:gridBefore w:val="1"/>
          <w:wBefore w:w="59" w:type="pct"/>
        </w:trPr>
        <w:tc>
          <w:tcPr>
            <w:tcW w:w="4941" w:type="pct"/>
            <w:gridSpan w:val="5"/>
          </w:tcPr>
          <w:p w14:paraId="725B2BB1" w14:textId="77777777" w:rsidR="00490572" w:rsidRPr="003B4119" w:rsidRDefault="00490572" w:rsidP="00B775F2">
            <w:pPr>
              <w:jc w:val="both"/>
              <w:rPr>
                <w:rFonts w:ascii="Arial" w:eastAsia="Times New Roman" w:hAnsi="Arial" w:cs="Arial"/>
                <w:sz w:val="20"/>
                <w:szCs w:val="20"/>
              </w:rPr>
            </w:pPr>
            <w:r w:rsidRPr="003B4119">
              <w:rPr>
                <w:rFonts w:ascii="Arial" w:eastAsia="Times New Roman" w:hAnsi="Arial" w:cs="Arial"/>
                <w:sz w:val="20"/>
                <w:szCs w:val="20"/>
              </w:rPr>
              <w:t>Fecha</w:t>
            </w:r>
          </w:p>
        </w:tc>
      </w:tr>
      <w:tr w:rsidR="00490572" w:rsidRPr="003B4119" w14:paraId="6F14B5B4" w14:textId="77777777" w:rsidTr="00B775F2">
        <w:trPr>
          <w:gridBefore w:val="1"/>
          <w:wBefore w:w="59" w:type="pct"/>
        </w:trPr>
        <w:tc>
          <w:tcPr>
            <w:tcW w:w="4941" w:type="pct"/>
            <w:gridSpan w:val="5"/>
          </w:tcPr>
          <w:p w14:paraId="003E3F72" w14:textId="77777777" w:rsidR="00490572" w:rsidRPr="003B4119" w:rsidRDefault="00490572" w:rsidP="00B775F2">
            <w:pPr>
              <w:jc w:val="both"/>
              <w:rPr>
                <w:rFonts w:ascii="Arial" w:eastAsia="Times New Roman" w:hAnsi="Arial" w:cs="Arial"/>
                <w:sz w:val="20"/>
                <w:szCs w:val="20"/>
              </w:rPr>
            </w:pPr>
            <w:r w:rsidRPr="003B4119">
              <w:rPr>
                <w:rFonts w:ascii="Arial" w:eastAsia="Times New Roman" w:hAnsi="Arial" w:cs="Arial"/>
                <w:sz w:val="20"/>
                <w:szCs w:val="20"/>
              </w:rPr>
              <w:t>Licitación Pública Nacional Electrónica No.</w:t>
            </w:r>
          </w:p>
        </w:tc>
      </w:tr>
      <w:tr w:rsidR="00490572" w:rsidRPr="003B4119" w14:paraId="711B1506" w14:textId="77777777" w:rsidTr="00B775F2">
        <w:trPr>
          <w:gridBefore w:val="1"/>
          <w:wBefore w:w="59" w:type="pct"/>
        </w:trPr>
        <w:tc>
          <w:tcPr>
            <w:tcW w:w="4941" w:type="pct"/>
            <w:gridSpan w:val="5"/>
          </w:tcPr>
          <w:p w14:paraId="088BAA90" w14:textId="77777777" w:rsidR="00490572" w:rsidRPr="003B4119" w:rsidRDefault="00490572" w:rsidP="00B775F2">
            <w:pPr>
              <w:jc w:val="both"/>
              <w:rPr>
                <w:rFonts w:ascii="Arial" w:eastAsia="Times New Roman" w:hAnsi="Arial" w:cs="Arial"/>
                <w:sz w:val="20"/>
                <w:szCs w:val="20"/>
              </w:rPr>
            </w:pPr>
            <w:r w:rsidRPr="003B4119">
              <w:rPr>
                <w:rFonts w:ascii="Arial" w:eastAsia="Times New Roman" w:hAnsi="Arial" w:cs="Arial"/>
                <w:sz w:val="20"/>
                <w:szCs w:val="20"/>
              </w:rPr>
              <w:t>Razón Social y Dirección Completa</w:t>
            </w:r>
          </w:p>
        </w:tc>
      </w:tr>
      <w:tr w:rsidR="00490572" w:rsidRPr="003B4119" w14:paraId="77416A12" w14:textId="77777777" w:rsidTr="00B775F2">
        <w:trPr>
          <w:gridBefore w:val="1"/>
          <w:wBefore w:w="59" w:type="pct"/>
        </w:trPr>
        <w:tc>
          <w:tcPr>
            <w:tcW w:w="4941" w:type="pct"/>
            <w:gridSpan w:val="5"/>
          </w:tcPr>
          <w:p w14:paraId="370288A8" w14:textId="77777777" w:rsidR="00490572" w:rsidRPr="003B4119" w:rsidRDefault="00490572" w:rsidP="00B775F2">
            <w:pPr>
              <w:jc w:val="both"/>
              <w:rPr>
                <w:rFonts w:ascii="Arial" w:eastAsia="Times New Roman" w:hAnsi="Arial" w:cs="Arial"/>
                <w:sz w:val="20"/>
                <w:szCs w:val="20"/>
              </w:rPr>
            </w:pPr>
            <w:r w:rsidRPr="003B4119">
              <w:rPr>
                <w:rFonts w:ascii="Arial" w:eastAsia="Times New Roman" w:hAnsi="Arial" w:cs="Arial"/>
                <w:sz w:val="20"/>
                <w:szCs w:val="20"/>
              </w:rPr>
              <w:t>Teléfonos y Correo Electrónico</w:t>
            </w:r>
          </w:p>
        </w:tc>
      </w:tr>
      <w:tr w:rsidR="00490572" w:rsidRPr="003B4119" w14:paraId="48D5C41C" w14:textId="77777777" w:rsidTr="00B775F2">
        <w:trPr>
          <w:gridBefore w:val="1"/>
          <w:wBefore w:w="59" w:type="pct"/>
        </w:trPr>
        <w:tc>
          <w:tcPr>
            <w:tcW w:w="4941" w:type="pct"/>
            <w:gridSpan w:val="5"/>
          </w:tcPr>
          <w:p w14:paraId="238F3AF6" w14:textId="77777777" w:rsidR="00490572" w:rsidRPr="003B4119" w:rsidRDefault="00490572" w:rsidP="00B775F2">
            <w:pPr>
              <w:jc w:val="both"/>
              <w:rPr>
                <w:rFonts w:ascii="Arial" w:eastAsia="Times New Roman" w:hAnsi="Arial" w:cs="Arial"/>
                <w:sz w:val="20"/>
                <w:szCs w:val="20"/>
              </w:rPr>
            </w:pPr>
            <w:r w:rsidRPr="003B4119">
              <w:rPr>
                <w:rFonts w:ascii="Arial" w:eastAsia="Times New Roman" w:hAnsi="Arial" w:cs="Arial"/>
                <w:sz w:val="20"/>
                <w:szCs w:val="20"/>
              </w:rPr>
              <w:t>Nombre del Representante</w:t>
            </w:r>
          </w:p>
        </w:tc>
      </w:tr>
      <w:tr w:rsidR="00490572" w:rsidRPr="003B4119" w14:paraId="1138B0E1" w14:textId="77777777" w:rsidTr="00B775F2">
        <w:tblPrEx>
          <w:jc w:val="center"/>
          <w:tblCellMar>
            <w:left w:w="70" w:type="dxa"/>
            <w:right w:w="70" w:type="dxa"/>
          </w:tblCellMar>
          <w:tblLook w:val="0000" w:firstRow="0" w:lastRow="0" w:firstColumn="0" w:lastColumn="0" w:noHBand="0" w:noVBand="0"/>
        </w:tblPrEx>
        <w:trPr>
          <w:trHeight w:val="236"/>
          <w:jc w:val="center"/>
        </w:trPr>
        <w:tc>
          <w:tcPr>
            <w:tcW w:w="907" w:type="pct"/>
            <w:gridSpan w:val="2"/>
            <w:vMerge w:val="restart"/>
            <w:shd w:val="clear" w:color="auto" w:fill="8DB3E2"/>
            <w:vAlign w:val="center"/>
          </w:tcPr>
          <w:p w14:paraId="4BD150B8" w14:textId="77777777" w:rsidR="00490572" w:rsidRPr="003B4119" w:rsidRDefault="00490572" w:rsidP="00B775F2">
            <w:pPr>
              <w:jc w:val="center"/>
              <w:rPr>
                <w:rFonts w:ascii="Arial" w:eastAsia="Times New Roman" w:hAnsi="Arial" w:cs="Arial"/>
                <w:b/>
                <w:sz w:val="20"/>
                <w:szCs w:val="20"/>
              </w:rPr>
            </w:pPr>
            <w:r w:rsidRPr="003B4119">
              <w:rPr>
                <w:rFonts w:ascii="Arial" w:eastAsia="Times New Roman" w:hAnsi="Arial" w:cs="Arial"/>
                <w:b/>
                <w:sz w:val="20"/>
                <w:szCs w:val="20"/>
              </w:rPr>
              <w:t>Referencia</w:t>
            </w:r>
          </w:p>
        </w:tc>
        <w:tc>
          <w:tcPr>
            <w:tcW w:w="3459" w:type="pct"/>
            <w:vMerge w:val="restart"/>
            <w:shd w:val="clear" w:color="auto" w:fill="8DB3E2"/>
            <w:vAlign w:val="center"/>
          </w:tcPr>
          <w:p w14:paraId="381287EC" w14:textId="77777777" w:rsidR="00490572" w:rsidRPr="003B4119" w:rsidRDefault="00490572" w:rsidP="00B775F2">
            <w:pPr>
              <w:jc w:val="both"/>
              <w:rPr>
                <w:rFonts w:ascii="Arial" w:eastAsia="Times New Roman" w:hAnsi="Arial" w:cs="Arial"/>
                <w:b/>
                <w:sz w:val="20"/>
                <w:szCs w:val="20"/>
              </w:rPr>
            </w:pPr>
            <w:r w:rsidRPr="003B4119">
              <w:rPr>
                <w:rFonts w:ascii="Arial" w:eastAsia="Times New Roman" w:hAnsi="Arial" w:cs="Arial"/>
                <w:b/>
                <w:sz w:val="20"/>
                <w:szCs w:val="20"/>
              </w:rPr>
              <w:t>Documento legal-administrativo</w:t>
            </w:r>
          </w:p>
        </w:tc>
        <w:tc>
          <w:tcPr>
            <w:tcW w:w="635" w:type="pct"/>
            <w:gridSpan w:val="3"/>
            <w:shd w:val="clear" w:color="auto" w:fill="8DB3E2"/>
            <w:vAlign w:val="center"/>
          </w:tcPr>
          <w:p w14:paraId="39F543D9" w14:textId="77777777" w:rsidR="00490572" w:rsidRPr="003B4119" w:rsidRDefault="00490572" w:rsidP="00B775F2">
            <w:pPr>
              <w:jc w:val="center"/>
              <w:rPr>
                <w:rFonts w:ascii="Arial" w:eastAsia="Times New Roman" w:hAnsi="Arial" w:cs="Arial"/>
                <w:b/>
                <w:sz w:val="20"/>
                <w:szCs w:val="20"/>
              </w:rPr>
            </w:pPr>
            <w:r w:rsidRPr="003B4119">
              <w:rPr>
                <w:rFonts w:ascii="Arial" w:eastAsia="Times New Roman" w:hAnsi="Arial" w:cs="Arial"/>
                <w:b/>
                <w:sz w:val="20"/>
                <w:szCs w:val="20"/>
              </w:rPr>
              <w:t>Presentado</w:t>
            </w:r>
          </w:p>
        </w:tc>
      </w:tr>
      <w:tr w:rsidR="00490572" w:rsidRPr="003B4119" w14:paraId="019DBB4E" w14:textId="77777777" w:rsidTr="00B775F2">
        <w:tblPrEx>
          <w:jc w:val="center"/>
          <w:tblCellMar>
            <w:left w:w="70" w:type="dxa"/>
            <w:right w:w="70" w:type="dxa"/>
          </w:tblCellMar>
          <w:tblLook w:val="0000" w:firstRow="0" w:lastRow="0" w:firstColumn="0" w:lastColumn="0" w:noHBand="0" w:noVBand="0"/>
        </w:tblPrEx>
        <w:trPr>
          <w:trHeight w:val="266"/>
          <w:jc w:val="center"/>
        </w:trPr>
        <w:tc>
          <w:tcPr>
            <w:tcW w:w="907" w:type="pct"/>
            <w:gridSpan w:val="2"/>
            <w:vMerge/>
            <w:shd w:val="clear" w:color="auto" w:fill="8DB3E2"/>
            <w:vAlign w:val="center"/>
          </w:tcPr>
          <w:p w14:paraId="46E6616F" w14:textId="77777777" w:rsidR="00490572" w:rsidRPr="003B4119" w:rsidRDefault="00490572" w:rsidP="00B775F2">
            <w:pPr>
              <w:jc w:val="center"/>
              <w:rPr>
                <w:rFonts w:ascii="Arial" w:eastAsia="Times New Roman" w:hAnsi="Arial" w:cs="Arial"/>
                <w:b/>
                <w:sz w:val="20"/>
                <w:szCs w:val="20"/>
              </w:rPr>
            </w:pPr>
          </w:p>
        </w:tc>
        <w:tc>
          <w:tcPr>
            <w:tcW w:w="3459" w:type="pct"/>
            <w:vMerge/>
            <w:shd w:val="clear" w:color="auto" w:fill="8DB3E2"/>
            <w:vAlign w:val="center"/>
          </w:tcPr>
          <w:p w14:paraId="0F34B3EC" w14:textId="77777777" w:rsidR="00490572" w:rsidRPr="003B4119" w:rsidRDefault="00490572" w:rsidP="00B775F2">
            <w:pPr>
              <w:jc w:val="both"/>
              <w:rPr>
                <w:rFonts w:ascii="Arial" w:eastAsia="Times New Roman" w:hAnsi="Arial" w:cs="Arial"/>
                <w:b/>
                <w:sz w:val="20"/>
                <w:szCs w:val="20"/>
              </w:rPr>
            </w:pPr>
          </w:p>
        </w:tc>
        <w:tc>
          <w:tcPr>
            <w:tcW w:w="263" w:type="pct"/>
            <w:gridSpan w:val="2"/>
            <w:shd w:val="clear" w:color="auto" w:fill="8DB3E2"/>
            <w:vAlign w:val="center"/>
          </w:tcPr>
          <w:p w14:paraId="73E71AFB" w14:textId="77777777" w:rsidR="00490572" w:rsidRPr="003B4119" w:rsidRDefault="00490572" w:rsidP="00B775F2">
            <w:pPr>
              <w:jc w:val="center"/>
              <w:rPr>
                <w:rFonts w:ascii="Arial" w:eastAsia="Times New Roman" w:hAnsi="Arial" w:cs="Arial"/>
                <w:b/>
                <w:sz w:val="20"/>
                <w:szCs w:val="20"/>
              </w:rPr>
            </w:pPr>
            <w:r w:rsidRPr="003B4119">
              <w:rPr>
                <w:rFonts w:ascii="Arial" w:eastAsia="Times New Roman" w:hAnsi="Arial" w:cs="Arial"/>
                <w:b/>
                <w:sz w:val="20"/>
                <w:szCs w:val="20"/>
              </w:rPr>
              <w:t>Si</w:t>
            </w:r>
          </w:p>
        </w:tc>
        <w:tc>
          <w:tcPr>
            <w:tcW w:w="371" w:type="pct"/>
            <w:shd w:val="clear" w:color="auto" w:fill="8DB3E2"/>
            <w:vAlign w:val="center"/>
          </w:tcPr>
          <w:p w14:paraId="0402FC82" w14:textId="77777777" w:rsidR="00490572" w:rsidRPr="003B4119" w:rsidRDefault="00490572" w:rsidP="00B775F2">
            <w:pPr>
              <w:jc w:val="center"/>
              <w:rPr>
                <w:rFonts w:ascii="Arial" w:eastAsia="Times New Roman" w:hAnsi="Arial" w:cs="Arial"/>
                <w:b/>
                <w:sz w:val="20"/>
                <w:szCs w:val="20"/>
              </w:rPr>
            </w:pPr>
            <w:r w:rsidRPr="003B4119">
              <w:rPr>
                <w:rFonts w:ascii="Arial" w:eastAsia="Times New Roman" w:hAnsi="Arial" w:cs="Arial"/>
                <w:b/>
                <w:sz w:val="20"/>
                <w:szCs w:val="20"/>
              </w:rPr>
              <w:t>No</w:t>
            </w:r>
          </w:p>
        </w:tc>
      </w:tr>
      <w:tr w:rsidR="00490572" w:rsidRPr="003B4119" w14:paraId="2E3F232E" w14:textId="77777777" w:rsidTr="00B775F2">
        <w:tblPrEx>
          <w:jc w:val="center"/>
          <w:tblCellMar>
            <w:left w:w="70" w:type="dxa"/>
            <w:right w:w="70" w:type="dxa"/>
          </w:tblCellMar>
          <w:tblLook w:val="0000" w:firstRow="0" w:lastRow="0" w:firstColumn="0" w:lastColumn="0" w:noHBand="0" w:noVBand="0"/>
        </w:tblPrEx>
        <w:trPr>
          <w:trHeight w:val="803"/>
          <w:jc w:val="center"/>
        </w:trPr>
        <w:tc>
          <w:tcPr>
            <w:tcW w:w="907" w:type="pct"/>
            <w:gridSpan w:val="2"/>
            <w:vAlign w:val="center"/>
          </w:tcPr>
          <w:p w14:paraId="1B275C08" w14:textId="77777777" w:rsidR="00490572" w:rsidRPr="003B4119" w:rsidRDefault="00490572" w:rsidP="00B775F2">
            <w:pPr>
              <w:jc w:val="center"/>
              <w:rPr>
                <w:rFonts w:ascii="Arial" w:hAnsi="Arial" w:cs="Arial"/>
                <w:b/>
                <w:sz w:val="20"/>
                <w:szCs w:val="20"/>
              </w:rPr>
            </w:pPr>
            <w:r w:rsidRPr="003B4119">
              <w:rPr>
                <w:rFonts w:ascii="Arial" w:hAnsi="Arial" w:cs="Arial"/>
                <w:b/>
                <w:sz w:val="20"/>
                <w:szCs w:val="20"/>
              </w:rPr>
              <w:t>Anexo 3</w:t>
            </w:r>
          </w:p>
        </w:tc>
        <w:tc>
          <w:tcPr>
            <w:tcW w:w="3459" w:type="pct"/>
          </w:tcPr>
          <w:p w14:paraId="50025754" w14:textId="77777777" w:rsidR="00490572" w:rsidRPr="003B4119" w:rsidRDefault="00490572" w:rsidP="00B775F2">
            <w:pPr>
              <w:jc w:val="both"/>
              <w:rPr>
                <w:rFonts w:ascii="Arial" w:eastAsia="Times New Roman" w:hAnsi="Arial" w:cs="Arial"/>
                <w:sz w:val="20"/>
                <w:szCs w:val="20"/>
              </w:rPr>
            </w:pPr>
            <w:r w:rsidRPr="003B4119">
              <w:rPr>
                <w:rFonts w:ascii="Arial" w:eastAsia="Times New Roman" w:hAnsi="Arial" w:cs="Arial"/>
                <w:sz w:val="20"/>
                <w:szCs w:val="20"/>
              </w:rPr>
              <w:t xml:space="preserve">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w:t>
            </w:r>
            <w:proofErr w:type="spellStart"/>
            <w:r w:rsidRPr="003B4119">
              <w:rPr>
                <w:rFonts w:ascii="Arial" w:eastAsia="Times New Roman" w:hAnsi="Arial" w:cs="Arial"/>
                <w:sz w:val="20"/>
                <w:szCs w:val="20"/>
              </w:rPr>
              <w:t>ó</w:t>
            </w:r>
            <w:proofErr w:type="spellEnd"/>
            <w:r w:rsidRPr="003B4119">
              <w:rPr>
                <w:rFonts w:ascii="Arial" w:eastAsia="Times New Roman" w:hAnsi="Arial" w:cs="Arial"/>
                <w:sz w:val="20"/>
                <w:szCs w:val="20"/>
              </w:rPr>
              <w:t xml:space="preserve"> cédula profesional), tratándose de personas físicas, y en el caso de personas morales, de la persona que firme la propuesta.</w:t>
            </w:r>
          </w:p>
        </w:tc>
        <w:tc>
          <w:tcPr>
            <w:tcW w:w="263" w:type="pct"/>
            <w:gridSpan w:val="2"/>
            <w:vAlign w:val="center"/>
          </w:tcPr>
          <w:p w14:paraId="04DD0E3E" w14:textId="77777777" w:rsidR="00490572" w:rsidRPr="003B4119" w:rsidRDefault="00490572" w:rsidP="00B775F2">
            <w:pPr>
              <w:jc w:val="both"/>
              <w:rPr>
                <w:rFonts w:ascii="Arial" w:eastAsia="Times New Roman" w:hAnsi="Arial" w:cs="Arial"/>
                <w:sz w:val="20"/>
                <w:szCs w:val="20"/>
              </w:rPr>
            </w:pPr>
          </w:p>
        </w:tc>
        <w:tc>
          <w:tcPr>
            <w:tcW w:w="371" w:type="pct"/>
            <w:vAlign w:val="center"/>
          </w:tcPr>
          <w:p w14:paraId="2F781EB7" w14:textId="77777777" w:rsidR="00490572" w:rsidRPr="003B4119" w:rsidRDefault="00490572" w:rsidP="00B775F2">
            <w:pPr>
              <w:jc w:val="both"/>
              <w:rPr>
                <w:rFonts w:ascii="Arial" w:eastAsia="Times New Roman" w:hAnsi="Arial" w:cs="Arial"/>
                <w:sz w:val="20"/>
                <w:szCs w:val="20"/>
              </w:rPr>
            </w:pPr>
          </w:p>
        </w:tc>
      </w:tr>
      <w:tr w:rsidR="00490572" w:rsidRPr="003B4119" w14:paraId="03645256" w14:textId="77777777" w:rsidTr="00B775F2">
        <w:tblPrEx>
          <w:jc w:val="center"/>
          <w:tblCellMar>
            <w:left w:w="70" w:type="dxa"/>
            <w:right w:w="70" w:type="dxa"/>
          </w:tblCellMar>
          <w:tblLook w:val="0000" w:firstRow="0" w:lastRow="0" w:firstColumn="0" w:lastColumn="0" w:noHBand="0" w:noVBand="0"/>
        </w:tblPrEx>
        <w:trPr>
          <w:trHeight w:val="356"/>
          <w:jc w:val="center"/>
        </w:trPr>
        <w:tc>
          <w:tcPr>
            <w:tcW w:w="907" w:type="pct"/>
            <w:gridSpan w:val="2"/>
            <w:vAlign w:val="center"/>
          </w:tcPr>
          <w:p w14:paraId="4735673D" w14:textId="77777777" w:rsidR="00490572" w:rsidRPr="003B4119" w:rsidRDefault="00490572" w:rsidP="00B775F2">
            <w:pPr>
              <w:jc w:val="center"/>
              <w:rPr>
                <w:rFonts w:ascii="Arial" w:eastAsia="Times New Roman" w:hAnsi="Arial" w:cs="Arial"/>
                <w:b/>
                <w:sz w:val="20"/>
                <w:szCs w:val="20"/>
              </w:rPr>
            </w:pPr>
            <w:r w:rsidRPr="003B4119">
              <w:rPr>
                <w:rFonts w:ascii="Arial" w:eastAsia="Times New Roman" w:hAnsi="Arial" w:cs="Arial"/>
                <w:b/>
                <w:sz w:val="20"/>
                <w:szCs w:val="20"/>
              </w:rPr>
              <w:t>Anexo 5</w:t>
            </w:r>
          </w:p>
        </w:tc>
        <w:tc>
          <w:tcPr>
            <w:tcW w:w="3459" w:type="pct"/>
          </w:tcPr>
          <w:p w14:paraId="66C66C98" w14:textId="77777777" w:rsidR="00490572" w:rsidRPr="003B4119" w:rsidRDefault="00490572" w:rsidP="00B775F2">
            <w:pPr>
              <w:jc w:val="both"/>
              <w:rPr>
                <w:rFonts w:ascii="Arial" w:hAnsi="Arial" w:cs="Arial"/>
                <w:sz w:val="20"/>
                <w:szCs w:val="20"/>
                <w:lang w:eastAsia="ar-SA"/>
              </w:rPr>
            </w:pPr>
            <w:r w:rsidRPr="003B4119">
              <w:rPr>
                <w:rFonts w:ascii="Arial" w:hAnsi="Arial" w:cs="Arial"/>
                <w:sz w:val="20"/>
                <w:szCs w:val="20"/>
                <w:lang w:eastAsia="ar-SA"/>
              </w:rPr>
              <w:t>Escrito bajo protesta de decir verdad, que no se ubica en los supuestos establecidos en los artículos 50 y 60 de la LAASSP</w:t>
            </w:r>
          </w:p>
        </w:tc>
        <w:tc>
          <w:tcPr>
            <w:tcW w:w="263" w:type="pct"/>
            <w:gridSpan w:val="2"/>
            <w:vAlign w:val="center"/>
          </w:tcPr>
          <w:p w14:paraId="6540F076" w14:textId="77777777" w:rsidR="00490572" w:rsidRPr="003B4119" w:rsidRDefault="00490572" w:rsidP="00B775F2">
            <w:pPr>
              <w:jc w:val="both"/>
              <w:rPr>
                <w:rFonts w:ascii="Arial" w:eastAsia="Times New Roman" w:hAnsi="Arial" w:cs="Arial"/>
                <w:sz w:val="20"/>
                <w:szCs w:val="20"/>
              </w:rPr>
            </w:pPr>
          </w:p>
        </w:tc>
        <w:tc>
          <w:tcPr>
            <w:tcW w:w="371" w:type="pct"/>
            <w:vAlign w:val="center"/>
          </w:tcPr>
          <w:p w14:paraId="0755D8A1" w14:textId="77777777" w:rsidR="00490572" w:rsidRPr="003B4119" w:rsidRDefault="00490572" w:rsidP="00B775F2">
            <w:pPr>
              <w:jc w:val="both"/>
              <w:rPr>
                <w:rFonts w:ascii="Arial" w:eastAsia="Times New Roman" w:hAnsi="Arial" w:cs="Arial"/>
                <w:sz w:val="20"/>
                <w:szCs w:val="20"/>
              </w:rPr>
            </w:pPr>
          </w:p>
        </w:tc>
      </w:tr>
      <w:tr w:rsidR="00490572" w:rsidRPr="003B4119" w14:paraId="0BD5E3B9" w14:textId="77777777" w:rsidTr="00B775F2">
        <w:tblPrEx>
          <w:jc w:val="center"/>
          <w:tblCellMar>
            <w:left w:w="70" w:type="dxa"/>
            <w:right w:w="70" w:type="dxa"/>
          </w:tblCellMar>
          <w:tblLook w:val="0000" w:firstRow="0" w:lastRow="0" w:firstColumn="0" w:lastColumn="0" w:noHBand="0" w:noVBand="0"/>
        </w:tblPrEx>
        <w:trPr>
          <w:trHeight w:val="625"/>
          <w:jc w:val="center"/>
        </w:trPr>
        <w:tc>
          <w:tcPr>
            <w:tcW w:w="907" w:type="pct"/>
            <w:gridSpan w:val="2"/>
            <w:vAlign w:val="center"/>
          </w:tcPr>
          <w:p w14:paraId="3AB76969" w14:textId="77777777" w:rsidR="00490572" w:rsidRPr="003B4119" w:rsidRDefault="00490572" w:rsidP="00B775F2">
            <w:pPr>
              <w:jc w:val="center"/>
              <w:rPr>
                <w:rFonts w:ascii="Arial" w:eastAsia="Times New Roman" w:hAnsi="Arial" w:cs="Arial"/>
                <w:b/>
                <w:sz w:val="20"/>
                <w:szCs w:val="20"/>
              </w:rPr>
            </w:pPr>
            <w:r w:rsidRPr="003B4119">
              <w:rPr>
                <w:rFonts w:ascii="Arial" w:eastAsia="Times New Roman" w:hAnsi="Arial" w:cs="Arial"/>
                <w:b/>
                <w:sz w:val="20"/>
                <w:szCs w:val="20"/>
              </w:rPr>
              <w:t>Anexo 6</w:t>
            </w:r>
          </w:p>
        </w:tc>
        <w:tc>
          <w:tcPr>
            <w:tcW w:w="3459" w:type="pct"/>
            <w:vAlign w:val="center"/>
          </w:tcPr>
          <w:p w14:paraId="2953B584" w14:textId="77777777" w:rsidR="00490572" w:rsidRPr="003B4119" w:rsidRDefault="00490572" w:rsidP="00B775F2">
            <w:pPr>
              <w:jc w:val="both"/>
              <w:rPr>
                <w:rFonts w:ascii="Arial" w:eastAsia="Times New Roman" w:hAnsi="Arial" w:cs="Arial"/>
                <w:sz w:val="20"/>
                <w:szCs w:val="20"/>
              </w:rPr>
            </w:pPr>
            <w:r w:rsidRPr="003B4119">
              <w:rPr>
                <w:rFonts w:ascii="Arial" w:eastAsia="Times New Roman" w:hAnsi="Arial" w:cs="Arial"/>
                <w:sz w:val="20"/>
                <w:szCs w:val="20"/>
              </w:rPr>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w:t>
            </w:r>
          </w:p>
        </w:tc>
        <w:tc>
          <w:tcPr>
            <w:tcW w:w="263" w:type="pct"/>
            <w:gridSpan w:val="2"/>
            <w:vAlign w:val="center"/>
          </w:tcPr>
          <w:p w14:paraId="0B6750AA" w14:textId="77777777" w:rsidR="00490572" w:rsidRPr="003B4119" w:rsidRDefault="00490572" w:rsidP="00B775F2">
            <w:pPr>
              <w:jc w:val="both"/>
              <w:rPr>
                <w:rFonts w:ascii="Arial" w:eastAsia="Times New Roman" w:hAnsi="Arial" w:cs="Arial"/>
                <w:sz w:val="20"/>
                <w:szCs w:val="20"/>
              </w:rPr>
            </w:pPr>
          </w:p>
        </w:tc>
        <w:tc>
          <w:tcPr>
            <w:tcW w:w="371" w:type="pct"/>
            <w:vAlign w:val="center"/>
          </w:tcPr>
          <w:p w14:paraId="158E36B8" w14:textId="77777777" w:rsidR="00490572" w:rsidRPr="003B4119" w:rsidRDefault="00490572" w:rsidP="00B775F2">
            <w:pPr>
              <w:jc w:val="both"/>
              <w:rPr>
                <w:rFonts w:ascii="Arial" w:eastAsia="Times New Roman" w:hAnsi="Arial" w:cs="Arial"/>
                <w:sz w:val="20"/>
                <w:szCs w:val="20"/>
              </w:rPr>
            </w:pPr>
          </w:p>
        </w:tc>
      </w:tr>
      <w:tr w:rsidR="00490572" w:rsidRPr="003B4119" w14:paraId="249675AB" w14:textId="77777777" w:rsidTr="00B775F2">
        <w:tblPrEx>
          <w:jc w:val="center"/>
          <w:tblCellMar>
            <w:left w:w="70" w:type="dxa"/>
            <w:right w:w="70" w:type="dxa"/>
          </w:tblCellMar>
          <w:tblLook w:val="0000" w:firstRow="0" w:lastRow="0" w:firstColumn="0" w:lastColumn="0" w:noHBand="0" w:noVBand="0"/>
        </w:tblPrEx>
        <w:trPr>
          <w:trHeight w:val="625"/>
          <w:jc w:val="center"/>
        </w:trPr>
        <w:tc>
          <w:tcPr>
            <w:tcW w:w="907" w:type="pct"/>
            <w:gridSpan w:val="2"/>
            <w:vAlign w:val="center"/>
          </w:tcPr>
          <w:p w14:paraId="278DF07F" w14:textId="77777777" w:rsidR="00490572" w:rsidRPr="003B4119" w:rsidRDefault="00490572" w:rsidP="00B775F2">
            <w:pPr>
              <w:jc w:val="center"/>
              <w:rPr>
                <w:rFonts w:ascii="Arial" w:eastAsia="Times New Roman" w:hAnsi="Arial" w:cs="Arial"/>
                <w:b/>
                <w:sz w:val="20"/>
                <w:szCs w:val="20"/>
              </w:rPr>
            </w:pPr>
            <w:r w:rsidRPr="003B4119">
              <w:rPr>
                <w:rFonts w:ascii="Arial" w:eastAsia="Times New Roman" w:hAnsi="Arial" w:cs="Arial"/>
                <w:b/>
                <w:sz w:val="20"/>
                <w:szCs w:val="20"/>
              </w:rPr>
              <w:t>Anexo 7</w:t>
            </w:r>
          </w:p>
        </w:tc>
        <w:tc>
          <w:tcPr>
            <w:tcW w:w="3459" w:type="pct"/>
            <w:vAlign w:val="center"/>
          </w:tcPr>
          <w:p w14:paraId="0B500C23" w14:textId="77777777" w:rsidR="00490572" w:rsidRPr="003B4119" w:rsidRDefault="00490572" w:rsidP="00B775F2">
            <w:pPr>
              <w:jc w:val="both"/>
              <w:rPr>
                <w:rFonts w:ascii="Arial" w:eastAsia="Times New Roman" w:hAnsi="Arial" w:cs="Arial"/>
                <w:sz w:val="20"/>
                <w:szCs w:val="20"/>
              </w:rPr>
            </w:pPr>
            <w:r w:rsidRPr="003B4119">
              <w:rPr>
                <w:rFonts w:ascii="Arial" w:eastAsia="Times New Roman" w:hAnsi="Arial" w:cs="Arial"/>
                <w:sz w:val="20"/>
                <w:szCs w:val="20"/>
              </w:rPr>
              <w:t>En su caso, escrito bajo protesta de decir verdad que el licitante cuenta con estratificación como micro, pequeña o mediana empresa.</w:t>
            </w:r>
          </w:p>
        </w:tc>
        <w:tc>
          <w:tcPr>
            <w:tcW w:w="263" w:type="pct"/>
            <w:gridSpan w:val="2"/>
            <w:vAlign w:val="center"/>
          </w:tcPr>
          <w:p w14:paraId="18EE3F95" w14:textId="77777777" w:rsidR="00490572" w:rsidRPr="003B4119" w:rsidRDefault="00490572" w:rsidP="00B775F2">
            <w:pPr>
              <w:jc w:val="both"/>
              <w:rPr>
                <w:rFonts w:ascii="Arial" w:eastAsia="Times New Roman" w:hAnsi="Arial" w:cs="Arial"/>
                <w:sz w:val="20"/>
                <w:szCs w:val="20"/>
              </w:rPr>
            </w:pPr>
          </w:p>
        </w:tc>
        <w:tc>
          <w:tcPr>
            <w:tcW w:w="371" w:type="pct"/>
            <w:vAlign w:val="center"/>
          </w:tcPr>
          <w:p w14:paraId="0709F8B2" w14:textId="77777777" w:rsidR="00490572" w:rsidRPr="003B4119" w:rsidRDefault="00490572" w:rsidP="00B775F2">
            <w:pPr>
              <w:jc w:val="both"/>
              <w:rPr>
                <w:rFonts w:ascii="Arial" w:eastAsia="Times New Roman" w:hAnsi="Arial" w:cs="Arial"/>
                <w:sz w:val="20"/>
                <w:szCs w:val="20"/>
              </w:rPr>
            </w:pPr>
          </w:p>
        </w:tc>
      </w:tr>
      <w:tr w:rsidR="00490572" w:rsidRPr="003B4119" w14:paraId="342CFE6C" w14:textId="77777777" w:rsidTr="00B775F2">
        <w:tblPrEx>
          <w:jc w:val="center"/>
          <w:tblCellMar>
            <w:left w:w="70" w:type="dxa"/>
            <w:right w:w="70" w:type="dxa"/>
          </w:tblCellMar>
          <w:tblLook w:val="0000" w:firstRow="0" w:lastRow="0" w:firstColumn="0" w:lastColumn="0" w:noHBand="0" w:noVBand="0"/>
        </w:tblPrEx>
        <w:trPr>
          <w:trHeight w:val="625"/>
          <w:jc w:val="center"/>
        </w:trPr>
        <w:tc>
          <w:tcPr>
            <w:tcW w:w="907" w:type="pct"/>
            <w:gridSpan w:val="2"/>
            <w:vAlign w:val="center"/>
          </w:tcPr>
          <w:p w14:paraId="3B2CF305" w14:textId="77777777" w:rsidR="00490572" w:rsidRPr="003B4119" w:rsidRDefault="00490572" w:rsidP="00B775F2">
            <w:pPr>
              <w:jc w:val="center"/>
              <w:rPr>
                <w:rFonts w:ascii="Arial" w:eastAsia="Times New Roman" w:hAnsi="Arial" w:cs="Arial"/>
                <w:b/>
                <w:sz w:val="20"/>
                <w:szCs w:val="20"/>
              </w:rPr>
            </w:pPr>
            <w:r w:rsidRPr="003B4119">
              <w:rPr>
                <w:rFonts w:ascii="Arial" w:eastAsia="Times New Roman" w:hAnsi="Arial" w:cs="Arial"/>
                <w:b/>
                <w:sz w:val="20"/>
                <w:szCs w:val="20"/>
              </w:rPr>
              <w:t>Escrito</w:t>
            </w:r>
            <w:r w:rsidRPr="003B4119">
              <w:rPr>
                <w:rFonts w:ascii="Arial" w:hAnsi="Arial" w:cs="Arial"/>
                <w:sz w:val="20"/>
                <w:szCs w:val="20"/>
              </w:rPr>
              <w:t xml:space="preserve"> </w:t>
            </w:r>
            <w:r>
              <w:rPr>
                <w:rFonts w:ascii="Arial" w:eastAsia="Times New Roman" w:hAnsi="Arial" w:cs="Arial"/>
                <w:b/>
                <w:sz w:val="20"/>
                <w:szCs w:val="20"/>
              </w:rPr>
              <w:t>COMPRANET</w:t>
            </w:r>
          </w:p>
        </w:tc>
        <w:tc>
          <w:tcPr>
            <w:tcW w:w="3459" w:type="pct"/>
            <w:vAlign w:val="center"/>
          </w:tcPr>
          <w:p w14:paraId="4673CEBF" w14:textId="77777777" w:rsidR="00490572" w:rsidRPr="003B4119" w:rsidRDefault="00490572" w:rsidP="00B775F2">
            <w:pPr>
              <w:jc w:val="both"/>
              <w:rPr>
                <w:rFonts w:ascii="Arial" w:eastAsia="Times New Roman" w:hAnsi="Arial" w:cs="Arial"/>
                <w:sz w:val="20"/>
                <w:szCs w:val="20"/>
              </w:rPr>
            </w:pPr>
            <w:r w:rsidRPr="003B4119">
              <w:rPr>
                <w:rFonts w:ascii="Arial" w:eastAsia="Times New Roman" w:hAnsi="Arial" w:cs="Arial"/>
                <w:sz w:val="20"/>
                <w:szCs w:val="20"/>
              </w:rPr>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r>
              <w:rPr>
                <w:rFonts w:ascii="Arial" w:eastAsia="Times New Roman" w:hAnsi="Arial" w:cs="Arial"/>
                <w:sz w:val="20"/>
                <w:szCs w:val="20"/>
              </w:rPr>
              <w:t>COMPRANET</w:t>
            </w:r>
            <w:r w:rsidRPr="003B4119">
              <w:rPr>
                <w:rFonts w:ascii="Arial" w:eastAsia="Times New Roman" w:hAnsi="Arial" w:cs="Arial"/>
                <w:sz w:val="20"/>
                <w:szCs w:val="20"/>
              </w:rPr>
              <w:t>”.</w:t>
            </w:r>
          </w:p>
        </w:tc>
        <w:tc>
          <w:tcPr>
            <w:tcW w:w="263" w:type="pct"/>
            <w:gridSpan w:val="2"/>
            <w:vAlign w:val="center"/>
          </w:tcPr>
          <w:p w14:paraId="63CF5D9C" w14:textId="77777777" w:rsidR="00490572" w:rsidRPr="003B4119" w:rsidRDefault="00490572" w:rsidP="00B775F2">
            <w:pPr>
              <w:jc w:val="both"/>
              <w:rPr>
                <w:rFonts w:ascii="Arial" w:eastAsia="Times New Roman" w:hAnsi="Arial" w:cs="Arial"/>
                <w:sz w:val="20"/>
                <w:szCs w:val="20"/>
              </w:rPr>
            </w:pPr>
          </w:p>
        </w:tc>
        <w:tc>
          <w:tcPr>
            <w:tcW w:w="371" w:type="pct"/>
            <w:vAlign w:val="center"/>
          </w:tcPr>
          <w:p w14:paraId="25471CEA" w14:textId="77777777" w:rsidR="00490572" w:rsidRPr="003B4119" w:rsidRDefault="00490572" w:rsidP="00B775F2">
            <w:pPr>
              <w:jc w:val="both"/>
              <w:rPr>
                <w:rFonts w:ascii="Arial" w:eastAsia="Times New Roman" w:hAnsi="Arial" w:cs="Arial"/>
                <w:sz w:val="20"/>
                <w:szCs w:val="20"/>
              </w:rPr>
            </w:pPr>
          </w:p>
        </w:tc>
      </w:tr>
      <w:tr w:rsidR="00490572" w:rsidRPr="003B4119" w14:paraId="362C0424" w14:textId="77777777" w:rsidTr="00B775F2">
        <w:tblPrEx>
          <w:jc w:val="center"/>
          <w:tblCellMar>
            <w:left w:w="70" w:type="dxa"/>
            <w:right w:w="70" w:type="dxa"/>
          </w:tblCellMar>
          <w:tblLook w:val="0000" w:firstRow="0" w:lastRow="0" w:firstColumn="0" w:lastColumn="0" w:noHBand="0" w:noVBand="0"/>
        </w:tblPrEx>
        <w:trPr>
          <w:trHeight w:val="625"/>
          <w:jc w:val="center"/>
        </w:trPr>
        <w:tc>
          <w:tcPr>
            <w:tcW w:w="907" w:type="pct"/>
            <w:gridSpan w:val="2"/>
            <w:vAlign w:val="center"/>
          </w:tcPr>
          <w:p w14:paraId="3D293EAA" w14:textId="77777777" w:rsidR="00490572" w:rsidRPr="003B4119" w:rsidRDefault="00490572" w:rsidP="00B775F2">
            <w:pPr>
              <w:jc w:val="center"/>
              <w:rPr>
                <w:rFonts w:ascii="Arial" w:eastAsia="Times New Roman" w:hAnsi="Arial" w:cs="Arial"/>
                <w:b/>
                <w:sz w:val="20"/>
                <w:szCs w:val="20"/>
              </w:rPr>
            </w:pPr>
            <w:r w:rsidRPr="003B4119">
              <w:rPr>
                <w:rFonts w:ascii="Arial" w:eastAsia="Times New Roman" w:hAnsi="Arial" w:cs="Arial"/>
                <w:b/>
                <w:sz w:val="20"/>
                <w:szCs w:val="20"/>
              </w:rPr>
              <w:t xml:space="preserve"> Escrito de no conflicto de Interés</w:t>
            </w:r>
          </w:p>
        </w:tc>
        <w:tc>
          <w:tcPr>
            <w:tcW w:w="3459" w:type="pct"/>
            <w:vAlign w:val="center"/>
          </w:tcPr>
          <w:p w14:paraId="7255D9E5" w14:textId="77777777" w:rsidR="00490572" w:rsidRPr="003B4119" w:rsidRDefault="00490572" w:rsidP="00B775F2">
            <w:pPr>
              <w:jc w:val="both"/>
              <w:rPr>
                <w:rFonts w:ascii="Arial" w:eastAsia="Times New Roman" w:hAnsi="Arial" w:cs="Arial"/>
                <w:sz w:val="20"/>
                <w:szCs w:val="20"/>
              </w:rPr>
            </w:pPr>
            <w:r w:rsidRPr="002A7C95">
              <w:rPr>
                <w:rFonts w:ascii="Arial" w:eastAsia="Times New Roman" w:hAnsi="Arial" w:cs="Arial"/>
                <w:sz w:val="20"/>
                <w:szCs w:val="20"/>
              </w:rPr>
              <w:t>Declaración de integridad en la que manifiesten, Bajo Protesta de Decir Verdad, que por sí mismos o a través de interpósita persona, se abstendrán de realizar conductas contrarias a las disposiciones jurídicas aplicables, en cumplimiento a lo señalado en el Acuerdo por el que se expide el Protocolo de Actuación en Materia de Contrataciones Públicas y Otorgamiento y Prórroga de Licencias, Permisos, Autorizaciones y Concesiones publicado en el Diario Oficial de la Federación el 20 de agosto de 2015, modificado mediante los similares de fecha 19 de febrero de 2016 y 28 de febrero de 2017</w:t>
            </w:r>
          </w:p>
        </w:tc>
        <w:tc>
          <w:tcPr>
            <w:tcW w:w="263" w:type="pct"/>
            <w:gridSpan w:val="2"/>
            <w:vAlign w:val="center"/>
          </w:tcPr>
          <w:p w14:paraId="629513BC" w14:textId="77777777" w:rsidR="00490572" w:rsidRPr="003B4119" w:rsidRDefault="00490572" w:rsidP="00B775F2">
            <w:pPr>
              <w:jc w:val="both"/>
              <w:rPr>
                <w:rFonts w:ascii="Arial" w:eastAsia="Times New Roman" w:hAnsi="Arial" w:cs="Arial"/>
                <w:sz w:val="20"/>
                <w:szCs w:val="20"/>
              </w:rPr>
            </w:pPr>
          </w:p>
        </w:tc>
        <w:tc>
          <w:tcPr>
            <w:tcW w:w="371" w:type="pct"/>
            <w:vAlign w:val="center"/>
          </w:tcPr>
          <w:p w14:paraId="0C2302B8" w14:textId="77777777" w:rsidR="00490572" w:rsidRPr="003B4119" w:rsidRDefault="00490572" w:rsidP="00B775F2">
            <w:pPr>
              <w:jc w:val="both"/>
              <w:rPr>
                <w:rFonts w:ascii="Arial" w:eastAsia="Times New Roman" w:hAnsi="Arial" w:cs="Arial"/>
                <w:sz w:val="20"/>
                <w:szCs w:val="20"/>
              </w:rPr>
            </w:pPr>
          </w:p>
        </w:tc>
      </w:tr>
      <w:tr w:rsidR="00490572" w:rsidRPr="003B4119" w14:paraId="4A6FCD26" w14:textId="77777777" w:rsidTr="00B775F2">
        <w:tblPrEx>
          <w:jc w:val="center"/>
          <w:tblCellMar>
            <w:left w:w="70" w:type="dxa"/>
            <w:right w:w="70" w:type="dxa"/>
          </w:tblCellMar>
          <w:tblLook w:val="0000" w:firstRow="0" w:lastRow="0" w:firstColumn="0" w:lastColumn="0" w:noHBand="0" w:noVBand="0"/>
        </w:tblPrEx>
        <w:trPr>
          <w:trHeight w:val="625"/>
          <w:jc w:val="center"/>
        </w:trPr>
        <w:tc>
          <w:tcPr>
            <w:tcW w:w="907" w:type="pct"/>
            <w:gridSpan w:val="2"/>
            <w:vAlign w:val="center"/>
          </w:tcPr>
          <w:p w14:paraId="51A7B4DD" w14:textId="77777777" w:rsidR="00490572" w:rsidRPr="003B4119" w:rsidRDefault="00490572" w:rsidP="00B775F2">
            <w:pPr>
              <w:rPr>
                <w:rFonts w:ascii="Arial" w:eastAsia="Times New Roman" w:hAnsi="Arial" w:cs="Arial"/>
                <w:b/>
                <w:sz w:val="20"/>
                <w:szCs w:val="20"/>
              </w:rPr>
            </w:pPr>
            <w:r w:rsidRPr="003B4119">
              <w:rPr>
                <w:rFonts w:ascii="Arial" w:eastAsia="Times New Roman" w:hAnsi="Arial" w:cs="Arial"/>
                <w:b/>
                <w:sz w:val="20"/>
                <w:szCs w:val="20"/>
              </w:rPr>
              <w:lastRenderedPageBreak/>
              <w:t>Declaración de Integridad que expide el Protocolo de Actuación en materia de Contrataciones Públicas y Otorgamiento y Prórroga de Licencias, Permisos, Autorizaciones y Concesiones</w:t>
            </w:r>
          </w:p>
        </w:tc>
        <w:tc>
          <w:tcPr>
            <w:tcW w:w="3459" w:type="pct"/>
            <w:vAlign w:val="center"/>
          </w:tcPr>
          <w:p w14:paraId="29D26FAF" w14:textId="77777777" w:rsidR="00490572" w:rsidRPr="003B4119" w:rsidRDefault="00490572" w:rsidP="00B775F2">
            <w:pPr>
              <w:jc w:val="both"/>
              <w:rPr>
                <w:rFonts w:ascii="Arial" w:eastAsia="Times New Roman" w:hAnsi="Arial" w:cs="Arial"/>
                <w:sz w:val="20"/>
                <w:szCs w:val="20"/>
              </w:rPr>
            </w:pPr>
            <w:r>
              <w:rPr>
                <w:rFonts w:ascii="Arial" w:eastAsia="Times New Roman" w:hAnsi="Arial" w:cs="Arial"/>
                <w:sz w:val="20"/>
                <w:szCs w:val="20"/>
              </w:rPr>
              <w:t>A</w:t>
            </w:r>
            <w:r w:rsidRPr="003B4119">
              <w:rPr>
                <w:rFonts w:ascii="Arial" w:eastAsia="Times New Roman" w:hAnsi="Arial" w:cs="Arial"/>
                <w:sz w:val="20"/>
                <w:szCs w:val="20"/>
              </w:rPr>
              <w:t xml:space="preserve"> fin de fomentar las mejores prácticas en la prevención de conflictos de interés, los particulares podrán formular el manifiesto señalado en los numerales 2 y 3 del Anexo Segundo del Acuerdo por el que se expide el “Protocolo de Actuación en materia de Contrataciones Públicas y Otorgamiento y Prórroga de Licencias, Permisos, Autorizaciones y Concesiones”, para personas físicas o, en su caso, para personas morales, el cual podrá realizarse a través de la dirección electrónica www.gob.mx/sfp, 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 lo anterior en términos del numeral 13_ de la presente Convocatoria</w:t>
            </w:r>
          </w:p>
        </w:tc>
        <w:tc>
          <w:tcPr>
            <w:tcW w:w="263" w:type="pct"/>
            <w:gridSpan w:val="2"/>
            <w:vAlign w:val="center"/>
          </w:tcPr>
          <w:p w14:paraId="0913478C" w14:textId="77777777" w:rsidR="00490572" w:rsidRPr="003B4119" w:rsidRDefault="00490572" w:rsidP="00B775F2">
            <w:pPr>
              <w:jc w:val="both"/>
              <w:rPr>
                <w:rFonts w:ascii="Arial" w:eastAsia="Times New Roman" w:hAnsi="Arial" w:cs="Arial"/>
                <w:sz w:val="20"/>
                <w:szCs w:val="20"/>
              </w:rPr>
            </w:pPr>
          </w:p>
        </w:tc>
        <w:tc>
          <w:tcPr>
            <w:tcW w:w="371" w:type="pct"/>
            <w:vAlign w:val="center"/>
          </w:tcPr>
          <w:p w14:paraId="43AC7776" w14:textId="77777777" w:rsidR="00490572" w:rsidRPr="003B4119" w:rsidRDefault="00490572" w:rsidP="00B775F2">
            <w:pPr>
              <w:jc w:val="both"/>
              <w:rPr>
                <w:rFonts w:ascii="Arial" w:eastAsia="Times New Roman" w:hAnsi="Arial" w:cs="Arial"/>
                <w:sz w:val="20"/>
                <w:szCs w:val="20"/>
              </w:rPr>
            </w:pPr>
          </w:p>
        </w:tc>
      </w:tr>
      <w:tr w:rsidR="00490572" w:rsidRPr="003B4119" w14:paraId="223C97C5" w14:textId="77777777" w:rsidTr="00B775F2">
        <w:tblPrEx>
          <w:jc w:val="center"/>
          <w:tblCellMar>
            <w:left w:w="70" w:type="dxa"/>
            <w:right w:w="70" w:type="dxa"/>
          </w:tblCellMar>
          <w:tblLook w:val="0000" w:firstRow="0" w:lastRow="0" w:firstColumn="0" w:lastColumn="0" w:noHBand="0" w:noVBand="0"/>
        </w:tblPrEx>
        <w:trPr>
          <w:trHeight w:val="392"/>
          <w:jc w:val="center"/>
        </w:trPr>
        <w:tc>
          <w:tcPr>
            <w:tcW w:w="907" w:type="pct"/>
            <w:gridSpan w:val="2"/>
            <w:vAlign w:val="center"/>
          </w:tcPr>
          <w:p w14:paraId="3E1DF822" w14:textId="77777777" w:rsidR="00490572" w:rsidRPr="003B4119" w:rsidRDefault="00490572" w:rsidP="00B775F2">
            <w:pPr>
              <w:jc w:val="center"/>
              <w:rPr>
                <w:rFonts w:ascii="Arial" w:eastAsia="Times New Roman" w:hAnsi="Arial" w:cs="Arial"/>
                <w:b/>
                <w:sz w:val="20"/>
                <w:szCs w:val="20"/>
              </w:rPr>
            </w:pPr>
            <w:r w:rsidRPr="003B4119">
              <w:rPr>
                <w:rFonts w:ascii="Arial" w:eastAsia="Times New Roman" w:hAnsi="Arial" w:cs="Arial"/>
                <w:b/>
                <w:sz w:val="20"/>
                <w:szCs w:val="20"/>
              </w:rPr>
              <w:t>Documentación legal de la empresa</w:t>
            </w:r>
          </w:p>
        </w:tc>
        <w:tc>
          <w:tcPr>
            <w:tcW w:w="3459" w:type="pct"/>
            <w:vAlign w:val="center"/>
          </w:tcPr>
          <w:p w14:paraId="1EC4F537" w14:textId="77777777" w:rsidR="00490572" w:rsidRPr="003B4119" w:rsidRDefault="00490572" w:rsidP="00B775F2">
            <w:pPr>
              <w:tabs>
                <w:tab w:val="left" w:pos="1560"/>
              </w:tabs>
              <w:ind w:right="268"/>
              <w:jc w:val="both"/>
              <w:outlineLvl w:val="1"/>
              <w:rPr>
                <w:rFonts w:ascii="Arial" w:hAnsi="Arial" w:cs="Arial"/>
                <w:sz w:val="20"/>
                <w:szCs w:val="20"/>
              </w:rPr>
            </w:pPr>
            <w:bookmarkStart w:id="355" w:name="_Toc494729719"/>
            <w:bookmarkStart w:id="356" w:name="_Toc24391069"/>
            <w:bookmarkStart w:id="357" w:name="_Toc31731024"/>
            <w:bookmarkStart w:id="358" w:name="_Toc35961542"/>
            <w:bookmarkStart w:id="359" w:name="_Toc46138924"/>
            <w:bookmarkStart w:id="360" w:name="_Toc60906204"/>
            <w:bookmarkStart w:id="361" w:name="_Toc60907080"/>
            <w:bookmarkStart w:id="362" w:name="_Toc63693110"/>
            <w:bookmarkStart w:id="363" w:name="_Toc85730572"/>
            <w:bookmarkStart w:id="364" w:name="_Toc129760471"/>
            <w:bookmarkStart w:id="365" w:name="_Toc160697765"/>
            <w:r w:rsidRPr="003B4119">
              <w:rPr>
                <w:rFonts w:ascii="Arial" w:hAnsi="Arial" w:cs="Arial"/>
                <w:b/>
                <w:sz w:val="20"/>
                <w:szCs w:val="20"/>
              </w:rPr>
              <w:t>Documentación legal de la empresa</w:t>
            </w:r>
            <w:bookmarkEnd w:id="355"/>
            <w:bookmarkEnd w:id="356"/>
            <w:bookmarkEnd w:id="357"/>
            <w:bookmarkEnd w:id="358"/>
            <w:bookmarkEnd w:id="359"/>
            <w:bookmarkEnd w:id="360"/>
            <w:bookmarkEnd w:id="361"/>
            <w:bookmarkEnd w:id="362"/>
            <w:bookmarkEnd w:id="363"/>
            <w:bookmarkEnd w:id="364"/>
            <w:bookmarkEnd w:id="365"/>
          </w:p>
          <w:p w14:paraId="04FFEFB0" w14:textId="77777777" w:rsidR="00490572" w:rsidRPr="003B4119" w:rsidRDefault="00490572" w:rsidP="00B775F2">
            <w:pPr>
              <w:ind w:right="268"/>
              <w:jc w:val="both"/>
              <w:rPr>
                <w:rFonts w:ascii="Arial" w:hAnsi="Arial" w:cs="Arial"/>
                <w:iCs/>
                <w:sz w:val="20"/>
                <w:szCs w:val="20"/>
              </w:rPr>
            </w:pPr>
            <w:r w:rsidRPr="003B4119">
              <w:rPr>
                <w:rFonts w:ascii="Arial" w:hAnsi="Arial" w:cs="Arial"/>
                <w:iCs/>
                <w:sz w:val="20"/>
                <w:szCs w:val="20"/>
              </w:rPr>
              <w:t xml:space="preserve">Escrito bajo protesta de decir verdad que no desempeña empleo, cargo o comisión en el servicio público o, en su caso, que a pesar de desempeñarlo, con la formalización del contrato correspondiente no se actualiza un conflicto de interés. ( Ley General de Responsabilidades Administrativas: DOF 18-07-2016) </w:t>
            </w:r>
          </w:p>
          <w:p w14:paraId="699AE8F5" w14:textId="77777777" w:rsidR="00490572" w:rsidRPr="003B4119" w:rsidRDefault="00490572" w:rsidP="00B775F2">
            <w:pPr>
              <w:ind w:right="268"/>
              <w:jc w:val="both"/>
              <w:rPr>
                <w:rFonts w:ascii="Arial" w:hAnsi="Arial" w:cs="Arial"/>
                <w:iCs/>
                <w:sz w:val="20"/>
                <w:szCs w:val="20"/>
              </w:rPr>
            </w:pPr>
          </w:p>
          <w:p w14:paraId="76E7FDC8" w14:textId="77777777" w:rsidR="00490572" w:rsidRPr="003B4119" w:rsidRDefault="00490572" w:rsidP="00B775F2">
            <w:pPr>
              <w:ind w:right="268"/>
              <w:jc w:val="both"/>
              <w:rPr>
                <w:rFonts w:ascii="Arial" w:hAnsi="Arial" w:cs="Arial"/>
                <w:iCs/>
                <w:sz w:val="20"/>
                <w:szCs w:val="20"/>
              </w:rPr>
            </w:pPr>
            <w:r w:rsidRPr="003B4119">
              <w:rPr>
                <w:rFonts w:ascii="Arial" w:hAnsi="Arial" w:cs="Arial"/>
                <w:iCs/>
                <w:sz w:val="20"/>
                <w:szCs w:val="20"/>
              </w:rPr>
              <w:t>Acta constitutiva y, en su caso, sus respectivas modificaciones y para personas físicas Acta de nacimiento o carta de naturalización</w:t>
            </w:r>
          </w:p>
          <w:p w14:paraId="3CFFC862" w14:textId="77777777" w:rsidR="00490572" w:rsidRPr="003B4119" w:rsidRDefault="00490572" w:rsidP="00B775F2">
            <w:pPr>
              <w:ind w:right="268"/>
              <w:jc w:val="both"/>
              <w:rPr>
                <w:rFonts w:ascii="Arial" w:hAnsi="Arial" w:cs="Arial"/>
                <w:iCs/>
                <w:sz w:val="20"/>
                <w:szCs w:val="20"/>
                <w:lang w:eastAsia="es-ES"/>
              </w:rPr>
            </w:pPr>
          </w:p>
          <w:p w14:paraId="3BB732A4" w14:textId="77777777" w:rsidR="00490572" w:rsidRPr="003B4119" w:rsidRDefault="00490572" w:rsidP="00B775F2">
            <w:pPr>
              <w:ind w:right="268"/>
              <w:jc w:val="both"/>
              <w:rPr>
                <w:rFonts w:ascii="Arial" w:hAnsi="Arial" w:cs="Arial"/>
                <w:iCs/>
                <w:sz w:val="20"/>
                <w:szCs w:val="20"/>
                <w:lang w:eastAsia="es-ES"/>
              </w:rPr>
            </w:pPr>
            <w:r w:rsidRPr="003B4119">
              <w:rPr>
                <w:rFonts w:ascii="Arial" w:hAnsi="Arial" w:cs="Arial"/>
                <w:iCs/>
                <w:sz w:val="20"/>
                <w:szCs w:val="20"/>
                <w:lang w:eastAsia="es-ES"/>
              </w:rPr>
              <w:t xml:space="preserve">Poder notarial del representante legal que firmará el contrato para actos de administración y/o dominio y/o en su caso con facultades especiales </w:t>
            </w:r>
          </w:p>
          <w:p w14:paraId="7E1E8BA6" w14:textId="77777777" w:rsidR="00490572" w:rsidRPr="003B4119" w:rsidRDefault="00490572" w:rsidP="00B775F2">
            <w:pPr>
              <w:ind w:right="268"/>
              <w:jc w:val="both"/>
              <w:rPr>
                <w:rFonts w:ascii="Arial" w:hAnsi="Arial" w:cs="Arial"/>
                <w:iCs/>
                <w:sz w:val="20"/>
                <w:szCs w:val="20"/>
                <w:lang w:eastAsia="es-ES"/>
              </w:rPr>
            </w:pPr>
          </w:p>
          <w:p w14:paraId="74E069D8" w14:textId="77777777" w:rsidR="00490572" w:rsidRPr="003B4119" w:rsidRDefault="00490572" w:rsidP="00B775F2">
            <w:pPr>
              <w:ind w:right="268"/>
              <w:jc w:val="both"/>
              <w:rPr>
                <w:rFonts w:ascii="Arial" w:hAnsi="Arial" w:cs="Arial"/>
                <w:iCs/>
                <w:sz w:val="20"/>
                <w:szCs w:val="20"/>
                <w:lang w:eastAsia="es-ES"/>
              </w:rPr>
            </w:pPr>
            <w:r w:rsidRPr="003B4119">
              <w:rPr>
                <w:rFonts w:ascii="Arial" w:hAnsi="Arial" w:cs="Arial"/>
                <w:iCs/>
                <w:sz w:val="20"/>
                <w:szCs w:val="20"/>
                <w:lang w:eastAsia="es-ES"/>
              </w:rPr>
              <w:t>Identificación oficial vigente y con fotografía del representante legal.</w:t>
            </w:r>
          </w:p>
          <w:p w14:paraId="60497E20" w14:textId="77777777" w:rsidR="00490572" w:rsidRPr="003B4119" w:rsidRDefault="00490572" w:rsidP="00B775F2">
            <w:pPr>
              <w:ind w:right="268"/>
              <w:jc w:val="both"/>
              <w:rPr>
                <w:rFonts w:ascii="Arial" w:hAnsi="Arial" w:cs="Arial"/>
                <w:iCs/>
                <w:sz w:val="20"/>
                <w:szCs w:val="20"/>
                <w:lang w:eastAsia="es-ES"/>
              </w:rPr>
            </w:pPr>
          </w:p>
          <w:p w14:paraId="7E7878CC" w14:textId="77777777" w:rsidR="00490572" w:rsidRPr="003B4119" w:rsidRDefault="00490572" w:rsidP="00B775F2">
            <w:pPr>
              <w:ind w:right="268"/>
              <w:jc w:val="both"/>
              <w:rPr>
                <w:rFonts w:ascii="Arial" w:hAnsi="Arial" w:cs="Arial"/>
                <w:iCs/>
                <w:sz w:val="20"/>
                <w:szCs w:val="20"/>
                <w:lang w:eastAsia="es-ES"/>
              </w:rPr>
            </w:pPr>
            <w:r>
              <w:rPr>
                <w:rFonts w:ascii="Arial" w:hAnsi="Arial" w:cs="Arial"/>
                <w:iCs/>
                <w:sz w:val="20"/>
                <w:szCs w:val="20"/>
                <w:lang w:eastAsia="es-ES"/>
              </w:rPr>
              <w:t xml:space="preserve">Constancia de Situación  Fiscal </w:t>
            </w:r>
            <w:r w:rsidRPr="003B4119">
              <w:rPr>
                <w:rFonts w:ascii="Arial" w:hAnsi="Arial" w:cs="Arial"/>
                <w:iCs/>
                <w:sz w:val="20"/>
                <w:szCs w:val="20"/>
                <w:lang w:eastAsia="es-ES"/>
              </w:rPr>
              <w:t xml:space="preserve">cuyo objeto sea acorde a los </w:t>
            </w:r>
            <w:r>
              <w:rPr>
                <w:rFonts w:ascii="Arial" w:hAnsi="Arial" w:cs="Arial"/>
                <w:iCs/>
                <w:sz w:val="20"/>
                <w:szCs w:val="20"/>
                <w:lang w:eastAsia="es-ES"/>
              </w:rPr>
              <w:t>servicios</w:t>
            </w:r>
            <w:r w:rsidRPr="003B4119">
              <w:rPr>
                <w:rFonts w:ascii="Arial" w:hAnsi="Arial" w:cs="Arial"/>
                <w:iCs/>
                <w:sz w:val="20"/>
                <w:szCs w:val="20"/>
                <w:lang w:eastAsia="es-ES"/>
              </w:rPr>
              <w:t xml:space="preserve"> solicitados.</w:t>
            </w:r>
          </w:p>
          <w:p w14:paraId="6EBF2EE1" w14:textId="77777777" w:rsidR="00490572" w:rsidRPr="003B4119" w:rsidRDefault="00490572" w:rsidP="00B775F2">
            <w:pPr>
              <w:ind w:right="268"/>
              <w:jc w:val="both"/>
              <w:rPr>
                <w:rFonts w:ascii="Arial" w:hAnsi="Arial" w:cs="Arial"/>
                <w:iCs/>
                <w:sz w:val="20"/>
                <w:szCs w:val="20"/>
                <w:lang w:eastAsia="es-ES"/>
              </w:rPr>
            </w:pPr>
          </w:p>
          <w:p w14:paraId="377668D9" w14:textId="77777777" w:rsidR="00490572" w:rsidRPr="003B4119" w:rsidRDefault="00490572" w:rsidP="00B775F2">
            <w:pPr>
              <w:ind w:right="268"/>
              <w:jc w:val="both"/>
              <w:rPr>
                <w:rFonts w:ascii="Arial" w:hAnsi="Arial" w:cs="Arial"/>
                <w:iCs/>
                <w:sz w:val="20"/>
                <w:szCs w:val="20"/>
                <w:lang w:eastAsia="es-ES"/>
              </w:rPr>
            </w:pPr>
            <w:r w:rsidRPr="003B4119">
              <w:rPr>
                <w:rFonts w:ascii="Arial" w:hAnsi="Arial" w:cs="Arial"/>
                <w:iCs/>
                <w:sz w:val="20"/>
                <w:szCs w:val="20"/>
                <w:lang w:eastAsia="es-ES"/>
              </w:rPr>
              <w:t xml:space="preserve">Registro patronal y en caso de no contar con el escrito en </w:t>
            </w:r>
          </w:p>
          <w:p w14:paraId="54A11117" w14:textId="77777777" w:rsidR="00490572" w:rsidRPr="003B4119" w:rsidRDefault="00490572" w:rsidP="00B775F2">
            <w:pPr>
              <w:ind w:right="268"/>
              <w:jc w:val="both"/>
              <w:rPr>
                <w:rFonts w:ascii="Arial" w:hAnsi="Arial" w:cs="Arial"/>
                <w:iCs/>
                <w:sz w:val="20"/>
                <w:szCs w:val="20"/>
                <w:lang w:eastAsia="es-ES"/>
              </w:rPr>
            </w:pPr>
            <w:r w:rsidRPr="003B4119">
              <w:rPr>
                <w:rFonts w:ascii="Arial" w:hAnsi="Arial" w:cs="Arial"/>
                <w:iCs/>
                <w:sz w:val="20"/>
                <w:szCs w:val="20"/>
                <w:lang w:eastAsia="es-ES"/>
              </w:rPr>
              <w:t>papel membretado en el que señale las causas por las que no cuenta con dicho registro</w:t>
            </w:r>
          </w:p>
          <w:p w14:paraId="42198B67" w14:textId="77777777" w:rsidR="00490572" w:rsidRPr="003B4119" w:rsidRDefault="00490572" w:rsidP="00B775F2">
            <w:pPr>
              <w:ind w:right="268"/>
              <w:jc w:val="both"/>
              <w:rPr>
                <w:rFonts w:ascii="Arial" w:hAnsi="Arial" w:cs="Arial"/>
                <w:iCs/>
                <w:sz w:val="20"/>
                <w:szCs w:val="20"/>
                <w:lang w:eastAsia="es-ES"/>
              </w:rPr>
            </w:pPr>
          </w:p>
          <w:p w14:paraId="6905C568" w14:textId="77777777" w:rsidR="00490572" w:rsidRPr="003B4119" w:rsidRDefault="00490572" w:rsidP="00B775F2">
            <w:pPr>
              <w:ind w:right="268"/>
              <w:jc w:val="both"/>
              <w:rPr>
                <w:rFonts w:ascii="Arial" w:hAnsi="Arial" w:cs="Arial"/>
                <w:iCs/>
                <w:sz w:val="20"/>
                <w:szCs w:val="20"/>
                <w:lang w:eastAsia="es-ES"/>
              </w:rPr>
            </w:pPr>
            <w:r w:rsidRPr="003B4119">
              <w:rPr>
                <w:rFonts w:ascii="Arial" w:hAnsi="Arial" w:cs="Arial"/>
                <w:iCs/>
                <w:sz w:val="20"/>
                <w:szCs w:val="20"/>
                <w:lang w:eastAsia="es-ES"/>
              </w:rPr>
              <w:t>Comprobante de domicilio con vigencia no mayor a 3 meses</w:t>
            </w:r>
          </w:p>
          <w:p w14:paraId="1D732291" w14:textId="77777777" w:rsidR="00490572" w:rsidRPr="003B4119" w:rsidRDefault="00490572" w:rsidP="00B775F2">
            <w:pPr>
              <w:ind w:right="268"/>
              <w:jc w:val="both"/>
              <w:rPr>
                <w:rFonts w:ascii="Arial" w:hAnsi="Arial" w:cs="Arial"/>
                <w:iCs/>
                <w:sz w:val="20"/>
                <w:szCs w:val="20"/>
                <w:lang w:eastAsia="es-ES"/>
              </w:rPr>
            </w:pPr>
          </w:p>
          <w:p w14:paraId="6501CAD9" w14:textId="77777777" w:rsidR="00490572" w:rsidRPr="003B4119" w:rsidRDefault="00490572" w:rsidP="00B775F2">
            <w:pPr>
              <w:ind w:right="268"/>
              <w:jc w:val="both"/>
              <w:rPr>
                <w:rFonts w:ascii="Arial" w:hAnsi="Arial" w:cs="Arial"/>
                <w:iCs/>
                <w:sz w:val="20"/>
                <w:szCs w:val="20"/>
                <w:lang w:eastAsia="es-ES"/>
              </w:rPr>
            </w:pPr>
            <w:r w:rsidRPr="003B4119">
              <w:rPr>
                <w:rFonts w:ascii="Arial" w:hAnsi="Arial" w:cs="Arial"/>
                <w:iCs/>
                <w:sz w:val="20"/>
                <w:szCs w:val="20"/>
                <w:lang w:eastAsia="es-ES"/>
              </w:rPr>
              <w:t>Opinión positiva de cumplimiento de obligaciones fiscales emitida por el SAT con vigencia a la fecha estimada de firma de contrato, en términos del artículo 32-D  del Código Fiscal de la Federación.</w:t>
            </w:r>
          </w:p>
          <w:p w14:paraId="10CFCD30" w14:textId="77777777" w:rsidR="00490572" w:rsidRPr="003B4119" w:rsidRDefault="00490572" w:rsidP="00B775F2">
            <w:pPr>
              <w:ind w:right="268"/>
              <w:jc w:val="both"/>
              <w:rPr>
                <w:rFonts w:ascii="Arial" w:hAnsi="Arial" w:cs="Arial"/>
                <w:iCs/>
                <w:sz w:val="20"/>
                <w:szCs w:val="20"/>
                <w:lang w:eastAsia="es-ES"/>
              </w:rPr>
            </w:pPr>
          </w:p>
          <w:p w14:paraId="0EFF6290" w14:textId="77777777" w:rsidR="00490572" w:rsidRPr="003B4119" w:rsidRDefault="00490572" w:rsidP="00B775F2">
            <w:pPr>
              <w:ind w:right="268"/>
              <w:jc w:val="both"/>
              <w:rPr>
                <w:rFonts w:ascii="Arial" w:hAnsi="Arial" w:cs="Arial"/>
                <w:iCs/>
                <w:sz w:val="20"/>
                <w:szCs w:val="20"/>
              </w:rPr>
            </w:pPr>
            <w:r w:rsidRPr="003B4119">
              <w:rPr>
                <w:rFonts w:ascii="Arial" w:hAnsi="Arial" w:cs="Arial"/>
                <w:iCs/>
                <w:sz w:val="20"/>
                <w:szCs w:val="20"/>
                <w:lang w:eastAsia="es-ES"/>
              </w:rPr>
              <w:t xml:space="preserve">Opinión positiva de cumplimiento de obligaciones en materia de seguridad social con vigencia a la fecha estimada de firma de </w:t>
            </w:r>
            <w:r w:rsidRPr="003B4119">
              <w:rPr>
                <w:rFonts w:ascii="Arial" w:hAnsi="Arial" w:cs="Arial"/>
                <w:iCs/>
                <w:sz w:val="20"/>
                <w:szCs w:val="20"/>
                <w:lang w:eastAsia="es-ES"/>
              </w:rPr>
              <w:lastRenderedPageBreak/>
              <w:t>contrato emitida por el IMSS, en términos del artículo 32-D del Código Fiscal de la Federación y del Acuerdo ACDO.SA1.HCT.101214/281.P.DIR publicado en el DOF el 27 de febrero de 2015.</w:t>
            </w:r>
            <w:r w:rsidRPr="003B4119">
              <w:rPr>
                <w:rFonts w:ascii="Arial" w:hAnsi="Arial" w:cs="Arial"/>
                <w:iCs/>
                <w:sz w:val="20"/>
                <w:szCs w:val="20"/>
              </w:rPr>
              <w:t xml:space="preserve"> </w:t>
            </w:r>
          </w:p>
          <w:p w14:paraId="7674E3A9" w14:textId="77777777" w:rsidR="00490572" w:rsidRPr="003B4119" w:rsidRDefault="00490572" w:rsidP="00B775F2">
            <w:pPr>
              <w:ind w:right="268"/>
              <w:jc w:val="both"/>
              <w:rPr>
                <w:rFonts w:ascii="Arial" w:hAnsi="Arial" w:cs="Arial"/>
                <w:iCs/>
                <w:sz w:val="20"/>
                <w:szCs w:val="20"/>
              </w:rPr>
            </w:pPr>
          </w:p>
          <w:p w14:paraId="7D4EB0D1" w14:textId="77777777" w:rsidR="00490572" w:rsidRPr="003B4119" w:rsidRDefault="00490572" w:rsidP="00B775F2">
            <w:pPr>
              <w:ind w:right="268"/>
              <w:jc w:val="both"/>
              <w:rPr>
                <w:rFonts w:ascii="Arial" w:hAnsi="Arial" w:cs="Arial"/>
                <w:iCs/>
                <w:sz w:val="20"/>
                <w:szCs w:val="20"/>
              </w:rPr>
            </w:pPr>
          </w:p>
          <w:p w14:paraId="4EE24DD1" w14:textId="77777777" w:rsidR="00490572" w:rsidRPr="003B4119" w:rsidRDefault="00490572" w:rsidP="00B775F2">
            <w:pPr>
              <w:ind w:right="268"/>
              <w:jc w:val="both"/>
              <w:rPr>
                <w:rFonts w:ascii="Arial" w:eastAsia="Times New Roman" w:hAnsi="Arial" w:cs="Arial"/>
                <w:sz w:val="20"/>
                <w:szCs w:val="20"/>
              </w:rPr>
            </w:pPr>
            <w:r w:rsidRPr="003B4119">
              <w:rPr>
                <w:rFonts w:ascii="Arial" w:hAnsi="Arial" w:cs="Arial"/>
                <w:iCs/>
                <w:sz w:val="20"/>
                <w:szCs w:val="20"/>
              </w:rPr>
              <w:t>Constancia positiva  de situación fiscal emitida por el Instituto del Fondo Nacional de la Vivienda  para los Trabajadores  (INFONAVIT) con vigencia a la fecha estimada de firma de contrato en los términos establecidos por las “Reglas para la obtención de la constancia de situación fiscal en materia de aportaciones patronales y entero de amortizaciones” publicadas en el Diario Oficial de la Federación (DOF) el 28 de junio del 2017</w:t>
            </w:r>
          </w:p>
        </w:tc>
        <w:tc>
          <w:tcPr>
            <w:tcW w:w="263" w:type="pct"/>
            <w:gridSpan w:val="2"/>
            <w:vAlign w:val="center"/>
          </w:tcPr>
          <w:p w14:paraId="5AD0298F" w14:textId="77777777" w:rsidR="00490572" w:rsidRPr="003B4119" w:rsidRDefault="00490572" w:rsidP="00B775F2">
            <w:pPr>
              <w:jc w:val="both"/>
              <w:rPr>
                <w:rFonts w:ascii="Arial" w:eastAsia="Times New Roman" w:hAnsi="Arial" w:cs="Arial"/>
                <w:sz w:val="20"/>
                <w:szCs w:val="20"/>
              </w:rPr>
            </w:pPr>
          </w:p>
        </w:tc>
        <w:tc>
          <w:tcPr>
            <w:tcW w:w="371" w:type="pct"/>
            <w:vAlign w:val="center"/>
          </w:tcPr>
          <w:p w14:paraId="7ED73C98" w14:textId="77777777" w:rsidR="00490572" w:rsidRPr="003B4119" w:rsidRDefault="00490572" w:rsidP="00B775F2">
            <w:pPr>
              <w:jc w:val="both"/>
              <w:rPr>
                <w:rFonts w:ascii="Arial" w:eastAsia="Times New Roman" w:hAnsi="Arial" w:cs="Arial"/>
                <w:sz w:val="20"/>
                <w:szCs w:val="20"/>
              </w:rPr>
            </w:pPr>
          </w:p>
        </w:tc>
      </w:tr>
      <w:tr w:rsidR="00490572" w:rsidRPr="003B4119" w14:paraId="18E7BFEF" w14:textId="77777777" w:rsidTr="00B775F2">
        <w:tblPrEx>
          <w:jc w:val="center"/>
          <w:tblCellMar>
            <w:left w:w="70" w:type="dxa"/>
            <w:right w:w="70" w:type="dxa"/>
          </w:tblCellMar>
          <w:tblLook w:val="0000" w:firstRow="0" w:lastRow="0" w:firstColumn="0" w:lastColumn="0" w:noHBand="0" w:noVBand="0"/>
        </w:tblPrEx>
        <w:trPr>
          <w:trHeight w:val="392"/>
          <w:jc w:val="center"/>
        </w:trPr>
        <w:tc>
          <w:tcPr>
            <w:tcW w:w="907" w:type="pct"/>
            <w:gridSpan w:val="2"/>
            <w:vAlign w:val="center"/>
          </w:tcPr>
          <w:p w14:paraId="0997207C" w14:textId="77777777" w:rsidR="00490572" w:rsidRPr="003B4119" w:rsidRDefault="00490572" w:rsidP="00B775F2">
            <w:pPr>
              <w:jc w:val="center"/>
              <w:rPr>
                <w:rFonts w:ascii="Arial" w:eastAsia="Times New Roman" w:hAnsi="Arial" w:cs="Arial"/>
                <w:b/>
                <w:sz w:val="20"/>
                <w:szCs w:val="20"/>
              </w:rPr>
            </w:pPr>
            <w:r w:rsidRPr="003B4119">
              <w:rPr>
                <w:rFonts w:ascii="Arial" w:eastAsia="Times New Roman" w:hAnsi="Arial" w:cs="Arial"/>
                <w:b/>
                <w:sz w:val="20"/>
                <w:szCs w:val="20"/>
              </w:rPr>
              <w:lastRenderedPageBreak/>
              <w:t>Anexo 10</w:t>
            </w:r>
          </w:p>
        </w:tc>
        <w:tc>
          <w:tcPr>
            <w:tcW w:w="3459" w:type="pct"/>
            <w:vAlign w:val="center"/>
          </w:tcPr>
          <w:p w14:paraId="05C5E634" w14:textId="77777777" w:rsidR="00490572" w:rsidRPr="003B4119" w:rsidRDefault="00490572" w:rsidP="00B775F2">
            <w:pPr>
              <w:jc w:val="both"/>
              <w:rPr>
                <w:rFonts w:ascii="Arial" w:eastAsia="Times New Roman" w:hAnsi="Arial" w:cs="Arial"/>
                <w:sz w:val="20"/>
                <w:szCs w:val="20"/>
              </w:rPr>
            </w:pPr>
            <w:r w:rsidRPr="003B4119">
              <w:rPr>
                <w:rFonts w:ascii="Arial" w:eastAsia="Times New Roman" w:hAnsi="Arial" w:cs="Arial"/>
                <w:sz w:val="20"/>
                <w:szCs w:val="20"/>
              </w:rPr>
              <w:t>Escrito para solicitar la clasificación de la información entregada por el licitante.</w:t>
            </w:r>
          </w:p>
        </w:tc>
        <w:tc>
          <w:tcPr>
            <w:tcW w:w="263" w:type="pct"/>
            <w:gridSpan w:val="2"/>
            <w:vAlign w:val="center"/>
          </w:tcPr>
          <w:p w14:paraId="141D125D" w14:textId="77777777" w:rsidR="00490572" w:rsidRPr="003B4119" w:rsidRDefault="00490572" w:rsidP="00B775F2">
            <w:pPr>
              <w:jc w:val="both"/>
              <w:rPr>
                <w:rFonts w:ascii="Arial" w:eastAsia="Times New Roman" w:hAnsi="Arial" w:cs="Arial"/>
                <w:sz w:val="20"/>
                <w:szCs w:val="20"/>
              </w:rPr>
            </w:pPr>
          </w:p>
        </w:tc>
        <w:tc>
          <w:tcPr>
            <w:tcW w:w="371" w:type="pct"/>
            <w:vAlign w:val="center"/>
          </w:tcPr>
          <w:p w14:paraId="3A56397A" w14:textId="77777777" w:rsidR="00490572" w:rsidRPr="003B4119" w:rsidRDefault="00490572" w:rsidP="00B775F2">
            <w:pPr>
              <w:jc w:val="both"/>
              <w:rPr>
                <w:rFonts w:ascii="Arial" w:eastAsia="Times New Roman" w:hAnsi="Arial" w:cs="Arial"/>
                <w:sz w:val="20"/>
                <w:szCs w:val="20"/>
              </w:rPr>
            </w:pPr>
          </w:p>
        </w:tc>
      </w:tr>
      <w:tr w:rsidR="00490572" w:rsidRPr="003B4119" w14:paraId="29093CF7" w14:textId="77777777" w:rsidTr="00B775F2">
        <w:tblPrEx>
          <w:jc w:val="center"/>
          <w:tblCellMar>
            <w:left w:w="70" w:type="dxa"/>
            <w:right w:w="70" w:type="dxa"/>
          </w:tblCellMar>
          <w:tblLook w:val="0000" w:firstRow="0" w:lastRow="0" w:firstColumn="0" w:lastColumn="0" w:noHBand="0" w:noVBand="0"/>
        </w:tblPrEx>
        <w:trPr>
          <w:trHeight w:val="392"/>
          <w:jc w:val="center"/>
        </w:trPr>
        <w:tc>
          <w:tcPr>
            <w:tcW w:w="907" w:type="pct"/>
            <w:gridSpan w:val="2"/>
            <w:vAlign w:val="center"/>
          </w:tcPr>
          <w:p w14:paraId="0DBAF9A9" w14:textId="77777777" w:rsidR="00490572" w:rsidRPr="003B4119" w:rsidRDefault="00490572" w:rsidP="00B775F2">
            <w:pPr>
              <w:jc w:val="center"/>
              <w:rPr>
                <w:rFonts w:ascii="Arial" w:eastAsia="Times New Roman" w:hAnsi="Arial" w:cs="Arial"/>
                <w:b/>
                <w:sz w:val="20"/>
                <w:szCs w:val="20"/>
              </w:rPr>
            </w:pPr>
            <w:r>
              <w:rPr>
                <w:rFonts w:ascii="Arial" w:eastAsia="Times New Roman" w:hAnsi="Arial" w:cs="Arial"/>
                <w:b/>
                <w:sz w:val="20"/>
                <w:szCs w:val="20"/>
              </w:rPr>
              <w:t>Anexo 11</w:t>
            </w:r>
          </w:p>
        </w:tc>
        <w:tc>
          <w:tcPr>
            <w:tcW w:w="3459" w:type="pct"/>
            <w:vAlign w:val="center"/>
          </w:tcPr>
          <w:p w14:paraId="590886F5" w14:textId="77777777" w:rsidR="00490572" w:rsidRPr="003B4119" w:rsidRDefault="00490572" w:rsidP="00B775F2">
            <w:pPr>
              <w:jc w:val="both"/>
              <w:rPr>
                <w:rFonts w:ascii="Arial" w:eastAsia="Times New Roman" w:hAnsi="Arial" w:cs="Arial"/>
                <w:sz w:val="20"/>
                <w:szCs w:val="20"/>
              </w:rPr>
            </w:pPr>
            <w:r w:rsidRPr="005952B0">
              <w:rPr>
                <w:rFonts w:ascii="Arial" w:eastAsia="Times New Roman" w:hAnsi="Arial" w:cs="Arial"/>
                <w:sz w:val="20"/>
                <w:szCs w:val="20"/>
              </w:rPr>
              <w:t>Aceptación de la convocatoria y juntas de aclaraciones</w:t>
            </w:r>
          </w:p>
        </w:tc>
        <w:tc>
          <w:tcPr>
            <w:tcW w:w="263" w:type="pct"/>
            <w:gridSpan w:val="2"/>
            <w:vAlign w:val="center"/>
          </w:tcPr>
          <w:p w14:paraId="372E588B" w14:textId="77777777" w:rsidR="00490572" w:rsidRPr="003B4119" w:rsidRDefault="00490572" w:rsidP="00B775F2">
            <w:pPr>
              <w:jc w:val="both"/>
              <w:rPr>
                <w:rFonts w:ascii="Arial" w:eastAsia="Times New Roman" w:hAnsi="Arial" w:cs="Arial"/>
                <w:sz w:val="20"/>
                <w:szCs w:val="20"/>
              </w:rPr>
            </w:pPr>
          </w:p>
        </w:tc>
        <w:tc>
          <w:tcPr>
            <w:tcW w:w="371" w:type="pct"/>
            <w:vAlign w:val="center"/>
          </w:tcPr>
          <w:p w14:paraId="0807A9C9" w14:textId="77777777" w:rsidR="00490572" w:rsidRPr="003B4119" w:rsidRDefault="00490572" w:rsidP="00B775F2">
            <w:pPr>
              <w:jc w:val="both"/>
              <w:rPr>
                <w:rFonts w:ascii="Arial" w:eastAsia="Times New Roman" w:hAnsi="Arial" w:cs="Arial"/>
                <w:sz w:val="20"/>
                <w:szCs w:val="20"/>
              </w:rPr>
            </w:pPr>
          </w:p>
        </w:tc>
      </w:tr>
      <w:tr w:rsidR="00490572" w:rsidRPr="003B4119" w14:paraId="3C20ADC0" w14:textId="77777777" w:rsidTr="00B775F2">
        <w:tblPrEx>
          <w:jc w:val="center"/>
          <w:tblCellMar>
            <w:left w:w="70" w:type="dxa"/>
            <w:right w:w="70" w:type="dxa"/>
          </w:tblCellMar>
          <w:tblLook w:val="0000" w:firstRow="0" w:lastRow="0" w:firstColumn="0" w:lastColumn="0" w:noHBand="0" w:noVBand="0"/>
        </w:tblPrEx>
        <w:trPr>
          <w:trHeight w:val="392"/>
          <w:jc w:val="center"/>
        </w:trPr>
        <w:tc>
          <w:tcPr>
            <w:tcW w:w="907" w:type="pct"/>
            <w:gridSpan w:val="2"/>
            <w:vAlign w:val="center"/>
          </w:tcPr>
          <w:p w14:paraId="6274AB5E" w14:textId="77777777" w:rsidR="00490572" w:rsidRPr="003B4119" w:rsidRDefault="00490572" w:rsidP="00B775F2">
            <w:pPr>
              <w:jc w:val="center"/>
              <w:rPr>
                <w:rFonts w:ascii="Arial" w:eastAsia="Times New Roman" w:hAnsi="Arial" w:cs="Arial"/>
                <w:b/>
                <w:sz w:val="20"/>
                <w:szCs w:val="20"/>
              </w:rPr>
            </w:pPr>
            <w:r w:rsidRPr="003B4119">
              <w:rPr>
                <w:rFonts w:ascii="Arial" w:eastAsia="Times New Roman" w:hAnsi="Arial" w:cs="Arial"/>
                <w:b/>
                <w:sz w:val="20"/>
                <w:szCs w:val="20"/>
              </w:rPr>
              <w:t>Anexo 13</w:t>
            </w:r>
          </w:p>
        </w:tc>
        <w:tc>
          <w:tcPr>
            <w:tcW w:w="3459" w:type="pct"/>
            <w:vAlign w:val="center"/>
          </w:tcPr>
          <w:p w14:paraId="30DF149C" w14:textId="77777777" w:rsidR="00490572" w:rsidRPr="003B4119" w:rsidRDefault="00490572" w:rsidP="00B775F2">
            <w:pPr>
              <w:jc w:val="both"/>
              <w:rPr>
                <w:rFonts w:ascii="Arial" w:eastAsia="Times New Roman" w:hAnsi="Arial" w:cs="Arial"/>
                <w:sz w:val="20"/>
                <w:szCs w:val="20"/>
              </w:rPr>
            </w:pPr>
            <w:r w:rsidRPr="003B4119">
              <w:rPr>
                <w:rFonts w:ascii="Arial" w:eastAsia="Times New Roman" w:hAnsi="Arial" w:cs="Arial"/>
                <w:sz w:val="20"/>
                <w:szCs w:val="20"/>
              </w:rPr>
              <w:t>Convenio de participación conjunta</w:t>
            </w:r>
          </w:p>
        </w:tc>
        <w:tc>
          <w:tcPr>
            <w:tcW w:w="263" w:type="pct"/>
            <w:gridSpan w:val="2"/>
            <w:vAlign w:val="center"/>
          </w:tcPr>
          <w:p w14:paraId="792667E1" w14:textId="77777777" w:rsidR="00490572" w:rsidRPr="003B4119" w:rsidRDefault="00490572" w:rsidP="00B775F2">
            <w:pPr>
              <w:jc w:val="both"/>
              <w:rPr>
                <w:rFonts w:ascii="Arial" w:eastAsia="Times New Roman" w:hAnsi="Arial" w:cs="Arial"/>
                <w:sz w:val="20"/>
                <w:szCs w:val="20"/>
              </w:rPr>
            </w:pPr>
          </w:p>
        </w:tc>
        <w:tc>
          <w:tcPr>
            <w:tcW w:w="371" w:type="pct"/>
            <w:vAlign w:val="center"/>
          </w:tcPr>
          <w:p w14:paraId="516C2051" w14:textId="77777777" w:rsidR="00490572" w:rsidRPr="003B4119" w:rsidRDefault="00490572" w:rsidP="00B775F2">
            <w:pPr>
              <w:jc w:val="both"/>
              <w:rPr>
                <w:rFonts w:ascii="Arial" w:eastAsia="Times New Roman" w:hAnsi="Arial" w:cs="Arial"/>
                <w:sz w:val="20"/>
                <w:szCs w:val="20"/>
              </w:rPr>
            </w:pPr>
          </w:p>
        </w:tc>
      </w:tr>
      <w:tr w:rsidR="00490572" w:rsidRPr="003B4119" w14:paraId="5B24FC60" w14:textId="77777777" w:rsidTr="00B775F2">
        <w:tblPrEx>
          <w:jc w:val="center"/>
          <w:tblCellMar>
            <w:left w:w="70" w:type="dxa"/>
            <w:right w:w="70" w:type="dxa"/>
          </w:tblCellMar>
          <w:tblLook w:val="0000" w:firstRow="0" w:lastRow="0" w:firstColumn="0" w:lastColumn="0" w:noHBand="0" w:noVBand="0"/>
        </w:tblPrEx>
        <w:trPr>
          <w:trHeight w:val="392"/>
          <w:jc w:val="center"/>
        </w:trPr>
        <w:tc>
          <w:tcPr>
            <w:tcW w:w="907" w:type="pct"/>
            <w:gridSpan w:val="2"/>
            <w:vAlign w:val="center"/>
          </w:tcPr>
          <w:p w14:paraId="4CB66EEC" w14:textId="77777777" w:rsidR="00490572" w:rsidRPr="003B4119" w:rsidRDefault="00490572" w:rsidP="00B775F2">
            <w:pPr>
              <w:jc w:val="center"/>
              <w:rPr>
                <w:rFonts w:ascii="Arial" w:eastAsia="Times New Roman" w:hAnsi="Arial" w:cs="Arial"/>
                <w:b/>
                <w:sz w:val="20"/>
                <w:szCs w:val="20"/>
              </w:rPr>
            </w:pPr>
            <w:r>
              <w:rPr>
                <w:rFonts w:ascii="Arial" w:eastAsia="Times New Roman" w:hAnsi="Arial" w:cs="Arial"/>
                <w:b/>
                <w:sz w:val="20"/>
                <w:szCs w:val="20"/>
              </w:rPr>
              <w:t>Anexo 15</w:t>
            </w:r>
          </w:p>
        </w:tc>
        <w:tc>
          <w:tcPr>
            <w:tcW w:w="3459" w:type="pct"/>
            <w:vAlign w:val="center"/>
          </w:tcPr>
          <w:p w14:paraId="0DCA3B37" w14:textId="77777777" w:rsidR="00490572" w:rsidRPr="003B4119" w:rsidRDefault="00490572" w:rsidP="00B775F2">
            <w:pPr>
              <w:jc w:val="both"/>
              <w:rPr>
                <w:rFonts w:ascii="Arial" w:eastAsia="Times New Roman" w:hAnsi="Arial" w:cs="Arial"/>
                <w:sz w:val="20"/>
                <w:szCs w:val="20"/>
              </w:rPr>
            </w:pPr>
            <w:r w:rsidRPr="005952B0">
              <w:rPr>
                <w:rFonts w:ascii="Arial" w:eastAsia="Times New Roman" w:hAnsi="Arial" w:cs="Arial"/>
                <w:sz w:val="20"/>
                <w:szCs w:val="20"/>
              </w:rPr>
              <w:t>Escrito de dirección de correo electrónico del licitante</w:t>
            </w:r>
          </w:p>
        </w:tc>
        <w:tc>
          <w:tcPr>
            <w:tcW w:w="263" w:type="pct"/>
            <w:gridSpan w:val="2"/>
            <w:vAlign w:val="center"/>
          </w:tcPr>
          <w:p w14:paraId="224E5A8A" w14:textId="77777777" w:rsidR="00490572" w:rsidRPr="003B4119" w:rsidRDefault="00490572" w:rsidP="00B775F2">
            <w:pPr>
              <w:jc w:val="both"/>
              <w:rPr>
                <w:rFonts w:ascii="Arial" w:eastAsia="Times New Roman" w:hAnsi="Arial" w:cs="Arial"/>
                <w:sz w:val="20"/>
                <w:szCs w:val="20"/>
              </w:rPr>
            </w:pPr>
          </w:p>
        </w:tc>
        <w:tc>
          <w:tcPr>
            <w:tcW w:w="371" w:type="pct"/>
            <w:vAlign w:val="center"/>
          </w:tcPr>
          <w:p w14:paraId="32F42465" w14:textId="77777777" w:rsidR="00490572" w:rsidRPr="003B4119" w:rsidRDefault="00490572" w:rsidP="00B775F2">
            <w:pPr>
              <w:jc w:val="both"/>
              <w:rPr>
                <w:rFonts w:ascii="Arial" w:eastAsia="Times New Roman" w:hAnsi="Arial" w:cs="Arial"/>
                <w:sz w:val="20"/>
                <w:szCs w:val="20"/>
              </w:rPr>
            </w:pPr>
          </w:p>
        </w:tc>
      </w:tr>
      <w:tr w:rsidR="00490572" w:rsidRPr="003B4119" w14:paraId="27CBD515" w14:textId="77777777" w:rsidTr="00B775F2">
        <w:tblPrEx>
          <w:jc w:val="center"/>
          <w:tblCellMar>
            <w:left w:w="70" w:type="dxa"/>
            <w:right w:w="70" w:type="dxa"/>
          </w:tblCellMar>
          <w:tblLook w:val="0000" w:firstRow="0" w:lastRow="0" w:firstColumn="0" w:lastColumn="0" w:noHBand="0" w:noVBand="0"/>
        </w:tblPrEx>
        <w:trPr>
          <w:trHeight w:val="392"/>
          <w:jc w:val="center"/>
        </w:trPr>
        <w:tc>
          <w:tcPr>
            <w:tcW w:w="907" w:type="pct"/>
            <w:gridSpan w:val="2"/>
            <w:vAlign w:val="center"/>
          </w:tcPr>
          <w:p w14:paraId="34F2C5DE" w14:textId="77777777" w:rsidR="00490572" w:rsidRPr="003B4119" w:rsidRDefault="00490572" w:rsidP="00B775F2">
            <w:pPr>
              <w:jc w:val="center"/>
              <w:rPr>
                <w:rFonts w:ascii="Arial" w:eastAsia="Times New Roman" w:hAnsi="Arial" w:cs="Arial"/>
                <w:b/>
                <w:sz w:val="20"/>
                <w:szCs w:val="20"/>
              </w:rPr>
            </w:pPr>
            <w:r>
              <w:rPr>
                <w:rFonts w:ascii="Arial" w:eastAsia="Times New Roman" w:hAnsi="Arial" w:cs="Arial"/>
                <w:b/>
                <w:sz w:val="20"/>
                <w:szCs w:val="20"/>
              </w:rPr>
              <w:t>Anexo 16</w:t>
            </w:r>
          </w:p>
        </w:tc>
        <w:tc>
          <w:tcPr>
            <w:tcW w:w="3459" w:type="pct"/>
            <w:vAlign w:val="center"/>
          </w:tcPr>
          <w:p w14:paraId="609DAB11" w14:textId="77777777" w:rsidR="00490572" w:rsidRPr="003B4119" w:rsidRDefault="00490572" w:rsidP="00B775F2">
            <w:pPr>
              <w:jc w:val="both"/>
              <w:rPr>
                <w:rFonts w:ascii="Arial" w:eastAsia="Times New Roman" w:hAnsi="Arial" w:cs="Arial"/>
                <w:sz w:val="20"/>
                <w:szCs w:val="20"/>
              </w:rPr>
            </w:pPr>
            <w:r w:rsidRPr="005952B0">
              <w:rPr>
                <w:rFonts w:ascii="Arial" w:eastAsia="Times New Roman" w:hAnsi="Arial" w:cs="Arial"/>
                <w:sz w:val="20"/>
                <w:szCs w:val="20"/>
              </w:rPr>
              <w:t>Escrito de domicilio para oír y recibir notificaciones del licitante</w:t>
            </w:r>
          </w:p>
        </w:tc>
        <w:tc>
          <w:tcPr>
            <w:tcW w:w="263" w:type="pct"/>
            <w:gridSpan w:val="2"/>
            <w:vAlign w:val="center"/>
          </w:tcPr>
          <w:p w14:paraId="1BB887B7" w14:textId="77777777" w:rsidR="00490572" w:rsidRPr="003B4119" w:rsidRDefault="00490572" w:rsidP="00B775F2">
            <w:pPr>
              <w:jc w:val="both"/>
              <w:rPr>
                <w:rFonts w:ascii="Arial" w:eastAsia="Times New Roman" w:hAnsi="Arial" w:cs="Arial"/>
                <w:sz w:val="20"/>
                <w:szCs w:val="20"/>
              </w:rPr>
            </w:pPr>
          </w:p>
        </w:tc>
        <w:tc>
          <w:tcPr>
            <w:tcW w:w="371" w:type="pct"/>
            <w:vAlign w:val="center"/>
          </w:tcPr>
          <w:p w14:paraId="113B3779" w14:textId="77777777" w:rsidR="00490572" w:rsidRPr="003B4119" w:rsidRDefault="00490572" w:rsidP="00B775F2">
            <w:pPr>
              <w:jc w:val="both"/>
              <w:rPr>
                <w:rFonts w:ascii="Arial" w:eastAsia="Times New Roman" w:hAnsi="Arial" w:cs="Arial"/>
                <w:sz w:val="20"/>
                <w:szCs w:val="20"/>
              </w:rPr>
            </w:pPr>
          </w:p>
        </w:tc>
      </w:tr>
      <w:tr w:rsidR="00490572" w:rsidRPr="003B4119" w14:paraId="66EA4B58" w14:textId="77777777" w:rsidTr="00B775F2">
        <w:tblPrEx>
          <w:jc w:val="center"/>
          <w:tblCellMar>
            <w:left w:w="70" w:type="dxa"/>
            <w:right w:w="70" w:type="dxa"/>
          </w:tblCellMar>
          <w:tblLook w:val="0000" w:firstRow="0" w:lastRow="0" w:firstColumn="0" w:lastColumn="0" w:noHBand="0" w:noVBand="0"/>
        </w:tblPrEx>
        <w:trPr>
          <w:trHeight w:val="289"/>
          <w:tblHeader/>
          <w:jc w:val="center"/>
        </w:trPr>
        <w:tc>
          <w:tcPr>
            <w:tcW w:w="907" w:type="pct"/>
            <w:gridSpan w:val="2"/>
            <w:vMerge w:val="restart"/>
            <w:shd w:val="clear" w:color="auto" w:fill="8DB3E2"/>
            <w:vAlign w:val="center"/>
          </w:tcPr>
          <w:p w14:paraId="51BA3BFA" w14:textId="77777777" w:rsidR="00490572" w:rsidRPr="003B4119" w:rsidRDefault="00490572" w:rsidP="00B775F2">
            <w:pPr>
              <w:jc w:val="center"/>
              <w:rPr>
                <w:rFonts w:ascii="Arial" w:eastAsia="Times New Roman" w:hAnsi="Arial" w:cs="Arial"/>
                <w:b/>
                <w:sz w:val="20"/>
                <w:szCs w:val="20"/>
              </w:rPr>
            </w:pPr>
            <w:r w:rsidRPr="003B4119">
              <w:rPr>
                <w:rFonts w:ascii="Arial" w:eastAsia="Times New Roman" w:hAnsi="Arial" w:cs="Arial"/>
                <w:b/>
                <w:sz w:val="20"/>
                <w:szCs w:val="20"/>
              </w:rPr>
              <w:t>Referencia</w:t>
            </w:r>
          </w:p>
        </w:tc>
        <w:tc>
          <w:tcPr>
            <w:tcW w:w="3459" w:type="pct"/>
            <w:vMerge w:val="restart"/>
            <w:shd w:val="clear" w:color="auto" w:fill="8DB3E2"/>
            <w:vAlign w:val="center"/>
          </w:tcPr>
          <w:p w14:paraId="709BCC3F" w14:textId="77777777" w:rsidR="00490572" w:rsidRPr="003B4119" w:rsidRDefault="00490572" w:rsidP="00B775F2">
            <w:pPr>
              <w:jc w:val="both"/>
              <w:rPr>
                <w:rFonts w:ascii="Arial" w:eastAsia="Times New Roman" w:hAnsi="Arial" w:cs="Arial"/>
                <w:b/>
                <w:sz w:val="20"/>
                <w:szCs w:val="20"/>
              </w:rPr>
            </w:pPr>
            <w:r w:rsidRPr="003B4119">
              <w:rPr>
                <w:rFonts w:ascii="Arial" w:eastAsia="Times New Roman" w:hAnsi="Arial" w:cs="Arial"/>
                <w:b/>
                <w:sz w:val="20"/>
                <w:szCs w:val="20"/>
              </w:rPr>
              <w:t>Documento de la propuesta técnica</w:t>
            </w:r>
          </w:p>
        </w:tc>
        <w:tc>
          <w:tcPr>
            <w:tcW w:w="635" w:type="pct"/>
            <w:gridSpan w:val="3"/>
            <w:shd w:val="clear" w:color="auto" w:fill="8DB3E2"/>
            <w:vAlign w:val="center"/>
          </w:tcPr>
          <w:p w14:paraId="23F77257" w14:textId="77777777" w:rsidR="00490572" w:rsidRPr="003B4119" w:rsidRDefault="00490572" w:rsidP="00B775F2">
            <w:pPr>
              <w:jc w:val="center"/>
              <w:rPr>
                <w:rFonts w:ascii="Arial" w:eastAsia="Times New Roman" w:hAnsi="Arial" w:cs="Arial"/>
                <w:b/>
                <w:sz w:val="20"/>
                <w:szCs w:val="20"/>
              </w:rPr>
            </w:pPr>
            <w:r w:rsidRPr="003B4119">
              <w:rPr>
                <w:rFonts w:ascii="Arial" w:eastAsia="Times New Roman" w:hAnsi="Arial" w:cs="Arial"/>
                <w:b/>
                <w:sz w:val="20"/>
                <w:szCs w:val="20"/>
              </w:rPr>
              <w:t>Presentado</w:t>
            </w:r>
          </w:p>
        </w:tc>
      </w:tr>
      <w:tr w:rsidR="00490572" w:rsidRPr="003B4119" w14:paraId="5F720E29" w14:textId="77777777" w:rsidTr="00B775F2">
        <w:tblPrEx>
          <w:jc w:val="center"/>
          <w:tblCellMar>
            <w:left w:w="70" w:type="dxa"/>
            <w:right w:w="70" w:type="dxa"/>
          </w:tblCellMar>
          <w:tblLook w:val="0000" w:firstRow="0" w:lastRow="0" w:firstColumn="0" w:lastColumn="0" w:noHBand="0" w:noVBand="0"/>
        </w:tblPrEx>
        <w:trPr>
          <w:trHeight w:val="209"/>
          <w:tblHeader/>
          <w:jc w:val="center"/>
        </w:trPr>
        <w:tc>
          <w:tcPr>
            <w:tcW w:w="907" w:type="pct"/>
            <w:gridSpan w:val="2"/>
            <w:vMerge/>
            <w:shd w:val="clear" w:color="auto" w:fill="8DB3E2"/>
            <w:vAlign w:val="center"/>
          </w:tcPr>
          <w:p w14:paraId="455963B5" w14:textId="77777777" w:rsidR="00490572" w:rsidRPr="003B4119" w:rsidRDefault="00490572" w:rsidP="00B775F2">
            <w:pPr>
              <w:jc w:val="center"/>
              <w:rPr>
                <w:rFonts w:ascii="Arial" w:eastAsia="Times New Roman" w:hAnsi="Arial" w:cs="Arial"/>
                <w:sz w:val="20"/>
                <w:szCs w:val="20"/>
              </w:rPr>
            </w:pPr>
          </w:p>
        </w:tc>
        <w:tc>
          <w:tcPr>
            <w:tcW w:w="3459" w:type="pct"/>
            <w:vMerge/>
            <w:shd w:val="clear" w:color="auto" w:fill="8DB3E2"/>
            <w:vAlign w:val="center"/>
          </w:tcPr>
          <w:p w14:paraId="1152F072" w14:textId="77777777" w:rsidR="00490572" w:rsidRPr="003B4119" w:rsidRDefault="00490572" w:rsidP="00B775F2">
            <w:pPr>
              <w:jc w:val="both"/>
              <w:rPr>
                <w:rFonts w:ascii="Arial" w:eastAsia="Times New Roman" w:hAnsi="Arial" w:cs="Arial"/>
                <w:sz w:val="20"/>
                <w:szCs w:val="20"/>
              </w:rPr>
            </w:pPr>
          </w:p>
        </w:tc>
        <w:tc>
          <w:tcPr>
            <w:tcW w:w="253" w:type="pct"/>
            <w:shd w:val="clear" w:color="auto" w:fill="8DB3E2"/>
            <w:vAlign w:val="center"/>
          </w:tcPr>
          <w:p w14:paraId="35DF0926" w14:textId="77777777" w:rsidR="00490572" w:rsidRPr="003B4119" w:rsidRDefault="00490572" w:rsidP="00B775F2">
            <w:pPr>
              <w:jc w:val="center"/>
              <w:rPr>
                <w:rFonts w:ascii="Arial" w:eastAsia="Times New Roman" w:hAnsi="Arial" w:cs="Arial"/>
                <w:b/>
                <w:sz w:val="20"/>
                <w:szCs w:val="20"/>
              </w:rPr>
            </w:pPr>
            <w:r w:rsidRPr="003B4119">
              <w:rPr>
                <w:rFonts w:ascii="Arial" w:eastAsia="Times New Roman" w:hAnsi="Arial" w:cs="Arial"/>
                <w:b/>
                <w:sz w:val="20"/>
                <w:szCs w:val="20"/>
              </w:rPr>
              <w:t>Si</w:t>
            </w:r>
          </w:p>
        </w:tc>
        <w:tc>
          <w:tcPr>
            <w:tcW w:w="381" w:type="pct"/>
            <w:gridSpan w:val="2"/>
            <w:shd w:val="clear" w:color="auto" w:fill="8DB3E2"/>
            <w:vAlign w:val="center"/>
          </w:tcPr>
          <w:p w14:paraId="486ED870" w14:textId="77777777" w:rsidR="00490572" w:rsidRPr="003B4119" w:rsidRDefault="00490572" w:rsidP="00B775F2">
            <w:pPr>
              <w:jc w:val="center"/>
              <w:rPr>
                <w:rFonts w:ascii="Arial" w:eastAsia="Times New Roman" w:hAnsi="Arial" w:cs="Arial"/>
                <w:b/>
                <w:sz w:val="20"/>
                <w:szCs w:val="20"/>
              </w:rPr>
            </w:pPr>
            <w:r w:rsidRPr="003B4119">
              <w:rPr>
                <w:rFonts w:ascii="Arial" w:eastAsia="Times New Roman" w:hAnsi="Arial" w:cs="Arial"/>
                <w:b/>
                <w:sz w:val="20"/>
                <w:szCs w:val="20"/>
              </w:rPr>
              <w:t>No</w:t>
            </w:r>
          </w:p>
        </w:tc>
      </w:tr>
      <w:tr w:rsidR="00490572" w:rsidRPr="003B4119" w14:paraId="2A52886D" w14:textId="77777777" w:rsidTr="00B775F2">
        <w:tblPrEx>
          <w:jc w:val="center"/>
          <w:tblCellMar>
            <w:left w:w="70" w:type="dxa"/>
            <w:right w:w="70" w:type="dxa"/>
          </w:tblCellMar>
          <w:tblLook w:val="0000" w:firstRow="0" w:lastRow="0" w:firstColumn="0" w:lastColumn="0" w:noHBand="0" w:noVBand="0"/>
        </w:tblPrEx>
        <w:trPr>
          <w:trHeight w:val="158"/>
          <w:jc w:val="center"/>
        </w:trPr>
        <w:tc>
          <w:tcPr>
            <w:tcW w:w="907" w:type="pct"/>
            <w:gridSpan w:val="2"/>
            <w:vAlign w:val="center"/>
          </w:tcPr>
          <w:p w14:paraId="3596340E" w14:textId="77777777" w:rsidR="00490572" w:rsidRPr="003B4119" w:rsidRDefault="00490572" w:rsidP="00B775F2">
            <w:pPr>
              <w:jc w:val="center"/>
              <w:rPr>
                <w:rFonts w:ascii="Arial" w:eastAsia="Times New Roman" w:hAnsi="Arial" w:cs="Arial"/>
                <w:b/>
                <w:sz w:val="20"/>
                <w:szCs w:val="20"/>
              </w:rPr>
            </w:pPr>
            <w:r w:rsidRPr="003B4119">
              <w:rPr>
                <w:rFonts w:ascii="Arial" w:eastAsia="Times New Roman" w:hAnsi="Arial" w:cs="Arial"/>
                <w:b/>
                <w:sz w:val="20"/>
                <w:szCs w:val="20"/>
              </w:rPr>
              <w:t>Anexo 1 y 2</w:t>
            </w:r>
          </w:p>
        </w:tc>
        <w:tc>
          <w:tcPr>
            <w:tcW w:w="3459" w:type="pct"/>
            <w:vAlign w:val="center"/>
          </w:tcPr>
          <w:p w14:paraId="5E57CBE9" w14:textId="77777777" w:rsidR="00490572" w:rsidRPr="003B4119" w:rsidRDefault="00490572" w:rsidP="00B775F2">
            <w:pPr>
              <w:jc w:val="both"/>
              <w:rPr>
                <w:rFonts w:ascii="Arial" w:eastAsia="Times New Roman" w:hAnsi="Arial" w:cs="Arial"/>
                <w:sz w:val="20"/>
                <w:szCs w:val="20"/>
              </w:rPr>
            </w:pPr>
            <w:r w:rsidRPr="003B4119">
              <w:rPr>
                <w:rFonts w:ascii="Arial" w:eastAsia="Times New Roman" w:hAnsi="Arial" w:cs="Arial"/>
                <w:sz w:val="20"/>
                <w:szCs w:val="20"/>
              </w:rPr>
              <w:t>Propuesta Técnica en la cual se contemplará los requisitos, condiciones y especificaciones técnicas establecidas en los Anexos 1.y 2.</w:t>
            </w:r>
          </w:p>
        </w:tc>
        <w:tc>
          <w:tcPr>
            <w:tcW w:w="253" w:type="pct"/>
            <w:vAlign w:val="center"/>
          </w:tcPr>
          <w:p w14:paraId="693686C7" w14:textId="77777777" w:rsidR="00490572" w:rsidRPr="003B4119" w:rsidRDefault="00490572" w:rsidP="00B775F2">
            <w:pPr>
              <w:jc w:val="center"/>
              <w:rPr>
                <w:rFonts w:ascii="Arial" w:eastAsia="Times New Roman" w:hAnsi="Arial" w:cs="Arial"/>
                <w:sz w:val="20"/>
                <w:szCs w:val="20"/>
              </w:rPr>
            </w:pPr>
          </w:p>
        </w:tc>
        <w:tc>
          <w:tcPr>
            <w:tcW w:w="381" w:type="pct"/>
            <w:gridSpan w:val="2"/>
            <w:vAlign w:val="center"/>
          </w:tcPr>
          <w:p w14:paraId="6BDD7807" w14:textId="77777777" w:rsidR="00490572" w:rsidRPr="003B4119" w:rsidRDefault="00490572" w:rsidP="00B775F2">
            <w:pPr>
              <w:jc w:val="center"/>
              <w:rPr>
                <w:rFonts w:ascii="Arial" w:eastAsia="Times New Roman" w:hAnsi="Arial" w:cs="Arial"/>
                <w:sz w:val="20"/>
                <w:szCs w:val="20"/>
              </w:rPr>
            </w:pPr>
          </w:p>
        </w:tc>
      </w:tr>
      <w:tr w:rsidR="00490572" w:rsidRPr="003B4119" w14:paraId="554ECA90" w14:textId="77777777" w:rsidTr="00B775F2">
        <w:tblPrEx>
          <w:jc w:val="center"/>
          <w:tblCellMar>
            <w:left w:w="70" w:type="dxa"/>
            <w:right w:w="70" w:type="dxa"/>
          </w:tblCellMar>
          <w:tblLook w:val="0000" w:firstRow="0" w:lastRow="0" w:firstColumn="0" w:lastColumn="0" w:noHBand="0" w:noVBand="0"/>
        </w:tblPrEx>
        <w:trPr>
          <w:trHeight w:val="158"/>
          <w:jc w:val="center"/>
        </w:trPr>
        <w:tc>
          <w:tcPr>
            <w:tcW w:w="907" w:type="pct"/>
            <w:gridSpan w:val="2"/>
            <w:vAlign w:val="center"/>
          </w:tcPr>
          <w:p w14:paraId="3B487605" w14:textId="77777777" w:rsidR="00490572" w:rsidRPr="003B4119" w:rsidRDefault="00490572" w:rsidP="00B775F2">
            <w:pPr>
              <w:jc w:val="center"/>
              <w:rPr>
                <w:rFonts w:ascii="Arial" w:eastAsia="Times New Roman" w:hAnsi="Arial" w:cs="Arial"/>
                <w:b/>
                <w:sz w:val="20"/>
                <w:szCs w:val="20"/>
              </w:rPr>
            </w:pPr>
            <w:r w:rsidRPr="003B4119">
              <w:rPr>
                <w:rFonts w:ascii="Arial" w:eastAsia="Times New Roman" w:hAnsi="Arial" w:cs="Arial"/>
                <w:b/>
                <w:sz w:val="20"/>
                <w:szCs w:val="20"/>
              </w:rPr>
              <w:t>Anexo 4</w:t>
            </w:r>
          </w:p>
        </w:tc>
        <w:tc>
          <w:tcPr>
            <w:tcW w:w="3459" w:type="pct"/>
          </w:tcPr>
          <w:p w14:paraId="65E46F09" w14:textId="77777777" w:rsidR="00490572" w:rsidRPr="003B4119" w:rsidRDefault="00490572" w:rsidP="00B775F2">
            <w:pPr>
              <w:jc w:val="both"/>
              <w:rPr>
                <w:rFonts w:ascii="Arial" w:eastAsia="Times New Roman" w:hAnsi="Arial" w:cs="Arial"/>
                <w:sz w:val="20"/>
                <w:szCs w:val="20"/>
              </w:rPr>
            </w:pPr>
            <w:r w:rsidRPr="003B4119">
              <w:rPr>
                <w:rFonts w:ascii="Arial" w:eastAsia="Times New Roman" w:hAnsi="Arial" w:cs="Arial"/>
                <w:sz w:val="20"/>
                <w:szCs w:val="20"/>
              </w:rPr>
              <w:t xml:space="preserve">Escrito bajo protesta de decir verdad, </w:t>
            </w:r>
            <w:r>
              <w:rPr>
                <w:rFonts w:ascii="Arial" w:eastAsia="Times New Roman" w:hAnsi="Arial" w:cs="Arial"/>
                <w:sz w:val="20"/>
                <w:szCs w:val="20"/>
              </w:rPr>
              <w:t>del origen de los servicios</w:t>
            </w:r>
            <w:r w:rsidRPr="003B4119">
              <w:rPr>
                <w:rFonts w:ascii="Arial" w:eastAsia="Times New Roman" w:hAnsi="Arial" w:cs="Arial"/>
                <w:sz w:val="20"/>
                <w:szCs w:val="20"/>
              </w:rPr>
              <w:t>, de acuerdo con el Anexo 4.</w:t>
            </w:r>
          </w:p>
        </w:tc>
        <w:tc>
          <w:tcPr>
            <w:tcW w:w="253" w:type="pct"/>
            <w:vAlign w:val="center"/>
          </w:tcPr>
          <w:p w14:paraId="0784A894" w14:textId="77777777" w:rsidR="00490572" w:rsidRPr="003B4119" w:rsidRDefault="00490572" w:rsidP="00B775F2">
            <w:pPr>
              <w:jc w:val="center"/>
              <w:rPr>
                <w:rFonts w:ascii="Arial" w:eastAsia="Times New Roman" w:hAnsi="Arial" w:cs="Arial"/>
                <w:sz w:val="20"/>
                <w:szCs w:val="20"/>
              </w:rPr>
            </w:pPr>
          </w:p>
        </w:tc>
        <w:tc>
          <w:tcPr>
            <w:tcW w:w="381" w:type="pct"/>
            <w:gridSpan w:val="2"/>
            <w:vAlign w:val="center"/>
          </w:tcPr>
          <w:p w14:paraId="0743F65C" w14:textId="77777777" w:rsidR="00490572" w:rsidRPr="003B4119" w:rsidRDefault="00490572" w:rsidP="00B775F2">
            <w:pPr>
              <w:jc w:val="center"/>
              <w:rPr>
                <w:rFonts w:ascii="Arial" w:eastAsia="Times New Roman" w:hAnsi="Arial" w:cs="Arial"/>
                <w:sz w:val="20"/>
                <w:szCs w:val="20"/>
              </w:rPr>
            </w:pPr>
          </w:p>
        </w:tc>
      </w:tr>
      <w:tr w:rsidR="00490572" w:rsidRPr="003B4119" w14:paraId="3A90282E" w14:textId="77777777" w:rsidTr="00B775F2">
        <w:tblPrEx>
          <w:jc w:val="center"/>
          <w:tblCellMar>
            <w:left w:w="70" w:type="dxa"/>
            <w:right w:w="70" w:type="dxa"/>
          </w:tblCellMar>
          <w:tblLook w:val="0000" w:firstRow="0" w:lastRow="0" w:firstColumn="0" w:lastColumn="0" w:noHBand="0" w:noVBand="0"/>
        </w:tblPrEx>
        <w:trPr>
          <w:trHeight w:val="289"/>
          <w:tblHeader/>
          <w:jc w:val="center"/>
        </w:trPr>
        <w:tc>
          <w:tcPr>
            <w:tcW w:w="907" w:type="pct"/>
            <w:gridSpan w:val="2"/>
            <w:vMerge w:val="restart"/>
            <w:shd w:val="clear" w:color="auto" w:fill="8DB3E2"/>
            <w:vAlign w:val="center"/>
          </w:tcPr>
          <w:p w14:paraId="4ABDD76B" w14:textId="77777777" w:rsidR="00490572" w:rsidRPr="003B4119" w:rsidRDefault="00490572" w:rsidP="00B775F2">
            <w:pPr>
              <w:jc w:val="center"/>
              <w:rPr>
                <w:rFonts w:ascii="Arial" w:eastAsia="Times New Roman" w:hAnsi="Arial" w:cs="Arial"/>
                <w:b/>
                <w:sz w:val="20"/>
                <w:szCs w:val="20"/>
              </w:rPr>
            </w:pPr>
            <w:r w:rsidRPr="003B4119">
              <w:rPr>
                <w:rFonts w:ascii="Arial" w:eastAsia="Times New Roman" w:hAnsi="Arial" w:cs="Arial"/>
                <w:b/>
                <w:sz w:val="20"/>
                <w:szCs w:val="20"/>
              </w:rPr>
              <w:t>Referencia</w:t>
            </w:r>
          </w:p>
        </w:tc>
        <w:tc>
          <w:tcPr>
            <w:tcW w:w="3459" w:type="pct"/>
            <w:vMerge w:val="restart"/>
            <w:shd w:val="clear" w:color="auto" w:fill="8DB3E2"/>
            <w:vAlign w:val="center"/>
          </w:tcPr>
          <w:p w14:paraId="6FFE0D4B" w14:textId="77777777" w:rsidR="00490572" w:rsidRPr="003B4119" w:rsidRDefault="00490572" w:rsidP="00B775F2">
            <w:pPr>
              <w:jc w:val="both"/>
              <w:rPr>
                <w:rFonts w:ascii="Arial" w:eastAsia="Times New Roman" w:hAnsi="Arial" w:cs="Arial"/>
                <w:b/>
                <w:sz w:val="20"/>
                <w:szCs w:val="20"/>
              </w:rPr>
            </w:pPr>
            <w:r w:rsidRPr="003B4119">
              <w:rPr>
                <w:rFonts w:ascii="Arial" w:eastAsia="Times New Roman" w:hAnsi="Arial" w:cs="Arial"/>
                <w:b/>
                <w:sz w:val="20"/>
                <w:szCs w:val="20"/>
              </w:rPr>
              <w:t>Documento de la propuesta económica</w:t>
            </w:r>
          </w:p>
        </w:tc>
        <w:tc>
          <w:tcPr>
            <w:tcW w:w="635" w:type="pct"/>
            <w:gridSpan w:val="3"/>
            <w:shd w:val="clear" w:color="auto" w:fill="8DB3E2"/>
            <w:vAlign w:val="center"/>
          </w:tcPr>
          <w:p w14:paraId="0050E5E5" w14:textId="77777777" w:rsidR="00490572" w:rsidRPr="003B4119" w:rsidRDefault="00490572" w:rsidP="00B775F2">
            <w:pPr>
              <w:jc w:val="center"/>
              <w:rPr>
                <w:rFonts w:ascii="Arial" w:eastAsia="Times New Roman" w:hAnsi="Arial" w:cs="Arial"/>
                <w:b/>
                <w:sz w:val="20"/>
                <w:szCs w:val="20"/>
              </w:rPr>
            </w:pPr>
            <w:r w:rsidRPr="003B4119">
              <w:rPr>
                <w:rFonts w:ascii="Arial" w:eastAsia="Times New Roman" w:hAnsi="Arial" w:cs="Arial"/>
                <w:b/>
                <w:sz w:val="20"/>
                <w:szCs w:val="20"/>
              </w:rPr>
              <w:t>Presentado</w:t>
            </w:r>
          </w:p>
        </w:tc>
      </w:tr>
      <w:tr w:rsidR="00490572" w:rsidRPr="003B4119" w14:paraId="72D65415" w14:textId="77777777" w:rsidTr="00B775F2">
        <w:tblPrEx>
          <w:jc w:val="center"/>
          <w:tblCellMar>
            <w:left w:w="70" w:type="dxa"/>
            <w:right w:w="70" w:type="dxa"/>
          </w:tblCellMar>
          <w:tblLook w:val="0000" w:firstRow="0" w:lastRow="0" w:firstColumn="0" w:lastColumn="0" w:noHBand="0" w:noVBand="0"/>
        </w:tblPrEx>
        <w:trPr>
          <w:trHeight w:val="209"/>
          <w:tblHeader/>
          <w:jc w:val="center"/>
        </w:trPr>
        <w:tc>
          <w:tcPr>
            <w:tcW w:w="907" w:type="pct"/>
            <w:gridSpan w:val="2"/>
            <w:vMerge/>
            <w:shd w:val="clear" w:color="auto" w:fill="8DB3E2"/>
            <w:vAlign w:val="center"/>
          </w:tcPr>
          <w:p w14:paraId="47624A13" w14:textId="77777777" w:rsidR="00490572" w:rsidRPr="003B4119" w:rsidRDefault="00490572" w:rsidP="00B775F2">
            <w:pPr>
              <w:jc w:val="center"/>
              <w:rPr>
                <w:rFonts w:ascii="Arial" w:eastAsia="Times New Roman" w:hAnsi="Arial" w:cs="Arial"/>
                <w:sz w:val="20"/>
                <w:szCs w:val="20"/>
              </w:rPr>
            </w:pPr>
          </w:p>
        </w:tc>
        <w:tc>
          <w:tcPr>
            <w:tcW w:w="3459" w:type="pct"/>
            <w:vMerge/>
            <w:shd w:val="clear" w:color="auto" w:fill="8DB3E2"/>
            <w:vAlign w:val="center"/>
          </w:tcPr>
          <w:p w14:paraId="20C08934" w14:textId="77777777" w:rsidR="00490572" w:rsidRPr="003B4119" w:rsidRDefault="00490572" w:rsidP="00B775F2">
            <w:pPr>
              <w:jc w:val="both"/>
              <w:rPr>
                <w:rFonts w:ascii="Arial" w:eastAsia="Times New Roman" w:hAnsi="Arial" w:cs="Arial"/>
                <w:sz w:val="20"/>
                <w:szCs w:val="20"/>
              </w:rPr>
            </w:pPr>
          </w:p>
        </w:tc>
        <w:tc>
          <w:tcPr>
            <w:tcW w:w="253" w:type="pct"/>
            <w:shd w:val="clear" w:color="auto" w:fill="8DB3E2"/>
            <w:vAlign w:val="center"/>
          </w:tcPr>
          <w:p w14:paraId="155C629D" w14:textId="77777777" w:rsidR="00490572" w:rsidRPr="003B4119" w:rsidRDefault="00490572" w:rsidP="00B775F2">
            <w:pPr>
              <w:jc w:val="center"/>
              <w:rPr>
                <w:rFonts w:ascii="Arial" w:eastAsia="Times New Roman" w:hAnsi="Arial" w:cs="Arial"/>
                <w:b/>
                <w:sz w:val="20"/>
                <w:szCs w:val="20"/>
              </w:rPr>
            </w:pPr>
            <w:r w:rsidRPr="003B4119">
              <w:rPr>
                <w:rFonts w:ascii="Arial" w:eastAsia="Times New Roman" w:hAnsi="Arial" w:cs="Arial"/>
                <w:b/>
                <w:sz w:val="20"/>
                <w:szCs w:val="20"/>
              </w:rPr>
              <w:t>Si</w:t>
            </w:r>
          </w:p>
        </w:tc>
        <w:tc>
          <w:tcPr>
            <w:tcW w:w="381" w:type="pct"/>
            <w:gridSpan w:val="2"/>
            <w:shd w:val="clear" w:color="auto" w:fill="8DB3E2"/>
            <w:vAlign w:val="center"/>
          </w:tcPr>
          <w:p w14:paraId="143FE8E5" w14:textId="77777777" w:rsidR="00490572" w:rsidRPr="003B4119" w:rsidRDefault="00490572" w:rsidP="00B775F2">
            <w:pPr>
              <w:jc w:val="center"/>
              <w:rPr>
                <w:rFonts w:ascii="Arial" w:eastAsia="Times New Roman" w:hAnsi="Arial" w:cs="Arial"/>
                <w:b/>
                <w:sz w:val="20"/>
                <w:szCs w:val="20"/>
              </w:rPr>
            </w:pPr>
            <w:r w:rsidRPr="003B4119">
              <w:rPr>
                <w:rFonts w:ascii="Arial" w:eastAsia="Times New Roman" w:hAnsi="Arial" w:cs="Arial"/>
                <w:b/>
                <w:sz w:val="20"/>
                <w:szCs w:val="20"/>
              </w:rPr>
              <w:t>No</w:t>
            </w:r>
          </w:p>
        </w:tc>
      </w:tr>
      <w:tr w:rsidR="00490572" w:rsidRPr="003B4119" w14:paraId="1820B355" w14:textId="77777777" w:rsidTr="00B775F2">
        <w:tblPrEx>
          <w:jc w:val="center"/>
          <w:tblCellMar>
            <w:left w:w="70" w:type="dxa"/>
            <w:right w:w="70" w:type="dxa"/>
          </w:tblCellMar>
          <w:tblLook w:val="0000" w:firstRow="0" w:lastRow="0" w:firstColumn="0" w:lastColumn="0" w:noHBand="0" w:noVBand="0"/>
        </w:tblPrEx>
        <w:trPr>
          <w:trHeight w:val="485"/>
          <w:jc w:val="center"/>
        </w:trPr>
        <w:tc>
          <w:tcPr>
            <w:tcW w:w="907" w:type="pct"/>
            <w:gridSpan w:val="2"/>
            <w:vAlign w:val="center"/>
          </w:tcPr>
          <w:p w14:paraId="2364A0FE" w14:textId="77777777" w:rsidR="00490572" w:rsidRPr="003B4119" w:rsidRDefault="00490572" w:rsidP="00B775F2">
            <w:pPr>
              <w:jc w:val="center"/>
              <w:rPr>
                <w:rFonts w:ascii="Arial" w:eastAsia="Times New Roman" w:hAnsi="Arial" w:cs="Arial"/>
                <w:b/>
                <w:sz w:val="20"/>
                <w:szCs w:val="20"/>
              </w:rPr>
            </w:pPr>
            <w:r w:rsidRPr="003B4119">
              <w:rPr>
                <w:rFonts w:ascii="Arial" w:eastAsia="Times New Roman" w:hAnsi="Arial" w:cs="Arial"/>
                <w:b/>
                <w:sz w:val="20"/>
                <w:szCs w:val="20"/>
              </w:rPr>
              <w:t>Anexo 8</w:t>
            </w:r>
          </w:p>
        </w:tc>
        <w:tc>
          <w:tcPr>
            <w:tcW w:w="3459" w:type="pct"/>
            <w:vAlign w:val="center"/>
          </w:tcPr>
          <w:p w14:paraId="6680F162" w14:textId="77777777" w:rsidR="00490572" w:rsidRPr="003B4119" w:rsidRDefault="00490572" w:rsidP="00B775F2">
            <w:pPr>
              <w:jc w:val="both"/>
              <w:rPr>
                <w:rFonts w:ascii="Arial" w:eastAsia="Times New Roman" w:hAnsi="Arial" w:cs="Arial"/>
                <w:sz w:val="20"/>
                <w:szCs w:val="20"/>
              </w:rPr>
            </w:pPr>
            <w:r w:rsidRPr="003B4119">
              <w:rPr>
                <w:rFonts w:ascii="Arial" w:eastAsia="Times New Roman" w:hAnsi="Arial" w:cs="Arial"/>
                <w:sz w:val="20"/>
                <w:szCs w:val="20"/>
              </w:rPr>
              <w:t>Formato de propuesta Económica.</w:t>
            </w:r>
          </w:p>
        </w:tc>
        <w:tc>
          <w:tcPr>
            <w:tcW w:w="253" w:type="pct"/>
            <w:vAlign w:val="center"/>
          </w:tcPr>
          <w:p w14:paraId="7BB936E2" w14:textId="77777777" w:rsidR="00490572" w:rsidRPr="003B4119" w:rsidRDefault="00490572" w:rsidP="00B775F2">
            <w:pPr>
              <w:jc w:val="both"/>
              <w:rPr>
                <w:rFonts w:ascii="Arial" w:eastAsia="Times New Roman" w:hAnsi="Arial" w:cs="Arial"/>
                <w:sz w:val="20"/>
                <w:szCs w:val="20"/>
              </w:rPr>
            </w:pPr>
          </w:p>
        </w:tc>
        <w:tc>
          <w:tcPr>
            <w:tcW w:w="381" w:type="pct"/>
            <w:gridSpan w:val="2"/>
            <w:vAlign w:val="center"/>
          </w:tcPr>
          <w:p w14:paraId="0B7B66BA" w14:textId="77777777" w:rsidR="00490572" w:rsidRPr="003B4119" w:rsidRDefault="00490572" w:rsidP="00B775F2">
            <w:pPr>
              <w:jc w:val="both"/>
              <w:rPr>
                <w:rFonts w:ascii="Arial" w:eastAsia="Times New Roman" w:hAnsi="Arial" w:cs="Arial"/>
                <w:sz w:val="20"/>
                <w:szCs w:val="20"/>
              </w:rPr>
            </w:pPr>
          </w:p>
        </w:tc>
      </w:tr>
    </w:tbl>
    <w:p w14:paraId="4CB60E5D" w14:textId="77777777" w:rsidR="00F65E9B" w:rsidRPr="008A2A73" w:rsidRDefault="00F65E9B" w:rsidP="00F65E9B">
      <w:pPr>
        <w:jc w:val="both"/>
        <w:rPr>
          <w:rFonts w:ascii="Arial" w:hAnsi="Arial" w:cs="Arial"/>
          <w:b/>
          <w:sz w:val="20"/>
          <w:szCs w:val="20"/>
          <w:lang w:val="es-ES"/>
        </w:rPr>
      </w:pPr>
    </w:p>
    <w:p w14:paraId="7F51E444" w14:textId="77777777" w:rsidR="00F65E9B" w:rsidRDefault="00F65E9B" w:rsidP="00F65E9B">
      <w:pPr>
        <w:spacing w:after="200" w:line="276" w:lineRule="auto"/>
        <w:rPr>
          <w:rFonts w:ascii="Arial" w:hAnsi="Arial" w:cs="Arial"/>
          <w:b/>
          <w:sz w:val="20"/>
          <w:szCs w:val="20"/>
          <w:lang w:val="es-ES"/>
        </w:rPr>
      </w:pPr>
      <w:r>
        <w:rPr>
          <w:rFonts w:ascii="Arial" w:hAnsi="Arial" w:cs="Arial"/>
          <w:b/>
          <w:sz w:val="20"/>
          <w:szCs w:val="20"/>
          <w:lang w:val="es-ES"/>
        </w:rPr>
        <w:br w:type="page"/>
      </w:r>
    </w:p>
    <w:p w14:paraId="03AF06C8" w14:textId="77777777" w:rsidR="00F65E9B" w:rsidRDefault="00F65E9B" w:rsidP="00F65E9B">
      <w:pPr>
        <w:jc w:val="center"/>
        <w:rPr>
          <w:rFonts w:ascii="Arial" w:hAnsi="Arial" w:cs="Arial"/>
          <w:b/>
          <w:sz w:val="20"/>
          <w:szCs w:val="20"/>
          <w:lang w:val="es-ES"/>
        </w:rPr>
      </w:pPr>
    </w:p>
    <w:p w14:paraId="6CA3E6B8" w14:textId="77777777" w:rsidR="00F65E9B" w:rsidRPr="000C45F4"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bookmarkStart w:id="366" w:name="_Toc336378694"/>
      <w:bookmarkStart w:id="367" w:name="_Toc431386042"/>
      <w:bookmarkStart w:id="368" w:name="_Toc431386319"/>
      <w:bookmarkStart w:id="369" w:name="_Toc356557692"/>
      <w:bookmarkStart w:id="370" w:name="_Toc358979945"/>
      <w:bookmarkStart w:id="371" w:name="_Toc367205820"/>
      <w:bookmarkStart w:id="372" w:name="_Toc388439790"/>
      <w:bookmarkStart w:id="373" w:name="_Toc424648472"/>
      <w:bookmarkStart w:id="374" w:name="_Toc85730573"/>
      <w:bookmarkStart w:id="375" w:name="_Toc160697766"/>
      <w:r w:rsidRPr="000C45F4">
        <w:rPr>
          <w:rFonts w:ascii="Arial" w:hAnsi="Arial" w:cs="Arial"/>
          <w:b/>
          <w:bCs/>
          <w:noProof/>
          <w:color w:val="auto"/>
          <w:kern w:val="1"/>
          <w:sz w:val="28"/>
          <w:szCs w:val="28"/>
          <w:lang w:val="es-MX" w:eastAsia="ar-SA"/>
        </w:rPr>
        <w:t xml:space="preserve">Anexo </w:t>
      </w:r>
      <w:bookmarkEnd w:id="366"/>
      <w:r w:rsidRPr="000C45F4">
        <w:rPr>
          <w:rFonts w:ascii="Arial" w:hAnsi="Arial" w:cs="Arial"/>
          <w:b/>
          <w:bCs/>
          <w:noProof/>
          <w:color w:val="auto"/>
          <w:kern w:val="1"/>
          <w:sz w:val="28"/>
          <w:szCs w:val="28"/>
          <w:lang w:val="es-MX" w:eastAsia="ar-SA"/>
        </w:rPr>
        <w:t>10.</w:t>
      </w:r>
      <w:bookmarkStart w:id="376" w:name="_Toc431386043"/>
      <w:bookmarkStart w:id="377" w:name="_Toc431386320"/>
      <w:bookmarkEnd w:id="367"/>
      <w:bookmarkEnd w:id="368"/>
      <w:r w:rsidRPr="000C45F4">
        <w:rPr>
          <w:rFonts w:ascii="Arial" w:hAnsi="Arial" w:cs="Arial"/>
          <w:b/>
          <w:bCs/>
          <w:noProof/>
          <w:color w:val="auto"/>
          <w:kern w:val="1"/>
          <w:sz w:val="28"/>
          <w:szCs w:val="28"/>
          <w:lang w:val="es-MX" w:eastAsia="ar-SA"/>
        </w:rPr>
        <w:t>- Formato información reservada y confidencial.</w:t>
      </w:r>
      <w:bookmarkEnd w:id="369"/>
      <w:bookmarkEnd w:id="370"/>
      <w:bookmarkEnd w:id="371"/>
      <w:bookmarkEnd w:id="372"/>
      <w:bookmarkEnd w:id="373"/>
      <w:bookmarkEnd w:id="374"/>
      <w:bookmarkEnd w:id="375"/>
      <w:bookmarkEnd w:id="376"/>
      <w:bookmarkEnd w:id="377"/>
    </w:p>
    <w:p w14:paraId="66D7064B" w14:textId="77777777" w:rsidR="00F65E9B" w:rsidRPr="008A2A73" w:rsidRDefault="00F65E9B" w:rsidP="00F65E9B">
      <w:pPr>
        <w:ind w:left="-284" w:right="-284"/>
        <w:jc w:val="right"/>
        <w:rPr>
          <w:rFonts w:ascii="Arial" w:hAnsi="Arial" w:cs="Arial"/>
          <w:sz w:val="20"/>
          <w:szCs w:val="20"/>
        </w:rPr>
      </w:pPr>
      <w:r w:rsidRPr="008A2A73">
        <w:rPr>
          <w:rFonts w:ascii="Arial" w:hAnsi="Arial" w:cs="Arial"/>
          <w:sz w:val="20"/>
          <w:szCs w:val="20"/>
        </w:rPr>
        <w:t xml:space="preserve">______, a __ de ___________ </w:t>
      </w:r>
      <w:proofErr w:type="spellStart"/>
      <w:r w:rsidRPr="008A2A73">
        <w:rPr>
          <w:rFonts w:ascii="Arial" w:hAnsi="Arial" w:cs="Arial"/>
          <w:sz w:val="20"/>
          <w:szCs w:val="20"/>
        </w:rPr>
        <w:t>de</w:t>
      </w:r>
      <w:proofErr w:type="spellEnd"/>
      <w:r w:rsidRPr="008A2A73">
        <w:rPr>
          <w:rFonts w:ascii="Arial" w:hAnsi="Arial" w:cs="Arial"/>
          <w:sz w:val="20"/>
          <w:szCs w:val="20"/>
        </w:rPr>
        <w:t xml:space="preserve"> 20</w:t>
      </w:r>
      <w:r>
        <w:rPr>
          <w:rFonts w:ascii="Arial" w:hAnsi="Arial" w:cs="Arial"/>
          <w:sz w:val="20"/>
          <w:szCs w:val="20"/>
        </w:rPr>
        <w:t>2_</w:t>
      </w:r>
      <w:r w:rsidRPr="008A2A73">
        <w:rPr>
          <w:rFonts w:ascii="Arial" w:hAnsi="Arial" w:cs="Arial"/>
          <w:sz w:val="20"/>
          <w:szCs w:val="20"/>
        </w:rPr>
        <w:t>.</w:t>
      </w:r>
    </w:p>
    <w:p w14:paraId="62196959"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Instituto Mexicano del Seguro Social</w:t>
      </w:r>
    </w:p>
    <w:p w14:paraId="03EB7013" w14:textId="77777777" w:rsidR="00F65E9B" w:rsidRDefault="00F65E9B" w:rsidP="00F65E9B">
      <w:pPr>
        <w:ind w:left="-284" w:right="-284"/>
        <w:jc w:val="both"/>
        <w:rPr>
          <w:rFonts w:ascii="Arial" w:hAnsi="Arial" w:cs="Arial"/>
          <w:bCs/>
          <w:sz w:val="20"/>
          <w:szCs w:val="20"/>
        </w:rPr>
      </w:pPr>
      <w:r w:rsidRPr="008967D6">
        <w:rPr>
          <w:rFonts w:ascii="Arial" w:hAnsi="Arial" w:cs="Arial"/>
          <w:bCs/>
          <w:sz w:val="20"/>
          <w:szCs w:val="20"/>
        </w:rPr>
        <w:t>Órgano de Operación Administrativa Desconcentrada Estatal Morelos</w:t>
      </w:r>
    </w:p>
    <w:p w14:paraId="7A373C3A"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Jefatura Delegacional de Servicios Administrativos</w:t>
      </w:r>
    </w:p>
    <w:p w14:paraId="340E672B"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Coordinación Delegacional de Abastecimiento y Equipamiento</w:t>
      </w:r>
    </w:p>
    <w:p w14:paraId="2798BE41"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bCs/>
          <w:sz w:val="20"/>
          <w:szCs w:val="20"/>
        </w:rPr>
        <w:t>Presente</w:t>
      </w:r>
    </w:p>
    <w:p w14:paraId="29C79117" w14:textId="77777777" w:rsidR="00F65E9B" w:rsidRPr="008A2A73" w:rsidRDefault="00F65E9B" w:rsidP="00F65E9B">
      <w:pPr>
        <w:tabs>
          <w:tab w:val="left" w:pos="6379"/>
        </w:tabs>
        <w:ind w:left="-284" w:right="-284"/>
        <w:jc w:val="both"/>
        <w:rPr>
          <w:rFonts w:ascii="Arial" w:hAnsi="Arial" w:cs="Arial"/>
          <w:sz w:val="20"/>
          <w:szCs w:val="20"/>
        </w:rPr>
      </w:pPr>
    </w:p>
    <w:p w14:paraId="6815F226" w14:textId="77777777" w:rsidR="00F65E9B" w:rsidRPr="00834292" w:rsidRDefault="00F65E9B" w:rsidP="00F65E9B">
      <w:pPr>
        <w:tabs>
          <w:tab w:val="left" w:pos="6379"/>
        </w:tabs>
        <w:ind w:left="-284" w:right="-284"/>
        <w:jc w:val="both"/>
        <w:rPr>
          <w:rFonts w:ascii="Arial" w:hAnsi="Arial" w:cs="Arial"/>
          <w:sz w:val="18"/>
          <w:szCs w:val="18"/>
        </w:rPr>
      </w:pPr>
      <w:r w:rsidRPr="00834292">
        <w:rPr>
          <w:rFonts w:ascii="Arial" w:hAnsi="Arial" w:cs="Arial"/>
          <w:sz w:val="18"/>
          <w:szCs w:val="18"/>
        </w:rPr>
        <w:t>__</w:t>
      </w:r>
      <w:proofErr w:type="gramStart"/>
      <w:r w:rsidRPr="00834292">
        <w:rPr>
          <w:rFonts w:ascii="Arial" w:hAnsi="Arial" w:cs="Arial"/>
          <w:sz w:val="18"/>
          <w:szCs w:val="18"/>
        </w:rPr>
        <w:t>_(</w:t>
      </w:r>
      <w:proofErr w:type="gramEnd"/>
      <w:r w:rsidRPr="00834292">
        <w:rPr>
          <w:rFonts w:ascii="Arial" w:hAnsi="Arial" w:cs="Arial"/>
          <w:sz w:val="18"/>
          <w:szCs w:val="18"/>
        </w:rPr>
        <w:t xml:space="preserve">Nombre) , en mi carácter de _________________________, de la ___(Persona Física o Moral)___, manifiesto por medio de la presente que los documentos contenidos en mi propuesta y remitida a la convocante para la </w:t>
      </w:r>
      <w:r w:rsidRPr="00834292">
        <w:rPr>
          <w:rFonts w:ascii="Arial" w:hAnsi="Arial" w:cs="Arial"/>
          <w:sz w:val="18"/>
          <w:szCs w:val="18"/>
          <w:lang w:val="es-ES"/>
        </w:rPr>
        <w:t xml:space="preserve">Licitación Pública </w:t>
      </w:r>
      <w:r>
        <w:rPr>
          <w:rFonts w:ascii="Arial" w:hAnsi="Arial" w:cs="Arial"/>
          <w:sz w:val="18"/>
          <w:szCs w:val="18"/>
          <w:lang w:val="es-ES"/>
        </w:rPr>
        <w:t>N</w:t>
      </w:r>
      <w:r w:rsidRPr="00834292">
        <w:rPr>
          <w:rFonts w:ascii="Arial" w:hAnsi="Arial" w:cs="Arial"/>
          <w:sz w:val="18"/>
          <w:szCs w:val="18"/>
          <w:lang w:val="es-ES"/>
        </w:rPr>
        <w:t xml:space="preserve">acional </w:t>
      </w:r>
      <w:r>
        <w:rPr>
          <w:rFonts w:ascii="Arial" w:hAnsi="Arial" w:cs="Arial"/>
          <w:sz w:val="18"/>
          <w:szCs w:val="18"/>
          <w:lang w:val="es-ES"/>
        </w:rPr>
        <w:t>E</w:t>
      </w:r>
      <w:r w:rsidRPr="00834292">
        <w:rPr>
          <w:rFonts w:ascii="Arial" w:hAnsi="Arial" w:cs="Arial"/>
          <w:sz w:val="18"/>
          <w:szCs w:val="18"/>
          <w:lang w:val="es-ES"/>
        </w:rPr>
        <w:t xml:space="preserve">lectrónica </w:t>
      </w:r>
      <w:r w:rsidRPr="00834292">
        <w:rPr>
          <w:rFonts w:ascii="Arial" w:hAnsi="Arial" w:cs="Arial"/>
          <w:sz w:val="18"/>
          <w:szCs w:val="18"/>
        </w:rPr>
        <w:t>Núm. ________________que contiene a su vez información de carácter Reservada y Confidencial con fundamento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cabe señalar que de no clasificarse la información por parte del licitante en los términos señalados, la información presentada como parte de su proposición técnica – legal - económica tendrá tratamiento de información de carácter público.</w:t>
      </w:r>
    </w:p>
    <w:p w14:paraId="2CF790FE" w14:textId="77777777" w:rsidR="00F65E9B" w:rsidRPr="008A2A73" w:rsidRDefault="00F65E9B" w:rsidP="00F65E9B">
      <w:pPr>
        <w:tabs>
          <w:tab w:val="left" w:pos="6379"/>
          <w:tab w:val="left" w:pos="10348"/>
        </w:tabs>
        <w:ind w:left="-284" w:right="-284"/>
        <w:jc w:val="both"/>
        <w:rPr>
          <w:rFonts w:ascii="Arial" w:hAnsi="Arial" w:cs="Arial"/>
          <w:sz w:val="20"/>
          <w:szCs w:val="20"/>
        </w:rPr>
      </w:pPr>
    </w:p>
    <w:p w14:paraId="30823D69" w14:textId="77777777" w:rsidR="00F65E9B" w:rsidRPr="008A2A73" w:rsidRDefault="00F65E9B" w:rsidP="005C3942">
      <w:pPr>
        <w:numPr>
          <w:ilvl w:val="0"/>
          <w:numId w:val="8"/>
        </w:numPr>
        <w:ind w:right="-44"/>
        <w:jc w:val="both"/>
        <w:rPr>
          <w:rFonts w:ascii="Arial" w:hAnsi="Arial" w:cs="Arial"/>
          <w:b/>
          <w:sz w:val="20"/>
          <w:szCs w:val="20"/>
        </w:rPr>
      </w:pPr>
      <w:r w:rsidRPr="008A2A73">
        <w:rPr>
          <w:rFonts w:ascii="Arial" w:hAnsi="Arial" w:cs="Arial"/>
          <w:b/>
          <w:sz w:val="20"/>
          <w:szCs w:val="20"/>
        </w:rPr>
        <w:t>Información Legal y Administrativa</w:t>
      </w:r>
    </w:p>
    <w:p w14:paraId="0F7AB685" w14:textId="77777777" w:rsidR="00F65E9B" w:rsidRPr="008A2A73" w:rsidRDefault="00F65E9B" w:rsidP="00F65E9B">
      <w:pPr>
        <w:ind w:right="-44"/>
        <w:contextualSpacing/>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1455"/>
        <w:gridCol w:w="1610"/>
        <w:gridCol w:w="1352"/>
        <w:gridCol w:w="2247"/>
      </w:tblGrid>
      <w:tr w:rsidR="00F65E9B" w:rsidRPr="008A2A73" w14:paraId="2C644BE0" w14:textId="77777777" w:rsidTr="00F65E9B">
        <w:tc>
          <w:tcPr>
            <w:tcW w:w="2613" w:type="dxa"/>
            <w:vMerge w:val="restart"/>
            <w:vAlign w:val="center"/>
          </w:tcPr>
          <w:p w14:paraId="71B8C9D4"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Información</w:t>
            </w:r>
          </w:p>
        </w:tc>
        <w:tc>
          <w:tcPr>
            <w:tcW w:w="4557" w:type="dxa"/>
            <w:gridSpan w:val="3"/>
            <w:vAlign w:val="center"/>
          </w:tcPr>
          <w:p w14:paraId="5923CF16"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Clasificación</w:t>
            </w:r>
          </w:p>
          <w:p w14:paraId="4DCC6F9C"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 xml:space="preserve"> (marque con una X)</w:t>
            </w:r>
          </w:p>
        </w:tc>
        <w:tc>
          <w:tcPr>
            <w:tcW w:w="2543" w:type="dxa"/>
            <w:vMerge w:val="restart"/>
            <w:vAlign w:val="center"/>
          </w:tcPr>
          <w:p w14:paraId="36E28DBD"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Motivo</w:t>
            </w:r>
          </w:p>
        </w:tc>
      </w:tr>
      <w:tr w:rsidR="00F65E9B" w:rsidRPr="008A2A73" w14:paraId="61E03CEB" w14:textId="77777777" w:rsidTr="00F65E9B">
        <w:tc>
          <w:tcPr>
            <w:tcW w:w="2613" w:type="dxa"/>
            <w:vMerge/>
          </w:tcPr>
          <w:p w14:paraId="1EBF9D67" w14:textId="77777777" w:rsidR="00F65E9B" w:rsidRPr="008A2A73" w:rsidRDefault="00F65E9B" w:rsidP="00F65E9B">
            <w:pPr>
              <w:ind w:right="-44"/>
              <w:contextualSpacing/>
              <w:jc w:val="both"/>
              <w:rPr>
                <w:rFonts w:ascii="Arial" w:hAnsi="Arial" w:cs="Arial"/>
                <w:b/>
                <w:sz w:val="20"/>
                <w:szCs w:val="20"/>
              </w:rPr>
            </w:pPr>
          </w:p>
        </w:tc>
        <w:tc>
          <w:tcPr>
            <w:tcW w:w="1511" w:type="dxa"/>
            <w:vAlign w:val="center"/>
          </w:tcPr>
          <w:p w14:paraId="380647C5"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Reservada</w:t>
            </w:r>
          </w:p>
        </w:tc>
        <w:tc>
          <w:tcPr>
            <w:tcW w:w="1659" w:type="dxa"/>
            <w:vAlign w:val="center"/>
          </w:tcPr>
          <w:p w14:paraId="63FC11C1"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Confidencial</w:t>
            </w:r>
          </w:p>
        </w:tc>
        <w:tc>
          <w:tcPr>
            <w:tcW w:w="1387" w:type="dxa"/>
            <w:vAlign w:val="center"/>
          </w:tcPr>
          <w:p w14:paraId="5841F400"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Comercial Reservada</w:t>
            </w:r>
          </w:p>
        </w:tc>
        <w:tc>
          <w:tcPr>
            <w:tcW w:w="2543" w:type="dxa"/>
            <w:vMerge/>
          </w:tcPr>
          <w:p w14:paraId="753A8A80" w14:textId="77777777" w:rsidR="00F65E9B" w:rsidRPr="008A2A73" w:rsidRDefault="00F65E9B" w:rsidP="00F65E9B">
            <w:pPr>
              <w:ind w:right="-44"/>
              <w:contextualSpacing/>
              <w:jc w:val="both"/>
              <w:rPr>
                <w:rFonts w:ascii="Arial" w:hAnsi="Arial" w:cs="Arial"/>
                <w:b/>
                <w:sz w:val="20"/>
                <w:szCs w:val="20"/>
              </w:rPr>
            </w:pPr>
          </w:p>
        </w:tc>
      </w:tr>
      <w:tr w:rsidR="00F65E9B" w:rsidRPr="008A2A73" w14:paraId="3B6FA41A" w14:textId="77777777" w:rsidTr="00F65E9B">
        <w:tc>
          <w:tcPr>
            <w:tcW w:w="2613" w:type="dxa"/>
            <w:vAlign w:val="center"/>
          </w:tcPr>
          <w:p w14:paraId="728DFD47" w14:textId="77777777" w:rsidR="00F65E9B" w:rsidRPr="008A2A73" w:rsidRDefault="00F65E9B" w:rsidP="00F65E9B">
            <w:pPr>
              <w:ind w:right="-44"/>
              <w:contextualSpacing/>
              <w:jc w:val="both"/>
              <w:rPr>
                <w:rFonts w:ascii="Arial" w:hAnsi="Arial" w:cs="Arial"/>
                <w:sz w:val="20"/>
                <w:szCs w:val="20"/>
              </w:rPr>
            </w:pPr>
          </w:p>
        </w:tc>
        <w:tc>
          <w:tcPr>
            <w:tcW w:w="1511" w:type="dxa"/>
            <w:vAlign w:val="center"/>
          </w:tcPr>
          <w:p w14:paraId="4C3A7AF0" w14:textId="77777777" w:rsidR="00F65E9B" w:rsidRPr="008A2A73" w:rsidRDefault="00F65E9B" w:rsidP="00F65E9B">
            <w:pPr>
              <w:ind w:right="-44"/>
              <w:contextualSpacing/>
              <w:jc w:val="both"/>
              <w:rPr>
                <w:rFonts w:ascii="Arial" w:hAnsi="Arial" w:cs="Arial"/>
                <w:sz w:val="20"/>
                <w:szCs w:val="20"/>
              </w:rPr>
            </w:pPr>
          </w:p>
        </w:tc>
        <w:tc>
          <w:tcPr>
            <w:tcW w:w="1659" w:type="dxa"/>
            <w:vAlign w:val="center"/>
          </w:tcPr>
          <w:p w14:paraId="7A8B239F" w14:textId="77777777" w:rsidR="00F65E9B" w:rsidRPr="008A2A73" w:rsidRDefault="00F65E9B" w:rsidP="00F65E9B">
            <w:pPr>
              <w:ind w:right="-44"/>
              <w:contextualSpacing/>
              <w:jc w:val="both"/>
              <w:rPr>
                <w:rFonts w:ascii="Arial" w:hAnsi="Arial" w:cs="Arial"/>
                <w:sz w:val="20"/>
                <w:szCs w:val="20"/>
              </w:rPr>
            </w:pPr>
          </w:p>
        </w:tc>
        <w:tc>
          <w:tcPr>
            <w:tcW w:w="1387" w:type="dxa"/>
            <w:vAlign w:val="center"/>
          </w:tcPr>
          <w:p w14:paraId="46E2942E" w14:textId="77777777" w:rsidR="00F65E9B" w:rsidRPr="008A2A73" w:rsidRDefault="00F65E9B" w:rsidP="00F65E9B">
            <w:pPr>
              <w:ind w:right="-44"/>
              <w:contextualSpacing/>
              <w:jc w:val="both"/>
              <w:rPr>
                <w:rFonts w:ascii="Arial" w:hAnsi="Arial" w:cs="Arial"/>
                <w:sz w:val="20"/>
                <w:szCs w:val="20"/>
              </w:rPr>
            </w:pPr>
          </w:p>
        </w:tc>
        <w:tc>
          <w:tcPr>
            <w:tcW w:w="2543" w:type="dxa"/>
            <w:vAlign w:val="center"/>
          </w:tcPr>
          <w:p w14:paraId="7D5B87A4" w14:textId="77777777" w:rsidR="00F65E9B" w:rsidRPr="008A2A73" w:rsidRDefault="00F65E9B" w:rsidP="00F65E9B">
            <w:pPr>
              <w:ind w:right="-44"/>
              <w:contextualSpacing/>
              <w:jc w:val="both"/>
              <w:rPr>
                <w:rFonts w:ascii="Arial" w:hAnsi="Arial" w:cs="Arial"/>
                <w:sz w:val="20"/>
                <w:szCs w:val="20"/>
              </w:rPr>
            </w:pPr>
          </w:p>
        </w:tc>
      </w:tr>
    </w:tbl>
    <w:p w14:paraId="44F7474C" w14:textId="77777777" w:rsidR="00F65E9B" w:rsidRPr="008A2A73" w:rsidRDefault="00F65E9B" w:rsidP="00F65E9B">
      <w:pPr>
        <w:ind w:right="-44"/>
        <w:contextualSpacing/>
        <w:jc w:val="both"/>
        <w:rPr>
          <w:rFonts w:ascii="Arial" w:hAnsi="Arial" w:cs="Arial"/>
          <w:sz w:val="20"/>
          <w:szCs w:val="20"/>
        </w:rPr>
      </w:pPr>
    </w:p>
    <w:p w14:paraId="5D76FDE2" w14:textId="77777777" w:rsidR="00F65E9B" w:rsidRPr="008A2A73" w:rsidRDefault="00F65E9B" w:rsidP="005C3942">
      <w:pPr>
        <w:numPr>
          <w:ilvl w:val="0"/>
          <w:numId w:val="8"/>
        </w:numPr>
        <w:ind w:left="709" w:right="-44" w:hanging="349"/>
        <w:contextualSpacing/>
        <w:jc w:val="both"/>
        <w:rPr>
          <w:rFonts w:ascii="Arial" w:hAnsi="Arial" w:cs="Arial"/>
          <w:b/>
          <w:sz w:val="20"/>
          <w:szCs w:val="20"/>
        </w:rPr>
      </w:pPr>
      <w:r w:rsidRPr="008A2A73">
        <w:rPr>
          <w:rFonts w:ascii="Arial" w:hAnsi="Arial" w:cs="Arial"/>
          <w:b/>
          <w:sz w:val="20"/>
          <w:szCs w:val="20"/>
        </w:rPr>
        <w:t>Información Técnica</w:t>
      </w:r>
    </w:p>
    <w:p w14:paraId="38F6A7AF" w14:textId="77777777" w:rsidR="00F65E9B" w:rsidRPr="008A2A73" w:rsidRDefault="00F65E9B" w:rsidP="00F65E9B">
      <w:pPr>
        <w:ind w:left="708"/>
        <w:contextualSpacing/>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1455"/>
        <w:gridCol w:w="1610"/>
        <w:gridCol w:w="1352"/>
        <w:gridCol w:w="2247"/>
      </w:tblGrid>
      <w:tr w:rsidR="00F65E9B" w:rsidRPr="008A2A73" w14:paraId="40A175B3" w14:textId="77777777" w:rsidTr="00F65E9B">
        <w:trPr>
          <w:trHeight w:val="340"/>
        </w:trPr>
        <w:tc>
          <w:tcPr>
            <w:tcW w:w="2613" w:type="dxa"/>
            <w:vMerge w:val="restart"/>
            <w:vAlign w:val="center"/>
          </w:tcPr>
          <w:p w14:paraId="698BC395"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Información</w:t>
            </w:r>
          </w:p>
        </w:tc>
        <w:tc>
          <w:tcPr>
            <w:tcW w:w="4557" w:type="dxa"/>
            <w:gridSpan w:val="3"/>
            <w:vAlign w:val="center"/>
          </w:tcPr>
          <w:p w14:paraId="31DB1142"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Clasificación</w:t>
            </w:r>
          </w:p>
          <w:p w14:paraId="3C31DA8F"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 xml:space="preserve"> (marque con una X)</w:t>
            </w:r>
          </w:p>
        </w:tc>
        <w:tc>
          <w:tcPr>
            <w:tcW w:w="2543" w:type="dxa"/>
            <w:vMerge w:val="restart"/>
            <w:vAlign w:val="center"/>
          </w:tcPr>
          <w:p w14:paraId="5F9A61A9"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Motivo</w:t>
            </w:r>
          </w:p>
        </w:tc>
      </w:tr>
      <w:tr w:rsidR="00F65E9B" w:rsidRPr="008A2A73" w14:paraId="3279FFBD" w14:textId="77777777" w:rsidTr="00F65E9B">
        <w:tc>
          <w:tcPr>
            <w:tcW w:w="2613" w:type="dxa"/>
            <w:vMerge/>
          </w:tcPr>
          <w:p w14:paraId="0D2D1DAF" w14:textId="77777777" w:rsidR="00F65E9B" w:rsidRPr="008A2A73" w:rsidRDefault="00F65E9B" w:rsidP="00F65E9B">
            <w:pPr>
              <w:ind w:right="-44"/>
              <w:contextualSpacing/>
              <w:jc w:val="both"/>
              <w:rPr>
                <w:rFonts w:ascii="Arial" w:hAnsi="Arial" w:cs="Arial"/>
                <w:b/>
                <w:sz w:val="20"/>
                <w:szCs w:val="20"/>
              </w:rPr>
            </w:pPr>
          </w:p>
        </w:tc>
        <w:tc>
          <w:tcPr>
            <w:tcW w:w="1511" w:type="dxa"/>
            <w:vAlign w:val="center"/>
          </w:tcPr>
          <w:p w14:paraId="16D88B42"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Reservada</w:t>
            </w:r>
          </w:p>
        </w:tc>
        <w:tc>
          <w:tcPr>
            <w:tcW w:w="1659" w:type="dxa"/>
            <w:vAlign w:val="center"/>
          </w:tcPr>
          <w:p w14:paraId="0C631DCC"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Confidencial</w:t>
            </w:r>
          </w:p>
        </w:tc>
        <w:tc>
          <w:tcPr>
            <w:tcW w:w="1387" w:type="dxa"/>
            <w:vAlign w:val="center"/>
          </w:tcPr>
          <w:p w14:paraId="517AE523"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Comercial Reservada</w:t>
            </w:r>
          </w:p>
        </w:tc>
        <w:tc>
          <w:tcPr>
            <w:tcW w:w="2543" w:type="dxa"/>
            <w:vMerge/>
          </w:tcPr>
          <w:p w14:paraId="72B55B3C" w14:textId="77777777" w:rsidR="00F65E9B" w:rsidRPr="008A2A73" w:rsidRDefault="00F65E9B" w:rsidP="00F65E9B">
            <w:pPr>
              <w:ind w:right="-44"/>
              <w:contextualSpacing/>
              <w:jc w:val="both"/>
              <w:rPr>
                <w:rFonts w:ascii="Arial" w:hAnsi="Arial" w:cs="Arial"/>
                <w:b/>
                <w:sz w:val="20"/>
                <w:szCs w:val="20"/>
              </w:rPr>
            </w:pPr>
          </w:p>
        </w:tc>
      </w:tr>
      <w:tr w:rsidR="00F65E9B" w:rsidRPr="008A2A73" w14:paraId="7CC1F7B8" w14:textId="77777777" w:rsidTr="00F65E9B">
        <w:tc>
          <w:tcPr>
            <w:tcW w:w="2613" w:type="dxa"/>
            <w:vAlign w:val="center"/>
          </w:tcPr>
          <w:p w14:paraId="0D54C1B7" w14:textId="77777777" w:rsidR="00F65E9B" w:rsidRPr="008A2A73" w:rsidRDefault="00F65E9B" w:rsidP="00F65E9B">
            <w:pPr>
              <w:ind w:right="-44"/>
              <w:contextualSpacing/>
              <w:jc w:val="both"/>
              <w:rPr>
                <w:rFonts w:ascii="Arial" w:hAnsi="Arial" w:cs="Arial"/>
                <w:sz w:val="20"/>
                <w:szCs w:val="20"/>
              </w:rPr>
            </w:pPr>
          </w:p>
        </w:tc>
        <w:tc>
          <w:tcPr>
            <w:tcW w:w="1511" w:type="dxa"/>
            <w:vAlign w:val="center"/>
          </w:tcPr>
          <w:p w14:paraId="07984AF9" w14:textId="77777777" w:rsidR="00F65E9B" w:rsidRPr="008A2A73" w:rsidRDefault="00F65E9B" w:rsidP="00F65E9B">
            <w:pPr>
              <w:ind w:right="-44"/>
              <w:contextualSpacing/>
              <w:jc w:val="both"/>
              <w:rPr>
                <w:rFonts w:ascii="Arial" w:hAnsi="Arial" w:cs="Arial"/>
                <w:sz w:val="20"/>
                <w:szCs w:val="20"/>
              </w:rPr>
            </w:pPr>
          </w:p>
        </w:tc>
        <w:tc>
          <w:tcPr>
            <w:tcW w:w="1659" w:type="dxa"/>
            <w:vAlign w:val="center"/>
          </w:tcPr>
          <w:p w14:paraId="7880DC7D" w14:textId="77777777" w:rsidR="00F65E9B" w:rsidRPr="008A2A73" w:rsidRDefault="00F65E9B" w:rsidP="00F65E9B">
            <w:pPr>
              <w:ind w:right="-44"/>
              <w:contextualSpacing/>
              <w:jc w:val="both"/>
              <w:rPr>
                <w:rFonts w:ascii="Arial" w:hAnsi="Arial" w:cs="Arial"/>
                <w:sz w:val="20"/>
                <w:szCs w:val="20"/>
              </w:rPr>
            </w:pPr>
          </w:p>
        </w:tc>
        <w:tc>
          <w:tcPr>
            <w:tcW w:w="1387" w:type="dxa"/>
            <w:vAlign w:val="center"/>
          </w:tcPr>
          <w:p w14:paraId="0297A3CC" w14:textId="77777777" w:rsidR="00F65E9B" w:rsidRPr="008A2A73" w:rsidRDefault="00F65E9B" w:rsidP="00F65E9B">
            <w:pPr>
              <w:ind w:right="-44"/>
              <w:contextualSpacing/>
              <w:jc w:val="both"/>
              <w:rPr>
                <w:rFonts w:ascii="Arial" w:hAnsi="Arial" w:cs="Arial"/>
                <w:sz w:val="20"/>
                <w:szCs w:val="20"/>
              </w:rPr>
            </w:pPr>
          </w:p>
        </w:tc>
        <w:tc>
          <w:tcPr>
            <w:tcW w:w="2543" w:type="dxa"/>
            <w:vAlign w:val="center"/>
          </w:tcPr>
          <w:p w14:paraId="0E736A4E" w14:textId="77777777" w:rsidR="00F65E9B" w:rsidRPr="008A2A73" w:rsidRDefault="00F65E9B" w:rsidP="00F65E9B">
            <w:pPr>
              <w:ind w:right="-44"/>
              <w:contextualSpacing/>
              <w:jc w:val="both"/>
              <w:rPr>
                <w:rFonts w:ascii="Arial" w:hAnsi="Arial" w:cs="Arial"/>
                <w:sz w:val="20"/>
                <w:szCs w:val="20"/>
              </w:rPr>
            </w:pPr>
          </w:p>
        </w:tc>
      </w:tr>
    </w:tbl>
    <w:p w14:paraId="38494654" w14:textId="77777777" w:rsidR="00F65E9B" w:rsidRPr="008A2A73" w:rsidRDefault="00F65E9B" w:rsidP="00F65E9B">
      <w:pPr>
        <w:ind w:right="-44"/>
        <w:contextualSpacing/>
        <w:jc w:val="both"/>
        <w:rPr>
          <w:rFonts w:ascii="Arial" w:hAnsi="Arial" w:cs="Arial"/>
          <w:sz w:val="20"/>
          <w:szCs w:val="20"/>
        </w:rPr>
      </w:pPr>
    </w:p>
    <w:p w14:paraId="6E1BE159" w14:textId="77777777" w:rsidR="00F65E9B" w:rsidRPr="008A2A73" w:rsidRDefault="00F65E9B" w:rsidP="005C3942">
      <w:pPr>
        <w:numPr>
          <w:ilvl w:val="0"/>
          <w:numId w:val="8"/>
        </w:numPr>
        <w:ind w:left="709" w:right="-44" w:hanging="349"/>
        <w:contextualSpacing/>
        <w:jc w:val="both"/>
        <w:rPr>
          <w:rFonts w:ascii="Arial" w:hAnsi="Arial" w:cs="Arial"/>
          <w:b/>
          <w:sz w:val="20"/>
          <w:szCs w:val="20"/>
        </w:rPr>
      </w:pPr>
      <w:r w:rsidRPr="008A2A73">
        <w:rPr>
          <w:rFonts w:ascii="Arial" w:hAnsi="Arial" w:cs="Arial"/>
          <w:b/>
          <w:sz w:val="20"/>
          <w:szCs w:val="20"/>
        </w:rPr>
        <w:t>Información Económica</w:t>
      </w:r>
    </w:p>
    <w:p w14:paraId="3EA1158F" w14:textId="77777777" w:rsidR="00F65E9B" w:rsidRPr="008A2A73" w:rsidRDefault="00F65E9B" w:rsidP="00F65E9B">
      <w:pPr>
        <w:ind w:right="-44"/>
        <w:contextualSpacing/>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1455"/>
        <w:gridCol w:w="1610"/>
        <w:gridCol w:w="1352"/>
        <w:gridCol w:w="2247"/>
      </w:tblGrid>
      <w:tr w:rsidR="00F65E9B" w:rsidRPr="008A2A73" w14:paraId="62FC640C" w14:textId="77777777" w:rsidTr="00F65E9B">
        <w:tc>
          <w:tcPr>
            <w:tcW w:w="2613" w:type="dxa"/>
            <w:vMerge w:val="restart"/>
            <w:vAlign w:val="center"/>
          </w:tcPr>
          <w:p w14:paraId="44C4DD19"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Información</w:t>
            </w:r>
          </w:p>
        </w:tc>
        <w:tc>
          <w:tcPr>
            <w:tcW w:w="4557" w:type="dxa"/>
            <w:gridSpan w:val="3"/>
            <w:vAlign w:val="center"/>
          </w:tcPr>
          <w:p w14:paraId="4F62F33B"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Clasificación</w:t>
            </w:r>
          </w:p>
          <w:p w14:paraId="2219EE89"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 xml:space="preserve"> (marque con una X)</w:t>
            </w:r>
          </w:p>
        </w:tc>
        <w:tc>
          <w:tcPr>
            <w:tcW w:w="2543" w:type="dxa"/>
            <w:vMerge w:val="restart"/>
            <w:vAlign w:val="center"/>
          </w:tcPr>
          <w:p w14:paraId="57E0B7EA"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Motivo</w:t>
            </w:r>
          </w:p>
        </w:tc>
      </w:tr>
      <w:tr w:rsidR="00F65E9B" w:rsidRPr="008A2A73" w14:paraId="350446BB" w14:textId="77777777" w:rsidTr="00F65E9B">
        <w:tc>
          <w:tcPr>
            <w:tcW w:w="2613" w:type="dxa"/>
            <w:vMerge/>
          </w:tcPr>
          <w:p w14:paraId="07970A9D" w14:textId="77777777" w:rsidR="00F65E9B" w:rsidRPr="008A2A73" w:rsidRDefault="00F65E9B" w:rsidP="00F65E9B">
            <w:pPr>
              <w:ind w:right="-44"/>
              <w:contextualSpacing/>
              <w:jc w:val="both"/>
              <w:rPr>
                <w:rFonts w:ascii="Arial" w:hAnsi="Arial" w:cs="Arial"/>
                <w:b/>
                <w:sz w:val="20"/>
                <w:szCs w:val="20"/>
              </w:rPr>
            </w:pPr>
          </w:p>
        </w:tc>
        <w:tc>
          <w:tcPr>
            <w:tcW w:w="1511" w:type="dxa"/>
            <w:vAlign w:val="center"/>
          </w:tcPr>
          <w:p w14:paraId="487ECBE0"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Reservada</w:t>
            </w:r>
          </w:p>
        </w:tc>
        <w:tc>
          <w:tcPr>
            <w:tcW w:w="1659" w:type="dxa"/>
            <w:vAlign w:val="center"/>
          </w:tcPr>
          <w:p w14:paraId="43603BF9"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Confidencial</w:t>
            </w:r>
          </w:p>
        </w:tc>
        <w:tc>
          <w:tcPr>
            <w:tcW w:w="1387" w:type="dxa"/>
            <w:vAlign w:val="center"/>
          </w:tcPr>
          <w:p w14:paraId="5DE99300"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Comercial Reservada</w:t>
            </w:r>
          </w:p>
        </w:tc>
        <w:tc>
          <w:tcPr>
            <w:tcW w:w="2543" w:type="dxa"/>
            <w:vMerge/>
          </w:tcPr>
          <w:p w14:paraId="64B95525" w14:textId="77777777" w:rsidR="00F65E9B" w:rsidRPr="008A2A73" w:rsidRDefault="00F65E9B" w:rsidP="00F65E9B">
            <w:pPr>
              <w:ind w:right="-44"/>
              <w:contextualSpacing/>
              <w:jc w:val="both"/>
              <w:rPr>
                <w:rFonts w:ascii="Arial" w:hAnsi="Arial" w:cs="Arial"/>
                <w:b/>
                <w:sz w:val="20"/>
                <w:szCs w:val="20"/>
              </w:rPr>
            </w:pPr>
          </w:p>
        </w:tc>
      </w:tr>
      <w:tr w:rsidR="00F65E9B" w:rsidRPr="008A2A73" w14:paraId="3F43E012" w14:textId="77777777" w:rsidTr="00F65E9B">
        <w:tc>
          <w:tcPr>
            <w:tcW w:w="2613" w:type="dxa"/>
            <w:vAlign w:val="center"/>
          </w:tcPr>
          <w:p w14:paraId="001A490E" w14:textId="77777777" w:rsidR="00F65E9B" w:rsidRPr="008A2A73" w:rsidRDefault="00F65E9B" w:rsidP="00F65E9B">
            <w:pPr>
              <w:ind w:right="-44"/>
              <w:contextualSpacing/>
              <w:jc w:val="both"/>
              <w:rPr>
                <w:rFonts w:ascii="Arial" w:hAnsi="Arial" w:cs="Arial"/>
                <w:sz w:val="20"/>
                <w:szCs w:val="20"/>
              </w:rPr>
            </w:pPr>
          </w:p>
        </w:tc>
        <w:tc>
          <w:tcPr>
            <w:tcW w:w="1511" w:type="dxa"/>
            <w:vAlign w:val="center"/>
          </w:tcPr>
          <w:p w14:paraId="0B715EC1" w14:textId="77777777" w:rsidR="00F65E9B" w:rsidRPr="008A2A73" w:rsidRDefault="00F65E9B" w:rsidP="00F65E9B">
            <w:pPr>
              <w:ind w:right="-44"/>
              <w:contextualSpacing/>
              <w:jc w:val="both"/>
              <w:rPr>
                <w:rFonts w:ascii="Arial" w:hAnsi="Arial" w:cs="Arial"/>
                <w:sz w:val="20"/>
                <w:szCs w:val="20"/>
              </w:rPr>
            </w:pPr>
          </w:p>
        </w:tc>
        <w:tc>
          <w:tcPr>
            <w:tcW w:w="1659" w:type="dxa"/>
            <w:vAlign w:val="center"/>
          </w:tcPr>
          <w:p w14:paraId="174CBC3A" w14:textId="77777777" w:rsidR="00F65E9B" w:rsidRPr="008A2A73" w:rsidRDefault="00F65E9B" w:rsidP="00F65E9B">
            <w:pPr>
              <w:ind w:right="-44"/>
              <w:contextualSpacing/>
              <w:jc w:val="both"/>
              <w:rPr>
                <w:rFonts w:ascii="Arial" w:hAnsi="Arial" w:cs="Arial"/>
                <w:sz w:val="20"/>
                <w:szCs w:val="20"/>
              </w:rPr>
            </w:pPr>
          </w:p>
        </w:tc>
        <w:tc>
          <w:tcPr>
            <w:tcW w:w="1387" w:type="dxa"/>
            <w:vAlign w:val="center"/>
          </w:tcPr>
          <w:p w14:paraId="75DDC211" w14:textId="77777777" w:rsidR="00F65E9B" w:rsidRPr="008A2A73" w:rsidRDefault="00F65E9B" w:rsidP="00F65E9B">
            <w:pPr>
              <w:ind w:right="-44"/>
              <w:contextualSpacing/>
              <w:jc w:val="both"/>
              <w:rPr>
                <w:rFonts w:ascii="Arial" w:hAnsi="Arial" w:cs="Arial"/>
                <w:sz w:val="20"/>
                <w:szCs w:val="20"/>
              </w:rPr>
            </w:pPr>
          </w:p>
        </w:tc>
        <w:tc>
          <w:tcPr>
            <w:tcW w:w="2543" w:type="dxa"/>
            <w:vAlign w:val="center"/>
          </w:tcPr>
          <w:p w14:paraId="576B024B" w14:textId="77777777" w:rsidR="00F65E9B" w:rsidRPr="008A2A73" w:rsidRDefault="00F65E9B" w:rsidP="00F65E9B">
            <w:pPr>
              <w:ind w:right="-44"/>
              <w:contextualSpacing/>
              <w:jc w:val="both"/>
              <w:rPr>
                <w:rFonts w:ascii="Arial" w:hAnsi="Arial" w:cs="Arial"/>
                <w:sz w:val="20"/>
                <w:szCs w:val="20"/>
              </w:rPr>
            </w:pPr>
          </w:p>
        </w:tc>
      </w:tr>
    </w:tbl>
    <w:p w14:paraId="29F7F0CD" w14:textId="77777777" w:rsidR="00F65E9B" w:rsidRPr="008A2A73" w:rsidRDefault="00F65E9B" w:rsidP="00F65E9B">
      <w:pPr>
        <w:ind w:left="-284" w:right="-284"/>
        <w:jc w:val="both"/>
        <w:rPr>
          <w:rFonts w:ascii="Arial" w:hAnsi="Arial" w:cs="Arial"/>
          <w:sz w:val="20"/>
          <w:szCs w:val="20"/>
        </w:rPr>
      </w:pPr>
    </w:p>
    <w:p w14:paraId="27DDAF48" w14:textId="77777777" w:rsidR="00F65E9B" w:rsidRPr="008A2A73" w:rsidRDefault="00F65E9B" w:rsidP="00F65E9B">
      <w:pPr>
        <w:ind w:left="-284" w:right="-284"/>
        <w:jc w:val="center"/>
        <w:rPr>
          <w:rFonts w:ascii="Arial" w:hAnsi="Arial" w:cs="Arial"/>
          <w:sz w:val="20"/>
          <w:szCs w:val="20"/>
          <w:lang w:val="es-ES"/>
        </w:rPr>
      </w:pPr>
      <w:r w:rsidRPr="008A2A73">
        <w:rPr>
          <w:rFonts w:ascii="Arial" w:hAnsi="Arial" w:cs="Arial"/>
          <w:sz w:val="20"/>
          <w:szCs w:val="20"/>
          <w:lang w:val="es-ES"/>
        </w:rPr>
        <w:t>Protesto lo necesario</w:t>
      </w:r>
    </w:p>
    <w:p w14:paraId="7E9A2994" w14:textId="77777777" w:rsidR="00F65E9B" w:rsidRPr="008A2A73" w:rsidRDefault="00F65E9B" w:rsidP="00F65E9B">
      <w:pPr>
        <w:ind w:left="-284" w:right="-284"/>
        <w:jc w:val="center"/>
        <w:rPr>
          <w:rFonts w:ascii="Arial" w:hAnsi="Arial" w:cs="Arial"/>
          <w:sz w:val="20"/>
          <w:szCs w:val="20"/>
          <w:lang w:val="es-ES"/>
        </w:rPr>
      </w:pPr>
      <w:r w:rsidRPr="008A2A73">
        <w:rPr>
          <w:rFonts w:ascii="Arial" w:hAnsi="Arial" w:cs="Arial"/>
          <w:sz w:val="20"/>
          <w:szCs w:val="20"/>
          <w:lang w:val="es-ES"/>
        </w:rPr>
        <w:t>______________________________________________________</w:t>
      </w:r>
    </w:p>
    <w:p w14:paraId="7B3A1D74" w14:textId="77777777" w:rsidR="00F65E9B" w:rsidRDefault="00F65E9B" w:rsidP="00F65E9B">
      <w:pPr>
        <w:ind w:left="-284" w:right="-284"/>
        <w:jc w:val="center"/>
        <w:rPr>
          <w:rFonts w:ascii="Arial" w:hAnsi="Arial" w:cs="Arial"/>
          <w:sz w:val="20"/>
          <w:szCs w:val="20"/>
          <w:lang w:val="es-ES"/>
        </w:rPr>
      </w:pPr>
      <w:r w:rsidRPr="008A2A73">
        <w:rPr>
          <w:rFonts w:ascii="Arial" w:hAnsi="Arial" w:cs="Arial"/>
          <w:sz w:val="20"/>
          <w:szCs w:val="20"/>
          <w:lang w:val="es-ES"/>
        </w:rPr>
        <w:t>(Nombre y Firma del Apoderado o Representante Legal del Licitante)</w:t>
      </w:r>
    </w:p>
    <w:p w14:paraId="7F88F3BB" w14:textId="2D187886" w:rsidR="00F65E9B" w:rsidRDefault="00F65E9B" w:rsidP="00F65E9B">
      <w:pPr>
        <w:ind w:left="-284" w:right="-284"/>
        <w:jc w:val="center"/>
        <w:rPr>
          <w:rFonts w:ascii="Arial" w:hAnsi="Arial" w:cs="Arial"/>
          <w:sz w:val="20"/>
          <w:szCs w:val="20"/>
          <w:lang w:val="es-ES"/>
        </w:rPr>
      </w:pPr>
    </w:p>
    <w:p w14:paraId="1ED466F0" w14:textId="77777777" w:rsidR="00494B16" w:rsidRDefault="00494B16" w:rsidP="00F65E9B">
      <w:pPr>
        <w:ind w:left="-284" w:right="-284"/>
        <w:jc w:val="center"/>
        <w:rPr>
          <w:rFonts w:ascii="Arial" w:hAnsi="Arial" w:cs="Arial"/>
          <w:sz w:val="20"/>
          <w:szCs w:val="20"/>
          <w:lang w:val="es-ES"/>
        </w:rPr>
      </w:pPr>
    </w:p>
    <w:p w14:paraId="338B70C6" w14:textId="77777777" w:rsidR="00494B16" w:rsidRDefault="00494B16" w:rsidP="00F65E9B">
      <w:pPr>
        <w:ind w:left="-284" w:right="-284"/>
        <w:jc w:val="center"/>
        <w:rPr>
          <w:rFonts w:ascii="Arial" w:hAnsi="Arial" w:cs="Arial"/>
          <w:sz w:val="20"/>
          <w:szCs w:val="20"/>
          <w:lang w:val="es-ES"/>
        </w:rPr>
      </w:pPr>
    </w:p>
    <w:p w14:paraId="6138DCEC" w14:textId="77777777" w:rsidR="00494B16" w:rsidRDefault="00494B16" w:rsidP="00494B16">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378" w:name="_Toc124590043"/>
      <w:bookmarkStart w:id="379" w:name="_Toc160697767"/>
      <w:r w:rsidRPr="00A82322">
        <w:rPr>
          <w:rFonts w:ascii="Arial" w:eastAsia="Times New Roman" w:hAnsi="Arial" w:cs="Arial"/>
          <w:b/>
          <w:bCs/>
          <w:noProof/>
          <w:color w:val="auto"/>
          <w:kern w:val="1"/>
          <w:sz w:val="28"/>
          <w:szCs w:val="28"/>
          <w:lang w:val="es-MX" w:eastAsia="ar-SA"/>
        </w:rPr>
        <w:t xml:space="preserve">Anexo 11.- </w:t>
      </w:r>
      <w:r w:rsidRPr="00A9195D">
        <w:rPr>
          <w:rFonts w:ascii="Arial" w:eastAsia="Times New Roman" w:hAnsi="Arial" w:cs="Arial"/>
          <w:b/>
          <w:bCs/>
          <w:noProof/>
          <w:color w:val="auto"/>
          <w:kern w:val="1"/>
          <w:sz w:val="28"/>
          <w:szCs w:val="28"/>
          <w:lang w:val="es-MX" w:eastAsia="ar-SA"/>
        </w:rPr>
        <w:t>ACEPTACIÓN DE LA CONVOCATORIA Y JUNTAS DE ACLARACIONES</w:t>
      </w:r>
      <w:r w:rsidRPr="00A82322">
        <w:rPr>
          <w:rFonts w:ascii="Arial" w:eastAsia="Times New Roman" w:hAnsi="Arial" w:cs="Arial"/>
          <w:b/>
          <w:bCs/>
          <w:noProof/>
          <w:color w:val="auto"/>
          <w:kern w:val="1"/>
          <w:sz w:val="28"/>
          <w:szCs w:val="28"/>
          <w:lang w:val="es-MX" w:eastAsia="ar-SA"/>
        </w:rPr>
        <w:t>.</w:t>
      </w:r>
      <w:bookmarkEnd w:id="378"/>
      <w:bookmarkEnd w:id="379"/>
    </w:p>
    <w:p w14:paraId="5D80448A" w14:textId="77777777" w:rsidR="00494B16" w:rsidRDefault="00494B16" w:rsidP="00494B16">
      <w:pPr>
        <w:rPr>
          <w:lang w:val="es-MX" w:eastAsia="ar-SA"/>
        </w:rPr>
      </w:pPr>
    </w:p>
    <w:p w14:paraId="1CD2572C" w14:textId="77777777" w:rsidR="00494B16" w:rsidRDefault="00494B16" w:rsidP="00494B16">
      <w:pPr>
        <w:spacing w:line="276" w:lineRule="auto"/>
        <w:ind w:right="49"/>
        <w:jc w:val="both"/>
        <w:rPr>
          <w:rFonts w:ascii="Montserrat Regular" w:eastAsia="Times New Roman" w:hAnsi="Montserrat Regular" w:cs="Arial"/>
          <w:sz w:val="20"/>
          <w:szCs w:val="20"/>
          <w:lang w:val="es-ES" w:eastAsia="ar-SA"/>
        </w:rPr>
      </w:pPr>
    </w:p>
    <w:p w14:paraId="4C67022F" w14:textId="77777777" w:rsidR="00494B16" w:rsidRPr="00A82322" w:rsidRDefault="00494B16" w:rsidP="00494B16">
      <w:pPr>
        <w:ind w:left="-284" w:right="-284"/>
        <w:jc w:val="both"/>
        <w:rPr>
          <w:rFonts w:ascii="Arial" w:hAnsi="Arial" w:cs="Arial"/>
          <w:bCs/>
          <w:sz w:val="20"/>
          <w:szCs w:val="20"/>
        </w:rPr>
      </w:pPr>
      <w:r w:rsidRPr="00A82322">
        <w:rPr>
          <w:rFonts w:ascii="Arial" w:hAnsi="Arial" w:cs="Arial"/>
          <w:bCs/>
          <w:sz w:val="20"/>
          <w:szCs w:val="20"/>
        </w:rPr>
        <w:t>Instituto Mexicano del Seguro Social</w:t>
      </w:r>
    </w:p>
    <w:p w14:paraId="26CB9EB1" w14:textId="77777777" w:rsidR="00494B16" w:rsidRPr="00A82322" w:rsidRDefault="00494B16" w:rsidP="00494B16">
      <w:pPr>
        <w:ind w:left="-284" w:right="-284"/>
        <w:jc w:val="both"/>
        <w:rPr>
          <w:rFonts w:ascii="Arial" w:hAnsi="Arial" w:cs="Arial"/>
          <w:bCs/>
          <w:sz w:val="20"/>
          <w:szCs w:val="20"/>
        </w:rPr>
      </w:pPr>
      <w:r w:rsidRPr="00A82322">
        <w:rPr>
          <w:rFonts w:ascii="Arial" w:hAnsi="Arial" w:cs="Arial"/>
          <w:bCs/>
          <w:sz w:val="20"/>
          <w:szCs w:val="20"/>
        </w:rPr>
        <w:t>Órgano de Operación Administrativa Desconcentrada Estatal Morelos</w:t>
      </w:r>
    </w:p>
    <w:p w14:paraId="6C93A911" w14:textId="77777777" w:rsidR="00494B16" w:rsidRPr="00A82322" w:rsidRDefault="00494B16" w:rsidP="00494B16">
      <w:pPr>
        <w:ind w:left="-284" w:right="-284"/>
        <w:jc w:val="both"/>
        <w:rPr>
          <w:rFonts w:ascii="Arial" w:hAnsi="Arial" w:cs="Arial"/>
          <w:bCs/>
          <w:sz w:val="20"/>
          <w:szCs w:val="20"/>
        </w:rPr>
      </w:pPr>
      <w:r w:rsidRPr="00A82322">
        <w:rPr>
          <w:rFonts w:ascii="Arial" w:hAnsi="Arial" w:cs="Arial"/>
          <w:bCs/>
          <w:sz w:val="20"/>
          <w:szCs w:val="20"/>
        </w:rPr>
        <w:t>Jefatura Delegacional de Servicios Administrativos</w:t>
      </w:r>
    </w:p>
    <w:p w14:paraId="77C9D6ED" w14:textId="77777777" w:rsidR="00494B16" w:rsidRDefault="00494B16" w:rsidP="00494B16">
      <w:pPr>
        <w:ind w:left="-284" w:right="-284"/>
        <w:jc w:val="both"/>
        <w:rPr>
          <w:rFonts w:ascii="Arial" w:hAnsi="Arial" w:cs="Arial"/>
          <w:bCs/>
          <w:sz w:val="20"/>
          <w:szCs w:val="20"/>
        </w:rPr>
      </w:pPr>
      <w:r w:rsidRPr="00A82322">
        <w:rPr>
          <w:rFonts w:ascii="Arial" w:hAnsi="Arial" w:cs="Arial"/>
          <w:bCs/>
          <w:sz w:val="20"/>
          <w:szCs w:val="20"/>
        </w:rPr>
        <w:t>Coordinación Delegacional de Abastecimiento y Equipamiento</w:t>
      </w:r>
    </w:p>
    <w:p w14:paraId="154735B7" w14:textId="77777777" w:rsidR="00494B16" w:rsidRDefault="00494B16" w:rsidP="00494B16">
      <w:pPr>
        <w:ind w:left="-284" w:right="-284"/>
        <w:jc w:val="both"/>
        <w:rPr>
          <w:rFonts w:ascii="Arial" w:hAnsi="Arial" w:cs="Arial"/>
          <w:bCs/>
          <w:sz w:val="20"/>
          <w:szCs w:val="20"/>
        </w:rPr>
      </w:pPr>
    </w:p>
    <w:p w14:paraId="67E46B72" w14:textId="77777777" w:rsidR="00494B16" w:rsidRPr="00A9195D" w:rsidRDefault="00494B16" w:rsidP="00494B16">
      <w:pPr>
        <w:ind w:left="-284" w:right="-284"/>
        <w:jc w:val="both"/>
        <w:rPr>
          <w:rFonts w:ascii="Arial" w:hAnsi="Arial" w:cs="Arial"/>
          <w:b/>
          <w:spacing w:val="40"/>
          <w:sz w:val="20"/>
          <w:szCs w:val="20"/>
        </w:rPr>
      </w:pPr>
      <w:r w:rsidRPr="00A9195D">
        <w:rPr>
          <w:rFonts w:ascii="Arial" w:hAnsi="Arial" w:cs="Arial"/>
          <w:b/>
          <w:spacing w:val="40"/>
          <w:sz w:val="20"/>
          <w:szCs w:val="20"/>
        </w:rPr>
        <w:t>PRESENTE</w:t>
      </w:r>
    </w:p>
    <w:p w14:paraId="40FAD692" w14:textId="77777777" w:rsidR="00494B16" w:rsidRPr="00A9195D" w:rsidRDefault="00494B16" w:rsidP="00494B16">
      <w:pPr>
        <w:spacing w:line="276" w:lineRule="auto"/>
        <w:ind w:left="-284" w:right="49"/>
        <w:jc w:val="both"/>
        <w:rPr>
          <w:rFonts w:ascii="Arial" w:eastAsia="Times New Roman" w:hAnsi="Arial" w:cs="Arial"/>
          <w:sz w:val="20"/>
          <w:szCs w:val="20"/>
          <w:lang w:val="es-ES" w:eastAsia="ar-SA"/>
        </w:rPr>
      </w:pPr>
    </w:p>
    <w:p w14:paraId="720676ED" w14:textId="77777777" w:rsidR="00494B16" w:rsidRPr="00A9195D" w:rsidRDefault="00494B16" w:rsidP="00494B16">
      <w:pPr>
        <w:spacing w:line="276" w:lineRule="auto"/>
        <w:ind w:left="-284" w:right="49"/>
        <w:jc w:val="both"/>
        <w:rPr>
          <w:rFonts w:ascii="Arial" w:hAnsi="Arial" w:cs="Arial"/>
          <w:sz w:val="20"/>
          <w:szCs w:val="20"/>
        </w:rPr>
      </w:pPr>
      <w:r w:rsidRPr="00A9195D">
        <w:rPr>
          <w:rFonts w:ascii="Arial" w:eastAsia="Times New Roman" w:hAnsi="Arial" w:cs="Arial"/>
          <w:sz w:val="20"/>
          <w:szCs w:val="20"/>
          <w:lang w:val="es-ES" w:eastAsia="ar-SA"/>
        </w:rPr>
        <w:t xml:space="preserve">El (la) C. </w:t>
      </w:r>
      <w:r w:rsidRPr="00A9195D">
        <w:rPr>
          <w:rFonts w:ascii="Arial" w:hAnsi="Arial" w:cs="Arial"/>
          <w:bCs/>
          <w:sz w:val="20"/>
          <w:szCs w:val="20"/>
        </w:rPr>
        <w:t>_________</w:t>
      </w:r>
      <w:proofErr w:type="gramStart"/>
      <w:r w:rsidRPr="00A9195D">
        <w:rPr>
          <w:rFonts w:ascii="Arial" w:hAnsi="Arial" w:cs="Arial"/>
          <w:bCs/>
          <w:sz w:val="20"/>
          <w:szCs w:val="20"/>
        </w:rPr>
        <w:t>_(</w:t>
      </w:r>
      <w:proofErr w:type="gramEnd"/>
      <w:r w:rsidRPr="00A9195D">
        <w:rPr>
          <w:rFonts w:ascii="Arial" w:hAnsi="Arial" w:cs="Arial"/>
          <w:bCs/>
          <w:sz w:val="20"/>
          <w:szCs w:val="20"/>
        </w:rPr>
        <w:t>NOMBRE DEL REPRESENTANTE LEGAL)__________</w:t>
      </w:r>
      <w:r w:rsidRPr="00A9195D">
        <w:rPr>
          <w:rFonts w:ascii="Arial" w:eastAsia="Times New Roman" w:hAnsi="Arial" w:cs="Arial"/>
          <w:sz w:val="20"/>
          <w:szCs w:val="20"/>
          <w:lang w:val="es-ES" w:eastAsia="ar-SA"/>
        </w:rPr>
        <w:t xml:space="preserve">, en su carácter de representante legal de la empresa </w:t>
      </w:r>
      <w:r w:rsidRPr="00A9195D">
        <w:rPr>
          <w:rFonts w:ascii="Arial" w:hAnsi="Arial" w:cs="Arial"/>
          <w:bCs/>
          <w:sz w:val="20"/>
          <w:szCs w:val="20"/>
        </w:rPr>
        <w:t>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w:t>
      </w:r>
      <w:proofErr w:type="gramStart"/>
      <w:r w:rsidRPr="00A9195D">
        <w:rPr>
          <w:rFonts w:ascii="Arial" w:hAnsi="Arial" w:cs="Arial"/>
          <w:bCs/>
          <w:sz w:val="20"/>
          <w:szCs w:val="20"/>
        </w:rPr>
        <w:t>_(</w:t>
      </w:r>
      <w:proofErr w:type="gramEnd"/>
      <w:r w:rsidRPr="00A9195D">
        <w:rPr>
          <w:rFonts w:ascii="Arial" w:hAnsi="Arial" w:cs="Arial"/>
          <w:bCs/>
          <w:sz w:val="20"/>
          <w:szCs w:val="20"/>
        </w:rPr>
        <w:t xml:space="preserve">NÚMERO DE NOTARIA/CORREDURÍA)______ de _____(UBICACIÓN DE NOTARIA/CORREDURÍA)______, </w:t>
      </w:r>
      <w:r w:rsidRPr="00A9195D">
        <w:rPr>
          <w:rFonts w:ascii="Arial" w:hAnsi="Arial" w:cs="Arial"/>
          <w:sz w:val="20"/>
          <w:szCs w:val="20"/>
        </w:rPr>
        <w:t xml:space="preserve">manifiesta lo siguiente: </w:t>
      </w:r>
    </w:p>
    <w:p w14:paraId="7D0D64C5" w14:textId="77777777" w:rsidR="00494B16" w:rsidRPr="00A9195D" w:rsidRDefault="00494B16" w:rsidP="00494B16">
      <w:pPr>
        <w:spacing w:line="276" w:lineRule="auto"/>
        <w:ind w:left="-284" w:right="49"/>
        <w:jc w:val="both"/>
        <w:rPr>
          <w:rFonts w:ascii="Arial" w:hAnsi="Arial" w:cs="Arial"/>
          <w:sz w:val="20"/>
          <w:szCs w:val="20"/>
        </w:rPr>
      </w:pPr>
    </w:p>
    <w:p w14:paraId="05DFD161" w14:textId="77777777" w:rsidR="00494B16" w:rsidRPr="00A9195D" w:rsidRDefault="00494B16" w:rsidP="00494B16">
      <w:pPr>
        <w:spacing w:line="276" w:lineRule="auto"/>
        <w:ind w:left="-284" w:right="49"/>
        <w:jc w:val="both"/>
        <w:rPr>
          <w:rFonts w:ascii="Arial" w:eastAsia="Times New Roman" w:hAnsi="Arial" w:cs="Arial"/>
          <w:sz w:val="20"/>
          <w:szCs w:val="20"/>
          <w:lang w:eastAsia="ar-SA"/>
        </w:rPr>
      </w:pPr>
      <w:r w:rsidRPr="00A9195D">
        <w:rPr>
          <w:rFonts w:ascii="Arial" w:hAnsi="Arial" w:cs="Arial"/>
          <w:sz w:val="20"/>
          <w:szCs w:val="20"/>
        </w:rPr>
        <w:t xml:space="preserve">Mi representada, acepta y conoce en su totalidad la Convocatoria y Junta de Aclaraciones de la </w:t>
      </w:r>
      <w:r w:rsidRPr="00A9195D">
        <w:rPr>
          <w:rFonts w:ascii="Arial" w:eastAsia="Times New Roman" w:hAnsi="Arial" w:cs="Arial"/>
          <w:sz w:val="20"/>
          <w:szCs w:val="20"/>
          <w:lang w:eastAsia="ar-SA"/>
        </w:rPr>
        <w:t xml:space="preserve">Licitación Pública ____________________________________ No. __________________, para la contratación del _________________, por lo que cualquier modificación a las mismas, fue considerada por mi representada para la elaboración de mi proposición, de conformidad con el artículo 33 de la Ley de Adquisiciones, Arrendamientos y Servicios del Sector Público. </w:t>
      </w:r>
    </w:p>
    <w:p w14:paraId="76703ACB" w14:textId="77777777" w:rsidR="00494B16" w:rsidRPr="00A9195D" w:rsidRDefault="00494B16" w:rsidP="00494B16">
      <w:pPr>
        <w:suppressAutoHyphens/>
        <w:spacing w:line="276" w:lineRule="auto"/>
        <w:ind w:left="-284" w:right="49"/>
        <w:jc w:val="both"/>
        <w:rPr>
          <w:rFonts w:ascii="Arial" w:eastAsia="Times New Roman" w:hAnsi="Arial" w:cs="Arial"/>
          <w:sz w:val="20"/>
          <w:szCs w:val="20"/>
          <w:lang w:eastAsia="ar-SA"/>
        </w:rPr>
      </w:pPr>
    </w:p>
    <w:p w14:paraId="4A8C85AA" w14:textId="77777777" w:rsidR="00494B16" w:rsidRPr="00A9195D" w:rsidRDefault="00494B16" w:rsidP="00494B16">
      <w:pPr>
        <w:suppressAutoHyphens/>
        <w:spacing w:line="276" w:lineRule="auto"/>
        <w:ind w:left="-284" w:right="49"/>
        <w:jc w:val="center"/>
        <w:rPr>
          <w:rFonts w:ascii="Arial" w:eastAsia="Times New Roman" w:hAnsi="Arial" w:cs="Arial"/>
          <w:sz w:val="20"/>
          <w:szCs w:val="20"/>
          <w:lang w:val="es-ES" w:eastAsia="ar-SA"/>
        </w:rPr>
      </w:pPr>
      <w:r w:rsidRPr="00A9195D">
        <w:rPr>
          <w:rFonts w:ascii="Arial" w:eastAsia="Times New Roman" w:hAnsi="Arial" w:cs="Arial"/>
          <w:sz w:val="20"/>
          <w:szCs w:val="20"/>
          <w:lang w:val="es-ES" w:eastAsia="ar-SA"/>
        </w:rPr>
        <w:t>Atentamente</w:t>
      </w:r>
    </w:p>
    <w:p w14:paraId="0BF0B7C8" w14:textId="77777777" w:rsidR="00494B16" w:rsidRPr="00A9195D" w:rsidRDefault="00494B16" w:rsidP="00494B16">
      <w:pPr>
        <w:suppressAutoHyphens/>
        <w:spacing w:line="276" w:lineRule="auto"/>
        <w:ind w:left="-284" w:right="49"/>
        <w:jc w:val="center"/>
        <w:rPr>
          <w:rFonts w:ascii="Arial" w:eastAsia="Times New Roman" w:hAnsi="Arial" w:cs="Arial"/>
          <w:sz w:val="20"/>
          <w:szCs w:val="20"/>
          <w:lang w:val="es-ES" w:eastAsia="ar-SA"/>
        </w:rPr>
      </w:pPr>
    </w:p>
    <w:p w14:paraId="2CC73226" w14:textId="77777777" w:rsidR="00494B16" w:rsidRPr="00A9195D" w:rsidRDefault="00494B16" w:rsidP="00494B16">
      <w:pPr>
        <w:suppressAutoHyphens/>
        <w:spacing w:line="276" w:lineRule="auto"/>
        <w:ind w:left="-284" w:right="49"/>
        <w:jc w:val="center"/>
        <w:rPr>
          <w:rFonts w:ascii="Arial" w:eastAsia="Times New Roman" w:hAnsi="Arial" w:cs="Arial"/>
          <w:sz w:val="20"/>
          <w:szCs w:val="20"/>
          <w:lang w:val="es-ES" w:eastAsia="ar-SA"/>
        </w:rPr>
      </w:pPr>
    </w:p>
    <w:p w14:paraId="70DBA203" w14:textId="77777777" w:rsidR="00494B16" w:rsidRPr="00A9195D" w:rsidRDefault="00494B16" w:rsidP="00494B16">
      <w:pPr>
        <w:suppressAutoHyphens/>
        <w:spacing w:line="276" w:lineRule="auto"/>
        <w:ind w:left="-284" w:right="49"/>
        <w:jc w:val="center"/>
        <w:rPr>
          <w:rFonts w:ascii="Arial" w:eastAsia="Times New Roman" w:hAnsi="Arial" w:cs="Arial"/>
          <w:sz w:val="20"/>
          <w:szCs w:val="20"/>
          <w:lang w:val="es-ES" w:eastAsia="ar-SA"/>
        </w:rPr>
      </w:pPr>
    </w:p>
    <w:p w14:paraId="34E32E7F" w14:textId="77777777" w:rsidR="00494B16" w:rsidRPr="00A9195D" w:rsidRDefault="00494B16" w:rsidP="00494B16">
      <w:pPr>
        <w:suppressAutoHyphens/>
        <w:spacing w:line="276" w:lineRule="auto"/>
        <w:ind w:left="-284" w:right="49"/>
        <w:jc w:val="center"/>
        <w:rPr>
          <w:rFonts w:ascii="Arial" w:eastAsia="Times New Roman" w:hAnsi="Arial" w:cs="Arial"/>
          <w:sz w:val="20"/>
          <w:szCs w:val="20"/>
          <w:lang w:val="es-ES" w:eastAsia="ar-SA"/>
        </w:rPr>
      </w:pPr>
    </w:p>
    <w:p w14:paraId="0A7B9D13" w14:textId="77777777" w:rsidR="00494B16" w:rsidRPr="00A9195D" w:rsidRDefault="00494B16" w:rsidP="00494B16">
      <w:pPr>
        <w:suppressAutoHyphens/>
        <w:spacing w:line="276" w:lineRule="auto"/>
        <w:ind w:right="49"/>
        <w:jc w:val="center"/>
        <w:rPr>
          <w:rFonts w:ascii="Arial" w:eastAsia="Times New Roman" w:hAnsi="Arial" w:cs="Arial"/>
          <w:sz w:val="20"/>
          <w:szCs w:val="20"/>
          <w:lang w:val="es-ES" w:eastAsia="ar-SA"/>
        </w:rPr>
      </w:pPr>
      <w:r w:rsidRPr="00F26FED">
        <w:rPr>
          <w:rFonts w:ascii="Montserrat Regular" w:eastAsia="Times New Roman" w:hAnsi="Montserrat Regular" w:cs="Arial"/>
          <w:sz w:val="20"/>
          <w:szCs w:val="20"/>
          <w:lang w:val="es-ES" w:eastAsia="ar-SA"/>
        </w:rPr>
        <w:t xml:space="preserve"> (</w:t>
      </w:r>
      <w:r w:rsidRPr="00A9195D">
        <w:rPr>
          <w:rFonts w:ascii="Arial" w:eastAsia="Times New Roman" w:hAnsi="Arial" w:cs="Arial"/>
          <w:sz w:val="20"/>
          <w:szCs w:val="20"/>
          <w:lang w:val="es-ES" w:eastAsia="ar-SA"/>
        </w:rPr>
        <w:t>Nombre y firma del representante legal/persona facultada)</w:t>
      </w:r>
    </w:p>
    <w:p w14:paraId="43459AB3" w14:textId="77777777" w:rsidR="00494B16" w:rsidRPr="00A9195D" w:rsidRDefault="00494B16" w:rsidP="00494B16">
      <w:pPr>
        <w:suppressAutoHyphens/>
        <w:spacing w:line="276" w:lineRule="auto"/>
        <w:ind w:right="49"/>
        <w:jc w:val="center"/>
        <w:rPr>
          <w:rFonts w:ascii="Arial" w:hAnsi="Arial" w:cs="Arial"/>
          <w:bCs/>
          <w:sz w:val="20"/>
          <w:szCs w:val="20"/>
        </w:rPr>
      </w:pPr>
      <w:r w:rsidRPr="00A9195D">
        <w:rPr>
          <w:rFonts w:ascii="Arial" w:eastAsia="Times New Roman" w:hAnsi="Arial" w:cs="Arial"/>
          <w:sz w:val="20"/>
          <w:szCs w:val="20"/>
          <w:lang w:val="es-ES" w:eastAsia="ar-SA"/>
        </w:rPr>
        <w:t>Representante legal de _________</w:t>
      </w:r>
      <w:proofErr w:type="gramStart"/>
      <w:r w:rsidRPr="00A9195D">
        <w:rPr>
          <w:rFonts w:ascii="Arial" w:eastAsia="Times New Roman" w:hAnsi="Arial" w:cs="Arial"/>
          <w:sz w:val="20"/>
          <w:szCs w:val="20"/>
          <w:lang w:val="es-ES" w:eastAsia="ar-SA"/>
        </w:rPr>
        <w:t>_(</w:t>
      </w:r>
      <w:proofErr w:type="gramEnd"/>
      <w:r w:rsidRPr="00A9195D">
        <w:rPr>
          <w:rFonts w:ascii="Arial" w:eastAsia="Times New Roman" w:hAnsi="Arial" w:cs="Arial"/>
          <w:sz w:val="20"/>
          <w:szCs w:val="20"/>
          <w:lang w:val="es-ES" w:eastAsia="ar-SA"/>
        </w:rPr>
        <w:t>NOMBRE O RAZÓN SOCIAL DE LA EMPRESA)______</w:t>
      </w:r>
    </w:p>
    <w:p w14:paraId="574E0362" w14:textId="75E942C8" w:rsidR="00494B16" w:rsidRDefault="00494B16"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380" w:name="_Toc431386046"/>
      <w:bookmarkStart w:id="381" w:name="_Toc431386323"/>
    </w:p>
    <w:p w14:paraId="10B3E8F9" w14:textId="60FD44BD" w:rsidR="00494B16" w:rsidRDefault="00494B16" w:rsidP="00494B16">
      <w:pPr>
        <w:rPr>
          <w:lang w:val="es-MX" w:eastAsia="ar-SA"/>
        </w:rPr>
      </w:pPr>
    </w:p>
    <w:p w14:paraId="6F42EDE9" w14:textId="75ADE905" w:rsidR="00494B16" w:rsidRDefault="00494B16" w:rsidP="00494B16">
      <w:pPr>
        <w:rPr>
          <w:lang w:val="es-MX" w:eastAsia="ar-SA"/>
        </w:rPr>
      </w:pPr>
    </w:p>
    <w:p w14:paraId="2BD15BE1" w14:textId="19BE9258" w:rsidR="00494B16" w:rsidRDefault="00494B16" w:rsidP="00494B16">
      <w:pPr>
        <w:rPr>
          <w:lang w:val="es-MX" w:eastAsia="ar-SA"/>
        </w:rPr>
      </w:pPr>
    </w:p>
    <w:p w14:paraId="3F00F802" w14:textId="23374DDA" w:rsidR="00494B16" w:rsidRDefault="00494B16" w:rsidP="00494B16">
      <w:pPr>
        <w:rPr>
          <w:lang w:val="es-MX" w:eastAsia="ar-SA"/>
        </w:rPr>
      </w:pPr>
    </w:p>
    <w:p w14:paraId="1BB277F8" w14:textId="28B11B6B" w:rsidR="00494B16" w:rsidRDefault="00494B16" w:rsidP="00494B16">
      <w:pPr>
        <w:rPr>
          <w:lang w:val="es-MX" w:eastAsia="ar-SA"/>
        </w:rPr>
      </w:pPr>
    </w:p>
    <w:p w14:paraId="2D75A5CC" w14:textId="1566595B" w:rsidR="00494B16" w:rsidRDefault="00494B16" w:rsidP="00494B16">
      <w:pPr>
        <w:rPr>
          <w:lang w:val="es-MX" w:eastAsia="ar-SA"/>
        </w:rPr>
      </w:pPr>
    </w:p>
    <w:p w14:paraId="127EAE29" w14:textId="20EC13EB" w:rsidR="00494B16" w:rsidRDefault="00494B16" w:rsidP="00494B16">
      <w:pPr>
        <w:rPr>
          <w:lang w:val="es-MX" w:eastAsia="ar-SA"/>
        </w:rPr>
      </w:pPr>
    </w:p>
    <w:p w14:paraId="1BC4DA9E" w14:textId="77777777" w:rsidR="00494B16" w:rsidRPr="00494B16" w:rsidRDefault="00494B16" w:rsidP="00494B16">
      <w:pPr>
        <w:rPr>
          <w:lang w:val="es-MX" w:eastAsia="ar-SA"/>
        </w:rPr>
      </w:pPr>
    </w:p>
    <w:p w14:paraId="1C0EB1A6" w14:textId="5A5161D3" w:rsidR="00F42CCF" w:rsidRPr="00A82322"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382" w:name="_Toc160697768"/>
      <w:r w:rsidRPr="00A82322">
        <w:rPr>
          <w:rFonts w:ascii="Arial" w:eastAsia="Times New Roman" w:hAnsi="Arial" w:cs="Arial"/>
          <w:b/>
          <w:bCs/>
          <w:noProof/>
          <w:color w:val="auto"/>
          <w:kern w:val="1"/>
          <w:sz w:val="28"/>
          <w:szCs w:val="28"/>
          <w:lang w:val="es-MX" w:eastAsia="ar-SA"/>
        </w:rPr>
        <w:lastRenderedPageBreak/>
        <w:t>Anexo 12.</w:t>
      </w:r>
      <w:bookmarkStart w:id="383" w:name="_Toc431386047"/>
      <w:bookmarkStart w:id="384" w:name="_Toc431386324"/>
      <w:bookmarkEnd w:id="380"/>
      <w:bookmarkEnd w:id="381"/>
      <w:r w:rsidRPr="00A82322">
        <w:rPr>
          <w:rFonts w:ascii="Arial" w:eastAsia="Times New Roman" w:hAnsi="Arial" w:cs="Arial"/>
          <w:b/>
          <w:bCs/>
          <w:noProof/>
          <w:color w:val="auto"/>
          <w:kern w:val="1"/>
          <w:sz w:val="28"/>
          <w:szCs w:val="28"/>
          <w:lang w:val="es-MX" w:eastAsia="ar-SA"/>
        </w:rPr>
        <w:t>- Modelo de contrato</w:t>
      </w:r>
      <w:bookmarkEnd w:id="383"/>
      <w:bookmarkEnd w:id="384"/>
      <w:r w:rsidRPr="00A82322">
        <w:rPr>
          <w:rFonts w:ascii="Arial" w:eastAsia="Times New Roman" w:hAnsi="Arial" w:cs="Arial"/>
          <w:b/>
          <w:bCs/>
          <w:noProof/>
          <w:color w:val="auto"/>
          <w:kern w:val="1"/>
          <w:sz w:val="28"/>
          <w:szCs w:val="28"/>
          <w:lang w:val="es-MX" w:eastAsia="ar-SA"/>
        </w:rPr>
        <w:t>.</w:t>
      </w:r>
      <w:bookmarkEnd w:id="382"/>
    </w:p>
    <w:p w14:paraId="7AC1E8DF" w14:textId="77777777" w:rsidR="00F42CCF" w:rsidRDefault="00F42CCF" w:rsidP="00F42CCF">
      <w:pPr>
        <w:pStyle w:val="Textoindependiente21"/>
        <w:ind w:right="-91"/>
        <w:rPr>
          <w:rFonts w:cs="Arial"/>
        </w:rPr>
      </w:pPr>
    </w:p>
    <w:p w14:paraId="5A62A01C" w14:textId="77777777" w:rsidR="002D123F" w:rsidRPr="0008008F" w:rsidRDefault="002D123F" w:rsidP="002D123F">
      <w:pPr>
        <w:jc w:val="both"/>
        <w:rPr>
          <w:rFonts w:ascii="Arial" w:hAnsi="Arial" w:cs="Arial"/>
          <w:sz w:val="22"/>
          <w:szCs w:val="22"/>
        </w:rPr>
      </w:pPr>
      <w:r w:rsidRPr="004B4D0F">
        <w:rPr>
          <w:rFonts w:ascii="Arial" w:hAnsi="Arial" w:cs="Arial"/>
          <w:sz w:val="22"/>
          <w:szCs w:val="22"/>
        </w:rPr>
        <w:t xml:space="preserve">CONTRATO </w:t>
      </w:r>
      <w:r w:rsidRPr="004B4D0F">
        <w:rPr>
          <w:rFonts w:ascii="Arial" w:hAnsi="Arial" w:cs="Arial"/>
          <w:b/>
          <w:sz w:val="22"/>
          <w:szCs w:val="22"/>
          <w:u w:val="single"/>
        </w:rPr>
        <w:t>(ABIERTO O CERRADO)</w:t>
      </w:r>
      <w:r w:rsidRPr="004B4D0F">
        <w:rPr>
          <w:rFonts w:ascii="Arial" w:hAnsi="Arial" w:cs="Arial"/>
          <w:sz w:val="22"/>
          <w:szCs w:val="22"/>
        </w:rPr>
        <w:t xml:space="preserve"> PARA LA PRESTACIÓN DE SERVICIOS DE </w:t>
      </w:r>
      <w:r w:rsidRPr="004B4D0F">
        <w:rPr>
          <w:rFonts w:ascii="Arial" w:hAnsi="Arial" w:cs="Arial"/>
          <w:b/>
          <w:sz w:val="22"/>
          <w:szCs w:val="22"/>
        </w:rPr>
        <w:t>(</w:t>
      </w:r>
      <w:r w:rsidRPr="004B4D0F">
        <w:rPr>
          <w:rFonts w:ascii="Arial" w:hAnsi="Arial" w:cs="Arial"/>
          <w:b/>
          <w:sz w:val="22"/>
          <w:szCs w:val="22"/>
          <w:u w:val="single"/>
        </w:rPr>
        <w:t>DESCRIPCIÓN</w:t>
      </w:r>
      <w:r w:rsidRPr="004B4D0F">
        <w:rPr>
          <w:rFonts w:ascii="Arial" w:hAnsi="Arial" w:cs="Arial"/>
          <w:b/>
          <w:sz w:val="22"/>
          <w:szCs w:val="22"/>
        </w:rPr>
        <w:t>),</w:t>
      </w:r>
      <w:r w:rsidRPr="004B4D0F">
        <w:rPr>
          <w:rFonts w:ascii="Arial" w:hAnsi="Arial" w:cs="Arial"/>
          <w:sz w:val="22"/>
          <w:szCs w:val="22"/>
        </w:rPr>
        <w:t xml:space="preserve"> CON CARÁCTER </w:t>
      </w:r>
      <w:r w:rsidRPr="004B4D0F">
        <w:rPr>
          <w:rFonts w:ascii="Arial" w:hAnsi="Arial" w:cs="Arial"/>
          <w:b/>
          <w:sz w:val="22"/>
          <w:szCs w:val="22"/>
        </w:rPr>
        <w:t>(NACIONAL / INTERNACIONAL BAJO COBERTURA DE LOS TRATADOS / INTERNACIONAL ABIERTA)</w:t>
      </w:r>
      <w:r w:rsidRPr="004B4D0F">
        <w:rPr>
          <w:rFonts w:ascii="Arial" w:hAnsi="Arial" w:cs="Arial"/>
          <w:sz w:val="22"/>
          <w:szCs w:val="22"/>
        </w:rPr>
        <w:t xml:space="preserve"> QUE CELEBRAN, POR UNA PARTE, EL EJECUTIVO FEDERAL POR CONDUCTO DE LA  (NOMBRE DE LA DEPENDENCIA O ENTIDAD), EN LO SUCESIVO</w:t>
      </w:r>
      <w:r w:rsidRPr="004B4D0F">
        <w:rPr>
          <w:rFonts w:ascii="Arial" w:hAnsi="Arial" w:cs="Arial"/>
          <w:b/>
          <w:sz w:val="22"/>
          <w:szCs w:val="22"/>
        </w:rPr>
        <w:t xml:space="preserve"> “LA DEPENDENCIA O ENTIDAD”,</w:t>
      </w:r>
      <w:r w:rsidRPr="004B4D0F">
        <w:rPr>
          <w:rFonts w:ascii="Arial" w:hAnsi="Arial" w:cs="Arial"/>
          <w:sz w:val="22"/>
          <w:szCs w:val="22"/>
        </w:rPr>
        <w:t xml:space="preserve"> REPRESENTADA POR </w:t>
      </w:r>
      <w:r w:rsidRPr="004B4D0F">
        <w:rPr>
          <w:rFonts w:ascii="Arial" w:hAnsi="Arial" w:cs="Arial"/>
          <w:b/>
          <w:bCs/>
          <w:sz w:val="22"/>
          <w:szCs w:val="22"/>
          <w:u w:val="single"/>
        </w:rPr>
        <w:t>(NOMBRE DEL REPRESENTANTE DE LA DEPENDENCIA O ENTIDAD)</w:t>
      </w:r>
      <w:r w:rsidRPr="004B4D0F">
        <w:rPr>
          <w:rFonts w:ascii="Arial" w:hAnsi="Arial" w:cs="Arial"/>
          <w:sz w:val="22"/>
          <w:szCs w:val="22"/>
        </w:rPr>
        <w:t xml:space="preserve">, EN SU CARÁCTER DE </w:t>
      </w:r>
      <w:r w:rsidRPr="004B4D0F">
        <w:rPr>
          <w:rFonts w:ascii="Arial" w:hAnsi="Arial" w:cs="Arial"/>
          <w:b/>
          <w:bCs/>
          <w:sz w:val="22"/>
          <w:szCs w:val="22"/>
        </w:rPr>
        <w:t>(</w:t>
      </w:r>
      <w:r w:rsidRPr="004B4D0F">
        <w:rPr>
          <w:rFonts w:ascii="Arial" w:hAnsi="Arial" w:cs="Arial"/>
          <w:b/>
          <w:bCs/>
          <w:sz w:val="22"/>
          <w:szCs w:val="22"/>
          <w:u w:val="single"/>
        </w:rPr>
        <w:t>SEÑALAR CARGO DEL REPRESENTANTE)</w:t>
      </w:r>
      <w:r w:rsidRPr="004B4D0F">
        <w:rPr>
          <w:rFonts w:ascii="Arial" w:hAnsi="Arial" w:cs="Arial"/>
          <w:sz w:val="22"/>
          <w:szCs w:val="22"/>
        </w:rPr>
        <w:t>, Y POR LA OTRA, (</w:t>
      </w:r>
      <w:r w:rsidRPr="004B4D0F">
        <w:rPr>
          <w:rFonts w:ascii="Arial" w:hAnsi="Arial" w:cs="Arial"/>
          <w:sz w:val="22"/>
          <w:szCs w:val="22"/>
          <w:u w:val="single"/>
        </w:rPr>
        <w:t>NOMBRE DE LA PERSONA FÍSICA O RAZON SOCIAL DE LA MORAL)</w:t>
      </w:r>
      <w:r w:rsidRPr="004B4D0F">
        <w:rPr>
          <w:rFonts w:ascii="Arial" w:hAnsi="Arial" w:cs="Arial"/>
          <w:sz w:val="22"/>
          <w:szCs w:val="22"/>
        </w:rPr>
        <w:t xml:space="preserve">, </w:t>
      </w:r>
      <w:r w:rsidRPr="004B4D0F">
        <w:rPr>
          <w:rFonts w:ascii="Arial" w:hAnsi="Arial" w:cs="Arial"/>
          <w:b/>
          <w:sz w:val="22"/>
          <w:szCs w:val="22"/>
          <w:u w:val="single"/>
        </w:rPr>
        <w:t>(SI ES CONJUNTA MENCIONAR EL NOMBRE DE CADA UNO DE ELLOS)</w:t>
      </w:r>
      <w:r w:rsidRPr="004B4D0F">
        <w:rPr>
          <w:rFonts w:ascii="Arial" w:hAnsi="Arial" w:cs="Arial"/>
          <w:sz w:val="22"/>
          <w:szCs w:val="22"/>
        </w:rPr>
        <w:t xml:space="preserve"> EN LO SUCESIVO </w:t>
      </w:r>
      <w:r w:rsidRPr="004B4D0F">
        <w:rPr>
          <w:rFonts w:ascii="Arial" w:hAnsi="Arial" w:cs="Arial"/>
          <w:b/>
          <w:sz w:val="22"/>
          <w:szCs w:val="22"/>
        </w:rPr>
        <w:t>“EL PROVEEDOR”</w:t>
      </w:r>
      <w:r w:rsidRPr="004B4D0F">
        <w:rPr>
          <w:rFonts w:ascii="Arial" w:hAnsi="Arial" w:cs="Arial"/>
          <w:sz w:val="22"/>
          <w:szCs w:val="22"/>
        </w:rPr>
        <w:t>, (</w:t>
      </w:r>
      <w:r w:rsidRPr="004B4D0F">
        <w:rPr>
          <w:rFonts w:ascii="Arial" w:hAnsi="Arial" w:cs="Arial"/>
          <w:b/>
          <w:sz w:val="22"/>
          <w:szCs w:val="22"/>
          <w:u w:val="single"/>
        </w:rPr>
        <w:t>SÓLO SI EL PROVEEDOR ES PERSONA MORAL MOSTRAR EL SIGUIENTE TEXTO):</w:t>
      </w:r>
      <w:r w:rsidRPr="004B4D0F">
        <w:rPr>
          <w:rFonts w:ascii="Arial" w:hAnsi="Arial" w:cs="Arial"/>
          <w:b/>
          <w:bCs/>
          <w:sz w:val="36"/>
          <w:szCs w:val="36"/>
        </w:rPr>
        <w:t xml:space="preserve"> </w:t>
      </w:r>
      <w:r w:rsidRPr="004B4D0F">
        <w:rPr>
          <w:rFonts w:ascii="Arial" w:hAnsi="Arial" w:cs="Arial"/>
          <w:sz w:val="22"/>
          <w:szCs w:val="22"/>
        </w:rPr>
        <w:t>REPRESENTADA POR (</w:t>
      </w:r>
      <w:r w:rsidRPr="004B4D0F">
        <w:rPr>
          <w:rFonts w:ascii="Arial" w:hAnsi="Arial" w:cs="Arial"/>
          <w:sz w:val="22"/>
          <w:szCs w:val="22"/>
          <w:u w:val="single"/>
        </w:rPr>
        <w:t>NOMBRE DEL REPRESENTANTE DE LA PERSONA FÍSICA O MORAL)</w:t>
      </w:r>
      <w:r w:rsidRPr="004B4D0F">
        <w:rPr>
          <w:rFonts w:ascii="Arial" w:hAnsi="Arial" w:cs="Arial"/>
          <w:sz w:val="22"/>
          <w:szCs w:val="22"/>
        </w:rPr>
        <w:t xml:space="preserve">, EN SU CARÁCTER DE </w:t>
      </w:r>
      <w:r w:rsidRPr="004B4D0F">
        <w:rPr>
          <w:rFonts w:ascii="Arial" w:hAnsi="Arial" w:cs="Arial"/>
          <w:b/>
          <w:sz w:val="22"/>
          <w:szCs w:val="22"/>
          <w:u w:val="single"/>
        </w:rPr>
        <w:t xml:space="preserve">(SEÑALAR EN SU CASO EL CARÁCTER DEL REPRESENTANTE: </w:t>
      </w:r>
      <w:r w:rsidRPr="004B4D0F">
        <w:rPr>
          <w:rFonts w:ascii="Arial" w:hAnsi="Arial" w:cs="Arial"/>
          <w:sz w:val="22"/>
          <w:szCs w:val="22"/>
          <w:u w:val="single"/>
        </w:rPr>
        <w:t>APODERADO, REPRESENTANTE LEGAL, ADMINISTRADOR ÚNICO O PRESIDENTE DEL CONSEJO DE ADMINISTRACIÓN),</w:t>
      </w:r>
      <w:r w:rsidRPr="004B4D0F">
        <w:rPr>
          <w:rFonts w:ascii="Arial" w:hAnsi="Arial" w:cs="Arial"/>
          <w:sz w:val="22"/>
          <w:szCs w:val="22"/>
        </w:rPr>
        <w:t xml:space="preserve"> </w:t>
      </w:r>
      <w:r w:rsidRPr="004B4D0F">
        <w:rPr>
          <w:rFonts w:ascii="Arial" w:hAnsi="Arial" w:cs="Arial"/>
          <w:sz w:val="22"/>
          <w:szCs w:val="22"/>
          <w:u w:val="single"/>
        </w:rPr>
        <w:t>(MENCIONAR CADA UNO DE LOS REPRESENTANTES DE LAS PERSONAS QUE DE MANERA CONJUNTA FORMALIZAN EL CONTRATO)</w:t>
      </w:r>
      <w:r w:rsidRPr="004B4D0F">
        <w:rPr>
          <w:rFonts w:ascii="Arial" w:hAnsi="Arial" w:cs="Arial"/>
          <w:sz w:val="22"/>
          <w:szCs w:val="22"/>
        </w:rPr>
        <w:t xml:space="preserve"> A QUIENES DE MANERA CONJUNTA SE LES DENOMINARÁ </w:t>
      </w:r>
      <w:r w:rsidRPr="004B4D0F">
        <w:rPr>
          <w:rFonts w:ascii="Arial" w:hAnsi="Arial" w:cs="Arial"/>
          <w:b/>
          <w:sz w:val="22"/>
          <w:szCs w:val="22"/>
        </w:rPr>
        <w:t>“LAS PARTES”</w:t>
      </w:r>
      <w:r w:rsidRPr="004B4D0F">
        <w:rPr>
          <w:rFonts w:ascii="Arial" w:hAnsi="Arial" w:cs="Arial"/>
          <w:sz w:val="22"/>
          <w:szCs w:val="22"/>
        </w:rPr>
        <w:t>, AL TENOR DE LAS DECLARACIONES Y CLÁUSULAS SIGUIENTES:</w:t>
      </w:r>
    </w:p>
    <w:p w14:paraId="14A536A7" w14:textId="77777777" w:rsidR="002D123F" w:rsidRPr="0008008F" w:rsidRDefault="002D123F" w:rsidP="002D123F">
      <w:pPr>
        <w:jc w:val="both"/>
        <w:rPr>
          <w:rFonts w:ascii="Arial" w:hAnsi="Arial" w:cs="Arial"/>
          <w:sz w:val="22"/>
          <w:szCs w:val="22"/>
        </w:rPr>
      </w:pPr>
    </w:p>
    <w:p w14:paraId="212E6E66" w14:textId="77777777" w:rsidR="002D123F" w:rsidRPr="001953C2" w:rsidRDefault="002D123F" w:rsidP="002D123F">
      <w:pPr>
        <w:jc w:val="center"/>
        <w:rPr>
          <w:rFonts w:ascii="Arial" w:hAnsi="Arial" w:cs="Arial"/>
          <w:bdr w:val="none" w:sz="0" w:space="0" w:color="auto" w:frame="1"/>
          <w:lang w:eastAsia="es-MX"/>
        </w:rPr>
      </w:pPr>
      <w:r w:rsidRPr="00097E04">
        <w:rPr>
          <w:rFonts w:ascii="Arial" w:hAnsi="Arial" w:cs="Arial"/>
          <w:b/>
          <w:sz w:val="22"/>
          <w:szCs w:val="22"/>
          <w:highlight w:val="yellow"/>
        </w:rPr>
        <w:t>DECLARACIONES</w:t>
      </w:r>
    </w:p>
    <w:p w14:paraId="0D4E0EB5" w14:textId="77777777" w:rsidR="002D123F" w:rsidRPr="0008008F" w:rsidRDefault="002D123F" w:rsidP="002D123F">
      <w:pPr>
        <w:jc w:val="both"/>
        <w:rPr>
          <w:rFonts w:ascii="Arial" w:hAnsi="Arial" w:cs="Arial"/>
          <w:sz w:val="22"/>
          <w:szCs w:val="22"/>
        </w:rPr>
      </w:pPr>
    </w:p>
    <w:p w14:paraId="0696EC75" w14:textId="77777777" w:rsidR="002D123F" w:rsidRPr="004B4D0F" w:rsidRDefault="002D123F" w:rsidP="002D123F">
      <w:pPr>
        <w:widowControl w:val="0"/>
        <w:tabs>
          <w:tab w:val="left" w:pos="426"/>
        </w:tabs>
        <w:ind w:left="426" w:hanging="426"/>
        <w:jc w:val="both"/>
        <w:rPr>
          <w:rFonts w:ascii="Arial" w:hAnsi="Arial" w:cs="Arial"/>
          <w:sz w:val="22"/>
          <w:szCs w:val="22"/>
        </w:rPr>
      </w:pPr>
      <w:r w:rsidRPr="004B4D0F">
        <w:rPr>
          <w:rFonts w:ascii="Arial" w:hAnsi="Arial" w:cs="Arial"/>
          <w:b/>
          <w:sz w:val="22"/>
          <w:szCs w:val="22"/>
        </w:rPr>
        <w:t xml:space="preserve">1. </w:t>
      </w:r>
      <w:r w:rsidRPr="004B4D0F">
        <w:rPr>
          <w:rFonts w:ascii="Arial" w:hAnsi="Arial" w:cs="Arial"/>
          <w:b/>
          <w:sz w:val="22"/>
          <w:szCs w:val="22"/>
        </w:rPr>
        <w:tab/>
        <w:t>“LA DEPENDENCIA O ENTIDAD”</w:t>
      </w:r>
      <w:r w:rsidRPr="004B4D0F">
        <w:rPr>
          <w:rFonts w:ascii="Arial" w:hAnsi="Arial" w:cs="Arial"/>
          <w:sz w:val="22"/>
          <w:szCs w:val="22"/>
        </w:rPr>
        <w:t xml:space="preserve"> </w:t>
      </w:r>
      <w:r w:rsidRPr="004B4D0F">
        <w:rPr>
          <w:rFonts w:ascii="Arial" w:hAnsi="Arial" w:cs="Arial"/>
          <w:bCs/>
          <w:sz w:val="22"/>
          <w:szCs w:val="22"/>
        </w:rPr>
        <w:t xml:space="preserve">declara que: </w:t>
      </w:r>
    </w:p>
    <w:p w14:paraId="66F9E88B" w14:textId="77777777" w:rsidR="002D123F" w:rsidRPr="004B4D0F" w:rsidRDefault="002D123F" w:rsidP="002D123F">
      <w:pPr>
        <w:widowControl w:val="0"/>
        <w:tabs>
          <w:tab w:val="left" w:pos="426"/>
        </w:tabs>
        <w:ind w:left="426" w:hanging="426"/>
        <w:jc w:val="both"/>
        <w:rPr>
          <w:rFonts w:ascii="Arial" w:hAnsi="Arial" w:cs="Arial"/>
          <w:sz w:val="22"/>
          <w:szCs w:val="22"/>
        </w:rPr>
      </w:pPr>
    </w:p>
    <w:p w14:paraId="1C5B0480" w14:textId="77777777" w:rsidR="002D123F" w:rsidRPr="004B4D0F" w:rsidRDefault="002D123F" w:rsidP="002D123F">
      <w:pPr>
        <w:widowControl w:val="0"/>
        <w:tabs>
          <w:tab w:val="left" w:pos="426"/>
        </w:tabs>
        <w:ind w:left="426" w:hanging="426"/>
        <w:jc w:val="both"/>
        <w:rPr>
          <w:rFonts w:ascii="Arial" w:hAnsi="Arial" w:cs="Arial"/>
          <w:b/>
          <w:bCs/>
          <w:sz w:val="36"/>
          <w:szCs w:val="36"/>
        </w:rPr>
      </w:pPr>
      <w:r w:rsidRPr="004B4D0F">
        <w:rPr>
          <w:rFonts w:ascii="Arial" w:hAnsi="Arial" w:cs="Arial"/>
          <w:b/>
          <w:sz w:val="22"/>
          <w:szCs w:val="22"/>
        </w:rPr>
        <w:t>I.1</w:t>
      </w:r>
      <w:r w:rsidRPr="004B4D0F">
        <w:rPr>
          <w:rFonts w:ascii="Arial" w:hAnsi="Arial" w:cs="Arial"/>
          <w:sz w:val="22"/>
          <w:szCs w:val="22"/>
        </w:rPr>
        <w:tab/>
        <w:t xml:space="preserve">Es una </w:t>
      </w:r>
      <w:r w:rsidRPr="004B4D0F">
        <w:rPr>
          <w:rFonts w:ascii="Arial" w:hAnsi="Arial" w:cs="Arial"/>
          <w:b/>
          <w:sz w:val="22"/>
          <w:szCs w:val="22"/>
        </w:rPr>
        <w:t>“LA DEPENDENCIA O ENTIDAD”</w:t>
      </w:r>
      <w:r w:rsidRPr="004B4D0F">
        <w:rPr>
          <w:rFonts w:ascii="Arial" w:hAnsi="Arial" w:cs="Arial"/>
          <w:sz w:val="22"/>
          <w:szCs w:val="22"/>
        </w:rPr>
        <w:t xml:space="preserve"> de la Administración Pública Federal, de conformidad con</w:t>
      </w:r>
      <w:r w:rsidRPr="004B4D0F">
        <w:rPr>
          <w:rFonts w:ascii="Arial" w:hAnsi="Arial" w:cs="Arial"/>
          <w:sz w:val="22"/>
          <w:szCs w:val="22"/>
          <w:u w:val="single"/>
        </w:rPr>
        <w:t xml:space="preserve"> </w:t>
      </w:r>
      <w:r w:rsidRPr="004B4D0F">
        <w:rPr>
          <w:rFonts w:ascii="Arial" w:hAnsi="Arial" w:cs="Arial"/>
          <w:b/>
          <w:sz w:val="22"/>
          <w:szCs w:val="22"/>
          <w:u w:val="single"/>
        </w:rPr>
        <w:t xml:space="preserve">(ORDENAMIENTO JURÍDICO EN LOS QUE SE REGULE SU EXISTENCIA), </w:t>
      </w:r>
      <w:r w:rsidRPr="004B4D0F">
        <w:rPr>
          <w:rFonts w:ascii="Arial" w:hAnsi="Arial" w:cs="Arial"/>
          <w:sz w:val="22"/>
          <w:szCs w:val="22"/>
        </w:rPr>
        <w:t xml:space="preserve">cuya competencia y atribuciones se señalan en ___ </w:t>
      </w:r>
      <w:r w:rsidRPr="004B4D0F">
        <w:rPr>
          <w:rFonts w:ascii="Arial" w:hAnsi="Arial" w:cs="Arial"/>
          <w:b/>
          <w:sz w:val="22"/>
          <w:szCs w:val="22"/>
        </w:rPr>
        <w:t>(</w:t>
      </w:r>
      <w:r w:rsidRPr="004B4D0F">
        <w:rPr>
          <w:rFonts w:ascii="Arial" w:hAnsi="Arial" w:cs="Arial"/>
          <w:b/>
          <w:sz w:val="22"/>
          <w:szCs w:val="22"/>
          <w:u w:val="single"/>
        </w:rPr>
        <w:t>ORDENAMIENTO JURÍDICO EN LOS QUE SE REGULEN SUS ATRIBUCIONES Y COMPETENCIAS</w:t>
      </w:r>
      <w:r w:rsidRPr="004B4D0F">
        <w:rPr>
          <w:rFonts w:ascii="Arial" w:hAnsi="Arial" w:cs="Arial"/>
          <w:b/>
          <w:sz w:val="22"/>
          <w:szCs w:val="22"/>
        </w:rPr>
        <w:t xml:space="preserve">) </w:t>
      </w:r>
      <w:r w:rsidRPr="004B4D0F">
        <w:rPr>
          <w:rFonts w:ascii="Arial" w:hAnsi="Arial" w:cs="Arial"/>
          <w:sz w:val="22"/>
          <w:szCs w:val="22"/>
        </w:rPr>
        <w:t xml:space="preserve">__. </w:t>
      </w:r>
    </w:p>
    <w:p w14:paraId="6AC85A78" w14:textId="77777777" w:rsidR="002D123F" w:rsidRPr="004B4D0F" w:rsidRDefault="002D123F" w:rsidP="002D123F">
      <w:pPr>
        <w:widowControl w:val="0"/>
        <w:tabs>
          <w:tab w:val="left" w:pos="426"/>
        </w:tabs>
        <w:ind w:left="426" w:hanging="426"/>
        <w:jc w:val="both"/>
        <w:rPr>
          <w:rFonts w:ascii="Arial" w:hAnsi="Arial" w:cs="Arial"/>
          <w:sz w:val="22"/>
          <w:szCs w:val="22"/>
        </w:rPr>
      </w:pPr>
    </w:p>
    <w:p w14:paraId="2343A1BC" w14:textId="77777777" w:rsidR="002D123F" w:rsidRPr="0008008F" w:rsidRDefault="002D123F" w:rsidP="002D123F">
      <w:pPr>
        <w:ind w:left="426" w:hanging="426"/>
        <w:jc w:val="both"/>
        <w:rPr>
          <w:rFonts w:ascii="Arial" w:hAnsi="Arial" w:cs="Arial"/>
          <w:sz w:val="22"/>
          <w:szCs w:val="22"/>
        </w:rPr>
      </w:pPr>
      <w:r w:rsidRPr="004B4D0F">
        <w:rPr>
          <w:rFonts w:ascii="Arial" w:hAnsi="Arial" w:cs="Arial"/>
          <w:b/>
          <w:sz w:val="22"/>
          <w:szCs w:val="22"/>
        </w:rPr>
        <w:t>I.2</w:t>
      </w:r>
      <w:r w:rsidRPr="004B4D0F">
        <w:rPr>
          <w:rFonts w:ascii="Arial" w:hAnsi="Arial" w:cs="Arial"/>
          <w:sz w:val="22"/>
          <w:szCs w:val="22"/>
        </w:rPr>
        <w:tab/>
        <w:t xml:space="preserve">Conforme a lo dispuesto por ___ </w:t>
      </w:r>
      <w:r w:rsidRPr="004B4D0F">
        <w:rPr>
          <w:rFonts w:ascii="Arial" w:hAnsi="Arial" w:cs="Arial"/>
          <w:b/>
          <w:sz w:val="22"/>
          <w:szCs w:val="22"/>
          <w:u w:val="single"/>
        </w:rPr>
        <w:t xml:space="preserve">(ORDENAMIENTO JURÍDICO EN LOS QUE SE REGULEN SUS FACULTADES O INSTRUMENTO NOTARIAL EN EL QUE SE LE OTORGA LAS FACULTADES), </w:t>
      </w:r>
      <w:r w:rsidRPr="004B4D0F">
        <w:rPr>
          <w:rFonts w:ascii="Arial" w:hAnsi="Arial" w:cs="Arial"/>
          <w:sz w:val="22"/>
          <w:szCs w:val="22"/>
        </w:rPr>
        <w:t>el C.</w:t>
      </w:r>
      <w:r w:rsidRPr="001953C2">
        <w:rPr>
          <w:rFonts w:ascii="Arial" w:hAnsi="Arial" w:cs="Arial"/>
          <w:bCs/>
          <w:sz w:val="36"/>
          <w:szCs w:val="36"/>
        </w:rPr>
        <w:t xml:space="preserve"> </w:t>
      </w:r>
      <w:r w:rsidRPr="004B4D0F">
        <w:rPr>
          <w:rFonts w:ascii="Arial" w:hAnsi="Arial" w:cs="Arial"/>
          <w:sz w:val="22"/>
          <w:szCs w:val="22"/>
          <w:u w:val="single"/>
        </w:rPr>
        <w:t>(</w:t>
      </w:r>
      <w:r w:rsidRPr="004B4D0F">
        <w:rPr>
          <w:rFonts w:ascii="Arial" w:hAnsi="Arial" w:cs="Arial"/>
          <w:b/>
          <w:sz w:val="22"/>
          <w:szCs w:val="22"/>
          <w:u w:val="single"/>
        </w:rPr>
        <w:t>NOMBRE Y CARGO DEL O LA REPRESENTANTE DE LA DEPENDENCIA O ENTIDAD</w:t>
      </w:r>
      <w:r w:rsidRPr="004B4D0F">
        <w:rPr>
          <w:rFonts w:ascii="Arial" w:hAnsi="Arial" w:cs="Arial"/>
          <w:sz w:val="22"/>
          <w:szCs w:val="22"/>
          <w:u w:val="single"/>
        </w:rPr>
        <w:t>)</w:t>
      </w:r>
      <w:r w:rsidRPr="004B4D0F">
        <w:rPr>
          <w:rFonts w:ascii="Arial" w:hAnsi="Arial" w:cs="Arial"/>
          <w:sz w:val="22"/>
          <w:szCs w:val="22"/>
        </w:rPr>
        <w:t>, es el servidor público que cuenta con facultades legales para celebrar el presente contrato, quien podrá ser sustituido en cualquier momento en su cargo o funciones, sin que por ello, sea necesario celebrar un convenio modificatorio.</w:t>
      </w:r>
    </w:p>
    <w:p w14:paraId="74A071C0" w14:textId="77777777" w:rsidR="002D123F" w:rsidRPr="0008008F" w:rsidRDefault="002D123F" w:rsidP="002D123F">
      <w:pPr>
        <w:ind w:left="426" w:hanging="426"/>
        <w:jc w:val="both"/>
        <w:rPr>
          <w:rFonts w:ascii="Arial" w:hAnsi="Arial" w:cs="Arial"/>
          <w:sz w:val="22"/>
          <w:szCs w:val="22"/>
        </w:rPr>
      </w:pPr>
    </w:p>
    <w:p w14:paraId="4A38C564" w14:textId="77777777" w:rsidR="002D123F" w:rsidRPr="004B4D0F" w:rsidRDefault="002D123F" w:rsidP="002D123F">
      <w:pPr>
        <w:ind w:left="426" w:hanging="426"/>
        <w:jc w:val="both"/>
        <w:rPr>
          <w:rFonts w:ascii="Arial" w:hAnsi="Arial" w:cs="Arial"/>
          <w:sz w:val="22"/>
          <w:szCs w:val="22"/>
        </w:rPr>
      </w:pPr>
      <w:r>
        <w:rPr>
          <w:rFonts w:ascii="Arial" w:hAnsi="Arial" w:cs="Arial"/>
          <w:b/>
          <w:sz w:val="22"/>
          <w:szCs w:val="22"/>
        </w:rPr>
        <w:t>I.3</w:t>
      </w:r>
      <w:r>
        <w:rPr>
          <w:rFonts w:ascii="Arial" w:hAnsi="Arial" w:cs="Arial"/>
          <w:b/>
          <w:sz w:val="22"/>
          <w:szCs w:val="22"/>
        </w:rPr>
        <w:tab/>
      </w:r>
      <w:r w:rsidRPr="004B4D0F">
        <w:rPr>
          <w:rFonts w:ascii="Arial" w:hAnsi="Arial" w:cs="Arial"/>
          <w:sz w:val="22"/>
          <w:szCs w:val="22"/>
        </w:rPr>
        <w:t xml:space="preserve">De conformidad con </w:t>
      </w:r>
      <w:r w:rsidRPr="004B4D0F">
        <w:rPr>
          <w:rFonts w:ascii="Arial" w:hAnsi="Arial" w:cs="Arial"/>
          <w:b/>
          <w:sz w:val="22"/>
          <w:szCs w:val="22"/>
        </w:rPr>
        <w:t>___</w:t>
      </w:r>
      <w:proofErr w:type="gramStart"/>
      <w:r w:rsidRPr="004B4D0F">
        <w:rPr>
          <w:rFonts w:ascii="Arial" w:hAnsi="Arial" w:cs="Arial"/>
          <w:b/>
          <w:sz w:val="22"/>
          <w:szCs w:val="22"/>
        </w:rPr>
        <w:t>_(</w:t>
      </w:r>
      <w:proofErr w:type="gramEnd"/>
      <w:r w:rsidRPr="004B4D0F">
        <w:rPr>
          <w:rFonts w:ascii="Arial" w:hAnsi="Arial" w:cs="Arial"/>
          <w:b/>
          <w:sz w:val="22"/>
          <w:szCs w:val="22"/>
        </w:rPr>
        <w:t>ORDENAMIENTO JURÍDICO EN LOS QUE SE REGULEN SUS FACULTADES</w:t>
      </w:r>
      <w:r w:rsidRPr="004B4D0F">
        <w:rPr>
          <w:rFonts w:ascii="Arial" w:hAnsi="Arial" w:cs="Arial"/>
          <w:sz w:val="22"/>
          <w:szCs w:val="22"/>
        </w:rPr>
        <w:t>)__ suscribe el presente instrumento el C.</w:t>
      </w:r>
      <w:r w:rsidRPr="004B4D0F">
        <w:rPr>
          <w:rFonts w:ascii="Arial" w:hAnsi="Arial" w:cs="Arial"/>
          <w:sz w:val="22"/>
          <w:szCs w:val="22"/>
          <w:u w:val="single"/>
        </w:rPr>
        <w:t xml:space="preserve"> (</w:t>
      </w:r>
      <w:r w:rsidRPr="004B4D0F">
        <w:rPr>
          <w:rFonts w:ascii="Arial" w:hAnsi="Arial" w:cs="Arial"/>
          <w:b/>
          <w:sz w:val="22"/>
          <w:szCs w:val="22"/>
          <w:u w:val="single"/>
        </w:rPr>
        <w:t>NOMBRE DEL ADMINISTRADOR DEL CONTRATO)</w:t>
      </w:r>
      <w:r>
        <w:rPr>
          <w:rFonts w:ascii="Arial" w:hAnsi="Arial" w:cs="Arial"/>
          <w:sz w:val="22"/>
          <w:szCs w:val="22"/>
          <w:u w:val="single"/>
        </w:rPr>
        <w:t xml:space="preserve">, </w:t>
      </w:r>
      <w:r w:rsidRPr="004B4D0F">
        <w:rPr>
          <w:rFonts w:ascii="Arial" w:hAnsi="Arial" w:cs="Arial"/>
          <w:sz w:val="22"/>
          <w:szCs w:val="22"/>
          <w:u w:val="single"/>
        </w:rPr>
        <w:t>(</w:t>
      </w:r>
      <w:r w:rsidRPr="004B4D0F">
        <w:rPr>
          <w:rFonts w:ascii="Arial" w:hAnsi="Arial" w:cs="Arial"/>
          <w:b/>
          <w:sz w:val="22"/>
          <w:szCs w:val="22"/>
          <w:u w:val="single"/>
        </w:rPr>
        <w:t>SEÑALAR CARGO DEL ADMINISTRADOR DEL CONTRATO</w:t>
      </w:r>
      <w:r w:rsidRPr="004B4D0F">
        <w:rPr>
          <w:rFonts w:ascii="Arial" w:hAnsi="Arial" w:cs="Arial"/>
          <w:sz w:val="22"/>
          <w:szCs w:val="22"/>
          <w:u w:val="single"/>
        </w:rPr>
        <w:t>)</w:t>
      </w:r>
      <w:r w:rsidRPr="004B4D0F">
        <w:rPr>
          <w:rFonts w:ascii="Arial" w:hAnsi="Arial" w:cs="Arial"/>
          <w:sz w:val="22"/>
          <w:szCs w:val="22"/>
        </w:rPr>
        <w:t>, con R.F.C</w:t>
      </w:r>
      <w:r>
        <w:rPr>
          <w:rFonts w:ascii="Arial" w:hAnsi="Arial" w:cs="Arial"/>
          <w:sz w:val="22"/>
          <w:szCs w:val="22"/>
        </w:rPr>
        <w:t>.</w:t>
      </w:r>
      <w:r w:rsidRPr="004B4D0F">
        <w:rPr>
          <w:rFonts w:ascii="Arial" w:hAnsi="Arial" w:cs="Arial"/>
          <w:sz w:val="22"/>
          <w:szCs w:val="22"/>
        </w:rPr>
        <w:t xml:space="preserve"> </w:t>
      </w:r>
      <w:r w:rsidRPr="004B4D0F">
        <w:rPr>
          <w:rFonts w:ascii="Arial" w:hAnsi="Arial" w:cs="Arial"/>
          <w:b/>
          <w:sz w:val="22"/>
          <w:szCs w:val="22"/>
          <w:u w:val="single"/>
        </w:rPr>
        <w:t xml:space="preserve"> INCORPORAR RFC)</w:t>
      </w:r>
      <w:r w:rsidRPr="004B4D0F">
        <w:rPr>
          <w:rFonts w:ascii="Arial" w:hAnsi="Arial" w:cs="Arial"/>
          <w:sz w:val="22"/>
          <w:szCs w:val="22"/>
        </w:rPr>
        <w:t xml:space="preserve">, </w:t>
      </w:r>
      <w:r w:rsidRPr="004B4D0F">
        <w:rPr>
          <w:rFonts w:ascii="Arial" w:hAnsi="Arial" w:cs="Arial"/>
          <w:b/>
          <w:sz w:val="22"/>
          <w:szCs w:val="22"/>
        </w:rPr>
        <w:t>designado</w:t>
      </w:r>
      <w:r w:rsidRPr="004B4D0F">
        <w:rPr>
          <w:rFonts w:ascii="Arial" w:hAnsi="Arial" w:cs="Arial"/>
          <w:sz w:val="22"/>
          <w:szCs w:val="22"/>
        </w:rPr>
        <w:t xml:space="preserve"> </w:t>
      </w:r>
      <w:r w:rsidRPr="004B4D0F">
        <w:rPr>
          <w:rFonts w:ascii="Arial" w:hAnsi="Arial" w:cs="Arial"/>
          <w:b/>
          <w:sz w:val="22"/>
          <w:szCs w:val="22"/>
        </w:rPr>
        <w:t>para dar seguimiento y verificar</w:t>
      </w:r>
      <w:r w:rsidRPr="004B4D0F">
        <w:rPr>
          <w:rFonts w:ascii="Arial" w:hAnsi="Arial" w:cs="Arial"/>
          <w:sz w:val="22"/>
          <w:szCs w:val="22"/>
        </w:rPr>
        <w:t xml:space="preserve"> el cumplimiento de las obligaciones que deriven </w:t>
      </w:r>
      <w:r w:rsidRPr="004B4D0F">
        <w:rPr>
          <w:rFonts w:ascii="Arial" w:hAnsi="Arial" w:cs="Arial"/>
          <w:sz w:val="22"/>
          <w:szCs w:val="22"/>
        </w:rPr>
        <w:lastRenderedPageBreak/>
        <w:t xml:space="preserve">del objeto del presente contrato, quien podrá ser sustituido en cualquier momento, bastando para tales efectos un comunicado por escrito y firmado por el servidor público facultado para ello, informando a </w:t>
      </w:r>
      <w:r w:rsidRPr="004B4D0F">
        <w:rPr>
          <w:rFonts w:ascii="Arial" w:hAnsi="Arial" w:cs="Arial"/>
          <w:b/>
          <w:sz w:val="22"/>
          <w:szCs w:val="22"/>
        </w:rPr>
        <w:t>“EL PROVEEDOR”</w:t>
      </w:r>
      <w:r w:rsidRPr="004B4D0F">
        <w:rPr>
          <w:rFonts w:ascii="Arial" w:hAnsi="Arial" w:cs="Arial"/>
          <w:sz w:val="22"/>
          <w:szCs w:val="22"/>
        </w:rPr>
        <w:t xml:space="preserve"> para los efectos del presente contrato. </w:t>
      </w:r>
    </w:p>
    <w:p w14:paraId="7EF963DE" w14:textId="77777777" w:rsidR="002D123F" w:rsidRPr="00200B7F" w:rsidRDefault="002D123F" w:rsidP="002D123F">
      <w:pPr>
        <w:ind w:left="852" w:hanging="426"/>
        <w:jc w:val="both"/>
        <w:rPr>
          <w:rFonts w:ascii="Arial" w:hAnsi="Arial" w:cs="Arial"/>
          <w:sz w:val="22"/>
          <w:szCs w:val="22"/>
        </w:rPr>
      </w:pPr>
    </w:p>
    <w:p w14:paraId="407933FC" w14:textId="77777777" w:rsidR="002D123F" w:rsidRPr="00200B7F" w:rsidRDefault="002D123F" w:rsidP="002D123F">
      <w:pPr>
        <w:ind w:left="426"/>
        <w:jc w:val="both"/>
        <w:rPr>
          <w:rFonts w:ascii="Arial" w:hAnsi="Arial" w:cs="Arial"/>
          <w:sz w:val="22"/>
          <w:szCs w:val="22"/>
        </w:rPr>
      </w:pPr>
      <w:r w:rsidRPr="00200B7F">
        <w:rPr>
          <w:rFonts w:ascii="Arial" w:hAnsi="Arial" w:cs="Arial"/>
          <w:sz w:val="22"/>
          <w:szCs w:val="22"/>
        </w:rPr>
        <w:t xml:space="preserve">INSTRUCCIÓN: EN CASO DE REQUERIR QUE EL INSTRUMENTO JURÍDICO SEA FIRMADO POR MÁS SERVIDORES PÚBLICOS, SE DEBERÁ AGREGAR LA SIGUIENTE DECLARACIÓN TANTAS VECES FIRMANTES SEAN AÑADIDOS. </w:t>
      </w:r>
    </w:p>
    <w:p w14:paraId="04CC199A" w14:textId="77777777" w:rsidR="002D123F" w:rsidRPr="004B4D0F" w:rsidRDefault="002D123F" w:rsidP="002D123F">
      <w:pPr>
        <w:ind w:left="426"/>
        <w:jc w:val="both"/>
        <w:rPr>
          <w:rFonts w:ascii="Arial" w:hAnsi="Arial" w:cs="Arial"/>
          <w:b/>
          <w:sz w:val="22"/>
          <w:szCs w:val="22"/>
          <w:u w:val="single"/>
        </w:rPr>
      </w:pPr>
    </w:p>
    <w:p w14:paraId="24FECE43" w14:textId="77777777" w:rsidR="002D123F" w:rsidRPr="004B4D0F" w:rsidRDefault="002D123F" w:rsidP="002D123F">
      <w:pPr>
        <w:suppressAutoHyphens/>
        <w:overflowPunct w:val="0"/>
        <w:autoSpaceDE w:val="0"/>
        <w:autoSpaceDN w:val="0"/>
        <w:adjustRightInd w:val="0"/>
        <w:ind w:left="426" w:hanging="426"/>
        <w:jc w:val="both"/>
        <w:textAlignment w:val="baseline"/>
        <w:rPr>
          <w:rFonts w:ascii="Arial" w:hAnsi="Arial" w:cs="Arial"/>
          <w:sz w:val="22"/>
          <w:szCs w:val="22"/>
        </w:rPr>
      </w:pPr>
      <w:r w:rsidRPr="004B4D0F">
        <w:rPr>
          <w:rFonts w:ascii="Arial" w:hAnsi="Arial" w:cs="Arial"/>
          <w:b/>
          <w:sz w:val="22"/>
          <w:szCs w:val="22"/>
        </w:rPr>
        <w:t>I.4</w:t>
      </w:r>
      <w:r w:rsidRPr="004B4D0F">
        <w:rPr>
          <w:rFonts w:ascii="Arial" w:hAnsi="Arial" w:cs="Arial"/>
          <w:b/>
          <w:sz w:val="22"/>
          <w:szCs w:val="22"/>
        </w:rPr>
        <w:tab/>
      </w:r>
      <w:r w:rsidRPr="004B4D0F">
        <w:rPr>
          <w:rFonts w:ascii="Arial" w:hAnsi="Arial" w:cs="Arial"/>
          <w:sz w:val="22"/>
          <w:szCs w:val="22"/>
        </w:rPr>
        <w:t xml:space="preserve">De conformidad con ____ </w:t>
      </w:r>
      <w:r w:rsidRPr="004B4D0F">
        <w:rPr>
          <w:rFonts w:ascii="Arial" w:hAnsi="Arial" w:cs="Arial"/>
          <w:b/>
          <w:sz w:val="22"/>
          <w:szCs w:val="22"/>
          <w:u w:val="single"/>
        </w:rPr>
        <w:t>(ORDENAMIENTO JURÍDICO EN LOS QUE SE REGULEN SUS FACULTADES)</w:t>
      </w:r>
      <w:r w:rsidRPr="004B4D0F">
        <w:rPr>
          <w:rFonts w:ascii="Arial" w:hAnsi="Arial" w:cs="Arial"/>
          <w:sz w:val="22"/>
          <w:szCs w:val="22"/>
        </w:rPr>
        <w:t xml:space="preserve"> __ suscribe el presente instrumento el C.</w:t>
      </w:r>
      <w:r w:rsidRPr="004B4D0F">
        <w:rPr>
          <w:rFonts w:ascii="Arial" w:hAnsi="Arial" w:cs="Arial"/>
          <w:b/>
          <w:bCs/>
          <w:sz w:val="36"/>
          <w:szCs w:val="36"/>
        </w:rPr>
        <w:t xml:space="preserve"> </w:t>
      </w:r>
      <w:r w:rsidRPr="004B4D0F">
        <w:rPr>
          <w:rFonts w:ascii="Arial" w:hAnsi="Arial" w:cs="Arial"/>
          <w:b/>
          <w:bCs/>
          <w:sz w:val="22"/>
          <w:szCs w:val="22"/>
          <w:u w:val="single"/>
        </w:rPr>
        <w:t>(NOMBRE DEL FIRMANTE X)</w:t>
      </w:r>
      <w:r w:rsidRPr="004B4D0F">
        <w:rPr>
          <w:rFonts w:ascii="Arial" w:hAnsi="Arial" w:cs="Arial"/>
          <w:sz w:val="22"/>
          <w:szCs w:val="22"/>
          <w:u w:val="single"/>
        </w:rPr>
        <w:t xml:space="preserve">, </w:t>
      </w:r>
      <w:r w:rsidRPr="004B4D0F">
        <w:rPr>
          <w:rFonts w:ascii="Arial" w:hAnsi="Arial" w:cs="Arial"/>
          <w:b/>
          <w:bCs/>
          <w:sz w:val="22"/>
          <w:szCs w:val="22"/>
          <w:u w:val="single"/>
        </w:rPr>
        <w:t>(SEÑALAR CARGO DEL FIRMANTE X)</w:t>
      </w:r>
      <w:r w:rsidRPr="004B4D0F">
        <w:rPr>
          <w:rFonts w:ascii="Arial" w:hAnsi="Arial" w:cs="Arial"/>
          <w:sz w:val="22"/>
          <w:szCs w:val="22"/>
        </w:rPr>
        <w:t>, R.F.C</w:t>
      </w:r>
      <w:r>
        <w:rPr>
          <w:rFonts w:ascii="Arial" w:hAnsi="Arial" w:cs="Arial"/>
          <w:sz w:val="22"/>
          <w:szCs w:val="22"/>
        </w:rPr>
        <w:t>.</w:t>
      </w:r>
      <w:r w:rsidRPr="004B4D0F">
        <w:rPr>
          <w:rFonts w:ascii="Arial" w:hAnsi="Arial" w:cs="Arial"/>
          <w:sz w:val="22"/>
          <w:szCs w:val="22"/>
        </w:rPr>
        <w:t xml:space="preserve"> </w:t>
      </w:r>
      <w:r w:rsidRPr="004B4D0F">
        <w:rPr>
          <w:rFonts w:ascii="Arial" w:hAnsi="Arial" w:cs="Arial"/>
          <w:b/>
          <w:sz w:val="22"/>
          <w:szCs w:val="22"/>
          <w:u w:val="single"/>
        </w:rPr>
        <w:t xml:space="preserve"> (INCORPORAR RFC DEL FIRMANTE X)</w:t>
      </w:r>
      <w:r w:rsidRPr="004B4D0F">
        <w:rPr>
          <w:rFonts w:ascii="Arial" w:hAnsi="Arial" w:cs="Arial"/>
          <w:sz w:val="22"/>
          <w:szCs w:val="22"/>
        </w:rPr>
        <w:t>, facultado para _</w:t>
      </w:r>
      <w:proofErr w:type="gramStart"/>
      <w:r w:rsidRPr="004B4D0F">
        <w:rPr>
          <w:rFonts w:ascii="Arial" w:hAnsi="Arial" w:cs="Arial"/>
          <w:sz w:val="22"/>
          <w:szCs w:val="22"/>
        </w:rPr>
        <w:t>_</w:t>
      </w:r>
      <w:r w:rsidRPr="004B4D0F">
        <w:rPr>
          <w:rFonts w:ascii="Arial" w:hAnsi="Arial" w:cs="Arial"/>
          <w:b/>
          <w:sz w:val="22"/>
          <w:szCs w:val="22"/>
          <w:u w:val="single"/>
        </w:rPr>
        <w:t>(</w:t>
      </w:r>
      <w:proofErr w:type="gramEnd"/>
      <w:r w:rsidRPr="004B4D0F">
        <w:rPr>
          <w:rFonts w:ascii="Arial" w:hAnsi="Arial" w:cs="Arial"/>
          <w:b/>
          <w:sz w:val="22"/>
          <w:szCs w:val="22"/>
          <w:u w:val="single"/>
        </w:rPr>
        <w:t>INCORPORAR FACULTADES Y PARTICIPACIÓN EN EL CONTRATO)__.</w:t>
      </w:r>
    </w:p>
    <w:p w14:paraId="5E3BA559" w14:textId="77777777" w:rsidR="002D123F" w:rsidRPr="004B4D0F" w:rsidRDefault="002D123F" w:rsidP="002D123F">
      <w:pPr>
        <w:jc w:val="both"/>
        <w:rPr>
          <w:rFonts w:ascii="Arial" w:hAnsi="Arial" w:cs="Arial"/>
          <w:sz w:val="22"/>
          <w:szCs w:val="22"/>
        </w:rPr>
      </w:pPr>
    </w:p>
    <w:p w14:paraId="31432C56" w14:textId="77777777" w:rsidR="002D123F" w:rsidRPr="004B4D0F" w:rsidRDefault="002D123F" w:rsidP="002D123F">
      <w:pPr>
        <w:ind w:left="426" w:hanging="426"/>
        <w:jc w:val="both"/>
        <w:rPr>
          <w:rFonts w:ascii="Arial" w:hAnsi="Arial" w:cs="Arial"/>
          <w:sz w:val="22"/>
          <w:szCs w:val="22"/>
        </w:rPr>
      </w:pPr>
      <w:r w:rsidRPr="004B4D0F">
        <w:rPr>
          <w:rFonts w:ascii="Arial" w:hAnsi="Arial" w:cs="Arial"/>
          <w:b/>
          <w:sz w:val="22"/>
          <w:szCs w:val="22"/>
        </w:rPr>
        <w:t>I.5</w:t>
      </w:r>
      <w:r w:rsidRPr="004B4D0F">
        <w:rPr>
          <w:rFonts w:ascii="Arial" w:hAnsi="Arial" w:cs="Arial"/>
          <w:sz w:val="22"/>
          <w:szCs w:val="22"/>
        </w:rPr>
        <w:tab/>
        <w:t>La adjudicación del presente contrato se realizó mediante el procedimiento de</w:t>
      </w:r>
      <w:r w:rsidRPr="004B4D0F">
        <w:rPr>
          <w:rFonts w:ascii="Arial" w:hAnsi="Arial" w:cs="Arial"/>
          <w:b/>
          <w:bCs/>
          <w:sz w:val="36"/>
          <w:szCs w:val="36"/>
        </w:rPr>
        <w:t xml:space="preserve"> </w:t>
      </w:r>
      <w:r w:rsidRPr="004B4D0F">
        <w:rPr>
          <w:rFonts w:ascii="Arial" w:hAnsi="Arial" w:cs="Arial"/>
          <w:sz w:val="22"/>
          <w:szCs w:val="22"/>
          <w:u w:val="single"/>
        </w:rPr>
        <w:t>(</w:t>
      </w:r>
      <w:r w:rsidRPr="004B4D0F">
        <w:rPr>
          <w:rFonts w:ascii="Arial" w:hAnsi="Arial" w:cs="Arial"/>
          <w:b/>
          <w:sz w:val="22"/>
          <w:szCs w:val="22"/>
          <w:u w:val="single"/>
        </w:rPr>
        <w:t>TIPO DE PROCEDIMIENTO</w:t>
      </w:r>
      <w:r w:rsidRPr="004B4D0F">
        <w:rPr>
          <w:rFonts w:ascii="Arial" w:hAnsi="Arial" w:cs="Arial"/>
          <w:sz w:val="22"/>
          <w:szCs w:val="22"/>
          <w:u w:val="single"/>
        </w:rPr>
        <w:t>)</w:t>
      </w:r>
      <w:r w:rsidRPr="004B4D0F">
        <w:rPr>
          <w:rFonts w:ascii="Arial" w:hAnsi="Arial" w:cs="Arial"/>
          <w:sz w:val="22"/>
          <w:szCs w:val="22"/>
        </w:rPr>
        <w:t xml:space="preserve"> </w:t>
      </w:r>
      <w:r w:rsidRPr="004B4D0F">
        <w:rPr>
          <w:rFonts w:ascii="Arial" w:hAnsi="Arial" w:cs="Arial"/>
          <w:sz w:val="22"/>
          <w:szCs w:val="22"/>
          <w:u w:val="single"/>
        </w:rPr>
        <w:t>(</w:t>
      </w:r>
      <w:r w:rsidRPr="004B4D0F">
        <w:rPr>
          <w:rFonts w:ascii="Arial" w:hAnsi="Arial" w:cs="Arial"/>
          <w:b/>
          <w:sz w:val="22"/>
          <w:szCs w:val="22"/>
          <w:u w:val="single"/>
        </w:rPr>
        <w:t>INCORPORAR MEDIO DEL PROCEDIMIENTO</w:t>
      </w:r>
      <w:r w:rsidRPr="004B4D0F">
        <w:rPr>
          <w:rFonts w:ascii="Arial" w:hAnsi="Arial" w:cs="Arial"/>
          <w:sz w:val="22"/>
          <w:szCs w:val="22"/>
          <w:u w:val="single"/>
        </w:rPr>
        <w:t>)</w:t>
      </w:r>
      <w:r w:rsidRPr="004B4D0F">
        <w:rPr>
          <w:rFonts w:ascii="Arial" w:hAnsi="Arial" w:cs="Arial"/>
          <w:sz w:val="22"/>
          <w:szCs w:val="22"/>
        </w:rPr>
        <w:t xml:space="preserve"> de carácter </w:t>
      </w:r>
      <w:r w:rsidRPr="004B4D0F">
        <w:rPr>
          <w:rFonts w:ascii="Arial" w:hAnsi="Arial" w:cs="Arial"/>
          <w:b/>
          <w:sz w:val="22"/>
          <w:szCs w:val="22"/>
          <w:u w:val="single"/>
        </w:rPr>
        <w:t>(INCORPORAR EL CARÁCTER DEL PROCEDIMIENTO)</w:t>
      </w:r>
      <w:r w:rsidRPr="004B4D0F">
        <w:rPr>
          <w:rFonts w:ascii="Arial" w:hAnsi="Arial" w:cs="Arial"/>
          <w:sz w:val="22"/>
          <w:szCs w:val="22"/>
        </w:rPr>
        <w:t>, al amparo de lo establecido en los artículos 134 de la Constitución Política de los Estados Unidos Mexicanos; (</w:t>
      </w:r>
      <w:r w:rsidRPr="004B4D0F">
        <w:rPr>
          <w:rFonts w:ascii="Arial" w:hAnsi="Arial" w:cs="Arial"/>
          <w:b/>
          <w:sz w:val="22"/>
          <w:szCs w:val="22"/>
        </w:rPr>
        <w:t>CITAR LOS NUMERALES</w:t>
      </w:r>
      <w:r w:rsidRPr="004B4D0F">
        <w:rPr>
          <w:rFonts w:ascii="Arial" w:hAnsi="Arial" w:cs="Arial"/>
          <w:sz w:val="22"/>
          <w:szCs w:val="22"/>
        </w:rPr>
        <w:t xml:space="preserve">) de la Ley de Adquisiciones, Arrendamientos y Servicios del Sector Público, </w:t>
      </w:r>
      <w:r w:rsidRPr="004B4D0F">
        <w:rPr>
          <w:rFonts w:ascii="Arial" w:hAnsi="Arial" w:cs="Arial"/>
          <w:b/>
          <w:sz w:val="22"/>
          <w:szCs w:val="22"/>
        </w:rPr>
        <w:t>“LAASSP”</w:t>
      </w:r>
      <w:r w:rsidRPr="004B4D0F">
        <w:rPr>
          <w:rFonts w:ascii="Arial" w:hAnsi="Arial" w:cs="Arial"/>
          <w:sz w:val="22"/>
          <w:szCs w:val="22"/>
        </w:rPr>
        <w:t>, y (</w:t>
      </w:r>
      <w:r w:rsidRPr="004B4D0F">
        <w:rPr>
          <w:rFonts w:ascii="Arial" w:hAnsi="Arial" w:cs="Arial"/>
          <w:b/>
          <w:sz w:val="22"/>
          <w:szCs w:val="22"/>
        </w:rPr>
        <w:t>CITAR LOS NUMERALES</w:t>
      </w:r>
      <w:r w:rsidRPr="004B4D0F">
        <w:rPr>
          <w:rFonts w:ascii="Arial" w:hAnsi="Arial" w:cs="Arial"/>
          <w:sz w:val="22"/>
          <w:szCs w:val="22"/>
        </w:rPr>
        <w:t>) de su Reglamento.</w:t>
      </w:r>
    </w:p>
    <w:p w14:paraId="7908B362" w14:textId="77777777" w:rsidR="002D123F" w:rsidRPr="004B4D0F" w:rsidRDefault="002D123F" w:rsidP="002D123F">
      <w:pPr>
        <w:jc w:val="both"/>
        <w:rPr>
          <w:rFonts w:ascii="Arial" w:hAnsi="Arial" w:cs="Arial"/>
          <w:sz w:val="22"/>
          <w:szCs w:val="22"/>
        </w:rPr>
      </w:pPr>
    </w:p>
    <w:p w14:paraId="5DD6B621" w14:textId="77777777" w:rsidR="002D123F" w:rsidRPr="004B4D0F" w:rsidRDefault="002D123F" w:rsidP="002D123F">
      <w:pPr>
        <w:ind w:left="426" w:hanging="426"/>
        <w:jc w:val="both"/>
        <w:rPr>
          <w:rFonts w:ascii="Arial" w:hAnsi="Arial" w:cs="Arial"/>
          <w:sz w:val="22"/>
          <w:szCs w:val="22"/>
        </w:rPr>
      </w:pPr>
      <w:r w:rsidRPr="004B4D0F">
        <w:rPr>
          <w:rFonts w:ascii="Arial" w:hAnsi="Arial" w:cs="Arial"/>
          <w:b/>
          <w:sz w:val="22"/>
          <w:szCs w:val="22"/>
        </w:rPr>
        <w:t>I.6</w:t>
      </w:r>
      <w:r w:rsidRPr="004B4D0F">
        <w:rPr>
          <w:rFonts w:ascii="Arial" w:hAnsi="Arial" w:cs="Arial"/>
          <w:sz w:val="22"/>
          <w:szCs w:val="22"/>
        </w:rPr>
        <w:tab/>
      </w:r>
      <w:r w:rsidRPr="004B4D0F">
        <w:rPr>
          <w:rFonts w:ascii="Arial" w:hAnsi="Arial" w:cs="Arial"/>
          <w:b/>
          <w:sz w:val="22"/>
          <w:szCs w:val="22"/>
        </w:rPr>
        <w:t>“LA DEPENDENCIA O ENTIDAD”</w:t>
      </w:r>
      <w:r w:rsidRPr="004B4D0F">
        <w:rPr>
          <w:rFonts w:ascii="Arial" w:hAnsi="Arial" w:cs="Arial"/>
          <w:sz w:val="22"/>
          <w:szCs w:val="22"/>
        </w:rPr>
        <w:t xml:space="preserve"> cuenta con suficiencia presupuestaria otorgada mediante</w:t>
      </w:r>
      <w:r w:rsidRPr="004B4D0F">
        <w:rPr>
          <w:rFonts w:ascii="Arial" w:hAnsi="Arial" w:cs="Arial"/>
          <w:b/>
          <w:sz w:val="22"/>
          <w:szCs w:val="22"/>
        </w:rPr>
        <w:t xml:space="preserve"> </w:t>
      </w:r>
      <w:r w:rsidRPr="004B4D0F">
        <w:rPr>
          <w:rFonts w:ascii="Arial" w:hAnsi="Arial" w:cs="Arial"/>
          <w:b/>
          <w:sz w:val="22"/>
          <w:szCs w:val="22"/>
          <w:u w:val="single"/>
        </w:rPr>
        <w:t xml:space="preserve">(NÚMERO Y FECHA DE OFICIO), </w:t>
      </w:r>
      <w:r w:rsidRPr="004B4D0F">
        <w:rPr>
          <w:rFonts w:ascii="Arial" w:hAnsi="Arial" w:cs="Arial"/>
          <w:sz w:val="22"/>
          <w:szCs w:val="22"/>
        </w:rPr>
        <w:t xml:space="preserve">emitido por la </w:t>
      </w:r>
      <w:r w:rsidRPr="004B4D0F">
        <w:rPr>
          <w:rFonts w:ascii="Arial" w:hAnsi="Arial" w:cs="Arial"/>
          <w:b/>
          <w:sz w:val="22"/>
          <w:szCs w:val="22"/>
        </w:rPr>
        <w:t>_____________________</w:t>
      </w:r>
      <w:r w:rsidRPr="004B4D0F">
        <w:rPr>
          <w:rFonts w:ascii="Arial" w:hAnsi="Arial" w:cs="Arial"/>
          <w:sz w:val="22"/>
          <w:szCs w:val="22"/>
        </w:rPr>
        <w:t xml:space="preserve">. </w:t>
      </w:r>
    </w:p>
    <w:p w14:paraId="1115EFD3" w14:textId="77777777" w:rsidR="002D123F" w:rsidRPr="004B4D0F" w:rsidRDefault="002D123F" w:rsidP="002D123F">
      <w:pPr>
        <w:ind w:left="426" w:hanging="426"/>
        <w:jc w:val="both"/>
        <w:rPr>
          <w:rFonts w:ascii="Arial" w:hAnsi="Arial" w:cs="Arial"/>
          <w:sz w:val="22"/>
          <w:szCs w:val="22"/>
        </w:rPr>
      </w:pPr>
    </w:p>
    <w:p w14:paraId="119E3158" w14:textId="77777777" w:rsidR="002D123F" w:rsidRPr="00BC0742" w:rsidRDefault="002D123F" w:rsidP="002D123F">
      <w:pPr>
        <w:ind w:left="426"/>
        <w:jc w:val="both"/>
        <w:rPr>
          <w:rFonts w:ascii="Arial" w:hAnsi="Arial" w:cs="Arial"/>
          <w:sz w:val="22"/>
          <w:szCs w:val="22"/>
        </w:rPr>
      </w:pPr>
      <w:r w:rsidRPr="00BC0742">
        <w:rPr>
          <w:rFonts w:ascii="Arial" w:hAnsi="Arial" w:cs="Arial"/>
          <w:sz w:val="22"/>
          <w:szCs w:val="22"/>
        </w:rPr>
        <w:t>INSTRUCCIÓN: EN CASO DE QUE SE TRATE DE UN CONTRATO PLURIANUAL, SE DEBERÁ CONSIGNAR EL OFICIO DE AUTORIZACIÓN DE LA SHCP EN TÉRMINOS DEL ARTÍCULO 50 DE LA LEY FEDERAL DE PRESUPUESTO Y RESPONSABILIDAD HACENDARIA Y SU REGLAMENTO, COMO SIGUE:</w:t>
      </w:r>
    </w:p>
    <w:p w14:paraId="7CD7BF94" w14:textId="77777777" w:rsidR="002D123F" w:rsidRPr="004B4D0F" w:rsidRDefault="002D123F" w:rsidP="002D123F">
      <w:pPr>
        <w:pStyle w:val="Textoindependiente"/>
        <w:tabs>
          <w:tab w:val="left" w:pos="426"/>
        </w:tabs>
        <w:ind w:left="426" w:right="118"/>
        <w:rPr>
          <w:rFonts w:ascii="Arial" w:hAnsi="Arial" w:cs="Arial"/>
          <w:bCs/>
        </w:rPr>
      </w:pPr>
    </w:p>
    <w:p w14:paraId="7BDD7CF5" w14:textId="77777777" w:rsidR="002D123F" w:rsidRPr="004B4D0F" w:rsidRDefault="002D123F" w:rsidP="002D123F">
      <w:pPr>
        <w:pStyle w:val="Textoindependiente"/>
        <w:tabs>
          <w:tab w:val="left" w:pos="426"/>
        </w:tabs>
        <w:ind w:left="426" w:right="118"/>
        <w:rPr>
          <w:rFonts w:ascii="Arial" w:hAnsi="Arial" w:cs="Arial"/>
          <w:bCs/>
        </w:rPr>
      </w:pPr>
      <w:r w:rsidRPr="004B4D0F">
        <w:rPr>
          <w:rFonts w:ascii="Arial" w:hAnsi="Arial" w:cs="Arial"/>
          <w:bCs/>
        </w:rPr>
        <w:t xml:space="preserve">La SHCP (Titular de la entidad en su caso) autorizó la </w:t>
      </w:r>
      <w:proofErr w:type="spellStart"/>
      <w:r w:rsidRPr="004B4D0F">
        <w:rPr>
          <w:rFonts w:ascii="Arial" w:hAnsi="Arial" w:cs="Arial"/>
          <w:bCs/>
        </w:rPr>
        <w:t>plurianualidad</w:t>
      </w:r>
      <w:proofErr w:type="spellEnd"/>
      <w:r w:rsidRPr="004B4D0F">
        <w:rPr>
          <w:rFonts w:ascii="Arial" w:hAnsi="Arial" w:cs="Arial"/>
          <w:bCs/>
        </w:rPr>
        <w:t xml:space="preserve"> mediante el oficio Número de Oficio ______________________</w:t>
      </w:r>
    </w:p>
    <w:p w14:paraId="7B0FCE4B" w14:textId="77777777" w:rsidR="002D123F" w:rsidRPr="004B4D0F" w:rsidRDefault="002D123F" w:rsidP="002D123F">
      <w:pPr>
        <w:jc w:val="both"/>
        <w:rPr>
          <w:rFonts w:ascii="Arial" w:hAnsi="Arial" w:cs="Arial"/>
          <w:sz w:val="22"/>
          <w:szCs w:val="22"/>
        </w:rPr>
      </w:pPr>
    </w:p>
    <w:p w14:paraId="286A06DD" w14:textId="77777777" w:rsidR="002D123F" w:rsidRPr="00BC0742" w:rsidRDefault="002D123F" w:rsidP="002D123F">
      <w:pPr>
        <w:ind w:left="426"/>
        <w:jc w:val="both"/>
        <w:rPr>
          <w:rFonts w:ascii="Arial" w:hAnsi="Arial" w:cs="Arial"/>
          <w:sz w:val="22"/>
          <w:szCs w:val="22"/>
        </w:rPr>
      </w:pPr>
      <w:r w:rsidRPr="00BC0742">
        <w:rPr>
          <w:rFonts w:ascii="Arial" w:hAnsi="Arial" w:cs="Arial"/>
          <w:sz w:val="22"/>
          <w:szCs w:val="22"/>
        </w:rPr>
        <w:t>INSTRUCCIÓN: SI LA CONTRATACIÓN ES PREVIA A LA AUTORIZACIÓN DE SU PRESUPUESTO, CONFORME AL ARTÍCULO 25, PÁRRAFO SEGUNDO DE LA LAASSP (ANTICIPADA) MOSTRAR EL SIGUIENTE TEXTO:</w:t>
      </w:r>
    </w:p>
    <w:p w14:paraId="06960A41" w14:textId="77777777" w:rsidR="002D123F" w:rsidRPr="004B4D0F" w:rsidRDefault="002D123F" w:rsidP="002D123F">
      <w:pPr>
        <w:ind w:left="426"/>
        <w:jc w:val="both"/>
        <w:rPr>
          <w:rFonts w:ascii="Arial" w:hAnsi="Arial" w:cs="Arial"/>
          <w:sz w:val="22"/>
          <w:szCs w:val="22"/>
        </w:rPr>
      </w:pPr>
    </w:p>
    <w:p w14:paraId="45141B68" w14:textId="77777777" w:rsidR="002D123F" w:rsidRPr="004B4D0F" w:rsidRDefault="002D123F" w:rsidP="002D123F">
      <w:pPr>
        <w:ind w:left="426"/>
        <w:jc w:val="both"/>
        <w:rPr>
          <w:rFonts w:ascii="Arial" w:hAnsi="Arial" w:cs="Arial"/>
          <w:sz w:val="22"/>
          <w:szCs w:val="22"/>
        </w:rPr>
      </w:pPr>
      <w:r w:rsidRPr="004B4D0F">
        <w:rPr>
          <w:rFonts w:ascii="Arial" w:hAnsi="Arial" w:cs="Arial"/>
          <w:sz w:val="22"/>
          <w:szCs w:val="22"/>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2F6C3CAC" w14:textId="77777777" w:rsidR="002D123F" w:rsidRPr="004B4D0F" w:rsidRDefault="002D123F" w:rsidP="002D123F">
      <w:pPr>
        <w:ind w:left="426" w:hanging="426"/>
        <w:jc w:val="both"/>
        <w:rPr>
          <w:rFonts w:ascii="Arial" w:hAnsi="Arial" w:cs="Arial"/>
          <w:bCs/>
          <w:sz w:val="22"/>
          <w:szCs w:val="22"/>
          <w:lang w:eastAsia="es-MX"/>
        </w:rPr>
      </w:pPr>
    </w:p>
    <w:p w14:paraId="66606ECB" w14:textId="77777777" w:rsidR="002D123F" w:rsidRPr="004B4D0F" w:rsidRDefault="002D123F" w:rsidP="002D123F">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I.7</w:t>
      </w:r>
      <w:r w:rsidRPr="004B4D0F">
        <w:rPr>
          <w:rFonts w:ascii="Arial" w:hAnsi="Arial" w:cs="Arial"/>
          <w:sz w:val="22"/>
          <w:szCs w:val="22"/>
        </w:rPr>
        <w:tab/>
        <w:t xml:space="preserve">Cuenta con el Registro Federal de Contribuyentes </w:t>
      </w:r>
      <w:r w:rsidRPr="004B4D0F">
        <w:rPr>
          <w:rFonts w:ascii="Arial" w:hAnsi="Arial" w:cs="Arial"/>
          <w:b/>
          <w:sz w:val="22"/>
          <w:szCs w:val="22"/>
        </w:rPr>
        <w:t>N° (RFC DEPENDENCIA O ENTIDAD)</w:t>
      </w:r>
      <w:r w:rsidRPr="004B4D0F">
        <w:rPr>
          <w:rFonts w:ascii="Arial" w:hAnsi="Arial" w:cs="Arial"/>
          <w:sz w:val="22"/>
          <w:szCs w:val="22"/>
        </w:rPr>
        <w:t>.</w:t>
      </w:r>
    </w:p>
    <w:p w14:paraId="1C87598F" w14:textId="77777777" w:rsidR="002D123F" w:rsidRPr="004B4D0F" w:rsidRDefault="002D123F" w:rsidP="002D123F">
      <w:pPr>
        <w:tabs>
          <w:tab w:val="left" w:pos="426"/>
        </w:tabs>
        <w:ind w:left="426" w:hanging="426"/>
        <w:jc w:val="both"/>
        <w:rPr>
          <w:rFonts w:ascii="Arial" w:hAnsi="Arial" w:cs="Arial"/>
          <w:caps/>
          <w:sz w:val="22"/>
          <w:szCs w:val="22"/>
        </w:rPr>
      </w:pPr>
    </w:p>
    <w:p w14:paraId="0F838770" w14:textId="77777777" w:rsidR="002D123F" w:rsidRPr="004B4D0F" w:rsidRDefault="002D123F" w:rsidP="002D123F">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I.8</w:t>
      </w:r>
      <w:r>
        <w:rPr>
          <w:rFonts w:ascii="Arial" w:hAnsi="Arial" w:cs="Arial"/>
          <w:sz w:val="22"/>
          <w:szCs w:val="22"/>
        </w:rPr>
        <w:tab/>
      </w:r>
      <w:r w:rsidRPr="004B4D0F">
        <w:rPr>
          <w:rFonts w:ascii="Arial" w:hAnsi="Arial" w:cs="Arial"/>
          <w:sz w:val="22"/>
          <w:szCs w:val="22"/>
        </w:rPr>
        <w:t>Tiene establecido su domicilio en ________________________________________ mismo que señala para los fines y efectos legales del presente contrato.</w:t>
      </w:r>
    </w:p>
    <w:p w14:paraId="43EF87EA" w14:textId="77777777" w:rsidR="002D123F" w:rsidRPr="004B4D0F" w:rsidRDefault="002D123F" w:rsidP="002D123F">
      <w:pPr>
        <w:widowControl w:val="0"/>
        <w:tabs>
          <w:tab w:val="left" w:pos="426"/>
        </w:tabs>
        <w:ind w:left="426" w:hanging="426"/>
        <w:jc w:val="both"/>
        <w:rPr>
          <w:rFonts w:ascii="Arial" w:hAnsi="Arial" w:cs="Arial"/>
          <w:sz w:val="22"/>
          <w:szCs w:val="22"/>
        </w:rPr>
      </w:pPr>
    </w:p>
    <w:p w14:paraId="573DE6A3" w14:textId="77777777" w:rsidR="002D123F" w:rsidRPr="00BC0742" w:rsidRDefault="002D123F" w:rsidP="002D123F">
      <w:pPr>
        <w:ind w:left="426"/>
        <w:jc w:val="both"/>
        <w:rPr>
          <w:rFonts w:ascii="Arial" w:hAnsi="Arial" w:cs="Arial"/>
          <w:sz w:val="22"/>
          <w:szCs w:val="22"/>
        </w:rPr>
      </w:pPr>
      <w:r w:rsidRPr="00BC0742">
        <w:rPr>
          <w:rFonts w:ascii="Arial" w:hAnsi="Arial" w:cs="Arial"/>
          <w:sz w:val="22"/>
          <w:szCs w:val="22"/>
        </w:rPr>
        <w:t>INSTRUCCIÓN: EN CASO DE QUE SE APLIQUE REDUCCIÓN DE GARANTÍA DE CUMPLIMIENTO.</w:t>
      </w:r>
    </w:p>
    <w:p w14:paraId="7CC5D1C1" w14:textId="77777777" w:rsidR="002D123F" w:rsidRPr="004B4D0F" w:rsidRDefault="002D123F" w:rsidP="002D123F">
      <w:pPr>
        <w:ind w:left="426" w:hanging="426"/>
        <w:jc w:val="both"/>
        <w:rPr>
          <w:rFonts w:ascii="Arial" w:hAnsi="Arial" w:cs="Arial"/>
          <w:sz w:val="22"/>
          <w:szCs w:val="22"/>
        </w:rPr>
      </w:pPr>
    </w:p>
    <w:p w14:paraId="4C0CD173" w14:textId="77777777" w:rsidR="002D123F" w:rsidRPr="004B4D0F" w:rsidRDefault="002D123F" w:rsidP="002D123F">
      <w:pPr>
        <w:ind w:left="426" w:hanging="426"/>
        <w:jc w:val="both"/>
        <w:rPr>
          <w:rFonts w:ascii="Arial" w:hAnsi="Arial" w:cs="Arial"/>
          <w:sz w:val="22"/>
          <w:szCs w:val="22"/>
        </w:rPr>
      </w:pPr>
      <w:r w:rsidRPr="004B4D0F">
        <w:rPr>
          <w:rFonts w:ascii="Arial" w:hAnsi="Arial" w:cs="Arial"/>
          <w:b/>
          <w:sz w:val="22"/>
          <w:szCs w:val="22"/>
        </w:rPr>
        <w:t>I.9</w:t>
      </w:r>
      <w:r w:rsidRPr="004B4D0F">
        <w:rPr>
          <w:rFonts w:ascii="Arial" w:hAnsi="Arial" w:cs="Arial"/>
          <w:sz w:val="22"/>
          <w:szCs w:val="22"/>
        </w:rPr>
        <w:tab/>
        <w:t xml:space="preserve">De la revisión al historial de cumplimiento en materia de contrataciones en el Registro Único de Contratistas, se advierte que </w:t>
      </w:r>
      <w:r w:rsidRPr="004B4D0F">
        <w:rPr>
          <w:rFonts w:ascii="Arial" w:hAnsi="Arial" w:cs="Arial"/>
          <w:b/>
          <w:sz w:val="22"/>
          <w:szCs w:val="22"/>
        </w:rPr>
        <w:t>“EL PROVEEDOR”</w:t>
      </w:r>
      <w:r w:rsidRPr="004B4D0F">
        <w:rPr>
          <w:rFonts w:ascii="Arial" w:hAnsi="Arial" w:cs="Arial"/>
          <w:sz w:val="22"/>
          <w:szCs w:val="22"/>
        </w:rPr>
        <w:t xml:space="preserve"> cuenta con un grado de cumplimiento </w:t>
      </w:r>
      <w:r w:rsidRPr="004B4D0F">
        <w:rPr>
          <w:rFonts w:ascii="Arial" w:hAnsi="Arial" w:cs="Arial"/>
          <w:b/>
          <w:sz w:val="22"/>
          <w:szCs w:val="22"/>
          <w:u w:val="single"/>
        </w:rPr>
        <w:t>(INDICAR EL RANGO),</w:t>
      </w:r>
      <w:r w:rsidRPr="004B4D0F">
        <w:rPr>
          <w:rFonts w:ascii="Arial" w:hAnsi="Arial" w:cs="Arial"/>
          <w:sz w:val="22"/>
          <w:szCs w:val="22"/>
        </w:rPr>
        <w:t xml:space="preserve"> por lo que </w:t>
      </w:r>
      <w:r w:rsidRPr="004B4D0F">
        <w:rPr>
          <w:rFonts w:ascii="Arial" w:hAnsi="Arial" w:cs="Arial"/>
          <w:b/>
          <w:sz w:val="22"/>
          <w:szCs w:val="22"/>
        </w:rPr>
        <w:t xml:space="preserve">“LA DEPENDENCIA O ENTIDAD” </w:t>
      </w:r>
      <w:r w:rsidRPr="004B4D0F">
        <w:rPr>
          <w:rFonts w:ascii="Arial" w:hAnsi="Arial" w:cs="Arial"/>
          <w:sz w:val="22"/>
          <w:szCs w:val="22"/>
        </w:rPr>
        <w:t>determina procedente efectuar la reducción del monto de la garantía por un porcentaje de ___.</w:t>
      </w:r>
    </w:p>
    <w:p w14:paraId="22CBF7D4" w14:textId="77777777" w:rsidR="002D123F" w:rsidRPr="004B4D0F" w:rsidRDefault="002D123F" w:rsidP="002D123F">
      <w:pPr>
        <w:widowControl w:val="0"/>
        <w:tabs>
          <w:tab w:val="left" w:pos="426"/>
        </w:tabs>
        <w:ind w:left="426" w:hanging="426"/>
        <w:jc w:val="both"/>
        <w:rPr>
          <w:rFonts w:ascii="Arial" w:hAnsi="Arial" w:cs="Arial"/>
          <w:sz w:val="22"/>
          <w:szCs w:val="22"/>
        </w:rPr>
      </w:pPr>
    </w:p>
    <w:p w14:paraId="05EF4BB2" w14:textId="77777777" w:rsidR="002D123F" w:rsidRDefault="002D123F" w:rsidP="002D123F">
      <w:pPr>
        <w:pStyle w:val="Texto"/>
        <w:spacing w:after="0" w:line="240" w:lineRule="auto"/>
        <w:ind w:left="426" w:firstLine="0"/>
        <w:rPr>
          <w:sz w:val="22"/>
          <w:szCs w:val="22"/>
        </w:rPr>
      </w:pPr>
      <w:r w:rsidRPr="00BC0742">
        <w:rPr>
          <w:sz w:val="22"/>
          <w:szCs w:val="22"/>
        </w:rPr>
        <w:t xml:space="preserve">INSTRUCCIÓN: </w:t>
      </w:r>
      <w:r w:rsidRPr="00BC0742">
        <w:rPr>
          <w:sz w:val="22"/>
          <w:szCs w:val="22"/>
          <w:lang w:eastAsia="es-ES"/>
        </w:rPr>
        <w:t xml:space="preserve">CUANDO LA PROPOSICIÓN GANADORA HAYA SIDO PRESENTADA EN FORMA CONJUNTA POR VARIAS PERSONAS, LAS DECLARACIONES SE DEBERÁN FORMULAR POR CADA UNO DE ELLOS, EN TÉRMINOS DEL ARTÍCULO 44 DEL REGLAMENTO DE LA </w:t>
      </w:r>
      <w:r w:rsidRPr="00BC0742">
        <w:rPr>
          <w:sz w:val="22"/>
          <w:szCs w:val="22"/>
        </w:rPr>
        <w:t>LAASSP.</w:t>
      </w:r>
    </w:p>
    <w:p w14:paraId="4837B0AC" w14:textId="77777777" w:rsidR="002D123F" w:rsidRPr="00BC0742" w:rsidRDefault="002D123F" w:rsidP="002D123F">
      <w:pPr>
        <w:pStyle w:val="Texto"/>
        <w:spacing w:after="0" w:line="240" w:lineRule="auto"/>
        <w:ind w:left="426" w:firstLine="0"/>
        <w:rPr>
          <w:sz w:val="22"/>
          <w:szCs w:val="22"/>
        </w:rPr>
      </w:pPr>
    </w:p>
    <w:p w14:paraId="1B819B7E" w14:textId="77777777" w:rsidR="002D123F" w:rsidRPr="004B4D0F" w:rsidRDefault="002D123F" w:rsidP="002D123F">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II.</w:t>
      </w:r>
      <w:r w:rsidRPr="004B4D0F">
        <w:rPr>
          <w:rFonts w:ascii="Arial" w:hAnsi="Arial" w:cs="Arial"/>
          <w:sz w:val="22"/>
          <w:szCs w:val="22"/>
        </w:rPr>
        <w:tab/>
      </w:r>
      <w:r w:rsidRPr="004B4D0F">
        <w:rPr>
          <w:rFonts w:ascii="Arial" w:hAnsi="Arial" w:cs="Arial"/>
          <w:b/>
          <w:sz w:val="22"/>
          <w:szCs w:val="22"/>
        </w:rPr>
        <w:t>“EL PROVEEDOR”</w:t>
      </w:r>
      <w:r w:rsidRPr="004B4D0F">
        <w:rPr>
          <w:rFonts w:ascii="Arial" w:hAnsi="Arial" w:cs="Arial"/>
          <w:sz w:val="22"/>
          <w:szCs w:val="22"/>
        </w:rPr>
        <w:t xml:space="preserve"> declara que </w:t>
      </w:r>
      <w:r w:rsidRPr="004B4D0F">
        <w:rPr>
          <w:rFonts w:ascii="Arial" w:hAnsi="Arial" w:cs="Arial"/>
          <w:b/>
          <w:sz w:val="22"/>
          <w:szCs w:val="22"/>
          <w:u w:val="single"/>
        </w:rPr>
        <w:t>(TRATÁNDOSE DE PERSONA FÍSICA)</w:t>
      </w:r>
      <w:r w:rsidRPr="004B4D0F">
        <w:rPr>
          <w:rFonts w:ascii="Arial" w:hAnsi="Arial" w:cs="Arial"/>
          <w:sz w:val="22"/>
          <w:szCs w:val="22"/>
        </w:rPr>
        <w:t>:</w:t>
      </w:r>
    </w:p>
    <w:p w14:paraId="5636DE8E" w14:textId="77777777" w:rsidR="002D123F" w:rsidRPr="004B4D0F" w:rsidRDefault="002D123F" w:rsidP="002D123F">
      <w:pPr>
        <w:widowControl w:val="0"/>
        <w:tabs>
          <w:tab w:val="left" w:pos="426"/>
        </w:tabs>
        <w:jc w:val="both"/>
        <w:rPr>
          <w:rFonts w:ascii="Arial" w:hAnsi="Arial" w:cs="Arial"/>
          <w:sz w:val="22"/>
          <w:szCs w:val="22"/>
        </w:rPr>
      </w:pPr>
    </w:p>
    <w:p w14:paraId="1204C6C1" w14:textId="77777777" w:rsidR="002D123F" w:rsidRPr="004B4D0F" w:rsidRDefault="002D123F" w:rsidP="002D123F">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II.</w:t>
      </w:r>
      <w:r w:rsidRPr="004B4D0F">
        <w:rPr>
          <w:rFonts w:ascii="Arial" w:hAnsi="Arial" w:cs="Arial"/>
          <w:sz w:val="22"/>
          <w:szCs w:val="22"/>
        </w:rPr>
        <w:tab/>
      </w:r>
      <w:r w:rsidRPr="004B4D0F">
        <w:rPr>
          <w:rFonts w:ascii="Arial" w:hAnsi="Arial" w:cs="Arial"/>
          <w:b/>
          <w:sz w:val="22"/>
          <w:szCs w:val="22"/>
        </w:rPr>
        <w:t>“EL PROVEEDOR”</w:t>
      </w:r>
      <w:r w:rsidRPr="004B4D0F">
        <w:rPr>
          <w:rFonts w:ascii="Arial" w:hAnsi="Arial" w:cs="Arial"/>
          <w:sz w:val="22"/>
          <w:szCs w:val="22"/>
        </w:rPr>
        <w:t xml:space="preserve">, por conducto de su representante declara que </w:t>
      </w:r>
      <w:r w:rsidRPr="004B4D0F">
        <w:rPr>
          <w:rFonts w:ascii="Arial" w:hAnsi="Arial" w:cs="Arial"/>
          <w:b/>
          <w:sz w:val="22"/>
          <w:szCs w:val="22"/>
          <w:u w:val="single"/>
        </w:rPr>
        <w:t>(TRATÁNDOSE DE PERSONA MORAL)</w:t>
      </w:r>
      <w:r w:rsidRPr="004B4D0F">
        <w:rPr>
          <w:rFonts w:ascii="Arial" w:hAnsi="Arial" w:cs="Arial"/>
          <w:sz w:val="22"/>
          <w:szCs w:val="22"/>
        </w:rPr>
        <w:t>:</w:t>
      </w:r>
    </w:p>
    <w:p w14:paraId="5C49936F" w14:textId="77777777" w:rsidR="002D123F" w:rsidRPr="004B4D0F" w:rsidRDefault="002D123F" w:rsidP="002D123F">
      <w:pPr>
        <w:widowControl w:val="0"/>
        <w:tabs>
          <w:tab w:val="left" w:pos="426"/>
        </w:tabs>
        <w:ind w:left="426" w:hanging="426"/>
        <w:jc w:val="both"/>
        <w:rPr>
          <w:rFonts w:ascii="Arial" w:hAnsi="Arial" w:cs="Arial"/>
          <w:sz w:val="22"/>
          <w:szCs w:val="22"/>
        </w:rPr>
      </w:pPr>
    </w:p>
    <w:p w14:paraId="0DA9E171" w14:textId="77777777" w:rsidR="002D123F" w:rsidRPr="00BC0742" w:rsidRDefault="002D123F" w:rsidP="002D123F">
      <w:pPr>
        <w:widowControl w:val="0"/>
        <w:tabs>
          <w:tab w:val="left" w:pos="426"/>
        </w:tabs>
        <w:ind w:left="426"/>
        <w:jc w:val="both"/>
        <w:rPr>
          <w:rFonts w:ascii="Arial" w:hAnsi="Arial" w:cs="Arial"/>
          <w:sz w:val="22"/>
          <w:szCs w:val="22"/>
        </w:rPr>
      </w:pPr>
      <w:r w:rsidRPr="00BC0742">
        <w:rPr>
          <w:rFonts w:ascii="Arial" w:hAnsi="Arial" w:cs="Arial"/>
          <w:sz w:val="22"/>
          <w:szCs w:val="22"/>
        </w:rPr>
        <w:t>INSTRUCCIÓN: EN CASO DE PROPUESTAS CONJUNTAS, INCORPORAR A CADA UNO DE LOS PROVEEDORES QUE LA INTEGRAN, EN TÉRMINOS DE LO SEÑALADO EN LOS NUMERALES 2 A 3.1</w:t>
      </w:r>
    </w:p>
    <w:p w14:paraId="493A76E7" w14:textId="77777777" w:rsidR="002D123F" w:rsidRPr="00BC0742" w:rsidRDefault="002D123F" w:rsidP="002D123F">
      <w:pPr>
        <w:widowControl w:val="0"/>
        <w:tabs>
          <w:tab w:val="left" w:pos="426"/>
        </w:tabs>
        <w:ind w:left="426" w:hanging="426"/>
        <w:jc w:val="both"/>
        <w:rPr>
          <w:rFonts w:ascii="Arial" w:hAnsi="Arial" w:cs="Arial"/>
          <w:sz w:val="22"/>
          <w:szCs w:val="22"/>
        </w:rPr>
      </w:pPr>
    </w:p>
    <w:p w14:paraId="62F0675D" w14:textId="77777777" w:rsidR="002D123F" w:rsidRPr="00BC0742" w:rsidRDefault="002D123F" w:rsidP="002D123F">
      <w:pPr>
        <w:tabs>
          <w:tab w:val="left" w:pos="426"/>
        </w:tabs>
        <w:ind w:left="426"/>
        <w:jc w:val="both"/>
        <w:rPr>
          <w:rFonts w:ascii="Arial" w:hAnsi="Arial" w:cs="Arial"/>
          <w:sz w:val="22"/>
          <w:szCs w:val="22"/>
        </w:rPr>
      </w:pPr>
      <w:r w:rsidRPr="00BC0742">
        <w:rPr>
          <w:rFonts w:ascii="Arial" w:hAnsi="Arial" w:cs="Arial"/>
          <w:sz w:val="22"/>
          <w:szCs w:val="22"/>
        </w:rPr>
        <w:t xml:space="preserve">INSTRUCCIÓN: SI ES PERSONA FÍSICA INCORPORAR LAS DECLARACIONES DE LOS NUMERALES 2. Y 2.1 </w:t>
      </w:r>
    </w:p>
    <w:p w14:paraId="3BBA46C2" w14:textId="77777777" w:rsidR="002D123F" w:rsidRPr="004B4D0F" w:rsidRDefault="002D123F" w:rsidP="002D123F">
      <w:pPr>
        <w:widowControl w:val="0"/>
        <w:tabs>
          <w:tab w:val="left" w:pos="426"/>
        </w:tabs>
        <w:ind w:left="426"/>
        <w:jc w:val="both"/>
        <w:rPr>
          <w:rFonts w:ascii="Arial" w:hAnsi="Arial" w:cs="Arial"/>
          <w:b/>
          <w:sz w:val="22"/>
          <w:szCs w:val="22"/>
        </w:rPr>
      </w:pPr>
    </w:p>
    <w:p w14:paraId="7439507F" w14:textId="77777777" w:rsidR="002D123F" w:rsidRPr="004B4D0F" w:rsidRDefault="002D123F" w:rsidP="002D123F">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II.1</w:t>
      </w:r>
      <w:r w:rsidRPr="004B4D0F">
        <w:rPr>
          <w:rFonts w:ascii="Arial" w:hAnsi="Arial" w:cs="Arial"/>
          <w:sz w:val="22"/>
          <w:szCs w:val="22"/>
        </w:rPr>
        <w:tab/>
        <w:t>Es una persona</w:t>
      </w:r>
      <w:r w:rsidRPr="004B4D0F">
        <w:rPr>
          <w:rFonts w:ascii="Arial" w:hAnsi="Arial" w:cs="Arial"/>
          <w:b/>
          <w:sz w:val="22"/>
          <w:szCs w:val="22"/>
        </w:rPr>
        <w:t xml:space="preserve"> física,</w:t>
      </w:r>
      <w:r w:rsidRPr="001953C2">
        <w:rPr>
          <w:rFonts w:ascii="Arial" w:hAnsi="Arial" w:cs="Arial"/>
          <w:bCs/>
          <w:sz w:val="36"/>
          <w:szCs w:val="36"/>
        </w:rPr>
        <w:t xml:space="preserve"> </w:t>
      </w:r>
      <w:r w:rsidRPr="004B4D0F">
        <w:rPr>
          <w:rFonts w:ascii="Arial" w:hAnsi="Arial" w:cs="Arial"/>
          <w:sz w:val="22"/>
          <w:szCs w:val="22"/>
        </w:rPr>
        <w:t xml:space="preserve">de nacionalidad _____________lo que acredita con ___________________ </w:t>
      </w:r>
      <w:r w:rsidRPr="004B4D0F">
        <w:rPr>
          <w:rFonts w:ascii="Arial" w:hAnsi="Arial" w:cs="Arial"/>
          <w:b/>
          <w:sz w:val="22"/>
          <w:szCs w:val="22"/>
          <w:u w:val="single"/>
        </w:rPr>
        <w:t>(EN EL CASO DE PERSONAS EXTRANJERAS DESCRIBIR EL DOCUMENTO)</w:t>
      </w:r>
      <w:r w:rsidRPr="004B4D0F">
        <w:rPr>
          <w:rFonts w:ascii="Arial" w:hAnsi="Arial" w:cs="Arial"/>
          <w:sz w:val="22"/>
          <w:szCs w:val="22"/>
        </w:rPr>
        <w:t xml:space="preserve"> __________________, expedida por ___________________.</w:t>
      </w:r>
    </w:p>
    <w:p w14:paraId="55D2180A" w14:textId="77777777" w:rsidR="002D123F" w:rsidRPr="004B4D0F" w:rsidRDefault="002D123F" w:rsidP="002D123F">
      <w:pPr>
        <w:widowControl w:val="0"/>
        <w:tabs>
          <w:tab w:val="left" w:pos="426"/>
        </w:tabs>
        <w:ind w:left="426" w:hanging="426"/>
        <w:jc w:val="both"/>
        <w:rPr>
          <w:rFonts w:ascii="Arial" w:hAnsi="Arial" w:cs="Arial"/>
          <w:sz w:val="22"/>
          <w:szCs w:val="22"/>
        </w:rPr>
      </w:pPr>
    </w:p>
    <w:p w14:paraId="77F113DE" w14:textId="77777777" w:rsidR="002D123F" w:rsidRPr="00BC0742" w:rsidRDefault="002D123F" w:rsidP="002D123F">
      <w:pPr>
        <w:widowControl w:val="0"/>
        <w:tabs>
          <w:tab w:val="left" w:pos="426"/>
        </w:tabs>
        <w:ind w:left="426"/>
        <w:jc w:val="both"/>
        <w:rPr>
          <w:rFonts w:ascii="Arial" w:hAnsi="Arial" w:cs="Arial"/>
          <w:sz w:val="22"/>
          <w:szCs w:val="22"/>
        </w:rPr>
      </w:pPr>
      <w:r w:rsidRPr="00BC0742">
        <w:rPr>
          <w:rFonts w:ascii="Arial" w:hAnsi="Arial" w:cs="Arial"/>
          <w:sz w:val="22"/>
          <w:szCs w:val="22"/>
        </w:rPr>
        <w:t>INSTRUCCIÓN: SI ES PERSONA MORAL, ATENDER A LAS DECLARACIONES DE LOS NUMERALES 2 A 2.2</w:t>
      </w:r>
    </w:p>
    <w:p w14:paraId="76941C7D" w14:textId="77777777" w:rsidR="002D123F" w:rsidRPr="004B4D0F" w:rsidRDefault="002D123F" w:rsidP="002D123F">
      <w:pPr>
        <w:widowControl w:val="0"/>
        <w:tabs>
          <w:tab w:val="left" w:pos="426"/>
        </w:tabs>
        <w:jc w:val="both"/>
        <w:rPr>
          <w:rFonts w:ascii="Arial" w:hAnsi="Arial" w:cs="Arial"/>
          <w:sz w:val="22"/>
          <w:szCs w:val="22"/>
        </w:rPr>
      </w:pPr>
    </w:p>
    <w:p w14:paraId="2B15D688" w14:textId="77777777" w:rsidR="002D123F" w:rsidRPr="004B4D0F" w:rsidRDefault="002D123F" w:rsidP="002D123F">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II.2</w:t>
      </w:r>
      <w:r w:rsidRPr="004B4D0F">
        <w:rPr>
          <w:rFonts w:ascii="Arial" w:hAnsi="Arial" w:cs="Arial"/>
          <w:sz w:val="22"/>
          <w:szCs w:val="22"/>
        </w:rPr>
        <w:tab/>
        <w:t>Es una persona</w:t>
      </w:r>
      <w:r w:rsidRPr="004B4D0F">
        <w:rPr>
          <w:rFonts w:ascii="Arial" w:hAnsi="Arial" w:cs="Arial"/>
          <w:b/>
          <w:sz w:val="22"/>
          <w:szCs w:val="22"/>
        </w:rPr>
        <w:t xml:space="preserve"> moral</w:t>
      </w:r>
      <w:r w:rsidRPr="001953C2">
        <w:rPr>
          <w:rFonts w:ascii="Arial" w:hAnsi="Arial" w:cs="Arial"/>
          <w:bCs/>
          <w:sz w:val="36"/>
          <w:szCs w:val="36"/>
        </w:rPr>
        <w:t xml:space="preserve"> </w:t>
      </w:r>
      <w:r w:rsidRPr="004B4D0F">
        <w:rPr>
          <w:rFonts w:ascii="Arial" w:hAnsi="Arial" w:cs="Arial"/>
          <w:sz w:val="22"/>
          <w:szCs w:val="22"/>
        </w:rPr>
        <w:t xml:space="preserve">legalmente constituida mediante </w:t>
      </w:r>
      <w:r w:rsidRPr="004B4D0F">
        <w:rPr>
          <w:rFonts w:ascii="Arial" w:hAnsi="Arial" w:cs="Arial"/>
          <w:b/>
          <w:sz w:val="22"/>
          <w:szCs w:val="22"/>
        </w:rPr>
        <w:t>________________</w:t>
      </w:r>
      <w:r w:rsidRPr="004B4D0F">
        <w:rPr>
          <w:rFonts w:ascii="Arial" w:hAnsi="Arial" w:cs="Arial"/>
          <w:sz w:val="22"/>
          <w:szCs w:val="22"/>
        </w:rPr>
        <w:t xml:space="preserve"> </w:t>
      </w:r>
      <w:r w:rsidRPr="004B4D0F">
        <w:rPr>
          <w:rFonts w:ascii="Arial" w:hAnsi="Arial" w:cs="Arial"/>
          <w:b/>
          <w:sz w:val="22"/>
          <w:szCs w:val="22"/>
          <w:u w:val="single"/>
        </w:rPr>
        <w:t>(DESCRIBIR EL INSTRUMENTO PÚBLICO QUE LE DAN ORIGEN Y EN SU CASO LAS MODIFICACIONES QUE SE HUBIERAN REALIZADO),</w:t>
      </w:r>
      <w:r w:rsidRPr="004B4D0F">
        <w:rPr>
          <w:rFonts w:ascii="Arial" w:hAnsi="Arial" w:cs="Arial"/>
          <w:sz w:val="22"/>
          <w:szCs w:val="22"/>
        </w:rPr>
        <w:t xml:space="preserve"> denominada</w:t>
      </w:r>
      <w:r w:rsidRPr="004B4D0F">
        <w:rPr>
          <w:rFonts w:ascii="Arial" w:hAnsi="Arial" w:cs="Arial"/>
          <w:b/>
          <w:sz w:val="22"/>
          <w:szCs w:val="22"/>
          <w:u w:val="single"/>
        </w:rPr>
        <w:t xml:space="preserve"> (NOMBRE O RAZÓN SOCIAL)</w:t>
      </w:r>
      <w:r w:rsidRPr="004B4D0F">
        <w:rPr>
          <w:rFonts w:ascii="Arial" w:hAnsi="Arial" w:cs="Arial"/>
          <w:sz w:val="22"/>
          <w:szCs w:val="22"/>
        </w:rPr>
        <w:t xml:space="preserve">, cuyo objeto social es _____________, entre otros, </w:t>
      </w:r>
      <w:r w:rsidRPr="004B4D0F">
        <w:rPr>
          <w:rFonts w:ascii="Arial" w:hAnsi="Arial" w:cs="Arial"/>
          <w:b/>
          <w:sz w:val="22"/>
          <w:szCs w:val="22"/>
        </w:rPr>
        <w:t xml:space="preserve">(OBJETO </w:t>
      </w:r>
      <w:r w:rsidRPr="004B4D0F">
        <w:rPr>
          <w:rFonts w:ascii="Arial" w:hAnsi="Arial" w:cs="Arial"/>
          <w:b/>
          <w:sz w:val="22"/>
          <w:szCs w:val="22"/>
        </w:rPr>
        <w:lastRenderedPageBreak/>
        <w:t>SOCIAL)</w:t>
      </w:r>
      <w:r w:rsidRPr="004B4D0F">
        <w:rPr>
          <w:rFonts w:ascii="Arial" w:hAnsi="Arial" w:cs="Arial"/>
          <w:sz w:val="22"/>
          <w:szCs w:val="22"/>
        </w:rPr>
        <w:t xml:space="preserve">, inscrita en el Registro Público de la Propiedad de ____________ con el folio ______ de fecha ______. </w:t>
      </w:r>
    </w:p>
    <w:p w14:paraId="7FD3E144" w14:textId="77777777" w:rsidR="002D123F" w:rsidRPr="004B4D0F" w:rsidRDefault="002D123F" w:rsidP="002D123F">
      <w:pPr>
        <w:widowControl w:val="0"/>
        <w:tabs>
          <w:tab w:val="left" w:pos="426"/>
        </w:tabs>
        <w:jc w:val="both"/>
        <w:rPr>
          <w:rFonts w:ascii="Arial" w:hAnsi="Arial" w:cs="Arial"/>
          <w:sz w:val="22"/>
          <w:szCs w:val="22"/>
        </w:rPr>
      </w:pPr>
    </w:p>
    <w:p w14:paraId="7E75E0F0" w14:textId="77777777" w:rsidR="002D123F" w:rsidRPr="004B4D0F" w:rsidRDefault="002D123F" w:rsidP="002D123F">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II.2</w:t>
      </w:r>
      <w:r w:rsidRPr="004B4D0F">
        <w:rPr>
          <w:rFonts w:ascii="Arial" w:hAnsi="Arial" w:cs="Arial"/>
          <w:sz w:val="22"/>
          <w:szCs w:val="22"/>
        </w:rPr>
        <w:tab/>
        <w:t>La o el C.</w:t>
      </w:r>
      <w:r w:rsidRPr="004B4D0F">
        <w:rPr>
          <w:rFonts w:ascii="Arial" w:hAnsi="Arial" w:cs="Arial"/>
          <w:b/>
          <w:bCs/>
          <w:sz w:val="36"/>
          <w:szCs w:val="36"/>
        </w:rPr>
        <w:t xml:space="preserve"> </w:t>
      </w:r>
      <w:r w:rsidRPr="004B4D0F">
        <w:rPr>
          <w:rFonts w:ascii="Arial" w:hAnsi="Arial" w:cs="Arial"/>
          <w:b/>
          <w:sz w:val="22"/>
          <w:szCs w:val="22"/>
        </w:rPr>
        <w:t>(</w:t>
      </w:r>
      <w:r w:rsidRPr="004B4D0F">
        <w:rPr>
          <w:rFonts w:ascii="Arial" w:hAnsi="Arial" w:cs="Arial"/>
          <w:b/>
          <w:sz w:val="22"/>
          <w:szCs w:val="22"/>
          <w:u w:val="single"/>
        </w:rPr>
        <w:t>NOMBRE DEL REPRESENTANTE LEGAL)</w:t>
      </w:r>
      <w:r w:rsidRPr="004B4D0F">
        <w:rPr>
          <w:rFonts w:ascii="Arial" w:hAnsi="Arial" w:cs="Arial"/>
          <w:sz w:val="22"/>
          <w:szCs w:val="22"/>
        </w:rPr>
        <w:t xml:space="preserve">, en su carácter de </w:t>
      </w:r>
      <w:r w:rsidRPr="004B4D0F">
        <w:rPr>
          <w:rFonts w:ascii="Arial" w:hAnsi="Arial" w:cs="Arial"/>
          <w:b/>
          <w:sz w:val="22"/>
          <w:szCs w:val="22"/>
        </w:rPr>
        <w:t>__________________</w:t>
      </w:r>
      <w:r w:rsidRPr="004B4D0F">
        <w:rPr>
          <w:rFonts w:ascii="Arial" w:hAnsi="Arial" w:cs="Arial"/>
          <w:sz w:val="22"/>
          <w:szCs w:val="22"/>
        </w:rPr>
        <w:t xml:space="preserve">, cuenta con facultades suficientes para suscribir el presente contrato y obligar a su representada, como lo acredita con </w:t>
      </w:r>
      <w:r w:rsidRPr="004B4D0F">
        <w:rPr>
          <w:rFonts w:ascii="Arial" w:hAnsi="Arial" w:cs="Arial"/>
          <w:b/>
          <w:sz w:val="22"/>
          <w:szCs w:val="22"/>
        </w:rPr>
        <w:t>_____________________________ (INSTRUMENTO NOTARIAL DE CONSTITUCIÓN O PODER OTORGADO AL REPRESENTANTE LEGAL) ______________</w:t>
      </w:r>
      <w:r w:rsidRPr="004B4D0F">
        <w:rPr>
          <w:rFonts w:ascii="Arial" w:hAnsi="Arial" w:cs="Arial"/>
          <w:sz w:val="22"/>
          <w:szCs w:val="22"/>
        </w:rPr>
        <w:t>, mismo que bajo protesta de decir verdad manifiesta no le ha sido limitado ni revocado en forma alguna.</w:t>
      </w:r>
    </w:p>
    <w:p w14:paraId="0B43657B" w14:textId="77777777" w:rsidR="002D123F" w:rsidRPr="00BC0742" w:rsidRDefault="002D123F" w:rsidP="002D123F">
      <w:pPr>
        <w:widowControl w:val="0"/>
        <w:tabs>
          <w:tab w:val="left" w:pos="426"/>
        </w:tabs>
        <w:ind w:left="426" w:hanging="426"/>
        <w:jc w:val="both"/>
        <w:rPr>
          <w:rFonts w:ascii="Arial" w:hAnsi="Arial" w:cs="Arial"/>
          <w:sz w:val="22"/>
          <w:szCs w:val="22"/>
        </w:rPr>
      </w:pPr>
    </w:p>
    <w:p w14:paraId="3398D0C3" w14:textId="77777777" w:rsidR="002D123F" w:rsidRPr="00BC0742" w:rsidRDefault="002D123F" w:rsidP="002D123F">
      <w:pPr>
        <w:widowControl w:val="0"/>
        <w:tabs>
          <w:tab w:val="left" w:pos="426"/>
        </w:tabs>
        <w:ind w:left="426"/>
        <w:jc w:val="both"/>
        <w:rPr>
          <w:rFonts w:ascii="Arial" w:hAnsi="Arial" w:cs="Arial"/>
          <w:sz w:val="22"/>
          <w:szCs w:val="22"/>
        </w:rPr>
      </w:pPr>
      <w:r w:rsidRPr="00BC0742">
        <w:rPr>
          <w:rFonts w:ascii="Arial" w:hAnsi="Arial" w:cs="Arial"/>
          <w:sz w:val="22"/>
          <w:szCs w:val="22"/>
        </w:rPr>
        <w:t xml:space="preserve">INSTRUCCIÓN: EN EL CASO DE PERSONAS DE NACIONALIDAD EXTRANJERA, DEBERÁN PRESENTAR LA DOCUMENTACIÓN CORRESPONDIENTE DEBIDAMENTE APOSTILLADA. </w:t>
      </w:r>
    </w:p>
    <w:p w14:paraId="088DA1B5" w14:textId="77777777" w:rsidR="002D123F" w:rsidRPr="004B4D0F" w:rsidRDefault="002D123F" w:rsidP="002D123F">
      <w:pPr>
        <w:widowControl w:val="0"/>
        <w:tabs>
          <w:tab w:val="left" w:pos="426"/>
        </w:tabs>
        <w:jc w:val="both"/>
        <w:rPr>
          <w:rFonts w:ascii="Arial" w:hAnsi="Arial" w:cs="Arial"/>
          <w:sz w:val="22"/>
          <w:szCs w:val="22"/>
        </w:rPr>
      </w:pPr>
    </w:p>
    <w:p w14:paraId="3C816091" w14:textId="77777777" w:rsidR="002D123F" w:rsidRPr="004B4D0F" w:rsidRDefault="002D123F" w:rsidP="002D123F">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II.3</w:t>
      </w:r>
      <w:r w:rsidRPr="004B4D0F">
        <w:rPr>
          <w:rFonts w:ascii="Arial" w:hAnsi="Arial" w:cs="Arial"/>
          <w:sz w:val="22"/>
          <w:szCs w:val="22"/>
        </w:rPr>
        <w:tab/>
        <w:t>Reúne las condiciones técnicas, jurídicas y económicas, y cuenta con la organización y elementos necesarios para su cumplimiento.</w:t>
      </w:r>
    </w:p>
    <w:p w14:paraId="4A625CE9" w14:textId="77777777" w:rsidR="002D123F" w:rsidRPr="004B4D0F" w:rsidRDefault="002D123F" w:rsidP="002D123F">
      <w:pPr>
        <w:widowControl w:val="0"/>
        <w:tabs>
          <w:tab w:val="left" w:pos="426"/>
        </w:tabs>
        <w:ind w:left="426" w:hanging="426"/>
        <w:jc w:val="both"/>
        <w:rPr>
          <w:rFonts w:ascii="Arial" w:hAnsi="Arial" w:cs="Arial"/>
          <w:sz w:val="22"/>
          <w:szCs w:val="22"/>
        </w:rPr>
      </w:pPr>
    </w:p>
    <w:p w14:paraId="3A93465D" w14:textId="77777777" w:rsidR="002D123F" w:rsidRPr="004B4D0F" w:rsidRDefault="002D123F" w:rsidP="002D123F">
      <w:pPr>
        <w:widowControl w:val="0"/>
        <w:ind w:left="426" w:hanging="426"/>
        <w:jc w:val="both"/>
        <w:rPr>
          <w:rFonts w:ascii="Arial" w:hAnsi="Arial" w:cs="Arial"/>
          <w:sz w:val="22"/>
          <w:szCs w:val="22"/>
        </w:rPr>
      </w:pPr>
      <w:r w:rsidRPr="004B4D0F">
        <w:rPr>
          <w:rFonts w:ascii="Arial" w:hAnsi="Arial" w:cs="Arial"/>
          <w:b/>
          <w:sz w:val="22"/>
          <w:szCs w:val="22"/>
        </w:rPr>
        <w:t>II.4</w:t>
      </w:r>
      <w:r w:rsidRPr="004B4D0F">
        <w:rPr>
          <w:rFonts w:ascii="Arial" w:hAnsi="Arial" w:cs="Arial"/>
          <w:sz w:val="22"/>
          <w:szCs w:val="22"/>
        </w:rPr>
        <w:tab/>
        <w:t xml:space="preserve">Cuenta con su Registro Federal de Contribuyentes </w:t>
      </w:r>
      <w:r w:rsidRPr="004B4D0F">
        <w:rPr>
          <w:rFonts w:ascii="Arial" w:hAnsi="Arial" w:cs="Arial"/>
          <w:b/>
          <w:sz w:val="22"/>
          <w:szCs w:val="22"/>
        </w:rPr>
        <w:t>(RFC PROVEEDOR).</w:t>
      </w:r>
    </w:p>
    <w:p w14:paraId="3EFF30F5" w14:textId="77777777" w:rsidR="002D123F" w:rsidRPr="004B4D0F" w:rsidRDefault="002D123F" w:rsidP="002D123F">
      <w:pPr>
        <w:widowControl w:val="0"/>
        <w:tabs>
          <w:tab w:val="left" w:pos="426"/>
        </w:tabs>
        <w:ind w:left="426" w:hanging="426"/>
        <w:jc w:val="both"/>
        <w:rPr>
          <w:rFonts w:ascii="Arial" w:hAnsi="Arial" w:cs="Arial"/>
          <w:sz w:val="22"/>
          <w:szCs w:val="22"/>
        </w:rPr>
      </w:pPr>
    </w:p>
    <w:p w14:paraId="5F05F24E" w14:textId="77777777" w:rsidR="002D123F" w:rsidRPr="004B4D0F" w:rsidRDefault="002D123F" w:rsidP="002D123F">
      <w:pPr>
        <w:widowControl w:val="0"/>
        <w:ind w:left="426" w:hanging="426"/>
        <w:jc w:val="both"/>
        <w:rPr>
          <w:rFonts w:ascii="Arial" w:hAnsi="Arial" w:cs="Arial"/>
          <w:sz w:val="22"/>
          <w:szCs w:val="22"/>
        </w:rPr>
      </w:pPr>
      <w:r w:rsidRPr="004B4D0F">
        <w:rPr>
          <w:rFonts w:ascii="Arial" w:hAnsi="Arial" w:cs="Arial"/>
          <w:b/>
          <w:sz w:val="22"/>
          <w:szCs w:val="22"/>
        </w:rPr>
        <w:t>II.5</w:t>
      </w:r>
      <w:r w:rsidRPr="004B4D0F">
        <w:rPr>
          <w:rFonts w:ascii="Arial" w:hAnsi="Arial" w:cs="Arial"/>
          <w:sz w:val="22"/>
          <w:szCs w:val="22"/>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022D893C" w14:textId="77777777" w:rsidR="002D123F" w:rsidRPr="004B4D0F" w:rsidRDefault="002D123F" w:rsidP="002D123F">
      <w:pPr>
        <w:widowControl w:val="0"/>
        <w:ind w:left="426" w:hanging="426"/>
        <w:jc w:val="both"/>
        <w:rPr>
          <w:rFonts w:ascii="Arial" w:hAnsi="Arial" w:cs="Arial"/>
          <w:sz w:val="22"/>
          <w:szCs w:val="22"/>
        </w:rPr>
      </w:pPr>
    </w:p>
    <w:p w14:paraId="27F66FAE" w14:textId="77777777" w:rsidR="002D123F" w:rsidRPr="004B4D0F" w:rsidRDefault="002D123F" w:rsidP="002D123F">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II.6</w:t>
      </w:r>
      <w:r w:rsidRPr="004B4D0F">
        <w:rPr>
          <w:rFonts w:ascii="Arial" w:hAnsi="Arial" w:cs="Arial"/>
          <w:sz w:val="22"/>
          <w:szCs w:val="22"/>
        </w:rPr>
        <w:tab/>
        <w:t>Tiene establecido su domicilio en ________________________________________ mismo que señala para los fines y efectos legales del presente contrato.</w:t>
      </w:r>
    </w:p>
    <w:p w14:paraId="3427387C" w14:textId="77777777" w:rsidR="002D123F" w:rsidRDefault="002D123F" w:rsidP="002D123F">
      <w:pPr>
        <w:jc w:val="both"/>
        <w:rPr>
          <w:rFonts w:ascii="Arial" w:hAnsi="Arial" w:cs="Arial"/>
          <w:sz w:val="22"/>
          <w:szCs w:val="22"/>
        </w:rPr>
      </w:pPr>
    </w:p>
    <w:p w14:paraId="5FAEC875" w14:textId="77777777" w:rsidR="002D123F" w:rsidRPr="004B4D0F" w:rsidRDefault="002D123F" w:rsidP="002D123F">
      <w:pPr>
        <w:jc w:val="both"/>
        <w:rPr>
          <w:rFonts w:ascii="Arial" w:hAnsi="Arial" w:cs="Arial"/>
          <w:sz w:val="22"/>
          <w:szCs w:val="22"/>
        </w:rPr>
      </w:pPr>
    </w:p>
    <w:p w14:paraId="4F4D216C" w14:textId="77777777" w:rsidR="002D123F" w:rsidRPr="004B4D0F" w:rsidRDefault="002D123F" w:rsidP="002D123F">
      <w:pPr>
        <w:ind w:left="426" w:hanging="426"/>
        <w:jc w:val="both"/>
        <w:rPr>
          <w:rFonts w:ascii="Arial" w:hAnsi="Arial" w:cs="Arial"/>
          <w:b/>
          <w:sz w:val="22"/>
          <w:szCs w:val="22"/>
        </w:rPr>
      </w:pPr>
      <w:r w:rsidRPr="004B4D0F">
        <w:rPr>
          <w:rFonts w:ascii="Arial" w:hAnsi="Arial" w:cs="Arial"/>
          <w:b/>
          <w:sz w:val="22"/>
          <w:szCs w:val="22"/>
        </w:rPr>
        <w:t>III.</w:t>
      </w:r>
      <w:r w:rsidRPr="004B4D0F">
        <w:rPr>
          <w:rFonts w:ascii="Arial" w:hAnsi="Arial" w:cs="Arial"/>
          <w:b/>
          <w:sz w:val="22"/>
          <w:szCs w:val="22"/>
        </w:rPr>
        <w:tab/>
        <w:t>De “LAS PARTES”:</w:t>
      </w:r>
    </w:p>
    <w:p w14:paraId="5D07FBCF" w14:textId="77777777" w:rsidR="002D123F" w:rsidRPr="004B4D0F" w:rsidRDefault="002D123F" w:rsidP="002D123F">
      <w:pPr>
        <w:jc w:val="both"/>
        <w:rPr>
          <w:rFonts w:ascii="Arial" w:hAnsi="Arial" w:cs="Arial"/>
          <w:sz w:val="22"/>
          <w:szCs w:val="22"/>
        </w:rPr>
      </w:pPr>
    </w:p>
    <w:p w14:paraId="16540A4B" w14:textId="77777777" w:rsidR="002D123F" w:rsidRPr="0008008F" w:rsidRDefault="002D123F" w:rsidP="002D123F">
      <w:pPr>
        <w:ind w:left="426" w:hanging="426"/>
        <w:jc w:val="both"/>
        <w:rPr>
          <w:rFonts w:ascii="Arial" w:hAnsi="Arial" w:cs="Arial"/>
          <w:sz w:val="22"/>
          <w:szCs w:val="22"/>
        </w:rPr>
      </w:pPr>
      <w:r w:rsidRPr="004B4D0F">
        <w:rPr>
          <w:rFonts w:ascii="Arial" w:hAnsi="Arial" w:cs="Arial"/>
          <w:b/>
          <w:sz w:val="22"/>
          <w:szCs w:val="22"/>
        </w:rPr>
        <w:t>III.1</w:t>
      </w:r>
      <w:r w:rsidRPr="004B4D0F">
        <w:rPr>
          <w:rFonts w:ascii="Arial" w:hAnsi="Arial" w:cs="Arial"/>
          <w:sz w:val="22"/>
          <w:szCs w:val="22"/>
        </w:rPr>
        <w:tab/>
        <w:t>Que es su voluntad celebrar el presente contrato y sujetarse a sus términos y condiciones, por lo que de común acuerdo se obligan de conformidad con las siguientes:</w:t>
      </w:r>
    </w:p>
    <w:p w14:paraId="311BADC6" w14:textId="77777777" w:rsidR="002D123F" w:rsidRPr="0008008F" w:rsidRDefault="002D123F" w:rsidP="002D123F">
      <w:pPr>
        <w:jc w:val="both"/>
        <w:rPr>
          <w:rFonts w:ascii="Arial" w:hAnsi="Arial" w:cs="Arial"/>
          <w:sz w:val="22"/>
          <w:szCs w:val="22"/>
        </w:rPr>
      </w:pPr>
    </w:p>
    <w:p w14:paraId="0DE64632" w14:textId="77777777" w:rsidR="002D123F" w:rsidRPr="0008008F" w:rsidRDefault="002D123F" w:rsidP="002D123F">
      <w:pPr>
        <w:pStyle w:val="Prrafodelista"/>
        <w:jc w:val="center"/>
      </w:pPr>
      <w:r w:rsidRPr="0008008F">
        <w:rPr>
          <w:b/>
          <w:highlight w:val="yellow"/>
        </w:rPr>
        <w:t>CLÁUSULAS</w:t>
      </w:r>
    </w:p>
    <w:p w14:paraId="561FA7A8" w14:textId="77777777" w:rsidR="002D123F" w:rsidRPr="0008008F" w:rsidRDefault="002D123F" w:rsidP="002D123F">
      <w:pPr>
        <w:pStyle w:val="Prrafodelista"/>
        <w:jc w:val="both"/>
      </w:pPr>
    </w:p>
    <w:p w14:paraId="176FBA6A" w14:textId="77777777" w:rsidR="002D123F" w:rsidRPr="0008008F" w:rsidRDefault="002D123F" w:rsidP="002D123F">
      <w:pPr>
        <w:shd w:val="clear" w:color="auto" w:fill="FFFFFF"/>
        <w:jc w:val="both"/>
        <w:textAlignment w:val="baseline"/>
        <w:rPr>
          <w:rFonts w:ascii="Arial" w:hAnsi="Arial" w:cs="Arial"/>
          <w:b/>
          <w:sz w:val="22"/>
          <w:szCs w:val="22"/>
          <w:lang w:eastAsia="es-MX"/>
        </w:rPr>
      </w:pPr>
      <w:r w:rsidRPr="0008008F">
        <w:rPr>
          <w:rFonts w:ascii="Arial" w:hAnsi="Arial" w:cs="Arial"/>
          <w:b/>
          <w:sz w:val="22"/>
          <w:szCs w:val="22"/>
          <w:highlight w:val="yellow"/>
          <w:lang w:eastAsia="es-MX"/>
        </w:rPr>
        <w:t>PRIMERA. OBJETO DEL CONTRATO.</w:t>
      </w:r>
    </w:p>
    <w:p w14:paraId="344F3AF1" w14:textId="77777777" w:rsidR="002D123F" w:rsidRPr="0008008F" w:rsidRDefault="002D123F" w:rsidP="002D123F">
      <w:pPr>
        <w:ind w:right="51"/>
        <w:jc w:val="both"/>
        <w:rPr>
          <w:rFonts w:ascii="Arial" w:hAnsi="Arial" w:cs="Arial"/>
          <w:sz w:val="22"/>
          <w:szCs w:val="22"/>
        </w:rPr>
      </w:pPr>
    </w:p>
    <w:p w14:paraId="5E94FF7F" w14:textId="77777777" w:rsidR="002D123F" w:rsidRDefault="002D123F" w:rsidP="002D123F">
      <w:pPr>
        <w:ind w:right="51"/>
        <w:jc w:val="both"/>
        <w:rPr>
          <w:rFonts w:ascii="Arial" w:eastAsiaTheme="minorHAnsi" w:hAnsi="Arial" w:cs="Arial"/>
          <w:sz w:val="22"/>
          <w:szCs w:val="22"/>
        </w:rPr>
      </w:pPr>
      <w:r w:rsidRPr="00BA2ABD">
        <w:rPr>
          <w:rFonts w:ascii="Arial" w:hAnsi="Arial" w:cs="Arial"/>
          <w:b/>
          <w:sz w:val="22"/>
          <w:szCs w:val="22"/>
        </w:rPr>
        <w:t>“</w:t>
      </w:r>
      <w:r w:rsidRPr="005B0EB8">
        <w:rPr>
          <w:rFonts w:ascii="Arial" w:hAnsi="Arial" w:cs="Arial"/>
          <w:b/>
          <w:sz w:val="22"/>
          <w:szCs w:val="22"/>
        </w:rPr>
        <w:t>EL PROVEEDOR”</w:t>
      </w:r>
      <w:r w:rsidRPr="005B0EB8">
        <w:rPr>
          <w:rFonts w:ascii="Arial" w:hAnsi="Arial" w:cs="Arial"/>
          <w:sz w:val="22"/>
          <w:szCs w:val="22"/>
        </w:rPr>
        <w:t xml:space="preserve"> acepta y se obliga a proporcionar a </w:t>
      </w:r>
      <w:r w:rsidRPr="005B0EB8">
        <w:rPr>
          <w:rFonts w:ascii="Arial" w:hAnsi="Arial" w:cs="Arial"/>
          <w:b/>
          <w:sz w:val="22"/>
          <w:szCs w:val="22"/>
        </w:rPr>
        <w:t>“LA DEPENDENCIA O ENTIDAD”</w:t>
      </w:r>
      <w:r w:rsidRPr="005B0EB8">
        <w:rPr>
          <w:rFonts w:ascii="Arial" w:hAnsi="Arial" w:cs="Arial"/>
          <w:sz w:val="22"/>
          <w:szCs w:val="22"/>
        </w:rPr>
        <w:t xml:space="preserve"> la prestación del servicio de </w:t>
      </w:r>
      <w:r w:rsidRPr="005B0EB8">
        <w:rPr>
          <w:rFonts w:ascii="Arial" w:hAnsi="Arial" w:cs="Arial"/>
          <w:b/>
          <w:sz w:val="22"/>
          <w:szCs w:val="22"/>
        </w:rPr>
        <w:t>(</w:t>
      </w:r>
      <w:r w:rsidRPr="005B0EB8">
        <w:rPr>
          <w:rFonts w:ascii="Arial" w:hAnsi="Arial" w:cs="Arial"/>
          <w:b/>
          <w:sz w:val="22"/>
          <w:szCs w:val="22"/>
          <w:u w:val="single"/>
        </w:rPr>
        <w:t>DESCRIPCIÓN</w:t>
      </w:r>
      <w:r w:rsidRPr="005B0EB8">
        <w:rPr>
          <w:rFonts w:ascii="Arial" w:hAnsi="Arial" w:cs="Arial"/>
          <w:b/>
          <w:sz w:val="22"/>
          <w:szCs w:val="22"/>
        </w:rPr>
        <w:t>)</w:t>
      </w:r>
      <w:r w:rsidRPr="005B0EB8">
        <w:rPr>
          <w:rFonts w:ascii="Arial" w:hAnsi="Arial" w:cs="Arial"/>
          <w:sz w:val="22"/>
          <w:szCs w:val="22"/>
        </w:rPr>
        <w:t xml:space="preserve">, en los términos y condiciones establecidos en la convocatoria </w:t>
      </w:r>
      <w:r w:rsidRPr="005B0EB8">
        <w:rPr>
          <w:rFonts w:ascii="Arial" w:hAnsi="Arial" w:cs="Arial"/>
          <w:b/>
          <w:sz w:val="22"/>
          <w:szCs w:val="22"/>
        </w:rPr>
        <w:t xml:space="preserve">(TRATÁNDOSE DE LICITACIONES PÚBLICAS O </w:t>
      </w:r>
      <w:r w:rsidRPr="005B0EB8">
        <w:rPr>
          <w:rFonts w:ascii="Arial" w:hAnsi="Arial" w:cs="Arial"/>
          <w:b/>
          <w:sz w:val="22"/>
          <w:szCs w:val="22"/>
        </w:rPr>
        <w:lastRenderedPageBreak/>
        <w:t>INVITACIÓN A CUANDO MENOS TRES PERSONAS)</w:t>
      </w:r>
      <w:r w:rsidRPr="005B0EB8">
        <w:rPr>
          <w:rFonts w:ascii="Arial" w:hAnsi="Arial" w:cs="Arial"/>
          <w:sz w:val="22"/>
          <w:szCs w:val="22"/>
        </w:rPr>
        <w:t xml:space="preserve">, este contrato y sus anexos </w:t>
      </w:r>
      <w:r w:rsidRPr="005B0EB8">
        <w:rPr>
          <w:rFonts w:ascii="Arial" w:hAnsi="Arial" w:cs="Arial"/>
          <w:b/>
          <w:sz w:val="22"/>
          <w:szCs w:val="22"/>
        </w:rPr>
        <w:t>(</w:t>
      </w:r>
      <w:r w:rsidRPr="005B0EB8">
        <w:rPr>
          <w:rFonts w:ascii="Arial" w:hAnsi="Arial" w:cs="Arial"/>
          <w:b/>
          <w:sz w:val="22"/>
          <w:szCs w:val="22"/>
          <w:u w:val="single"/>
        </w:rPr>
        <w:t>NUMERAR Y DESCRIBIR LOS ANEXOS</w:t>
      </w:r>
      <w:r w:rsidRPr="005B0EB8">
        <w:rPr>
          <w:rFonts w:ascii="Arial" w:hAnsi="Arial" w:cs="Arial"/>
          <w:b/>
          <w:sz w:val="22"/>
          <w:szCs w:val="22"/>
        </w:rPr>
        <w:t>)</w:t>
      </w:r>
      <w:r w:rsidRPr="005B0EB8">
        <w:rPr>
          <w:rFonts w:ascii="Arial" w:hAnsi="Arial" w:cs="Arial"/>
          <w:sz w:val="22"/>
          <w:szCs w:val="22"/>
        </w:rPr>
        <w:t xml:space="preserve"> </w:t>
      </w:r>
      <w:r w:rsidRPr="005B0EB8">
        <w:rPr>
          <w:rFonts w:ascii="Arial" w:eastAsiaTheme="minorHAnsi" w:hAnsi="Arial" w:cs="Arial"/>
          <w:sz w:val="22"/>
          <w:szCs w:val="22"/>
        </w:rPr>
        <w:t>que forman parte integrante del mismo.</w:t>
      </w:r>
      <w:r w:rsidRPr="0008008F">
        <w:rPr>
          <w:rFonts w:ascii="Arial" w:eastAsiaTheme="minorHAnsi" w:hAnsi="Arial" w:cs="Arial"/>
          <w:sz w:val="22"/>
          <w:szCs w:val="22"/>
        </w:rPr>
        <w:t xml:space="preserve"> </w:t>
      </w:r>
    </w:p>
    <w:p w14:paraId="151AA413" w14:textId="77777777" w:rsidR="002D123F" w:rsidRDefault="002D123F" w:rsidP="002D123F">
      <w:pPr>
        <w:ind w:right="51"/>
        <w:jc w:val="both"/>
        <w:rPr>
          <w:rFonts w:ascii="Arial" w:eastAsiaTheme="minorHAnsi" w:hAnsi="Arial" w:cs="Arial"/>
          <w:sz w:val="22"/>
          <w:szCs w:val="22"/>
        </w:rPr>
      </w:pPr>
    </w:p>
    <w:p w14:paraId="3A1526D3" w14:textId="77777777" w:rsidR="002D123F" w:rsidRPr="0008008F" w:rsidRDefault="002D123F" w:rsidP="002D123F">
      <w:pPr>
        <w:jc w:val="both"/>
        <w:rPr>
          <w:rFonts w:ascii="Arial" w:hAnsi="Arial" w:cs="Arial"/>
          <w:b/>
          <w:sz w:val="22"/>
          <w:szCs w:val="22"/>
        </w:rPr>
      </w:pPr>
      <w:r w:rsidRPr="0008008F">
        <w:rPr>
          <w:rFonts w:ascii="Arial" w:hAnsi="Arial" w:cs="Arial"/>
          <w:b/>
          <w:sz w:val="22"/>
          <w:szCs w:val="22"/>
          <w:highlight w:val="yellow"/>
        </w:rPr>
        <w:t>SEGUNDA. MONTO DEL CONTRATO</w:t>
      </w:r>
      <w:r w:rsidRPr="0008008F">
        <w:rPr>
          <w:rFonts w:ascii="Arial" w:hAnsi="Arial" w:cs="Arial"/>
          <w:b/>
          <w:sz w:val="22"/>
          <w:szCs w:val="22"/>
        </w:rPr>
        <w:t xml:space="preserve"> </w:t>
      </w:r>
    </w:p>
    <w:p w14:paraId="587F2FC9" w14:textId="77777777" w:rsidR="002D123F" w:rsidRPr="00215DE4" w:rsidRDefault="002D123F" w:rsidP="002D123F">
      <w:pPr>
        <w:jc w:val="both"/>
        <w:rPr>
          <w:rFonts w:ascii="Arial" w:hAnsi="Arial" w:cs="Arial"/>
          <w:b/>
          <w:sz w:val="22"/>
          <w:szCs w:val="22"/>
        </w:rPr>
      </w:pPr>
    </w:p>
    <w:p w14:paraId="225928A2" w14:textId="77777777" w:rsidR="002D123F" w:rsidRPr="0053674D" w:rsidRDefault="002D123F" w:rsidP="002D123F">
      <w:pPr>
        <w:ind w:right="51"/>
        <w:jc w:val="both"/>
        <w:rPr>
          <w:rFonts w:ascii="Arial" w:hAnsi="Arial" w:cs="Arial"/>
          <w:sz w:val="22"/>
          <w:szCs w:val="22"/>
        </w:rPr>
      </w:pPr>
      <w:r w:rsidRPr="0053674D">
        <w:rPr>
          <w:rFonts w:ascii="Arial" w:hAnsi="Arial" w:cs="Arial"/>
          <w:sz w:val="22"/>
          <w:szCs w:val="22"/>
        </w:rPr>
        <w:t xml:space="preserve">INSTRUCCIÓN: TRATÁNDOSE DE CONTRATO CERRADO Y ANUAL, MOSTRAR EL SIGUIENTE PÁRRAFO: </w:t>
      </w:r>
    </w:p>
    <w:p w14:paraId="517896EF" w14:textId="77777777" w:rsidR="002D123F" w:rsidRPr="005B0EB8" w:rsidRDefault="002D123F" w:rsidP="002D123F">
      <w:pPr>
        <w:ind w:right="51"/>
        <w:jc w:val="both"/>
        <w:rPr>
          <w:rFonts w:ascii="Arial" w:hAnsi="Arial" w:cs="Arial"/>
          <w:sz w:val="22"/>
          <w:szCs w:val="22"/>
        </w:rPr>
      </w:pPr>
    </w:p>
    <w:p w14:paraId="1A431EA0" w14:textId="77777777" w:rsidR="002D123F" w:rsidRPr="005B0EB8" w:rsidRDefault="002D123F" w:rsidP="002D123F">
      <w:pPr>
        <w:autoSpaceDE w:val="0"/>
        <w:autoSpaceDN w:val="0"/>
        <w:adjustRightInd w:val="0"/>
        <w:jc w:val="both"/>
        <w:rPr>
          <w:rFonts w:ascii="Arial" w:eastAsiaTheme="minorHAnsi" w:hAnsi="Arial" w:cs="Arial"/>
          <w:b/>
          <w:sz w:val="22"/>
          <w:szCs w:val="22"/>
          <w:u w:val="single"/>
        </w:rPr>
      </w:pPr>
      <w:r w:rsidRPr="005B0EB8">
        <w:rPr>
          <w:rFonts w:ascii="Arial" w:hAnsi="Arial" w:cs="Arial"/>
          <w:b/>
          <w:sz w:val="22"/>
          <w:szCs w:val="22"/>
        </w:rPr>
        <w:t>“LA DEPENDENCIA O ENTIDAD”</w:t>
      </w:r>
      <w:r w:rsidRPr="005B0EB8">
        <w:rPr>
          <w:rFonts w:ascii="Arial" w:hAnsi="Arial" w:cs="Arial"/>
          <w:sz w:val="22"/>
          <w:szCs w:val="22"/>
        </w:rPr>
        <w:t xml:space="preserve"> </w:t>
      </w:r>
      <w:r w:rsidRPr="005B0EB8">
        <w:rPr>
          <w:rFonts w:ascii="Arial" w:eastAsiaTheme="minorHAnsi" w:hAnsi="Arial" w:cs="Arial"/>
          <w:sz w:val="22"/>
          <w:szCs w:val="22"/>
        </w:rPr>
        <w:t>pagará a</w:t>
      </w:r>
      <w:r w:rsidRPr="005B0EB8">
        <w:rPr>
          <w:rFonts w:ascii="Arial" w:hAnsi="Arial" w:cs="Arial"/>
          <w:b/>
          <w:sz w:val="22"/>
          <w:szCs w:val="22"/>
        </w:rPr>
        <w:t xml:space="preserve"> “EL PROVEEDOR”</w:t>
      </w:r>
      <w:r w:rsidRPr="005B0EB8">
        <w:rPr>
          <w:rFonts w:ascii="Arial" w:eastAsiaTheme="minorHAnsi" w:hAnsi="Arial" w:cs="Arial"/>
          <w:sz w:val="22"/>
          <w:szCs w:val="22"/>
        </w:rPr>
        <w:t xml:space="preserve"> como contraprestación por los servicios objeto de este contrato, la cantidad de $ </w:t>
      </w:r>
      <w:r w:rsidRPr="005B0EB8">
        <w:rPr>
          <w:rFonts w:ascii="Arial" w:eastAsiaTheme="minorHAnsi" w:hAnsi="Arial" w:cs="Arial"/>
          <w:b/>
          <w:sz w:val="22"/>
          <w:szCs w:val="22"/>
          <w:u w:val="single"/>
        </w:rPr>
        <w:t>(MONTO TOTAL DEL CONTRATO SIN IMPUESTOS)</w:t>
      </w:r>
      <w:r w:rsidRPr="005B0EB8">
        <w:rPr>
          <w:rFonts w:ascii="Arial" w:eastAsiaTheme="minorHAnsi" w:hAnsi="Arial" w:cs="Arial"/>
          <w:sz w:val="22"/>
          <w:szCs w:val="22"/>
        </w:rPr>
        <w:t xml:space="preserve"> más impuestos que asciende a $ </w:t>
      </w:r>
      <w:r w:rsidRPr="005B0EB8">
        <w:rPr>
          <w:rFonts w:ascii="Arial" w:eastAsiaTheme="minorHAnsi" w:hAnsi="Arial" w:cs="Arial"/>
          <w:b/>
          <w:sz w:val="22"/>
          <w:szCs w:val="22"/>
        </w:rPr>
        <w:t>(IMPUESTOS),</w:t>
      </w:r>
      <w:r w:rsidRPr="005B0EB8">
        <w:rPr>
          <w:rFonts w:ascii="Arial" w:eastAsiaTheme="minorHAnsi" w:hAnsi="Arial" w:cs="Arial"/>
          <w:sz w:val="22"/>
          <w:szCs w:val="22"/>
        </w:rPr>
        <w:t xml:space="preserve"> que hace un total </w:t>
      </w:r>
      <w:r w:rsidRPr="005B0EB8">
        <w:rPr>
          <w:rFonts w:ascii="Arial" w:hAnsi="Arial" w:cs="Arial"/>
          <w:bCs/>
          <w:sz w:val="22"/>
          <w:szCs w:val="22"/>
        </w:rPr>
        <w:t>de</w:t>
      </w:r>
      <w:r w:rsidRPr="005B0EB8">
        <w:rPr>
          <w:rFonts w:ascii="Arial" w:eastAsiaTheme="minorHAnsi" w:hAnsi="Arial" w:cs="Arial"/>
          <w:sz w:val="22"/>
          <w:szCs w:val="22"/>
        </w:rPr>
        <w:t xml:space="preserve"> </w:t>
      </w:r>
      <w:r w:rsidRPr="005B0EB8">
        <w:rPr>
          <w:rFonts w:ascii="Arial" w:hAnsi="Arial" w:cs="Arial"/>
          <w:b/>
          <w:sz w:val="22"/>
          <w:szCs w:val="22"/>
          <w:u w:val="single"/>
        </w:rPr>
        <w:t>(MONTO TOTAL CON IMPUESTOS).</w:t>
      </w:r>
    </w:p>
    <w:p w14:paraId="1BFAA4C3" w14:textId="77777777" w:rsidR="002D123F" w:rsidRPr="0053674D" w:rsidRDefault="002D123F" w:rsidP="002D123F">
      <w:pPr>
        <w:ind w:right="51"/>
        <w:jc w:val="both"/>
        <w:rPr>
          <w:rFonts w:ascii="Arial" w:eastAsiaTheme="minorHAnsi" w:hAnsi="Arial" w:cs="Arial"/>
        </w:rPr>
      </w:pPr>
    </w:p>
    <w:p w14:paraId="798F8F00" w14:textId="77777777" w:rsidR="002D123F" w:rsidRPr="0053674D" w:rsidRDefault="002D123F" w:rsidP="002D123F">
      <w:pPr>
        <w:ind w:right="51"/>
        <w:jc w:val="both"/>
        <w:rPr>
          <w:rFonts w:ascii="Arial" w:hAnsi="Arial" w:cs="Arial"/>
          <w:sz w:val="22"/>
          <w:szCs w:val="22"/>
        </w:rPr>
      </w:pPr>
      <w:r w:rsidRPr="0053674D">
        <w:rPr>
          <w:rFonts w:ascii="Arial" w:hAnsi="Arial" w:cs="Arial"/>
          <w:sz w:val="22"/>
          <w:szCs w:val="22"/>
        </w:rPr>
        <w:t>INSTRUCCIÓN: EN CASO DE SER CERRADO Y PLURIANUAL, MOSTRAR LA TABLA Y LOS DOS PÁRRAFOS SIGUIENTES:</w:t>
      </w:r>
    </w:p>
    <w:p w14:paraId="136DDBC1" w14:textId="77777777" w:rsidR="002D123F" w:rsidRPr="00BA2ABD" w:rsidRDefault="002D123F" w:rsidP="002D123F">
      <w:pPr>
        <w:ind w:right="51"/>
        <w:jc w:val="both"/>
        <w:rPr>
          <w:rFonts w:ascii="Arial" w:hAnsi="Arial" w:cs="Arial"/>
          <w:sz w:val="22"/>
          <w:szCs w:val="22"/>
        </w:rPr>
      </w:pPr>
    </w:p>
    <w:p w14:paraId="78942C30" w14:textId="77777777" w:rsidR="002D123F" w:rsidRPr="00BA2ABD" w:rsidRDefault="002D123F" w:rsidP="002D123F">
      <w:pPr>
        <w:autoSpaceDE w:val="0"/>
        <w:autoSpaceDN w:val="0"/>
        <w:adjustRightInd w:val="0"/>
        <w:jc w:val="both"/>
        <w:rPr>
          <w:rFonts w:ascii="Arial" w:eastAsiaTheme="minorHAnsi" w:hAnsi="Arial" w:cs="Arial"/>
          <w:sz w:val="22"/>
          <w:szCs w:val="22"/>
        </w:rPr>
      </w:pPr>
      <w:r w:rsidRPr="00BA2ABD">
        <w:rPr>
          <w:rFonts w:ascii="Arial" w:hAnsi="Arial" w:cs="Arial"/>
          <w:b/>
          <w:sz w:val="22"/>
          <w:szCs w:val="22"/>
        </w:rPr>
        <w:t>“LA DEPENDENCIA O ENTIDAD”</w:t>
      </w:r>
      <w:r w:rsidRPr="00BA2ABD">
        <w:rPr>
          <w:rFonts w:ascii="Arial" w:hAnsi="Arial" w:cs="Arial"/>
          <w:sz w:val="22"/>
          <w:szCs w:val="22"/>
        </w:rPr>
        <w:t xml:space="preserve"> </w:t>
      </w:r>
      <w:r>
        <w:rPr>
          <w:rFonts w:ascii="Arial" w:eastAsiaTheme="minorHAnsi" w:hAnsi="Arial" w:cs="Arial"/>
          <w:sz w:val="22"/>
          <w:szCs w:val="22"/>
        </w:rPr>
        <w:t>conviene con</w:t>
      </w:r>
      <w:r w:rsidRPr="00BA2ABD">
        <w:rPr>
          <w:rFonts w:ascii="Arial" w:hAnsi="Arial" w:cs="Arial"/>
          <w:b/>
          <w:sz w:val="22"/>
          <w:szCs w:val="22"/>
        </w:rPr>
        <w:t xml:space="preserve"> “EL PROVEEDOR”</w:t>
      </w:r>
      <w:r w:rsidRPr="00BA2ABD">
        <w:rPr>
          <w:rFonts w:ascii="Arial" w:eastAsiaTheme="minorHAnsi" w:hAnsi="Arial" w:cs="Arial"/>
          <w:sz w:val="22"/>
          <w:szCs w:val="22"/>
        </w:rPr>
        <w:t xml:space="preserve"> que el monto total de los servicios es por la cantidad de </w:t>
      </w:r>
      <w:r w:rsidRPr="00F50E3D">
        <w:rPr>
          <w:rFonts w:ascii="Arial" w:eastAsiaTheme="minorHAnsi" w:hAnsi="Arial" w:cs="Arial"/>
          <w:b/>
          <w:sz w:val="22"/>
          <w:szCs w:val="22"/>
          <w:u w:val="single"/>
        </w:rPr>
        <w:t>$</w:t>
      </w:r>
      <w:r>
        <w:rPr>
          <w:rFonts w:ascii="Arial" w:eastAsiaTheme="minorHAnsi" w:hAnsi="Arial" w:cs="Arial"/>
          <w:b/>
          <w:sz w:val="22"/>
          <w:szCs w:val="22"/>
          <w:u w:val="single"/>
        </w:rPr>
        <w:t xml:space="preserve"> </w:t>
      </w:r>
      <w:r w:rsidRPr="00F50E3D">
        <w:rPr>
          <w:rFonts w:ascii="Arial" w:eastAsiaTheme="minorHAnsi" w:hAnsi="Arial" w:cs="Arial"/>
          <w:b/>
          <w:sz w:val="22"/>
          <w:szCs w:val="22"/>
          <w:u w:val="single"/>
        </w:rPr>
        <w:t>(MONTO TOTAL DEL CONTRATO SIN IMPUESTOS)</w:t>
      </w:r>
      <w:r w:rsidRPr="00BA2ABD">
        <w:rPr>
          <w:rFonts w:ascii="Arial" w:eastAsiaTheme="minorHAnsi" w:hAnsi="Arial" w:cs="Arial"/>
          <w:sz w:val="22"/>
          <w:szCs w:val="22"/>
        </w:rPr>
        <w:t xml:space="preserve"> más impuestos que asciende a </w:t>
      </w:r>
      <w:r>
        <w:rPr>
          <w:rFonts w:ascii="Arial" w:eastAsiaTheme="minorHAnsi" w:hAnsi="Arial" w:cs="Arial"/>
          <w:sz w:val="22"/>
          <w:szCs w:val="22"/>
        </w:rPr>
        <w:t xml:space="preserve">$ </w:t>
      </w:r>
      <w:r>
        <w:rPr>
          <w:rFonts w:ascii="Arial" w:eastAsiaTheme="minorHAnsi" w:hAnsi="Arial" w:cs="Arial"/>
          <w:b/>
          <w:sz w:val="22"/>
          <w:szCs w:val="22"/>
          <w:u w:val="single"/>
        </w:rPr>
        <w:t>(</w:t>
      </w:r>
      <w:r w:rsidRPr="00F50E3D">
        <w:rPr>
          <w:rFonts w:ascii="Arial" w:eastAsiaTheme="minorHAnsi" w:hAnsi="Arial" w:cs="Arial"/>
          <w:b/>
          <w:sz w:val="22"/>
          <w:szCs w:val="22"/>
          <w:u w:val="single"/>
        </w:rPr>
        <w:t>IMPUESTOS),</w:t>
      </w:r>
      <w:r w:rsidRPr="00BA2ABD">
        <w:rPr>
          <w:rFonts w:ascii="Arial" w:eastAsiaTheme="minorHAnsi" w:hAnsi="Arial" w:cs="Arial"/>
          <w:sz w:val="22"/>
          <w:szCs w:val="22"/>
        </w:rPr>
        <w:t xml:space="preserve"> lo que hace un total de </w:t>
      </w:r>
      <w:r w:rsidRPr="00F50E3D">
        <w:rPr>
          <w:rFonts w:ascii="Arial" w:hAnsi="Arial" w:cs="Arial"/>
          <w:b/>
          <w:sz w:val="22"/>
          <w:szCs w:val="22"/>
          <w:u w:val="single"/>
        </w:rPr>
        <w:t>(MONTO TOTAL CON IMPUESTOS)</w:t>
      </w:r>
      <w:r w:rsidRPr="00BA2ABD">
        <w:rPr>
          <w:rFonts w:ascii="Arial" w:eastAsiaTheme="minorHAnsi" w:hAnsi="Arial" w:cs="Arial"/>
          <w:sz w:val="22"/>
          <w:szCs w:val="22"/>
        </w:rPr>
        <w:t xml:space="preserve"> importe que se cubrirá en cada uno de los ejercicios fiscales, de acuerdo a lo siguiente:</w:t>
      </w:r>
    </w:p>
    <w:p w14:paraId="67702CAA" w14:textId="77777777" w:rsidR="002D123F" w:rsidRPr="00BA2ABD" w:rsidRDefault="002D123F" w:rsidP="002D123F">
      <w:pPr>
        <w:ind w:right="51"/>
        <w:jc w:val="both"/>
        <w:rPr>
          <w:rFonts w:ascii="Arial" w:hAnsi="Arial" w:cs="Arial"/>
          <w:sz w:val="22"/>
          <w:szCs w:val="22"/>
        </w:rPr>
      </w:pPr>
    </w:p>
    <w:tbl>
      <w:tblPr>
        <w:tblStyle w:val="Tablaconcuadrcula"/>
        <w:tblW w:w="9351" w:type="dxa"/>
        <w:tblLook w:val="04A0" w:firstRow="1" w:lastRow="0" w:firstColumn="1" w:lastColumn="0" w:noHBand="0" w:noVBand="1"/>
      </w:tblPr>
      <w:tblGrid>
        <w:gridCol w:w="2972"/>
        <w:gridCol w:w="3119"/>
        <w:gridCol w:w="3260"/>
      </w:tblGrid>
      <w:tr w:rsidR="002D123F" w:rsidRPr="00BA2ABD" w14:paraId="4C343E32" w14:textId="77777777" w:rsidTr="000A1A02">
        <w:tc>
          <w:tcPr>
            <w:tcW w:w="2972" w:type="dxa"/>
          </w:tcPr>
          <w:p w14:paraId="556E6014" w14:textId="77777777" w:rsidR="002D123F" w:rsidRPr="00BA2ABD" w:rsidRDefault="002D123F" w:rsidP="000A1A02">
            <w:pPr>
              <w:ind w:right="51"/>
              <w:jc w:val="both"/>
              <w:rPr>
                <w:rFonts w:ascii="Arial" w:hAnsi="Arial" w:cs="Arial"/>
                <w:sz w:val="22"/>
                <w:szCs w:val="22"/>
              </w:rPr>
            </w:pPr>
            <w:r w:rsidRPr="00BA2ABD">
              <w:rPr>
                <w:rFonts w:ascii="Arial" w:hAnsi="Arial" w:cs="Arial"/>
                <w:sz w:val="22"/>
                <w:szCs w:val="22"/>
              </w:rPr>
              <w:t>Ejercicio Fiscal</w:t>
            </w:r>
          </w:p>
        </w:tc>
        <w:tc>
          <w:tcPr>
            <w:tcW w:w="3119" w:type="dxa"/>
          </w:tcPr>
          <w:p w14:paraId="0668D5CE" w14:textId="77777777" w:rsidR="002D123F" w:rsidRPr="00BA2ABD" w:rsidRDefault="002D123F" w:rsidP="000A1A02">
            <w:pPr>
              <w:ind w:right="51"/>
              <w:jc w:val="both"/>
              <w:rPr>
                <w:rFonts w:ascii="Arial" w:hAnsi="Arial" w:cs="Arial"/>
                <w:sz w:val="22"/>
                <w:szCs w:val="22"/>
              </w:rPr>
            </w:pPr>
            <w:r w:rsidRPr="00BA2ABD">
              <w:rPr>
                <w:rFonts w:ascii="Arial" w:hAnsi="Arial" w:cs="Arial"/>
                <w:sz w:val="22"/>
                <w:szCs w:val="22"/>
              </w:rPr>
              <w:t>Monto sin impuestos</w:t>
            </w:r>
          </w:p>
        </w:tc>
        <w:tc>
          <w:tcPr>
            <w:tcW w:w="3260" w:type="dxa"/>
          </w:tcPr>
          <w:p w14:paraId="7EDF00F2" w14:textId="77777777" w:rsidR="002D123F" w:rsidRPr="00BA2ABD" w:rsidRDefault="002D123F" w:rsidP="000A1A02">
            <w:pPr>
              <w:ind w:right="51"/>
              <w:jc w:val="both"/>
              <w:rPr>
                <w:rFonts w:ascii="Arial" w:hAnsi="Arial" w:cs="Arial"/>
                <w:sz w:val="22"/>
                <w:szCs w:val="22"/>
              </w:rPr>
            </w:pPr>
            <w:r w:rsidRPr="00BA2ABD">
              <w:rPr>
                <w:rFonts w:ascii="Arial" w:hAnsi="Arial" w:cs="Arial"/>
                <w:sz w:val="22"/>
                <w:szCs w:val="22"/>
              </w:rPr>
              <w:t>Monto con impuestos</w:t>
            </w:r>
          </w:p>
        </w:tc>
      </w:tr>
      <w:tr w:rsidR="002D123F" w:rsidRPr="00BA2ABD" w14:paraId="3585870A" w14:textId="77777777" w:rsidTr="000A1A02">
        <w:tc>
          <w:tcPr>
            <w:tcW w:w="2972" w:type="dxa"/>
            <w:tcBorders>
              <w:bottom w:val="single" w:sz="4" w:space="0" w:color="auto"/>
            </w:tcBorders>
          </w:tcPr>
          <w:p w14:paraId="0B42EECA" w14:textId="77777777" w:rsidR="002D123F" w:rsidRPr="00BA2ABD" w:rsidRDefault="002D123F" w:rsidP="000A1A02">
            <w:pPr>
              <w:ind w:right="51"/>
              <w:jc w:val="both"/>
              <w:rPr>
                <w:rFonts w:ascii="Arial" w:hAnsi="Arial" w:cs="Arial"/>
                <w:sz w:val="22"/>
                <w:szCs w:val="22"/>
              </w:rPr>
            </w:pPr>
            <w:r w:rsidRPr="00BA2ABD">
              <w:rPr>
                <w:rFonts w:ascii="Arial" w:hAnsi="Arial" w:cs="Arial"/>
                <w:sz w:val="22"/>
                <w:szCs w:val="22"/>
              </w:rPr>
              <w:t xml:space="preserve"> (</w:t>
            </w:r>
            <w:r>
              <w:rPr>
                <w:rFonts w:ascii="Arial" w:hAnsi="Arial" w:cs="Arial"/>
                <w:sz w:val="22"/>
                <w:szCs w:val="22"/>
              </w:rPr>
              <w:t>INCORPORAR</w:t>
            </w:r>
            <w:r w:rsidRPr="00BA2ABD">
              <w:rPr>
                <w:rFonts w:ascii="Arial" w:hAnsi="Arial" w:cs="Arial"/>
                <w:sz w:val="22"/>
                <w:szCs w:val="22"/>
              </w:rPr>
              <w:t xml:space="preserve"> EJERCICIO FISCAL)</w:t>
            </w:r>
          </w:p>
        </w:tc>
        <w:tc>
          <w:tcPr>
            <w:tcW w:w="3119" w:type="dxa"/>
          </w:tcPr>
          <w:p w14:paraId="21CF8111" w14:textId="77777777" w:rsidR="002D123F" w:rsidRPr="00BA2ABD" w:rsidRDefault="002D123F" w:rsidP="000A1A02">
            <w:pPr>
              <w:ind w:right="51"/>
              <w:jc w:val="both"/>
              <w:rPr>
                <w:rFonts w:ascii="Arial" w:hAnsi="Arial" w:cs="Arial"/>
                <w:b/>
                <w:bCs/>
                <w:sz w:val="36"/>
                <w:szCs w:val="36"/>
              </w:rPr>
            </w:pPr>
            <w:r w:rsidRPr="00BA2ABD">
              <w:rPr>
                <w:rFonts w:ascii="Arial" w:hAnsi="Arial" w:cs="Arial"/>
                <w:sz w:val="22"/>
                <w:szCs w:val="22"/>
              </w:rPr>
              <w:t xml:space="preserve"> (MONTO SIN IMPUESTOS DEL EJERCICIO)</w:t>
            </w:r>
          </w:p>
        </w:tc>
        <w:tc>
          <w:tcPr>
            <w:tcW w:w="3260" w:type="dxa"/>
          </w:tcPr>
          <w:p w14:paraId="3097402B" w14:textId="77777777" w:rsidR="002D123F" w:rsidRPr="00BA2ABD" w:rsidRDefault="002D123F" w:rsidP="000A1A02">
            <w:pPr>
              <w:ind w:right="51"/>
              <w:jc w:val="both"/>
              <w:rPr>
                <w:rFonts w:ascii="Arial" w:hAnsi="Arial" w:cs="Arial"/>
                <w:sz w:val="22"/>
                <w:szCs w:val="22"/>
              </w:rPr>
            </w:pPr>
            <w:r w:rsidRPr="00BA2ABD">
              <w:rPr>
                <w:rFonts w:ascii="Arial" w:hAnsi="Arial" w:cs="Arial"/>
                <w:sz w:val="22"/>
                <w:szCs w:val="22"/>
              </w:rPr>
              <w:t xml:space="preserve"> (MONTO CON IMPUESTOS DEL EJERCICIO) </w:t>
            </w:r>
          </w:p>
        </w:tc>
      </w:tr>
      <w:tr w:rsidR="002D123F" w:rsidRPr="00BA2ABD" w14:paraId="40260143" w14:textId="77777777" w:rsidTr="000A1A02">
        <w:tc>
          <w:tcPr>
            <w:tcW w:w="2972" w:type="dxa"/>
            <w:tcBorders>
              <w:bottom w:val="single" w:sz="4" w:space="0" w:color="auto"/>
            </w:tcBorders>
          </w:tcPr>
          <w:p w14:paraId="5E9A672B" w14:textId="77777777" w:rsidR="002D123F" w:rsidRPr="00BA2ABD" w:rsidRDefault="002D123F" w:rsidP="000A1A02">
            <w:pPr>
              <w:ind w:right="51"/>
              <w:jc w:val="both"/>
              <w:rPr>
                <w:rFonts w:ascii="Arial" w:hAnsi="Arial" w:cs="Arial"/>
                <w:sz w:val="22"/>
                <w:szCs w:val="22"/>
              </w:rPr>
            </w:pPr>
            <w:r w:rsidRPr="00BA2ABD">
              <w:rPr>
                <w:rFonts w:ascii="Arial" w:hAnsi="Arial" w:cs="Arial"/>
                <w:sz w:val="22"/>
                <w:szCs w:val="22"/>
              </w:rPr>
              <w:t>Se agregarán tantos se hayan programado</w:t>
            </w:r>
          </w:p>
        </w:tc>
        <w:tc>
          <w:tcPr>
            <w:tcW w:w="3119" w:type="dxa"/>
            <w:tcBorders>
              <w:bottom w:val="single" w:sz="4" w:space="0" w:color="auto"/>
            </w:tcBorders>
          </w:tcPr>
          <w:p w14:paraId="6474C2F9" w14:textId="77777777" w:rsidR="002D123F" w:rsidRPr="00BA2ABD" w:rsidRDefault="002D123F" w:rsidP="000A1A02">
            <w:pPr>
              <w:ind w:right="51"/>
              <w:jc w:val="both"/>
              <w:rPr>
                <w:rFonts w:ascii="Arial" w:hAnsi="Arial" w:cs="Arial"/>
                <w:sz w:val="22"/>
                <w:szCs w:val="22"/>
              </w:rPr>
            </w:pPr>
          </w:p>
        </w:tc>
        <w:tc>
          <w:tcPr>
            <w:tcW w:w="3260" w:type="dxa"/>
          </w:tcPr>
          <w:p w14:paraId="6E68A8F0" w14:textId="77777777" w:rsidR="002D123F" w:rsidRPr="00BA2ABD" w:rsidRDefault="002D123F" w:rsidP="000A1A02">
            <w:pPr>
              <w:ind w:right="51"/>
              <w:jc w:val="both"/>
              <w:rPr>
                <w:rFonts w:ascii="Arial" w:hAnsi="Arial" w:cs="Arial"/>
                <w:sz w:val="22"/>
                <w:szCs w:val="22"/>
              </w:rPr>
            </w:pPr>
          </w:p>
        </w:tc>
      </w:tr>
      <w:tr w:rsidR="002D123F" w:rsidRPr="00BA2ABD" w14:paraId="6D501390" w14:textId="77777777" w:rsidTr="000A1A02">
        <w:tc>
          <w:tcPr>
            <w:tcW w:w="2972" w:type="dxa"/>
            <w:tcBorders>
              <w:top w:val="single" w:sz="4" w:space="0" w:color="auto"/>
              <w:left w:val="nil"/>
              <w:bottom w:val="nil"/>
              <w:right w:val="single" w:sz="4" w:space="0" w:color="auto"/>
            </w:tcBorders>
          </w:tcPr>
          <w:p w14:paraId="0D0B4DC5" w14:textId="77777777" w:rsidR="002D123F" w:rsidRPr="00BA2ABD" w:rsidRDefault="002D123F" w:rsidP="000A1A02">
            <w:pPr>
              <w:ind w:right="51"/>
              <w:jc w:val="right"/>
              <w:rPr>
                <w:rFonts w:ascii="Arial" w:hAnsi="Arial" w:cs="Arial"/>
                <w:b/>
                <w:sz w:val="22"/>
                <w:szCs w:val="22"/>
              </w:rPr>
            </w:pPr>
            <w:r w:rsidRPr="00BA2ABD">
              <w:rPr>
                <w:rFonts w:ascii="Arial" w:hAnsi="Arial" w:cs="Arial"/>
                <w:b/>
                <w:sz w:val="22"/>
                <w:szCs w:val="22"/>
              </w:rPr>
              <w:t>TOTAL:</w:t>
            </w:r>
          </w:p>
        </w:tc>
        <w:tc>
          <w:tcPr>
            <w:tcW w:w="3119" w:type="dxa"/>
            <w:tcBorders>
              <w:left w:val="single" w:sz="4" w:space="0" w:color="auto"/>
            </w:tcBorders>
          </w:tcPr>
          <w:p w14:paraId="05B33DA9" w14:textId="77777777" w:rsidR="002D123F" w:rsidRPr="00BA2ABD" w:rsidRDefault="002D123F" w:rsidP="000A1A02">
            <w:pPr>
              <w:ind w:right="51"/>
              <w:jc w:val="both"/>
              <w:rPr>
                <w:rFonts w:ascii="Arial" w:hAnsi="Arial" w:cs="Arial"/>
                <w:sz w:val="22"/>
                <w:szCs w:val="22"/>
              </w:rPr>
            </w:pPr>
            <w:r w:rsidRPr="00BA2ABD">
              <w:rPr>
                <w:rFonts w:ascii="Arial" w:hAnsi="Arial" w:cs="Arial"/>
                <w:sz w:val="22"/>
                <w:szCs w:val="22"/>
              </w:rPr>
              <w:t>$(MONTO TOTAL SIN IMPUESTOS)</w:t>
            </w:r>
          </w:p>
        </w:tc>
        <w:tc>
          <w:tcPr>
            <w:tcW w:w="3260" w:type="dxa"/>
          </w:tcPr>
          <w:p w14:paraId="48512D9F" w14:textId="77777777" w:rsidR="002D123F" w:rsidRPr="00BA2ABD" w:rsidRDefault="002D123F" w:rsidP="000A1A02">
            <w:pPr>
              <w:ind w:right="51"/>
              <w:jc w:val="both"/>
              <w:rPr>
                <w:rFonts w:ascii="Arial" w:hAnsi="Arial" w:cs="Arial"/>
                <w:sz w:val="22"/>
                <w:szCs w:val="22"/>
              </w:rPr>
            </w:pPr>
            <w:r w:rsidRPr="00BA2ABD">
              <w:rPr>
                <w:rFonts w:ascii="Arial" w:eastAsiaTheme="minorHAnsi" w:hAnsi="Arial" w:cs="Arial"/>
                <w:sz w:val="22"/>
                <w:szCs w:val="22"/>
              </w:rPr>
              <w:t xml:space="preserve"> </w:t>
            </w:r>
            <w:r w:rsidRPr="00BA2ABD">
              <w:rPr>
                <w:rFonts w:ascii="Arial" w:hAnsi="Arial" w:cs="Arial"/>
                <w:sz w:val="22"/>
                <w:szCs w:val="22"/>
              </w:rPr>
              <w:t>(MONTO TOTAL con impuestos)</w:t>
            </w:r>
          </w:p>
        </w:tc>
      </w:tr>
    </w:tbl>
    <w:p w14:paraId="340B5D3F" w14:textId="77777777" w:rsidR="002D123F" w:rsidRPr="00BA2ABD" w:rsidRDefault="002D123F" w:rsidP="002D123F">
      <w:pPr>
        <w:ind w:right="51"/>
        <w:jc w:val="both"/>
        <w:rPr>
          <w:rFonts w:ascii="Arial" w:hAnsi="Arial" w:cs="Arial"/>
          <w:sz w:val="22"/>
          <w:szCs w:val="22"/>
        </w:rPr>
      </w:pPr>
    </w:p>
    <w:p w14:paraId="3304FCF3" w14:textId="77777777" w:rsidR="002D123F" w:rsidRPr="00BA2ABD" w:rsidRDefault="002D123F" w:rsidP="002D123F">
      <w:pPr>
        <w:ind w:right="51"/>
        <w:jc w:val="both"/>
        <w:rPr>
          <w:rFonts w:ascii="Arial" w:eastAsiaTheme="minorHAnsi" w:hAnsi="Arial" w:cs="Arial"/>
          <w:sz w:val="22"/>
          <w:szCs w:val="22"/>
        </w:rPr>
      </w:pPr>
      <w:r w:rsidRPr="00BA2ABD">
        <w:rPr>
          <w:rFonts w:ascii="Arial" w:eastAsiaTheme="minorHAnsi" w:hAnsi="Arial" w:cs="Arial"/>
          <w:sz w:val="22"/>
          <w:szCs w:val="22"/>
        </w:rPr>
        <w:t xml:space="preserve">Las partes convienen expresamente que las obligaciones de este contrato, cuyo cumplimiento se encuentra previsto realizar durante los ejercicios fiscales de </w:t>
      </w:r>
      <w:r w:rsidRPr="000403B0">
        <w:rPr>
          <w:rFonts w:ascii="Arial" w:eastAsiaTheme="minorHAnsi" w:hAnsi="Arial" w:cs="Arial"/>
          <w:b/>
          <w:sz w:val="22"/>
          <w:szCs w:val="22"/>
        </w:rPr>
        <w:t>(</w:t>
      </w:r>
      <w:r w:rsidRPr="007D0553">
        <w:rPr>
          <w:rFonts w:ascii="Arial" w:eastAsiaTheme="minorHAnsi" w:hAnsi="Arial" w:cs="Arial"/>
          <w:b/>
          <w:sz w:val="22"/>
          <w:szCs w:val="22"/>
        </w:rPr>
        <w:t xml:space="preserve">CONCATENAR </w:t>
      </w:r>
      <w:r w:rsidRPr="007D0553">
        <w:rPr>
          <w:rFonts w:ascii="Arial" w:hAnsi="Arial" w:cs="Arial"/>
          <w:b/>
          <w:sz w:val="22"/>
          <w:szCs w:val="22"/>
        </w:rPr>
        <w:t>EJERCICIOS  FISCALES QUE INVOLUCRAN LA PLURIANUALIDAD)</w:t>
      </w:r>
      <w:r w:rsidRPr="00BA2ABD">
        <w:rPr>
          <w:rFonts w:ascii="Arial" w:eastAsiaTheme="minorHAnsi" w:hAnsi="Arial" w:cs="Arial"/>
          <w:sz w:val="22"/>
          <w:szCs w:val="22"/>
        </w:rPr>
        <w:t xml:space="preserve"> quedarán sujetas para fines de su ejecución y pago a la disponibilidad presupuestaria, con que cuente </w:t>
      </w:r>
      <w:r w:rsidRPr="00BA2ABD">
        <w:rPr>
          <w:rFonts w:ascii="Arial" w:hAnsi="Arial" w:cs="Arial"/>
          <w:b/>
          <w:sz w:val="22"/>
          <w:szCs w:val="22"/>
        </w:rPr>
        <w:t xml:space="preserve"> “LA DEPENDENCIA O ENTIDAD”</w:t>
      </w:r>
      <w:r w:rsidRPr="00BA2ABD">
        <w:rPr>
          <w:rFonts w:ascii="Arial" w:eastAsiaTheme="minorHAnsi" w:hAnsi="Arial" w:cs="Arial"/>
          <w:sz w:val="22"/>
          <w:szCs w:val="22"/>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6168BF8E" w14:textId="77777777" w:rsidR="002D123F" w:rsidRPr="00BA2ABD" w:rsidRDefault="002D123F" w:rsidP="002D123F">
      <w:pPr>
        <w:ind w:right="51"/>
        <w:jc w:val="both"/>
        <w:rPr>
          <w:rFonts w:ascii="Arial" w:eastAsiaTheme="minorHAnsi" w:hAnsi="Arial" w:cs="Arial"/>
        </w:rPr>
      </w:pPr>
    </w:p>
    <w:p w14:paraId="0A899D28" w14:textId="77777777" w:rsidR="002D123F" w:rsidRPr="00BC0742" w:rsidRDefault="002D123F" w:rsidP="002D123F">
      <w:pPr>
        <w:ind w:right="51"/>
        <w:jc w:val="both"/>
        <w:rPr>
          <w:rFonts w:ascii="Arial" w:hAnsi="Arial" w:cs="Arial"/>
          <w:sz w:val="22"/>
          <w:szCs w:val="22"/>
        </w:rPr>
      </w:pPr>
      <w:r w:rsidRPr="00BC0742">
        <w:rPr>
          <w:rFonts w:ascii="Arial" w:hAnsi="Arial" w:cs="Arial"/>
          <w:sz w:val="22"/>
          <w:szCs w:val="22"/>
        </w:rPr>
        <w:t>INSTRUCCIÓN: LOS MONTOS Y PRECIOS SE PODRÁN INDICAR EN MONEDA EXTRANJERA, CUANDO ASÍ SE HAYA DETERMINADO EN LA CONVOCATORIA, INVITACIÓN, O SOLICITUD DE COTIZACIÓN, DE CONFORMIDAD CON EL ARTÍCULO 45, FRACCIÓN XIII DE LA LAASSP.</w:t>
      </w:r>
    </w:p>
    <w:p w14:paraId="5C5EB097" w14:textId="77777777" w:rsidR="002D123F" w:rsidRPr="00BA2ABD" w:rsidRDefault="002D123F" w:rsidP="002D123F">
      <w:pPr>
        <w:ind w:right="51"/>
        <w:jc w:val="both"/>
        <w:rPr>
          <w:rFonts w:ascii="Arial" w:eastAsiaTheme="minorHAnsi" w:hAnsi="Arial" w:cs="Arial"/>
        </w:rPr>
      </w:pPr>
    </w:p>
    <w:p w14:paraId="37A97F60" w14:textId="77777777" w:rsidR="002D123F" w:rsidRPr="00BA2ABD" w:rsidRDefault="002D123F" w:rsidP="002D123F">
      <w:pPr>
        <w:ind w:right="51"/>
        <w:jc w:val="both"/>
        <w:rPr>
          <w:rFonts w:ascii="Arial" w:hAnsi="Arial" w:cs="Arial"/>
          <w:sz w:val="22"/>
          <w:szCs w:val="22"/>
        </w:rPr>
      </w:pPr>
      <w:r w:rsidRPr="00BA2ABD">
        <w:rPr>
          <w:rFonts w:ascii="Arial" w:hAnsi="Arial" w:cs="Arial"/>
          <w:sz w:val="22"/>
          <w:szCs w:val="22"/>
        </w:rPr>
        <w:lastRenderedPageBreak/>
        <w:t xml:space="preserve">El(los) precio(s) unitario(s) del presente contrato, expresado(s) en moneda nacional </w:t>
      </w:r>
      <w:proofErr w:type="gramStart"/>
      <w:r w:rsidRPr="00BA2ABD">
        <w:rPr>
          <w:rFonts w:ascii="Arial" w:hAnsi="Arial" w:cs="Arial"/>
          <w:sz w:val="22"/>
          <w:szCs w:val="22"/>
        </w:rPr>
        <w:t>es(</w:t>
      </w:r>
      <w:proofErr w:type="gramEnd"/>
      <w:r w:rsidRPr="00BA2ABD">
        <w:rPr>
          <w:rFonts w:ascii="Arial" w:hAnsi="Arial" w:cs="Arial"/>
          <w:sz w:val="22"/>
          <w:szCs w:val="22"/>
        </w:rPr>
        <w:t>son):</w:t>
      </w:r>
    </w:p>
    <w:p w14:paraId="7C885CA3" w14:textId="77777777" w:rsidR="002D123F" w:rsidRPr="00BA2ABD" w:rsidRDefault="002D123F" w:rsidP="002D123F">
      <w:pPr>
        <w:ind w:right="51"/>
        <w:jc w:val="both"/>
        <w:rPr>
          <w:rFonts w:ascii="Arial" w:hAnsi="Arial" w:cs="Arial"/>
          <w:sz w:val="22"/>
          <w:szCs w:val="22"/>
        </w:rPr>
      </w:pPr>
    </w:p>
    <w:tbl>
      <w:tblPr>
        <w:tblStyle w:val="Tablaconcuadrcula"/>
        <w:tblW w:w="0" w:type="auto"/>
        <w:tblLook w:val="04A0" w:firstRow="1" w:lastRow="0" w:firstColumn="1" w:lastColumn="0" w:noHBand="0" w:noVBand="1"/>
      </w:tblPr>
      <w:tblGrid>
        <w:gridCol w:w="1350"/>
        <w:gridCol w:w="1610"/>
        <w:gridCol w:w="1112"/>
        <w:gridCol w:w="1306"/>
        <w:gridCol w:w="1178"/>
        <w:gridCol w:w="1333"/>
        <w:gridCol w:w="1165"/>
      </w:tblGrid>
      <w:tr w:rsidR="002D123F" w:rsidRPr="00BA2ABD" w14:paraId="57D6C941" w14:textId="77777777" w:rsidTr="000A1A02">
        <w:tc>
          <w:tcPr>
            <w:tcW w:w="1490" w:type="dxa"/>
            <w:vAlign w:val="center"/>
          </w:tcPr>
          <w:p w14:paraId="1656E675" w14:textId="77777777" w:rsidR="002D123F" w:rsidRPr="00BA2ABD" w:rsidRDefault="002D123F" w:rsidP="000A1A02">
            <w:pPr>
              <w:ind w:right="51"/>
              <w:jc w:val="both"/>
              <w:rPr>
                <w:rFonts w:ascii="Arial" w:hAnsi="Arial" w:cs="Arial"/>
                <w:sz w:val="22"/>
                <w:szCs w:val="22"/>
              </w:rPr>
            </w:pPr>
            <w:r w:rsidRPr="00BA2ABD">
              <w:rPr>
                <w:rFonts w:ascii="Arial" w:hAnsi="Arial" w:cs="Arial"/>
                <w:b/>
                <w:bCs/>
                <w:sz w:val="21"/>
                <w:szCs w:val="21"/>
              </w:rPr>
              <w:t>Partida</w:t>
            </w:r>
          </w:p>
        </w:tc>
        <w:tc>
          <w:tcPr>
            <w:tcW w:w="1610" w:type="dxa"/>
            <w:vAlign w:val="center"/>
          </w:tcPr>
          <w:p w14:paraId="1ED3D91E" w14:textId="77777777" w:rsidR="002D123F" w:rsidRPr="00BA2ABD" w:rsidRDefault="002D123F" w:rsidP="000A1A02">
            <w:pPr>
              <w:ind w:right="51"/>
              <w:jc w:val="both"/>
              <w:rPr>
                <w:rFonts w:ascii="Arial" w:hAnsi="Arial" w:cs="Arial"/>
                <w:sz w:val="22"/>
                <w:szCs w:val="22"/>
              </w:rPr>
            </w:pPr>
            <w:r w:rsidRPr="00BA2ABD">
              <w:rPr>
                <w:rFonts w:ascii="Arial" w:hAnsi="Arial" w:cs="Arial"/>
                <w:b/>
                <w:bCs/>
                <w:sz w:val="21"/>
                <w:szCs w:val="21"/>
              </w:rPr>
              <w:t>Descripción *</w:t>
            </w:r>
          </w:p>
        </w:tc>
        <w:tc>
          <w:tcPr>
            <w:tcW w:w="1132" w:type="dxa"/>
            <w:vAlign w:val="center"/>
          </w:tcPr>
          <w:p w14:paraId="403D19BB" w14:textId="77777777" w:rsidR="002D123F" w:rsidRPr="00BA2ABD" w:rsidRDefault="002D123F" w:rsidP="000A1A02">
            <w:pPr>
              <w:ind w:right="51"/>
              <w:jc w:val="both"/>
              <w:rPr>
                <w:rFonts w:ascii="Arial" w:hAnsi="Arial" w:cs="Arial"/>
                <w:sz w:val="22"/>
                <w:szCs w:val="22"/>
              </w:rPr>
            </w:pPr>
            <w:r w:rsidRPr="00BA2ABD">
              <w:rPr>
                <w:rFonts w:ascii="Arial" w:hAnsi="Arial" w:cs="Arial"/>
                <w:b/>
                <w:bCs/>
                <w:sz w:val="21"/>
                <w:szCs w:val="21"/>
              </w:rPr>
              <w:t>Unidad*</w:t>
            </w:r>
          </w:p>
        </w:tc>
        <w:tc>
          <w:tcPr>
            <w:tcW w:w="1306" w:type="dxa"/>
            <w:vAlign w:val="center"/>
          </w:tcPr>
          <w:p w14:paraId="0310FFDE" w14:textId="77777777" w:rsidR="002D123F" w:rsidRPr="00BA2ABD" w:rsidRDefault="002D123F" w:rsidP="000A1A02">
            <w:pPr>
              <w:ind w:right="51"/>
              <w:jc w:val="both"/>
              <w:rPr>
                <w:rFonts w:ascii="Arial" w:hAnsi="Arial" w:cs="Arial"/>
                <w:sz w:val="22"/>
                <w:szCs w:val="22"/>
              </w:rPr>
            </w:pPr>
            <w:r w:rsidRPr="00BA2ABD">
              <w:rPr>
                <w:rFonts w:ascii="Arial" w:hAnsi="Arial" w:cs="Arial"/>
                <w:b/>
                <w:bCs/>
                <w:sz w:val="21"/>
                <w:szCs w:val="21"/>
              </w:rPr>
              <w:t>Cantidad *</w:t>
            </w:r>
          </w:p>
        </w:tc>
        <w:tc>
          <w:tcPr>
            <w:tcW w:w="1178" w:type="dxa"/>
            <w:vAlign w:val="center"/>
          </w:tcPr>
          <w:p w14:paraId="3E348E76" w14:textId="77777777" w:rsidR="002D123F" w:rsidRPr="00BA2ABD" w:rsidRDefault="002D123F" w:rsidP="000A1A02">
            <w:pPr>
              <w:ind w:right="51"/>
              <w:jc w:val="both"/>
              <w:rPr>
                <w:rFonts w:ascii="Arial" w:hAnsi="Arial" w:cs="Arial"/>
                <w:sz w:val="22"/>
                <w:szCs w:val="22"/>
              </w:rPr>
            </w:pPr>
            <w:r w:rsidRPr="00BA2ABD">
              <w:rPr>
                <w:rFonts w:ascii="Arial" w:hAnsi="Arial" w:cs="Arial"/>
                <w:b/>
                <w:bCs/>
                <w:sz w:val="21"/>
                <w:szCs w:val="21"/>
              </w:rPr>
              <w:t>Precio unitario *</w:t>
            </w:r>
          </w:p>
        </w:tc>
        <w:tc>
          <w:tcPr>
            <w:tcW w:w="1495" w:type="dxa"/>
            <w:vAlign w:val="center"/>
          </w:tcPr>
          <w:p w14:paraId="014A2229" w14:textId="77777777" w:rsidR="002D123F" w:rsidRPr="00BA2ABD" w:rsidRDefault="002D123F" w:rsidP="000A1A02">
            <w:pPr>
              <w:ind w:right="51"/>
              <w:jc w:val="both"/>
              <w:rPr>
                <w:rFonts w:ascii="Arial" w:hAnsi="Arial" w:cs="Arial"/>
                <w:sz w:val="22"/>
                <w:szCs w:val="22"/>
              </w:rPr>
            </w:pPr>
            <w:r w:rsidRPr="00BA2ABD">
              <w:rPr>
                <w:rFonts w:ascii="Arial" w:hAnsi="Arial" w:cs="Arial"/>
                <w:b/>
                <w:bCs/>
                <w:sz w:val="21"/>
                <w:szCs w:val="21"/>
              </w:rPr>
              <w:t>Precio total antes de imp. *</w:t>
            </w:r>
          </w:p>
        </w:tc>
        <w:tc>
          <w:tcPr>
            <w:tcW w:w="1183" w:type="dxa"/>
          </w:tcPr>
          <w:p w14:paraId="140D287C" w14:textId="77777777" w:rsidR="002D123F" w:rsidRPr="00BA2ABD" w:rsidRDefault="002D123F" w:rsidP="000A1A02">
            <w:pPr>
              <w:ind w:right="51"/>
              <w:jc w:val="both"/>
              <w:rPr>
                <w:rFonts w:ascii="Arial" w:hAnsi="Arial" w:cs="Arial"/>
                <w:b/>
                <w:bCs/>
                <w:sz w:val="21"/>
                <w:szCs w:val="21"/>
              </w:rPr>
            </w:pPr>
            <w:r w:rsidRPr="00BA2ABD">
              <w:rPr>
                <w:rFonts w:ascii="Arial" w:hAnsi="Arial" w:cs="Arial"/>
                <w:b/>
                <w:bCs/>
                <w:sz w:val="21"/>
                <w:szCs w:val="21"/>
              </w:rPr>
              <w:t>Precio total después de imp. *</w:t>
            </w:r>
          </w:p>
        </w:tc>
      </w:tr>
      <w:tr w:rsidR="002D123F" w:rsidRPr="00BA2ABD" w14:paraId="68E87614" w14:textId="77777777" w:rsidTr="000A1A02">
        <w:tc>
          <w:tcPr>
            <w:tcW w:w="1490" w:type="dxa"/>
          </w:tcPr>
          <w:p w14:paraId="65F3AE65" w14:textId="77777777" w:rsidR="002D123F" w:rsidRPr="00BA2ABD" w:rsidRDefault="002D123F" w:rsidP="000A1A02">
            <w:pPr>
              <w:ind w:right="51"/>
              <w:jc w:val="both"/>
              <w:rPr>
                <w:rFonts w:ascii="Arial" w:hAnsi="Arial" w:cs="Arial"/>
                <w:sz w:val="22"/>
                <w:szCs w:val="22"/>
              </w:rPr>
            </w:pPr>
          </w:p>
        </w:tc>
        <w:tc>
          <w:tcPr>
            <w:tcW w:w="1610" w:type="dxa"/>
          </w:tcPr>
          <w:p w14:paraId="507650E0" w14:textId="77777777" w:rsidR="002D123F" w:rsidRPr="00BA2ABD" w:rsidRDefault="002D123F" w:rsidP="000A1A02">
            <w:pPr>
              <w:ind w:right="51"/>
              <w:jc w:val="both"/>
              <w:rPr>
                <w:rFonts w:ascii="Arial" w:hAnsi="Arial" w:cs="Arial"/>
                <w:sz w:val="22"/>
                <w:szCs w:val="22"/>
              </w:rPr>
            </w:pPr>
          </w:p>
        </w:tc>
        <w:tc>
          <w:tcPr>
            <w:tcW w:w="1132" w:type="dxa"/>
          </w:tcPr>
          <w:p w14:paraId="660988B3" w14:textId="77777777" w:rsidR="002D123F" w:rsidRPr="00BA2ABD" w:rsidRDefault="002D123F" w:rsidP="000A1A02">
            <w:pPr>
              <w:ind w:right="51"/>
              <w:jc w:val="both"/>
              <w:rPr>
                <w:rFonts w:ascii="Arial" w:hAnsi="Arial" w:cs="Arial"/>
                <w:sz w:val="22"/>
                <w:szCs w:val="22"/>
              </w:rPr>
            </w:pPr>
          </w:p>
        </w:tc>
        <w:tc>
          <w:tcPr>
            <w:tcW w:w="1306" w:type="dxa"/>
          </w:tcPr>
          <w:p w14:paraId="16CE2760" w14:textId="77777777" w:rsidR="002D123F" w:rsidRPr="00BA2ABD" w:rsidRDefault="002D123F" w:rsidP="000A1A02">
            <w:pPr>
              <w:ind w:right="51"/>
              <w:jc w:val="both"/>
              <w:rPr>
                <w:rFonts w:ascii="Arial" w:hAnsi="Arial" w:cs="Arial"/>
                <w:sz w:val="22"/>
                <w:szCs w:val="22"/>
              </w:rPr>
            </w:pPr>
          </w:p>
        </w:tc>
        <w:tc>
          <w:tcPr>
            <w:tcW w:w="1178" w:type="dxa"/>
          </w:tcPr>
          <w:p w14:paraId="7DC95A60" w14:textId="77777777" w:rsidR="002D123F" w:rsidRPr="00BA2ABD" w:rsidRDefault="002D123F" w:rsidP="000A1A02">
            <w:pPr>
              <w:ind w:right="51"/>
              <w:jc w:val="both"/>
              <w:rPr>
                <w:rFonts w:ascii="Arial" w:hAnsi="Arial" w:cs="Arial"/>
                <w:sz w:val="22"/>
                <w:szCs w:val="22"/>
              </w:rPr>
            </w:pPr>
          </w:p>
        </w:tc>
        <w:tc>
          <w:tcPr>
            <w:tcW w:w="1495" w:type="dxa"/>
          </w:tcPr>
          <w:p w14:paraId="309D002C" w14:textId="77777777" w:rsidR="002D123F" w:rsidRPr="00BA2ABD" w:rsidRDefault="002D123F" w:rsidP="000A1A02">
            <w:pPr>
              <w:ind w:right="51"/>
              <w:jc w:val="both"/>
              <w:rPr>
                <w:rFonts w:ascii="Arial" w:hAnsi="Arial" w:cs="Arial"/>
                <w:sz w:val="22"/>
                <w:szCs w:val="22"/>
              </w:rPr>
            </w:pPr>
          </w:p>
        </w:tc>
        <w:tc>
          <w:tcPr>
            <w:tcW w:w="1183" w:type="dxa"/>
          </w:tcPr>
          <w:p w14:paraId="121C7606" w14:textId="77777777" w:rsidR="002D123F" w:rsidRPr="00BA2ABD" w:rsidRDefault="002D123F" w:rsidP="000A1A02">
            <w:pPr>
              <w:ind w:right="51"/>
              <w:jc w:val="both"/>
              <w:rPr>
                <w:rFonts w:ascii="Arial" w:hAnsi="Arial" w:cs="Arial"/>
                <w:sz w:val="22"/>
                <w:szCs w:val="22"/>
              </w:rPr>
            </w:pPr>
          </w:p>
        </w:tc>
      </w:tr>
    </w:tbl>
    <w:p w14:paraId="3906DC6B" w14:textId="77777777" w:rsidR="002D123F" w:rsidRPr="00BA2ABD" w:rsidRDefault="002D123F" w:rsidP="002D123F">
      <w:pPr>
        <w:autoSpaceDE w:val="0"/>
        <w:autoSpaceDN w:val="0"/>
        <w:adjustRightInd w:val="0"/>
        <w:jc w:val="both"/>
        <w:rPr>
          <w:rFonts w:ascii="Arial" w:eastAsiaTheme="minorHAnsi" w:hAnsi="Arial" w:cs="Arial"/>
          <w:sz w:val="22"/>
          <w:szCs w:val="22"/>
        </w:rPr>
      </w:pPr>
    </w:p>
    <w:p w14:paraId="5742D813" w14:textId="77777777" w:rsidR="002D123F" w:rsidRPr="00BC0742" w:rsidRDefault="002D123F" w:rsidP="002D123F">
      <w:pPr>
        <w:autoSpaceDE w:val="0"/>
        <w:autoSpaceDN w:val="0"/>
        <w:adjustRightInd w:val="0"/>
        <w:jc w:val="both"/>
        <w:rPr>
          <w:rFonts w:ascii="Arial" w:hAnsi="Arial" w:cs="Arial"/>
          <w:sz w:val="22"/>
          <w:szCs w:val="22"/>
        </w:rPr>
      </w:pPr>
      <w:r w:rsidRPr="00BC0742">
        <w:rPr>
          <w:rFonts w:ascii="Arial" w:hAnsi="Arial" w:cs="Arial"/>
          <w:sz w:val="22"/>
          <w:szCs w:val="22"/>
        </w:rPr>
        <w:t>INSTRUCCIÓN: INDICAR EL ANEXO CORRESPONDIENTE</w:t>
      </w:r>
    </w:p>
    <w:p w14:paraId="3A683DA0" w14:textId="77777777" w:rsidR="002D123F" w:rsidRPr="005B0EB8" w:rsidRDefault="002D123F" w:rsidP="002D123F">
      <w:pPr>
        <w:ind w:right="51"/>
        <w:jc w:val="both"/>
        <w:rPr>
          <w:rFonts w:ascii="Arial" w:hAnsi="Arial" w:cs="Arial"/>
          <w:sz w:val="22"/>
          <w:szCs w:val="22"/>
        </w:rPr>
      </w:pPr>
    </w:p>
    <w:p w14:paraId="4C10EC1B" w14:textId="77777777" w:rsidR="002D123F" w:rsidRPr="005B0EB8" w:rsidRDefault="002D123F" w:rsidP="002D123F">
      <w:pPr>
        <w:ind w:right="51"/>
        <w:jc w:val="both"/>
        <w:rPr>
          <w:rFonts w:ascii="Arial" w:hAnsi="Arial" w:cs="Arial"/>
          <w:sz w:val="22"/>
          <w:szCs w:val="22"/>
        </w:rPr>
      </w:pPr>
      <w:r w:rsidRPr="005B0EB8">
        <w:rPr>
          <w:rFonts w:ascii="Arial" w:hAnsi="Arial" w:cs="Arial"/>
          <w:sz w:val="22"/>
          <w:szCs w:val="22"/>
        </w:rPr>
        <w:t xml:space="preserve">El precio unitario es considerado fijo y en moneda nacional </w:t>
      </w:r>
      <w:r w:rsidRPr="005B0EB8">
        <w:rPr>
          <w:rFonts w:ascii="Arial" w:hAnsi="Arial" w:cs="Arial"/>
          <w:sz w:val="22"/>
          <w:szCs w:val="22"/>
          <w:u w:val="single"/>
        </w:rPr>
        <w:t>(</w:t>
      </w:r>
      <w:r w:rsidRPr="005B0EB8">
        <w:rPr>
          <w:rFonts w:ascii="Arial" w:hAnsi="Arial" w:cs="Arial"/>
          <w:b/>
          <w:sz w:val="22"/>
          <w:szCs w:val="22"/>
          <w:u w:val="single"/>
        </w:rPr>
        <w:t>TIPO MONEDA</w:t>
      </w:r>
      <w:r w:rsidRPr="005B0EB8">
        <w:rPr>
          <w:rFonts w:ascii="Arial" w:hAnsi="Arial" w:cs="Arial"/>
          <w:sz w:val="22"/>
          <w:szCs w:val="22"/>
          <w:u w:val="single"/>
        </w:rPr>
        <w:t>)</w:t>
      </w:r>
      <w:r w:rsidRPr="005B0EB8">
        <w:rPr>
          <w:rFonts w:ascii="Arial" w:hAnsi="Arial" w:cs="Arial"/>
          <w:sz w:val="22"/>
          <w:szCs w:val="22"/>
        </w:rPr>
        <w:t xml:space="preserve"> hasta que concluya la relación contractual que se formaliza, incluyendo todos los conceptos y costos involucrados en la prestación del servicio de </w:t>
      </w:r>
      <w:r w:rsidRPr="005B0EB8">
        <w:rPr>
          <w:rFonts w:ascii="Arial" w:hAnsi="Arial" w:cs="Arial"/>
          <w:b/>
          <w:sz w:val="22"/>
          <w:szCs w:val="22"/>
        </w:rPr>
        <w:t>(</w:t>
      </w:r>
      <w:r w:rsidRPr="005B0EB8">
        <w:rPr>
          <w:rFonts w:ascii="Arial" w:hAnsi="Arial" w:cs="Arial"/>
          <w:b/>
          <w:sz w:val="22"/>
          <w:szCs w:val="22"/>
          <w:u w:val="single"/>
        </w:rPr>
        <w:t>DESCRIPCIÓN)</w:t>
      </w:r>
      <w:r w:rsidRPr="005B0EB8">
        <w:rPr>
          <w:rFonts w:ascii="Arial" w:hAnsi="Arial" w:cs="Arial"/>
          <w:b/>
          <w:sz w:val="22"/>
          <w:szCs w:val="22"/>
        </w:rPr>
        <w:t>,</w:t>
      </w:r>
      <w:r w:rsidRPr="005B0EB8">
        <w:rPr>
          <w:rFonts w:ascii="Arial" w:hAnsi="Arial" w:cs="Arial"/>
          <w:sz w:val="22"/>
          <w:szCs w:val="22"/>
        </w:rPr>
        <w:t xml:space="preserve"> por lo que</w:t>
      </w:r>
      <w:r w:rsidRPr="005B0EB8">
        <w:rPr>
          <w:rFonts w:ascii="Arial" w:hAnsi="Arial" w:cs="Arial"/>
          <w:b/>
          <w:sz w:val="22"/>
          <w:szCs w:val="22"/>
        </w:rPr>
        <w:t xml:space="preserve"> “EL PROVEEDOR”</w:t>
      </w:r>
      <w:r w:rsidRPr="005B0EB8">
        <w:rPr>
          <w:rFonts w:ascii="Arial" w:hAnsi="Arial" w:cs="Arial"/>
          <w:sz w:val="22"/>
          <w:szCs w:val="22"/>
        </w:rPr>
        <w:t xml:space="preserve"> no podrá agregar ningún costo extra y los precios serán inalterables durante la vigencia del presente contrato.</w:t>
      </w:r>
    </w:p>
    <w:p w14:paraId="403E9E80" w14:textId="77777777" w:rsidR="002D123F" w:rsidRPr="005B0EB8" w:rsidRDefault="002D123F" w:rsidP="002D123F">
      <w:pPr>
        <w:ind w:right="51"/>
        <w:jc w:val="both"/>
        <w:rPr>
          <w:rFonts w:ascii="Arial" w:eastAsiaTheme="minorHAnsi" w:hAnsi="Arial" w:cs="Arial"/>
        </w:rPr>
      </w:pPr>
    </w:p>
    <w:p w14:paraId="3D537469" w14:textId="77777777" w:rsidR="002D123F" w:rsidRPr="00C379B7" w:rsidRDefault="002D123F" w:rsidP="002D123F">
      <w:pPr>
        <w:ind w:right="51"/>
        <w:jc w:val="both"/>
        <w:rPr>
          <w:rFonts w:ascii="Arial" w:hAnsi="Arial" w:cs="Arial"/>
          <w:sz w:val="22"/>
          <w:szCs w:val="22"/>
          <w:highlight w:val="yellow"/>
        </w:rPr>
      </w:pPr>
      <w:r w:rsidRPr="00C379B7">
        <w:rPr>
          <w:rFonts w:ascii="Arial" w:hAnsi="Arial" w:cs="Arial"/>
          <w:sz w:val="22"/>
          <w:szCs w:val="22"/>
          <w:highlight w:val="yellow"/>
        </w:rPr>
        <w:t>INSTRUCCIÓN: EN CASO DE QUE SE HAYA PREVISTO VARIACIÓN DE PRECIOS, Y SE CUENTE CON UNA FÓRMULA O MECANISMO DE AJUSTE SE CONSIDERARÁ LA SIGUIENTE REDACCIÓN:</w:t>
      </w:r>
    </w:p>
    <w:p w14:paraId="45A5A6CD" w14:textId="77777777" w:rsidR="002D123F" w:rsidRPr="00C379B7" w:rsidRDefault="002D123F" w:rsidP="002D123F">
      <w:pPr>
        <w:ind w:right="51"/>
        <w:jc w:val="both"/>
        <w:rPr>
          <w:rFonts w:ascii="Arial" w:hAnsi="Arial" w:cs="Arial"/>
          <w:sz w:val="22"/>
          <w:szCs w:val="22"/>
          <w:highlight w:val="yellow"/>
        </w:rPr>
      </w:pPr>
    </w:p>
    <w:p w14:paraId="7EFCEB53" w14:textId="77777777" w:rsidR="002D123F" w:rsidRPr="005B0EB8" w:rsidRDefault="002D123F" w:rsidP="002D123F">
      <w:pPr>
        <w:ind w:right="51"/>
        <w:jc w:val="both"/>
        <w:rPr>
          <w:rFonts w:ascii="Arial" w:hAnsi="Arial" w:cs="Arial"/>
          <w:sz w:val="22"/>
          <w:szCs w:val="22"/>
        </w:rPr>
      </w:pPr>
      <w:r w:rsidRPr="00C379B7">
        <w:rPr>
          <w:rFonts w:ascii="Arial" w:hAnsi="Arial" w:cs="Arial"/>
          <w:sz w:val="22"/>
          <w:szCs w:val="22"/>
          <w:highlight w:val="yellow"/>
        </w:rPr>
        <w:t xml:space="preserve">El precio unitario será considerado en moneda nacional, y podrá ser modificado conforme a la siguiente: </w:t>
      </w:r>
      <w:r w:rsidRPr="00C379B7">
        <w:rPr>
          <w:rFonts w:ascii="Arial" w:hAnsi="Arial" w:cs="Arial"/>
          <w:b/>
          <w:sz w:val="22"/>
          <w:szCs w:val="22"/>
          <w:highlight w:val="yellow"/>
          <w:u w:val="single"/>
        </w:rPr>
        <w:t>(ESTABLECER LA FÓRMULA O MECANISMO DE AJUSTE PUBLICADA EN LA CONVOCATORIA, INVITACIÓN O SOLICITUD DE COTIZACIÓN).</w:t>
      </w:r>
    </w:p>
    <w:p w14:paraId="47DCBBB9" w14:textId="77777777" w:rsidR="002D123F" w:rsidRPr="005B0EB8" w:rsidRDefault="002D123F" w:rsidP="002D123F">
      <w:pPr>
        <w:ind w:right="51"/>
        <w:jc w:val="both"/>
        <w:rPr>
          <w:rFonts w:ascii="Arial" w:hAnsi="Arial" w:cs="Arial"/>
          <w:b/>
          <w:sz w:val="22"/>
          <w:szCs w:val="22"/>
        </w:rPr>
      </w:pPr>
    </w:p>
    <w:p w14:paraId="7A1A89AF" w14:textId="77777777" w:rsidR="002D123F" w:rsidRPr="00BC0742" w:rsidRDefault="002D123F" w:rsidP="002D123F">
      <w:pPr>
        <w:ind w:right="51"/>
        <w:jc w:val="both"/>
        <w:rPr>
          <w:rFonts w:ascii="Arial" w:hAnsi="Arial" w:cs="Arial"/>
          <w:sz w:val="22"/>
          <w:szCs w:val="22"/>
        </w:rPr>
      </w:pPr>
      <w:r w:rsidRPr="00BC0742">
        <w:rPr>
          <w:rFonts w:ascii="Arial" w:hAnsi="Arial" w:cs="Arial"/>
          <w:sz w:val="22"/>
          <w:szCs w:val="22"/>
        </w:rPr>
        <w:t xml:space="preserve">INSTRUCCIÓN: EN CASO DE SER ABIERTO Y ANUAL INCORPORAR EL SIGUIENTE PÁRRAFO: </w:t>
      </w:r>
    </w:p>
    <w:p w14:paraId="67210AD7" w14:textId="77777777" w:rsidR="002D123F" w:rsidRPr="00BC0742" w:rsidRDefault="002D123F" w:rsidP="002D123F">
      <w:pPr>
        <w:ind w:right="51"/>
        <w:jc w:val="both"/>
        <w:rPr>
          <w:rFonts w:ascii="Arial" w:hAnsi="Arial" w:cs="Arial"/>
          <w:sz w:val="22"/>
          <w:szCs w:val="22"/>
        </w:rPr>
      </w:pPr>
    </w:p>
    <w:p w14:paraId="79A9B524" w14:textId="77777777" w:rsidR="002D123F" w:rsidRPr="005B0EB8" w:rsidRDefault="002D123F" w:rsidP="002D123F">
      <w:pPr>
        <w:autoSpaceDE w:val="0"/>
        <w:autoSpaceDN w:val="0"/>
        <w:adjustRightInd w:val="0"/>
        <w:jc w:val="both"/>
        <w:rPr>
          <w:rFonts w:ascii="Arial" w:eastAsiaTheme="minorHAnsi" w:hAnsi="Arial" w:cs="Arial"/>
          <w:sz w:val="22"/>
          <w:szCs w:val="22"/>
        </w:rPr>
      </w:pPr>
      <w:r w:rsidRPr="005B0EB8">
        <w:rPr>
          <w:rFonts w:ascii="Arial" w:hAnsi="Arial" w:cs="Arial"/>
          <w:b/>
          <w:sz w:val="22"/>
          <w:szCs w:val="22"/>
        </w:rPr>
        <w:t xml:space="preserve"> “LA DEPENDENCIA O ENTIDAD”</w:t>
      </w:r>
      <w:r w:rsidRPr="005B0EB8">
        <w:rPr>
          <w:rFonts w:ascii="Arial" w:hAnsi="Arial" w:cs="Arial"/>
          <w:sz w:val="22"/>
          <w:szCs w:val="22"/>
        </w:rPr>
        <w:t xml:space="preserve"> </w:t>
      </w:r>
      <w:r w:rsidRPr="005B0EB8">
        <w:rPr>
          <w:rFonts w:ascii="Arial" w:eastAsiaTheme="minorHAnsi" w:hAnsi="Arial" w:cs="Arial"/>
          <w:sz w:val="22"/>
          <w:szCs w:val="22"/>
        </w:rPr>
        <w:t xml:space="preserve">pagará a </w:t>
      </w:r>
      <w:r w:rsidRPr="005B0EB8">
        <w:rPr>
          <w:rFonts w:ascii="Arial" w:hAnsi="Arial" w:cs="Arial"/>
          <w:b/>
          <w:sz w:val="22"/>
          <w:szCs w:val="22"/>
        </w:rPr>
        <w:t>“EL PROVEEDOR”</w:t>
      </w:r>
      <w:r w:rsidRPr="005B0EB8">
        <w:rPr>
          <w:rFonts w:ascii="Arial" w:eastAsiaTheme="minorHAnsi" w:hAnsi="Arial" w:cs="Arial"/>
          <w:sz w:val="22"/>
          <w:szCs w:val="22"/>
        </w:rPr>
        <w:t xml:space="preserve"> como contraprestación por los servicios objeto de este contrato, la cantidad mínima de </w:t>
      </w:r>
      <w:r w:rsidRPr="005B0EB8">
        <w:rPr>
          <w:rFonts w:ascii="Arial" w:hAnsi="Arial" w:cs="Arial"/>
          <w:b/>
          <w:sz w:val="22"/>
          <w:szCs w:val="22"/>
        </w:rPr>
        <w:t>(</w:t>
      </w:r>
      <w:r w:rsidRPr="005B0EB8">
        <w:rPr>
          <w:rFonts w:ascii="Arial" w:hAnsi="Arial" w:cs="Arial"/>
          <w:b/>
          <w:sz w:val="22"/>
          <w:szCs w:val="22"/>
          <w:u w:val="single"/>
        </w:rPr>
        <w:t>MONTO MÍNIMO TOTAL DEL CONTRATO)</w:t>
      </w:r>
      <w:r w:rsidRPr="005B0EB8">
        <w:rPr>
          <w:rFonts w:ascii="Arial" w:hAnsi="Arial" w:cs="Arial"/>
          <w:sz w:val="22"/>
          <w:szCs w:val="22"/>
        </w:rPr>
        <w:t xml:space="preserve"> </w:t>
      </w:r>
      <w:r w:rsidRPr="005B0EB8">
        <w:rPr>
          <w:rFonts w:ascii="Arial" w:eastAsiaTheme="minorHAnsi" w:hAnsi="Arial" w:cs="Arial"/>
          <w:sz w:val="22"/>
          <w:szCs w:val="22"/>
        </w:rPr>
        <w:t xml:space="preserve">más impuestos por $_____________ </w:t>
      </w:r>
      <w:r w:rsidRPr="005B0EB8">
        <w:rPr>
          <w:rFonts w:ascii="Arial" w:eastAsiaTheme="minorHAnsi" w:hAnsi="Arial" w:cs="Arial"/>
          <w:b/>
          <w:sz w:val="22"/>
          <w:szCs w:val="22"/>
        </w:rPr>
        <w:t>(INDICAR LA CANTIDAD EN LETRA)</w:t>
      </w:r>
      <w:r w:rsidRPr="005B0EB8">
        <w:rPr>
          <w:rFonts w:ascii="Arial" w:eastAsiaTheme="minorHAnsi" w:hAnsi="Arial" w:cs="Arial"/>
          <w:sz w:val="22"/>
          <w:szCs w:val="22"/>
        </w:rPr>
        <w:t xml:space="preserve"> y un monto máximo </w:t>
      </w:r>
      <w:r w:rsidRPr="005B0EB8">
        <w:rPr>
          <w:rFonts w:ascii="Arial" w:eastAsiaTheme="minorHAnsi" w:hAnsi="Arial" w:cs="Arial"/>
        </w:rPr>
        <w:t xml:space="preserve">de </w:t>
      </w:r>
      <w:r w:rsidRPr="005B0EB8">
        <w:rPr>
          <w:rFonts w:ascii="Arial" w:hAnsi="Arial" w:cs="Arial"/>
          <w:b/>
          <w:sz w:val="22"/>
          <w:szCs w:val="22"/>
          <w:u w:val="single"/>
        </w:rPr>
        <w:t>(MONTO MÁXIMO TOTAL DEL CONTRATO)</w:t>
      </w:r>
      <w:r w:rsidRPr="005B0EB8">
        <w:rPr>
          <w:rFonts w:ascii="Arial" w:eastAsiaTheme="minorHAnsi" w:hAnsi="Arial" w:cs="Arial"/>
          <w:b/>
          <w:u w:val="single"/>
        </w:rPr>
        <w:t>,</w:t>
      </w:r>
      <w:r w:rsidRPr="005B0EB8">
        <w:rPr>
          <w:rFonts w:ascii="Arial" w:eastAsiaTheme="minorHAnsi" w:hAnsi="Arial" w:cs="Arial"/>
        </w:rPr>
        <w:t xml:space="preserve"> más impuestos</w:t>
      </w:r>
      <w:r w:rsidRPr="005B0EB8">
        <w:rPr>
          <w:rFonts w:ascii="Arial" w:eastAsiaTheme="minorHAnsi" w:hAnsi="Arial" w:cs="Arial"/>
          <w:b/>
          <w:sz w:val="32"/>
          <w:szCs w:val="22"/>
        </w:rPr>
        <w:t xml:space="preserve"> </w:t>
      </w:r>
      <w:r w:rsidRPr="005B0EB8">
        <w:rPr>
          <w:rFonts w:ascii="Arial" w:eastAsiaTheme="minorHAnsi" w:hAnsi="Arial" w:cs="Arial"/>
          <w:sz w:val="22"/>
          <w:szCs w:val="22"/>
        </w:rPr>
        <w:t xml:space="preserve">que asciende a $_______ </w:t>
      </w:r>
      <w:r w:rsidRPr="005B0EB8">
        <w:rPr>
          <w:rFonts w:ascii="Arial" w:eastAsiaTheme="minorHAnsi" w:hAnsi="Arial" w:cs="Arial"/>
          <w:b/>
          <w:sz w:val="22"/>
          <w:szCs w:val="22"/>
        </w:rPr>
        <w:t>(INDICAR LA CANTIDAD EN LETRA).</w:t>
      </w:r>
    </w:p>
    <w:p w14:paraId="7E971A83" w14:textId="77777777" w:rsidR="002D123F" w:rsidRPr="005B0EB8" w:rsidRDefault="002D123F" w:rsidP="002D123F">
      <w:pPr>
        <w:autoSpaceDE w:val="0"/>
        <w:autoSpaceDN w:val="0"/>
        <w:adjustRightInd w:val="0"/>
        <w:jc w:val="both"/>
        <w:rPr>
          <w:rFonts w:ascii="Arial" w:eastAsiaTheme="minorHAnsi" w:hAnsi="Arial" w:cs="Arial"/>
          <w:sz w:val="22"/>
          <w:szCs w:val="22"/>
        </w:rPr>
      </w:pPr>
    </w:p>
    <w:p w14:paraId="05E11E49" w14:textId="77777777" w:rsidR="002D123F" w:rsidRPr="00BC0742" w:rsidRDefault="002D123F" w:rsidP="002D123F">
      <w:pPr>
        <w:ind w:right="51"/>
        <w:jc w:val="both"/>
        <w:rPr>
          <w:rFonts w:ascii="Arial" w:hAnsi="Arial" w:cs="Arial"/>
          <w:sz w:val="22"/>
          <w:szCs w:val="22"/>
        </w:rPr>
      </w:pPr>
      <w:r w:rsidRPr="00BC0742">
        <w:rPr>
          <w:rFonts w:ascii="Arial" w:hAnsi="Arial" w:cs="Arial"/>
          <w:sz w:val="22"/>
          <w:szCs w:val="22"/>
        </w:rPr>
        <w:t>INSTRUCCIÓN: EN CASO DE SER PLURIANUAL ABIERTO, MOSTRAR LA TABLA Y LOS TRES PÁRRAFOS SIGUIENTES:</w:t>
      </w:r>
    </w:p>
    <w:p w14:paraId="28539264" w14:textId="77777777" w:rsidR="002D123F" w:rsidRPr="00BA2ABD" w:rsidRDefault="002D123F" w:rsidP="002D123F">
      <w:pPr>
        <w:ind w:right="51"/>
        <w:jc w:val="both"/>
        <w:rPr>
          <w:rFonts w:ascii="Arial" w:hAnsi="Arial" w:cs="Arial"/>
          <w:sz w:val="22"/>
          <w:szCs w:val="22"/>
        </w:rPr>
      </w:pPr>
    </w:p>
    <w:p w14:paraId="2923BED3" w14:textId="77777777" w:rsidR="002D123F" w:rsidRPr="00354FD7" w:rsidRDefault="002D123F" w:rsidP="002D123F">
      <w:pPr>
        <w:autoSpaceDE w:val="0"/>
        <w:autoSpaceDN w:val="0"/>
        <w:adjustRightInd w:val="0"/>
        <w:jc w:val="both"/>
        <w:rPr>
          <w:rFonts w:ascii="Arial" w:eastAsiaTheme="minorHAnsi" w:hAnsi="Arial" w:cs="Arial"/>
          <w:b/>
          <w:sz w:val="22"/>
          <w:szCs w:val="22"/>
        </w:rPr>
      </w:pPr>
      <w:r w:rsidRPr="002E0EDE">
        <w:rPr>
          <w:rFonts w:ascii="Arial" w:hAnsi="Arial" w:cs="Arial"/>
          <w:b/>
          <w:sz w:val="22"/>
          <w:szCs w:val="22"/>
        </w:rPr>
        <w:t>“LA DEPENDENCIA O ENTIDAD”</w:t>
      </w:r>
      <w:r w:rsidRPr="002E0EDE">
        <w:rPr>
          <w:rFonts w:ascii="Arial" w:hAnsi="Arial" w:cs="Arial"/>
          <w:sz w:val="22"/>
          <w:szCs w:val="22"/>
        </w:rPr>
        <w:t xml:space="preserve"> </w:t>
      </w:r>
      <w:r w:rsidRPr="002E0EDE">
        <w:rPr>
          <w:rFonts w:ascii="Arial" w:eastAsiaTheme="minorHAnsi" w:hAnsi="Arial" w:cs="Arial"/>
          <w:sz w:val="22"/>
          <w:szCs w:val="22"/>
        </w:rPr>
        <w:t xml:space="preserve">conviene con </w:t>
      </w:r>
      <w:r w:rsidRPr="002E0EDE">
        <w:rPr>
          <w:rFonts w:ascii="Arial" w:hAnsi="Arial" w:cs="Arial"/>
          <w:b/>
          <w:sz w:val="22"/>
          <w:szCs w:val="22"/>
        </w:rPr>
        <w:t xml:space="preserve">“EL </w:t>
      </w:r>
      <w:r>
        <w:rPr>
          <w:rFonts w:ascii="Arial" w:hAnsi="Arial" w:cs="Arial"/>
          <w:b/>
          <w:sz w:val="22"/>
          <w:szCs w:val="22"/>
        </w:rPr>
        <w:t>PROVEEDOR</w:t>
      </w:r>
      <w:r w:rsidRPr="002E0EDE">
        <w:rPr>
          <w:rFonts w:ascii="Arial" w:hAnsi="Arial" w:cs="Arial"/>
          <w:b/>
          <w:sz w:val="22"/>
          <w:szCs w:val="22"/>
        </w:rPr>
        <w:t>”</w:t>
      </w:r>
      <w:r w:rsidRPr="002E0EDE">
        <w:rPr>
          <w:rFonts w:ascii="Arial" w:eastAsiaTheme="minorHAnsi" w:hAnsi="Arial" w:cs="Arial"/>
          <w:sz w:val="22"/>
          <w:szCs w:val="22"/>
        </w:rPr>
        <w:t xml:space="preserve"> que el </w:t>
      </w:r>
      <w:r w:rsidRPr="002E0EDE">
        <w:rPr>
          <w:rFonts w:ascii="Arial" w:eastAsiaTheme="minorHAnsi" w:hAnsi="Arial" w:cs="Arial"/>
          <w:b/>
          <w:sz w:val="22"/>
          <w:szCs w:val="22"/>
        </w:rPr>
        <w:t>monto mínimo</w:t>
      </w:r>
      <w:r w:rsidRPr="002E0EDE">
        <w:rPr>
          <w:rFonts w:ascii="Arial" w:eastAsiaTheme="minorHAnsi" w:hAnsi="Arial" w:cs="Arial"/>
          <w:sz w:val="22"/>
          <w:szCs w:val="22"/>
        </w:rPr>
        <w:t xml:space="preserve"> del arrendamiento objeto del presente contrato para los ejercicios fiscales de </w:t>
      </w:r>
      <w:r>
        <w:rPr>
          <w:rFonts w:ascii="Arial" w:eastAsiaTheme="minorHAnsi" w:hAnsi="Arial" w:cs="Arial"/>
          <w:sz w:val="22"/>
          <w:szCs w:val="22"/>
        </w:rPr>
        <w:t>(</w:t>
      </w:r>
      <w:r w:rsidRPr="00354FD7">
        <w:rPr>
          <w:rFonts w:ascii="Arial" w:hAnsi="Arial" w:cs="Arial"/>
          <w:b/>
          <w:sz w:val="22"/>
          <w:szCs w:val="22"/>
        </w:rPr>
        <w:t>CONCATENAR EJERCICIOS FISCALES QUE INVOLUCRAN LA PLURIANUALIDAD)</w:t>
      </w:r>
      <w:r w:rsidRPr="002E0EDE">
        <w:rPr>
          <w:rFonts w:ascii="Arial" w:eastAsiaTheme="minorHAnsi" w:hAnsi="Arial" w:cs="Arial"/>
          <w:sz w:val="22"/>
          <w:szCs w:val="22"/>
        </w:rPr>
        <w:t xml:space="preserve"> es por la cantidad de </w:t>
      </w:r>
      <w:r w:rsidRPr="00354FD7">
        <w:rPr>
          <w:rFonts w:ascii="Arial" w:hAnsi="Arial" w:cs="Arial"/>
          <w:b/>
          <w:sz w:val="22"/>
          <w:szCs w:val="22"/>
        </w:rPr>
        <w:t>(MONTO MÍNIMO TOTAL)</w:t>
      </w:r>
      <w:r w:rsidRPr="002E0EDE">
        <w:rPr>
          <w:rFonts w:ascii="Arial" w:hAnsi="Arial" w:cs="Arial"/>
          <w:sz w:val="22"/>
          <w:szCs w:val="22"/>
        </w:rPr>
        <w:t xml:space="preserve"> </w:t>
      </w:r>
      <w:r w:rsidRPr="002E0EDE">
        <w:rPr>
          <w:rFonts w:ascii="Arial" w:eastAsiaTheme="minorHAnsi" w:hAnsi="Arial" w:cs="Arial"/>
          <w:sz w:val="22"/>
          <w:szCs w:val="22"/>
        </w:rPr>
        <w:t xml:space="preserve">más impuestos que asciende a $_____________ </w:t>
      </w:r>
      <w:r w:rsidRPr="00354FD7">
        <w:rPr>
          <w:rFonts w:ascii="Arial" w:eastAsiaTheme="minorHAnsi" w:hAnsi="Arial" w:cs="Arial"/>
          <w:b/>
          <w:sz w:val="22"/>
          <w:szCs w:val="22"/>
        </w:rPr>
        <w:t>(INDICAR LA CANTIDAD EN LETRA).</w:t>
      </w:r>
    </w:p>
    <w:p w14:paraId="5B5C7CD7" w14:textId="77777777" w:rsidR="002D123F" w:rsidRPr="00BA2ABD" w:rsidRDefault="002D123F" w:rsidP="002D123F">
      <w:pPr>
        <w:autoSpaceDE w:val="0"/>
        <w:autoSpaceDN w:val="0"/>
        <w:adjustRightInd w:val="0"/>
        <w:jc w:val="both"/>
        <w:rPr>
          <w:rFonts w:ascii="Arial" w:eastAsiaTheme="minorHAnsi" w:hAnsi="Arial" w:cs="Arial"/>
          <w:sz w:val="22"/>
          <w:szCs w:val="22"/>
        </w:rPr>
      </w:pPr>
    </w:p>
    <w:p w14:paraId="062E3C4B" w14:textId="77777777" w:rsidR="002D123F" w:rsidRPr="00BA2ABD" w:rsidRDefault="002D123F" w:rsidP="002D123F">
      <w:pPr>
        <w:autoSpaceDE w:val="0"/>
        <w:autoSpaceDN w:val="0"/>
        <w:adjustRightInd w:val="0"/>
        <w:jc w:val="both"/>
        <w:rPr>
          <w:rFonts w:ascii="Arial" w:eastAsiaTheme="minorHAnsi" w:hAnsi="Arial" w:cs="Arial"/>
          <w:sz w:val="22"/>
          <w:szCs w:val="22"/>
        </w:rPr>
      </w:pPr>
      <w:r w:rsidRPr="00BA2ABD">
        <w:rPr>
          <w:rFonts w:ascii="Arial" w:hAnsi="Arial" w:cs="Arial"/>
          <w:sz w:val="22"/>
          <w:szCs w:val="22"/>
        </w:rPr>
        <w:lastRenderedPageBreak/>
        <w:t>Asimismo, que</w:t>
      </w:r>
      <w:r w:rsidRPr="00BA2ABD">
        <w:rPr>
          <w:rFonts w:ascii="Arial" w:eastAsiaTheme="minorHAnsi" w:hAnsi="Arial" w:cs="Arial"/>
          <w:sz w:val="22"/>
          <w:szCs w:val="22"/>
        </w:rPr>
        <w:t xml:space="preserve"> el </w:t>
      </w:r>
      <w:r w:rsidRPr="00BA2ABD">
        <w:rPr>
          <w:rFonts w:ascii="Arial" w:eastAsiaTheme="minorHAnsi" w:hAnsi="Arial" w:cs="Arial"/>
          <w:b/>
          <w:sz w:val="22"/>
          <w:szCs w:val="22"/>
        </w:rPr>
        <w:t>monto máximo</w:t>
      </w:r>
      <w:r w:rsidRPr="00BA2ABD">
        <w:rPr>
          <w:rFonts w:ascii="Arial" w:eastAsiaTheme="minorHAnsi" w:hAnsi="Arial" w:cs="Arial"/>
          <w:sz w:val="22"/>
          <w:szCs w:val="22"/>
        </w:rPr>
        <w:t xml:space="preserve"> de los servicios para los ejercicios fiscales de </w:t>
      </w:r>
      <w:r w:rsidRPr="00A61608">
        <w:rPr>
          <w:rFonts w:ascii="Arial" w:eastAsiaTheme="minorHAnsi" w:hAnsi="Arial" w:cs="Arial"/>
          <w:b/>
          <w:sz w:val="22"/>
          <w:szCs w:val="22"/>
          <w:u w:val="single"/>
        </w:rPr>
        <w:t>(</w:t>
      </w:r>
      <w:r w:rsidRPr="00A61608">
        <w:rPr>
          <w:rFonts w:ascii="Arial" w:hAnsi="Arial" w:cs="Arial"/>
          <w:b/>
          <w:sz w:val="22"/>
          <w:szCs w:val="22"/>
          <w:u w:val="single"/>
        </w:rPr>
        <w:t>INCORPORAR EJERCICIO)</w:t>
      </w:r>
      <w:r w:rsidRPr="00BA2ABD">
        <w:rPr>
          <w:rFonts w:ascii="Arial" w:hAnsi="Arial" w:cs="Arial"/>
          <w:sz w:val="22"/>
          <w:szCs w:val="22"/>
        </w:rPr>
        <w:t xml:space="preserve"> </w:t>
      </w:r>
      <w:r w:rsidRPr="00BA2ABD">
        <w:rPr>
          <w:rFonts w:ascii="Arial" w:eastAsiaTheme="minorHAnsi" w:hAnsi="Arial" w:cs="Arial"/>
          <w:sz w:val="22"/>
          <w:szCs w:val="22"/>
        </w:rPr>
        <w:t xml:space="preserve">es por la cantidad de </w:t>
      </w:r>
      <w:r w:rsidRPr="00BA2ABD">
        <w:rPr>
          <w:rFonts w:ascii="Arial" w:hAnsi="Arial" w:cs="Arial"/>
          <w:sz w:val="22"/>
          <w:szCs w:val="22"/>
        </w:rPr>
        <w:t>(MONTO MÁXIMO TOTAL DEL CONTRATO)</w:t>
      </w:r>
      <w:r w:rsidRPr="00BA2ABD">
        <w:rPr>
          <w:rFonts w:ascii="Arial" w:eastAsiaTheme="minorHAnsi" w:hAnsi="Arial" w:cs="Arial"/>
        </w:rPr>
        <w:t xml:space="preserve">, </w:t>
      </w:r>
      <w:r w:rsidRPr="00BA2ABD">
        <w:rPr>
          <w:rFonts w:ascii="Arial" w:eastAsiaTheme="minorHAnsi" w:hAnsi="Arial" w:cs="Arial"/>
          <w:sz w:val="22"/>
          <w:szCs w:val="22"/>
        </w:rPr>
        <w:t xml:space="preserve">más impuestos que asciende a $_______ (Indicar la cantidad en letra). </w:t>
      </w:r>
    </w:p>
    <w:p w14:paraId="36CBCA36" w14:textId="77777777" w:rsidR="002D123F" w:rsidRPr="00BA2ABD" w:rsidRDefault="002D123F" w:rsidP="002D123F">
      <w:pPr>
        <w:autoSpaceDE w:val="0"/>
        <w:autoSpaceDN w:val="0"/>
        <w:adjustRightInd w:val="0"/>
        <w:jc w:val="both"/>
        <w:rPr>
          <w:rFonts w:ascii="Arial" w:eastAsiaTheme="minorHAnsi" w:hAnsi="Arial" w:cs="Arial"/>
          <w:sz w:val="22"/>
          <w:szCs w:val="22"/>
        </w:rPr>
      </w:pPr>
    </w:p>
    <w:p w14:paraId="43193F9A" w14:textId="77777777" w:rsidR="002D123F" w:rsidRPr="00BA2ABD" w:rsidRDefault="002D123F" w:rsidP="002D123F">
      <w:pPr>
        <w:autoSpaceDE w:val="0"/>
        <w:autoSpaceDN w:val="0"/>
        <w:adjustRightInd w:val="0"/>
        <w:jc w:val="both"/>
        <w:rPr>
          <w:rFonts w:ascii="Arial" w:eastAsiaTheme="minorHAnsi" w:hAnsi="Arial" w:cs="Arial"/>
          <w:sz w:val="22"/>
          <w:szCs w:val="22"/>
        </w:rPr>
      </w:pPr>
      <w:r w:rsidRPr="00BA2ABD">
        <w:rPr>
          <w:rFonts w:ascii="Arial" w:eastAsiaTheme="minorHAnsi" w:hAnsi="Arial" w:cs="Arial"/>
          <w:sz w:val="22"/>
          <w:szCs w:val="22"/>
        </w:rPr>
        <w:t>Importe mínimos y máximos a pagar en cada ejercicio fiscal de acuerdo a lo siguiente:</w:t>
      </w:r>
    </w:p>
    <w:p w14:paraId="3AA9C373" w14:textId="77777777" w:rsidR="002D123F" w:rsidRPr="00BA2ABD" w:rsidRDefault="002D123F" w:rsidP="002D123F">
      <w:pPr>
        <w:autoSpaceDE w:val="0"/>
        <w:autoSpaceDN w:val="0"/>
        <w:adjustRightInd w:val="0"/>
        <w:jc w:val="both"/>
        <w:rPr>
          <w:rFonts w:ascii="Arial" w:hAnsi="Arial" w:cs="Arial"/>
          <w:sz w:val="22"/>
          <w:szCs w:val="22"/>
        </w:rPr>
      </w:pPr>
    </w:p>
    <w:tbl>
      <w:tblPr>
        <w:tblStyle w:val="Tablaconcuadrcula"/>
        <w:tblW w:w="0" w:type="auto"/>
        <w:tblLook w:val="04A0" w:firstRow="1" w:lastRow="0" w:firstColumn="1" w:lastColumn="0" w:noHBand="0" w:noVBand="1"/>
      </w:tblPr>
      <w:tblGrid>
        <w:gridCol w:w="3033"/>
        <w:gridCol w:w="3003"/>
        <w:gridCol w:w="3018"/>
      </w:tblGrid>
      <w:tr w:rsidR="002D123F" w:rsidRPr="00BA2ABD" w14:paraId="11C2E21E" w14:textId="77777777" w:rsidTr="000A1A02">
        <w:trPr>
          <w:trHeight w:val="249"/>
        </w:trPr>
        <w:tc>
          <w:tcPr>
            <w:tcW w:w="3112" w:type="dxa"/>
          </w:tcPr>
          <w:p w14:paraId="1DBBD7B7" w14:textId="77777777" w:rsidR="002D123F" w:rsidRPr="00BA2ABD" w:rsidRDefault="002D123F" w:rsidP="000A1A02">
            <w:pPr>
              <w:ind w:right="51"/>
              <w:jc w:val="both"/>
              <w:rPr>
                <w:rFonts w:ascii="Arial" w:hAnsi="Arial" w:cs="Arial"/>
                <w:sz w:val="22"/>
                <w:szCs w:val="22"/>
              </w:rPr>
            </w:pPr>
            <w:r w:rsidRPr="00BA2ABD">
              <w:rPr>
                <w:rFonts w:ascii="Arial" w:hAnsi="Arial" w:cs="Arial"/>
                <w:sz w:val="22"/>
                <w:szCs w:val="22"/>
              </w:rPr>
              <w:t>Ejercicio Fiscal</w:t>
            </w:r>
          </w:p>
        </w:tc>
        <w:tc>
          <w:tcPr>
            <w:tcW w:w="3113" w:type="dxa"/>
          </w:tcPr>
          <w:p w14:paraId="4A4F3F27" w14:textId="77777777" w:rsidR="002D123F" w:rsidRPr="00BA2ABD" w:rsidRDefault="002D123F" w:rsidP="000A1A02">
            <w:pPr>
              <w:ind w:right="51"/>
              <w:jc w:val="both"/>
              <w:rPr>
                <w:rFonts w:ascii="Arial" w:hAnsi="Arial" w:cs="Arial"/>
                <w:sz w:val="22"/>
                <w:szCs w:val="22"/>
              </w:rPr>
            </w:pPr>
            <w:r w:rsidRPr="00BA2ABD">
              <w:rPr>
                <w:rFonts w:ascii="Arial" w:hAnsi="Arial" w:cs="Arial"/>
                <w:sz w:val="22"/>
                <w:szCs w:val="22"/>
              </w:rPr>
              <w:t>Monto mínimo</w:t>
            </w:r>
          </w:p>
        </w:tc>
        <w:tc>
          <w:tcPr>
            <w:tcW w:w="3113" w:type="dxa"/>
          </w:tcPr>
          <w:p w14:paraId="5D36936F" w14:textId="77777777" w:rsidR="002D123F" w:rsidRPr="00BA2ABD" w:rsidRDefault="002D123F" w:rsidP="000A1A02">
            <w:pPr>
              <w:ind w:right="51"/>
              <w:jc w:val="both"/>
              <w:rPr>
                <w:rFonts w:ascii="Arial" w:hAnsi="Arial" w:cs="Arial"/>
                <w:sz w:val="22"/>
                <w:szCs w:val="22"/>
              </w:rPr>
            </w:pPr>
            <w:r w:rsidRPr="00BA2ABD">
              <w:rPr>
                <w:rFonts w:ascii="Arial" w:hAnsi="Arial" w:cs="Arial"/>
                <w:sz w:val="22"/>
                <w:szCs w:val="22"/>
              </w:rPr>
              <w:t>Monto máximo</w:t>
            </w:r>
          </w:p>
        </w:tc>
      </w:tr>
      <w:tr w:rsidR="002D123F" w:rsidRPr="00BA2ABD" w14:paraId="174CC2C5" w14:textId="77777777" w:rsidTr="000A1A02">
        <w:trPr>
          <w:trHeight w:val="1158"/>
        </w:trPr>
        <w:tc>
          <w:tcPr>
            <w:tcW w:w="3112" w:type="dxa"/>
            <w:tcBorders>
              <w:bottom w:val="single" w:sz="4" w:space="0" w:color="auto"/>
            </w:tcBorders>
          </w:tcPr>
          <w:p w14:paraId="7C6955BD" w14:textId="77777777" w:rsidR="002D123F" w:rsidRPr="00BA2ABD" w:rsidRDefault="002D123F" w:rsidP="000A1A02">
            <w:pPr>
              <w:ind w:right="51"/>
              <w:jc w:val="both"/>
              <w:rPr>
                <w:rFonts w:ascii="Arial" w:hAnsi="Arial" w:cs="Arial"/>
                <w:sz w:val="22"/>
                <w:szCs w:val="22"/>
              </w:rPr>
            </w:pPr>
            <w:r w:rsidRPr="00BA2ABD">
              <w:rPr>
                <w:rFonts w:ascii="Arial" w:hAnsi="Arial" w:cs="Arial"/>
                <w:sz w:val="22"/>
                <w:szCs w:val="22"/>
              </w:rPr>
              <w:t xml:space="preserve"> (</w:t>
            </w:r>
            <w:r>
              <w:rPr>
                <w:rFonts w:ascii="Arial" w:hAnsi="Arial" w:cs="Arial"/>
                <w:sz w:val="22"/>
                <w:szCs w:val="22"/>
              </w:rPr>
              <w:t>INCORPORAR</w:t>
            </w:r>
            <w:r w:rsidRPr="00BA2ABD">
              <w:rPr>
                <w:rFonts w:ascii="Arial" w:hAnsi="Arial" w:cs="Arial"/>
                <w:sz w:val="22"/>
                <w:szCs w:val="22"/>
              </w:rPr>
              <w:t xml:space="preserve"> EJERCICIO FISCAL)</w:t>
            </w:r>
          </w:p>
        </w:tc>
        <w:tc>
          <w:tcPr>
            <w:tcW w:w="3113" w:type="dxa"/>
          </w:tcPr>
          <w:p w14:paraId="700B2061" w14:textId="77777777" w:rsidR="002D123F" w:rsidRPr="00BA2ABD" w:rsidRDefault="002D123F" w:rsidP="000A1A02">
            <w:pPr>
              <w:ind w:right="51"/>
              <w:jc w:val="both"/>
              <w:rPr>
                <w:rFonts w:ascii="Arial" w:hAnsi="Arial" w:cs="Arial"/>
                <w:sz w:val="22"/>
                <w:szCs w:val="22"/>
              </w:rPr>
            </w:pPr>
            <w:r w:rsidRPr="00BA2ABD">
              <w:rPr>
                <w:rFonts w:ascii="Arial" w:hAnsi="Arial" w:cs="Arial"/>
                <w:sz w:val="22"/>
                <w:szCs w:val="22"/>
              </w:rPr>
              <w:t xml:space="preserve"> (MONTO MÍNIMO ANUAL sin impuestos)</w:t>
            </w:r>
          </w:p>
        </w:tc>
        <w:tc>
          <w:tcPr>
            <w:tcW w:w="3113" w:type="dxa"/>
          </w:tcPr>
          <w:p w14:paraId="75E618A7" w14:textId="77777777" w:rsidR="002D123F" w:rsidRPr="00BA2ABD" w:rsidRDefault="002D123F" w:rsidP="000A1A02">
            <w:pPr>
              <w:ind w:right="51"/>
              <w:jc w:val="both"/>
              <w:rPr>
                <w:rFonts w:ascii="Arial" w:hAnsi="Arial" w:cs="Arial"/>
                <w:sz w:val="22"/>
                <w:szCs w:val="22"/>
              </w:rPr>
            </w:pPr>
            <w:r w:rsidRPr="00BA2ABD">
              <w:rPr>
                <w:rFonts w:ascii="Arial" w:hAnsi="Arial" w:cs="Arial"/>
                <w:sz w:val="22"/>
                <w:szCs w:val="22"/>
              </w:rPr>
              <w:t xml:space="preserve"> (MONTO MÁXIMO ANUAL sin impuestos)</w:t>
            </w:r>
          </w:p>
        </w:tc>
      </w:tr>
      <w:tr w:rsidR="002D123F" w:rsidRPr="00BA2ABD" w14:paraId="1625AAF7" w14:textId="77777777" w:rsidTr="000A1A02">
        <w:trPr>
          <w:trHeight w:val="738"/>
        </w:trPr>
        <w:tc>
          <w:tcPr>
            <w:tcW w:w="3112" w:type="dxa"/>
            <w:tcBorders>
              <w:bottom w:val="single" w:sz="4" w:space="0" w:color="auto"/>
            </w:tcBorders>
          </w:tcPr>
          <w:p w14:paraId="76D8BC08" w14:textId="77777777" w:rsidR="002D123F" w:rsidRPr="00BA2ABD" w:rsidRDefault="002D123F" w:rsidP="000A1A02">
            <w:pPr>
              <w:ind w:right="51"/>
              <w:jc w:val="both"/>
              <w:rPr>
                <w:rFonts w:ascii="Arial" w:hAnsi="Arial" w:cs="Arial"/>
                <w:sz w:val="22"/>
                <w:szCs w:val="22"/>
              </w:rPr>
            </w:pPr>
            <w:r w:rsidRPr="00BA2ABD">
              <w:rPr>
                <w:rFonts w:ascii="Arial" w:hAnsi="Arial" w:cs="Arial"/>
                <w:sz w:val="22"/>
                <w:szCs w:val="22"/>
              </w:rPr>
              <w:t>Se agregarán tantos se hayan programado</w:t>
            </w:r>
          </w:p>
        </w:tc>
        <w:tc>
          <w:tcPr>
            <w:tcW w:w="3113" w:type="dxa"/>
            <w:tcBorders>
              <w:bottom w:val="single" w:sz="4" w:space="0" w:color="auto"/>
            </w:tcBorders>
          </w:tcPr>
          <w:p w14:paraId="73B26F25" w14:textId="77777777" w:rsidR="002D123F" w:rsidRPr="00BA2ABD" w:rsidRDefault="002D123F" w:rsidP="000A1A02">
            <w:pPr>
              <w:ind w:right="51"/>
              <w:jc w:val="both"/>
              <w:rPr>
                <w:rFonts w:ascii="Arial" w:hAnsi="Arial" w:cs="Arial"/>
                <w:sz w:val="22"/>
                <w:szCs w:val="22"/>
              </w:rPr>
            </w:pPr>
          </w:p>
        </w:tc>
        <w:tc>
          <w:tcPr>
            <w:tcW w:w="3113" w:type="dxa"/>
          </w:tcPr>
          <w:p w14:paraId="1F5EE28B" w14:textId="77777777" w:rsidR="002D123F" w:rsidRPr="00BA2ABD" w:rsidRDefault="002D123F" w:rsidP="000A1A02">
            <w:pPr>
              <w:ind w:right="51"/>
              <w:jc w:val="both"/>
              <w:rPr>
                <w:rFonts w:ascii="Arial" w:hAnsi="Arial" w:cs="Arial"/>
                <w:sz w:val="22"/>
                <w:szCs w:val="22"/>
              </w:rPr>
            </w:pPr>
          </w:p>
        </w:tc>
      </w:tr>
      <w:tr w:rsidR="002D123F" w:rsidRPr="0008008F" w14:paraId="083DAE44" w14:textId="77777777" w:rsidTr="000A1A02">
        <w:trPr>
          <w:trHeight w:val="249"/>
        </w:trPr>
        <w:tc>
          <w:tcPr>
            <w:tcW w:w="3112" w:type="dxa"/>
            <w:tcBorders>
              <w:top w:val="single" w:sz="4" w:space="0" w:color="auto"/>
              <w:left w:val="nil"/>
              <w:bottom w:val="nil"/>
              <w:right w:val="single" w:sz="4" w:space="0" w:color="auto"/>
            </w:tcBorders>
          </w:tcPr>
          <w:p w14:paraId="3E1C8F9C" w14:textId="77777777" w:rsidR="002D123F" w:rsidRPr="00BA2ABD" w:rsidRDefault="002D123F" w:rsidP="000A1A02">
            <w:pPr>
              <w:ind w:right="51"/>
              <w:jc w:val="right"/>
              <w:rPr>
                <w:rFonts w:ascii="Arial" w:hAnsi="Arial" w:cs="Arial"/>
                <w:b/>
                <w:sz w:val="22"/>
                <w:szCs w:val="22"/>
              </w:rPr>
            </w:pPr>
            <w:r w:rsidRPr="00BA2ABD">
              <w:rPr>
                <w:rFonts w:ascii="Arial" w:hAnsi="Arial" w:cs="Arial"/>
                <w:b/>
                <w:sz w:val="22"/>
                <w:szCs w:val="22"/>
              </w:rPr>
              <w:t>TOTAL SIN IMPUESTOS:</w:t>
            </w:r>
          </w:p>
        </w:tc>
        <w:tc>
          <w:tcPr>
            <w:tcW w:w="3113" w:type="dxa"/>
            <w:tcBorders>
              <w:left w:val="single" w:sz="4" w:space="0" w:color="auto"/>
            </w:tcBorders>
          </w:tcPr>
          <w:p w14:paraId="68BE3141" w14:textId="77777777" w:rsidR="002D123F" w:rsidRPr="00BA2ABD" w:rsidRDefault="002D123F" w:rsidP="000A1A02">
            <w:pPr>
              <w:ind w:right="51"/>
              <w:jc w:val="both"/>
              <w:rPr>
                <w:rFonts w:ascii="Arial" w:hAnsi="Arial" w:cs="Arial"/>
                <w:sz w:val="22"/>
                <w:szCs w:val="22"/>
              </w:rPr>
            </w:pPr>
            <w:r w:rsidRPr="00BA2ABD">
              <w:rPr>
                <w:rFonts w:ascii="Arial" w:hAnsi="Arial" w:cs="Arial"/>
                <w:sz w:val="22"/>
                <w:szCs w:val="22"/>
              </w:rPr>
              <w:t xml:space="preserve"> (MONTO MÍNIMO TOTAL)</w:t>
            </w:r>
          </w:p>
        </w:tc>
        <w:tc>
          <w:tcPr>
            <w:tcW w:w="3113" w:type="dxa"/>
          </w:tcPr>
          <w:p w14:paraId="637485CB" w14:textId="77777777" w:rsidR="002D123F" w:rsidRPr="0008008F" w:rsidRDefault="002D123F" w:rsidP="000A1A02">
            <w:pPr>
              <w:ind w:right="51"/>
              <w:jc w:val="both"/>
              <w:rPr>
                <w:rFonts w:ascii="Arial" w:hAnsi="Arial" w:cs="Arial"/>
                <w:sz w:val="22"/>
                <w:szCs w:val="22"/>
              </w:rPr>
            </w:pPr>
            <w:r w:rsidRPr="00BA2ABD">
              <w:rPr>
                <w:rFonts w:ascii="Arial" w:hAnsi="Arial" w:cs="Arial"/>
                <w:sz w:val="22"/>
                <w:szCs w:val="22"/>
              </w:rPr>
              <w:t xml:space="preserve"> (MONTO MÁXIMO TOTAL DEL CONTRATO)</w:t>
            </w:r>
          </w:p>
        </w:tc>
      </w:tr>
    </w:tbl>
    <w:p w14:paraId="4153214C" w14:textId="77777777" w:rsidR="002D123F" w:rsidRPr="0008008F" w:rsidRDefault="002D123F" w:rsidP="002D123F">
      <w:pPr>
        <w:ind w:right="51"/>
        <w:jc w:val="both"/>
        <w:rPr>
          <w:rFonts w:ascii="Arial" w:hAnsi="Arial" w:cs="Arial"/>
          <w:sz w:val="22"/>
          <w:szCs w:val="22"/>
        </w:rPr>
      </w:pPr>
    </w:p>
    <w:p w14:paraId="2D313C19" w14:textId="77777777" w:rsidR="002D123F" w:rsidRPr="00BA2ABD" w:rsidRDefault="002D123F" w:rsidP="002D123F">
      <w:pPr>
        <w:ind w:right="51"/>
        <w:jc w:val="both"/>
        <w:rPr>
          <w:rFonts w:ascii="Arial" w:eastAsiaTheme="minorHAnsi" w:hAnsi="Arial" w:cs="Arial"/>
          <w:sz w:val="22"/>
          <w:szCs w:val="22"/>
        </w:rPr>
      </w:pPr>
      <w:r w:rsidRPr="0008008F">
        <w:rPr>
          <w:rFonts w:ascii="Arial" w:eastAsiaTheme="minorHAnsi" w:hAnsi="Arial" w:cs="Arial"/>
          <w:sz w:val="22"/>
          <w:szCs w:val="22"/>
          <w:highlight w:val="yellow"/>
        </w:rPr>
        <w:t xml:space="preserve">Las partes convienen expresamente que las obligaciones de este contrato, cuyo cumplimiento se encuentra previsto realizar durante los ejercicios fiscales de </w:t>
      </w:r>
      <w:r w:rsidRPr="00A61608">
        <w:rPr>
          <w:rFonts w:ascii="Arial" w:hAnsi="Arial" w:cs="Arial"/>
          <w:b/>
          <w:sz w:val="22"/>
          <w:szCs w:val="22"/>
        </w:rPr>
        <w:t>(</w:t>
      </w:r>
      <w:r w:rsidRPr="007D0553">
        <w:rPr>
          <w:rFonts w:ascii="Arial" w:hAnsi="Arial" w:cs="Arial"/>
          <w:b/>
          <w:sz w:val="22"/>
          <w:szCs w:val="22"/>
        </w:rPr>
        <w:t>CONCATENAR EJERCICIOS  FISCALES QUE INVOLUCRAN LA PLURIANUALIDAD)</w:t>
      </w:r>
      <w:r w:rsidRPr="00BA2ABD">
        <w:rPr>
          <w:rFonts w:ascii="Arial" w:eastAsiaTheme="minorHAnsi" w:hAnsi="Arial" w:cs="Arial"/>
          <w:sz w:val="22"/>
          <w:szCs w:val="22"/>
        </w:rPr>
        <w:t xml:space="preserve"> </w:t>
      </w:r>
      <w:r w:rsidRPr="0008008F">
        <w:rPr>
          <w:rFonts w:ascii="Arial" w:eastAsiaTheme="minorHAnsi" w:hAnsi="Arial" w:cs="Arial"/>
          <w:sz w:val="22"/>
          <w:szCs w:val="22"/>
          <w:highlight w:val="yellow"/>
        </w:rPr>
        <w:t xml:space="preserve">quedarán sujetas para fines de su ejecución y pago a la disponibilidad presupuestaria, con </w:t>
      </w:r>
      <w:r w:rsidRPr="00A61608">
        <w:rPr>
          <w:rFonts w:ascii="Arial" w:eastAsiaTheme="minorHAnsi" w:hAnsi="Arial" w:cs="Arial"/>
          <w:sz w:val="22"/>
          <w:szCs w:val="22"/>
          <w:highlight w:val="yellow"/>
        </w:rPr>
        <w:t>que cuente</w:t>
      </w:r>
      <w:r w:rsidRPr="00BA2ABD">
        <w:rPr>
          <w:rFonts w:ascii="Arial" w:eastAsiaTheme="minorHAnsi" w:hAnsi="Arial" w:cs="Arial"/>
          <w:sz w:val="22"/>
          <w:szCs w:val="22"/>
        </w:rPr>
        <w:t xml:space="preserve"> </w:t>
      </w:r>
      <w:r w:rsidRPr="00BA2ABD">
        <w:rPr>
          <w:rFonts w:ascii="Arial" w:hAnsi="Arial" w:cs="Arial"/>
          <w:b/>
          <w:sz w:val="22"/>
          <w:szCs w:val="22"/>
        </w:rPr>
        <w:t xml:space="preserve"> “LA DEPENDENCIA O ENTIDAD”</w:t>
      </w:r>
      <w:r w:rsidRPr="00BA2ABD">
        <w:rPr>
          <w:rFonts w:ascii="Arial" w:eastAsiaTheme="minorHAnsi" w:hAnsi="Arial" w:cs="Arial"/>
          <w:sz w:val="22"/>
          <w:szCs w:val="22"/>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54DB5C9A" w14:textId="77777777" w:rsidR="002D123F" w:rsidRPr="00BA2ABD" w:rsidRDefault="002D123F" w:rsidP="002D123F">
      <w:pPr>
        <w:ind w:right="51"/>
        <w:jc w:val="both"/>
        <w:rPr>
          <w:rFonts w:ascii="Arial" w:hAnsi="Arial" w:cs="Arial"/>
          <w:sz w:val="22"/>
          <w:szCs w:val="22"/>
        </w:rPr>
      </w:pPr>
    </w:p>
    <w:p w14:paraId="7E7C71C2" w14:textId="77777777" w:rsidR="002D123F" w:rsidRPr="00BC0742" w:rsidRDefault="002D123F" w:rsidP="002D123F">
      <w:pPr>
        <w:ind w:right="51"/>
        <w:jc w:val="both"/>
        <w:rPr>
          <w:rFonts w:ascii="Arial" w:hAnsi="Arial" w:cs="Arial"/>
          <w:sz w:val="22"/>
          <w:szCs w:val="22"/>
        </w:rPr>
      </w:pPr>
      <w:r w:rsidRPr="00BC0742">
        <w:rPr>
          <w:rFonts w:ascii="Arial" w:hAnsi="Arial" w:cs="Arial"/>
          <w:sz w:val="22"/>
          <w:szCs w:val="22"/>
        </w:rPr>
        <w:t>INSTRUCCIÓN: LOS MONTOS Y PRECIOS SE PODRÁN INDICAR EN MONEDA EXTRANJERA, CUANDO ASÍ SE HAYA DETERMINADO EN LA CONVOCATORIA, INVITACIÓN, O SOLICITUD DE COTIZACIÓN, DE CONFORMIDAD CON EL ARTÍCULO 45, FRACCIÓN XIII DE LA LAASSP.</w:t>
      </w:r>
    </w:p>
    <w:p w14:paraId="07251C50" w14:textId="77777777" w:rsidR="002D123F" w:rsidRPr="00BC0742" w:rsidRDefault="002D123F" w:rsidP="002D123F">
      <w:pPr>
        <w:ind w:right="51"/>
        <w:jc w:val="both"/>
        <w:rPr>
          <w:rFonts w:ascii="Arial" w:hAnsi="Arial" w:cs="Arial"/>
          <w:sz w:val="22"/>
          <w:szCs w:val="22"/>
        </w:rPr>
      </w:pPr>
    </w:p>
    <w:p w14:paraId="35BBCDDA" w14:textId="77777777" w:rsidR="002D123F" w:rsidRPr="00BC0742" w:rsidRDefault="002D123F" w:rsidP="002D123F">
      <w:pPr>
        <w:ind w:right="51"/>
        <w:jc w:val="both"/>
        <w:rPr>
          <w:rFonts w:ascii="Arial" w:hAnsi="Arial" w:cs="Arial"/>
          <w:sz w:val="22"/>
          <w:szCs w:val="22"/>
        </w:rPr>
      </w:pPr>
      <w:r w:rsidRPr="00BC0742">
        <w:rPr>
          <w:rFonts w:ascii="Arial" w:hAnsi="Arial" w:cs="Arial"/>
          <w:sz w:val="22"/>
          <w:szCs w:val="22"/>
        </w:rPr>
        <w:t>INSTRUCCIÓN: INDICAR EL(LOS) PRECIO(S) UNITARIO(S):</w:t>
      </w:r>
    </w:p>
    <w:p w14:paraId="00D50528" w14:textId="77777777" w:rsidR="002D123F" w:rsidRPr="005B0EB8" w:rsidRDefault="002D123F" w:rsidP="002D123F">
      <w:pPr>
        <w:ind w:right="51"/>
        <w:jc w:val="both"/>
        <w:rPr>
          <w:rFonts w:ascii="Arial" w:hAnsi="Arial" w:cs="Arial"/>
          <w:sz w:val="22"/>
          <w:szCs w:val="22"/>
        </w:rPr>
      </w:pPr>
    </w:p>
    <w:p w14:paraId="073384A9" w14:textId="77777777" w:rsidR="002D123F" w:rsidRPr="005B0EB8" w:rsidRDefault="002D123F" w:rsidP="002D123F">
      <w:pPr>
        <w:ind w:right="51"/>
        <w:jc w:val="both"/>
        <w:rPr>
          <w:rFonts w:ascii="Arial" w:hAnsi="Arial" w:cs="Arial"/>
          <w:sz w:val="22"/>
          <w:szCs w:val="22"/>
        </w:rPr>
      </w:pPr>
      <w:r w:rsidRPr="005B0EB8">
        <w:rPr>
          <w:rFonts w:ascii="Arial" w:hAnsi="Arial" w:cs="Arial"/>
          <w:sz w:val="22"/>
          <w:szCs w:val="22"/>
        </w:rPr>
        <w:t>El(los) precio(s) unitario(s) del presente contrato, expresado(s) en moneda nacional es (son):</w:t>
      </w:r>
    </w:p>
    <w:p w14:paraId="5E74F28E" w14:textId="77777777" w:rsidR="002D123F" w:rsidRPr="005B0EB8" w:rsidRDefault="002D123F" w:rsidP="002D123F">
      <w:pPr>
        <w:ind w:right="51"/>
        <w:jc w:val="both"/>
        <w:rPr>
          <w:rFonts w:ascii="Arial" w:hAnsi="Arial" w:cs="Arial"/>
          <w:sz w:val="22"/>
          <w:szCs w:val="22"/>
        </w:rPr>
      </w:pPr>
    </w:p>
    <w:tbl>
      <w:tblPr>
        <w:tblStyle w:val="Tablaconcuadrcula"/>
        <w:tblW w:w="9712" w:type="dxa"/>
        <w:tblLook w:val="04A0" w:firstRow="1" w:lastRow="0" w:firstColumn="1" w:lastColumn="0" w:noHBand="0" w:noVBand="1"/>
      </w:tblPr>
      <w:tblGrid>
        <w:gridCol w:w="984"/>
        <w:gridCol w:w="1657"/>
        <w:gridCol w:w="1132"/>
        <w:gridCol w:w="1195"/>
        <w:gridCol w:w="1183"/>
        <w:gridCol w:w="1195"/>
        <w:gridCol w:w="1158"/>
        <w:gridCol w:w="1208"/>
      </w:tblGrid>
      <w:tr w:rsidR="002D123F" w:rsidRPr="005B0EB8" w14:paraId="4CF43338" w14:textId="77777777" w:rsidTr="000A1A02">
        <w:trPr>
          <w:trHeight w:val="1041"/>
        </w:trPr>
        <w:tc>
          <w:tcPr>
            <w:tcW w:w="506" w:type="pct"/>
            <w:hideMark/>
          </w:tcPr>
          <w:p w14:paraId="478A088A" w14:textId="77777777" w:rsidR="002D123F" w:rsidRPr="005B0EB8" w:rsidRDefault="002D123F" w:rsidP="000A1A02">
            <w:pPr>
              <w:jc w:val="center"/>
              <w:rPr>
                <w:rFonts w:ascii="Arial" w:hAnsi="Arial" w:cs="Arial"/>
                <w:b/>
                <w:bCs/>
                <w:sz w:val="22"/>
                <w:szCs w:val="22"/>
                <w:lang w:eastAsia="es-MX"/>
              </w:rPr>
            </w:pPr>
            <w:r w:rsidRPr="005B0EB8">
              <w:rPr>
                <w:rFonts w:ascii="Arial" w:hAnsi="Arial" w:cs="Arial"/>
                <w:b/>
                <w:bCs/>
                <w:sz w:val="22"/>
                <w:szCs w:val="22"/>
                <w:lang w:eastAsia="es-MX"/>
              </w:rPr>
              <w:t>Partida</w:t>
            </w:r>
          </w:p>
        </w:tc>
        <w:tc>
          <w:tcPr>
            <w:tcW w:w="853" w:type="pct"/>
            <w:hideMark/>
          </w:tcPr>
          <w:p w14:paraId="15767B4A" w14:textId="77777777" w:rsidR="002D123F" w:rsidRPr="005B0EB8" w:rsidRDefault="002D123F" w:rsidP="000A1A02">
            <w:pPr>
              <w:jc w:val="center"/>
              <w:rPr>
                <w:rFonts w:ascii="Arial" w:hAnsi="Arial" w:cs="Arial"/>
                <w:b/>
                <w:bCs/>
                <w:sz w:val="22"/>
                <w:szCs w:val="22"/>
                <w:lang w:eastAsia="es-MX"/>
              </w:rPr>
            </w:pPr>
            <w:r w:rsidRPr="005B0EB8">
              <w:rPr>
                <w:rFonts w:ascii="Arial" w:hAnsi="Arial" w:cs="Arial"/>
                <w:b/>
                <w:bCs/>
                <w:sz w:val="22"/>
                <w:szCs w:val="22"/>
                <w:lang w:eastAsia="es-MX"/>
              </w:rPr>
              <w:t>Descripción *</w:t>
            </w:r>
          </w:p>
        </w:tc>
        <w:tc>
          <w:tcPr>
            <w:tcW w:w="583" w:type="pct"/>
            <w:hideMark/>
          </w:tcPr>
          <w:p w14:paraId="7D648199" w14:textId="77777777" w:rsidR="002D123F" w:rsidRPr="005B0EB8" w:rsidRDefault="002D123F" w:rsidP="000A1A02">
            <w:pPr>
              <w:jc w:val="center"/>
              <w:rPr>
                <w:rFonts w:ascii="Arial" w:hAnsi="Arial" w:cs="Arial"/>
                <w:b/>
                <w:bCs/>
                <w:sz w:val="22"/>
                <w:szCs w:val="22"/>
                <w:lang w:eastAsia="es-MX"/>
              </w:rPr>
            </w:pPr>
            <w:r w:rsidRPr="005B0EB8">
              <w:rPr>
                <w:rFonts w:ascii="Arial" w:hAnsi="Arial" w:cs="Arial"/>
                <w:b/>
                <w:bCs/>
                <w:sz w:val="22"/>
                <w:szCs w:val="22"/>
                <w:lang w:eastAsia="es-MX"/>
              </w:rPr>
              <w:t>Unidad *</w:t>
            </w:r>
          </w:p>
        </w:tc>
        <w:tc>
          <w:tcPr>
            <w:tcW w:w="615" w:type="pct"/>
            <w:hideMark/>
          </w:tcPr>
          <w:p w14:paraId="13CCC1DF" w14:textId="77777777" w:rsidR="002D123F" w:rsidRPr="005B0EB8" w:rsidRDefault="002D123F" w:rsidP="000A1A02">
            <w:pPr>
              <w:jc w:val="center"/>
              <w:rPr>
                <w:rFonts w:ascii="Arial" w:hAnsi="Arial" w:cs="Arial"/>
                <w:b/>
                <w:bCs/>
                <w:sz w:val="22"/>
                <w:szCs w:val="22"/>
                <w:lang w:eastAsia="es-MX"/>
              </w:rPr>
            </w:pPr>
            <w:r w:rsidRPr="005B0EB8">
              <w:rPr>
                <w:rFonts w:ascii="Arial" w:hAnsi="Arial" w:cs="Arial"/>
                <w:b/>
                <w:bCs/>
                <w:sz w:val="22"/>
                <w:szCs w:val="22"/>
                <w:lang w:eastAsia="es-MX"/>
              </w:rPr>
              <w:t>Precio unitario *</w:t>
            </w:r>
          </w:p>
        </w:tc>
        <w:tc>
          <w:tcPr>
            <w:tcW w:w="609" w:type="pct"/>
            <w:hideMark/>
          </w:tcPr>
          <w:p w14:paraId="31364215" w14:textId="77777777" w:rsidR="002D123F" w:rsidRPr="005B0EB8" w:rsidRDefault="002D123F" w:rsidP="000A1A02">
            <w:pPr>
              <w:jc w:val="center"/>
              <w:rPr>
                <w:rFonts w:ascii="Arial" w:hAnsi="Arial" w:cs="Arial"/>
                <w:b/>
                <w:bCs/>
                <w:sz w:val="22"/>
                <w:szCs w:val="22"/>
                <w:lang w:eastAsia="es-MX"/>
              </w:rPr>
            </w:pPr>
            <w:r w:rsidRPr="005B0EB8">
              <w:rPr>
                <w:rFonts w:ascii="Arial" w:hAnsi="Arial" w:cs="Arial"/>
                <w:b/>
                <w:bCs/>
                <w:sz w:val="22"/>
                <w:szCs w:val="22"/>
                <w:lang w:eastAsia="es-MX"/>
              </w:rPr>
              <w:t>Cantidad Mínima *</w:t>
            </w:r>
          </w:p>
        </w:tc>
        <w:tc>
          <w:tcPr>
            <w:tcW w:w="615" w:type="pct"/>
            <w:hideMark/>
          </w:tcPr>
          <w:p w14:paraId="0991F0B4" w14:textId="77777777" w:rsidR="002D123F" w:rsidRPr="005B0EB8" w:rsidRDefault="002D123F" w:rsidP="000A1A02">
            <w:pPr>
              <w:jc w:val="center"/>
              <w:rPr>
                <w:rFonts w:ascii="Arial" w:hAnsi="Arial" w:cs="Arial"/>
                <w:b/>
                <w:bCs/>
                <w:sz w:val="22"/>
                <w:szCs w:val="22"/>
                <w:lang w:eastAsia="es-MX"/>
              </w:rPr>
            </w:pPr>
            <w:r w:rsidRPr="005B0EB8">
              <w:rPr>
                <w:rFonts w:ascii="Arial" w:hAnsi="Arial" w:cs="Arial"/>
                <w:b/>
                <w:bCs/>
                <w:sz w:val="22"/>
                <w:szCs w:val="22"/>
                <w:lang w:eastAsia="es-MX"/>
              </w:rPr>
              <w:t>Cantidad Máxima *</w:t>
            </w:r>
          </w:p>
        </w:tc>
        <w:tc>
          <w:tcPr>
            <w:tcW w:w="596" w:type="pct"/>
            <w:hideMark/>
          </w:tcPr>
          <w:p w14:paraId="3ECBF166" w14:textId="77777777" w:rsidR="002D123F" w:rsidRPr="005B0EB8" w:rsidRDefault="002D123F" w:rsidP="000A1A02">
            <w:pPr>
              <w:jc w:val="center"/>
              <w:rPr>
                <w:rFonts w:ascii="Arial" w:hAnsi="Arial" w:cs="Arial"/>
                <w:b/>
                <w:bCs/>
                <w:sz w:val="22"/>
                <w:szCs w:val="22"/>
                <w:lang w:eastAsia="es-MX"/>
              </w:rPr>
            </w:pPr>
            <w:r w:rsidRPr="005B0EB8">
              <w:rPr>
                <w:rFonts w:ascii="Arial" w:hAnsi="Arial" w:cs="Arial"/>
                <w:b/>
                <w:bCs/>
                <w:sz w:val="22"/>
                <w:szCs w:val="22"/>
                <w:lang w:eastAsia="es-MX"/>
              </w:rPr>
              <w:t>Precio Total Mínimo *</w:t>
            </w:r>
          </w:p>
        </w:tc>
        <w:tc>
          <w:tcPr>
            <w:tcW w:w="622" w:type="pct"/>
            <w:hideMark/>
          </w:tcPr>
          <w:p w14:paraId="30F89EE3" w14:textId="77777777" w:rsidR="002D123F" w:rsidRPr="005B0EB8" w:rsidRDefault="002D123F" w:rsidP="000A1A02">
            <w:pPr>
              <w:jc w:val="center"/>
              <w:rPr>
                <w:rFonts w:ascii="Arial" w:hAnsi="Arial" w:cs="Arial"/>
                <w:b/>
                <w:bCs/>
                <w:sz w:val="22"/>
                <w:szCs w:val="22"/>
                <w:lang w:eastAsia="es-MX"/>
              </w:rPr>
            </w:pPr>
            <w:r w:rsidRPr="005B0EB8">
              <w:rPr>
                <w:rFonts w:ascii="Arial" w:hAnsi="Arial" w:cs="Arial"/>
                <w:b/>
                <w:bCs/>
                <w:sz w:val="22"/>
                <w:szCs w:val="22"/>
                <w:lang w:eastAsia="es-MX"/>
              </w:rPr>
              <w:t>Precio Total Máximo *</w:t>
            </w:r>
          </w:p>
        </w:tc>
      </w:tr>
      <w:tr w:rsidR="002D123F" w:rsidRPr="005B0EB8" w14:paraId="6209E25E" w14:textId="77777777" w:rsidTr="000A1A02">
        <w:trPr>
          <w:trHeight w:val="248"/>
        </w:trPr>
        <w:tc>
          <w:tcPr>
            <w:tcW w:w="506" w:type="pct"/>
          </w:tcPr>
          <w:p w14:paraId="4F5DD37E" w14:textId="77777777" w:rsidR="002D123F" w:rsidRPr="005B0EB8" w:rsidRDefault="002D123F" w:rsidP="000A1A02">
            <w:pPr>
              <w:jc w:val="center"/>
              <w:rPr>
                <w:rFonts w:ascii="Arial" w:hAnsi="Arial" w:cs="Arial"/>
                <w:b/>
                <w:bCs/>
                <w:sz w:val="22"/>
                <w:szCs w:val="22"/>
                <w:lang w:eastAsia="es-MX"/>
              </w:rPr>
            </w:pPr>
          </w:p>
        </w:tc>
        <w:tc>
          <w:tcPr>
            <w:tcW w:w="853" w:type="pct"/>
          </w:tcPr>
          <w:p w14:paraId="5D87750B" w14:textId="77777777" w:rsidR="002D123F" w:rsidRPr="005B0EB8" w:rsidRDefault="002D123F" w:rsidP="000A1A02">
            <w:pPr>
              <w:jc w:val="center"/>
              <w:rPr>
                <w:rFonts w:ascii="Arial" w:hAnsi="Arial" w:cs="Arial"/>
                <w:b/>
                <w:bCs/>
                <w:sz w:val="22"/>
                <w:szCs w:val="22"/>
                <w:lang w:eastAsia="es-MX"/>
              </w:rPr>
            </w:pPr>
          </w:p>
        </w:tc>
        <w:tc>
          <w:tcPr>
            <w:tcW w:w="583" w:type="pct"/>
          </w:tcPr>
          <w:p w14:paraId="30A212E5" w14:textId="77777777" w:rsidR="002D123F" w:rsidRPr="005B0EB8" w:rsidRDefault="002D123F" w:rsidP="000A1A02">
            <w:pPr>
              <w:jc w:val="center"/>
              <w:rPr>
                <w:rFonts w:ascii="Arial" w:hAnsi="Arial" w:cs="Arial"/>
                <w:b/>
                <w:bCs/>
                <w:sz w:val="22"/>
                <w:szCs w:val="22"/>
                <w:lang w:eastAsia="es-MX"/>
              </w:rPr>
            </w:pPr>
          </w:p>
        </w:tc>
        <w:tc>
          <w:tcPr>
            <w:tcW w:w="615" w:type="pct"/>
          </w:tcPr>
          <w:p w14:paraId="54BBA43F" w14:textId="77777777" w:rsidR="002D123F" w:rsidRPr="005B0EB8" w:rsidRDefault="002D123F" w:rsidP="000A1A02">
            <w:pPr>
              <w:jc w:val="center"/>
              <w:rPr>
                <w:rFonts w:ascii="Arial" w:hAnsi="Arial" w:cs="Arial"/>
                <w:b/>
                <w:bCs/>
                <w:sz w:val="22"/>
                <w:szCs w:val="22"/>
                <w:lang w:eastAsia="es-MX"/>
              </w:rPr>
            </w:pPr>
          </w:p>
        </w:tc>
        <w:tc>
          <w:tcPr>
            <w:tcW w:w="609" w:type="pct"/>
          </w:tcPr>
          <w:p w14:paraId="3D98E28C" w14:textId="77777777" w:rsidR="002D123F" w:rsidRPr="005B0EB8" w:rsidRDefault="002D123F" w:rsidP="000A1A02">
            <w:pPr>
              <w:jc w:val="center"/>
              <w:rPr>
                <w:rFonts w:ascii="Arial" w:hAnsi="Arial" w:cs="Arial"/>
                <w:b/>
                <w:bCs/>
                <w:sz w:val="22"/>
                <w:szCs w:val="22"/>
                <w:lang w:eastAsia="es-MX"/>
              </w:rPr>
            </w:pPr>
          </w:p>
        </w:tc>
        <w:tc>
          <w:tcPr>
            <w:tcW w:w="615" w:type="pct"/>
          </w:tcPr>
          <w:p w14:paraId="2D37F0A6" w14:textId="77777777" w:rsidR="002D123F" w:rsidRPr="005B0EB8" w:rsidRDefault="002D123F" w:rsidP="000A1A02">
            <w:pPr>
              <w:jc w:val="center"/>
              <w:rPr>
                <w:rFonts w:ascii="Arial" w:hAnsi="Arial" w:cs="Arial"/>
                <w:b/>
                <w:bCs/>
                <w:sz w:val="22"/>
                <w:szCs w:val="22"/>
                <w:lang w:eastAsia="es-MX"/>
              </w:rPr>
            </w:pPr>
          </w:p>
        </w:tc>
        <w:tc>
          <w:tcPr>
            <w:tcW w:w="596" w:type="pct"/>
          </w:tcPr>
          <w:p w14:paraId="5617D756" w14:textId="77777777" w:rsidR="002D123F" w:rsidRPr="005B0EB8" w:rsidRDefault="002D123F" w:rsidP="000A1A02">
            <w:pPr>
              <w:jc w:val="center"/>
              <w:rPr>
                <w:rFonts w:ascii="Arial" w:hAnsi="Arial" w:cs="Arial"/>
                <w:b/>
                <w:bCs/>
                <w:sz w:val="22"/>
                <w:szCs w:val="22"/>
                <w:lang w:eastAsia="es-MX"/>
              </w:rPr>
            </w:pPr>
          </w:p>
        </w:tc>
        <w:tc>
          <w:tcPr>
            <w:tcW w:w="622" w:type="pct"/>
          </w:tcPr>
          <w:p w14:paraId="6BACDF92" w14:textId="77777777" w:rsidR="002D123F" w:rsidRPr="005B0EB8" w:rsidRDefault="002D123F" w:rsidP="000A1A02">
            <w:pPr>
              <w:jc w:val="center"/>
              <w:rPr>
                <w:rFonts w:ascii="Arial" w:hAnsi="Arial" w:cs="Arial"/>
                <w:b/>
                <w:bCs/>
                <w:sz w:val="22"/>
                <w:szCs w:val="22"/>
                <w:lang w:eastAsia="es-MX"/>
              </w:rPr>
            </w:pPr>
          </w:p>
        </w:tc>
      </w:tr>
    </w:tbl>
    <w:p w14:paraId="303E1394" w14:textId="77777777" w:rsidR="002D123F" w:rsidRPr="005B0EB8" w:rsidRDefault="002D123F" w:rsidP="002D123F">
      <w:pPr>
        <w:ind w:right="51"/>
        <w:jc w:val="both"/>
        <w:rPr>
          <w:rFonts w:ascii="Arial" w:hAnsi="Arial" w:cs="Arial"/>
          <w:sz w:val="22"/>
          <w:szCs w:val="22"/>
        </w:rPr>
      </w:pPr>
    </w:p>
    <w:p w14:paraId="5881F007" w14:textId="77777777" w:rsidR="002D123F" w:rsidRPr="00BC0742" w:rsidRDefault="002D123F" w:rsidP="002D123F">
      <w:pPr>
        <w:autoSpaceDE w:val="0"/>
        <w:autoSpaceDN w:val="0"/>
        <w:adjustRightInd w:val="0"/>
        <w:jc w:val="both"/>
        <w:rPr>
          <w:rFonts w:ascii="Arial" w:hAnsi="Arial" w:cs="Arial"/>
          <w:sz w:val="22"/>
          <w:szCs w:val="22"/>
        </w:rPr>
      </w:pPr>
      <w:r w:rsidRPr="00BC0742">
        <w:rPr>
          <w:rFonts w:ascii="Arial" w:hAnsi="Arial" w:cs="Arial"/>
          <w:sz w:val="22"/>
          <w:szCs w:val="22"/>
        </w:rPr>
        <w:t>INSTRUCCIÓN: INDICAR EL ANEXO CORRESPONDIENTE</w:t>
      </w:r>
    </w:p>
    <w:p w14:paraId="0BE21F87" w14:textId="77777777" w:rsidR="002D123F" w:rsidRPr="00BC0742" w:rsidRDefault="002D123F" w:rsidP="002D123F">
      <w:pPr>
        <w:ind w:right="51"/>
        <w:jc w:val="both"/>
        <w:rPr>
          <w:rFonts w:ascii="Arial" w:hAnsi="Arial" w:cs="Arial"/>
          <w:sz w:val="22"/>
          <w:szCs w:val="22"/>
        </w:rPr>
      </w:pPr>
    </w:p>
    <w:p w14:paraId="7CE02F7E" w14:textId="77777777" w:rsidR="002D123F" w:rsidRPr="005B0EB8" w:rsidRDefault="002D123F" w:rsidP="002D123F">
      <w:pPr>
        <w:ind w:right="51"/>
        <w:jc w:val="both"/>
        <w:rPr>
          <w:rFonts w:ascii="Arial" w:hAnsi="Arial" w:cs="Arial"/>
          <w:sz w:val="22"/>
          <w:szCs w:val="22"/>
        </w:rPr>
      </w:pPr>
      <w:r w:rsidRPr="00BA2ABD">
        <w:rPr>
          <w:rFonts w:ascii="Arial" w:hAnsi="Arial" w:cs="Arial"/>
          <w:sz w:val="22"/>
          <w:szCs w:val="22"/>
        </w:rPr>
        <w:lastRenderedPageBreak/>
        <w:t xml:space="preserve">El </w:t>
      </w:r>
      <w:r w:rsidRPr="005B0EB8">
        <w:rPr>
          <w:rFonts w:ascii="Arial" w:hAnsi="Arial" w:cs="Arial"/>
          <w:sz w:val="22"/>
          <w:szCs w:val="22"/>
        </w:rPr>
        <w:t xml:space="preserve">precio unitario es considerado fijo y en moneda nacional </w:t>
      </w:r>
      <w:r w:rsidRPr="005B0EB8">
        <w:rPr>
          <w:rFonts w:ascii="Arial" w:hAnsi="Arial" w:cs="Arial"/>
          <w:b/>
          <w:sz w:val="22"/>
          <w:szCs w:val="22"/>
          <w:u w:val="single"/>
        </w:rPr>
        <w:t xml:space="preserve">(TIPO MONEDA) </w:t>
      </w:r>
      <w:r w:rsidRPr="005B0EB8">
        <w:rPr>
          <w:rFonts w:ascii="Arial" w:hAnsi="Arial" w:cs="Arial"/>
          <w:sz w:val="22"/>
          <w:szCs w:val="22"/>
        </w:rPr>
        <w:t xml:space="preserve">hasta que concluya la relación contractual que se formaliza, incluyendo todos los conceptos y costos involucrados en la prestación del servicio de </w:t>
      </w:r>
      <w:r w:rsidRPr="005B0EB8">
        <w:rPr>
          <w:rFonts w:ascii="Arial" w:hAnsi="Arial" w:cs="Arial"/>
          <w:b/>
          <w:sz w:val="22"/>
          <w:szCs w:val="22"/>
        </w:rPr>
        <w:t>(</w:t>
      </w:r>
      <w:r w:rsidRPr="005B0EB8">
        <w:rPr>
          <w:rFonts w:ascii="Arial" w:hAnsi="Arial" w:cs="Arial"/>
          <w:b/>
          <w:sz w:val="22"/>
          <w:szCs w:val="22"/>
          <w:u w:val="single"/>
        </w:rPr>
        <w:t>DESCRIPCIÓN</w:t>
      </w:r>
      <w:r w:rsidRPr="005B0EB8">
        <w:rPr>
          <w:rFonts w:ascii="Arial" w:hAnsi="Arial" w:cs="Arial"/>
          <w:b/>
          <w:sz w:val="22"/>
          <w:szCs w:val="22"/>
        </w:rPr>
        <w:t>)</w:t>
      </w:r>
      <w:r w:rsidRPr="005B0EB8">
        <w:rPr>
          <w:rFonts w:ascii="Arial" w:hAnsi="Arial" w:cs="Arial"/>
          <w:sz w:val="22"/>
          <w:szCs w:val="22"/>
        </w:rPr>
        <w:t xml:space="preserve">, por lo que </w:t>
      </w:r>
      <w:r w:rsidRPr="005B0EB8">
        <w:rPr>
          <w:rFonts w:ascii="Arial" w:hAnsi="Arial" w:cs="Arial"/>
          <w:b/>
          <w:sz w:val="22"/>
          <w:szCs w:val="22"/>
        </w:rPr>
        <w:t>“EL PROVEEDOR”</w:t>
      </w:r>
      <w:r w:rsidRPr="005B0EB8">
        <w:rPr>
          <w:rFonts w:ascii="Arial" w:hAnsi="Arial" w:cs="Arial"/>
          <w:sz w:val="22"/>
          <w:szCs w:val="22"/>
        </w:rPr>
        <w:t xml:space="preserve"> no podrá agregar ningún costo extra y los precios serán inalterables durante la vigencia del presente contrato.</w:t>
      </w:r>
    </w:p>
    <w:p w14:paraId="3F8AF07B" w14:textId="77777777" w:rsidR="002D123F" w:rsidRPr="005B0EB8" w:rsidRDefault="002D123F" w:rsidP="002D123F">
      <w:pPr>
        <w:ind w:right="51"/>
        <w:jc w:val="both"/>
        <w:rPr>
          <w:rFonts w:ascii="Arial" w:hAnsi="Arial" w:cs="Arial"/>
          <w:sz w:val="22"/>
          <w:szCs w:val="22"/>
        </w:rPr>
      </w:pPr>
    </w:p>
    <w:p w14:paraId="50387453" w14:textId="77777777" w:rsidR="002D123F" w:rsidRPr="00BC0742" w:rsidRDefault="002D123F" w:rsidP="002D123F">
      <w:pPr>
        <w:ind w:right="51"/>
        <w:jc w:val="both"/>
        <w:rPr>
          <w:rFonts w:ascii="Arial" w:hAnsi="Arial" w:cs="Arial"/>
          <w:sz w:val="22"/>
          <w:szCs w:val="22"/>
        </w:rPr>
      </w:pPr>
      <w:r w:rsidRPr="00BC0742">
        <w:rPr>
          <w:rFonts w:ascii="Arial" w:hAnsi="Arial" w:cs="Arial"/>
          <w:sz w:val="22"/>
          <w:szCs w:val="22"/>
        </w:rPr>
        <w:t>INSTRUCCIÓN: EN CASO QUE SE HAYA PREVISTO VARIACIÓN DE PRECIOS, Y SE CUENTE CON UNA FÓRMULA O MECANISMO DE AJUSTE SE CONSIDERARÁ LA SIGUIENTE REDACCIÓN Y SE ELIMINARÁ EL PÁRRAFO ANTERIOR:</w:t>
      </w:r>
    </w:p>
    <w:p w14:paraId="20D38599" w14:textId="77777777" w:rsidR="002D123F" w:rsidRPr="00BC0742" w:rsidRDefault="002D123F" w:rsidP="002D123F">
      <w:pPr>
        <w:ind w:right="51"/>
        <w:jc w:val="both"/>
        <w:rPr>
          <w:rFonts w:ascii="Arial" w:hAnsi="Arial" w:cs="Arial"/>
          <w:sz w:val="22"/>
          <w:szCs w:val="22"/>
        </w:rPr>
      </w:pPr>
    </w:p>
    <w:p w14:paraId="6DB8F235" w14:textId="77777777" w:rsidR="002D123F" w:rsidRPr="009002CD" w:rsidRDefault="002D123F" w:rsidP="002D123F">
      <w:pPr>
        <w:ind w:right="51"/>
        <w:jc w:val="both"/>
        <w:rPr>
          <w:rFonts w:ascii="Arial" w:hAnsi="Arial" w:cs="Arial"/>
          <w:b/>
          <w:sz w:val="22"/>
          <w:szCs w:val="22"/>
        </w:rPr>
      </w:pPr>
      <w:r w:rsidRPr="005B0EB8">
        <w:rPr>
          <w:rFonts w:ascii="Arial" w:hAnsi="Arial" w:cs="Arial"/>
          <w:sz w:val="22"/>
          <w:szCs w:val="22"/>
        </w:rPr>
        <w:t xml:space="preserve">El precio unitario será considerado en moneda nacional, y podrá ser modificado conforme a la siguiente: </w:t>
      </w:r>
      <w:r w:rsidRPr="005B0EB8">
        <w:rPr>
          <w:rFonts w:ascii="Arial" w:hAnsi="Arial" w:cs="Arial"/>
          <w:b/>
          <w:sz w:val="22"/>
          <w:szCs w:val="22"/>
        </w:rPr>
        <w:t>(ESTABLECER LA FÓRMULA O MECANISMO DE AJUSTE PUBLICADA EN LA CONVOCATORIA, INVITACIÓN O SOLICITUD DE COTIZACIÓN).</w:t>
      </w:r>
    </w:p>
    <w:p w14:paraId="6B30BADC" w14:textId="77777777" w:rsidR="002D123F" w:rsidRDefault="002D123F" w:rsidP="002D123F">
      <w:pPr>
        <w:ind w:right="51"/>
        <w:jc w:val="both"/>
        <w:rPr>
          <w:rFonts w:ascii="Arial" w:hAnsi="Arial" w:cs="Arial"/>
          <w:sz w:val="22"/>
          <w:szCs w:val="22"/>
        </w:rPr>
      </w:pPr>
    </w:p>
    <w:p w14:paraId="477D816F" w14:textId="77777777" w:rsidR="002D123F" w:rsidRPr="00F165EE" w:rsidRDefault="002D123F" w:rsidP="002D123F">
      <w:pPr>
        <w:ind w:right="51"/>
        <w:jc w:val="both"/>
        <w:rPr>
          <w:rFonts w:ascii="Arial" w:hAnsi="Arial" w:cs="Arial"/>
          <w:sz w:val="22"/>
          <w:szCs w:val="22"/>
          <w:lang w:val="es-ES"/>
        </w:rPr>
      </w:pPr>
      <w:r w:rsidRPr="00F165EE">
        <w:rPr>
          <w:rFonts w:ascii="Arial" w:hAnsi="Arial" w:cs="Arial"/>
          <w:sz w:val="22"/>
          <w:szCs w:val="22"/>
          <w:lang w:val="es-ES"/>
        </w:rPr>
        <w:t>INSTRUCCIÓN: EN EL CASO DE QUE LA PRESTACIÓN DEL SERVICIO REQUIERA DEL USO INTENSIVO DE MANO DE OBRA QUE IMPLIQUE UN COSTO SUPERIOR AL TREINTA POR CIENTO DEL MONTO TOTAL DEL CONTRATO, SE DEBERA INCLUIR ALGUNO DE LOS SIGUIENTES PÁRRAFOS:</w:t>
      </w:r>
    </w:p>
    <w:p w14:paraId="34DB4E60" w14:textId="77777777" w:rsidR="002D123F" w:rsidRPr="00F165EE" w:rsidRDefault="002D123F" w:rsidP="002D123F">
      <w:pPr>
        <w:ind w:right="51"/>
        <w:jc w:val="both"/>
        <w:rPr>
          <w:rFonts w:ascii="Arial" w:hAnsi="Arial" w:cs="Arial"/>
          <w:sz w:val="22"/>
          <w:szCs w:val="22"/>
          <w:lang w:val="es-ES"/>
        </w:rPr>
      </w:pPr>
    </w:p>
    <w:p w14:paraId="5C5A848D" w14:textId="77777777" w:rsidR="002D123F" w:rsidRPr="00F165EE" w:rsidRDefault="002D123F" w:rsidP="002D123F">
      <w:pPr>
        <w:ind w:right="51"/>
        <w:jc w:val="both"/>
        <w:rPr>
          <w:rFonts w:ascii="Arial" w:hAnsi="Arial" w:cs="Arial"/>
          <w:sz w:val="22"/>
          <w:szCs w:val="22"/>
          <w:lang w:val="es-ES"/>
        </w:rPr>
      </w:pPr>
      <w:r w:rsidRPr="00F165EE">
        <w:rPr>
          <w:rFonts w:ascii="Arial" w:hAnsi="Arial" w:cs="Arial"/>
          <w:b/>
          <w:sz w:val="22"/>
          <w:szCs w:val="22"/>
        </w:rPr>
        <w:t>“LA DEPENDENCIA O ENTIDAD”</w:t>
      </w:r>
      <w:r w:rsidRPr="00F165EE">
        <w:rPr>
          <w:rFonts w:ascii="Arial" w:hAnsi="Arial" w:cs="Arial"/>
          <w:sz w:val="22"/>
          <w:szCs w:val="22"/>
        </w:rPr>
        <w:t xml:space="preserve"> conviene con </w:t>
      </w:r>
      <w:r w:rsidRPr="00F165EE">
        <w:rPr>
          <w:rFonts w:ascii="Arial" w:hAnsi="Arial" w:cs="Arial"/>
          <w:b/>
          <w:sz w:val="22"/>
          <w:szCs w:val="22"/>
        </w:rPr>
        <w:t xml:space="preserve">“EL PROVEEDOR”, </w:t>
      </w:r>
      <w:r w:rsidRPr="00F165EE">
        <w:rPr>
          <w:rFonts w:ascii="Arial" w:hAnsi="Arial" w:cs="Arial"/>
          <w:sz w:val="22"/>
          <w:szCs w:val="22"/>
        </w:rPr>
        <w:t xml:space="preserve">que se aplicará la siguiente fórmula </w:t>
      </w:r>
      <w:r w:rsidRPr="00F165EE">
        <w:rPr>
          <w:rFonts w:ascii="Arial" w:hAnsi="Arial" w:cs="Arial"/>
          <w:b/>
          <w:sz w:val="22"/>
          <w:szCs w:val="22"/>
          <w:lang w:val="es-ES"/>
        </w:rPr>
        <w:t>(ESTABLECER LA FÓRMULA</w:t>
      </w:r>
      <w:r w:rsidRPr="00F165EE">
        <w:rPr>
          <w:rFonts w:ascii="Arial" w:hAnsi="Arial" w:cs="Arial"/>
          <w:sz w:val="22"/>
          <w:szCs w:val="22"/>
          <w:lang w:val="es-ES"/>
        </w:rPr>
        <w:t xml:space="preserve"> </w:t>
      </w:r>
      <w:r w:rsidRPr="00F165EE">
        <w:rPr>
          <w:rFonts w:ascii="Arial" w:hAnsi="Arial" w:cs="Arial"/>
          <w:b/>
          <w:sz w:val="22"/>
          <w:szCs w:val="22"/>
        </w:rPr>
        <w:t xml:space="preserve">PUBLICADA EN LA CONVOCATORIA, INVITACIÓN O SOLICITUD DE COTIZACIÓN), </w:t>
      </w:r>
      <w:r w:rsidRPr="00F165EE">
        <w:rPr>
          <w:rFonts w:ascii="Arial" w:hAnsi="Arial" w:cs="Arial"/>
          <w:sz w:val="22"/>
          <w:szCs w:val="22"/>
          <w:lang w:val="es-ES"/>
        </w:rPr>
        <w:t>cuando la prestación del servicio requiera de un uso intensivo de mano de obra que implique un costo superior al 30% (treinta por ciento) del monto total del contrato.</w:t>
      </w:r>
    </w:p>
    <w:p w14:paraId="179C0099" w14:textId="77777777" w:rsidR="002D123F" w:rsidRPr="00F165EE" w:rsidRDefault="002D123F" w:rsidP="002D123F">
      <w:pPr>
        <w:ind w:right="51"/>
        <w:jc w:val="both"/>
        <w:rPr>
          <w:rFonts w:ascii="Arial" w:hAnsi="Arial" w:cs="Arial"/>
          <w:sz w:val="22"/>
          <w:szCs w:val="22"/>
          <w:lang w:val="es-ES"/>
        </w:rPr>
      </w:pPr>
    </w:p>
    <w:p w14:paraId="56CFAC39" w14:textId="77777777" w:rsidR="002D123F" w:rsidRPr="00F165EE" w:rsidRDefault="002D123F" w:rsidP="002D123F">
      <w:pPr>
        <w:ind w:right="51"/>
        <w:jc w:val="both"/>
        <w:rPr>
          <w:rFonts w:ascii="Arial" w:hAnsi="Arial" w:cs="Arial"/>
          <w:sz w:val="22"/>
          <w:szCs w:val="22"/>
          <w:lang w:val="es-ES"/>
        </w:rPr>
      </w:pPr>
      <w:r w:rsidRPr="00F165EE">
        <w:rPr>
          <w:rFonts w:ascii="Arial" w:hAnsi="Arial" w:cs="Arial"/>
          <w:sz w:val="22"/>
          <w:szCs w:val="22"/>
          <w:lang w:val="es-ES"/>
        </w:rPr>
        <w:t>O BIEN</w:t>
      </w:r>
    </w:p>
    <w:p w14:paraId="780EDAD9" w14:textId="77777777" w:rsidR="002D123F" w:rsidRPr="00F165EE" w:rsidRDefault="002D123F" w:rsidP="002D123F">
      <w:pPr>
        <w:ind w:right="51"/>
        <w:jc w:val="both"/>
        <w:rPr>
          <w:rFonts w:ascii="Arial" w:hAnsi="Arial" w:cs="Arial"/>
          <w:sz w:val="22"/>
          <w:szCs w:val="22"/>
          <w:lang w:val="es-ES"/>
        </w:rPr>
      </w:pPr>
    </w:p>
    <w:p w14:paraId="6CEEB65C" w14:textId="77777777" w:rsidR="002D123F" w:rsidRPr="00F165EE" w:rsidRDefault="002D123F" w:rsidP="002D123F">
      <w:pPr>
        <w:ind w:right="51"/>
        <w:jc w:val="both"/>
        <w:rPr>
          <w:rFonts w:ascii="Arial" w:hAnsi="Arial" w:cs="Arial"/>
          <w:sz w:val="22"/>
          <w:szCs w:val="22"/>
          <w:lang w:val="es-ES"/>
        </w:rPr>
      </w:pPr>
      <w:r w:rsidRPr="00F165EE">
        <w:rPr>
          <w:rFonts w:ascii="Arial" w:hAnsi="Arial" w:cs="Arial"/>
          <w:b/>
          <w:sz w:val="22"/>
          <w:szCs w:val="22"/>
        </w:rPr>
        <w:t>“LA DEPENDENCIA O ENTIDAD”</w:t>
      </w:r>
      <w:r w:rsidRPr="00F165EE">
        <w:rPr>
          <w:rFonts w:ascii="Arial" w:hAnsi="Arial" w:cs="Arial"/>
          <w:sz w:val="22"/>
          <w:szCs w:val="22"/>
        </w:rPr>
        <w:t xml:space="preserve"> conviene con </w:t>
      </w:r>
      <w:r w:rsidRPr="00F165EE">
        <w:rPr>
          <w:rFonts w:ascii="Arial" w:hAnsi="Arial" w:cs="Arial"/>
          <w:b/>
          <w:sz w:val="22"/>
          <w:szCs w:val="22"/>
        </w:rPr>
        <w:t xml:space="preserve">“EL PROVEEDOR”, </w:t>
      </w:r>
      <w:r w:rsidRPr="00F165EE">
        <w:rPr>
          <w:rFonts w:ascii="Arial" w:hAnsi="Arial" w:cs="Arial"/>
          <w:sz w:val="22"/>
          <w:szCs w:val="22"/>
        </w:rPr>
        <w:t>que se aplicará el mecanismo de ajuste que reconozca el incremento a los salarios mínimos</w:t>
      </w:r>
      <w:r w:rsidRPr="00F165EE">
        <w:rPr>
          <w:rFonts w:ascii="Arial" w:hAnsi="Arial" w:cs="Arial"/>
          <w:b/>
          <w:sz w:val="22"/>
          <w:szCs w:val="22"/>
        </w:rPr>
        <w:t xml:space="preserve">, </w:t>
      </w:r>
      <w:r w:rsidRPr="00F165EE">
        <w:rPr>
          <w:rFonts w:ascii="Arial" w:hAnsi="Arial" w:cs="Arial"/>
          <w:sz w:val="22"/>
          <w:szCs w:val="22"/>
          <w:lang w:val="es-ES"/>
        </w:rPr>
        <w:t>cuando la prestación del servicio requiera de un uso intensivo de mano de obra que implique un costo superior al 30% (treinta por ciento) del monto total del contrato.</w:t>
      </w:r>
    </w:p>
    <w:p w14:paraId="1CD6C742" w14:textId="77777777" w:rsidR="002D123F" w:rsidRPr="0008008F" w:rsidRDefault="002D123F" w:rsidP="002D123F">
      <w:pPr>
        <w:ind w:right="51"/>
        <w:jc w:val="both"/>
        <w:rPr>
          <w:rFonts w:ascii="Arial" w:hAnsi="Arial" w:cs="Arial"/>
          <w:sz w:val="22"/>
          <w:szCs w:val="22"/>
        </w:rPr>
      </w:pPr>
    </w:p>
    <w:p w14:paraId="76A6EEBD" w14:textId="77777777" w:rsidR="002D123F" w:rsidRPr="0008008F" w:rsidRDefault="002D123F" w:rsidP="002D123F">
      <w:pPr>
        <w:widowControl w:val="0"/>
        <w:jc w:val="both"/>
        <w:rPr>
          <w:rFonts w:ascii="Arial" w:hAnsi="Arial" w:cs="Arial"/>
          <w:b/>
          <w:sz w:val="22"/>
          <w:szCs w:val="22"/>
        </w:rPr>
      </w:pPr>
      <w:r w:rsidRPr="0008008F">
        <w:rPr>
          <w:rFonts w:ascii="Arial" w:hAnsi="Arial" w:cs="Arial"/>
          <w:b/>
          <w:sz w:val="22"/>
          <w:szCs w:val="22"/>
          <w:highlight w:val="yellow"/>
        </w:rPr>
        <w:t>TERCERA.</w:t>
      </w:r>
      <w:r w:rsidRPr="0008008F">
        <w:rPr>
          <w:rFonts w:ascii="Arial" w:hAnsi="Arial" w:cs="Arial"/>
          <w:b/>
          <w:sz w:val="22"/>
          <w:szCs w:val="22"/>
        </w:rPr>
        <w:t xml:space="preserve"> </w:t>
      </w:r>
      <w:r w:rsidRPr="0008008F">
        <w:rPr>
          <w:rFonts w:ascii="Arial" w:hAnsi="Arial" w:cs="Arial"/>
          <w:b/>
          <w:sz w:val="22"/>
          <w:szCs w:val="22"/>
          <w:highlight w:val="yellow"/>
        </w:rPr>
        <w:t>ANTICIPO.</w:t>
      </w:r>
      <w:r w:rsidRPr="0008008F">
        <w:rPr>
          <w:rFonts w:ascii="Arial" w:hAnsi="Arial" w:cs="Arial"/>
          <w:b/>
          <w:sz w:val="22"/>
          <w:szCs w:val="22"/>
        </w:rPr>
        <w:t xml:space="preserve"> </w:t>
      </w:r>
    </w:p>
    <w:p w14:paraId="7D21B89A" w14:textId="77777777" w:rsidR="002D123F" w:rsidRPr="0008008F" w:rsidRDefault="002D123F" w:rsidP="002D123F">
      <w:pPr>
        <w:widowControl w:val="0"/>
        <w:jc w:val="both"/>
        <w:rPr>
          <w:rFonts w:ascii="Arial" w:hAnsi="Arial" w:cs="Arial"/>
          <w:b/>
          <w:sz w:val="22"/>
          <w:szCs w:val="22"/>
        </w:rPr>
      </w:pPr>
    </w:p>
    <w:p w14:paraId="11B3D42C" w14:textId="77777777" w:rsidR="002D123F" w:rsidRPr="00BC0742" w:rsidRDefault="002D123F" w:rsidP="002D123F">
      <w:pPr>
        <w:widowControl w:val="0"/>
        <w:jc w:val="both"/>
        <w:rPr>
          <w:rFonts w:ascii="Arial" w:hAnsi="Arial" w:cs="Arial"/>
          <w:sz w:val="22"/>
          <w:szCs w:val="22"/>
        </w:rPr>
      </w:pPr>
      <w:r w:rsidRPr="00BC0742">
        <w:rPr>
          <w:rFonts w:ascii="Arial" w:hAnsi="Arial" w:cs="Arial"/>
          <w:sz w:val="22"/>
          <w:szCs w:val="22"/>
        </w:rPr>
        <w:t>INSTRUCCIÓN: SÓLO EN CASO DE QUE NO SE OTORGUE ANTICIPO, MOSTRAR EL SIGUIENTE TEXTO):</w:t>
      </w:r>
    </w:p>
    <w:p w14:paraId="3ADF68F0" w14:textId="77777777" w:rsidR="002D123F" w:rsidRPr="005B0EB8" w:rsidRDefault="002D123F" w:rsidP="002D123F">
      <w:pPr>
        <w:widowControl w:val="0"/>
        <w:jc w:val="both"/>
        <w:rPr>
          <w:rFonts w:ascii="Arial" w:hAnsi="Arial" w:cs="Arial"/>
          <w:b/>
          <w:sz w:val="22"/>
          <w:szCs w:val="22"/>
        </w:rPr>
      </w:pPr>
    </w:p>
    <w:p w14:paraId="27C98792" w14:textId="77777777" w:rsidR="002D123F" w:rsidRPr="005B0EB8" w:rsidRDefault="002D123F" w:rsidP="002D123F">
      <w:pPr>
        <w:widowControl w:val="0"/>
        <w:jc w:val="both"/>
        <w:rPr>
          <w:rFonts w:ascii="Arial" w:hAnsi="Arial" w:cs="Arial"/>
          <w:sz w:val="22"/>
          <w:szCs w:val="22"/>
        </w:rPr>
      </w:pPr>
      <w:r w:rsidRPr="005B0EB8">
        <w:rPr>
          <w:rFonts w:ascii="Arial" w:hAnsi="Arial" w:cs="Arial"/>
          <w:sz w:val="22"/>
          <w:szCs w:val="22"/>
        </w:rPr>
        <w:t>Para el presente contrato</w:t>
      </w:r>
      <w:r w:rsidRPr="005B0EB8">
        <w:rPr>
          <w:rFonts w:ascii="Arial" w:hAnsi="Arial" w:cs="Arial"/>
          <w:b/>
          <w:sz w:val="22"/>
          <w:szCs w:val="22"/>
        </w:rPr>
        <w:t xml:space="preserve"> “LA DEPENDENCIA O ENTIDAD”</w:t>
      </w:r>
      <w:r w:rsidRPr="005B0EB8">
        <w:rPr>
          <w:rFonts w:ascii="Arial" w:hAnsi="Arial" w:cs="Arial"/>
          <w:sz w:val="22"/>
          <w:szCs w:val="22"/>
        </w:rPr>
        <w:t xml:space="preserve"> no otorgará anticipo a </w:t>
      </w:r>
      <w:r w:rsidRPr="005B0EB8">
        <w:rPr>
          <w:rFonts w:ascii="Arial" w:hAnsi="Arial" w:cs="Arial"/>
          <w:b/>
          <w:sz w:val="22"/>
          <w:szCs w:val="22"/>
        </w:rPr>
        <w:t>“EL PROVEEDOR”</w:t>
      </w:r>
    </w:p>
    <w:p w14:paraId="7962B158" w14:textId="77777777" w:rsidR="002D123F" w:rsidRPr="005B0EB8" w:rsidRDefault="002D123F" w:rsidP="002D123F">
      <w:pPr>
        <w:widowControl w:val="0"/>
        <w:jc w:val="both"/>
        <w:rPr>
          <w:rFonts w:ascii="Arial" w:hAnsi="Arial" w:cs="Arial"/>
          <w:b/>
          <w:sz w:val="22"/>
          <w:szCs w:val="22"/>
        </w:rPr>
      </w:pPr>
    </w:p>
    <w:p w14:paraId="5A3A7DD8" w14:textId="77777777" w:rsidR="002D123F" w:rsidRPr="00BC0742" w:rsidRDefault="002D123F" w:rsidP="002D123F">
      <w:pPr>
        <w:widowControl w:val="0"/>
        <w:jc w:val="both"/>
        <w:rPr>
          <w:rFonts w:ascii="Arial" w:hAnsi="Arial" w:cs="Arial"/>
          <w:sz w:val="22"/>
          <w:szCs w:val="22"/>
        </w:rPr>
      </w:pPr>
      <w:r w:rsidRPr="00BC0742">
        <w:rPr>
          <w:rFonts w:ascii="Arial" w:hAnsi="Arial" w:cs="Arial"/>
          <w:sz w:val="22"/>
          <w:szCs w:val="22"/>
        </w:rPr>
        <w:t>INSTRUCCIÓN: SÓLO EN CASO DE QUE SE OTORGUE ANTICIPO, MOSTRAR LO SIGUIENTE):</w:t>
      </w:r>
    </w:p>
    <w:p w14:paraId="10FAB17F" w14:textId="77777777" w:rsidR="002D123F" w:rsidRPr="000403B0" w:rsidRDefault="002D123F" w:rsidP="002D123F">
      <w:pPr>
        <w:pStyle w:val="Texto"/>
        <w:spacing w:after="0" w:line="240" w:lineRule="auto"/>
        <w:ind w:firstLine="0"/>
        <w:rPr>
          <w:bCs/>
          <w:sz w:val="22"/>
          <w:szCs w:val="36"/>
        </w:rPr>
      </w:pPr>
    </w:p>
    <w:p w14:paraId="7C78096F" w14:textId="77777777" w:rsidR="002D123F" w:rsidRPr="00FA32A5" w:rsidRDefault="002D123F" w:rsidP="002D123F">
      <w:pPr>
        <w:pStyle w:val="Texto"/>
        <w:spacing w:after="0" w:line="240" w:lineRule="auto"/>
        <w:ind w:firstLine="0"/>
        <w:rPr>
          <w:sz w:val="22"/>
          <w:szCs w:val="22"/>
        </w:rPr>
      </w:pPr>
      <w:r w:rsidRPr="00FA32A5">
        <w:rPr>
          <w:sz w:val="22"/>
          <w:szCs w:val="22"/>
          <w:lang w:eastAsia="es-ES"/>
        </w:rPr>
        <w:t>Se otorgarán a</w:t>
      </w:r>
      <w:r w:rsidRPr="00FA32A5">
        <w:rPr>
          <w:b/>
          <w:sz w:val="22"/>
          <w:szCs w:val="22"/>
        </w:rPr>
        <w:t xml:space="preserve"> “EL PROVEEDOR”, </w:t>
      </w:r>
      <w:r w:rsidRPr="00FA32A5">
        <w:rPr>
          <w:sz w:val="22"/>
          <w:szCs w:val="22"/>
        </w:rPr>
        <w:t xml:space="preserve">un anticipo del _______________ por ciento sobre el monto total del contrato equivalente a _____________. </w:t>
      </w:r>
    </w:p>
    <w:p w14:paraId="240EDF49" w14:textId="77777777" w:rsidR="002D123F" w:rsidRPr="0008008F" w:rsidRDefault="002D123F" w:rsidP="002D123F">
      <w:pPr>
        <w:pStyle w:val="Texto"/>
        <w:spacing w:after="0" w:line="240" w:lineRule="auto"/>
        <w:ind w:firstLine="0"/>
        <w:rPr>
          <w:b/>
          <w:sz w:val="22"/>
          <w:szCs w:val="22"/>
        </w:rPr>
      </w:pPr>
    </w:p>
    <w:p w14:paraId="6998C603" w14:textId="77777777" w:rsidR="002D123F" w:rsidRPr="0008008F" w:rsidRDefault="002D123F" w:rsidP="002D123F">
      <w:pPr>
        <w:widowControl w:val="0"/>
        <w:jc w:val="both"/>
        <w:rPr>
          <w:rFonts w:ascii="Arial" w:hAnsi="Arial" w:cs="Arial"/>
          <w:b/>
          <w:sz w:val="22"/>
          <w:szCs w:val="22"/>
        </w:rPr>
      </w:pPr>
      <w:r w:rsidRPr="0008008F">
        <w:rPr>
          <w:rFonts w:ascii="Arial" w:hAnsi="Arial" w:cs="Arial"/>
          <w:b/>
          <w:sz w:val="22"/>
          <w:szCs w:val="22"/>
          <w:highlight w:val="yellow"/>
        </w:rPr>
        <w:t>CUARTA.</w:t>
      </w:r>
      <w:r w:rsidRPr="0008008F">
        <w:rPr>
          <w:rFonts w:ascii="Arial" w:hAnsi="Arial" w:cs="Arial"/>
          <w:b/>
          <w:sz w:val="22"/>
          <w:szCs w:val="22"/>
        </w:rPr>
        <w:t xml:space="preserve"> </w:t>
      </w:r>
      <w:r w:rsidRPr="0008008F">
        <w:rPr>
          <w:rFonts w:ascii="Arial" w:hAnsi="Arial" w:cs="Arial"/>
          <w:b/>
          <w:sz w:val="22"/>
          <w:szCs w:val="22"/>
          <w:highlight w:val="yellow"/>
        </w:rPr>
        <w:t>FORMA Y LUGAR DE PAGO.</w:t>
      </w:r>
      <w:r w:rsidRPr="0008008F">
        <w:rPr>
          <w:rFonts w:ascii="Arial" w:hAnsi="Arial" w:cs="Arial"/>
          <w:b/>
          <w:sz w:val="22"/>
          <w:szCs w:val="22"/>
        </w:rPr>
        <w:t xml:space="preserve"> </w:t>
      </w:r>
    </w:p>
    <w:p w14:paraId="24F160C5" w14:textId="77777777" w:rsidR="002D123F" w:rsidRPr="0008008F" w:rsidRDefault="002D123F" w:rsidP="002D123F">
      <w:pPr>
        <w:widowControl w:val="0"/>
        <w:jc w:val="both"/>
        <w:rPr>
          <w:rFonts w:ascii="Arial" w:hAnsi="Arial" w:cs="Arial"/>
          <w:sz w:val="22"/>
          <w:szCs w:val="22"/>
        </w:rPr>
      </w:pPr>
    </w:p>
    <w:p w14:paraId="5B1A2CD2" w14:textId="77777777" w:rsidR="002D123F" w:rsidRPr="0008008F" w:rsidRDefault="002D123F" w:rsidP="002D123F">
      <w:pPr>
        <w:autoSpaceDE w:val="0"/>
        <w:autoSpaceDN w:val="0"/>
        <w:adjustRightInd w:val="0"/>
        <w:jc w:val="both"/>
        <w:rPr>
          <w:rFonts w:ascii="Arial" w:eastAsiaTheme="minorHAnsi" w:hAnsi="Arial" w:cs="Arial"/>
          <w:sz w:val="22"/>
          <w:szCs w:val="22"/>
        </w:rPr>
      </w:pPr>
      <w:r w:rsidRPr="00FA32A5">
        <w:rPr>
          <w:rFonts w:ascii="Arial" w:hAnsi="Arial" w:cs="Arial"/>
          <w:b/>
          <w:sz w:val="22"/>
          <w:szCs w:val="22"/>
        </w:rPr>
        <w:t xml:space="preserve"> “LA DEPENDENCIA O ENTIDAD”</w:t>
      </w:r>
      <w:r w:rsidRPr="00FA32A5">
        <w:rPr>
          <w:rFonts w:ascii="Arial" w:hAnsi="Arial" w:cs="Arial"/>
          <w:sz w:val="22"/>
          <w:szCs w:val="22"/>
        </w:rPr>
        <w:t xml:space="preserve"> </w:t>
      </w:r>
      <w:r w:rsidRPr="00FA32A5">
        <w:rPr>
          <w:rFonts w:ascii="Arial" w:eastAsiaTheme="minorHAnsi" w:hAnsi="Arial" w:cs="Arial"/>
          <w:sz w:val="22"/>
          <w:szCs w:val="22"/>
        </w:rPr>
        <w:t xml:space="preserve">efectuará el pago a través de transferencia electrónica en pesos de los Estados Unidos Mexicanos, a mes vencido (otra temporalidad o calendario establecido) </w:t>
      </w:r>
      <w:r w:rsidRPr="00FA32A5">
        <w:rPr>
          <w:rFonts w:ascii="Arial" w:hAnsi="Arial" w:cs="Arial"/>
          <w:sz w:val="22"/>
          <w:szCs w:val="22"/>
        </w:rPr>
        <w:t xml:space="preserve">o porcentaje de avance (pagos progresivos), </w:t>
      </w:r>
      <w:r w:rsidRPr="00FA32A5">
        <w:rPr>
          <w:rFonts w:ascii="Arial" w:eastAsiaTheme="minorHAnsi" w:hAnsi="Arial" w:cs="Arial"/>
          <w:sz w:val="22"/>
          <w:szCs w:val="22"/>
        </w:rPr>
        <w:t xml:space="preserve">conforme a los servicios efectivamente prestados y a entera satisfacción del administrador del contrato y de acuerdo con lo establecido en el </w:t>
      </w:r>
      <w:r w:rsidRPr="00A61608">
        <w:rPr>
          <w:rFonts w:ascii="Arial" w:eastAsiaTheme="minorHAnsi" w:hAnsi="Arial" w:cs="Arial"/>
          <w:b/>
          <w:sz w:val="22"/>
          <w:szCs w:val="22"/>
        </w:rPr>
        <w:t>"ANEXO _______"</w:t>
      </w:r>
      <w:r w:rsidRPr="00FA32A5">
        <w:rPr>
          <w:rFonts w:ascii="Arial" w:eastAsiaTheme="minorHAnsi" w:hAnsi="Arial" w:cs="Arial"/>
          <w:sz w:val="22"/>
          <w:szCs w:val="22"/>
        </w:rPr>
        <w:t xml:space="preserve"> que forma parte integrante de este contrato.</w:t>
      </w:r>
    </w:p>
    <w:p w14:paraId="16366A87" w14:textId="77777777" w:rsidR="002D123F" w:rsidRPr="0008008F" w:rsidRDefault="002D123F" w:rsidP="002D123F">
      <w:pPr>
        <w:autoSpaceDE w:val="0"/>
        <w:autoSpaceDN w:val="0"/>
        <w:adjustRightInd w:val="0"/>
        <w:jc w:val="both"/>
        <w:rPr>
          <w:rFonts w:ascii="Arial" w:eastAsiaTheme="minorHAnsi" w:hAnsi="Arial" w:cs="Arial"/>
          <w:sz w:val="22"/>
          <w:szCs w:val="22"/>
        </w:rPr>
      </w:pPr>
    </w:p>
    <w:p w14:paraId="40A188A5" w14:textId="77777777" w:rsidR="002D123F" w:rsidRPr="005B0EB8" w:rsidRDefault="002D123F" w:rsidP="002D123F">
      <w:pPr>
        <w:jc w:val="both"/>
        <w:rPr>
          <w:rFonts w:ascii="Arial" w:hAnsi="Arial" w:cs="Arial"/>
          <w:sz w:val="22"/>
          <w:szCs w:val="22"/>
        </w:rPr>
      </w:pPr>
      <w:r w:rsidRPr="005B0EB8">
        <w:rPr>
          <w:rFonts w:ascii="Arial" w:hAnsi="Arial" w:cs="Arial"/>
          <w:sz w:val="22"/>
          <w:szCs w:val="22"/>
        </w:rPr>
        <w:t xml:space="preserve">El pago se realizará en un plazo máximo de 20 (veinte) días naturales siguientes, contados a partir de la fecha en que sea entregado y aceptado el Comprobante Fiscal Digital por Internet (CFDI) o factura electrónica a </w:t>
      </w:r>
      <w:r w:rsidRPr="005B0EB8">
        <w:rPr>
          <w:rFonts w:ascii="Arial" w:hAnsi="Arial" w:cs="Arial"/>
          <w:b/>
          <w:sz w:val="22"/>
          <w:szCs w:val="22"/>
        </w:rPr>
        <w:t>“LA DEPENDENCIA O ENTIDAD”</w:t>
      </w:r>
      <w:r w:rsidRPr="005B0EB8">
        <w:rPr>
          <w:rFonts w:ascii="Arial" w:hAnsi="Arial" w:cs="Arial"/>
          <w:sz w:val="22"/>
          <w:szCs w:val="22"/>
        </w:rPr>
        <w:t xml:space="preserve">, con la aprobación (firma) del Administrador del presente contrato. </w:t>
      </w:r>
    </w:p>
    <w:p w14:paraId="10040659" w14:textId="77777777" w:rsidR="002D123F" w:rsidRPr="00BC0742" w:rsidRDefault="002D123F" w:rsidP="002D123F">
      <w:pPr>
        <w:jc w:val="both"/>
        <w:rPr>
          <w:rFonts w:ascii="Arial" w:hAnsi="Arial" w:cs="Arial"/>
          <w:sz w:val="22"/>
          <w:szCs w:val="22"/>
        </w:rPr>
      </w:pPr>
    </w:p>
    <w:p w14:paraId="05744719" w14:textId="77777777" w:rsidR="002D123F" w:rsidRPr="00BC0742" w:rsidRDefault="002D123F" w:rsidP="002D123F">
      <w:pPr>
        <w:jc w:val="both"/>
        <w:rPr>
          <w:rFonts w:ascii="Arial" w:hAnsi="Arial" w:cs="Arial"/>
          <w:strike/>
          <w:sz w:val="22"/>
          <w:szCs w:val="22"/>
        </w:rPr>
      </w:pPr>
      <w:r w:rsidRPr="00BC0742">
        <w:rPr>
          <w:rFonts w:ascii="Arial" w:hAnsi="Arial" w:cs="Arial"/>
          <w:sz w:val="22"/>
          <w:szCs w:val="22"/>
        </w:rPr>
        <w:t xml:space="preserve">INSTRUCCIÓN: TRATÁNDOSE DE PROVEEDORES EXTRANJEROS, PRESENTAR LA FACTURA QUE SE EMITA CONFORME A LAS REGLAS DEL PAÍS DE ORIGEN. </w:t>
      </w:r>
    </w:p>
    <w:p w14:paraId="58D8377D" w14:textId="77777777" w:rsidR="002D123F" w:rsidRPr="00BC0742" w:rsidRDefault="002D123F" w:rsidP="002D123F">
      <w:pPr>
        <w:jc w:val="both"/>
        <w:rPr>
          <w:rFonts w:ascii="Arial" w:hAnsi="Arial" w:cs="Arial"/>
          <w:sz w:val="22"/>
          <w:szCs w:val="22"/>
        </w:rPr>
      </w:pPr>
    </w:p>
    <w:p w14:paraId="79D59318" w14:textId="77777777" w:rsidR="002D123F" w:rsidRPr="0008008F" w:rsidRDefault="002D123F" w:rsidP="002D123F">
      <w:pPr>
        <w:jc w:val="both"/>
        <w:rPr>
          <w:rFonts w:ascii="Arial" w:hAnsi="Arial" w:cs="Arial"/>
          <w:sz w:val="22"/>
          <w:szCs w:val="22"/>
          <w:highlight w:val="yellow"/>
        </w:rPr>
      </w:pPr>
      <w:r w:rsidRPr="0008008F">
        <w:rPr>
          <w:rFonts w:ascii="Arial" w:hAnsi="Arial" w:cs="Arial"/>
          <w:sz w:val="22"/>
          <w:szCs w:val="22"/>
          <w:highlight w:val="yellow"/>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1178F403" w14:textId="77777777" w:rsidR="002D123F" w:rsidRPr="0008008F" w:rsidRDefault="002D123F" w:rsidP="002D123F">
      <w:pPr>
        <w:widowControl w:val="0"/>
        <w:jc w:val="both"/>
        <w:rPr>
          <w:rFonts w:ascii="Arial" w:hAnsi="Arial" w:cs="Arial"/>
          <w:sz w:val="22"/>
          <w:szCs w:val="22"/>
          <w:highlight w:val="yellow"/>
        </w:rPr>
      </w:pPr>
    </w:p>
    <w:p w14:paraId="6835C6F8" w14:textId="77777777" w:rsidR="002D123F" w:rsidRPr="0008008F" w:rsidRDefault="002D123F" w:rsidP="002D123F">
      <w:pPr>
        <w:widowControl w:val="0"/>
        <w:jc w:val="both"/>
        <w:rPr>
          <w:rFonts w:ascii="Arial" w:hAnsi="Arial" w:cs="Arial"/>
          <w:sz w:val="22"/>
          <w:szCs w:val="22"/>
          <w:highlight w:val="green"/>
        </w:rPr>
      </w:pPr>
      <w:r w:rsidRPr="0008008F">
        <w:rPr>
          <w:rFonts w:ascii="Arial" w:hAnsi="Arial" w:cs="Arial"/>
          <w:sz w:val="22"/>
          <w:szCs w:val="22"/>
          <w:highlight w:val="yellow"/>
        </w:rPr>
        <w:t xml:space="preserve">De conformidad con el artículo 90, del Reglamento de la </w:t>
      </w:r>
      <w:r w:rsidRPr="0008008F">
        <w:rPr>
          <w:rFonts w:ascii="Arial" w:hAnsi="Arial" w:cs="Arial"/>
          <w:b/>
          <w:sz w:val="22"/>
          <w:szCs w:val="22"/>
          <w:highlight w:val="yellow"/>
        </w:rPr>
        <w:t>“LAASSP”</w:t>
      </w:r>
      <w:r w:rsidRPr="0008008F">
        <w:rPr>
          <w:rFonts w:ascii="Arial" w:hAnsi="Arial" w:cs="Arial"/>
          <w:sz w:val="22"/>
          <w:szCs w:val="22"/>
          <w:highlight w:val="yellow"/>
        </w:rPr>
        <w:t xml:space="preserve">, en caso de que el CFDI o factura electrónica entregado presente errores, el Administrador del presente contrato o a quien éste designe por escrito, dentro de los 3 (tres) días hábiles siguientes de su recepción, indicará a </w:t>
      </w:r>
      <w:r w:rsidRPr="0008008F">
        <w:rPr>
          <w:rFonts w:ascii="Arial" w:hAnsi="Arial" w:cs="Arial"/>
          <w:b/>
          <w:sz w:val="22"/>
          <w:szCs w:val="22"/>
        </w:rPr>
        <w:t xml:space="preserve"> </w:t>
      </w:r>
      <w:r w:rsidRPr="00FA32A5">
        <w:rPr>
          <w:rFonts w:ascii="Arial" w:hAnsi="Arial" w:cs="Arial"/>
          <w:b/>
          <w:sz w:val="22"/>
          <w:szCs w:val="22"/>
        </w:rPr>
        <w:t>“EL PROVEEDOR”</w:t>
      </w:r>
      <w:r w:rsidRPr="00FA32A5">
        <w:rPr>
          <w:rFonts w:ascii="Arial" w:hAnsi="Arial" w:cs="Arial"/>
          <w:sz w:val="22"/>
          <w:szCs w:val="22"/>
        </w:rPr>
        <w:t xml:space="preserve"> </w:t>
      </w:r>
      <w:r w:rsidRPr="0008008F">
        <w:rPr>
          <w:rFonts w:ascii="Arial" w:hAnsi="Arial" w:cs="Arial"/>
          <w:sz w:val="22"/>
          <w:szCs w:val="22"/>
          <w:highlight w:val="yellow"/>
        </w:rPr>
        <w:t xml:space="preserve">las deficiencias que deberá corregir; por lo que, el procedimiento de pago reiniciará en el momento en que </w:t>
      </w:r>
      <w:r w:rsidRPr="0008008F">
        <w:rPr>
          <w:rFonts w:ascii="Arial" w:hAnsi="Arial" w:cs="Arial"/>
          <w:b/>
          <w:sz w:val="22"/>
          <w:szCs w:val="22"/>
        </w:rPr>
        <w:t xml:space="preserve"> </w:t>
      </w:r>
      <w:r w:rsidRPr="00FA32A5">
        <w:rPr>
          <w:rFonts w:ascii="Arial" w:hAnsi="Arial" w:cs="Arial"/>
          <w:b/>
          <w:sz w:val="22"/>
          <w:szCs w:val="22"/>
        </w:rPr>
        <w:t>“EL PROVEEDOR”</w:t>
      </w:r>
      <w:r w:rsidRPr="00FA32A5">
        <w:rPr>
          <w:rFonts w:ascii="Arial" w:hAnsi="Arial" w:cs="Arial"/>
          <w:sz w:val="22"/>
          <w:szCs w:val="22"/>
        </w:rPr>
        <w:t xml:space="preserve"> </w:t>
      </w:r>
      <w:r w:rsidRPr="0008008F">
        <w:rPr>
          <w:rFonts w:ascii="Arial" w:hAnsi="Arial" w:cs="Arial"/>
          <w:sz w:val="22"/>
          <w:szCs w:val="22"/>
          <w:highlight w:val="yellow"/>
        </w:rPr>
        <w:t>presente el CFDI y/o documentos soporte corregidos y sean aceptados.</w:t>
      </w:r>
    </w:p>
    <w:p w14:paraId="721EF48D" w14:textId="77777777" w:rsidR="002D123F" w:rsidRPr="0008008F" w:rsidRDefault="002D123F" w:rsidP="002D123F">
      <w:pPr>
        <w:widowControl w:val="0"/>
        <w:jc w:val="both"/>
        <w:rPr>
          <w:rFonts w:ascii="Arial" w:hAnsi="Arial" w:cs="Arial"/>
          <w:sz w:val="22"/>
          <w:szCs w:val="22"/>
          <w:highlight w:val="yellow"/>
        </w:rPr>
      </w:pPr>
    </w:p>
    <w:p w14:paraId="2898CAF9" w14:textId="77777777" w:rsidR="002D123F" w:rsidRPr="0008008F" w:rsidRDefault="002D123F" w:rsidP="002D123F">
      <w:pPr>
        <w:jc w:val="both"/>
        <w:rPr>
          <w:rFonts w:ascii="Arial" w:hAnsi="Arial" w:cs="Arial"/>
          <w:sz w:val="22"/>
          <w:szCs w:val="22"/>
        </w:rPr>
      </w:pPr>
      <w:r w:rsidRPr="0008008F">
        <w:rPr>
          <w:rFonts w:ascii="Arial" w:hAnsi="Arial" w:cs="Arial"/>
          <w:sz w:val="22"/>
          <w:szCs w:val="22"/>
          <w:highlight w:val="yellow"/>
        </w:rPr>
        <w:t xml:space="preserve">El tiempo que </w:t>
      </w:r>
      <w:r w:rsidRPr="0008008F">
        <w:rPr>
          <w:rFonts w:ascii="Arial" w:hAnsi="Arial" w:cs="Arial"/>
          <w:b/>
          <w:sz w:val="22"/>
          <w:szCs w:val="22"/>
        </w:rPr>
        <w:t>“</w:t>
      </w:r>
      <w:r w:rsidRPr="00FA32A5">
        <w:rPr>
          <w:rFonts w:ascii="Arial" w:hAnsi="Arial" w:cs="Arial"/>
          <w:b/>
          <w:sz w:val="22"/>
          <w:szCs w:val="22"/>
        </w:rPr>
        <w:t xml:space="preserve">EL PROVEEDOR” </w:t>
      </w:r>
      <w:r w:rsidRPr="0008008F">
        <w:rPr>
          <w:rFonts w:ascii="Arial" w:hAnsi="Arial" w:cs="Arial"/>
          <w:sz w:val="22"/>
          <w:szCs w:val="22"/>
          <w:highlight w:val="yellow"/>
        </w:rPr>
        <w:t xml:space="preserve">utilice para la corrección del CFDI y/o documentación soporte entregada, no se computará para efectos de pago, de acuerdo con lo establecido en el artículo 51 de la </w:t>
      </w:r>
      <w:r w:rsidRPr="0008008F">
        <w:rPr>
          <w:rFonts w:ascii="Arial" w:hAnsi="Arial" w:cs="Arial"/>
          <w:b/>
          <w:sz w:val="22"/>
          <w:szCs w:val="22"/>
          <w:highlight w:val="yellow"/>
        </w:rPr>
        <w:t>“LAASSP”</w:t>
      </w:r>
      <w:r w:rsidRPr="0008008F">
        <w:rPr>
          <w:rFonts w:ascii="Arial" w:hAnsi="Arial" w:cs="Arial"/>
          <w:sz w:val="22"/>
          <w:szCs w:val="22"/>
          <w:highlight w:val="yellow"/>
        </w:rPr>
        <w:t>.</w:t>
      </w:r>
    </w:p>
    <w:p w14:paraId="08AF6EC7" w14:textId="77777777" w:rsidR="002D123F" w:rsidRPr="0008008F" w:rsidRDefault="002D123F" w:rsidP="002D123F">
      <w:pPr>
        <w:widowControl w:val="0"/>
        <w:jc w:val="both"/>
        <w:rPr>
          <w:rFonts w:ascii="Arial" w:hAnsi="Arial" w:cs="Arial"/>
          <w:sz w:val="22"/>
          <w:szCs w:val="22"/>
        </w:rPr>
      </w:pPr>
    </w:p>
    <w:p w14:paraId="4D39843C" w14:textId="77777777" w:rsidR="002D123F" w:rsidRPr="00FA32A5" w:rsidRDefault="002D123F" w:rsidP="002D123F">
      <w:pPr>
        <w:widowControl w:val="0"/>
        <w:jc w:val="both"/>
        <w:rPr>
          <w:rFonts w:ascii="Arial" w:hAnsi="Arial" w:cs="Arial"/>
          <w:sz w:val="22"/>
          <w:szCs w:val="22"/>
          <w:u w:val="single"/>
        </w:rPr>
      </w:pPr>
      <w:r w:rsidRPr="005B0EB8">
        <w:rPr>
          <w:rFonts w:ascii="Arial" w:hAnsi="Arial" w:cs="Arial"/>
          <w:sz w:val="22"/>
          <w:szCs w:val="22"/>
        </w:rPr>
        <w:t xml:space="preserve">El CFDI o factura electrónica deberá ser presentada </w:t>
      </w:r>
      <w:r w:rsidRPr="005B0EB8">
        <w:rPr>
          <w:rFonts w:ascii="Arial" w:hAnsi="Arial" w:cs="Arial"/>
          <w:b/>
          <w:sz w:val="22"/>
          <w:szCs w:val="22"/>
          <w:u w:val="single"/>
        </w:rPr>
        <w:t>(SEÑALAR LA FORMA Y EL MEDIO POR EL CUAL SE PRESENTARÁ)</w:t>
      </w:r>
    </w:p>
    <w:p w14:paraId="3292D7A0" w14:textId="77777777" w:rsidR="002D123F" w:rsidRPr="00FA32A5" w:rsidRDefault="002D123F" w:rsidP="002D123F">
      <w:pPr>
        <w:jc w:val="both"/>
        <w:rPr>
          <w:rFonts w:ascii="Arial" w:hAnsi="Arial" w:cs="Arial"/>
          <w:sz w:val="22"/>
          <w:szCs w:val="22"/>
        </w:rPr>
      </w:pPr>
    </w:p>
    <w:p w14:paraId="4666E932" w14:textId="77777777" w:rsidR="002D123F" w:rsidRPr="0008008F" w:rsidRDefault="002D123F" w:rsidP="002D123F">
      <w:pPr>
        <w:jc w:val="both"/>
        <w:rPr>
          <w:rFonts w:ascii="Arial" w:hAnsi="Arial" w:cs="Arial"/>
          <w:sz w:val="22"/>
          <w:szCs w:val="22"/>
          <w:highlight w:val="yellow"/>
        </w:rPr>
      </w:pPr>
      <w:r w:rsidRPr="0008008F">
        <w:rPr>
          <w:rFonts w:ascii="Arial" w:hAnsi="Arial" w:cs="Arial"/>
          <w:sz w:val="22"/>
          <w:szCs w:val="22"/>
          <w:highlight w:val="yellow"/>
        </w:rPr>
        <w:t xml:space="preserve">El CFDI o factura electrónica se deberá presentar desglosando </w:t>
      </w:r>
      <w:r w:rsidRPr="0008008F">
        <w:rPr>
          <w:rFonts w:ascii="Arial" w:hAnsi="Arial" w:cs="Arial"/>
          <w:sz w:val="22"/>
          <w:szCs w:val="22"/>
        </w:rPr>
        <w:t xml:space="preserve">el impuesto </w:t>
      </w:r>
      <w:r w:rsidRPr="0008008F">
        <w:rPr>
          <w:rFonts w:ascii="Arial" w:hAnsi="Arial" w:cs="Arial"/>
          <w:sz w:val="22"/>
          <w:szCs w:val="22"/>
          <w:highlight w:val="yellow"/>
        </w:rPr>
        <w:t>cuando aplique.</w:t>
      </w:r>
    </w:p>
    <w:p w14:paraId="750CF55C" w14:textId="77777777" w:rsidR="002D123F" w:rsidRPr="0008008F" w:rsidRDefault="002D123F" w:rsidP="002D123F">
      <w:pPr>
        <w:widowControl w:val="0"/>
        <w:jc w:val="both"/>
        <w:rPr>
          <w:rFonts w:ascii="Arial" w:hAnsi="Arial" w:cs="Arial"/>
          <w:sz w:val="22"/>
          <w:szCs w:val="22"/>
          <w:highlight w:val="yellow"/>
        </w:rPr>
      </w:pPr>
    </w:p>
    <w:p w14:paraId="0D2DAE3B" w14:textId="77777777" w:rsidR="002D123F" w:rsidRPr="0008008F" w:rsidRDefault="002D123F" w:rsidP="002D123F">
      <w:pPr>
        <w:suppressAutoHyphens/>
        <w:overflowPunct w:val="0"/>
        <w:autoSpaceDE w:val="0"/>
        <w:autoSpaceDN w:val="0"/>
        <w:adjustRightInd w:val="0"/>
        <w:jc w:val="both"/>
        <w:textAlignment w:val="baseline"/>
        <w:rPr>
          <w:rFonts w:ascii="Arial" w:hAnsi="Arial" w:cs="Arial"/>
          <w:sz w:val="22"/>
          <w:szCs w:val="22"/>
          <w:highlight w:val="yellow"/>
        </w:rPr>
      </w:pPr>
      <w:r w:rsidRPr="0008008F">
        <w:rPr>
          <w:rFonts w:ascii="Arial" w:hAnsi="Arial" w:cs="Arial"/>
          <w:b/>
          <w:sz w:val="22"/>
          <w:szCs w:val="22"/>
        </w:rPr>
        <w:t xml:space="preserve"> </w:t>
      </w:r>
      <w:r w:rsidRPr="00FA32A5">
        <w:rPr>
          <w:rFonts w:ascii="Arial" w:hAnsi="Arial" w:cs="Arial"/>
          <w:b/>
          <w:sz w:val="22"/>
          <w:szCs w:val="22"/>
        </w:rPr>
        <w:t>“EL PROVEEDOR”</w:t>
      </w:r>
      <w:r w:rsidRPr="00FA32A5">
        <w:rPr>
          <w:rFonts w:ascii="Arial" w:hAnsi="Arial" w:cs="Arial"/>
          <w:sz w:val="22"/>
          <w:szCs w:val="22"/>
        </w:rPr>
        <w:t xml:space="preserve"> </w:t>
      </w:r>
      <w:r w:rsidRPr="0008008F">
        <w:rPr>
          <w:rFonts w:ascii="Arial" w:hAnsi="Arial" w:cs="Arial"/>
          <w:sz w:val="22"/>
          <w:szCs w:val="22"/>
          <w:highlight w:val="yellow"/>
        </w:rPr>
        <w:t xml:space="preserve">manifiesta su conformidad que, hasta en tanto no se cumpla con la verificación, supervisión y aceptación de la prestación de los servicios, no se tendrán como recibidos o aceptados por el Administrador del presente contrato. </w:t>
      </w:r>
    </w:p>
    <w:p w14:paraId="2C81BED0" w14:textId="77777777" w:rsidR="002D123F" w:rsidRPr="00A42E3D" w:rsidRDefault="002D123F" w:rsidP="002D123F">
      <w:pPr>
        <w:suppressAutoHyphens/>
        <w:overflowPunct w:val="0"/>
        <w:autoSpaceDE w:val="0"/>
        <w:autoSpaceDN w:val="0"/>
        <w:adjustRightInd w:val="0"/>
        <w:jc w:val="both"/>
        <w:textAlignment w:val="baseline"/>
        <w:rPr>
          <w:rFonts w:ascii="Arial" w:hAnsi="Arial" w:cs="Arial"/>
          <w:sz w:val="22"/>
          <w:szCs w:val="22"/>
        </w:rPr>
      </w:pPr>
    </w:p>
    <w:p w14:paraId="0881FFF1" w14:textId="77777777" w:rsidR="002D123F" w:rsidRPr="00A42E3D" w:rsidRDefault="002D123F" w:rsidP="002D123F">
      <w:pPr>
        <w:jc w:val="both"/>
        <w:rPr>
          <w:rFonts w:ascii="Arial" w:hAnsi="Arial" w:cs="Arial"/>
          <w:sz w:val="22"/>
          <w:szCs w:val="22"/>
        </w:rPr>
      </w:pPr>
      <w:r w:rsidRPr="00A42E3D">
        <w:rPr>
          <w:rFonts w:ascii="Arial" w:hAnsi="Arial" w:cs="Arial"/>
          <w:sz w:val="22"/>
          <w:szCs w:val="22"/>
        </w:rPr>
        <w:lastRenderedPageBreak/>
        <w:t>Para efectos de trámite de pago,</w:t>
      </w:r>
      <w:r w:rsidRPr="00A42E3D">
        <w:rPr>
          <w:rFonts w:ascii="Arial" w:hAnsi="Arial" w:cs="Arial"/>
          <w:b/>
          <w:sz w:val="22"/>
          <w:szCs w:val="22"/>
        </w:rPr>
        <w:t xml:space="preserve"> “EL PROVEEDOR”</w:t>
      </w:r>
      <w:r w:rsidRPr="00A42E3D">
        <w:rPr>
          <w:rFonts w:ascii="Arial" w:hAnsi="Arial" w:cs="Arial"/>
          <w:sz w:val="22"/>
          <w:szCs w:val="22"/>
        </w:rPr>
        <w:t xml:space="preserve"> deberá ser titular de una cuenta bancaria, en la que se efectuará la transferencia electrónica de pago, respecto de la cual deberá proporcionar toda la información y documentación que le sea requerida por </w:t>
      </w:r>
      <w:r w:rsidRPr="00A42E3D">
        <w:rPr>
          <w:rFonts w:ascii="Arial" w:hAnsi="Arial" w:cs="Arial"/>
          <w:b/>
          <w:sz w:val="22"/>
          <w:szCs w:val="22"/>
        </w:rPr>
        <w:t xml:space="preserve">“LA DEPENDENCIA O ENTIDAD”, </w:t>
      </w:r>
      <w:r w:rsidRPr="00A42E3D">
        <w:rPr>
          <w:rFonts w:ascii="Arial" w:hAnsi="Arial" w:cs="Arial"/>
          <w:sz w:val="22"/>
          <w:szCs w:val="22"/>
        </w:rPr>
        <w:t xml:space="preserve">para efectos del pago. </w:t>
      </w:r>
    </w:p>
    <w:p w14:paraId="7E4473E0" w14:textId="77777777" w:rsidR="002D123F" w:rsidRPr="0008008F" w:rsidRDefault="002D123F" w:rsidP="002D123F">
      <w:pPr>
        <w:pStyle w:val="Textocomentario"/>
        <w:rPr>
          <w:rFonts w:ascii="Arial" w:hAnsi="Arial" w:cs="Arial"/>
          <w:sz w:val="22"/>
          <w:szCs w:val="22"/>
        </w:rPr>
      </w:pPr>
    </w:p>
    <w:p w14:paraId="231E427A" w14:textId="77777777" w:rsidR="002D123F" w:rsidRPr="0008008F" w:rsidRDefault="002D123F" w:rsidP="002D123F">
      <w:pPr>
        <w:pStyle w:val="Textocomentario"/>
        <w:jc w:val="both"/>
        <w:rPr>
          <w:rFonts w:ascii="Arial" w:hAnsi="Arial" w:cs="Arial"/>
          <w:b/>
          <w:sz w:val="22"/>
          <w:szCs w:val="22"/>
        </w:rPr>
      </w:pPr>
      <w:r w:rsidRPr="00FA32A5">
        <w:rPr>
          <w:rFonts w:ascii="Arial" w:hAnsi="Arial" w:cs="Arial"/>
          <w:b/>
          <w:sz w:val="22"/>
          <w:szCs w:val="22"/>
        </w:rPr>
        <w:t>“EL PROVEEDOR”</w:t>
      </w:r>
      <w:r w:rsidRPr="00FA32A5">
        <w:rPr>
          <w:rFonts w:ascii="Arial" w:hAnsi="Arial" w:cs="Arial"/>
          <w:sz w:val="22"/>
          <w:szCs w:val="22"/>
        </w:rPr>
        <w:t xml:space="preserve"> </w:t>
      </w:r>
      <w:r w:rsidRPr="0008008F">
        <w:rPr>
          <w:rFonts w:ascii="Arial" w:hAnsi="Arial" w:cs="Arial"/>
          <w:sz w:val="22"/>
          <w:szCs w:val="22"/>
          <w:highlight w:val="yellow"/>
        </w:rPr>
        <w:t xml:space="preserve">deberá presentar la información y </w:t>
      </w:r>
      <w:r>
        <w:rPr>
          <w:rFonts w:ascii="Arial" w:hAnsi="Arial" w:cs="Arial"/>
          <w:sz w:val="22"/>
          <w:szCs w:val="22"/>
        </w:rPr>
        <w:t>documentación</w:t>
      </w:r>
      <w:r w:rsidRPr="00FA32A5">
        <w:rPr>
          <w:rFonts w:ascii="Arial" w:hAnsi="Arial" w:cs="Arial"/>
          <w:b/>
          <w:sz w:val="22"/>
          <w:szCs w:val="22"/>
        </w:rPr>
        <w:t xml:space="preserve"> “LA DEPENDENCIA O ENTIDAD” </w:t>
      </w:r>
      <w:r w:rsidRPr="0008008F">
        <w:rPr>
          <w:rFonts w:ascii="Arial" w:hAnsi="Arial" w:cs="Arial"/>
          <w:sz w:val="22"/>
          <w:szCs w:val="22"/>
          <w:highlight w:val="yellow"/>
        </w:rPr>
        <w:t>le solicite para el trámite de pago,</w:t>
      </w:r>
      <w:r w:rsidRPr="0008008F">
        <w:rPr>
          <w:rFonts w:ascii="Arial" w:hAnsi="Arial" w:cs="Arial"/>
          <w:sz w:val="22"/>
          <w:szCs w:val="22"/>
        </w:rPr>
        <w:t xml:space="preserve"> atendiendo a las disposiciones legales e internas </w:t>
      </w:r>
      <w:r>
        <w:rPr>
          <w:rFonts w:ascii="Arial" w:hAnsi="Arial" w:cs="Arial"/>
          <w:sz w:val="22"/>
          <w:szCs w:val="22"/>
        </w:rPr>
        <w:t>de</w:t>
      </w:r>
      <w:r w:rsidRPr="00FA32A5">
        <w:rPr>
          <w:rFonts w:ascii="Arial" w:hAnsi="Arial" w:cs="Arial"/>
          <w:b/>
          <w:sz w:val="22"/>
          <w:szCs w:val="22"/>
        </w:rPr>
        <w:t xml:space="preserve"> “LA DEPENDENCIA O ENTIDAD”</w:t>
      </w:r>
      <w:r w:rsidRPr="00FA32A5">
        <w:rPr>
          <w:rFonts w:ascii="Arial" w:hAnsi="Arial" w:cs="Arial"/>
          <w:sz w:val="22"/>
          <w:szCs w:val="22"/>
        </w:rPr>
        <w:t>.</w:t>
      </w:r>
    </w:p>
    <w:p w14:paraId="5AE8FD96" w14:textId="77777777" w:rsidR="002D123F" w:rsidRPr="0008008F" w:rsidRDefault="002D123F" w:rsidP="002D123F">
      <w:pPr>
        <w:jc w:val="both"/>
        <w:rPr>
          <w:rFonts w:ascii="Arial" w:hAnsi="Arial" w:cs="Arial"/>
          <w:sz w:val="22"/>
          <w:szCs w:val="22"/>
        </w:rPr>
      </w:pPr>
    </w:p>
    <w:p w14:paraId="37555755" w14:textId="77777777" w:rsidR="002D123F" w:rsidRPr="005B0EB8" w:rsidRDefault="002D123F" w:rsidP="002D123F">
      <w:pPr>
        <w:jc w:val="both"/>
        <w:rPr>
          <w:rFonts w:ascii="Arial" w:hAnsi="Arial" w:cs="Arial"/>
          <w:sz w:val="22"/>
          <w:szCs w:val="22"/>
        </w:rPr>
      </w:pPr>
      <w:r w:rsidRPr="0008008F">
        <w:rPr>
          <w:rFonts w:ascii="Arial" w:hAnsi="Arial" w:cs="Arial"/>
          <w:sz w:val="22"/>
          <w:szCs w:val="22"/>
        </w:rPr>
        <w:t xml:space="preserve">El </w:t>
      </w:r>
      <w:r w:rsidRPr="005B0EB8">
        <w:rPr>
          <w:rFonts w:ascii="Arial" w:hAnsi="Arial" w:cs="Arial"/>
          <w:sz w:val="22"/>
          <w:szCs w:val="22"/>
        </w:rPr>
        <w:t>pago de la prestación de los servicios recibidos, quedará condicionado al pago que</w:t>
      </w:r>
      <w:r w:rsidRPr="005B0EB8">
        <w:rPr>
          <w:rFonts w:ascii="Arial" w:hAnsi="Arial" w:cs="Arial"/>
          <w:b/>
          <w:sz w:val="22"/>
          <w:szCs w:val="22"/>
        </w:rPr>
        <w:t xml:space="preserve"> “EL PROVEEDOR” </w:t>
      </w:r>
      <w:r w:rsidRPr="005B0EB8">
        <w:rPr>
          <w:rFonts w:ascii="Arial" w:hAnsi="Arial" w:cs="Arial"/>
          <w:sz w:val="22"/>
          <w:szCs w:val="22"/>
        </w:rPr>
        <w:t>deba efectuar por concepto de penas convencionales y, en su caso, deductivas.</w:t>
      </w:r>
    </w:p>
    <w:p w14:paraId="60042AAC" w14:textId="77777777" w:rsidR="002D123F" w:rsidRPr="005B0EB8" w:rsidRDefault="002D123F" w:rsidP="002D123F">
      <w:pPr>
        <w:jc w:val="both"/>
        <w:rPr>
          <w:rFonts w:ascii="Arial" w:hAnsi="Arial" w:cs="Arial"/>
          <w:sz w:val="22"/>
          <w:szCs w:val="22"/>
        </w:rPr>
      </w:pPr>
    </w:p>
    <w:p w14:paraId="1AE5FDAD" w14:textId="77777777" w:rsidR="002D123F" w:rsidRPr="00BC0742" w:rsidRDefault="002D123F" w:rsidP="002D123F">
      <w:pPr>
        <w:pStyle w:val="Texto"/>
        <w:spacing w:after="0" w:line="240" w:lineRule="auto"/>
        <w:ind w:firstLine="0"/>
        <w:rPr>
          <w:sz w:val="22"/>
          <w:szCs w:val="22"/>
          <w:lang w:eastAsia="es-ES"/>
        </w:rPr>
      </w:pPr>
      <w:r w:rsidRPr="00BC0742">
        <w:rPr>
          <w:sz w:val="22"/>
          <w:szCs w:val="22"/>
        </w:rPr>
        <w:t xml:space="preserve">INSTRUCCIÓN: </w:t>
      </w:r>
      <w:r w:rsidRPr="00BC0742">
        <w:rPr>
          <w:sz w:val="22"/>
          <w:szCs w:val="22"/>
          <w:lang w:eastAsia="es-ES"/>
        </w:rPr>
        <w:t>EN CASO DE PAGO EN MONEDA EXTRANJERA, INDICAR LA FUENTE OFICIAL QUE SE TOMARÁ PARA LLEVAR A CABO LA CONVERSIÓN Y LA TASA DE CAMBIO O LA FECHA A CONSIDERAR PARA HACERLO:</w:t>
      </w:r>
    </w:p>
    <w:p w14:paraId="04418CA0" w14:textId="77777777" w:rsidR="002D123F" w:rsidRPr="00BC0742" w:rsidRDefault="002D123F" w:rsidP="002D123F">
      <w:pPr>
        <w:pStyle w:val="Texto"/>
        <w:spacing w:after="0" w:line="240" w:lineRule="auto"/>
        <w:ind w:firstLine="0"/>
        <w:rPr>
          <w:sz w:val="22"/>
          <w:szCs w:val="22"/>
          <w:lang w:eastAsia="es-ES"/>
        </w:rPr>
      </w:pPr>
    </w:p>
    <w:p w14:paraId="61BC8122" w14:textId="77777777" w:rsidR="002D123F" w:rsidRPr="0008008F" w:rsidRDefault="002D123F" w:rsidP="002D123F">
      <w:pPr>
        <w:pStyle w:val="Texto"/>
        <w:spacing w:after="0" w:line="240" w:lineRule="auto"/>
        <w:ind w:firstLine="0"/>
        <w:rPr>
          <w:sz w:val="22"/>
          <w:szCs w:val="22"/>
          <w:lang w:eastAsia="es-ES"/>
        </w:rPr>
      </w:pPr>
      <w:r w:rsidRPr="005B0EB8">
        <w:rPr>
          <w:sz w:val="22"/>
          <w:szCs w:val="22"/>
          <w:lang w:eastAsia="es-ES"/>
        </w:rPr>
        <w:t>La fuente oficial para la conversión de la moneda extranjera</w:t>
      </w:r>
      <w:r w:rsidRPr="0008008F">
        <w:rPr>
          <w:sz w:val="22"/>
          <w:szCs w:val="22"/>
          <w:lang w:eastAsia="es-ES"/>
        </w:rPr>
        <w:t xml:space="preserve"> será el Banco de México y la fecha a considerar será ___________________.</w:t>
      </w:r>
    </w:p>
    <w:p w14:paraId="17B2D93C" w14:textId="77777777" w:rsidR="002D123F" w:rsidRPr="0008008F" w:rsidRDefault="002D123F" w:rsidP="002D123F">
      <w:pPr>
        <w:pStyle w:val="Texto"/>
        <w:spacing w:after="0" w:line="240" w:lineRule="auto"/>
        <w:ind w:firstLine="0"/>
        <w:rPr>
          <w:sz w:val="22"/>
          <w:szCs w:val="22"/>
          <w:lang w:eastAsia="es-ES"/>
        </w:rPr>
      </w:pPr>
    </w:p>
    <w:p w14:paraId="43448B25" w14:textId="77777777" w:rsidR="002D123F" w:rsidRPr="0008008F" w:rsidRDefault="002D123F" w:rsidP="002D123F">
      <w:pPr>
        <w:ind w:right="51"/>
        <w:jc w:val="both"/>
        <w:rPr>
          <w:rFonts w:ascii="Arial" w:hAnsi="Arial" w:cs="Arial"/>
          <w:sz w:val="22"/>
          <w:szCs w:val="22"/>
        </w:rPr>
      </w:pPr>
      <w:r w:rsidRPr="0008008F">
        <w:rPr>
          <w:rFonts w:ascii="Arial" w:hAnsi="Arial" w:cs="Arial"/>
          <w:sz w:val="22"/>
          <w:szCs w:val="22"/>
          <w:highlight w:val="yellow"/>
        </w:rPr>
        <w:t xml:space="preserve">Para el caso que se presenten pagos en exceso, se estará a lo dispuesto por el artículo 51, párrafo tercero, de la </w:t>
      </w:r>
      <w:r w:rsidRPr="0008008F">
        <w:rPr>
          <w:rFonts w:ascii="Arial" w:hAnsi="Arial" w:cs="Arial"/>
          <w:b/>
          <w:sz w:val="22"/>
          <w:szCs w:val="22"/>
          <w:highlight w:val="yellow"/>
        </w:rPr>
        <w:t>“LAASSP”</w:t>
      </w:r>
      <w:r w:rsidRPr="0008008F">
        <w:rPr>
          <w:rFonts w:ascii="Arial" w:hAnsi="Arial" w:cs="Arial"/>
          <w:sz w:val="22"/>
          <w:szCs w:val="22"/>
          <w:highlight w:val="yellow"/>
        </w:rPr>
        <w:t>.</w:t>
      </w:r>
    </w:p>
    <w:p w14:paraId="379AD4B2" w14:textId="77777777" w:rsidR="002D123F" w:rsidRPr="0008008F" w:rsidRDefault="002D123F" w:rsidP="002D123F">
      <w:pPr>
        <w:ind w:right="51"/>
        <w:jc w:val="both"/>
        <w:rPr>
          <w:rFonts w:ascii="Arial" w:hAnsi="Arial" w:cs="Arial"/>
          <w:sz w:val="22"/>
          <w:szCs w:val="22"/>
          <w:highlight w:val="yellow"/>
        </w:rPr>
      </w:pPr>
    </w:p>
    <w:p w14:paraId="49DE8ABA" w14:textId="77777777" w:rsidR="002D123F" w:rsidRPr="0008008F" w:rsidRDefault="002D123F" w:rsidP="002D123F">
      <w:pPr>
        <w:ind w:right="51"/>
        <w:jc w:val="both"/>
        <w:rPr>
          <w:rFonts w:ascii="Arial" w:hAnsi="Arial" w:cs="Arial"/>
          <w:b/>
          <w:sz w:val="22"/>
          <w:szCs w:val="22"/>
        </w:rPr>
      </w:pPr>
      <w:r w:rsidRPr="00FA32A5">
        <w:rPr>
          <w:rFonts w:ascii="Arial" w:hAnsi="Arial" w:cs="Arial"/>
          <w:b/>
          <w:sz w:val="22"/>
          <w:szCs w:val="22"/>
          <w:highlight w:val="yellow"/>
        </w:rPr>
        <w:t>QUINTA. LUGAR</w:t>
      </w:r>
      <w:r w:rsidRPr="0008008F">
        <w:rPr>
          <w:rFonts w:ascii="Arial" w:hAnsi="Arial" w:cs="Arial"/>
          <w:b/>
          <w:sz w:val="22"/>
          <w:szCs w:val="22"/>
          <w:highlight w:val="yellow"/>
        </w:rPr>
        <w:t>, PLAZOS Y CONDICIONES DE LA PRESTACIÓN DE LOS SERVICIOS.</w:t>
      </w:r>
    </w:p>
    <w:p w14:paraId="797CE825" w14:textId="77777777" w:rsidR="002D123F" w:rsidRPr="0008008F" w:rsidRDefault="002D123F" w:rsidP="002D123F">
      <w:pPr>
        <w:ind w:right="51"/>
        <w:jc w:val="both"/>
        <w:rPr>
          <w:rFonts w:ascii="Arial" w:hAnsi="Arial" w:cs="Arial"/>
          <w:sz w:val="22"/>
          <w:szCs w:val="22"/>
        </w:rPr>
      </w:pPr>
    </w:p>
    <w:p w14:paraId="47E2C6D5" w14:textId="77777777" w:rsidR="002D123F" w:rsidRPr="009002CD" w:rsidRDefault="002D123F" w:rsidP="002D123F">
      <w:pPr>
        <w:ind w:right="51"/>
        <w:jc w:val="both"/>
        <w:rPr>
          <w:rFonts w:ascii="Arial" w:eastAsia="Calibri" w:hAnsi="Arial" w:cs="Arial"/>
          <w:b/>
          <w:sz w:val="22"/>
          <w:szCs w:val="22"/>
          <w:u w:val="single"/>
        </w:rPr>
      </w:pPr>
      <w:r>
        <w:rPr>
          <w:rFonts w:ascii="Arial" w:hAnsi="Arial" w:cs="Arial"/>
          <w:sz w:val="22"/>
          <w:szCs w:val="22"/>
        </w:rPr>
        <w:t xml:space="preserve">La </w:t>
      </w:r>
      <w:r w:rsidRPr="00172F41">
        <w:rPr>
          <w:rFonts w:ascii="Arial" w:hAnsi="Arial" w:cs="Arial"/>
          <w:sz w:val="22"/>
          <w:szCs w:val="22"/>
        </w:rPr>
        <w:t xml:space="preserve">prestación de los servicios, </w:t>
      </w:r>
      <w:r w:rsidRPr="00172F41">
        <w:rPr>
          <w:rFonts w:ascii="Arial" w:eastAsia="Calibri" w:hAnsi="Arial" w:cs="Arial"/>
          <w:sz w:val="22"/>
          <w:szCs w:val="22"/>
        </w:rPr>
        <w:t>se realizará conforme a los plazos, condiciones</w:t>
      </w:r>
      <w:r>
        <w:rPr>
          <w:rFonts w:ascii="Arial" w:eastAsia="Calibri" w:hAnsi="Arial" w:cs="Arial"/>
          <w:sz w:val="22"/>
          <w:szCs w:val="22"/>
        </w:rPr>
        <w:t xml:space="preserve"> y entregables establecidos por</w:t>
      </w:r>
      <w:r w:rsidRPr="00172F41">
        <w:rPr>
          <w:rFonts w:ascii="Arial" w:hAnsi="Arial" w:cs="Arial"/>
          <w:b/>
          <w:sz w:val="22"/>
          <w:szCs w:val="22"/>
        </w:rPr>
        <w:t xml:space="preserve"> “LA DEPENDENCIA O ENTIDAD”</w:t>
      </w:r>
      <w:r w:rsidRPr="00172F41">
        <w:rPr>
          <w:rFonts w:ascii="Arial" w:eastAsia="Calibri" w:hAnsi="Arial" w:cs="Arial"/>
          <w:sz w:val="22"/>
          <w:szCs w:val="22"/>
        </w:rPr>
        <w:t xml:space="preserve"> en el </w:t>
      </w:r>
      <w:r w:rsidRPr="009002CD">
        <w:rPr>
          <w:rFonts w:ascii="Arial" w:eastAsia="Calibri" w:hAnsi="Arial" w:cs="Arial"/>
          <w:b/>
          <w:sz w:val="22"/>
          <w:szCs w:val="22"/>
          <w:u w:val="single"/>
        </w:rPr>
        <w:t>(ESTABLECER EL DOCUMENTO O ANEXO DONDE SE ENCUENTRAN DICHOS PLAZOS, CONDICIONES Y ENTREGABLES O EN SU DEFECTO REDACTARLOS, LOS CUALES FORMAN PARTE DEL PRESENTE CONTRATO).</w:t>
      </w:r>
    </w:p>
    <w:p w14:paraId="61F2A8BA" w14:textId="77777777" w:rsidR="002D123F" w:rsidRPr="00172F41" w:rsidRDefault="002D123F" w:rsidP="002D123F">
      <w:pPr>
        <w:ind w:right="51"/>
        <w:jc w:val="both"/>
        <w:rPr>
          <w:rFonts w:ascii="Arial" w:hAnsi="Arial" w:cs="Arial"/>
          <w:sz w:val="22"/>
          <w:szCs w:val="22"/>
        </w:rPr>
      </w:pPr>
    </w:p>
    <w:p w14:paraId="353FCF1F" w14:textId="77777777" w:rsidR="002D123F" w:rsidRPr="00172F41" w:rsidRDefault="002D123F" w:rsidP="002D123F">
      <w:pPr>
        <w:jc w:val="both"/>
        <w:rPr>
          <w:rFonts w:ascii="Arial" w:eastAsia="Calibri" w:hAnsi="Arial" w:cs="Arial"/>
          <w:sz w:val="22"/>
          <w:szCs w:val="22"/>
        </w:rPr>
      </w:pPr>
      <w:r w:rsidRPr="00172F41">
        <w:rPr>
          <w:rFonts w:ascii="Arial" w:hAnsi="Arial" w:cs="Arial"/>
          <w:sz w:val="22"/>
          <w:szCs w:val="22"/>
        </w:rPr>
        <w:t xml:space="preserve">Los servicios serán prestados </w:t>
      </w:r>
      <w:r w:rsidRPr="00172F41">
        <w:rPr>
          <w:rFonts w:ascii="Arial" w:eastAsia="Calibri" w:hAnsi="Arial" w:cs="Arial"/>
          <w:sz w:val="22"/>
          <w:szCs w:val="22"/>
        </w:rPr>
        <w:t xml:space="preserve">en los domicilios señalados en </w:t>
      </w:r>
      <w:r w:rsidRPr="009002CD">
        <w:rPr>
          <w:rFonts w:ascii="Arial" w:eastAsia="Calibri" w:hAnsi="Arial" w:cs="Arial"/>
          <w:sz w:val="22"/>
          <w:szCs w:val="22"/>
        </w:rPr>
        <w:t xml:space="preserve">el </w:t>
      </w:r>
      <w:r w:rsidRPr="009002CD">
        <w:rPr>
          <w:rFonts w:ascii="Arial" w:eastAsia="Calibri" w:hAnsi="Arial" w:cs="Arial"/>
          <w:b/>
          <w:sz w:val="22"/>
          <w:szCs w:val="22"/>
          <w:u w:val="single"/>
        </w:rPr>
        <w:t>(ESTABLECER EL DOCUMENTO O ANEXO DONDE SE ENCUENTRAN LOS DOMICILIOS, O EN SU DEFECTO REDACTARLOS)</w:t>
      </w:r>
      <w:r w:rsidRPr="00172F41" w:rsidDel="00437DBD">
        <w:rPr>
          <w:rFonts w:ascii="Arial" w:eastAsia="Calibri" w:hAnsi="Arial" w:cs="Arial"/>
          <w:sz w:val="22"/>
          <w:szCs w:val="22"/>
        </w:rPr>
        <w:t xml:space="preserve"> </w:t>
      </w:r>
      <w:r w:rsidRPr="00172F41">
        <w:rPr>
          <w:rFonts w:ascii="Arial" w:eastAsia="Calibri" w:hAnsi="Arial" w:cs="Arial"/>
          <w:sz w:val="22"/>
          <w:szCs w:val="22"/>
        </w:rPr>
        <w:t xml:space="preserve">y fechas establecidas en el mismo; </w:t>
      </w:r>
    </w:p>
    <w:p w14:paraId="6BF9B326" w14:textId="77777777" w:rsidR="002D123F" w:rsidRPr="00172F41" w:rsidRDefault="002D123F" w:rsidP="002D123F">
      <w:pPr>
        <w:jc w:val="both"/>
        <w:rPr>
          <w:rFonts w:ascii="Arial" w:eastAsia="Calibri" w:hAnsi="Arial" w:cs="Arial"/>
          <w:sz w:val="22"/>
          <w:szCs w:val="22"/>
        </w:rPr>
      </w:pPr>
    </w:p>
    <w:p w14:paraId="655A9F4E" w14:textId="77777777" w:rsidR="002D123F" w:rsidRPr="00716F00" w:rsidRDefault="002D123F" w:rsidP="002D123F">
      <w:pPr>
        <w:ind w:right="51"/>
        <w:jc w:val="both"/>
        <w:rPr>
          <w:rFonts w:ascii="Arial" w:eastAsia="Calibri" w:hAnsi="Arial" w:cs="Arial"/>
          <w:sz w:val="22"/>
          <w:szCs w:val="22"/>
        </w:rPr>
      </w:pPr>
      <w:r w:rsidRPr="00172F41">
        <w:rPr>
          <w:rFonts w:ascii="Arial" w:eastAsia="Calibri" w:hAnsi="Arial" w:cs="Arial"/>
          <w:sz w:val="22"/>
          <w:szCs w:val="22"/>
        </w:rPr>
        <w:t xml:space="preserve">En los casos que derivado de la verificación se detecten defectos o discrepancias en la prestación del servicio o incumplimiento en las especificaciones técnicas, </w:t>
      </w:r>
      <w:r w:rsidRPr="00172F41">
        <w:rPr>
          <w:rFonts w:ascii="Arial" w:hAnsi="Arial" w:cs="Arial"/>
          <w:b/>
          <w:sz w:val="22"/>
          <w:szCs w:val="22"/>
        </w:rPr>
        <w:t>“EL PROVEEDOR”</w:t>
      </w:r>
      <w:r w:rsidRPr="00172F41">
        <w:rPr>
          <w:rFonts w:ascii="Arial" w:eastAsia="Calibri" w:hAnsi="Arial" w:cs="Arial"/>
          <w:sz w:val="22"/>
          <w:szCs w:val="22"/>
        </w:rPr>
        <w:t xml:space="preserve"> contará con un plazo de_________</w:t>
      </w:r>
      <w:r>
        <w:rPr>
          <w:rFonts w:ascii="Arial" w:eastAsia="Calibri" w:hAnsi="Arial" w:cs="Arial"/>
          <w:sz w:val="22"/>
          <w:szCs w:val="22"/>
        </w:rPr>
        <w:t xml:space="preserve"> </w:t>
      </w:r>
      <w:r w:rsidRPr="00172F41">
        <w:rPr>
          <w:rFonts w:ascii="Arial" w:eastAsia="Calibri" w:hAnsi="Arial" w:cs="Arial"/>
          <w:sz w:val="22"/>
          <w:szCs w:val="22"/>
        </w:rPr>
        <w:t>para la reposición o corrección, contados a partir del momento de la notificación por correo electrónico y/o escrito, sin costo adicional para</w:t>
      </w:r>
      <w:r w:rsidRPr="00172F41">
        <w:rPr>
          <w:rFonts w:ascii="Arial" w:hAnsi="Arial" w:cs="Arial"/>
          <w:b/>
          <w:sz w:val="22"/>
          <w:szCs w:val="22"/>
        </w:rPr>
        <w:t xml:space="preserve"> “LA DEPENDENCIA O ENTIDAD”</w:t>
      </w:r>
      <w:r w:rsidRPr="00172F41">
        <w:rPr>
          <w:rFonts w:ascii="Arial" w:eastAsia="Calibri" w:hAnsi="Arial" w:cs="Arial"/>
          <w:sz w:val="22"/>
          <w:szCs w:val="22"/>
        </w:rPr>
        <w:t>.</w:t>
      </w:r>
    </w:p>
    <w:p w14:paraId="609E5FC1" w14:textId="77777777" w:rsidR="002D123F" w:rsidRPr="0008008F" w:rsidRDefault="002D123F" w:rsidP="002D123F">
      <w:pPr>
        <w:ind w:right="51"/>
        <w:jc w:val="both"/>
        <w:rPr>
          <w:rFonts w:ascii="Arial" w:hAnsi="Arial" w:cs="Arial"/>
          <w:sz w:val="22"/>
          <w:szCs w:val="22"/>
          <w:highlight w:val="yellow"/>
        </w:rPr>
      </w:pPr>
    </w:p>
    <w:p w14:paraId="36CC68F3" w14:textId="77777777" w:rsidR="002D123F" w:rsidRPr="0008008F" w:rsidRDefault="002D123F" w:rsidP="002D123F">
      <w:pPr>
        <w:jc w:val="both"/>
        <w:rPr>
          <w:rFonts w:ascii="Arial" w:hAnsi="Arial" w:cs="Arial"/>
          <w:b/>
          <w:sz w:val="22"/>
          <w:szCs w:val="22"/>
        </w:rPr>
      </w:pPr>
      <w:r w:rsidRPr="00C97404">
        <w:rPr>
          <w:rFonts w:ascii="Arial" w:hAnsi="Arial" w:cs="Arial"/>
          <w:b/>
          <w:sz w:val="22"/>
          <w:szCs w:val="22"/>
          <w:highlight w:val="yellow"/>
        </w:rPr>
        <w:t>SEXTA. VIGENCIA</w:t>
      </w:r>
    </w:p>
    <w:p w14:paraId="5AE2F317" w14:textId="77777777" w:rsidR="002D123F" w:rsidRPr="000403B0" w:rsidRDefault="002D123F" w:rsidP="002D123F">
      <w:pPr>
        <w:jc w:val="both"/>
        <w:rPr>
          <w:rFonts w:ascii="Arial" w:hAnsi="Arial" w:cs="Arial"/>
          <w:sz w:val="22"/>
          <w:szCs w:val="22"/>
          <w:highlight w:val="yellow"/>
        </w:rPr>
      </w:pPr>
    </w:p>
    <w:p w14:paraId="4F9497C4" w14:textId="77777777" w:rsidR="002D123F" w:rsidRPr="0008008F" w:rsidRDefault="002D123F" w:rsidP="002D123F">
      <w:pPr>
        <w:jc w:val="both"/>
        <w:rPr>
          <w:rFonts w:ascii="Arial" w:hAnsi="Arial" w:cs="Arial"/>
          <w:sz w:val="22"/>
          <w:szCs w:val="22"/>
        </w:rPr>
      </w:pPr>
      <w:r w:rsidRPr="00FA32A5">
        <w:rPr>
          <w:rFonts w:ascii="Arial" w:hAnsi="Arial" w:cs="Arial"/>
          <w:b/>
          <w:sz w:val="22"/>
          <w:szCs w:val="22"/>
        </w:rPr>
        <w:lastRenderedPageBreak/>
        <w:t>“LAS PARTES”</w:t>
      </w:r>
      <w:r w:rsidRPr="00FA32A5">
        <w:rPr>
          <w:rFonts w:ascii="Arial" w:hAnsi="Arial" w:cs="Arial"/>
          <w:sz w:val="22"/>
          <w:szCs w:val="22"/>
        </w:rPr>
        <w:t xml:space="preserve"> convienen en que la vigencia del presente contrato será del </w:t>
      </w:r>
      <w:r w:rsidRPr="00FA32A5">
        <w:rPr>
          <w:rFonts w:ascii="Arial" w:hAnsi="Arial" w:cs="Arial"/>
          <w:b/>
          <w:sz w:val="22"/>
          <w:szCs w:val="22"/>
          <w:u w:val="single"/>
        </w:rPr>
        <w:t>(</w:t>
      </w:r>
      <w:r>
        <w:rPr>
          <w:rFonts w:ascii="Arial" w:hAnsi="Arial" w:cs="Arial"/>
          <w:b/>
          <w:sz w:val="22"/>
          <w:szCs w:val="22"/>
          <w:u w:val="single"/>
        </w:rPr>
        <w:t>INCORPORAR</w:t>
      </w:r>
      <w:r w:rsidRPr="00FA32A5">
        <w:rPr>
          <w:rFonts w:ascii="Arial" w:hAnsi="Arial" w:cs="Arial"/>
          <w:b/>
          <w:sz w:val="22"/>
          <w:szCs w:val="22"/>
          <w:u w:val="single"/>
        </w:rPr>
        <w:t xml:space="preserve"> FECHA DE INICIO)</w:t>
      </w:r>
      <w:r w:rsidRPr="00FA32A5">
        <w:rPr>
          <w:rFonts w:ascii="Arial" w:hAnsi="Arial" w:cs="Arial"/>
          <w:sz w:val="22"/>
          <w:szCs w:val="22"/>
        </w:rPr>
        <w:t xml:space="preserve"> al (</w:t>
      </w:r>
      <w:r>
        <w:rPr>
          <w:rFonts w:ascii="Arial" w:hAnsi="Arial" w:cs="Arial"/>
          <w:b/>
          <w:sz w:val="22"/>
          <w:szCs w:val="22"/>
          <w:u w:val="single"/>
        </w:rPr>
        <w:t>INCORPORAR</w:t>
      </w:r>
      <w:r w:rsidRPr="00FA32A5">
        <w:rPr>
          <w:rFonts w:ascii="Arial" w:hAnsi="Arial" w:cs="Arial"/>
          <w:b/>
          <w:sz w:val="22"/>
          <w:szCs w:val="22"/>
          <w:u w:val="single"/>
        </w:rPr>
        <w:t xml:space="preserve"> FECHA DE TÉRMINO DEL CONTRATO)</w:t>
      </w:r>
      <w:r w:rsidRPr="00FA32A5">
        <w:rPr>
          <w:rFonts w:ascii="Arial" w:hAnsi="Arial" w:cs="Arial"/>
          <w:sz w:val="22"/>
          <w:szCs w:val="22"/>
        </w:rPr>
        <w:t>.</w:t>
      </w:r>
    </w:p>
    <w:p w14:paraId="128F0EF3" w14:textId="77777777" w:rsidR="002D123F" w:rsidRPr="0008008F" w:rsidRDefault="002D123F" w:rsidP="002D123F">
      <w:pPr>
        <w:ind w:right="51"/>
        <w:jc w:val="both"/>
        <w:rPr>
          <w:rFonts w:ascii="Arial" w:hAnsi="Arial" w:cs="Arial"/>
          <w:sz w:val="22"/>
          <w:szCs w:val="22"/>
        </w:rPr>
      </w:pPr>
    </w:p>
    <w:p w14:paraId="153D4477" w14:textId="77777777" w:rsidR="002D123F" w:rsidRPr="0008008F" w:rsidRDefault="002D123F" w:rsidP="002D123F">
      <w:pPr>
        <w:jc w:val="both"/>
        <w:rPr>
          <w:rFonts w:ascii="Arial" w:hAnsi="Arial" w:cs="Arial"/>
          <w:sz w:val="22"/>
          <w:szCs w:val="22"/>
        </w:rPr>
      </w:pPr>
      <w:r w:rsidRPr="00537D08">
        <w:rPr>
          <w:rFonts w:ascii="Arial" w:hAnsi="Arial" w:cs="Arial"/>
          <w:b/>
          <w:sz w:val="22"/>
          <w:szCs w:val="22"/>
          <w:highlight w:val="yellow"/>
        </w:rPr>
        <w:t>SÉPTIMA</w:t>
      </w:r>
      <w:r w:rsidRPr="0008008F">
        <w:rPr>
          <w:rFonts w:ascii="Arial" w:hAnsi="Arial" w:cs="Arial"/>
          <w:b/>
          <w:sz w:val="22"/>
          <w:szCs w:val="22"/>
        </w:rPr>
        <w:t xml:space="preserve">. </w:t>
      </w:r>
      <w:r w:rsidRPr="0008008F">
        <w:rPr>
          <w:rFonts w:ascii="Arial" w:hAnsi="Arial" w:cs="Arial"/>
          <w:b/>
          <w:sz w:val="22"/>
          <w:szCs w:val="22"/>
          <w:highlight w:val="yellow"/>
        </w:rPr>
        <w:t>MODIFICACIONES DEL CONTRATO.</w:t>
      </w:r>
    </w:p>
    <w:p w14:paraId="6A7847F1" w14:textId="77777777" w:rsidR="002D123F" w:rsidRPr="0008008F" w:rsidRDefault="002D123F" w:rsidP="002D123F">
      <w:pPr>
        <w:jc w:val="both"/>
        <w:rPr>
          <w:rFonts w:ascii="Arial" w:hAnsi="Arial" w:cs="Arial"/>
          <w:sz w:val="22"/>
          <w:szCs w:val="22"/>
        </w:rPr>
      </w:pPr>
    </w:p>
    <w:p w14:paraId="236CEA07" w14:textId="77777777" w:rsidR="002D123F" w:rsidRPr="0008008F" w:rsidRDefault="002D123F" w:rsidP="002D123F">
      <w:pPr>
        <w:jc w:val="both"/>
        <w:rPr>
          <w:rFonts w:ascii="Arial" w:hAnsi="Arial" w:cs="Arial"/>
          <w:sz w:val="22"/>
          <w:szCs w:val="22"/>
        </w:rPr>
      </w:pPr>
      <w:r w:rsidRPr="0008008F">
        <w:rPr>
          <w:rFonts w:ascii="Arial" w:hAnsi="Arial" w:cs="Arial"/>
          <w:b/>
          <w:sz w:val="22"/>
          <w:szCs w:val="22"/>
          <w:highlight w:val="yellow"/>
        </w:rPr>
        <w:t>“LAS PARTES”</w:t>
      </w:r>
      <w:r w:rsidRPr="0008008F">
        <w:rPr>
          <w:rFonts w:ascii="Arial" w:hAnsi="Arial" w:cs="Arial"/>
          <w:sz w:val="22"/>
          <w:szCs w:val="22"/>
          <w:highlight w:val="yellow"/>
        </w:rPr>
        <w:t xml:space="preserve"> están de acuerdo </w:t>
      </w:r>
      <w:r>
        <w:rPr>
          <w:rFonts w:ascii="Arial" w:hAnsi="Arial" w:cs="Arial"/>
          <w:sz w:val="22"/>
          <w:szCs w:val="22"/>
          <w:highlight w:val="yellow"/>
        </w:rPr>
        <w:t>que</w:t>
      </w:r>
      <w:r w:rsidRPr="0008008F">
        <w:rPr>
          <w:rFonts w:ascii="Arial" w:hAnsi="Arial" w:cs="Arial"/>
          <w:sz w:val="22"/>
          <w:szCs w:val="22"/>
        </w:rPr>
        <w:t xml:space="preserve"> </w:t>
      </w:r>
      <w:r w:rsidRPr="00537D08">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sz w:val="22"/>
          <w:szCs w:val="22"/>
          <w:highlight w:val="yellow"/>
        </w:rPr>
        <w:t>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245AE397" w14:textId="77777777" w:rsidR="002D123F" w:rsidRPr="0008008F" w:rsidRDefault="002D123F" w:rsidP="002D123F">
      <w:pPr>
        <w:jc w:val="both"/>
        <w:rPr>
          <w:rFonts w:ascii="Arial" w:hAnsi="Arial" w:cs="Arial"/>
          <w:sz w:val="22"/>
          <w:szCs w:val="22"/>
        </w:rPr>
      </w:pPr>
    </w:p>
    <w:p w14:paraId="4DD9D18D" w14:textId="77777777" w:rsidR="002D123F" w:rsidRPr="0008008F" w:rsidRDefault="002D123F" w:rsidP="002D123F">
      <w:pPr>
        <w:jc w:val="both"/>
        <w:rPr>
          <w:rFonts w:ascii="Arial" w:hAnsi="Arial" w:cs="Arial"/>
          <w:sz w:val="22"/>
          <w:szCs w:val="22"/>
        </w:rPr>
      </w:pPr>
      <w:r w:rsidRPr="00537D08">
        <w:rPr>
          <w:rFonts w:ascii="Arial" w:hAnsi="Arial" w:cs="Arial"/>
          <w:b/>
          <w:sz w:val="22"/>
          <w:szCs w:val="22"/>
        </w:rPr>
        <w:t xml:space="preserve"> “LA DEPENDENCIA O ENTIDAD”</w:t>
      </w:r>
      <w:r w:rsidRPr="00537D08">
        <w:rPr>
          <w:rFonts w:ascii="Arial" w:hAnsi="Arial" w:cs="Arial"/>
          <w:sz w:val="22"/>
          <w:szCs w:val="22"/>
        </w:rPr>
        <w:t>,</w:t>
      </w:r>
      <w:r w:rsidRPr="0008008F">
        <w:rPr>
          <w:rFonts w:ascii="Arial" w:hAnsi="Arial" w:cs="Arial"/>
          <w:sz w:val="22"/>
          <w:szCs w:val="22"/>
        </w:rPr>
        <w:t xml:space="preserve"> </w:t>
      </w:r>
      <w:r w:rsidRPr="0008008F">
        <w:rPr>
          <w:rFonts w:ascii="Arial" w:hAnsi="Arial" w:cs="Arial"/>
          <w:sz w:val="22"/>
          <w:szCs w:val="22"/>
          <w:highlight w:val="yellow"/>
        </w:rPr>
        <w:t xml:space="preserve">podrá ampliar la vigencia del presente instrumento, siempre y cuando, no implique incremento del monto contratado o de la cantidad del servicio, siendo </w:t>
      </w:r>
      <w:proofErr w:type="gramStart"/>
      <w:r w:rsidRPr="0008008F">
        <w:rPr>
          <w:rFonts w:ascii="Arial" w:hAnsi="Arial" w:cs="Arial"/>
          <w:sz w:val="22"/>
          <w:szCs w:val="22"/>
          <w:highlight w:val="yellow"/>
        </w:rPr>
        <w:t>necesario</w:t>
      </w:r>
      <w:proofErr w:type="gramEnd"/>
      <w:r w:rsidRPr="0008008F">
        <w:rPr>
          <w:rFonts w:ascii="Arial" w:hAnsi="Arial" w:cs="Arial"/>
          <w:sz w:val="22"/>
          <w:szCs w:val="22"/>
          <w:highlight w:val="yellow"/>
        </w:rPr>
        <w:t xml:space="preserve"> que se obten</w:t>
      </w:r>
      <w:r>
        <w:rPr>
          <w:rFonts w:ascii="Arial" w:hAnsi="Arial" w:cs="Arial"/>
          <w:sz w:val="22"/>
          <w:szCs w:val="22"/>
          <w:highlight w:val="yellow"/>
        </w:rPr>
        <w:t>ga el previo consentimiento de</w:t>
      </w:r>
      <w:r w:rsidRPr="0008008F">
        <w:rPr>
          <w:rFonts w:ascii="Arial" w:hAnsi="Arial" w:cs="Arial"/>
          <w:b/>
          <w:sz w:val="22"/>
          <w:szCs w:val="22"/>
        </w:rPr>
        <w:t xml:space="preserve"> </w:t>
      </w:r>
      <w:r w:rsidRPr="00537D08">
        <w:rPr>
          <w:rFonts w:ascii="Arial" w:hAnsi="Arial" w:cs="Arial"/>
          <w:b/>
          <w:sz w:val="22"/>
          <w:szCs w:val="22"/>
        </w:rPr>
        <w:t>“EL PROVEEDOR”</w:t>
      </w:r>
      <w:r w:rsidRPr="00537D08">
        <w:rPr>
          <w:rFonts w:ascii="Arial" w:hAnsi="Arial" w:cs="Arial"/>
          <w:sz w:val="22"/>
          <w:szCs w:val="22"/>
        </w:rPr>
        <w:t>.</w:t>
      </w:r>
    </w:p>
    <w:p w14:paraId="3848E2D1" w14:textId="77777777" w:rsidR="002D123F" w:rsidRPr="0008008F" w:rsidRDefault="002D123F" w:rsidP="002D123F">
      <w:pPr>
        <w:jc w:val="both"/>
        <w:rPr>
          <w:rFonts w:ascii="Arial" w:hAnsi="Arial" w:cs="Arial"/>
          <w:sz w:val="22"/>
          <w:szCs w:val="22"/>
        </w:rPr>
      </w:pPr>
    </w:p>
    <w:p w14:paraId="5F324889" w14:textId="77777777" w:rsidR="002D123F" w:rsidRPr="0008008F" w:rsidRDefault="002D123F" w:rsidP="002D123F">
      <w:pPr>
        <w:jc w:val="both"/>
        <w:rPr>
          <w:rFonts w:ascii="Arial" w:hAnsi="Arial" w:cs="Arial"/>
          <w:sz w:val="22"/>
          <w:szCs w:val="22"/>
        </w:rPr>
      </w:pPr>
      <w:r w:rsidRPr="0008008F">
        <w:rPr>
          <w:rFonts w:ascii="Arial" w:hAnsi="Arial" w:cs="Arial"/>
          <w:sz w:val="22"/>
          <w:szCs w:val="22"/>
          <w:highlight w:val="yellow"/>
        </w:rPr>
        <w:t>De presentarse caso fortuito o fuerza mayor, o por causas atribuibles a</w:t>
      </w:r>
      <w:r w:rsidRPr="0008008F">
        <w:rPr>
          <w:rFonts w:ascii="Arial" w:hAnsi="Arial" w:cs="Arial"/>
          <w:sz w:val="22"/>
          <w:szCs w:val="22"/>
        </w:rPr>
        <w:t xml:space="preserve"> </w:t>
      </w:r>
      <w:r w:rsidRPr="00537D08">
        <w:rPr>
          <w:rFonts w:ascii="Arial" w:hAnsi="Arial" w:cs="Arial"/>
          <w:b/>
          <w:sz w:val="22"/>
          <w:szCs w:val="22"/>
        </w:rPr>
        <w:t>“LA DEPENDENCIA O ENTIDAD”</w:t>
      </w:r>
      <w:r w:rsidRPr="00537D08">
        <w:rPr>
          <w:rFonts w:ascii="Arial" w:hAnsi="Arial" w:cs="Arial"/>
          <w:sz w:val="22"/>
          <w:szCs w:val="22"/>
        </w:rPr>
        <w:t>,</w:t>
      </w:r>
      <w:r w:rsidRPr="0008008F">
        <w:rPr>
          <w:rFonts w:ascii="Arial" w:hAnsi="Arial" w:cs="Arial"/>
          <w:sz w:val="22"/>
          <w:szCs w:val="22"/>
        </w:rPr>
        <w:t xml:space="preserve"> </w:t>
      </w:r>
      <w:r w:rsidRPr="0008008F">
        <w:rPr>
          <w:rFonts w:ascii="Arial" w:hAnsi="Arial" w:cs="Arial"/>
          <w:sz w:val="22"/>
          <w:szCs w:val="22"/>
          <w:highlight w:val="yellow"/>
        </w:rPr>
        <w:t>se podrá modificar el plazo del presente instrumento jurídico, debiendo acreditar dichos supuestos con las constancias respectivas.</w:t>
      </w:r>
      <w:r w:rsidRPr="0008008F">
        <w:rPr>
          <w:highlight w:val="yellow"/>
        </w:rPr>
        <w:t xml:space="preserve"> </w:t>
      </w:r>
      <w:r w:rsidRPr="0008008F">
        <w:rPr>
          <w:rFonts w:ascii="Arial" w:hAnsi="Arial" w:cs="Arial"/>
          <w:sz w:val="22"/>
          <w:szCs w:val="22"/>
          <w:highlight w:val="yellow"/>
        </w:rPr>
        <w:t xml:space="preserve">La modificación del plazo por caso fortuito o fuerza mayor podrá ser solicitada por cualquiera de </w:t>
      </w:r>
      <w:r w:rsidRPr="0008008F">
        <w:rPr>
          <w:rFonts w:ascii="Arial" w:hAnsi="Arial" w:cs="Arial"/>
          <w:b/>
          <w:sz w:val="22"/>
          <w:szCs w:val="22"/>
          <w:highlight w:val="yellow"/>
        </w:rPr>
        <w:t>“LAS PARTES”.</w:t>
      </w:r>
    </w:p>
    <w:p w14:paraId="27159D17" w14:textId="77777777" w:rsidR="002D123F" w:rsidRPr="0008008F" w:rsidRDefault="002D123F" w:rsidP="002D123F">
      <w:pPr>
        <w:jc w:val="both"/>
        <w:rPr>
          <w:rFonts w:ascii="Arial" w:hAnsi="Arial" w:cs="Arial"/>
          <w:sz w:val="22"/>
          <w:szCs w:val="22"/>
        </w:rPr>
      </w:pPr>
    </w:p>
    <w:p w14:paraId="033855B9" w14:textId="77777777" w:rsidR="002D123F" w:rsidRPr="0008008F" w:rsidRDefault="002D123F" w:rsidP="002D123F">
      <w:pPr>
        <w:pStyle w:val="Texto"/>
        <w:spacing w:after="0" w:line="240" w:lineRule="auto"/>
        <w:ind w:firstLine="0"/>
        <w:rPr>
          <w:sz w:val="22"/>
          <w:szCs w:val="22"/>
          <w:highlight w:val="yellow"/>
          <w:lang w:eastAsia="es-ES"/>
        </w:rPr>
      </w:pPr>
      <w:r w:rsidRPr="0008008F">
        <w:rPr>
          <w:sz w:val="22"/>
          <w:szCs w:val="22"/>
          <w:highlight w:val="yellow"/>
          <w:lang w:eastAsia="es-ES"/>
        </w:rPr>
        <w:t xml:space="preserve">En los supuestos previstos en los dos párrafos anteriores, no procederá la aplicación de penas convencionales por atraso. </w:t>
      </w:r>
    </w:p>
    <w:p w14:paraId="233D4FEF" w14:textId="77777777" w:rsidR="002D123F" w:rsidRPr="0008008F" w:rsidRDefault="002D123F" w:rsidP="002D123F">
      <w:pPr>
        <w:jc w:val="both"/>
        <w:rPr>
          <w:rFonts w:ascii="Arial" w:hAnsi="Arial" w:cs="Arial"/>
          <w:sz w:val="22"/>
          <w:szCs w:val="22"/>
          <w:highlight w:val="yellow"/>
        </w:rPr>
      </w:pPr>
    </w:p>
    <w:p w14:paraId="0230405F" w14:textId="77777777" w:rsidR="002D123F" w:rsidRPr="0008008F" w:rsidRDefault="002D123F" w:rsidP="002D123F">
      <w:pPr>
        <w:jc w:val="both"/>
        <w:rPr>
          <w:rFonts w:ascii="Arial" w:hAnsi="Arial" w:cs="Arial"/>
          <w:sz w:val="22"/>
          <w:szCs w:val="22"/>
        </w:rPr>
      </w:pPr>
      <w:r w:rsidRPr="0008008F">
        <w:rPr>
          <w:rFonts w:ascii="Arial" w:hAnsi="Arial" w:cs="Arial"/>
          <w:sz w:val="22"/>
          <w:szCs w:val="22"/>
          <w:highlight w:val="yellow"/>
        </w:rPr>
        <w:t>Cualquier modificación al presente contrato deberá formalizarse por escrito, y deberá suscribirse por el servidor público de</w:t>
      </w:r>
      <w:r w:rsidRPr="00537D08">
        <w:rPr>
          <w:rFonts w:ascii="Arial" w:hAnsi="Arial" w:cs="Arial"/>
          <w:b/>
          <w:sz w:val="22"/>
          <w:szCs w:val="22"/>
        </w:rPr>
        <w:t xml:space="preserve"> “LA DEPENDENCIA O ENTIDAD”</w:t>
      </w:r>
      <w:r w:rsidRPr="0008008F">
        <w:rPr>
          <w:rFonts w:ascii="Arial" w:hAnsi="Arial" w:cs="Arial"/>
          <w:sz w:val="22"/>
          <w:szCs w:val="22"/>
        </w:rPr>
        <w:t xml:space="preserve"> </w:t>
      </w:r>
      <w:r w:rsidRPr="0008008F">
        <w:rPr>
          <w:rFonts w:ascii="Arial" w:hAnsi="Arial" w:cs="Arial"/>
          <w:sz w:val="22"/>
          <w:szCs w:val="22"/>
          <w:highlight w:val="yellow"/>
        </w:rPr>
        <w:t xml:space="preserve">que lo haya hecho, o quien lo sustituya o esté facultado para ello, para lo cual </w:t>
      </w:r>
      <w:r w:rsidRPr="00537D08">
        <w:rPr>
          <w:rFonts w:ascii="Arial" w:hAnsi="Arial" w:cs="Arial"/>
          <w:b/>
          <w:sz w:val="22"/>
          <w:szCs w:val="22"/>
        </w:rPr>
        <w:t>“EL PROVEEDOR”</w:t>
      </w:r>
      <w:r w:rsidRPr="00537D08">
        <w:rPr>
          <w:rFonts w:ascii="Arial" w:hAnsi="Arial" w:cs="Arial"/>
          <w:sz w:val="22"/>
          <w:szCs w:val="22"/>
        </w:rPr>
        <w:t xml:space="preserve"> </w:t>
      </w:r>
      <w:r w:rsidRPr="0008008F">
        <w:rPr>
          <w:rFonts w:ascii="Arial" w:hAnsi="Arial" w:cs="Arial"/>
          <w:sz w:val="22"/>
          <w:szCs w:val="22"/>
          <w:highlight w:val="yellow"/>
        </w:rPr>
        <w:t>realizará el ajuste respectivo de la garantía de cumplimiento, en términos del artículo 91, último párrafo del Reglamento de la LAASSP, salvo que por disposición legal se encuentre exceptuado de presentar garantía de cumplimiento.</w:t>
      </w:r>
    </w:p>
    <w:p w14:paraId="10223E01" w14:textId="77777777" w:rsidR="002D123F" w:rsidRPr="0008008F" w:rsidRDefault="002D123F" w:rsidP="002D123F">
      <w:pPr>
        <w:ind w:right="51"/>
        <w:jc w:val="both"/>
        <w:rPr>
          <w:rFonts w:ascii="Arial" w:hAnsi="Arial" w:cs="Arial"/>
          <w:sz w:val="22"/>
          <w:szCs w:val="22"/>
        </w:rPr>
      </w:pPr>
    </w:p>
    <w:p w14:paraId="0CB15667" w14:textId="77777777" w:rsidR="002D123F" w:rsidRPr="0008008F" w:rsidRDefault="002D123F" w:rsidP="002D123F">
      <w:pPr>
        <w:ind w:right="51"/>
        <w:jc w:val="both"/>
        <w:rPr>
          <w:rFonts w:ascii="Arial" w:hAnsi="Arial" w:cs="Arial"/>
          <w:bCs/>
          <w:sz w:val="22"/>
          <w:szCs w:val="22"/>
        </w:rPr>
      </w:pPr>
      <w:r w:rsidRPr="00537D08">
        <w:rPr>
          <w:rFonts w:ascii="Arial" w:hAnsi="Arial" w:cs="Arial"/>
          <w:b/>
          <w:sz w:val="22"/>
          <w:szCs w:val="22"/>
        </w:rPr>
        <w:t xml:space="preserve"> “LA DEPENDENCIA O ENTIDAD”</w:t>
      </w:r>
      <w:r w:rsidRPr="0008008F">
        <w:rPr>
          <w:rFonts w:ascii="Arial" w:hAnsi="Arial" w:cs="Arial"/>
          <w:b/>
          <w:sz w:val="22"/>
          <w:szCs w:val="22"/>
        </w:rPr>
        <w:t xml:space="preserve"> </w:t>
      </w:r>
      <w:r w:rsidRPr="0008008F">
        <w:rPr>
          <w:rFonts w:ascii="Arial" w:hAnsi="Arial" w:cs="Arial"/>
          <w:bCs/>
          <w:sz w:val="22"/>
          <w:szCs w:val="22"/>
          <w:highlight w:val="yellow"/>
        </w:rPr>
        <w:t>se abstendrá de hacer modificaciones que se refieran a precios, anticipos, pagos progresivos, especificaciones y, en general, cualquier cambio que implique otorgar condiciones más ventajosas a un proveedor comparadas con las establecidas originalmente.</w:t>
      </w:r>
    </w:p>
    <w:p w14:paraId="0A4C7414" w14:textId="77777777" w:rsidR="002D123F" w:rsidRPr="0008008F" w:rsidRDefault="002D123F" w:rsidP="002D123F">
      <w:pPr>
        <w:ind w:right="51"/>
        <w:jc w:val="both"/>
        <w:rPr>
          <w:rFonts w:ascii="Arial" w:hAnsi="Arial" w:cs="Arial"/>
          <w:sz w:val="22"/>
          <w:szCs w:val="22"/>
        </w:rPr>
      </w:pPr>
    </w:p>
    <w:p w14:paraId="320DE1C2" w14:textId="77777777" w:rsidR="002D123F" w:rsidRPr="0008008F" w:rsidRDefault="002D123F" w:rsidP="002D123F">
      <w:pPr>
        <w:jc w:val="both"/>
        <w:rPr>
          <w:rFonts w:ascii="Arial" w:hAnsi="Arial" w:cs="Arial"/>
          <w:b/>
          <w:sz w:val="22"/>
          <w:szCs w:val="22"/>
        </w:rPr>
      </w:pPr>
      <w:r w:rsidRPr="00537D08">
        <w:rPr>
          <w:rFonts w:ascii="Arial" w:hAnsi="Arial" w:cs="Arial"/>
          <w:b/>
          <w:sz w:val="22"/>
          <w:szCs w:val="22"/>
          <w:highlight w:val="yellow"/>
        </w:rPr>
        <w:t>OCTAVA. GARANTÍA DE LOS SERVICIOS</w:t>
      </w:r>
    </w:p>
    <w:p w14:paraId="599A95AF" w14:textId="77777777" w:rsidR="002D123F" w:rsidRPr="006F04FC" w:rsidRDefault="002D123F" w:rsidP="002D123F">
      <w:pPr>
        <w:jc w:val="both"/>
        <w:rPr>
          <w:rFonts w:ascii="Arial" w:hAnsi="Arial" w:cs="Arial"/>
          <w:b/>
          <w:sz w:val="22"/>
          <w:szCs w:val="22"/>
        </w:rPr>
      </w:pPr>
    </w:p>
    <w:p w14:paraId="1A6D3BFC" w14:textId="77777777" w:rsidR="002D123F" w:rsidRPr="00BC0742" w:rsidRDefault="002D123F" w:rsidP="002D123F">
      <w:pPr>
        <w:ind w:right="51"/>
        <w:jc w:val="both"/>
        <w:rPr>
          <w:rFonts w:ascii="Arial" w:hAnsi="Arial" w:cs="Arial"/>
          <w:sz w:val="22"/>
          <w:szCs w:val="22"/>
        </w:rPr>
      </w:pPr>
      <w:r w:rsidRPr="00BC0742">
        <w:rPr>
          <w:rFonts w:ascii="Arial" w:hAnsi="Arial" w:cs="Arial"/>
          <w:sz w:val="22"/>
          <w:szCs w:val="22"/>
        </w:rPr>
        <w:t>INSTRUCCIÓN: EN CASO DE NO SE REQUIERA GARANTÍA SOBRE LA CALIDAD DEL SERVICIO, AÑADIR LO SIGUIENTE:</w:t>
      </w:r>
    </w:p>
    <w:p w14:paraId="6BA2EB1E" w14:textId="77777777" w:rsidR="002D123F" w:rsidRPr="005B0EB8" w:rsidRDefault="002D123F" w:rsidP="002D123F">
      <w:pPr>
        <w:jc w:val="both"/>
        <w:rPr>
          <w:rFonts w:ascii="Arial" w:hAnsi="Arial" w:cs="Arial"/>
          <w:sz w:val="22"/>
          <w:szCs w:val="22"/>
        </w:rPr>
      </w:pPr>
    </w:p>
    <w:p w14:paraId="6422BD0E" w14:textId="77777777" w:rsidR="002D123F" w:rsidRPr="005B0EB8" w:rsidRDefault="002D123F" w:rsidP="002D123F">
      <w:pPr>
        <w:jc w:val="both"/>
        <w:rPr>
          <w:rFonts w:ascii="Arial" w:hAnsi="Arial" w:cs="Arial"/>
          <w:sz w:val="22"/>
          <w:szCs w:val="22"/>
        </w:rPr>
      </w:pPr>
      <w:r w:rsidRPr="005B0EB8">
        <w:rPr>
          <w:rFonts w:ascii="Arial" w:hAnsi="Arial" w:cs="Arial"/>
          <w:sz w:val="22"/>
          <w:szCs w:val="22"/>
        </w:rPr>
        <w:lastRenderedPageBreak/>
        <w:t>Para la prestación de los servicios materia del presente contrato, no se requiere que</w:t>
      </w:r>
      <w:r w:rsidRPr="005B0EB8">
        <w:rPr>
          <w:rFonts w:ascii="Arial" w:hAnsi="Arial" w:cs="Arial"/>
          <w:b/>
          <w:sz w:val="22"/>
          <w:szCs w:val="22"/>
        </w:rPr>
        <w:t xml:space="preserve"> “EL PROVEEDOR”</w:t>
      </w:r>
      <w:r w:rsidRPr="005B0EB8">
        <w:rPr>
          <w:rFonts w:ascii="Arial" w:hAnsi="Arial" w:cs="Arial"/>
          <w:sz w:val="22"/>
          <w:szCs w:val="22"/>
        </w:rPr>
        <w:t xml:space="preserve"> presente una garantía por la calidad de los servicios contratados.</w:t>
      </w:r>
    </w:p>
    <w:p w14:paraId="23BBB64D" w14:textId="77777777" w:rsidR="002D123F" w:rsidRPr="005B0EB8" w:rsidRDefault="002D123F" w:rsidP="002D123F">
      <w:pPr>
        <w:jc w:val="both"/>
        <w:rPr>
          <w:rFonts w:ascii="Arial" w:hAnsi="Arial" w:cs="Arial"/>
          <w:sz w:val="22"/>
          <w:szCs w:val="22"/>
        </w:rPr>
      </w:pPr>
    </w:p>
    <w:p w14:paraId="734D773E" w14:textId="77777777" w:rsidR="002D123F" w:rsidRPr="00BC0742" w:rsidRDefault="002D123F" w:rsidP="002D123F">
      <w:pPr>
        <w:ind w:right="51"/>
        <w:jc w:val="both"/>
        <w:rPr>
          <w:rFonts w:ascii="Arial" w:hAnsi="Arial" w:cs="Arial"/>
          <w:sz w:val="22"/>
          <w:szCs w:val="22"/>
        </w:rPr>
      </w:pPr>
      <w:r w:rsidRPr="00BC0742">
        <w:rPr>
          <w:rFonts w:ascii="Arial" w:hAnsi="Arial" w:cs="Arial"/>
          <w:sz w:val="22"/>
          <w:szCs w:val="22"/>
        </w:rPr>
        <w:t>INSTRUCCIÓN:</w:t>
      </w:r>
      <w:r w:rsidRPr="00BC0742">
        <w:rPr>
          <w:rFonts w:ascii="Arial" w:hAnsi="Arial" w:cs="Arial"/>
          <w:sz w:val="22"/>
          <w:szCs w:val="22"/>
          <w:u w:val="single"/>
        </w:rPr>
        <w:t xml:space="preserve"> </w:t>
      </w:r>
      <w:r w:rsidRPr="00BC0742">
        <w:rPr>
          <w:rFonts w:ascii="Arial" w:hAnsi="Arial" w:cs="Arial"/>
          <w:sz w:val="22"/>
          <w:szCs w:val="22"/>
        </w:rPr>
        <w:t xml:space="preserve">EN CASO DE QUE </w:t>
      </w:r>
      <w:r w:rsidRPr="00BC0742">
        <w:rPr>
          <w:rFonts w:ascii="Arial" w:hAnsi="Arial" w:cs="Arial"/>
          <w:sz w:val="22"/>
          <w:szCs w:val="22"/>
          <w:u w:val="single"/>
        </w:rPr>
        <w:t>SÍ</w:t>
      </w:r>
      <w:r w:rsidRPr="00BC0742">
        <w:rPr>
          <w:rFonts w:ascii="Arial" w:hAnsi="Arial" w:cs="Arial"/>
          <w:sz w:val="22"/>
          <w:szCs w:val="22"/>
        </w:rPr>
        <w:t xml:space="preserve"> SE REQUIERA GARANTÍA SOBRE LA CALIDAD DE LOS SERVICIOS, AÑADIR LO SIGUIENTE:</w:t>
      </w:r>
    </w:p>
    <w:p w14:paraId="7DE48C77" w14:textId="77777777" w:rsidR="002D123F" w:rsidRPr="005B0EB8" w:rsidRDefault="002D123F" w:rsidP="002D123F">
      <w:pPr>
        <w:jc w:val="both"/>
        <w:rPr>
          <w:rFonts w:ascii="Arial" w:hAnsi="Arial" w:cs="Arial"/>
          <w:sz w:val="22"/>
          <w:szCs w:val="22"/>
        </w:rPr>
      </w:pPr>
    </w:p>
    <w:p w14:paraId="43EDB6AE" w14:textId="77777777" w:rsidR="002D123F" w:rsidRPr="0008008F" w:rsidRDefault="002D123F" w:rsidP="002D123F">
      <w:pPr>
        <w:ind w:right="51"/>
        <w:jc w:val="both"/>
        <w:rPr>
          <w:rFonts w:ascii="Arial" w:hAnsi="Arial" w:cs="Arial"/>
          <w:sz w:val="22"/>
          <w:szCs w:val="22"/>
        </w:rPr>
      </w:pPr>
      <w:r w:rsidRPr="005B0EB8">
        <w:rPr>
          <w:rFonts w:ascii="Arial" w:hAnsi="Arial" w:cs="Arial"/>
          <w:b/>
          <w:sz w:val="22"/>
          <w:szCs w:val="22"/>
        </w:rPr>
        <w:t>“EL PROVEEDOR”</w:t>
      </w:r>
      <w:r w:rsidRPr="005B0EB8">
        <w:rPr>
          <w:rFonts w:ascii="Arial" w:hAnsi="Arial" w:cs="Arial"/>
          <w:sz w:val="22"/>
          <w:szCs w:val="22"/>
        </w:rPr>
        <w:t xml:space="preserve"> se obliga con</w:t>
      </w:r>
      <w:r w:rsidRPr="005B0EB8">
        <w:rPr>
          <w:rFonts w:ascii="Arial" w:hAnsi="Arial" w:cs="Arial"/>
          <w:b/>
          <w:sz w:val="22"/>
          <w:szCs w:val="22"/>
        </w:rPr>
        <w:t xml:space="preserve"> “LA DEPENDENCIA O ENTIDAD”</w:t>
      </w:r>
      <w:r w:rsidRPr="005B0EB8">
        <w:rPr>
          <w:rFonts w:ascii="Arial" w:hAnsi="Arial" w:cs="Arial"/>
          <w:sz w:val="22"/>
          <w:szCs w:val="22"/>
        </w:rPr>
        <w:t xml:space="preserve"> a entregar al inicio de la prestación del servicio, una garantía por la calidad de los servicios prestados, por </w:t>
      </w:r>
      <w:r w:rsidRPr="005B0EB8">
        <w:rPr>
          <w:rFonts w:ascii="Arial" w:hAnsi="Arial" w:cs="Arial"/>
          <w:b/>
          <w:sz w:val="22"/>
          <w:szCs w:val="22"/>
          <w:u w:val="single"/>
        </w:rPr>
        <w:t>(INCORPORAR NUMERO DE MESES)</w:t>
      </w:r>
      <w:r w:rsidRPr="005B0EB8">
        <w:rPr>
          <w:rFonts w:ascii="Arial" w:hAnsi="Arial" w:cs="Arial"/>
          <w:sz w:val="22"/>
          <w:szCs w:val="22"/>
        </w:rPr>
        <w:t xml:space="preserve"> meses, la cual</w:t>
      </w:r>
      <w:r w:rsidRPr="00537D08">
        <w:rPr>
          <w:rFonts w:ascii="Arial" w:hAnsi="Arial" w:cs="Arial"/>
          <w:sz w:val="22"/>
          <w:szCs w:val="22"/>
        </w:rPr>
        <w:t xml:space="preserve"> se constituirá (indicar la forma de garantizarla), pudiendo ser mediante la póliza de garantía, en términos de los artículos</w:t>
      </w:r>
      <w:r w:rsidRPr="00537D08">
        <w:t xml:space="preserve"> </w:t>
      </w:r>
      <w:r w:rsidRPr="00537D08">
        <w:rPr>
          <w:rFonts w:ascii="Arial" w:hAnsi="Arial" w:cs="Arial"/>
          <w:sz w:val="22"/>
          <w:szCs w:val="22"/>
        </w:rPr>
        <w:t>77 y 78 de la Ley Federal de Protección al Consumidor.</w:t>
      </w:r>
    </w:p>
    <w:p w14:paraId="1185F805" w14:textId="77777777" w:rsidR="002D123F" w:rsidRPr="0008008F" w:rsidRDefault="002D123F" w:rsidP="002D123F">
      <w:pPr>
        <w:ind w:right="51"/>
        <w:jc w:val="both"/>
        <w:rPr>
          <w:rFonts w:ascii="Arial" w:hAnsi="Arial" w:cs="Arial"/>
          <w:sz w:val="22"/>
          <w:szCs w:val="22"/>
        </w:rPr>
      </w:pPr>
    </w:p>
    <w:p w14:paraId="5B88A43E" w14:textId="77777777" w:rsidR="002D123F" w:rsidRDefault="002D123F" w:rsidP="002D123F">
      <w:pPr>
        <w:ind w:right="51"/>
        <w:jc w:val="both"/>
        <w:rPr>
          <w:rFonts w:ascii="Arial" w:hAnsi="Arial" w:cs="Arial"/>
          <w:b/>
          <w:sz w:val="22"/>
          <w:szCs w:val="22"/>
        </w:rPr>
      </w:pPr>
      <w:r w:rsidRPr="00537D08">
        <w:rPr>
          <w:rFonts w:ascii="Arial" w:hAnsi="Arial" w:cs="Arial"/>
          <w:b/>
          <w:sz w:val="22"/>
          <w:szCs w:val="22"/>
          <w:highlight w:val="yellow"/>
        </w:rPr>
        <w:t>NOVENA. GARANTÍA(S)</w:t>
      </w:r>
      <w:r w:rsidRPr="0008008F">
        <w:rPr>
          <w:rFonts w:ascii="Arial" w:hAnsi="Arial" w:cs="Arial"/>
          <w:b/>
          <w:sz w:val="22"/>
          <w:szCs w:val="22"/>
        </w:rPr>
        <w:t xml:space="preserve"> </w:t>
      </w:r>
    </w:p>
    <w:p w14:paraId="2411C2DB" w14:textId="77777777" w:rsidR="002D123F" w:rsidRPr="00B55EA7" w:rsidRDefault="002D123F" w:rsidP="002D123F">
      <w:pPr>
        <w:ind w:right="51"/>
        <w:jc w:val="both"/>
        <w:rPr>
          <w:rFonts w:ascii="Arial" w:hAnsi="Arial" w:cs="Arial"/>
          <w:sz w:val="22"/>
          <w:szCs w:val="22"/>
        </w:rPr>
      </w:pPr>
    </w:p>
    <w:p w14:paraId="586D075A" w14:textId="77777777" w:rsidR="002D123F" w:rsidRPr="00BC0742" w:rsidRDefault="002D123F" w:rsidP="002D123F">
      <w:pPr>
        <w:ind w:right="51"/>
        <w:jc w:val="both"/>
        <w:rPr>
          <w:rFonts w:ascii="Arial" w:hAnsi="Arial" w:cs="Arial"/>
          <w:sz w:val="22"/>
          <w:szCs w:val="22"/>
        </w:rPr>
      </w:pPr>
      <w:r w:rsidRPr="00BC0742">
        <w:rPr>
          <w:rFonts w:ascii="Arial" w:hAnsi="Arial" w:cs="Arial"/>
          <w:sz w:val="22"/>
          <w:szCs w:val="22"/>
        </w:rPr>
        <w:t>INSTRUCCIÓN: EN CASO DE OTORGAR ANTICIPO, AÑADIR LO SIGUIENTE:</w:t>
      </w:r>
    </w:p>
    <w:p w14:paraId="69BFDF95" w14:textId="77777777" w:rsidR="002D123F" w:rsidRPr="005B0EB8" w:rsidRDefault="002D123F" w:rsidP="002D123F">
      <w:pPr>
        <w:ind w:right="51"/>
        <w:jc w:val="both"/>
        <w:rPr>
          <w:rFonts w:ascii="Arial" w:hAnsi="Arial" w:cs="Arial"/>
          <w:sz w:val="22"/>
          <w:szCs w:val="22"/>
        </w:rPr>
      </w:pPr>
    </w:p>
    <w:p w14:paraId="00F159CF" w14:textId="77777777" w:rsidR="002D123F" w:rsidRPr="005B0EB8" w:rsidRDefault="002D123F" w:rsidP="00244ACC">
      <w:pPr>
        <w:pStyle w:val="Prrafodelista"/>
        <w:numPr>
          <w:ilvl w:val="0"/>
          <w:numId w:val="46"/>
        </w:numPr>
        <w:spacing w:after="0" w:line="240" w:lineRule="auto"/>
        <w:ind w:right="51"/>
        <w:contextualSpacing w:val="0"/>
        <w:jc w:val="both"/>
        <w:rPr>
          <w:b/>
        </w:rPr>
      </w:pPr>
      <w:r w:rsidRPr="005B0EB8">
        <w:rPr>
          <w:b/>
        </w:rPr>
        <w:t>GARANTIA DE ANTICIPO</w:t>
      </w:r>
    </w:p>
    <w:p w14:paraId="460F0548" w14:textId="77777777" w:rsidR="002D123F" w:rsidRPr="005B0EB8" w:rsidRDefault="002D123F" w:rsidP="002D123F">
      <w:pPr>
        <w:pStyle w:val="Prrafodelista"/>
        <w:ind w:right="51"/>
        <w:jc w:val="both"/>
      </w:pPr>
    </w:p>
    <w:p w14:paraId="494A8601" w14:textId="77777777" w:rsidR="002D123F" w:rsidRPr="005B0EB8" w:rsidRDefault="002D123F" w:rsidP="002D123F">
      <w:pPr>
        <w:ind w:right="51"/>
        <w:jc w:val="both"/>
        <w:rPr>
          <w:rFonts w:ascii="Arial" w:hAnsi="Arial" w:cs="Arial"/>
          <w:sz w:val="22"/>
          <w:szCs w:val="22"/>
        </w:rPr>
      </w:pPr>
      <w:r w:rsidRPr="005B0EB8">
        <w:rPr>
          <w:rFonts w:ascii="Arial" w:hAnsi="Arial" w:cs="Arial"/>
          <w:b/>
          <w:sz w:val="22"/>
          <w:szCs w:val="22"/>
        </w:rPr>
        <w:t>“EL PROVEEDOR”</w:t>
      </w:r>
      <w:r w:rsidRPr="005B0EB8">
        <w:rPr>
          <w:rFonts w:ascii="Arial" w:hAnsi="Arial" w:cs="Arial"/>
          <w:sz w:val="22"/>
          <w:szCs w:val="22"/>
        </w:rPr>
        <w:t xml:space="preserve"> entregará a</w:t>
      </w:r>
      <w:r w:rsidRPr="005B0EB8">
        <w:rPr>
          <w:rFonts w:ascii="Arial" w:hAnsi="Arial" w:cs="Arial"/>
          <w:b/>
          <w:sz w:val="22"/>
          <w:szCs w:val="22"/>
        </w:rPr>
        <w:t xml:space="preserve"> “LA DEPENDENCIA O ENTIDAD”</w:t>
      </w:r>
      <w:r w:rsidRPr="005B0EB8">
        <w:rPr>
          <w:rFonts w:ascii="Arial" w:hAnsi="Arial" w:cs="Arial"/>
          <w:sz w:val="22"/>
          <w:szCs w:val="22"/>
        </w:rPr>
        <w:t>, previamente a la entrega del anticipo una garantía constituida por la totalidad del monto del(os) anticipo(s) recibido(s).</w:t>
      </w:r>
    </w:p>
    <w:p w14:paraId="4B03BA6A" w14:textId="77777777" w:rsidR="002D123F" w:rsidRPr="005B0EB8" w:rsidRDefault="002D123F" w:rsidP="002D123F">
      <w:pPr>
        <w:ind w:right="51"/>
        <w:jc w:val="both"/>
        <w:rPr>
          <w:rFonts w:ascii="Arial" w:hAnsi="Arial" w:cs="Arial"/>
          <w:sz w:val="22"/>
          <w:szCs w:val="22"/>
        </w:rPr>
      </w:pPr>
    </w:p>
    <w:p w14:paraId="69135D7B" w14:textId="77777777" w:rsidR="002D123F" w:rsidRPr="005B0EB8" w:rsidRDefault="002D123F" w:rsidP="002D123F">
      <w:pPr>
        <w:pStyle w:val="Texto"/>
        <w:spacing w:after="0" w:line="240" w:lineRule="auto"/>
        <w:ind w:firstLine="0"/>
        <w:rPr>
          <w:sz w:val="22"/>
          <w:szCs w:val="22"/>
        </w:rPr>
      </w:pPr>
      <w:r w:rsidRPr="005B0EB8">
        <w:rPr>
          <w:sz w:val="22"/>
          <w:szCs w:val="22"/>
          <w:lang w:eastAsia="es-ES"/>
        </w:rPr>
        <w:t xml:space="preserve">El otorgamiento de anticipo, deberá garantizarse en los términos de los artículos 48, de la </w:t>
      </w:r>
      <w:r w:rsidRPr="005B0EB8">
        <w:rPr>
          <w:b/>
          <w:sz w:val="22"/>
          <w:szCs w:val="22"/>
          <w:lang w:eastAsia="es-ES"/>
        </w:rPr>
        <w:t xml:space="preserve">“LAASSP”; </w:t>
      </w:r>
      <w:r w:rsidRPr="005B0EB8">
        <w:rPr>
          <w:sz w:val="22"/>
          <w:szCs w:val="22"/>
          <w:lang w:eastAsia="es-ES"/>
        </w:rPr>
        <w:t>81, párrafo primero y fracción V, de su Reglamento.</w:t>
      </w:r>
      <w:r w:rsidRPr="005B0EB8">
        <w:rPr>
          <w:sz w:val="22"/>
          <w:szCs w:val="22"/>
        </w:rPr>
        <w:t xml:space="preserve"> </w:t>
      </w:r>
    </w:p>
    <w:p w14:paraId="26F623E2" w14:textId="77777777" w:rsidR="002D123F" w:rsidRPr="005B0EB8" w:rsidRDefault="002D123F" w:rsidP="002D123F">
      <w:pPr>
        <w:ind w:right="51"/>
        <w:jc w:val="both"/>
        <w:rPr>
          <w:rFonts w:ascii="Arial" w:hAnsi="Arial" w:cs="Arial"/>
          <w:sz w:val="22"/>
          <w:szCs w:val="22"/>
        </w:rPr>
      </w:pPr>
    </w:p>
    <w:p w14:paraId="4BCB53AB" w14:textId="77777777" w:rsidR="002D123F" w:rsidRPr="005B0EB8" w:rsidRDefault="002D123F" w:rsidP="002D123F">
      <w:pPr>
        <w:ind w:right="51"/>
        <w:jc w:val="both"/>
        <w:rPr>
          <w:rFonts w:ascii="Arial" w:hAnsi="Arial" w:cs="Arial"/>
          <w:sz w:val="22"/>
          <w:szCs w:val="22"/>
        </w:rPr>
      </w:pPr>
      <w:r w:rsidRPr="005B0EB8">
        <w:rPr>
          <w:rFonts w:ascii="Arial" w:hAnsi="Arial" w:cs="Arial"/>
          <w:sz w:val="22"/>
          <w:szCs w:val="22"/>
        </w:rPr>
        <w:t>Si las disposiciones jurídicas aplicables lo permiten, la entrega de la garantía de anticipo podrá realizarse de manera electrónica.</w:t>
      </w:r>
    </w:p>
    <w:p w14:paraId="5255944C" w14:textId="77777777" w:rsidR="002D123F" w:rsidRPr="005B0EB8" w:rsidRDefault="002D123F" w:rsidP="002D123F">
      <w:pPr>
        <w:ind w:right="51"/>
        <w:jc w:val="both"/>
        <w:rPr>
          <w:rFonts w:ascii="Arial" w:hAnsi="Arial" w:cs="Arial"/>
          <w:sz w:val="22"/>
          <w:szCs w:val="22"/>
        </w:rPr>
      </w:pPr>
    </w:p>
    <w:p w14:paraId="382704E5" w14:textId="77777777" w:rsidR="002D123F" w:rsidRPr="005B0EB8" w:rsidRDefault="002D123F" w:rsidP="002D123F">
      <w:pPr>
        <w:pStyle w:val="Texto"/>
        <w:spacing w:after="0" w:line="240" w:lineRule="auto"/>
        <w:ind w:firstLine="0"/>
        <w:rPr>
          <w:sz w:val="22"/>
          <w:szCs w:val="22"/>
        </w:rPr>
      </w:pPr>
      <w:r w:rsidRPr="005B0EB8">
        <w:rPr>
          <w:sz w:val="22"/>
          <w:szCs w:val="22"/>
        </w:rPr>
        <w:t>Una vez amortizado el</w:t>
      </w:r>
      <w:r w:rsidRPr="00B55EA7">
        <w:rPr>
          <w:sz w:val="22"/>
          <w:szCs w:val="22"/>
        </w:rPr>
        <w:t xml:space="preserve"> cien por ciento del anticipo, el servidor público facultado por </w:t>
      </w:r>
      <w:r w:rsidRPr="00B55EA7">
        <w:rPr>
          <w:b/>
          <w:sz w:val="22"/>
          <w:szCs w:val="22"/>
        </w:rPr>
        <w:t>“LA DEPENDENCIA O ENTIDAD”</w:t>
      </w:r>
      <w:r w:rsidRPr="00B55EA7">
        <w:rPr>
          <w:sz w:val="22"/>
          <w:szCs w:val="22"/>
        </w:rPr>
        <w:t xml:space="preserve"> procederá inmediatamente a extender la constancia de cumplimiento </w:t>
      </w:r>
      <w:r w:rsidRPr="005B0EB8">
        <w:rPr>
          <w:sz w:val="22"/>
          <w:szCs w:val="22"/>
        </w:rPr>
        <w:t xml:space="preserve">de dicha obligación contractual y dará inicio a los trámites para la cancelación de la garantía, lo que comunicará a </w:t>
      </w:r>
      <w:r w:rsidRPr="005B0EB8">
        <w:rPr>
          <w:b/>
          <w:sz w:val="22"/>
          <w:szCs w:val="22"/>
        </w:rPr>
        <w:t>“EL PROVEEDOR”.</w:t>
      </w:r>
    </w:p>
    <w:p w14:paraId="4BF3A480" w14:textId="77777777" w:rsidR="002D123F" w:rsidRPr="005B0EB8" w:rsidRDefault="002D123F" w:rsidP="002D123F">
      <w:pPr>
        <w:ind w:right="51"/>
        <w:jc w:val="both"/>
        <w:rPr>
          <w:rFonts w:ascii="Arial" w:hAnsi="Arial" w:cs="Arial"/>
          <w:sz w:val="22"/>
          <w:szCs w:val="22"/>
        </w:rPr>
      </w:pPr>
    </w:p>
    <w:p w14:paraId="5CFA9E23" w14:textId="77777777" w:rsidR="002D123F" w:rsidRDefault="002D123F" w:rsidP="002D123F">
      <w:pPr>
        <w:autoSpaceDE w:val="0"/>
        <w:autoSpaceDN w:val="0"/>
        <w:adjustRightInd w:val="0"/>
        <w:jc w:val="both"/>
        <w:rPr>
          <w:rFonts w:ascii="Arial" w:hAnsi="Arial" w:cs="Arial"/>
          <w:b/>
          <w:sz w:val="22"/>
          <w:szCs w:val="22"/>
        </w:rPr>
      </w:pPr>
      <w:r w:rsidRPr="005B0EB8">
        <w:rPr>
          <w:rFonts w:ascii="Arial" w:hAnsi="Arial" w:cs="Arial"/>
          <w:b/>
          <w:sz w:val="22"/>
          <w:szCs w:val="22"/>
          <w:u w:val="single"/>
        </w:rPr>
        <w:t xml:space="preserve">INSTRUCCIÓN: </w:t>
      </w:r>
      <w:r w:rsidRPr="005B0EB8">
        <w:rPr>
          <w:rFonts w:ascii="Arial" w:hAnsi="Arial" w:cs="Arial"/>
          <w:b/>
          <w:sz w:val="22"/>
          <w:szCs w:val="22"/>
        </w:rPr>
        <w:t>EN CASO DE QUE PROCEDA LA CONSTITUCIÓN DE LA GARANTÍA DE CUMPLIMIENTO DEL CONTRATO INCORPORAR LO SIGUIENTE:</w:t>
      </w:r>
    </w:p>
    <w:p w14:paraId="1591842D" w14:textId="77777777" w:rsidR="002D123F" w:rsidRDefault="002D123F" w:rsidP="002D123F">
      <w:pPr>
        <w:autoSpaceDE w:val="0"/>
        <w:autoSpaceDN w:val="0"/>
        <w:adjustRightInd w:val="0"/>
        <w:jc w:val="both"/>
        <w:rPr>
          <w:rFonts w:ascii="Arial" w:hAnsi="Arial" w:cs="Arial"/>
          <w:b/>
          <w:sz w:val="22"/>
          <w:szCs w:val="22"/>
        </w:rPr>
      </w:pPr>
    </w:p>
    <w:p w14:paraId="0A887590" w14:textId="77777777" w:rsidR="002D123F" w:rsidRPr="0008008F" w:rsidRDefault="002D123F" w:rsidP="002D123F">
      <w:pPr>
        <w:ind w:right="51"/>
        <w:jc w:val="both"/>
        <w:rPr>
          <w:rFonts w:ascii="Arial" w:hAnsi="Arial" w:cs="Arial"/>
          <w:sz w:val="22"/>
          <w:szCs w:val="22"/>
        </w:rPr>
      </w:pPr>
    </w:p>
    <w:p w14:paraId="3012C62B" w14:textId="77777777" w:rsidR="002D123F" w:rsidRPr="0008008F" w:rsidRDefault="002D123F" w:rsidP="00244ACC">
      <w:pPr>
        <w:pStyle w:val="Prrafodelista"/>
        <w:numPr>
          <w:ilvl w:val="0"/>
          <w:numId w:val="46"/>
        </w:numPr>
        <w:tabs>
          <w:tab w:val="left" w:pos="0"/>
        </w:tabs>
        <w:suppressAutoHyphens/>
        <w:spacing w:after="0" w:line="240" w:lineRule="auto"/>
        <w:contextualSpacing w:val="0"/>
        <w:jc w:val="both"/>
      </w:pPr>
      <w:r w:rsidRPr="0008008F">
        <w:rPr>
          <w:b/>
        </w:rPr>
        <w:t>CUMPLIMIENTO DEL CONTRATO.</w:t>
      </w:r>
    </w:p>
    <w:p w14:paraId="5B492394" w14:textId="77777777" w:rsidR="002D123F" w:rsidRDefault="002D123F" w:rsidP="002D123F">
      <w:pPr>
        <w:jc w:val="both"/>
        <w:rPr>
          <w:rFonts w:ascii="Arial" w:hAnsi="Arial" w:cs="Arial"/>
          <w:sz w:val="22"/>
          <w:szCs w:val="22"/>
        </w:rPr>
      </w:pPr>
    </w:p>
    <w:p w14:paraId="1FE6DB4E" w14:textId="77777777" w:rsidR="002D123F" w:rsidRPr="00200B7F" w:rsidRDefault="002D123F" w:rsidP="002D123F">
      <w:pPr>
        <w:jc w:val="both"/>
        <w:rPr>
          <w:rFonts w:ascii="Arial" w:hAnsi="Arial" w:cs="Arial"/>
          <w:sz w:val="22"/>
          <w:szCs w:val="22"/>
        </w:rPr>
      </w:pPr>
      <w:r w:rsidRPr="00200B7F">
        <w:rPr>
          <w:rFonts w:ascii="Arial" w:hAnsi="Arial" w:cs="Arial"/>
          <w:sz w:val="22"/>
          <w:szCs w:val="22"/>
        </w:rPr>
        <w:t xml:space="preserve">Conforme a los artículos 48, fracción II, 49, fracción I (dependencias) o II (entidades), de la </w:t>
      </w:r>
      <w:r w:rsidRPr="00200B7F">
        <w:rPr>
          <w:rFonts w:ascii="Arial" w:hAnsi="Arial" w:cs="Arial"/>
          <w:b/>
          <w:sz w:val="22"/>
          <w:szCs w:val="22"/>
        </w:rPr>
        <w:t>“LAASSP”;</w:t>
      </w:r>
      <w:r w:rsidRPr="00200B7F">
        <w:rPr>
          <w:rFonts w:ascii="Arial" w:hAnsi="Arial" w:cs="Arial"/>
          <w:sz w:val="22"/>
          <w:szCs w:val="22"/>
        </w:rPr>
        <w:t xml:space="preserve"> 85, fracción III, y 103 de su Reglamento</w:t>
      </w:r>
      <w:r w:rsidRPr="00200B7F">
        <w:rPr>
          <w:rFonts w:ascii="Arial" w:hAnsi="Arial" w:cs="Arial"/>
          <w:b/>
          <w:sz w:val="22"/>
          <w:szCs w:val="22"/>
        </w:rPr>
        <w:t xml:space="preserve"> “EL PROVEEDOR” </w:t>
      </w:r>
      <w:r w:rsidRPr="00200B7F">
        <w:rPr>
          <w:rFonts w:ascii="Arial" w:hAnsi="Arial" w:cs="Arial"/>
          <w:sz w:val="22"/>
          <w:szCs w:val="22"/>
        </w:rPr>
        <w:t xml:space="preserve">se obliga a constituir una garantía </w:t>
      </w:r>
      <w:r w:rsidRPr="00200B7F">
        <w:rPr>
          <w:rFonts w:ascii="Arial" w:hAnsi="Arial" w:cs="Arial"/>
          <w:b/>
          <w:sz w:val="22"/>
          <w:szCs w:val="22"/>
        </w:rPr>
        <w:t>(</w:t>
      </w:r>
      <w:r w:rsidRPr="00200B7F">
        <w:rPr>
          <w:rFonts w:ascii="Arial" w:hAnsi="Arial" w:cs="Arial"/>
          <w:b/>
          <w:sz w:val="22"/>
          <w:szCs w:val="22"/>
          <w:u w:val="single"/>
        </w:rPr>
        <w:t>EN CASO DE SER INDIVISIBLE</w:t>
      </w:r>
      <w:r w:rsidRPr="00200B7F">
        <w:rPr>
          <w:rFonts w:ascii="Arial" w:hAnsi="Arial" w:cs="Arial"/>
          <w:b/>
          <w:sz w:val="22"/>
          <w:szCs w:val="22"/>
        </w:rPr>
        <w:t>)</w:t>
      </w:r>
      <w:r w:rsidRPr="00200B7F">
        <w:rPr>
          <w:rFonts w:ascii="Arial" w:hAnsi="Arial" w:cs="Arial"/>
          <w:sz w:val="22"/>
          <w:szCs w:val="22"/>
        </w:rPr>
        <w:t xml:space="preserve"> </w:t>
      </w:r>
      <w:r w:rsidRPr="00200B7F">
        <w:rPr>
          <w:rFonts w:ascii="Arial" w:hAnsi="Arial" w:cs="Arial"/>
          <w:b/>
          <w:sz w:val="22"/>
          <w:szCs w:val="22"/>
        </w:rPr>
        <w:t>indivisible</w:t>
      </w:r>
      <w:r w:rsidRPr="00200B7F">
        <w:rPr>
          <w:rFonts w:ascii="Arial" w:hAnsi="Arial" w:cs="Arial"/>
          <w:sz w:val="22"/>
          <w:szCs w:val="22"/>
        </w:rPr>
        <w:t xml:space="preserve"> por el cumplimiento fiel y exacto de todas las obligaciones derivadas de este contrato; </w:t>
      </w:r>
      <w:r w:rsidRPr="00200B7F">
        <w:rPr>
          <w:rFonts w:ascii="Arial" w:hAnsi="Arial" w:cs="Arial"/>
          <w:b/>
          <w:sz w:val="22"/>
          <w:szCs w:val="22"/>
        </w:rPr>
        <w:t>(</w:t>
      </w:r>
      <w:r w:rsidRPr="00200B7F">
        <w:rPr>
          <w:rFonts w:ascii="Arial" w:hAnsi="Arial" w:cs="Arial"/>
          <w:b/>
          <w:sz w:val="22"/>
          <w:szCs w:val="22"/>
          <w:u w:val="single"/>
        </w:rPr>
        <w:t>EN CASO DE SER INDIVISIBLE</w:t>
      </w:r>
      <w:r w:rsidRPr="00200B7F">
        <w:rPr>
          <w:rFonts w:ascii="Arial" w:hAnsi="Arial" w:cs="Arial"/>
          <w:b/>
          <w:sz w:val="22"/>
          <w:szCs w:val="22"/>
        </w:rPr>
        <w:t xml:space="preserve">) divisible </w:t>
      </w:r>
      <w:r w:rsidRPr="00200B7F">
        <w:rPr>
          <w:rFonts w:ascii="Arial" w:hAnsi="Arial" w:cs="Arial"/>
          <w:sz w:val="22"/>
          <w:szCs w:val="22"/>
        </w:rPr>
        <w:t xml:space="preserve">y en este caso se hará efectiva en proporción al incumplimiento </w:t>
      </w:r>
      <w:r w:rsidRPr="00200B7F">
        <w:rPr>
          <w:rFonts w:ascii="Arial" w:hAnsi="Arial" w:cs="Arial"/>
          <w:sz w:val="22"/>
          <w:szCs w:val="22"/>
        </w:rPr>
        <w:lastRenderedPageBreak/>
        <w:t xml:space="preserve">de la obligación principal, mediante fianza expedida por compañía afianzadora mexicana autorizada por la Comisión Nacional de Seguros y de Fianzas, a favor de la </w:t>
      </w:r>
      <w:r w:rsidRPr="00200B7F">
        <w:rPr>
          <w:rFonts w:ascii="Arial" w:hAnsi="Arial" w:cs="Arial"/>
          <w:b/>
          <w:sz w:val="22"/>
          <w:szCs w:val="22"/>
        </w:rPr>
        <w:t>_(</w:t>
      </w:r>
      <w:r w:rsidRPr="00200B7F">
        <w:rPr>
          <w:rFonts w:ascii="Arial" w:hAnsi="Arial" w:cs="Arial"/>
          <w:b/>
          <w:sz w:val="22"/>
          <w:szCs w:val="22"/>
          <w:u w:val="single"/>
        </w:rPr>
        <w:t>TESORERÍA DE LA FEDERACIÓN O DE LA ENTIDAD</w:t>
      </w:r>
      <w:r w:rsidRPr="00200B7F">
        <w:rPr>
          <w:rFonts w:ascii="Arial" w:hAnsi="Arial" w:cs="Arial"/>
          <w:b/>
          <w:sz w:val="22"/>
          <w:szCs w:val="22"/>
        </w:rPr>
        <w:t>),</w:t>
      </w:r>
      <w:r w:rsidRPr="00200B7F">
        <w:rPr>
          <w:rFonts w:ascii="Arial" w:hAnsi="Arial" w:cs="Arial"/>
          <w:sz w:val="22"/>
          <w:szCs w:val="22"/>
        </w:rPr>
        <w:t xml:space="preserve"> por un importe equivalente al </w:t>
      </w:r>
      <w:r w:rsidRPr="00200B7F">
        <w:rPr>
          <w:rFonts w:ascii="Arial" w:hAnsi="Arial" w:cs="Arial"/>
          <w:b/>
          <w:sz w:val="22"/>
          <w:szCs w:val="22"/>
          <w:u w:val="single"/>
        </w:rPr>
        <w:t>(INCORPORAR EL PORCENTAJE DE LA GARANTÍA DE CUMPLIMIENTO)</w:t>
      </w:r>
      <w:r w:rsidRPr="00200B7F">
        <w:rPr>
          <w:rFonts w:ascii="Arial" w:hAnsi="Arial" w:cs="Arial"/>
          <w:sz w:val="22"/>
          <w:szCs w:val="22"/>
        </w:rPr>
        <w:t xml:space="preserve"> del monto total del contrato, sin incluir el IVA. </w:t>
      </w:r>
    </w:p>
    <w:p w14:paraId="76780072" w14:textId="77777777" w:rsidR="002D123F" w:rsidRDefault="002D123F" w:rsidP="002D123F">
      <w:pPr>
        <w:jc w:val="both"/>
        <w:rPr>
          <w:rFonts w:ascii="Arial" w:hAnsi="Arial" w:cs="Arial"/>
          <w:sz w:val="22"/>
          <w:szCs w:val="22"/>
        </w:rPr>
      </w:pPr>
    </w:p>
    <w:p w14:paraId="74B60FB2" w14:textId="77777777" w:rsidR="002D123F" w:rsidRPr="00B55EA7" w:rsidRDefault="002D123F" w:rsidP="002D123F">
      <w:pPr>
        <w:jc w:val="both"/>
        <w:rPr>
          <w:rFonts w:ascii="Arial" w:hAnsi="Arial" w:cs="Arial"/>
          <w:b/>
          <w:sz w:val="22"/>
          <w:szCs w:val="22"/>
        </w:rPr>
      </w:pPr>
      <w:r w:rsidRPr="00502CB9">
        <w:rPr>
          <w:rFonts w:ascii="Arial" w:hAnsi="Arial" w:cs="Arial"/>
          <w:bCs/>
          <w:sz w:val="22"/>
          <w:szCs w:val="22"/>
          <w:highlight w:val="yellow"/>
        </w:rPr>
        <w:t>Dicha fianza deberá ser entregada a</w:t>
      </w:r>
      <w:r w:rsidRPr="00502CB9">
        <w:rPr>
          <w:rFonts w:ascii="Arial" w:hAnsi="Arial" w:cs="Arial"/>
          <w:sz w:val="22"/>
          <w:szCs w:val="22"/>
          <w:highlight w:val="yellow"/>
        </w:rPr>
        <w:t xml:space="preserve"> </w:t>
      </w:r>
      <w:r w:rsidRPr="00502CB9">
        <w:rPr>
          <w:rFonts w:ascii="Arial" w:hAnsi="Arial" w:cs="Arial"/>
          <w:b/>
          <w:sz w:val="22"/>
          <w:szCs w:val="22"/>
          <w:highlight w:val="yellow"/>
        </w:rPr>
        <w:t>“LA DEPENDENCIA O ENTIDAD”</w:t>
      </w:r>
      <w:r w:rsidRPr="00502CB9">
        <w:rPr>
          <w:rFonts w:ascii="Arial" w:hAnsi="Arial" w:cs="Arial"/>
          <w:sz w:val="22"/>
          <w:szCs w:val="22"/>
          <w:highlight w:val="yellow"/>
        </w:rPr>
        <w:t>, a má</w:t>
      </w:r>
      <w:r>
        <w:rPr>
          <w:rFonts w:ascii="Arial" w:hAnsi="Arial" w:cs="Arial"/>
          <w:sz w:val="22"/>
          <w:szCs w:val="22"/>
          <w:highlight w:val="yellow"/>
        </w:rPr>
        <w:t>s tardar dentro de los 10</w:t>
      </w:r>
      <w:r w:rsidRPr="00502CB9">
        <w:rPr>
          <w:rFonts w:ascii="Arial" w:hAnsi="Arial" w:cs="Arial"/>
          <w:sz w:val="22"/>
          <w:szCs w:val="22"/>
          <w:highlight w:val="yellow"/>
        </w:rPr>
        <w:t xml:space="preserve"> días naturales posteriores a la firma del presente contrato.</w:t>
      </w:r>
    </w:p>
    <w:p w14:paraId="07850A4A" w14:textId="77777777" w:rsidR="002D123F" w:rsidRPr="00B55EA7" w:rsidRDefault="002D123F" w:rsidP="002D123F">
      <w:pPr>
        <w:jc w:val="both"/>
        <w:rPr>
          <w:rFonts w:ascii="Arial" w:hAnsi="Arial" w:cs="Arial"/>
          <w:sz w:val="22"/>
          <w:szCs w:val="22"/>
        </w:rPr>
      </w:pPr>
    </w:p>
    <w:p w14:paraId="15E87EA5" w14:textId="77777777" w:rsidR="002D123F" w:rsidRDefault="002D123F" w:rsidP="002D123F">
      <w:pPr>
        <w:pStyle w:val="Texto"/>
        <w:spacing w:after="0" w:line="240" w:lineRule="auto"/>
        <w:ind w:firstLine="0"/>
        <w:rPr>
          <w:sz w:val="22"/>
          <w:szCs w:val="22"/>
          <w:lang w:eastAsia="es-ES"/>
        </w:rPr>
      </w:pPr>
      <w:r w:rsidRPr="00B55EA7">
        <w:rPr>
          <w:sz w:val="22"/>
          <w:szCs w:val="22"/>
          <w:lang w:eastAsia="es-ES"/>
        </w:rPr>
        <w:t>Si las disposiciones jurídicas aplicables lo permiten, la entrega de la garantía de cumplimiento se podrá realizar de manera electrónica.</w:t>
      </w:r>
    </w:p>
    <w:p w14:paraId="134F378B" w14:textId="77777777" w:rsidR="002D123F" w:rsidRPr="0008008F" w:rsidRDefault="002D123F" w:rsidP="002D123F">
      <w:pPr>
        <w:ind w:right="51"/>
        <w:jc w:val="both"/>
        <w:rPr>
          <w:rFonts w:ascii="Arial" w:hAnsi="Arial" w:cs="Arial"/>
          <w:sz w:val="22"/>
          <w:szCs w:val="22"/>
        </w:rPr>
      </w:pPr>
    </w:p>
    <w:p w14:paraId="61127A6E" w14:textId="77777777" w:rsidR="002D123F" w:rsidRPr="0008008F" w:rsidRDefault="002D123F" w:rsidP="002D123F">
      <w:pPr>
        <w:jc w:val="both"/>
        <w:rPr>
          <w:rFonts w:ascii="Arial" w:hAnsi="Arial" w:cs="Arial"/>
          <w:bCs/>
          <w:sz w:val="22"/>
          <w:szCs w:val="22"/>
        </w:rPr>
      </w:pPr>
      <w:r w:rsidRPr="0008008F">
        <w:rPr>
          <w:rFonts w:ascii="Arial" w:hAnsi="Arial" w:cs="Arial"/>
          <w:bCs/>
          <w:sz w:val="22"/>
          <w:szCs w:val="22"/>
          <w:highlight w:val="yellow"/>
        </w:rPr>
        <w:t xml:space="preserve">En caso de que </w:t>
      </w:r>
      <w:r w:rsidRPr="006B03DD">
        <w:rPr>
          <w:rFonts w:ascii="Arial" w:hAnsi="Arial" w:cs="Arial"/>
          <w:b/>
          <w:sz w:val="22"/>
          <w:szCs w:val="22"/>
        </w:rPr>
        <w:t>“EL PROVEEDOR”</w:t>
      </w:r>
      <w:r w:rsidRPr="0008008F">
        <w:rPr>
          <w:rFonts w:ascii="Arial" w:hAnsi="Arial" w:cs="Arial"/>
          <w:bCs/>
          <w:sz w:val="22"/>
          <w:szCs w:val="22"/>
          <w:highlight w:val="yellow"/>
        </w:rPr>
        <w:t xml:space="preserve"> incumpla con la entrega de la garantía en el plazo establecido,</w:t>
      </w:r>
      <w:r w:rsidRPr="006B03DD">
        <w:rPr>
          <w:rFonts w:ascii="Arial" w:hAnsi="Arial" w:cs="Arial"/>
          <w:b/>
          <w:sz w:val="22"/>
          <w:szCs w:val="22"/>
        </w:rPr>
        <w:t xml:space="preserve"> “LA DEPENDENCIA O ENTIDAD”</w:t>
      </w:r>
      <w:r w:rsidRPr="0008008F">
        <w:rPr>
          <w:rFonts w:ascii="Arial" w:hAnsi="Arial" w:cs="Arial"/>
          <w:b/>
          <w:bCs/>
          <w:sz w:val="22"/>
          <w:szCs w:val="22"/>
        </w:rPr>
        <w:t xml:space="preserve"> </w:t>
      </w:r>
      <w:r w:rsidRPr="0008008F">
        <w:rPr>
          <w:rFonts w:ascii="Arial" w:hAnsi="Arial" w:cs="Arial"/>
          <w:bCs/>
          <w:sz w:val="22"/>
          <w:szCs w:val="22"/>
          <w:highlight w:val="yellow"/>
        </w:rPr>
        <w:t>podrá rescindir el contrato y dará vista al Órgano Interno de Control para que proceda en el ámbito de sus facultades.</w:t>
      </w:r>
    </w:p>
    <w:p w14:paraId="1CEFAAE0" w14:textId="77777777" w:rsidR="002D123F" w:rsidRPr="0008008F" w:rsidRDefault="002D123F" w:rsidP="002D123F">
      <w:pPr>
        <w:jc w:val="both"/>
        <w:rPr>
          <w:rFonts w:ascii="Arial" w:hAnsi="Arial" w:cs="Arial"/>
          <w:bCs/>
          <w:sz w:val="22"/>
          <w:szCs w:val="22"/>
        </w:rPr>
      </w:pPr>
    </w:p>
    <w:p w14:paraId="317B0FD8" w14:textId="77777777" w:rsidR="002D123F" w:rsidRPr="0008008F" w:rsidRDefault="002D123F" w:rsidP="002D123F">
      <w:pPr>
        <w:jc w:val="both"/>
        <w:rPr>
          <w:rFonts w:ascii="Arial" w:hAnsi="Arial" w:cs="Arial"/>
          <w:bCs/>
          <w:sz w:val="22"/>
          <w:szCs w:val="22"/>
        </w:rPr>
      </w:pPr>
      <w:r w:rsidRPr="0008008F">
        <w:rPr>
          <w:rFonts w:ascii="Arial" w:hAnsi="Arial" w:cs="Arial"/>
          <w:bCs/>
          <w:sz w:val="22"/>
          <w:szCs w:val="22"/>
          <w:highlight w:val="yellow"/>
        </w:rPr>
        <w:t xml:space="preserve">La garantía de cumplimiento no será considerada como una limitante de responsabilidad de </w:t>
      </w:r>
      <w:r w:rsidRPr="006B03DD">
        <w:rPr>
          <w:rFonts w:ascii="Arial" w:hAnsi="Arial" w:cs="Arial"/>
          <w:b/>
          <w:sz w:val="22"/>
          <w:szCs w:val="22"/>
        </w:rPr>
        <w:t>“EL PROVEEDOR”</w:t>
      </w:r>
      <w:r w:rsidRPr="006B03DD">
        <w:rPr>
          <w:rFonts w:ascii="Arial" w:hAnsi="Arial" w:cs="Arial"/>
          <w:bCs/>
          <w:sz w:val="22"/>
          <w:szCs w:val="22"/>
        </w:rPr>
        <w:t>,</w:t>
      </w:r>
      <w:r w:rsidRPr="0008008F">
        <w:rPr>
          <w:rFonts w:ascii="Arial" w:hAnsi="Arial" w:cs="Arial"/>
          <w:bCs/>
          <w:sz w:val="22"/>
          <w:szCs w:val="22"/>
          <w:highlight w:val="yellow"/>
        </w:rPr>
        <w:t xml:space="preserve"> derivada de sus obligaciones y garantías estipuladas en el presente instrumento jurídico, y no impedirá que</w:t>
      </w:r>
      <w:r w:rsidRPr="0008008F">
        <w:rPr>
          <w:rFonts w:ascii="Arial" w:hAnsi="Arial" w:cs="Arial"/>
          <w:bCs/>
          <w:sz w:val="22"/>
          <w:szCs w:val="22"/>
        </w:rPr>
        <w:t xml:space="preserve"> </w:t>
      </w:r>
      <w:r w:rsidRPr="006B03DD">
        <w:rPr>
          <w:rFonts w:ascii="Arial" w:hAnsi="Arial" w:cs="Arial"/>
          <w:b/>
          <w:sz w:val="22"/>
          <w:szCs w:val="22"/>
        </w:rPr>
        <w:t>“LA DEPENDENCIA O ENTIDAD”</w:t>
      </w:r>
      <w:r w:rsidRPr="0008008F">
        <w:rPr>
          <w:rFonts w:ascii="Arial" w:hAnsi="Arial" w:cs="Arial"/>
          <w:bCs/>
          <w:sz w:val="22"/>
          <w:szCs w:val="22"/>
        </w:rPr>
        <w:t xml:space="preserve"> </w:t>
      </w:r>
      <w:r w:rsidRPr="0008008F">
        <w:rPr>
          <w:rFonts w:ascii="Arial" w:hAnsi="Arial" w:cs="Arial"/>
          <w:bCs/>
          <w:sz w:val="22"/>
          <w:szCs w:val="22"/>
          <w:highlight w:val="yellow"/>
        </w:rPr>
        <w:t>reclame la indemnización por cualquier incumplimiento que pueda exceder el valor de la garantía de cumplimiento.</w:t>
      </w:r>
    </w:p>
    <w:p w14:paraId="591B9B59" w14:textId="77777777" w:rsidR="002D123F" w:rsidRPr="0008008F" w:rsidRDefault="002D123F" w:rsidP="002D123F">
      <w:pPr>
        <w:jc w:val="both"/>
        <w:rPr>
          <w:rFonts w:ascii="Arial" w:hAnsi="Arial" w:cs="Arial"/>
          <w:bCs/>
          <w:sz w:val="22"/>
          <w:szCs w:val="22"/>
        </w:rPr>
      </w:pPr>
    </w:p>
    <w:p w14:paraId="132382EC" w14:textId="77777777" w:rsidR="002D123F" w:rsidRPr="0008008F" w:rsidRDefault="002D123F" w:rsidP="002D123F">
      <w:pPr>
        <w:suppressAutoHyphens/>
        <w:jc w:val="both"/>
        <w:rPr>
          <w:rFonts w:ascii="Arial" w:hAnsi="Arial" w:cs="Arial"/>
          <w:sz w:val="22"/>
          <w:szCs w:val="22"/>
        </w:rPr>
      </w:pPr>
      <w:r w:rsidRPr="0008008F">
        <w:rPr>
          <w:rFonts w:ascii="Arial" w:hAnsi="Arial" w:cs="Arial"/>
          <w:sz w:val="22"/>
          <w:szCs w:val="22"/>
          <w:highlight w:val="yellow"/>
        </w:rPr>
        <w:t>En caso de incremento al monto del presente instrumento ju</w:t>
      </w:r>
      <w:r>
        <w:rPr>
          <w:rFonts w:ascii="Arial" w:hAnsi="Arial" w:cs="Arial"/>
          <w:sz w:val="22"/>
          <w:szCs w:val="22"/>
          <w:highlight w:val="yellow"/>
        </w:rPr>
        <w:t>rídico o modificación al plazo,</w:t>
      </w:r>
      <w:r w:rsidRPr="0008008F">
        <w:rPr>
          <w:rFonts w:ascii="Arial" w:hAnsi="Arial" w:cs="Arial"/>
          <w:b/>
          <w:sz w:val="22"/>
          <w:szCs w:val="22"/>
        </w:rPr>
        <w:t xml:space="preserve"> </w:t>
      </w:r>
      <w:r w:rsidRPr="006B03DD">
        <w:rPr>
          <w:rFonts w:ascii="Arial" w:hAnsi="Arial" w:cs="Arial"/>
          <w:b/>
          <w:sz w:val="22"/>
          <w:szCs w:val="22"/>
        </w:rPr>
        <w:t>“EL PROVEEDOR”</w:t>
      </w:r>
      <w:r w:rsidRPr="0008008F">
        <w:rPr>
          <w:rFonts w:ascii="Arial" w:hAnsi="Arial" w:cs="Arial"/>
          <w:sz w:val="22"/>
          <w:szCs w:val="22"/>
          <w:highlight w:val="yellow"/>
        </w:rPr>
        <w:t xml:space="preserve"> se obliga a entregar a</w:t>
      </w:r>
      <w:r w:rsidRPr="006B03DD">
        <w:rPr>
          <w:rFonts w:ascii="Arial" w:hAnsi="Arial" w:cs="Arial"/>
          <w:b/>
          <w:sz w:val="22"/>
          <w:szCs w:val="22"/>
        </w:rPr>
        <w:t xml:space="preserve"> “LA DEPENDENCIA O ENTIDAD”,</w:t>
      </w:r>
      <w:r w:rsidRPr="0008008F">
        <w:rPr>
          <w:rFonts w:ascii="Arial" w:hAnsi="Arial" w:cs="Arial"/>
          <w:sz w:val="22"/>
          <w:szCs w:val="22"/>
        </w:rPr>
        <w:t xml:space="preserve"> </w:t>
      </w:r>
      <w:r w:rsidRPr="0008008F">
        <w:rPr>
          <w:rFonts w:ascii="Arial" w:hAnsi="Arial" w:cs="Arial"/>
          <w:sz w:val="22"/>
          <w:szCs w:val="22"/>
          <w:highlight w:val="yellow"/>
        </w:rPr>
        <w:t xml:space="preserve">dentro de los 10 (diez días) naturales siguientes a la formalización del mismo, de conformidad con el último párrafo del artículo 91, del Reglamento de la </w:t>
      </w:r>
      <w:r w:rsidRPr="0008008F">
        <w:rPr>
          <w:rFonts w:ascii="Arial" w:hAnsi="Arial" w:cs="Arial"/>
          <w:b/>
          <w:sz w:val="22"/>
          <w:szCs w:val="22"/>
          <w:highlight w:val="yellow"/>
        </w:rPr>
        <w:t>“LAASSP”</w:t>
      </w:r>
      <w:r w:rsidRPr="0008008F">
        <w:rPr>
          <w:rFonts w:ascii="Arial" w:hAnsi="Arial" w:cs="Arial"/>
          <w:sz w:val="22"/>
          <w:szCs w:val="22"/>
          <w:highlight w:val="yellow"/>
        </w:rPr>
        <w:t>, los documentos modificatorios o endosos correspondientes, debiendo contener en el documento la estipulación de que se otorga de manera conjunta, solidaria e inseparable de la garantía otorgada inicialmente.</w:t>
      </w:r>
    </w:p>
    <w:p w14:paraId="54624630" w14:textId="77777777" w:rsidR="002D123F" w:rsidRPr="0008008F" w:rsidRDefault="002D123F" w:rsidP="002D123F">
      <w:pPr>
        <w:suppressAutoHyphens/>
        <w:jc w:val="both"/>
        <w:rPr>
          <w:rFonts w:ascii="Arial" w:hAnsi="Arial" w:cs="Arial"/>
          <w:sz w:val="22"/>
          <w:szCs w:val="22"/>
        </w:rPr>
      </w:pPr>
    </w:p>
    <w:p w14:paraId="592B90F4" w14:textId="77777777" w:rsidR="002D123F" w:rsidRPr="00EF790C" w:rsidRDefault="002D123F" w:rsidP="002D123F">
      <w:pPr>
        <w:pStyle w:val="Texto"/>
        <w:spacing w:after="0" w:line="240" w:lineRule="auto"/>
        <w:ind w:firstLine="0"/>
        <w:rPr>
          <w:sz w:val="22"/>
          <w:szCs w:val="22"/>
          <w:lang w:eastAsia="es-ES"/>
        </w:rPr>
      </w:pPr>
      <w:r w:rsidRPr="00EF790C">
        <w:rPr>
          <w:sz w:val="22"/>
          <w:szCs w:val="22"/>
          <w:lang w:eastAsia="es-ES"/>
        </w:rPr>
        <w:t>Cuando la contratación abarque más de un ejercicio fiscal, la garantía de cumplimiento del contrato</w:t>
      </w:r>
      <w:r>
        <w:rPr>
          <w:sz w:val="22"/>
          <w:szCs w:val="22"/>
          <w:lang w:eastAsia="es-ES"/>
        </w:rPr>
        <w:t>,</w:t>
      </w:r>
      <w:r w:rsidRPr="00EF790C">
        <w:rPr>
          <w:sz w:val="22"/>
          <w:szCs w:val="22"/>
          <w:lang w:eastAsia="es-ES"/>
        </w:rPr>
        <w:t xml:space="preserve"> podrá ser por el porcentaje que corresponda del monto total por erogar en el ejercicio fiscal de que se trate, y deberá ser renovada por </w:t>
      </w:r>
      <w:r w:rsidRPr="00EF790C">
        <w:rPr>
          <w:b/>
          <w:sz w:val="22"/>
          <w:szCs w:val="22"/>
        </w:rPr>
        <w:t xml:space="preserve">“EL PROVEEDOR” </w:t>
      </w:r>
      <w:r w:rsidRPr="00EF790C">
        <w:rPr>
          <w:sz w:val="22"/>
          <w:szCs w:val="22"/>
          <w:lang w:eastAsia="es-ES"/>
        </w:rPr>
        <w:t>cada ejercicio fiscal por el monto que se ejercerá en el mism</w:t>
      </w:r>
      <w:r>
        <w:rPr>
          <w:sz w:val="22"/>
          <w:szCs w:val="22"/>
          <w:lang w:eastAsia="es-ES"/>
        </w:rPr>
        <w:t>o, la cual deberá presentarse a</w:t>
      </w:r>
      <w:r w:rsidRPr="00EF790C">
        <w:rPr>
          <w:b/>
          <w:sz w:val="22"/>
          <w:szCs w:val="22"/>
        </w:rPr>
        <w:t xml:space="preserve"> “LA DEPENDENCIA O ENTIDAD”</w:t>
      </w:r>
      <w:r w:rsidRPr="00EF790C">
        <w:rPr>
          <w:sz w:val="22"/>
          <w:szCs w:val="22"/>
        </w:rPr>
        <w:t xml:space="preserve"> </w:t>
      </w:r>
      <w:r w:rsidRPr="00EF790C">
        <w:rPr>
          <w:sz w:val="22"/>
          <w:szCs w:val="22"/>
          <w:lang w:eastAsia="es-ES"/>
        </w:rPr>
        <w:t>a más tardar dentro de los primeros diez días naturales del ejercicio fiscal que corresponda.</w:t>
      </w:r>
    </w:p>
    <w:p w14:paraId="7764C198" w14:textId="77777777" w:rsidR="002D123F" w:rsidRPr="0008008F" w:rsidRDefault="002D123F" w:rsidP="002D123F">
      <w:pPr>
        <w:suppressAutoHyphens/>
        <w:jc w:val="both"/>
        <w:rPr>
          <w:rFonts w:ascii="Arial" w:hAnsi="Arial" w:cs="Arial"/>
          <w:sz w:val="22"/>
          <w:szCs w:val="22"/>
        </w:rPr>
      </w:pPr>
    </w:p>
    <w:p w14:paraId="6F63E611" w14:textId="77777777" w:rsidR="002D123F" w:rsidRPr="0008008F" w:rsidRDefault="002D123F" w:rsidP="002D123F">
      <w:pPr>
        <w:pStyle w:val="Texto"/>
        <w:spacing w:after="0" w:line="240" w:lineRule="auto"/>
        <w:ind w:firstLine="0"/>
        <w:rPr>
          <w:b/>
          <w:sz w:val="22"/>
          <w:szCs w:val="22"/>
        </w:rPr>
      </w:pPr>
      <w:r w:rsidRPr="0008008F">
        <w:rPr>
          <w:sz w:val="22"/>
          <w:szCs w:val="22"/>
          <w:highlight w:val="yellow"/>
        </w:rPr>
        <w:t xml:space="preserve">Una vez cumplidas las obligaciones a satisfacción, el servidor público facultado </w:t>
      </w:r>
      <w:r w:rsidRPr="006B03DD">
        <w:rPr>
          <w:sz w:val="22"/>
          <w:szCs w:val="22"/>
        </w:rPr>
        <w:t xml:space="preserve">por </w:t>
      </w:r>
      <w:r w:rsidRPr="006B03DD">
        <w:rPr>
          <w:b/>
          <w:sz w:val="22"/>
          <w:szCs w:val="22"/>
        </w:rPr>
        <w:t>“LA DEPENDENCIA O ENTIDAD”</w:t>
      </w:r>
      <w:r w:rsidRPr="0008008F">
        <w:rPr>
          <w:sz w:val="22"/>
          <w:szCs w:val="22"/>
        </w:rPr>
        <w:t xml:space="preserve"> </w:t>
      </w:r>
      <w:r w:rsidRPr="0008008F">
        <w:rPr>
          <w:sz w:val="22"/>
          <w:szCs w:val="22"/>
          <w:highlight w:val="yellow"/>
        </w:rPr>
        <w:t xml:space="preserve">procederá inmediatamente a extender la constancia de cumplimiento de las obligaciones contractuales y dará inicio a los trámites para la cancelación de </w:t>
      </w:r>
      <w:r>
        <w:rPr>
          <w:sz w:val="22"/>
          <w:szCs w:val="22"/>
        </w:rPr>
        <w:t>la garantía</w:t>
      </w:r>
      <w:r w:rsidRPr="0008008F">
        <w:rPr>
          <w:sz w:val="22"/>
          <w:szCs w:val="22"/>
        </w:rPr>
        <w:t xml:space="preserve"> cumplimiento del contrato</w:t>
      </w:r>
      <w:r w:rsidRPr="0008008F">
        <w:rPr>
          <w:sz w:val="22"/>
          <w:szCs w:val="22"/>
          <w:highlight w:val="yellow"/>
        </w:rPr>
        <w:t xml:space="preserve">, lo que comunicará a </w:t>
      </w:r>
      <w:r w:rsidRPr="0008008F">
        <w:rPr>
          <w:b/>
          <w:sz w:val="22"/>
          <w:szCs w:val="22"/>
        </w:rPr>
        <w:t xml:space="preserve"> </w:t>
      </w:r>
      <w:r w:rsidRPr="006B03DD">
        <w:rPr>
          <w:b/>
          <w:sz w:val="22"/>
          <w:szCs w:val="22"/>
        </w:rPr>
        <w:t>“EL PROVEEDOR”.</w:t>
      </w:r>
    </w:p>
    <w:p w14:paraId="667E1222" w14:textId="77777777" w:rsidR="002D123F" w:rsidRPr="00B55EA7" w:rsidRDefault="002D123F" w:rsidP="002D123F">
      <w:pPr>
        <w:ind w:right="51"/>
        <w:jc w:val="both"/>
        <w:rPr>
          <w:rFonts w:ascii="Arial" w:hAnsi="Arial" w:cs="Arial"/>
          <w:sz w:val="22"/>
          <w:szCs w:val="22"/>
        </w:rPr>
      </w:pPr>
    </w:p>
    <w:p w14:paraId="0D8A9B37" w14:textId="77777777" w:rsidR="002D123F" w:rsidRPr="00BC0742" w:rsidRDefault="002D123F" w:rsidP="002D123F">
      <w:pPr>
        <w:pStyle w:val="Texto"/>
        <w:spacing w:after="0" w:line="240" w:lineRule="auto"/>
        <w:ind w:firstLine="0"/>
        <w:rPr>
          <w:bCs/>
          <w:sz w:val="22"/>
          <w:szCs w:val="22"/>
        </w:rPr>
      </w:pPr>
      <w:r w:rsidRPr="00BC0742">
        <w:rPr>
          <w:sz w:val="22"/>
          <w:szCs w:val="22"/>
        </w:rPr>
        <w:lastRenderedPageBreak/>
        <w:t xml:space="preserve">INSTRUCCIÓN: </w:t>
      </w:r>
      <w:r w:rsidRPr="00BC0742">
        <w:rPr>
          <w:bCs/>
          <w:sz w:val="22"/>
          <w:szCs w:val="22"/>
        </w:rPr>
        <w:t>PARA EL CASO DE EXCEPTUAR LA GARANTÍA DE CUMPLIMIENTO POR TRATARSE DE SERVICIOS DE ASEGURAMIENTO, MOSTRAR EL PÁRRAFO SIGUIENTE:</w:t>
      </w:r>
    </w:p>
    <w:p w14:paraId="19713FEF" w14:textId="77777777" w:rsidR="002D123F" w:rsidRPr="005B0EB8" w:rsidRDefault="002D123F" w:rsidP="002D123F">
      <w:pPr>
        <w:pStyle w:val="Texto"/>
        <w:spacing w:after="0" w:line="240" w:lineRule="auto"/>
        <w:ind w:firstLine="0"/>
        <w:rPr>
          <w:sz w:val="22"/>
          <w:szCs w:val="22"/>
          <w:u w:val="single"/>
        </w:rPr>
      </w:pPr>
    </w:p>
    <w:p w14:paraId="28AE7B15" w14:textId="77777777" w:rsidR="002D123F" w:rsidRPr="005B0EB8" w:rsidRDefault="002D123F" w:rsidP="002D123F">
      <w:pPr>
        <w:pStyle w:val="Texto"/>
        <w:spacing w:after="0" w:line="240" w:lineRule="auto"/>
        <w:ind w:firstLine="0"/>
        <w:rPr>
          <w:bCs/>
          <w:sz w:val="22"/>
          <w:szCs w:val="22"/>
        </w:rPr>
      </w:pPr>
      <w:r w:rsidRPr="005B0EB8">
        <w:rPr>
          <w:b/>
          <w:sz w:val="22"/>
          <w:szCs w:val="22"/>
        </w:rPr>
        <w:t>“EL PROVEEDOR”</w:t>
      </w:r>
      <w:r w:rsidRPr="005B0EB8">
        <w:rPr>
          <w:bCs/>
          <w:sz w:val="22"/>
          <w:szCs w:val="22"/>
        </w:rPr>
        <w:t xml:space="preserve"> esta exceptuado de la presentación de la garantía de cumplimiento, con fundamento en los artículos 15 y 294, fracción VI de la Ley de Instituciones de Seguros y Fianzas, ya que las aseguradoras no se encuentran obligadas a presentar una póliza de fianza que garanticé el cumplimiento de sus contratos.</w:t>
      </w:r>
    </w:p>
    <w:p w14:paraId="48B4A481" w14:textId="77777777" w:rsidR="002D123F" w:rsidRPr="005B0EB8" w:rsidRDefault="002D123F" w:rsidP="002D123F">
      <w:pPr>
        <w:ind w:right="51"/>
        <w:jc w:val="both"/>
        <w:rPr>
          <w:rFonts w:ascii="Arial" w:hAnsi="Arial" w:cs="Arial"/>
          <w:sz w:val="22"/>
          <w:szCs w:val="22"/>
        </w:rPr>
      </w:pPr>
    </w:p>
    <w:p w14:paraId="5517B477" w14:textId="77777777" w:rsidR="002D123F" w:rsidRPr="00BC0742" w:rsidRDefault="002D123F" w:rsidP="002D123F">
      <w:pPr>
        <w:autoSpaceDE w:val="0"/>
        <w:autoSpaceDN w:val="0"/>
        <w:adjustRightInd w:val="0"/>
        <w:jc w:val="both"/>
        <w:rPr>
          <w:rFonts w:ascii="Arial" w:hAnsi="Arial" w:cs="Arial"/>
          <w:sz w:val="22"/>
          <w:szCs w:val="22"/>
        </w:rPr>
      </w:pPr>
      <w:r w:rsidRPr="00BC0742">
        <w:rPr>
          <w:rFonts w:ascii="Arial" w:hAnsi="Arial" w:cs="Arial"/>
          <w:sz w:val="22"/>
          <w:szCs w:val="22"/>
        </w:rPr>
        <w:t>INSTRUCCIÓN: PARA EL CASO DE EXCEPTUAR LA GARANTÍA DE CUMPLIMIENTO CUANDO SE PRESTEN LOS SERVICIOS DENTRO DE LOS PRIMEROS 10 DÍAS A LA FIRMA DEL CONTRATO, MOSTRAR EL PÁRRAFO SIGUIENTE:</w:t>
      </w:r>
    </w:p>
    <w:p w14:paraId="09731DA3" w14:textId="77777777" w:rsidR="002D123F" w:rsidRPr="000403B0" w:rsidRDefault="002D123F" w:rsidP="002D123F">
      <w:pPr>
        <w:pStyle w:val="Texto"/>
        <w:spacing w:after="0" w:line="240" w:lineRule="auto"/>
        <w:ind w:firstLine="0"/>
        <w:rPr>
          <w:sz w:val="22"/>
          <w:szCs w:val="22"/>
        </w:rPr>
      </w:pPr>
    </w:p>
    <w:p w14:paraId="2044B8FA" w14:textId="77777777" w:rsidR="002D123F" w:rsidRPr="005B0EB8" w:rsidRDefault="002D123F" w:rsidP="002D123F">
      <w:pPr>
        <w:autoSpaceDE w:val="0"/>
        <w:autoSpaceDN w:val="0"/>
        <w:adjustRightInd w:val="0"/>
        <w:jc w:val="both"/>
        <w:rPr>
          <w:rFonts w:ascii="Arial" w:hAnsi="Arial" w:cs="Arial"/>
          <w:sz w:val="22"/>
          <w:szCs w:val="22"/>
        </w:rPr>
      </w:pPr>
      <w:r w:rsidRPr="005B0EB8">
        <w:rPr>
          <w:rFonts w:ascii="Arial" w:hAnsi="Arial" w:cs="Arial"/>
          <w:sz w:val="22"/>
          <w:szCs w:val="22"/>
        </w:rPr>
        <w:t xml:space="preserve">Cuando la prestación de los servicios, se realice en un plazo menor a diez días naturales, </w:t>
      </w:r>
      <w:r w:rsidRPr="005B0EB8">
        <w:rPr>
          <w:rFonts w:ascii="Arial" w:hAnsi="Arial" w:cs="Arial"/>
          <w:b/>
          <w:sz w:val="22"/>
          <w:szCs w:val="22"/>
        </w:rPr>
        <w:t>“EL PROVEEDOR”</w:t>
      </w:r>
      <w:r w:rsidRPr="005B0EB8">
        <w:rPr>
          <w:rFonts w:ascii="Arial" w:hAnsi="Arial" w:cs="Arial"/>
          <w:sz w:val="22"/>
          <w:szCs w:val="22"/>
        </w:rPr>
        <w:t xml:space="preserve"> quedará exceptuado de la presentación de la garantía de cumplimiento, de conformidad con lo establecido en el artículo 48 último párrafo de la </w:t>
      </w:r>
      <w:r w:rsidRPr="005B0EB8">
        <w:rPr>
          <w:rFonts w:ascii="Arial" w:hAnsi="Arial" w:cs="Arial"/>
          <w:b/>
          <w:sz w:val="22"/>
          <w:szCs w:val="22"/>
        </w:rPr>
        <w:t>"LAASSP".</w:t>
      </w:r>
    </w:p>
    <w:p w14:paraId="07792298" w14:textId="77777777" w:rsidR="002D123F" w:rsidRPr="005B0EB8" w:rsidRDefault="002D123F" w:rsidP="002D123F">
      <w:pPr>
        <w:autoSpaceDE w:val="0"/>
        <w:autoSpaceDN w:val="0"/>
        <w:adjustRightInd w:val="0"/>
        <w:jc w:val="both"/>
        <w:rPr>
          <w:rFonts w:ascii="Arial" w:hAnsi="Arial" w:cs="Arial"/>
          <w:sz w:val="22"/>
          <w:szCs w:val="22"/>
        </w:rPr>
      </w:pPr>
    </w:p>
    <w:p w14:paraId="4D30D78B" w14:textId="77777777" w:rsidR="002D123F" w:rsidRPr="000403B0" w:rsidRDefault="002D123F" w:rsidP="002D123F">
      <w:pPr>
        <w:autoSpaceDE w:val="0"/>
        <w:autoSpaceDN w:val="0"/>
        <w:adjustRightInd w:val="0"/>
        <w:jc w:val="both"/>
        <w:rPr>
          <w:rFonts w:ascii="Arial" w:hAnsi="Arial" w:cs="Arial"/>
          <w:sz w:val="22"/>
          <w:szCs w:val="22"/>
        </w:rPr>
      </w:pPr>
      <w:r w:rsidRPr="005B0EB8">
        <w:rPr>
          <w:rFonts w:ascii="Arial" w:hAnsi="Arial" w:cs="Arial"/>
          <w:sz w:val="22"/>
          <w:szCs w:val="22"/>
        </w:rPr>
        <w:t xml:space="preserve">En términos de lo establecido en el artículo 48, segundo párrafo de la </w:t>
      </w:r>
      <w:r w:rsidRPr="005B0EB8">
        <w:rPr>
          <w:rFonts w:ascii="Arial" w:hAnsi="Arial" w:cs="Arial"/>
          <w:b/>
          <w:sz w:val="22"/>
          <w:szCs w:val="22"/>
        </w:rPr>
        <w:t>"LAASSP"</w:t>
      </w:r>
      <w:r w:rsidRPr="005B0EB8">
        <w:rPr>
          <w:rFonts w:ascii="Arial" w:hAnsi="Arial" w:cs="Arial"/>
          <w:sz w:val="22"/>
          <w:szCs w:val="22"/>
        </w:rPr>
        <w:t xml:space="preserve"> se exceptúa a</w:t>
      </w:r>
      <w:r w:rsidRPr="005B0EB8">
        <w:rPr>
          <w:rFonts w:ascii="Arial" w:hAnsi="Arial" w:cs="Arial"/>
          <w:b/>
          <w:sz w:val="22"/>
          <w:szCs w:val="22"/>
        </w:rPr>
        <w:t xml:space="preserve"> “EL PROVEEDOR”</w:t>
      </w:r>
      <w:r w:rsidRPr="005B0EB8">
        <w:rPr>
          <w:rFonts w:ascii="Arial" w:hAnsi="Arial" w:cs="Arial"/>
          <w:sz w:val="22"/>
          <w:szCs w:val="22"/>
        </w:rPr>
        <w:t xml:space="preserve"> de la presentación de la garantía de cumplimiento, ya que la contratación se fundamenta en el artículo 41, fracción ___ o 42 de la </w:t>
      </w:r>
      <w:r w:rsidRPr="005B0EB8">
        <w:rPr>
          <w:rFonts w:ascii="Arial" w:hAnsi="Arial" w:cs="Arial"/>
          <w:b/>
          <w:sz w:val="22"/>
          <w:szCs w:val="22"/>
        </w:rPr>
        <w:t>"LAASSP".</w:t>
      </w:r>
    </w:p>
    <w:p w14:paraId="65C9BD6B" w14:textId="77777777" w:rsidR="002D123F" w:rsidRPr="000403B0" w:rsidRDefault="002D123F" w:rsidP="002D123F">
      <w:pPr>
        <w:autoSpaceDE w:val="0"/>
        <w:autoSpaceDN w:val="0"/>
        <w:adjustRightInd w:val="0"/>
        <w:jc w:val="both"/>
        <w:rPr>
          <w:rFonts w:ascii="Arial" w:hAnsi="Arial" w:cs="Arial"/>
          <w:sz w:val="22"/>
          <w:szCs w:val="22"/>
        </w:rPr>
      </w:pPr>
    </w:p>
    <w:p w14:paraId="0774AE7B" w14:textId="77777777" w:rsidR="002D123F" w:rsidRPr="00BC0742" w:rsidRDefault="002D123F" w:rsidP="002D123F">
      <w:pPr>
        <w:ind w:right="51"/>
        <w:jc w:val="both"/>
        <w:rPr>
          <w:rFonts w:ascii="Arial" w:hAnsi="Arial" w:cs="Arial"/>
          <w:sz w:val="22"/>
          <w:szCs w:val="22"/>
        </w:rPr>
      </w:pPr>
      <w:r w:rsidRPr="00BC0742">
        <w:rPr>
          <w:rFonts w:ascii="Arial" w:hAnsi="Arial" w:cs="Arial"/>
          <w:sz w:val="22"/>
          <w:szCs w:val="22"/>
        </w:rPr>
        <w:t xml:space="preserve">INSTRUCCIÓN: EN </w:t>
      </w:r>
      <w:r>
        <w:rPr>
          <w:rFonts w:ascii="Arial" w:hAnsi="Arial" w:cs="Arial"/>
          <w:sz w:val="22"/>
          <w:szCs w:val="22"/>
        </w:rPr>
        <w:t xml:space="preserve">EL </w:t>
      </w:r>
      <w:r w:rsidRPr="00BC0742">
        <w:rPr>
          <w:rFonts w:ascii="Arial" w:hAnsi="Arial" w:cs="Arial"/>
          <w:sz w:val="22"/>
          <w:szCs w:val="22"/>
        </w:rPr>
        <w:t xml:space="preserve">CASO DE </w:t>
      </w:r>
      <w:r>
        <w:rPr>
          <w:rFonts w:ascii="Arial" w:hAnsi="Arial" w:cs="Arial"/>
          <w:sz w:val="22"/>
          <w:szCs w:val="22"/>
        </w:rPr>
        <w:t>QUE,</w:t>
      </w:r>
      <w:r w:rsidRPr="00BC0742">
        <w:rPr>
          <w:rFonts w:ascii="Arial" w:hAnsi="Arial" w:cs="Arial"/>
          <w:sz w:val="22"/>
          <w:szCs w:val="22"/>
        </w:rPr>
        <w:t xml:space="preserve"> </w:t>
      </w:r>
      <w:r>
        <w:rPr>
          <w:rFonts w:ascii="Arial" w:hAnsi="Arial" w:cs="Arial"/>
          <w:sz w:val="22"/>
          <w:szCs w:val="22"/>
        </w:rPr>
        <w:t>POR LA NATURALEZA DE LOS SERVICIOS,</w:t>
      </w:r>
      <w:r w:rsidRPr="00BC0742">
        <w:rPr>
          <w:rFonts w:ascii="Arial" w:hAnsi="Arial" w:cs="Arial"/>
          <w:sz w:val="22"/>
          <w:szCs w:val="22"/>
        </w:rPr>
        <w:t xml:space="preserve"> SE REQUIERA </w:t>
      </w:r>
      <w:r>
        <w:rPr>
          <w:rFonts w:ascii="Arial" w:hAnsi="Arial" w:cs="Arial"/>
          <w:sz w:val="22"/>
          <w:szCs w:val="22"/>
        </w:rPr>
        <w:t xml:space="preserve">LA </w:t>
      </w:r>
      <w:r w:rsidRPr="00BC0742">
        <w:rPr>
          <w:rFonts w:ascii="Arial" w:hAnsi="Arial" w:cs="Arial"/>
          <w:sz w:val="22"/>
          <w:szCs w:val="22"/>
        </w:rPr>
        <w:t xml:space="preserve">GARANTÍA </w:t>
      </w:r>
      <w:r>
        <w:rPr>
          <w:rFonts w:ascii="Arial" w:hAnsi="Arial" w:cs="Arial"/>
          <w:sz w:val="22"/>
          <w:szCs w:val="22"/>
        </w:rPr>
        <w:t>PARA RESPONDER POR VICIOS OCULTOS</w:t>
      </w:r>
      <w:r w:rsidRPr="00BC0742">
        <w:rPr>
          <w:rFonts w:ascii="Arial" w:hAnsi="Arial" w:cs="Arial"/>
          <w:sz w:val="22"/>
          <w:szCs w:val="22"/>
        </w:rPr>
        <w:t>, AÑADIR LO SIGUIENTE:</w:t>
      </w:r>
    </w:p>
    <w:p w14:paraId="22565AC9" w14:textId="77777777" w:rsidR="002D123F" w:rsidRPr="000403B0" w:rsidRDefault="002D123F" w:rsidP="002D123F">
      <w:pPr>
        <w:autoSpaceDE w:val="0"/>
        <w:autoSpaceDN w:val="0"/>
        <w:adjustRightInd w:val="0"/>
        <w:jc w:val="both"/>
        <w:rPr>
          <w:rFonts w:ascii="Arial" w:hAnsi="Arial" w:cs="Arial"/>
          <w:sz w:val="22"/>
          <w:szCs w:val="22"/>
        </w:rPr>
      </w:pPr>
    </w:p>
    <w:p w14:paraId="65E58A0A" w14:textId="77777777" w:rsidR="002D123F" w:rsidRPr="00383254" w:rsidRDefault="002D123F" w:rsidP="00244ACC">
      <w:pPr>
        <w:pStyle w:val="Prrafodelista"/>
        <w:numPr>
          <w:ilvl w:val="0"/>
          <w:numId w:val="46"/>
        </w:numPr>
        <w:spacing w:after="0"/>
        <w:contextualSpacing w:val="0"/>
        <w:jc w:val="both"/>
        <w:rPr>
          <w:b/>
        </w:rPr>
      </w:pPr>
      <w:r w:rsidRPr="00383254">
        <w:rPr>
          <w:b/>
        </w:rPr>
        <w:t>GARANTÍA PARA RESPONDER POR VICIOS OCULTOS.</w:t>
      </w:r>
    </w:p>
    <w:p w14:paraId="31ED843D" w14:textId="77777777" w:rsidR="002D123F" w:rsidRPr="000403B0" w:rsidRDefault="002D123F" w:rsidP="002D123F">
      <w:pPr>
        <w:spacing w:line="276" w:lineRule="auto"/>
        <w:jc w:val="both"/>
        <w:rPr>
          <w:rFonts w:ascii="Arial" w:hAnsi="Arial" w:cs="Arial"/>
          <w:sz w:val="22"/>
          <w:szCs w:val="22"/>
        </w:rPr>
      </w:pPr>
    </w:p>
    <w:p w14:paraId="7FF6F37F" w14:textId="77777777" w:rsidR="002D123F" w:rsidRPr="00383254" w:rsidRDefault="002D123F" w:rsidP="002D123F">
      <w:pPr>
        <w:spacing w:line="276" w:lineRule="auto"/>
        <w:jc w:val="both"/>
        <w:rPr>
          <w:rFonts w:ascii="Arial" w:hAnsi="Arial" w:cs="Arial"/>
          <w:sz w:val="22"/>
          <w:szCs w:val="22"/>
        </w:rPr>
      </w:pPr>
      <w:r w:rsidRPr="00615B1C">
        <w:rPr>
          <w:rFonts w:ascii="Arial" w:hAnsi="Arial" w:cs="Arial"/>
          <w:b/>
          <w:sz w:val="22"/>
          <w:szCs w:val="22"/>
        </w:rPr>
        <w:t>“EL PROVEEDOR”</w:t>
      </w:r>
      <w:r w:rsidRPr="00383254">
        <w:rPr>
          <w:rFonts w:ascii="Arial" w:hAnsi="Arial" w:cs="Arial"/>
          <w:sz w:val="22"/>
          <w:szCs w:val="22"/>
        </w:rPr>
        <w:t xml:space="preserve"> </w:t>
      </w:r>
      <w:r>
        <w:rPr>
          <w:rFonts w:ascii="Arial" w:hAnsi="Arial" w:cs="Arial"/>
          <w:sz w:val="22"/>
          <w:szCs w:val="22"/>
        </w:rPr>
        <w:t xml:space="preserve">deberá </w:t>
      </w:r>
      <w:r w:rsidRPr="00615B1C">
        <w:rPr>
          <w:rFonts w:ascii="Arial" w:hAnsi="Arial" w:cs="Arial"/>
          <w:sz w:val="22"/>
          <w:szCs w:val="22"/>
        </w:rPr>
        <w:t>responder por los defectos, vicios ocul</w:t>
      </w:r>
      <w:r>
        <w:rPr>
          <w:rFonts w:ascii="Arial" w:hAnsi="Arial" w:cs="Arial"/>
          <w:sz w:val="22"/>
          <w:szCs w:val="22"/>
        </w:rPr>
        <w:t xml:space="preserve">tos y </w:t>
      </w:r>
      <w:r w:rsidRPr="00615B1C">
        <w:rPr>
          <w:rFonts w:ascii="Arial" w:hAnsi="Arial" w:cs="Arial"/>
          <w:sz w:val="22"/>
          <w:szCs w:val="22"/>
        </w:rPr>
        <w:t>por la calidad de los servicios prestados, así como de cualquier otra</w:t>
      </w:r>
      <w:r>
        <w:rPr>
          <w:rFonts w:ascii="Arial" w:hAnsi="Arial" w:cs="Arial"/>
          <w:sz w:val="22"/>
          <w:szCs w:val="22"/>
        </w:rPr>
        <w:t xml:space="preserve"> responsabilidad en que hubiere</w:t>
      </w:r>
      <w:r w:rsidRPr="00615B1C">
        <w:rPr>
          <w:rFonts w:ascii="Arial" w:hAnsi="Arial" w:cs="Arial"/>
          <w:sz w:val="22"/>
          <w:szCs w:val="22"/>
        </w:rPr>
        <w:t xml:space="preserve"> incurrido, en los términos</w:t>
      </w:r>
      <w:r>
        <w:rPr>
          <w:rFonts w:ascii="Arial" w:hAnsi="Arial" w:cs="Arial"/>
          <w:sz w:val="22"/>
          <w:szCs w:val="22"/>
        </w:rPr>
        <w:t xml:space="preserve"> </w:t>
      </w:r>
      <w:r w:rsidRPr="00615B1C">
        <w:rPr>
          <w:rFonts w:ascii="Arial" w:hAnsi="Arial" w:cs="Arial"/>
          <w:sz w:val="22"/>
          <w:szCs w:val="22"/>
        </w:rPr>
        <w:t xml:space="preserve">señalados en </w:t>
      </w:r>
      <w:r>
        <w:rPr>
          <w:rFonts w:ascii="Arial" w:hAnsi="Arial" w:cs="Arial"/>
          <w:sz w:val="22"/>
          <w:szCs w:val="22"/>
        </w:rPr>
        <w:t>este Contrato</w:t>
      </w:r>
      <w:r w:rsidRPr="00615B1C">
        <w:rPr>
          <w:rFonts w:ascii="Arial" w:hAnsi="Arial" w:cs="Arial"/>
          <w:sz w:val="22"/>
          <w:szCs w:val="22"/>
        </w:rPr>
        <w:t xml:space="preserve">, convenios modificatorios respectivos y en la legislación aplicable, de conformidad con </w:t>
      </w:r>
      <w:r w:rsidRPr="002F20D0">
        <w:rPr>
          <w:rFonts w:ascii="Arial" w:hAnsi="Arial" w:cs="Arial"/>
          <w:sz w:val="22"/>
          <w:szCs w:val="22"/>
        </w:rPr>
        <w:t xml:space="preserve">los artículos 53, párrafo segundo de la Ley de Adquisiciones, Arrendamientos y Servicios del Sector Público y 96, párrafo segundo de su Reglamento. </w:t>
      </w:r>
    </w:p>
    <w:p w14:paraId="3FE83916" w14:textId="77777777" w:rsidR="002D123F" w:rsidRDefault="002D123F" w:rsidP="002D123F">
      <w:pPr>
        <w:spacing w:line="276" w:lineRule="auto"/>
        <w:jc w:val="both"/>
        <w:rPr>
          <w:rFonts w:ascii="Arial" w:hAnsi="Arial" w:cs="Arial"/>
          <w:sz w:val="22"/>
          <w:szCs w:val="22"/>
        </w:rPr>
      </w:pPr>
    </w:p>
    <w:p w14:paraId="4AE2D4D6" w14:textId="77777777" w:rsidR="002D123F" w:rsidRPr="00263A5F" w:rsidRDefault="002D123F" w:rsidP="002D123F">
      <w:pPr>
        <w:spacing w:line="276" w:lineRule="auto"/>
        <w:jc w:val="both"/>
        <w:rPr>
          <w:rFonts w:ascii="Arial" w:hAnsi="Arial" w:cs="Arial"/>
          <w:sz w:val="22"/>
          <w:szCs w:val="22"/>
        </w:rPr>
      </w:pPr>
      <w:r w:rsidRPr="004E7F17">
        <w:rPr>
          <w:rFonts w:ascii="Arial" w:hAnsi="Arial" w:cs="Arial"/>
          <w:b/>
          <w:sz w:val="22"/>
          <w:szCs w:val="22"/>
        </w:rPr>
        <w:t>“EL PROVEEDOR”</w:t>
      </w:r>
      <w:r w:rsidRPr="004E7F17">
        <w:rPr>
          <w:rFonts w:ascii="Arial" w:hAnsi="Arial" w:cs="Arial"/>
          <w:sz w:val="22"/>
          <w:szCs w:val="22"/>
        </w:rPr>
        <w:t>, quedará liberad</w:t>
      </w:r>
      <w:r>
        <w:rPr>
          <w:rFonts w:ascii="Arial" w:hAnsi="Arial" w:cs="Arial"/>
          <w:sz w:val="22"/>
          <w:szCs w:val="22"/>
        </w:rPr>
        <w:t>o de su obligación</w:t>
      </w:r>
      <w:r w:rsidRPr="004E7F17">
        <w:rPr>
          <w:rFonts w:ascii="Arial" w:hAnsi="Arial" w:cs="Arial"/>
          <w:sz w:val="22"/>
          <w:szCs w:val="22"/>
        </w:rPr>
        <w:t>, una vez transcurridos</w:t>
      </w:r>
      <w:r w:rsidRPr="00AD53F6">
        <w:rPr>
          <w:rFonts w:ascii="Arial" w:hAnsi="Arial" w:cs="Arial"/>
          <w:b/>
          <w:sz w:val="22"/>
          <w:szCs w:val="22"/>
          <w:u w:val="single"/>
        </w:rPr>
        <w:t xml:space="preserve"> </w:t>
      </w:r>
      <w:r>
        <w:rPr>
          <w:rFonts w:ascii="Arial" w:hAnsi="Arial" w:cs="Arial"/>
          <w:b/>
          <w:sz w:val="22"/>
          <w:szCs w:val="22"/>
          <w:u w:val="single"/>
        </w:rPr>
        <w:t>(</w:t>
      </w:r>
      <w:r w:rsidRPr="00AD53F6">
        <w:rPr>
          <w:rFonts w:ascii="Arial" w:hAnsi="Arial" w:cs="Arial"/>
          <w:b/>
          <w:sz w:val="22"/>
          <w:szCs w:val="22"/>
          <w:u w:val="single"/>
        </w:rPr>
        <w:t>INCORPORAR NUMERO DE MESES</w:t>
      </w:r>
      <w:r>
        <w:rPr>
          <w:rFonts w:ascii="Arial" w:hAnsi="Arial" w:cs="Arial"/>
          <w:b/>
          <w:sz w:val="22"/>
          <w:szCs w:val="22"/>
          <w:u w:val="single"/>
        </w:rPr>
        <w:t>)</w:t>
      </w:r>
      <w:r w:rsidRPr="004E7F17">
        <w:rPr>
          <w:rFonts w:ascii="Arial" w:hAnsi="Arial" w:cs="Arial"/>
          <w:sz w:val="22"/>
          <w:szCs w:val="22"/>
        </w:rPr>
        <w:t>, contados a partir de la fecha en que conste por escrito la recepción</w:t>
      </w:r>
      <w:r>
        <w:rPr>
          <w:rFonts w:ascii="Arial" w:hAnsi="Arial" w:cs="Arial"/>
          <w:sz w:val="22"/>
          <w:szCs w:val="22"/>
        </w:rPr>
        <w:t xml:space="preserve"> </w:t>
      </w:r>
      <w:r w:rsidRPr="004E7F17">
        <w:rPr>
          <w:rFonts w:ascii="Arial" w:hAnsi="Arial" w:cs="Arial"/>
          <w:sz w:val="22"/>
          <w:szCs w:val="22"/>
        </w:rPr>
        <w:t xml:space="preserve">física </w:t>
      </w:r>
      <w:r>
        <w:rPr>
          <w:rFonts w:ascii="Arial" w:hAnsi="Arial" w:cs="Arial"/>
          <w:sz w:val="22"/>
          <w:szCs w:val="22"/>
        </w:rPr>
        <w:t xml:space="preserve">de </w:t>
      </w:r>
      <w:r w:rsidRPr="004E7F17">
        <w:rPr>
          <w:rFonts w:ascii="Arial" w:hAnsi="Arial" w:cs="Arial"/>
          <w:sz w:val="22"/>
          <w:szCs w:val="22"/>
        </w:rPr>
        <w:t xml:space="preserve">los servicios prestados, siempre y cuando </w:t>
      </w:r>
      <w:r w:rsidRPr="00AD53F6">
        <w:rPr>
          <w:rFonts w:ascii="Arial" w:hAnsi="Arial" w:cs="Arial"/>
          <w:b/>
          <w:sz w:val="22"/>
          <w:szCs w:val="22"/>
        </w:rPr>
        <w:t>“LA DEPENDENCIA O ENTIDAD”</w:t>
      </w:r>
      <w:r w:rsidRPr="004E7F17">
        <w:rPr>
          <w:rFonts w:ascii="Arial" w:hAnsi="Arial" w:cs="Arial"/>
          <w:sz w:val="22"/>
          <w:szCs w:val="22"/>
        </w:rPr>
        <w:t xml:space="preserve"> no haya identificado defectos o vicios ocultos</w:t>
      </w:r>
      <w:r>
        <w:rPr>
          <w:rFonts w:ascii="Arial" w:hAnsi="Arial" w:cs="Arial"/>
          <w:sz w:val="22"/>
          <w:szCs w:val="22"/>
        </w:rPr>
        <w:t xml:space="preserve"> </w:t>
      </w:r>
      <w:r w:rsidRPr="004E7F17">
        <w:rPr>
          <w:rFonts w:ascii="Arial" w:hAnsi="Arial" w:cs="Arial"/>
          <w:sz w:val="22"/>
          <w:szCs w:val="22"/>
        </w:rPr>
        <w:t>en la calidad de los servicios prestados, así como cualquier otra responsabilidad en los términos de</w:t>
      </w:r>
      <w:r>
        <w:rPr>
          <w:rFonts w:ascii="Arial" w:hAnsi="Arial" w:cs="Arial"/>
          <w:sz w:val="22"/>
          <w:szCs w:val="22"/>
        </w:rPr>
        <w:t xml:space="preserve"> este </w:t>
      </w:r>
      <w:r w:rsidRPr="004E7F17">
        <w:rPr>
          <w:rFonts w:ascii="Arial" w:hAnsi="Arial" w:cs="Arial"/>
          <w:sz w:val="22"/>
          <w:szCs w:val="22"/>
        </w:rPr>
        <w:t>Contrato y convenios modificatorios respectivos.</w:t>
      </w:r>
    </w:p>
    <w:p w14:paraId="7B0BF965" w14:textId="77777777" w:rsidR="002D123F" w:rsidRPr="00BC0742" w:rsidRDefault="002D123F" w:rsidP="002D123F">
      <w:pPr>
        <w:ind w:right="51"/>
        <w:jc w:val="both"/>
        <w:rPr>
          <w:rFonts w:ascii="Arial" w:hAnsi="Arial" w:cs="Arial"/>
          <w:sz w:val="22"/>
          <w:szCs w:val="22"/>
        </w:rPr>
      </w:pPr>
    </w:p>
    <w:p w14:paraId="156B87DD" w14:textId="77777777" w:rsidR="002D123F" w:rsidRPr="00BC0742" w:rsidRDefault="002D123F" w:rsidP="002D123F">
      <w:pPr>
        <w:ind w:right="-94"/>
        <w:jc w:val="both"/>
        <w:rPr>
          <w:rFonts w:ascii="Arial" w:hAnsi="Arial" w:cs="Arial"/>
          <w:sz w:val="22"/>
          <w:szCs w:val="22"/>
        </w:rPr>
      </w:pPr>
      <w:r w:rsidRPr="00BC0742">
        <w:rPr>
          <w:rFonts w:ascii="Arial" w:hAnsi="Arial" w:cs="Arial"/>
          <w:sz w:val="22"/>
          <w:szCs w:val="22"/>
        </w:rPr>
        <w:lastRenderedPageBreak/>
        <w:t>INSTRUCCIÓN: CUANDO LA GARANTÍA DE ANTICIPO, CUMPLIMIENTO O VICIOS OCULTOS SE PRESENTE A TRAVÉS DE UNA FIANZA, SE DEBERÁN OB</w:t>
      </w:r>
      <w:r>
        <w:rPr>
          <w:rFonts w:ascii="Arial" w:hAnsi="Arial" w:cs="Arial"/>
          <w:sz w:val="22"/>
          <w:szCs w:val="22"/>
        </w:rPr>
        <w:t>SERVAR LOS MODELOS DE PÓLIZA DE</w:t>
      </w:r>
      <w:r w:rsidRPr="00AD53F6">
        <w:rPr>
          <w:rFonts w:ascii="Arial" w:hAnsi="Arial" w:cs="Arial"/>
          <w:b/>
          <w:bCs/>
          <w:sz w:val="22"/>
          <w:szCs w:val="22"/>
        </w:rPr>
        <w:t xml:space="preserve"> </w:t>
      </w:r>
      <w:r w:rsidRPr="00263E12">
        <w:rPr>
          <w:rFonts w:ascii="Arial" w:hAnsi="Arial" w:cs="Arial"/>
          <w:bCs/>
          <w:sz w:val="22"/>
          <w:szCs w:val="22"/>
        </w:rPr>
        <w:t>FIANZAS CONSTITUIDAS COMO GARANTÍA EN LAS CONTRATACIONES PÚBLICAS REALIZADAS AL AMPARO DE LA LEY DE ADQUISICIONES, ARRENDAMIENTOS Y SERVICIOS DEL SECTOR PÚBLICO Y LA LEY DE OBRAS PÚBLICAS Y SERVIC</w:t>
      </w:r>
      <w:r>
        <w:rPr>
          <w:rFonts w:ascii="Arial" w:hAnsi="Arial" w:cs="Arial"/>
          <w:bCs/>
          <w:sz w:val="22"/>
          <w:szCs w:val="22"/>
        </w:rPr>
        <w:t xml:space="preserve">IOS RELACIONADOS CON LAS MISMAS, </w:t>
      </w:r>
      <w:r w:rsidRPr="00BC0742">
        <w:rPr>
          <w:rFonts w:ascii="Arial" w:hAnsi="Arial" w:cs="Arial"/>
          <w:sz w:val="22"/>
          <w:szCs w:val="22"/>
        </w:rPr>
        <w:t>APROBADO</w:t>
      </w:r>
      <w:r>
        <w:rPr>
          <w:rFonts w:ascii="Arial" w:hAnsi="Arial" w:cs="Arial"/>
          <w:sz w:val="22"/>
          <w:szCs w:val="22"/>
        </w:rPr>
        <w:t>S</w:t>
      </w:r>
      <w:r w:rsidRPr="00BC0742">
        <w:rPr>
          <w:rFonts w:ascii="Arial" w:hAnsi="Arial" w:cs="Arial"/>
          <w:sz w:val="22"/>
          <w:szCs w:val="22"/>
        </w:rPr>
        <w:t xml:space="preserve"> EN LAS DISPOSICIONES DE CARÁCTER GENERAL PUBLICADAS EN EL DIARIO OFICIAL DE LA FEDERACIÓN, EL 15 DE ABRIL DE 2022, QUE SE ENCUENTRA DISPONIBLE EN COMPRANET.</w:t>
      </w:r>
    </w:p>
    <w:p w14:paraId="5947D99D" w14:textId="77777777" w:rsidR="002D123F" w:rsidRPr="000403B0" w:rsidRDefault="002D123F" w:rsidP="002D123F">
      <w:pPr>
        <w:ind w:right="51"/>
        <w:jc w:val="both"/>
        <w:rPr>
          <w:rFonts w:ascii="Arial" w:hAnsi="Arial" w:cs="Arial"/>
          <w:sz w:val="22"/>
          <w:szCs w:val="22"/>
        </w:rPr>
      </w:pPr>
    </w:p>
    <w:p w14:paraId="34743BF2" w14:textId="77777777" w:rsidR="002D123F" w:rsidRPr="0008008F" w:rsidRDefault="002D123F" w:rsidP="002D123F">
      <w:pPr>
        <w:tabs>
          <w:tab w:val="left" w:pos="2520"/>
        </w:tabs>
        <w:jc w:val="both"/>
        <w:rPr>
          <w:rFonts w:ascii="Arial" w:hAnsi="Arial" w:cs="Arial"/>
          <w:b/>
          <w:sz w:val="22"/>
          <w:szCs w:val="22"/>
        </w:rPr>
      </w:pPr>
      <w:r w:rsidRPr="00D26EBE">
        <w:rPr>
          <w:rFonts w:ascii="Arial" w:hAnsi="Arial" w:cs="Arial"/>
          <w:b/>
          <w:sz w:val="22"/>
          <w:szCs w:val="22"/>
          <w:highlight w:val="yellow"/>
        </w:rPr>
        <w:t>DÉCIMA. OBLIGACIONES DE “EL PROVEEDOR”.</w:t>
      </w:r>
    </w:p>
    <w:p w14:paraId="6A2C7992" w14:textId="77777777" w:rsidR="002D123F" w:rsidRPr="000403B0" w:rsidRDefault="002D123F" w:rsidP="002D123F">
      <w:pPr>
        <w:tabs>
          <w:tab w:val="left" w:pos="2520"/>
        </w:tabs>
        <w:jc w:val="both"/>
        <w:rPr>
          <w:rFonts w:ascii="Arial" w:hAnsi="Arial" w:cs="Arial"/>
          <w:sz w:val="22"/>
          <w:szCs w:val="22"/>
        </w:rPr>
      </w:pPr>
    </w:p>
    <w:p w14:paraId="4740BAE4" w14:textId="77777777" w:rsidR="002D123F" w:rsidRPr="0008008F" w:rsidRDefault="002D123F" w:rsidP="002D123F">
      <w:pPr>
        <w:tabs>
          <w:tab w:val="left" w:pos="2520"/>
        </w:tabs>
        <w:jc w:val="both"/>
        <w:rPr>
          <w:rFonts w:ascii="Arial" w:hAnsi="Arial" w:cs="Arial"/>
          <w:b/>
          <w:sz w:val="22"/>
          <w:szCs w:val="22"/>
        </w:rPr>
      </w:pPr>
      <w:r w:rsidRPr="00EC305B">
        <w:rPr>
          <w:rFonts w:ascii="Arial" w:hAnsi="Arial" w:cs="Arial"/>
          <w:b/>
          <w:sz w:val="22"/>
          <w:szCs w:val="22"/>
          <w:highlight w:val="yellow"/>
        </w:rPr>
        <w:t>“EL PROVEEDOR”, se obliga a:</w:t>
      </w:r>
      <w:r>
        <w:rPr>
          <w:rFonts w:ascii="Arial" w:hAnsi="Arial" w:cs="Arial"/>
          <w:b/>
          <w:sz w:val="22"/>
          <w:szCs w:val="22"/>
        </w:rPr>
        <w:t xml:space="preserve"> </w:t>
      </w:r>
    </w:p>
    <w:p w14:paraId="194EA967" w14:textId="77777777" w:rsidR="002D123F" w:rsidRPr="0008008F" w:rsidRDefault="002D123F" w:rsidP="002D123F">
      <w:pPr>
        <w:ind w:right="-1"/>
        <w:jc w:val="both"/>
        <w:rPr>
          <w:rFonts w:ascii="Arial" w:hAnsi="Arial" w:cs="Arial"/>
          <w:sz w:val="22"/>
          <w:szCs w:val="22"/>
        </w:rPr>
      </w:pPr>
    </w:p>
    <w:p w14:paraId="79C58F75" w14:textId="77777777" w:rsidR="002D123F" w:rsidRPr="00B11A31" w:rsidRDefault="002D123F" w:rsidP="00244ACC">
      <w:pPr>
        <w:pStyle w:val="Prrafodelista"/>
        <w:numPr>
          <w:ilvl w:val="0"/>
          <w:numId w:val="43"/>
        </w:numPr>
        <w:spacing w:after="0" w:line="240" w:lineRule="auto"/>
        <w:contextualSpacing w:val="0"/>
        <w:jc w:val="both"/>
        <w:rPr>
          <w:highlight w:val="yellow"/>
        </w:rPr>
      </w:pPr>
      <w:r w:rsidRPr="00B11A31">
        <w:rPr>
          <w:highlight w:val="yellow"/>
        </w:rPr>
        <w:t>Prestar los servicios en las fechas o plazos y lugares establecidos conforme a lo pactado en el presente contrato y anexos respectivos.</w:t>
      </w:r>
    </w:p>
    <w:p w14:paraId="2B1D80CE" w14:textId="77777777" w:rsidR="002D123F" w:rsidRPr="0008008F" w:rsidRDefault="002D123F" w:rsidP="00244ACC">
      <w:pPr>
        <w:pStyle w:val="Prrafodelista"/>
        <w:numPr>
          <w:ilvl w:val="0"/>
          <w:numId w:val="43"/>
        </w:numPr>
        <w:spacing w:after="0" w:line="240" w:lineRule="auto"/>
        <w:contextualSpacing w:val="0"/>
        <w:jc w:val="both"/>
        <w:rPr>
          <w:highlight w:val="yellow"/>
        </w:rPr>
      </w:pPr>
      <w:r w:rsidRPr="0008008F">
        <w:rPr>
          <w:highlight w:val="yellow"/>
        </w:rPr>
        <w:t>Cumplir con las especificaciones técnicas, de calidad y demás condiciones establecidas en el presente contrato y sus respectivos anexos.</w:t>
      </w:r>
    </w:p>
    <w:p w14:paraId="25E317B5" w14:textId="77777777" w:rsidR="002D123F" w:rsidRPr="0008008F" w:rsidRDefault="002D123F" w:rsidP="00244ACC">
      <w:pPr>
        <w:pStyle w:val="Prrafodelista"/>
        <w:numPr>
          <w:ilvl w:val="0"/>
          <w:numId w:val="43"/>
        </w:numPr>
        <w:spacing w:after="0" w:line="240" w:lineRule="auto"/>
        <w:contextualSpacing w:val="0"/>
        <w:jc w:val="both"/>
        <w:rPr>
          <w:highlight w:val="yellow"/>
        </w:rPr>
      </w:pPr>
      <w:r w:rsidRPr="0008008F">
        <w:rPr>
          <w:highlight w:val="yellow"/>
        </w:rPr>
        <w:t xml:space="preserve">Asumir la responsabilidad de cualquier daño que llegue a ocasionar a </w:t>
      </w:r>
      <w:r w:rsidRPr="00D26EBE">
        <w:rPr>
          <w:b/>
        </w:rPr>
        <w:t>“LA DEPENDENCIA O ENTIDAD”</w:t>
      </w:r>
      <w:r w:rsidRPr="0008008F">
        <w:t xml:space="preserve"> </w:t>
      </w:r>
      <w:r w:rsidRPr="0008008F">
        <w:rPr>
          <w:highlight w:val="yellow"/>
        </w:rPr>
        <w:t>o a terceros con motivo de la ejecución y cumplimiento del presente contrato.</w:t>
      </w:r>
    </w:p>
    <w:p w14:paraId="14114F6D" w14:textId="77777777" w:rsidR="002D123F" w:rsidRDefault="002D123F" w:rsidP="00244ACC">
      <w:pPr>
        <w:pStyle w:val="Prrafodelista"/>
        <w:numPr>
          <w:ilvl w:val="0"/>
          <w:numId w:val="43"/>
        </w:numPr>
        <w:spacing w:after="0" w:line="240" w:lineRule="auto"/>
        <w:contextualSpacing w:val="0"/>
        <w:jc w:val="both"/>
      </w:pPr>
      <w:r w:rsidRPr="0008008F">
        <w:rPr>
          <w:highlight w:val="yellow"/>
        </w:rPr>
        <w:t xml:space="preserve">Proporcionar la información que le sea requerida por la Secretaría de la Función Pública y el Órgano Interno de Control, de conformidad con el artículo 107 del Reglamento de la </w:t>
      </w:r>
      <w:r w:rsidRPr="0008008F">
        <w:rPr>
          <w:b/>
          <w:highlight w:val="yellow"/>
        </w:rPr>
        <w:t>“LAASSP”</w:t>
      </w:r>
      <w:r w:rsidRPr="0008008F">
        <w:rPr>
          <w:highlight w:val="yellow"/>
        </w:rPr>
        <w:t>.</w:t>
      </w:r>
      <w:r w:rsidRPr="006A2BEB">
        <w:rPr>
          <w:highlight w:val="yellow"/>
        </w:rPr>
        <w:t xml:space="preserve"> </w:t>
      </w:r>
    </w:p>
    <w:p w14:paraId="7720C5D0" w14:textId="77777777" w:rsidR="002D123F" w:rsidRPr="00F4548F" w:rsidRDefault="002D123F" w:rsidP="002D123F">
      <w:pPr>
        <w:pStyle w:val="Prrafodelista"/>
        <w:ind w:left="786"/>
        <w:jc w:val="both"/>
      </w:pPr>
      <w:r>
        <w:t>INSTRUCCIÓN: EL SIGUIENTE INCISO, SERÁ OBLIGATORIO PARA EFECTOS DEL ARTÍCULO 80, PÁRRAFO CUARTO DEL RLAASSP.</w:t>
      </w:r>
    </w:p>
    <w:p w14:paraId="3F51A5C3" w14:textId="77777777" w:rsidR="002D123F" w:rsidRPr="006A2BEB" w:rsidRDefault="002D123F" w:rsidP="00244ACC">
      <w:pPr>
        <w:pStyle w:val="Prrafodelista"/>
        <w:numPr>
          <w:ilvl w:val="0"/>
          <w:numId w:val="43"/>
        </w:numPr>
        <w:spacing w:after="0" w:line="240" w:lineRule="auto"/>
        <w:contextualSpacing w:val="0"/>
        <w:jc w:val="both"/>
        <w:rPr>
          <w:highlight w:val="yellow"/>
        </w:rPr>
      </w:pPr>
      <w:r w:rsidRPr="00F165EE">
        <w:rPr>
          <w:highlight w:val="yellow"/>
        </w:rPr>
        <w:t>Entregar bimestralmente, las constancias de cumplimiento de la inscripción y pago de cuotas al Instituto Mexicano del Seguro Social del personal que utilice para la prestación de los servicios.</w:t>
      </w:r>
    </w:p>
    <w:p w14:paraId="3A510494" w14:textId="77777777" w:rsidR="002D123F" w:rsidRPr="00BC0742" w:rsidRDefault="002D123F" w:rsidP="00244ACC">
      <w:pPr>
        <w:pStyle w:val="Prrafodelista"/>
        <w:numPr>
          <w:ilvl w:val="0"/>
          <w:numId w:val="43"/>
        </w:numPr>
        <w:spacing w:after="0" w:line="240" w:lineRule="auto"/>
        <w:contextualSpacing w:val="0"/>
        <w:jc w:val="both"/>
      </w:pPr>
      <w:r w:rsidRPr="00BC0742">
        <w:t>INSTRUCCIÓN: EN CASO DE ESTIPULAR OBLIGACIONES ADICIONALES, AGREGAR LOS INCISOS QUE SE REQUIERAN</w:t>
      </w:r>
    </w:p>
    <w:p w14:paraId="51297A55" w14:textId="77777777" w:rsidR="002D123F" w:rsidRPr="00BC0742" w:rsidRDefault="002D123F" w:rsidP="002D123F">
      <w:pPr>
        <w:pStyle w:val="Prrafodelista"/>
        <w:ind w:left="786"/>
        <w:jc w:val="both"/>
        <w:rPr>
          <w:highlight w:val="yellow"/>
        </w:rPr>
      </w:pPr>
    </w:p>
    <w:p w14:paraId="3F46DD2E" w14:textId="77777777" w:rsidR="002D123F" w:rsidRDefault="002D123F" w:rsidP="002D123F">
      <w:pPr>
        <w:ind w:right="51"/>
        <w:jc w:val="both"/>
        <w:rPr>
          <w:rFonts w:ascii="Arial" w:hAnsi="Arial" w:cs="Arial"/>
          <w:b/>
          <w:sz w:val="22"/>
          <w:szCs w:val="22"/>
        </w:rPr>
      </w:pPr>
      <w:r w:rsidRPr="00D26EBE">
        <w:rPr>
          <w:rFonts w:ascii="Arial" w:hAnsi="Arial" w:cs="Arial"/>
          <w:b/>
          <w:sz w:val="22"/>
          <w:szCs w:val="22"/>
          <w:highlight w:val="yellow"/>
        </w:rPr>
        <w:t>DÉCIMA PRIMERA.</w:t>
      </w:r>
      <w:r w:rsidRPr="0008008F">
        <w:rPr>
          <w:rFonts w:ascii="Arial" w:hAnsi="Arial" w:cs="Arial"/>
          <w:b/>
          <w:sz w:val="22"/>
          <w:szCs w:val="22"/>
        </w:rPr>
        <w:t xml:space="preserve"> </w:t>
      </w:r>
      <w:r w:rsidRPr="00D26EBE">
        <w:rPr>
          <w:rFonts w:ascii="Arial" w:hAnsi="Arial" w:cs="Arial"/>
          <w:b/>
          <w:sz w:val="22"/>
          <w:szCs w:val="22"/>
          <w:highlight w:val="yellow"/>
        </w:rPr>
        <w:t>OBLIGACIONES DE “LA DEPENDENCIA O ENTIDAD”</w:t>
      </w:r>
    </w:p>
    <w:p w14:paraId="1CA0006F" w14:textId="77777777" w:rsidR="002D123F" w:rsidRPr="0008008F" w:rsidRDefault="002D123F" w:rsidP="002D123F">
      <w:pPr>
        <w:ind w:right="51"/>
        <w:jc w:val="both"/>
        <w:rPr>
          <w:rFonts w:ascii="Arial" w:hAnsi="Arial" w:cs="Arial"/>
          <w:b/>
          <w:sz w:val="22"/>
          <w:szCs w:val="22"/>
        </w:rPr>
      </w:pPr>
    </w:p>
    <w:p w14:paraId="413D6A2E" w14:textId="77777777" w:rsidR="002D123F" w:rsidRPr="0008008F" w:rsidRDefault="002D123F" w:rsidP="002D123F">
      <w:pPr>
        <w:ind w:right="51"/>
        <w:jc w:val="both"/>
        <w:rPr>
          <w:rFonts w:ascii="Arial" w:hAnsi="Arial" w:cs="Arial"/>
          <w:b/>
          <w:sz w:val="22"/>
          <w:szCs w:val="22"/>
        </w:rPr>
      </w:pPr>
      <w:r w:rsidRPr="00EC305B">
        <w:rPr>
          <w:rFonts w:ascii="Arial" w:hAnsi="Arial" w:cs="Arial"/>
          <w:b/>
          <w:sz w:val="22"/>
          <w:szCs w:val="22"/>
          <w:highlight w:val="yellow"/>
        </w:rPr>
        <w:t>“LA DEPENDENCIA O ENTIDAD”, se obliga a:</w:t>
      </w:r>
    </w:p>
    <w:p w14:paraId="6C1F47F7" w14:textId="77777777" w:rsidR="002D123F" w:rsidRPr="0008008F" w:rsidRDefault="002D123F" w:rsidP="002D123F">
      <w:pPr>
        <w:ind w:right="51"/>
        <w:jc w:val="both"/>
        <w:rPr>
          <w:rFonts w:ascii="Arial" w:hAnsi="Arial" w:cs="Arial"/>
          <w:sz w:val="22"/>
          <w:szCs w:val="22"/>
        </w:rPr>
      </w:pPr>
    </w:p>
    <w:p w14:paraId="0718C618" w14:textId="77777777" w:rsidR="002D123F" w:rsidRPr="0008008F" w:rsidRDefault="002D123F" w:rsidP="00244ACC">
      <w:pPr>
        <w:pStyle w:val="Prrafodelista"/>
        <w:numPr>
          <w:ilvl w:val="0"/>
          <w:numId w:val="45"/>
        </w:numPr>
        <w:spacing w:after="0" w:line="240" w:lineRule="auto"/>
        <w:ind w:right="51"/>
        <w:contextualSpacing w:val="0"/>
        <w:jc w:val="both"/>
        <w:rPr>
          <w:highlight w:val="yellow"/>
        </w:rPr>
      </w:pPr>
      <w:r w:rsidRPr="0008008F">
        <w:rPr>
          <w:highlight w:val="yellow"/>
        </w:rPr>
        <w:t>Otorgar las facilida</w:t>
      </w:r>
      <w:r>
        <w:rPr>
          <w:highlight w:val="yellow"/>
        </w:rPr>
        <w:t>des necesarias, a efecto de que</w:t>
      </w:r>
      <w:r w:rsidRPr="0008008F">
        <w:rPr>
          <w:b/>
        </w:rPr>
        <w:t xml:space="preserve"> </w:t>
      </w:r>
      <w:r w:rsidRPr="00D26EBE">
        <w:rPr>
          <w:b/>
        </w:rPr>
        <w:t>“EL PROVEEDOR”</w:t>
      </w:r>
      <w:r w:rsidRPr="00D26EBE">
        <w:t xml:space="preserve"> </w:t>
      </w:r>
      <w:r w:rsidRPr="0008008F">
        <w:rPr>
          <w:highlight w:val="yellow"/>
        </w:rPr>
        <w:t>lleve a cabo en los términos convenidos la prestación de los servicios objeto del contrato.</w:t>
      </w:r>
    </w:p>
    <w:p w14:paraId="5C7447D4" w14:textId="77777777" w:rsidR="002D123F" w:rsidRPr="0008008F" w:rsidRDefault="002D123F" w:rsidP="002D123F">
      <w:pPr>
        <w:pStyle w:val="Prrafodelista"/>
        <w:ind w:right="51"/>
        <w:jc w:val="both"/>
        <w:rPr>
          <w:highlight w:val="yellow"/>
        </w:rPr>
      </w:pPr>
    </w:p>
    <w:p w14:paraId="73F48A4C" w14:textId="77777777" w:rsidR="002D123F" w:rsidRPr="0008008F" w:rsidRDefault="002D123F" w:rsidP="00244ACC">
      <w:pPr>
        <w:pStyle w:val="Prrafodelista"/>
        <w:numPr>
          <w:ilvl w:val="0"/>
          <w:numId w:val="45"/>
        </w:numPr>
        <w:spacing w:after="0" w:line="240" w:lineRule="auto"/>
        <w:ind w:right="51"/>
        <w:contextualSpacing w:val="0"/>
        <w:jc w:val="both"/>
        <w:rPr>
          <w:highlight w:val="yellow"/>
        </w:rPr>
      </w:pPr>
      <w:r w:rsidRPr="0008008F">
        <w:rPr>
          <w:highlight w:val="yellow"/>
        </w:rPr>
        <w:t>Realizar el pago correspondiente en tiempo y forma.</w:t>
      </w:r>
    </w:p>
    <w:p w14:paraId="076A703C" w14:textId="77777777" w:rsidR="002D123F" w:rsidRPr="005B0EB8" w:rsidRDefault="002D123F" w:rsidP="002D123F">
      <w:pPr>
        <w:pStyle w:val="Prrafodelista"/>
      </w:pPr>
    </w:p>
    <w:p w14:paraId="1960738F" w14:textId="77777777" w:rsidR="002D123F" w:rsidRPr="00BC0742" w:rsidRDefault="002D123F" w:rsidP="002D123F">
      <w:pPr>
        <w:rPr>
          <w:rFonts w:ascii="Arial" w:hAnsi="Arial" w:cs="Arial"/>
          <w:sz w:val="22"/>
          <w:szCs w:val="22"/>
        </w:rPr>
      </w:pPr>
      <w:r w:rsidRPr="00BC0742">
        <w:rPr>
          <w:rFonts w:ascii="Arial" w:hAnsi="Arial" w:cs="Arial"/>
          <w:sz w:val="22"/>
          <w:szCs w:val="22"/>
        </w:rPr>
        <w:lastRenderedPageBreak/>
        <w:t>INSTRUCCIÓN: EL SIGUIENTE PÁRRAFO APARECERÁ SIEMPRE QUE HAYA EXISTIDO GARANTÍA DE CUMPLIMIENTO.</w:t>
      </w:r>
    </w:p>
    <w:p w14:paraId="243DEC8C" w14:textId="77777777" w:rsidR="002D123F" w:rsidRPr="00D26EBE" w:rsidRDefault="002D123F" w:rsidP="002D123F">
      <w:pPr>
        <w:rPr>
          <w:rFonts w:ascii="Arial" w:hAnsi="Arial" w:cs="Arial"/>
          <w:sz w:val="22"/>
          <w:szCs w:val="22"/>
        </w:rPr>
      </w:pPr>
    </w:p>
    <w:p w14:paraId="76A88827" w14:textId="77777777" w:rsidR="002D123F" w:rsidRDefault="002D123F" w:rsidP="00244ACC">
      <w:pPr>
        <w:pStyle w:val="Prrafodelista"/>
        <w:numPr>
          <w:ilvl w:val="0"/>
          <w:numId w:val="45"/>
        </w:numPr>
        <w:spacing w:after="0" w:line="240" w:lineRule="auto"/>
        <w:ind w:right="51"/>
        <w:contextualSpacing w:val="0"/>
        <w:jc w:val="both"/>
      </w:pPr>
      <w:r w:rsidRPr="00172F41">
        <w:rPr>
          <w:bCs/>
          <w:highlight w:val="yellow"/>
        </w:rPr>
        <w:t>Extender a</w:t>
      </w:r>
      <w:r w:rsidRPr="0008008F">
        <w:rPr>
          <w:b/>
          <w:highlight w:val="yellow"/>
        </w:rPr>
        <w:t xml:space="preserve"> </w:t>
      </w:r>
      <w:r w:rsidRPr="00D26EBE">
        <w:rPr>
          <w:b/>
        </w:rPr>
        <w:t xml:space="preserve">“EL PROVEEDOR”, </w:t>
      </w:r>
      <w:r w:rsidRPr="00172F41">
        <w:rPr>
          <w:bCs/>
          <w:highlight w:val="yellow"/>
        </w:rPr>
        <w:t>por conducto del servidor público facultado, la constancia de cumplimiento de obligaciones contractuales</w:t>
      </w:r>
      <w:r w:rsidRPr="0008008F">
        <w:rPr>
          <w:highlight w:val="yellow"/>
        </w:rPr>
        <w:t xml:space="preserve"> inmediatamente que se cumplan éstas a satisfacción expresa de dicho servidor público para que se dé trámite a la cancelación de la garantía de cumplimiento del presente contrato.</w:t>
      </w:r>
    </w:p>
    <w:p w14:paraId="3A7C4371" w14:textId="77777777" w:rsidR="002D123F" w:rsidRDefault="002D123F" w:rsidP="002D123F">
      <w:pPr>
        <w:pStyle w:val="Prrafodelista"/>
        <w:ind w:right="51"/>
        <w:jc w:val="both"/>
      </w:pPr>
    </w:p>
    <w:p w14:paraId="4C3428E1" w14:textId="77777777" w:rsidR="002D123F" w:rsidRPr="00BC0742" w:rsidRDefault="002D123F" w:rsidP="00244ACC">
      <w:pPr>
        <w:pStyle w:val="Prrafodelista"/>
        <w:numPr>
          <w:ilvl w:val="0"/>
          <w:numId w:val="45"/>
        </w:numPr>
        <w:spacing w:after="0" w:line="240" w:lineRule="auto"/>
        <w:ind w:right="51"/>
        <w:contextualSpacing w:val="0"/>
        <w:jc w:val="both"/>
      </w:pPr>
      <w:r w:rsidRPr="00BC0742">
        <w:t>INSTRUCCIÓN: EN CASO DE ESTIPULAR OBLIGACIONES ADICIONALES, AGREGAR LOS INCISOS QUE SE REQUIERAN</w:t>
      </w:r>
    </w:p>
    <w:p w14:paraId="08112FFC" w14:textId="77777777" w:rsidR="002D123F" w:rsidRPr="003546EC" w:rsidRDefault="002D123F" w:rsidP="002D123F">
      <w:pPr>
        <w:pStyle w:val="Prrafodelista"/>
        <w:ind w:right="51"/>
        <w:jc w:val="both"/>
        <w:rPr>
          <w:b/>
          <w:u w:val="single"/>
        </w:rPr>
      </w:pPr>
    </w:p>
    <w:p w14:paraId="166A8DC6" w14:textId="77777777" w:rsidR="002D123F" w:rsidRPr="004115DC" w:rsidRDefault="002D123F" w:rsidP="002D123F">
      <w:pPr>
        <w:ind w:right="51"/>
        <w:jc w:val="both"/>
        <w:rPr>
          <w:rFonts w:ascii="Arial" w:hAnsi="Arial" w:cs="Arial"/>
          <w:sz w:val="22"/>
          <w:szCs w:val="22"/>
          <w:highlight w:val="yellow"/>
        </w:rPr>
      </w:pPr>
    </w:p>
    <w:p w14:paraId="10CD9363" w14:textId="77777777" w:rsidR="002D123F" w:rsidRPr="0008008F" w:rsidRDefault="002D123F" w:rsidP="002D123F">
      <w:pPr>
        <w:tabs>
          <w:tab w:val="left" w:pos="2160"/>
        </w:tabs>
        <w:jc w:val="both"/>
        <w:rPr>
          <w:rFonts w:ascii="Arial" w:hAnsi="Arial" w:cs="Arial"/>
          <w:b/>
          <w:sz w:val="22"/>
          <w:szCs w:val="22"/>
          <w:lang w:eastAsia="es-MX"/>
        </w:rPr>
      </w:pPr>
      <w:r w:rsidRPr="00D26EBE">
        <w:rPr>
          <w:rFonts w:ascii="Arial" w:hAnsi="Arial" w:cs="Arial"/>
          <w:b/>
          <w:sz w:val="22"/>
          <w:szCs w:val="22"/>
          <w:highlight w:val="yellow"/>
        </w:rPr>
        <w:t>DÉCIMA SEGUNDA</w:t>
      </w:r>
      <w:r w:rsidRPr="00D26EBE">
        <w:rPr>
          <w:rFonts w:ascii="Arial" w:hAnsi="Arial" w:cs="Arial"/>
          <w:b/>
          <w:sz w:val="22"/>
          <w:szCs w:val="22"/>
          <w:highlight w:val="yellow"/>
          <w:lang w:eastAsia="es-MX"/>
        </w:rPr>
        <w:t>. ADMINISTRACIÓN, VERIFICACIÓN, SUPERVISIÓN Y ACEPTACIÓN DE LOS SERVICIOS</w:t>
      </w:r>
      <w:r w:rsidRPr="0008008F">
        <w:rPr>
          <w:rFonts w:ascii="Arial" w:hAnsi="Arial" w:cs="Arial"/>
          <w:b/>
          <w:sz w:val="22"/>
          <w:szCs w:val="22"/>
          <w:lang w:eastAsia="es-MX"/>
        </w:rPr>
        <w:t xml:space="preserve"> </w:t>
      </w:r>
    </w:p>
    <w:p w14:paraId="399C081E" w14:textId="77777777" w:rsidR="002D123F" w:rsidRPr="0008008F" w:rsidRDefault="002D123F" w:rsidP="002D123F">
      <w:pPr>
        <w:tabs>
          <w:tab w:val="left" w:pos="2160"/>
        </w:tabs>
        <w:jc w:val="both"/>
        <w:rPr>
          <w:rFonts w:ascii="Arial" w:hAnsi="Arial" w:cs="Arial"/>
          <w:sz w:val="22"/>
          <w:szCs w:val="22"/>
        </w:rPr>
      </w:pPr>
    </w:p>
    <w:p w14:paraId="31F047DB" w14:textId="77777777" w:rsidR="002D123F" w:rsidRPr="00D26EBE" w:rsidRDefault="002D123F" w:rsidP="002D123F">
      <w:pPr>
        <w:tabs>
          <w:tab w:val="left" w:pos="2340"/>
        </w:tabs>
        <w:jc w:val="both"/>
        <w:rPr>
          <w:rFonts w:ascii="Arial" w:hAnsi="Arial" w:cs="Arial"/>
          <w:sz w:val="22"/>
          <w:szCs w:val="22"/>
        </w:rPr>
      </w:pPr>
      <w:r w:rsidRPr="00D26EBE">
        <w:rPr>
          <w:rFonts w:ascii="Arial" w:hAnsi="Arial" w:cs="Arial"/>
          <w:b/>
          <w:sz w:val="22"/>
          <w:szCs w:val="22"/>
        </w:rPr>
        <w:t>“LA DEPENDENCIA O ENTIDAD”</w:t>
      </w:r>
      <w:r w:rsidRPr="00D26EBE">
        <w:rPr>
          <w:rFonts w:ascii="Arial" w:hAnsi="Arial" w:cs="Arial"/>
          <w:sz w:val="22"/>
          <w:szCs w:val="22"/>
        </w:rPr>
        <w:t xml:space="preserve"> designa como Administrador(es) del presente contrato a </w:t>
      </w:r>
      <w:r w:rsidRPr="004115DC">
        <w:rPr>
          <w:rFonts w:ascii="Arial" w:hAnsi="Arial" w:cs="Arial"/>
          <w:b/>
          <w:sz w:val="22"/>
          <w:szCs w:val="22"/>
        </w:rPr>
        <w:t>(</w:t>
      </w:r>
      <w:r w:rsidRPr="004115DC">
        <w:rPr>
          <w:rFonts w:ascii="Arial" w:hAnsi="Arial" w:cs="Arial"/>
          <w:b/>
          <w:sz w:val="22"/>
          <w:szCs w:val="22"/>
          <w:u w:val="single"/>
        </w:rPr>
        <w:t>INCORPORAR NOMBRE DE LA, EL O LOS ADMINISTRADORES DEL CONTRATO), con RFC (INCORPORAR RFC)</w:t>
      </w:r>
      <w:r w:rsidRPr="004115DC">
        <w:rPr>
          <w:rFonts w:ascii="Arial" w:hAnsi="Arial" w:cs="Arial"/>
          <w:b/>
          <w:sz w:val="22"/>
          <w:szCs w:val="22"/>
        </w:rPr>
        <w:t>, (</w:t>
      </w:r>
      <w:r w:rsidRPr="004115DC">
        <w:rPr>
          <w:rFonts w:ascii="Arial" w:hAnsi="Arial" w:cs="Arial"/>
          <w:b/>
          <w:sz w:val="22"/>
          <w:szCs w:val="22"/>
          <w:u w:val="single"/>
        </w:rPr>
        <w:t>INCORPORAR CARGO DEL ADMINISTRADOR DEL CONTRATO)</w:t>
      </w:r>
      <w:r w:rsidRPr="004115DC">
        <w:rPr>
          <w:rFonts w:ascii="Arial" w:hAnsi="Arial" w:cs="Arial"/>
          <w:b/>
          <w:sz w:val="22"/>
          <w:szCs w:val="22"/>
        </w:rPr>
        <w:t xml:space="preserve">, </w:t>
      </w:r>
      <w:r w:rsidRPr="00D26EBE">
        <w:rPr>
          <w:rFonts w:ascii="Arial" w:hAnsi="Arial" w:cs="Arial"/>
          <w:sz w:val="22"/>
          <w:szCs w:val="22"/>
        </w:rPr>
        <w:t>quien dará seguimiento y verificará el cumplimiento de los derechos y obligaciones establecidos en este instrumento.</w:t>
      </w:r>
    </w:p>
    <w:p w14:paraId="6A01780B" w14:textId="77777777" w:rsidR="002D123F" w:rsidRPr="00D26EBE" w:rsidRDefault="002D123F" w:rsidP="002D123F">
      <w:pPr>
        <w:tabs>
          <w:tab w:val="left" w:pos="2340"/>
        </w:tabs>
        <w:jc w:val="both"/>
        <w:rPr>
          <w:rFonts w:ascii="Arial" w:hAnsi="Arial" w:cs="Arial"/>
          <w:sz w:val="22"/>
          <w:szCs w:val="22"/>
        </w:rPr>
      </w:pPr>
    </w:p>
    <w:p w14:paraId="556735E1" w14:textId="77777777" w:rsidR="002D123F" w:rsidRPr="00D26EBE" w:rsidRDefault="002D123F" w:rsidP="002D123F">
      <w:pPr>
        <w:jc w:val="both"/>
        <w:rPr>
          <w:rFonts w:ascii="Arial" w:eastAsia="Calibri" w:hAnsi="Arial" w:cs="Arial"/>
          <w:sz w:val="22"/>
          <w:szCs w:val="22"/>
        </w:rPr>
      </w:pPr>
      <w:r w:rsidRPr="00D26EBE">
        <w:rPr>
          <w:rFonts w:ascii="Arial" w:eastAsia="Calibri" w:hAnsi="Arial" w:cs="Arial"/>
          <w:sz w:val="22"/>
          <w:szCs w:val="22"/>
        </w:rPr>
        <w:t xml:space="preserve">Los servicios se tendrán por recibidos previa revisión del administrador del presente contrato, la cual consistirá en la verificación del cumplimiento de las especificaciones establecidas </w:t>
      </w:r>
      <w:r w:rsidRPr="00D26EBE">
        <w:rPr>
          <w:rFonts w:ascii="Arial" w:hAnsi="Arial" w:cs="Arial"/>
          <w:sz w:val="22"/>
          <w:szCs w:val="22"/>
        </w:rPr>
        <w:t>y en su caso en los anexos respectivos, así como las contenidas en la propuesta técnica</w:t>
      </w:r>
      <w:r w:rsidRPr="00D26EBE">
        <w:rPr>
          <w:rFonts w:ascii="Arial" w:eastAsia="Calibri" w:hAnsi="Arial" w:cs="Arial"/>
          <w:sz w:val="22"/>
          <w:szCs w:val="22"/>
        </w:rPr>
        <w:t>.</w:t>
      </w:r>
    </w:p>
    <w:p w14:paraId="738AEA8D" w14:textId="77777777" w:rsidR="002D123F" w:rsidRPr="00D26EBE" w:rsidRDefault="002D123F" w:rsidP="002D123F">
      <w:pPr>
        <w:tabs>
          <w:tab w:val="left" w:pos="2340"/>
        </w:tabs>
        <w:jc w:val="both"/>
        <w:rPr>
          <w:rFonts w:ascii="Arial" w:hAnsi="Arial" w:cs="Arial"/>
          <w:sz w:val="22"/>
          <w:szCs w:val="22"/>
        </w:rPr>
      </w:pPr>
    </w:p>
    <w:p w14:paraId="3355200E" w14:textId="77777777" w:rsidR="002D123F" w:rsidRPr="00D26EBE" w:rsidRDefault="002D123F" w:rsidP="002D123F">
      <w:pPr>
        <w:tabs>
          <w:tab w:val="left" w:pos="2340"/>
        </w:tabs>
        <w:jc w:val="both"/>
        <w:rPr>
          <w:rFonts w:ascii="Arial" w:eastAsia="Calibri" w:hAnsi="Arial" w:cs="Arial"/>
          <w:sz w:val="22"/>
          <w:szCs w:val="22"/>
        </w:rPr>
      </w:pPr>
      <w:r w:rsidRPr="00D26EBE">
        <w:rPr>
          <w:rFonts w:ascii="Arial" w:hAnsi="Arial" w:cs="Arial"/>
          <w:b/>
          <w:sz w:val="22"/>
          <w:szCs w:val="22"/>
        </w:rPr>
        <w:t>“LA DEPENDENCIA O ENTIDAD”</w:t>
      </w:r>
      <w:r w:rsidRPr="00D26EBE">
        <w:rPr>
          <w:rFonts w:ascii="Arial" w:hAnsi="Arial" w:cs="Arial"/>
          <w:sz w:val="22"/>
          <w:szCs w:val="22"/>
        </w:rPr>
        <w:t xml:space="preserve">, a través del </w:t>
      </w:r>
      <w:r w:rsidRPr="00D26EBE">
        <w:rPr>
          <w:rFonts w:ascii="Arial" w:eastAsia="Calibri" w:hAnsi="Arial" w:cs="Arial"/>
          <w:sz w:val="22"/>
          <w:szCs w:val="22"/>
        </w:rPr>
        <w:t>administrador del contrato</w:t>
      </w:r>
      <w:r w:rsidRPr="00D26EBE">
        <w:rPr>
          <w:rFonts w:ascii="Arial" w:hAnsi="Arial" w:cs="Arial"/>
          <w:sz w:val="22"/>
          <w:szCs w:val="22"/>
        </w:rPr>
        <w:t>, rechazará los servicios, que no cumplan las especificaciones establecidas en este contra</w:t>
      </w:r>
      <w:r>
        <w:rPr>
          <w:rFonts w:ascii="Arial" w:hAnsi="Arial" w:cs="Arial"/>
          <w:sz w:val="22"/>
          <w:szCs w:val="22"/>
        </w:rPr>
        <w:t>to y en sus Anexos, obligándose</w:t>
      </w:r>
      <w:r>
        <w:rPr>
          <w:rFonts w:ascii="Arial" w:hAnsi="Arial" w:cs="Arial"/>
          <w:b/>
          <w:sz w:val="22"/>
          <w:szCs w:val="22"/>
        </w:rPr>
        <w:t xml:space="preserve"> </w:t>
      </w:r>
      <w:r w:rsidRPr="00D26EBE">
        <w:rPr>
          <w:rFonts w:ascii="Arial" w:hAnsi="Arial" w:cs="Arial"/>
          <w:b/>
          <w:sz w:val="22"/>
          <w:szCs w:val="22"/>
        </w:rPr>
        <w:t>“EL PROVEEDOR”</w:t>
      </w:r>
      <w:r w:rsidRPr="00D26EBE">
        <w:rPr>
          <w:rFonts w:ascii="Arial" w:hAnsi="Arial" w:cs="Arial"/>
          <w:sz w:val="22"/>
          <w:szCs w:val="22"/>
        </w:rPr>
        <w:t xml:space="preserve"> en este supuesto a realizarlos nuevamente bajo su responsabilidad y sin costo adicional para </w:t>
      </w:r>
      <w:r w:rsidRPr="00D26EBE">
        <w:rPr>
          <w:rFonts w:ascii="Arial" w:hAnsi="Arial" w:cs="Arial"/>
          <w:b/>
          <w:sz w:val="22"/>
          <w:szCs w:val="22"/>
        </w:rPr>
        <w:t xml:space="preserve">“LA DEPENDENCIA O ENTIDAD”, </w:t>
      </w:r>
      <w:r w:rsidRPr="00D26EBE">
        <w:rPr>
          <w:rFonts w:ascii="Arial" w:eastAsia="Calibri" w:hAnsi="Arial" w:cs="Arial"/>
          <w:sz w:val="22"/>
          <w:szCs w:val="22"/>
        </w:rPr>
        <w:t>sin perjuicio de la aplicación de las penas convencionales o deducciones al cobro correspondientes.</w:t>
      </w:r>
    </w:p>
    <w:p w14:paraId="63BB843D" w14:textId="77777777" w:rsidR="002D123F" w:rsidRPr="00D26EBE" w:rsidRDefault="002D123F" w:rsidP="002D123F">
      <w:pPr>
        <w:tabs>
          <w:tab w:val="left" w:pos="2340"/>
        </w:tabs>
        <w:jc w:val="both"/>
        <w:rPr>
          <w:rFonts w:ascii="Arial" w:eastAsia="Calibri" w:hAnsi="Arial" w:cs="Arial"/>
          <w:sz w:val="22"/>
          <w:szCs w:val="22"/>
        </w:rPr>
      </w:pPr>
    </w:p>
    <w:p w14:paraId="2BCCF91E" w14:textId="77777777" w:rsidR="002D123F" w:rsidRPr="005B0EB8" w:rsidRDefault="002D123F" w:rsidP="002D123F">
      <w:pPr>
        <w:tabs>
          <w:tab w:val="left" w:pos="2340"/>
        </w:tabs>
        <w:jc w:val="both"/>
        <w:rPr>
          <w:rFonts w:ascii="Arial" w:hAnsi="Arial" w:cs="Arial"/>
          <w:sz w:val="22"/>
          <w:szCs w:val="22"/>
        </w:rPr>
      </w:pPr>
      <w:r w:rsidRPr="00D26EBE">
        <w:rPr>
          <w:rFonts w:ascii="Arial" w:hAnsi="Arial" w:cs="Arial"/>
          <w:b/>
          <w:sz w:val="22"/>
          <w:szCs w:val="22"/>
        </w:rPr>
        <w:t xml:space="preserve">“LA </w:t>
      </w:r>
      <w:r w:rsidRPr="005B0EB8">
        <w:rPr>
          <w:rFonts w:ascii="Arial" w:hAnsi="Arial" w:cs="Arial"/>
          <w:b/>
          <w:sz w:val="22"/>
          <w:szCs w:val="22"/>
        </w:rPr>
        <w:t>DEPENDENCIA O ENTIDAD”</w:t>
      </w:r>
      <w:r w:rsidRPr="005B0EB8">
        <w:rPr>
          <w:rFonts w:ascii="Arial" w:hAnsi="Arial" w:cs="Arial"/>
          <w:sz w:val="22"/>
          <w:szCs w:val="22"/>
        </w:rPr>
        <w:t xml:space="preserve">, a través del </w:t>
      </w:r>
      <w:r w:rsidRPr="005B0EB8">
        <w:rPr>
          <w:rFonts w:ascii="Arial" w:eastAsia="Calibri" w:hAnsi="Arial" w:cs="Arial"/>
          <w:sz w:val="22"/>
          <w:szCs w:val="22"/>
        </w:rPr>
        <w:t>administrador del contrato</w:t>
      </w:r>
      <w:r w:rsidRPr="005B0EB8">
        <w:rPr>
          <w:rFonts w:ascii="Arial" w:hAnsi="Arial" w:cs="Arial"/>
          <w:sz w:val="22"/>
          <w:szCs w:val="22"/>
        </w:rPr>
        <w:t xml:space="preserve">, podrá aceptar los servicios que incumplan de manera parcial o deficiente las especificaciones establecidas en este contrato y en los anexos respectivos, </w:t>
      </w:r>
      <w:r w:rsidRPr="005B0EB8">
        <w:rPr>
          <w:rFonts w:ascii="Arial" w:eastAsia="Calibri" w:hAnsi="Arial" w:cs="Arial"/>
          <w:sz w:val="22"/>
          <w:szCs w:val="22"/>
        </w:rPr>
        <w:t>sin perjuicio de la aplicación de las deducciones al pago que procedan, y reposición del servicio, cuando la naturaleza propia de éstos lo permita.</w:t>
      </w:r>
    </w:p>
    <w:p w14:paraId="717DCF62" w14:textId="77777777" w:rsidR="002D123F" w:rsidRPr="000403B0" w:rsidRDefault="002D123F" w:rsidP="002D123F">
      <w:pPr>
        <w:jc w:val="both"/>
        <w:rPr>
          <w:rFonts w:ascii="Arial" w:hAnsi="Arial" w:cs="Arial"/>
          <w:sz w:val="22"/>
          <w:szCs w:val="22"/>
          <w:u w:val="single"/>
          <w:lang w:eastAsia="es-MX"/>
        </w:rPr>
      </w:pPr>
    </w:p>
    <w:p w14:paraId="0289DA7E" w14:textId="77777777" w:rsidR="002D123F" w:rsidRPr="00BC0742" w:rsidRDefault="002D123F" w:rsidP="002D123F">
      <w:pPr>
        <w:jc w:val="both"/>
        <w:rPr>
          <w:rFonts w:ascii="Arial" w:hAnsi="Arial" w:cs="Arial"/>
          <w:sz w:val="22"/>
          <w:szCs w:val="22"/>
        </w:rPr>
      </w:pPr>
      <w:r w:rsidRPr="00BC0742">
        <w:rPr>
          <w:rFonts w:ascii="Arial" w:hAnsi="Arial" w:cs="Arial"/>
          <w:sz w:val="22"/>
          <w:szCs w:val="22"/>
        </w:rPr>
        <w:t>INSTRUCCIÓN: CUANDO SE REQUIERA LA APLICACIÓN DE DEDUCCIONES:</w:t>
      </w:r>
    </w:p>
    <w:p w14:paraId="7D8FB8DC" w14:textId="77777777" w:rsidR="002D123F" w:rsidRPr="000403B0" w:rsidRDefault="002D123F" w:rsidP="002D123F">
      <w:pPr>
        <w:jc w:val="both"/>
        <w:rPr>
          <w:rFonts w:ascii="Arial" w:hAnsi="Arial" w:cs="Arial"/>
          <w:sz w:val="22"/>
          <w:szCs w:val="22"/>
          <w:highlight w:val="yellow"/>
          <w:lang w:eastAsia="es-MX"/>
        </w:rPr>
      </w:pPr>
    </w:p>
    <w:p w14:paraId="0DB3CCC2" w14:textId="77777777" w:rsidR="002D123F" w:rsidRPr="0008008F" w:rsidRDefault="002D123F" w:rsidP="002D123F">
      <w:pPr>
        <w:jc w:val="both"/>
        <w:rPr>
          <w:rFonts w:ascii="Arial" w:hAnsi="Arial" w:cs="Arial"/>
          <w:b/>
          <w:sz w:val="22"/>
          <w:szCs w:val="22"/>
          <w:lang w:eastAsia="es-MX"/>
        </w:rPr>
      </w:pPr>
      <w:r w:rsidRPr="00D26EBE">
        <w:rPr>
          <w:rFonts w:ascii="Arial" w:hAnsi="Arial" w:cs="Arial"/>
          <w:b/>
          <w:sz w:val="22"/>
          <w:szCs w:val="22"/>
          <w:highlight w:val="yellow"/>
        </w:rPr>
        <w:t>DÉCIMA TERCERA</w:t>
      </w:r>
      <w:r w:rsidRPr="00D26EBE">
        <w:rPr>
          <w:rFonts w:ascii="Arial" w:hAnsi="Arial" w:cs="Arial"/>
          <w:b/>
          <w:sz w:val="22"/>
          <w:szCs w:val="22"/>
          <w:highlight w:val="yellow"/>
          <w:lang w:eastAsia="es-MX"/>
        </w:rPr>
        <w:t>. DEDUCCIONES</w:t>
      </w:r>
    </w:p>
    <w:p w14:paraId="45C2EA32" w14:textId="77777777" w:rsidR="002D123F" w:rsidRPr="000403B0" w:rsidRDefault="002D123F" w:rsidP="002D123F">
      <w:pPr>
        <w:jc w:val="both"/>
        <w:rPr>
          <w:rFonts w:ascii="Arial" w:hAnsi="Arial" w:cs="Arial"/>
          <w:sz w:val="22"/>
          <w:szCs w:val="22"/>
          <w:lang w:eastAsia="es-MX"/>
        </w:rPr>
      </w:pPr>
    </w:p>
    <w:p w14:paraId="619F5116" w14:textId="77777777" w:rsidR="002D123F" w:rsidRPr="00D26EBE" w:rsidRDefault="002D123F" w:rsidP="002D123F">
      <w:pPr>
        <w:pStyle w:val="Textoindependiente"/>
        <w:tabs>
          <w:tab w:val="left" w:pos="2520"/>
        </w:tabs>
        <w:rPr>
          <w:rFonts w:ascii="Arial" w:hAnsi="Arial" w:cs="Arial"/>
          <w:spacing w:val="-2"/>
        </w:rPr>
      </w:pPr>
      <w:r w:rsidRPr="00D26EBE">
        <w:rPr>
          <w:rFonts w:ascii="Arial" w:hAnsi="Arial" w:cs="Arial"/>
          <w:b/>
        </w:rPr>
        <w:lastRenderedPageBreak/>
        <w:t>“LA DEPENDENCIA O ENTIDAD”</w:t>
      </w:r>
      <w:r w:rsidRPr="00D26EBE">
        <w:rPr>
          <w:rFonts w:ascii="Arial" w:hAnsi="Arial" w:cs="Arial"/>
          <w:b/>
          <w:bCs/>
          <w:spacing w:val="-2"/>
        </w:rPr>
        <w:t xml:space="preserve"> </w:t>
      </w:r>
      <w:r w:rsidRPr="00D26EBE">
        <w:rPr>
          <w:rFonts w:ascii="Arial" w:hAnsi="Arial" w:cs="Arial"/>
          <w:bCs/>
          <w:spacing w:val="-2"/>
        </w:rPr>
        <w:t xml:space="preserve">aplicará deducciones al pago por el </w:t>
      </w:r>
      <w:r w:rsidRPr="00D26EBE">
        <w:rPr>
          <w:rFonts w:ascii="Arial" w:hAnsi="Arial" w:cs="Arial"/>
          <w:spacing w:val="-2"/>
        </w:rPr>
        <w:t>incumplimiento parci</w:t>
      </w:r>
      <w:r>
        <w:rPr>
          <w:rFonts w:ascii="Arial" w:hAnsi="Arial" w:cs="Arial"/>
          <w:spacing w:val="-2"/>
        </w:rPr>
        <w:t>al o deficiente, en que incurra</w:t>
      </w:r>
      <w:r w:rsidRPr="00D26EBE">
        <w:rPr>
          <w:rFonts w:ascii="Arial" w:hAnsi="Arial" w:cs="Arial"/>
          <w:b/>
        </w:rPr>
        <w:t xml:space="preserve"> “EL PROVEEDOR”</w:t>
      </w:r>
      <w:r w:rsidRPr="00D26EBE">
        <w:rPr>
          <w:rFonts w:ascii="Arial" w:hAnsi="Arial" w:cs="Arial"/>
          <w:spacing w:val="-2"/>
        </w:rPr>
        <w:t xml:space="preserve"> conforme a lo estipulado en las cláusulas del presente c</w:t>
      </w:r>
      <w:r w:rsidRPr="00D26EBE">
        <w:rPr>
          <w:rFonts w:ascii="Arial" w:hAnsi="Arial" w:cs="Arial"/>
        </w:rPr>
        <w:t>ontrato y sus anexos respectivos,</w:t>
      </w:r>
      <w:r w:rsidRPr="00D26EBE">
        <w:rPr>
          <w:rFonts w:ascii="Arial" w:hAnsi="Arial" w:cs="Arial"/>
          <w:spacing w:val="-2"/>
        </w:rPr>
        <w:t xml:space="preserve"> las cuales se calcularán por un </w:t>
      </w:r>
      <w:r w:rsidRPr="00B11A31">
        <w:rPr>
          <w:rFonts w:ascii="Arial" w:hAnsi="Arial" w:cs="Arial"/>
          <w:b/>
          <w:spacing w:val="-2"/>
          <w:u w:val="single"/>
        </w:rPr>
        <w:t xml:space="preserve">(EN CASO DE EXISTIR SÓLO UN PORCENTAJE, </w:t>
      </w:r>
      <w:r w:rsidRPr="00B11A31">
        <w:rPr>
          <w:rFonts w:ascii="Arial" w:hAnsi="Arial" w:cs="Arial"/>
          <w:b/>
          <w:bCs/>
          <w:spacing w:val="-2"/>
          <w:u w:val="single"/>
          <w:lang w:val="es-ES"/>
        </w:rPr>
        <w:t xml:space="preserve">SEÑALAR PORCENTAJE DE DEDUCTIVA) </w:t>
      </w:r>
      <w:r w:rsidRPr="00D26EBE">
        <w:rPr>
          <w:rFonts w:ascii="Arial" w:hAnsi="Arial" w:cs="Arial"/>
          <w:bCs/>
          <w:spacing w:val="-2"/>
          <w:lang w:val="es-ES"/>
        </w:rPr>
        <w:t xml:space="preserve">% </w:t>
      </w:r>
      <w:r w:rsidRPr="00D26EBE">
        <w:rPr>
          <w:rFonts w:ascii="Arial" w:hAnsi="Arial" w:cs="Arial"/>
          <w:spacing w:val="-2"/>
        </w:rPr>
        <w:t xml:space="preserve">sobre el monto de los servicios, </w:t>
      </w:r>
      <w:r w:rsidRPr="00B11A31">
        <w:rPr>
          <w:rFonts w:ascii="Arial" w:hAnsi="Arial" w:cs="Arial"/>
          <w:b/>
          <w:spacing w:val="-2"/>
          <w:u w:val="single"/>
        </w:rPr>
        <w:t>(EN CASO DE ESTABLECER POR DIVERSOS CONCEPTOS DEDUCTIVAS REMITIR AL ANEXO CORRESPONDIENTE),</w:t>
      </w:r>
      <w:r w:rsidRPr="00D26EBE">
        <w:rPr>
          <w:rFonts w:ascii="Arial" w:hAnsi="Arial" w:cs="Arial"/>
          <w:spacing w:val="-2"/>
        </w:rPr>
        <w:t xml:space="preserve"> proporcionados en forma parcial o deficiente. Las cantidades a deducir se aplicarán en el</w:t>
      </w:r>
      <w:r>
        <w:rPr>
          <w:rFonts w:ascii="Arial" w:hAnsi="Arial" w:cs="Arial"/>
          <w:spacing w:val="-2"/>
        </w:rPr>
        <w:t xml:space="preserve"> CFDI o factura electrónica que</w:t>
      </w:r>
      <w:r w:rsidRPr="00D26EBE">
        <w:rPr>
          <w:rFonts w:ascii="Arial" w:hAnsi="Arial" w:cs="Arial"/>
          <w:b/>
        </w:rPr>
        <w:t xml:space="preserve"> “EL PROVEEDOR”</w:t>
      </w:r>
      <w:r w:rsidRPr="00D26EBE">
        <w:rPr>
          <w:rFonts w:ascii="Arial" w:hAnsi="Arial" w:cs="Arial"/>
          <w:spacing w:val="-2"/>
        </w:rPr>
        <w:t xml:space="preserve"> presente para su cobro, en el pago que se encuentre en trámite o bien en el siguiente pago.</w:t>
      </w:r>
    </w:p>
    <w:p w14:paraId="37F6996D" w14:textId="77777777" w:rsidR="002D123F" w:rsidRPr="00D26EBE" w:rsidRDefault="002D123F" w:rsidP="002D123F">
      <w:pPr>
        <w:pStyle w:val="Textoindependiente"/>
        <w:tabs>
          <w:tab w:val="left" w:pos="2520"/>
        </w:tabs>
        <w:rPr>
          <w:rFonts w:ascii="Arial" w:hAnsi="Arial" w:cs="Arial"/>
          <w:spacing w:val="-2"/>
        </w:rPr>
      </w:pPr>
    </w:p>
    <w:p w14:paraId="0A68BBAC" w14:textId="77777777" w:rsidR="002D123F" w:rsidRPr="00D26EBE" w:rsidRDefault="002D123F" w:rsidP="002D123F">
      <w:pPr>
        <w:pStyle w:val="Textoindependiente"/>
        <w:tabs>
          <w:tab w:val="left" w:pos="2520"/>
        </w:tabs>
        <w:rPr>
          <w:rFonts w:ascii="Arial" w:hAnsi="Arial" w:cs="Arial"/>
          <w:spacing w:val="-2"/>
        </w:rPr>
      </w:pPr>
      <w:r w:rsidRPr="00D26EBE">
        <w:rPr>
          <w:rFonts w:ascii="Arial" w:hAnsi="Arial" w:cs="Arial"/>
          <w:spacing w:val="-2"/>
        </w:rPr>
        <w:t xml:space="preserve">De no existir pagos pendientes, se requerirá a </w:t>
      </w:r>
      <w:r w:rsidRPr="00D26EBE">
        <w:rPr>
          <w:rFonts w:ascii="Arial" w:hAnsi="Arial" w:cs="Arial"/>
          <w:b/>
        </w:rPr>
        <w:t>“EL PROVEEDOR”</w:t>
      </w:r>
      <w:r w:rsidRPr="00D26EBE">
        <w:rPr>
          <w:rFonts w:ascii="Arial" w:hAnsi="Arial" w:cs="Arial"/>
          <w:spacing w:val="-2"/>
        </w:rPr>
        <w:t xml:space="preserve"> que realice el pago de la deductiva a través del esquema e5cinco Pago Electrónico de Derechos, Productos y Aprovechamientos (</w:t>
      </w:r>
      <w:proofErr w:type="spellStart"/>
      <w:r w:rsidRPr="00D26EBE">
        <w:rPr>
          <w:rFonts w:ascii="Arial" w:hAnsi="Arial" w:cs="Arial"/>
          <w:spacing w:val="-2"/>
        </w:rPr>
        <w:t>DPA´s</w:t>
      </w:r>
      <w:proofErr w:type="spellEnd"/>
      <w:r w:rsidRPr="00D26EBE">
        <w:rPr>
          <w:rFonts w:ascii="Arial" w:hAnsi="Arial" w:cs="Arial"/>
          <w:spacing w:val="-2"/>
        </w:rPr>
        <w:t>), a favor de la Tesorería de la Federación, o de la Entidad. En caso de negativa se procederá a hacer efectiva la garantía de cumplimiento del contrato.</w:t>
      </w:r>
    </w:p>
    <w:p w14:paraId="6EF47D7D" w14:textId="77777777" w:rsidR="002D123F" w:rsidRPr="00D26EBE" w:rsidRDefault="002D123F" w:rsidP="002D123F">
      <w:pPr>
        <w:jc w:val="both"/>
        <w:rPr>
          <w:rFonts w:ascii="Arial" w:hAnsi="Arial" w:cs="Arial"/>
          <w:spacing w:val="-2"/>
          <w:sz w:val="22"/>
          <w:szCs w:val="22"/>
        </w:rPr>
      </w:pPr>
    </w:p>
    <w:p w14:paraId="347F139B" w14:textId="77777777" w:rsidR="002D123F" w:rsidRPr="00D26EBE" w:rsidRDefault="002D123F" w:rsidP="002D123F">
      <w:pPr>
        <w:pStyle w:val="Textoindependiente"/>
        <w:tabs>
          <w:tab w:val="left" w:pos="2520"/>
        </w:tabs>
        <w:rPr>
          <w:rFonts w:ascii="Arial" w:hAnsi="Arial" w:cs="Arial"/>
          <w:bCs/>
          <w:spacing w:val="-2"/>
        </w:rPr>
      </w:pPr>
      <w:r w:rsidRPr="00D26EBE">
        <w:rPr>
          <w:rFonts w:ascii="Arial" w:hAnsi="Arial" w:cs="Arial"/>
          <w:bCs/>
          <w:spacing w:val="-2"/>
        </w:rPr>
        <w:t>Las deducciones económicas se aplicarán sobre la cantidad indicada sin incluir impuestos.</w:t>
      </w:r>
    </w:p>
    <w:p w14:paraId="0A1FEA11" w14:textId="77777777" w:rsidR="002D123F" w:rsidRDefault="002D123F" w:rsidP="002D123F">
      <w:pPr>
        <w:pStyle w:val="Textoindependiente"/>
        <w:tabs>
          <w:tab w:val="left" w:pos="2520"/>
        </w:tabs>
        <w:rPr>
          <w:rFonts w:ascii="Arial" w:hAnsi="Arial" w:cs="Arial"/>
          <w:bCs/>
          <w:spacing w:val="-2"/>
        </w:rPr>
      </w:pPr>
    </w:p>
    <w:p w14:paraId="05634FF7" w14:textId="77777777" w:rsidR="002D123F" w:rsidRDefault="002D123F" w:rsidP="002D123F">
      <w:pPr>
        <w:pStyle w:val="Textoindependiente"/>
        <w:tabs>
          <w:tab w:val="left" w:pos="2520"/>
        </w:tabs>
        <w:rPr>
          <w:rFonts w:ascii="Arial" w:hAnsi="Arial" w:cs="Arial"/>
          <w:bCs/>
          <w:spacing w:val="-2"/>
        </w:rPr>
      </w:pPr>
      <w:r w:rsidRPr="005B0EB8">
        <w:rPr>
          <w:rFonts w:ascii="Arial" w:hAnsi="Arial" w:cs="Arial"/>
          <w:bCs/>
          <w:spacing w:val="-2"/>
        </w:rPr>
        <w:t xml:space="preserve">El cálculo de las deducciones correspondientes las realizará el </w:t>
      </w:r>
      <w:r w:rsidRPr="005B0EB8">
        <w:rPr>
          <w:rFonts w:ascii="Arial" w:eastAsia="Calibri" w:hAnsi="Arial" w:cs="Arial"/>
        </w:rPr>
        <w:t>administrador del contrato</w:t>
      </w:r>
      <w:r w:rsidRPr="005B0EB8">
        <w:rPr>
          <w:rFonts w:ascii="Arial" w:hAnsi="Arial" w:cs="Arial"/>
          <w:bCs/>
          <w:spacing w:val="-2"/>
        </w:rPr>
        <w:t xml:space="preserve"> de</w:t>
      </w:r>
      <w:r w:rsidRPr="005B0EB8">
        <w:rPr>
          <w:rFonts w:ascii="Arial" w:hAnsi="Arial" w:cs="Arial"/>
          <w:b/>
        </w:rPr>
        <w:t xml:space="preserve"> “LA DEPENDENCIA O ENTIDAD”</w:t>
      </w:r>
      <w:r w:rsidRPr="005B0EB8">
        <w:rPr>
          <w:rFonts w:ascii="Arial" w:hAnsi="Arial" w:cs="Arial"/>
          <w:b/>
          <w:bCs/>
          <w:spacing w:val="-2"/>
        </w:rPr>
        <w:t xml:space="preserve">, </w:t>
      </w:r>
      <w:r w:rsidRPr="005B0EB8">
        <w:rPr>
          <w:rFonts w:ascii="Arial" w:hAnsi="Arial" w:cs="Arial"/>
          <w:bCs/>
          <w:spacing w:val="-2"/>
        </w:rPr>
        <w:t>cuyá notificación se realizará</w:t>
      </w:r>
      <w:r w:rsidRPr="005B0EB8">
        <w:rPr>
          <w:rFonts w:ascii="Arial" w:hAnsi="Arial" w:cs="Arial"/>
          <w:b/>
          <w:bCs/>
          <w:spacing w:val="-2"/>
        </w:rPr>
        <w:t xml:space="preserve"> </w:t>
      </w:r>
      <w:r w:rsidRPr="005B0EB8">
        <w:rPr>
          <w:rFonts w:ascii="Arial" w:hAnsi="Arial" w:cs="Arial"/>
          <w:bCs/>
          <w:spacing w:val="-2"/>
        </w:rPr>
        <w:t xml:space="preserve">por escrito o vía correo electrónico, dentro de los </w:t>
      </w:r>
      <w:r w:rsidRPr="005B0EB8">
        <w:rPr>
          <w:rFonts w:ascii="Arial" w:hAnsi="Arial" w:cs="Arial"/>
          <w:b/>
          <w:bCs/>
          <w:spacing w:val="-2"/>
          <w:u w:val="single"/>
        </w:rPr>
        <w:t>(DÍAS)</w:t>
      </w:r>
      <w:r w:rsidRPr="005B0EB8">
        <w:rPr>
          <w:rFonts w:ascii="Arial" w:hAnsi="Arial" w:cs="Arial"/>
          <w:b/>
          <w:bCs/>
          <w:spacing w:val="-2"/>
        </w:rPr>
        <w:t xml:space="preserve"> </w:t>
      </w:r>
      <w:r w:rsidRPr="005B0EB8">
        <w:rPr>
          <w:rFonts w:ascii="Arial" w:hAnsi="Arial" w:cs="Arial"/>
          <w:bCs/>
          <w:spacing w:val="-2"/>
        </w:rPr>
        <w:t>posteriores al incumplimiento parcial o deficiente.</w:t>
      </w:r>
    </w:p>
    <w:p w14:paraId="4DFF7CA3" w14:textId="77777777" w:rsidR="002D123F" w:rsidRPr="0008008F" w:rsidRDefault="002D123F" w:rsidP="002D123F">
      <w:pPr>
        <w:pStyle w:val="Textoindependiente"/>
        <w:tabs>
          <w:tab w:val="left" w:pos="2520"/>
        </w:tabs>
        <w:rPr>
          <w:rFonts w:ascii="Arial" w:hAnsi="Arial" w:cs="Arial"/>
          <w:bCs/>
          <w:spacing w:val="-2"/>
        </w:rPr>
      </w:pPr>
    </w:p>
    <w:p w14:paraId="5D5D651C" w14:textId="77777777" w:rsidR="002D123F" w:rsidRPr="0008008F" w:rsidRDefault="002D123F" w:rsidP="002D123F">
      <w:pPr>
        <w:jc w:val="both"/>
        <w:rPr>
          <w:rFonts w:ascii="Arial" w:hAnsi="Arial" w:cs="Arial"/>
          <w:b/>
          <w:sz w:val="22"/>
          <w:szCs w:val="22"/>
          <w:lang w:eastAsia="es-MX"/>
        </w:rPr>
      </w:pPr>
      <w:r w:rsidRPr="00F77A83">
        <w:rPr>
          <w:rFonts w:ascii="Arial" w:hAnsi="Arial" w:cs="Arial"/>
          <w:b/>
          <w:sz w:val="22"/>
          <w:szCs w:val="22"/>
          <w:highlight w:val="yellow"/>
        </w:rPr>
        <w:t>DÉCIMA CUARTA</w:t>
      </w:r>
      <w:r w:rsidRPr="00F77A83">
        <w:rPr>
          <w:rFonts w:ascii="Arial" w:hAnsi="Arial" w:cs="Arial"/>
          <w:b/>
          <w:sz w:val="22"/>
          <w:szCs w:val="22"/>
          <w:highlight w:val="yellow"/>
          <w:lang w:eastAsia="es-MX"/>
        </w:rPr>
        <w:t>. PENAS CONVENCIONALES</w:t>
      </w:r>
    </w:p>
    <w:p w14:paraId="62FCD297" w14:textId="77777777" w:rsidR="002D123F" w:rsidRPr="0008008F" w:rsidRDefault="002D123F" w:rsidP="002D123F">
      <w:pPr>
        <w:autoSpaceDE w:val="0"/>
        <w:autoSpaceDN w:val="0"/>
        <w:adjustRightInd w:val="0"/>
        <w:jc w:val="both"/>
        <w:rPr>
          <w:rFonts w:ascii="Arial" w:hAnsi="Arial" w:cs="Arial"/>
          <w:sz w:val="22"/>
          <w:szCs w:val="22"/>
        </w:rPr>
      </w:pPr>
    </w:p>
    <w:p w14:paraId="1827C885" w14:textId="77777777" w:rsidR="002D123F" w:rsidRPr="005B0EB8" w:rsidRDefault="002D123F" w:rsidP="002D123F">
      <w:pPr>
        <w:jc w:val="both"/>
        <w:rPr>
          <w:rFonts w:ascii="Arial" w:hAnsi="Arial" w:cs="Arial"/>
          <w:bCs/>
          <w:spacing w:val="-2"/>
          <w:sz w:val="22"/>
          <w:szCs w:val="22"/>
          <w:lang w:val="es-ES"/>
        </w:rPr>
      </w:pPr>
      <w:r w:rsidRPr="0008008F">
        <w:rPr>
          <w:rFonts w:ascii="Arial" w:hAnsi="Arial" w:cs="Arial"/>
          <w:sz w:val="22"/>
          <w:szCs w:val="22"/>
          <w:highlight w:val="yellow"/>
          <w:lang w:val="es-ES"/>
        </w:rPr>
        <w:t xml:space="preserve">En caso </w:t>
      </w:r>
      <w:r w:rsidRPr="0008008F">
        <w:rPr>
          <w:rFonts w:ascii="Arial" w:hAnsi="Arial" w:cs="Arial"/>
          <w:bCs/>
          <w:spacing w:val="-2"/>
          <w:sz w:val="22"/>
          <w:szCs w:val="22"/>
          <w:highlight w:val="yellow"/>
          <w:lang w:val="es-ES"/>
        </w:rPr>
        <w:t xml:space="preserve">que </w:t>
      </w:r>
      <w:r w:rsidRPr="0008008F">
        <w:rPr>
          <w:rFonts w:ascii="Arial" w:hAnsi="Arial" w:cs="Arial"/>
          <w:b/>
          <w:sz w:val="22"/>
          <w:szCs w:val="22"/>
        </w:rPr>
        <w:t xml:space="preserve"> </w:t>
      </w:r>
      <w:r w:rsidRPr="00F77A83">
        <w:rPr>
          <w:rFonts w:ascii="Arial" w:hAnsi="Arial" w:cs="Arial"/>
          <w:b/>
          <w:sz w:val="22"/>
          <w:szCs w:val="22"/>
        </w:rPr>
        <w:t>“EL PROVEEDOR”</w:t>
      </w:r>
      <w:r w:rsidRPr="0008008F">
        <w:rPr>
          <w:rFonts w:ascii="Arial" w:hAnsi="Arial" w:cs="Arial"/>
          <w:b/>
          <w:sz w:val="22"/>
          <w:szCs w:val="22"/>
          <w:highlight w:val="yellow"/>
        </w:rPr>
        <w:t xml:space="preserve"> </w:t>
      </w:r>
      <w:r w:rsidRPr="0008008F">
        <w:rPr>
          <w:rFonts w:ascii="Arial" w:hAnsi="Arial" w:cs="Arial"/>
          <w:bCs/>
          <w:spacing w:val="-2"/>
          <w:sz w:val="22"/>
          <w:szCs w:val="22"/>
          <w:highlight w:val="yellow"/>
          <w:lang w:val="es-ES"/>
        </w:rPr>
        <w:t xml:space="preserve">incurra en </w:t>
      </w:r>
      <w:r w:rsidRPr="0008008F">
        <w:rPr>
          <w:rFonts w:ascii="Arial" w:hAnsi="Arial" w:cs="Arial"/>
          <w:sz w:val="22"/>
          <w:szCs w:val="22"/>
          <w:highlight w:val="yellow"/>
          <w:lang w:val="es-ES"/>
        </w:rPr>
        <w:t>atraso en el cumplimiento conforme a lo pactado</w:t>
      </w:r>
      <w:r w:rsidRPr="0008008F">
        <w:rPr>
          <w:rFonts w:ascii="Arial" w:hAnsi="Arial" w:cs="Arial"/>
          <w:bCs/>
          <w:spacing w:val="-2"/>
          <w:sz w:val="22"/>
          <w:szCs w:val="22"/>
          <w:highlight w:val="yellow"/>
          <w:lang w:val="es-ES"/>
        </w:rPr>
        <w:t xml:space="preserve"> </w:t>
      </w:r>
      <w:r w:rsidRPr="0008008F">
        <w:rPr>
          <w:rFonts w:ascii="Arial" w:hAnsi="Arial" w:cs="Arial"/>
          <w:sz w:val="22"/>
          <w:szCs w:val="22"/>
          <w:highlight w:val="yellow"/>
          <w:lang w:val="es-ES"/>
        </w:rPr>
        <w:t>para la prestación de los servicios, objeto del</w:t>
      </w:r>
      <w:r w:rsidRPr="0008008F">
        <w:rPr>
          <w:rFonts w:ascii="Arial" w:hAnsi="Arial" w:cs="Arial"/>
          <w:bCs/>
          <w:spacing w:val="-2"/>
          <w:sz w:val="22"/>
          <w:szCs w:val="22"/>
          <w:highlight w:val="yellow"/>
          <w:lang w:val="es-ES"/>
        </w:rPr>
        <w:t xml:space="preserve"> presente contrato,</w:t>
      </w:r>
      <w:r w:rsidRPr="0008008F">
        <w:rPr>
          <w:rFonts w:ascii="Arial" w:hAnsi="Arial" w:cs="Arial"/>
          <w:bCs/>
          <w:spacing w:val="-2"/>
          <w:sz w:val="22"/>
          <w:szCs w:val="22"/>
          <w:lang w:val="es-ES"/>
        </w:rPr>
        <w:t xml:space="preserve"> </w:t>
      </w:r>
      <w:r w:rsidRPr="00F344C0">
        <w:rPr>
          <w:rFonts w:ascii="Arial" w:hAnsi="Arial" w:cs="Arial"/>
          <w:bCs/>
          <w:spacing w:val="-2"/>
          <w:sz w:val="22"/>
          <w:szCs w:val="22"/>
          <w:lang w:val="es-ES"/>
        </w:rPr>
        <w:t xml:space="preserve">conforme a lo establecido en el Anexo (No.___) parte integral del presente contrato, </w:t>
      </w:r>
      <w:r w:rsidRPr="00F344C0">
        <w:rPr>
          <w:rFonts w:ascii="Arial" w:hAnsi="Arial" w:cs="Arial"/>
          <w:b/>
          <w:sz w:val="22"/>
          <w:szCs w:val="22"/>
        </w:rPr>
        <w:t xml:space="preserve"> “LA DEPENDENCIA O ENTIDAD”</w:t>
      </w:r>
      <w:r w:rsidRPr="00F344C0">
        <w:rPr>
          <w:rFonts w:ascii="Arial" w:hAnsi="Arial" w:cs="Arial"/>
          <w:bCs/>
          <w:spacing w:val="-2"/>
          <w:sz w:val="22"/>
          <w:szCs w:val="22"/>
          <w:lang w:val="es-ES"/>
        </w:rPr>
        <w:t xml:space="preserve"> por </w:t>
      </w:r>
      <w:r w:rsidRPr="005B0EB8">
        <w:rPr>
          <w:rFonts w:ascii="Arial" w:hAnsi="Arial" w:cs="Arial"/>
          <w:bCs/>
          <w:spacing w:val="-2"/>
          <w:sz w:val="22"/>
          <w:szCs w:val="22"/>
          <w:lang w:val="es-ES"/>
        </w:rPr>
        <w:t xml:space="preserve">conducto del </w:t>
      </w:r>
      <w:r w:rsidRPr="005B0EB8">
        <w:rPr>
          <w:rFonts w:ascii="Arial" w:eastAsia="Calibri" w:hAnsi="Arial" w:cs="Arial"/>
          <w:sz w:val="22"/>
          <w:szCs w:val="22"/>
        </w:rPr>
        <w:t>administrador del contrato</w:t>
      </w:r>
      <w:r w:rsidRPr="005B0EB8">
        <w:rPr>
          <w:rFonts w:ascii="Arial" w:hAnsi="Arial" w:cs="Arial"/>
          <w:bCs/>
          <w:spacing w:val="-2"/>
          <w:sz w:val="22"/>
          <w:szCs w:val="22"/>
          <w:lang w:val="es-ES"/>
        </w:rPr>
        <w:t xml:space="preserve"> aplicará la pena convencional equivalente al </w:t>
      </w:r>
      <w:r w:rsidRPr="005B0EB8">
        <w:rPr>
          <w:rFonts w:ascii="Arial" w:hAnsi="Arial" w:cs="Arial"/>
          <w:b/>
          <w:bCs/>
          <w:spacing w:val="-2"/>
          <w:sz w:val="22"/>
          <w:szCs w:val="22"/>
          <w:u w:val="single"/>
          <w:lang w:val="es-ES"/>
        </w:rPr>
        <w:t>(INCORPORAR PORCENTAJE DE PENA CONVENCIONAL</w:t>
      </w:r>
      <w:r w:rsidRPr="005B0EB8">
        <w:rPr>
          <w:rFonts w:ascii="Arial" w:hAnsi="Arial" w:cs="Arial"/>
          <w:b/>
          <w:bCs/>
          <w:spacing w:val="-2"/>
          <w:sz w:val="22"/>
          <w:szCs w:val="22"/>
          <w:lang w:val="es-ES"/>
        </w:rPr>
        <w:t>)%</w:t>
      </w:r>
      <w:r w:rsidRPr="005B0EB8">
        <w:rPr>
          <w:rFonts w:ascii="Arial" w:hAnsi="Arial" w:cs="Arial"/>
          <w:sz w:val="22"/>
          <w:szCs w:val="22"/>
          <w:lang w:val="es-ES"/>
        </w:rPr>
        <w:t>,</w:t>
      </w:r>
      <w:r w:rsidRPr="005B0EB8">
        <w:rPr>
          <w:rFonts w:ascii="Arial" w:hAnsi="Arial" w:cs="Arial"/>
          <w:b/>
          <w:sz w:val="22"/>
          <w:szCs w:val="22"/>
          <w:u w:val="single"/>
          <w:lang w:val="es-ES"/>
        </w:rPr>
        <w:t xml:space="preserve"> (</w:t>
      </w:r>
      <w:r w:rsidRPr="005B0EB8">
        <w:rPr>
          <w:rFonts w:ascii="Arial" w:hAnsi="Arial" w:cs="Arial"/>
          <w:b/>
          <w:spacing w:val="-2"/>
          <w:sz w:val="22"/>
          <w:szCs w:val="22"/>
          <w:u w:val="single"/>
        </w:rPr>
        <w:t>EN CASO DE EXISTIR SÓLO UN PORCENTAJE O ESTABLECER DIVERSOS PORCENTAJES REMITIR AL ANEXO CORRESPONDIENTE)</w:t>
      </w:r>
      <w:r w:rsidRPr="005B0EB8">
        <w:rPr>
          <w:rFonts w:ascii="Arial" w:hAnsi="Arial" w:cs="Arial"/>
          <w:b/>
          <w:spacing w:val="-2"/>
          <w:u w:val="single"/>
        </w:rPr>
        <w:t xml:space="preserve"> </w:t>
      </w:r>
      <w:r w:rsidRPr="005B0EB8">
        <w:rPr>
          <w:rFonts w:ascii="Arial" w:hAnsi="Arial" w:cs="Arial"/>
          <w:b/>
          <w:bCs/>
          <w:sz w:val="36"/>
          <w:szCs w:val="36"/>
        </w:rPr>
        <w:t xml:space="preserve"> </w:t>
      </w:r>
      <w:r w:rsidRPr="005B0EB8">
        <w:rPr>
          <w:rFonts w:ascii="Arial" w:hAnsi="Arial" w:cs="Arial"/>
          <w:bCs/>
          <w:spacing w:val="-2"/>
          <w:sz w:val="22"/>
          <w:szCs w:val="22"/>
          <w:lang w:val="es-ES"/>
        </w:rPr>
        <w:t xml:space="preserve">por cada </w:t>
      </w:r>
      <w:r w:rsidRPr="005B0EB8">
        <w:rPr>
          <w:rFonts w:ascii="Arial" w:hAnsi="Arial" w:cs="Arial"/>
          <w:b/>
          <w:bCs/>
          <w:spacing w:val="-2"/>
          <w:sz w:val="22"/>
          <w:szCs w:val="22"/>
          <w:u w:val="single"/>
          <w:lang w:val="es-ES"/>
        </w:rPr>
        <w:t>(CALCULAR PERIODICIDAD DE PENA)</w:t>
      </w:r>
      <w:r w:rsidRPr="005B0EB8">
        <w:rPr>
          <w:rFonts w:ascii="Arial" w:hAnsi="Arial" w:cs="Arial"/>
          <w:bCs/>
          <w:spacing w:val="-2"/>
          <w:sz w:val="22"/>
          <w:szCs w:val="22"/>
          <w:lang w:val="es-ES"/>
        </w:rPr>
        <w:t xml:space="preserve"> de atraso sobre la parte de los servicios no prestados, de conformidad con </w:t>
      </w:r>
      <w:r w:rsidRPr="005B0EB8">
        <w:rPr>
          <w:rFonts w:ascii="Arial" w:hAnsi="Arial" w:cs="Arial"/>
          <w:sz w:val="22"/>
          <w:szCs w:val="22"/>
          <w:lang w:val="es-ES"/>
        </w:rPr>
        <w:t>este instrumento legal</w:t>
      </w:r>
      <w:r w:rsidRPr="005B0EB8">
        <w:rPr>
          <w:rFonts w:ascii="Arial" w:hAnsi="Arial" w:cs="Arial"/>
          <w:bCs/>
          <w:spacing w:val="-2"/>
          <w:sz w:val="22"/>
          <w:szCs w:val="22"/>
          <w:lang w:val="es-ES"/>
        </w:rPr>
        <w:t xml:space="preserve"> </w:t>
      </w:r>
      <w:r w:rsidRPr="005B0EB8">
        <w:rPr>
          <w:rFonts w:ascii="Arial" w:hAnsi="Arial" w:cs="Arial"/>
          <w:sz w:val="22"/>
          <w:szCs w:val="22"/>
        </w:rPr>
        <w:t>y sus respectivos anexos.</w:t>
      </w:r>
    </w:p>
    <w:p w14:paraId="49444BBD" w14:textId="77777777" w:rsidR="002D123F" w:rsidRPr="005B0EB8" w:rsidRDefault="002D123F" w:rsidP="002D123F">
      <w:pPr>
        <w:jc w:val="both"/>
        <w:rPr>
          <w:rFonts w:ascii="Arial" w:hAnsi="Arial" w:cs="Arial"/>
          <w:bCs/>
          <w:spacing w:val="-2"/>
          <w:sz w:val="22"/>
          <w:szCs w:val="22"/>
          <w:lang w:val="es-ES"/>
        </w:rPr>
      </w:pPr>
    </w:p>
    <w:p w14:paraId="5C1A7F0E" w14:textId="77777777" w:rsidR="002D123F" w:rsidRPr="00C0352C" w:rsidRDefault="002D123F" w:rsidP="002D123F">
      <w:pPr>
        <w:ind w:right="51"/>
        <w:jc w:val="both"/>
        <w:rPr>
          <w:rFonts w:ascii="Arial" w:hAnsi="Arial" w:cs="Arial"/>
          <w:sz w:val="22"/>
          <w:szCs w:val="22"/>
          <w:lang w:val="es-ES"/>
        </w:rPr>
      </w:pPr>
      <w:r w:rsidRPr="005B0EB8">
        <w:rPr>
          <w:rFonts w:ascii="Arial" w:hAnsi="Arial" w:cs="Arial"/>
          <w:sz w:val="22"/>
          <w:szCs w:val="22"/>
          <w:lang w:val="es-ES"/>
        </w:rPr>
        <w:lastRenderedPageBreak/>
        <w:t xml:space="preserve">El Administrador determinará el cálculo de la pena convencional, </w:t>
      </w:r>
      <w:r w:rsidRPr="005B0EB8">
        <w:rPr>
          <w:rFonts w:ascii="Arial" w:hAnsi="Arial" w:cs="Arial"/>
          <w:bCs/>
          <w:spacing w:val="-2"/>
          <w:sz w:val="22"/>
          <w:szCs w:val="22"/>
        </w:rPr>
        <w:t xml:space="preserve">cuya notificación se realizará por escrito o vía correo electrónico, dentro de los </w:t>
      </w:r>
      <w:proofErr w:type="gramStart"/>
      <w:r w:rsidRPr="005B0EB8">
        <w:rPr>
          <w:rFonts w:ascii="Arial" w:hAnsi="Arial" w:cs="Arial"/>
          <w:b/>
          <w:bCs/>
          <w:spacing w:val="-2"/>
          <w:sz w:val="22"/>
          <w:szCs w:val="22"/>
          <w:u w:val="single"/>
        </w:rPr>
        <w:t>_(</w:t>
      </w:r>
      <w:proofErr w:type="gramEnd"/>
      <w:r w:rsidRPr="005B0EB8">
        <w:rPr>
          <w:rFonts w:ascii="Arial" w:hAnsi="Arial" w:cs="Arial"/>
          <w:b/>
          <w:bCs/>
          <w:spacing w:val="-2"/>
          <w:sz w:val="22"/>
          <w:szCs w:val="22"/>
          <w:u w:val="single"/>
        </w:rPr>
        <w:t>DÍAS)_____</w:t>
      </w:r>
      <w:r w:rsidRPr="005B0EB8">
        <w:rPr>
          <w:rFonts w:ascii="Arial" w:hAnsi="Arial" w:cs="Arial"/>
          <w:b/>
          <w:bCs/>
          <w:spacing w:val="-2"/>
          <w:sz w:val="22"/>
          <w:szCs w:val="22"/>
        </w:rPr>
        <w:t xml:space="preserve"> </w:t>
      </w:r>
      <w:r w:rsidRPr="005B0EB8">
        <w:rPr>
          <w:rFonts w:ascii="Arial" w:hAnsi="Arial" w:cs="Arial"/>
          <w:bCs/>
          <w:spacing w:val="-2"/>
          <w:sz w:val="22"/>
          <w:szCs w:val="22"/>
        </w:rPr>
        <w:t>posteriores al atraso en el cumplimiento de la obligación de que se trate.</w:t>
      </w:r>
      <w:r>
        <w:rPr>
          <w:rFonts w:ascii="Arial" w:hAnsi="Arial" w:cs="Arial"/>
          <w:bCs/>
          <w:spacing w:val="-2"/>
          <w:sz w:val="22"/>
          <w:szCs w:val="22"/>
        </w:rPr>
        <w:t xml:space="preserve"> </w:t>
      </w:r>
    </w:p>
    <w:p w14:paraId="7F891D6A" w14:textId="77777777" w:rsidR="002D123F" w:rsidRPr="00F344C0" w:rsidRDefault="002D123F" w:rsidP="002D123F">
      <w:pPr>
        <w:jc w:val="both"/>
        <w:rPr>
          <w:rFonts w:ascii="Arial" w:hAnsi="Arial" w:cs="Arial"/>
          <w:sz w:val="22"/>
          <w:szCs w:val="22"/>
          <w:lang w:val="es-ES"/>
        </w:rPr>
      </w:pPr>
    </w:p>
    <w:p w14:paraId="4A3A69D6" w14:textId="77777777" w:rsidR="002D123F" w:rsidRPr="00F344C0" w:rsidRDefault="002D123F" w:rsidP="002D123F">
      <w:pPr>
        <w:tabs>
          <w:tab w:val="left" w:pos="708"/>
        </w:tabs>
        <w:jc w:val="both"/>
        <w:rPr>
          <w:rFonts w:ascii="Arial" w:hAnsi="Arial" w:cs="Arial"/>
          <w:sz w:val="22"/>
          <w:szCs w:val="22"/>
          <w:lang w:val="es-ES"/>
        </w:rPr>
      </w:pPr>
      <w:r w:rsidRPr="00F344C0">
        <w:rPr>
          <w:rFonts w:ascii="Arial" w:hAnsi="Arial" w:cs="Arial"/>
          <w:sz w:val="22"/>
          <w:szCs w:val="22"/>
        </w:rPr>
        <w:t>El pago de los servicios quedará condicionado, proporcionalmente, al pago que</w:t>
      </w:r>
      <w:r w:rsidRPr="00F344C0">
        <w:rPr>
          <w:rFonts w:ascii="Arial" w:hAnsi="Arial" w:cs="Arial"/>
          <w:b/>
          <w:sz w:val="22"/>
          <w:szCs w:val="22"/>
        </w:rPr>
        <w:t xml:space="preserve"> “EL PROVEEDOR” </w:t>
      </w:r>
      <w:r w:rsidRPr="00F344C0">
        <w:rPr>
          <w:rFonts w:ascii="Arial" w:hAnsi="Arial" w:cs="Arial"/>
          <w:sz w:val="22"/>
          <w:szCs w:val="22"/>
        </w:rPr>
        <w:t xml:space="preserve">deba efectuar por concepto de penas convencionales por atraso; </w:t>
      </w:r>
      <w:r w:rsidRPr="00F344C0">
        <w:rPr>
          <w:rFonts w:ascii="Arial" w:hAnsi="Arial" w:cs="Arial"/>
          <w:sz w:val="22"/>
          <w:szCs w:val="22"/>
          <w:lang w:val="es-ES"/>
        </w:rPr>
        <w:t>en el supuesto que el contrato sea rescindido en términos de lo previsto en la CLÁUSULA VIGÉSIMA CUARTA DE RESCISIÓN, no procederá el cobro de dichas penas ni la contabilización de las mismas al hacer efectiva la garantía de cumplimiento del contrato.</w:t>
      </w:r>
    </w:p>
    <w:p w14:paraId="3DFB1A2C" w14:textId="77777777" w:rsidR="002D123F" w:rsidRPr="00F344C0" w:rsidRDefault="002D123F" w:rsidP="002D123F">
      <w:pPr>
        <w:jc w:val="both"/>
        <w:rPr>
          <w:rFonts w:ascii="Arial" w:hAnsi="Arial" w:cs="Arial"/>
          <w:sz w:val="22"/>
          <w:szCs w:val="22"/>
          <w:lang w:val="es-ES"/>
        </w:rPr>
      </w:pPr>
    </w:p>
    <w:p w14:paraId="6527E53F" w14:textId="77777777" w:rsidR="002D123F" w:rsidRPr="0008008F" w:rsidRDefault="002D123F" w:rsidP="002D123F">
      <w:pPr>
        <w:tabs>
          <w:tab w:val="left" w:pos="708"/>
        </w:tabs>
        <w:jc w:val="both"/>
        <w:rPr>
          <w:rFonts w:ascii="Arial" w:hAnsi="Arial" w:cs="Arial"/>
          <w:sz w:val="22"/>
          <w:szCs w:val="22"/>
          <w:lang w:val="es-ES"/>
        </w:rPr>
      </w:pPr>
      <w:r w:rsidRPr="00F344C0">
        <w:rPr>
          <w:rFonts w:ascii="Arial" w:hAnsi="Arial" w:cs="Arial"/>
          <w:sz w:val="22"/>
          <w:szCs w:val="22"/>
        </w:rPr>
        <w:t xml:space="preserve">El pago de la pena podrá efectuarse </w:t>
      </w:r>
      <w:r w:rsidRPr="00F344C0">
        <w:rPr>
          <w:rFonts w:ascii="Arial" w:hAnsi="Arial" w:cs="Arial"/>
          <w:bCs/>
          <w:spacing w:val="-2"/>
          <w:sz w:val="22"/>
          <w:szCs w:val="22"/>
        </w:rPr>
        <w:t>a través del esquema e5cinco</w:t>
      </w:r>
      <w:r w:rsidRPr="00F344C0">
        <w:rPr>
          <w:rFonts w:ascii="Arial" w:hAnsi="Arial" w:cs="Arial"/>
          <w:spacing w:val="-2"/>
          <w:sz w:val="22"/>
          <w:szCs w:val="22"/>
        </w:rPr>
        <w:t xml:space="preserve"> Pago Electrónico de Derechos, Productos y Aprovechamientos (</w:t>
      </w:r>
      <w:proofErr w:type="spellStart"/>
      <w:r w:rsidRPr="00F344C0">
        <w:rPr>
          <w:rFonts w:ascii="Arial" w:hAnsi="Arial" w:cs="Arial"/>
          <w:spacing w:val="-2"/>
          <w:sz w:val="22"/>
          <w:szCs w:val="22"/>
        </w:rPr>
        <w:t>DPA´s</w:t>
      </w:r>
      <w:proofErr w:type="spellEnd"/>
      <w:r w:rsidRPr="00F344C0">
        <w:rPr>
          <w:rFonts w:ascii="Arial" w:hAnsi="Arial" w:cs="Arial"/>
          <w:spacing w:val="-2"/>
          <w:sz w:val="22"/>
          <w:szCs w:val="22"/>
        </w:rPr>
        <w:t>),</w:t>
      </w:r>
      <w:r w:rsidRPr="00F344C0">
        <w:rPr>
          <w:rFonts w:ascii="Arial" w:hAnsi="Arial" w:cs="Arial"/>
          <w:sz w:val="22"/>
          <w:szCs w:val="22"/>
          <w:lang w:val="es-ES"/>
        </w:rPr>
        <w:t xml:space="preserve"> </w:t>
      </w:r>
      <w:r w:rsidRPr="00F344C0">
        <w:rPr>
          <w:rFonts w:ascii="Arial" w:hAnsi="Arial" w:cs="Arial"/>
          <w:spacing w:val="-2"/>
          <w:sz w:val="22"/>
          <w:szCs w:val="22"/>
        </w:rPr>
        <w:t>a favor de la Tesorería de la Federación,</w:t>
      </w:r>
      <w:r w:rsidRPr="00F344C0">
        <w:rPr>
          <w:rFonts w:ascii="Arial" w:hAnsi="Arial" w:cs="Arial"/>
          <w:sz w:val="22"/>
          <w:szCs w:val="22"/>
          <w:lang w:val="es-ES"/>
        </w:rPr>
        <w:t xml:space="preserve"> o la Entidad; </w:t>
      </w:r>
      <w:r w:rsidRPr="00F344C0">
        <w:rPr>
          <w:rFonts w:ascii="Arial" w:hAnsi="Arial" w:cs="Arial"/>
          <w:spacing w:val="-2"/>
          <w:sz w:val="22"/>
          <w:szCs w:val="22"/>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469284DE" w14:textId="77777777" w:rsidR="002D123F" w:rsidRPr="0008008F" w:rsidRDefault="002D123F" w:rsidP="002D123F">
      <w:pPr>
        <w:tabs>
          <w:tab w:val="left" w:pos="708"/>
        </w:tabs>
        <w:jc w:val="both"/>
        <w:rPr>
          <w:rFonts w:ascii="Arial" w:hAnsi="Arial" w:cs="Arial"/>
          <w:sz w:val="22"/>
          <w:szCs w:val="22"/>
          <w:lang w:val="es-ES"/>
        </w:rPr>
      </w:pPr>
    </w:p>
    <w:p w14:paraId="7E001076" w14:textId="77777777" w:rsidR="002D123F" w:rsidRPr="0008008F" w:rsidRDefault="002D123F" w:rsidP="002D123F">
      <w:pPr>
        <w:tabs>
          <w:tab w:val="left" w:pos="708"/>
        </w:tabs>
        <w:jc w:val="both"/>
        <w:rPr>
          <w:rFonts w:ascii="Arial" w:hAnsi="Arial" w:cs="Arial"/>
          <w:spacing w:val="-2"/>
          <w:sz w:val="22"/>
          <w:szCs w:val="22"/>
        </w:rPr>
      </w:pPr>
      <w:r w:rsidRPr="0008008F">
        <w:rPr>
          <w:rFonts w:ascii="Arial" w:hAnsi="Arial" w:cs="Arial"/>
          <w:sz w:val="22"/>
          <w:szCs w:val="22"/>
          <w:highlight w:val="yellow"/>
          <w:lang w:val="es-ES"/>
        </w:rPr>
        <w:t>El importe de la pena convencional, no podrá exceder el equivalente al monto total de la garantía de cumplimiento del contrato, y en el caso de no haberse requerido esta garantía, no deberá exceder del 20% (veinte por ciento) del monto total del contrato</w:t>
      </w:r>
      <w:r w:rsidRPr="0008008F">
        <w:rPr>
          <w:rFonts w:ascii="Arial" w:hAnsi="Arial" w:cs="Arial"/>
          <w:spacing w:val="-2"/>
          <w:sz w:val="22"/>
          <w:szCs w:val="22"/>
          <w:highlight w:val="yellow"/>
        </w:rPr>
        <w:t>.</w:t>
      </w:r>
      <w:r w:rsidRPr="0008008F">
        <w:rPr>
          <w:rFonts w:ascii="Arial" w:hAnsi="Arial" w:cs="Arial"/>
          <w:spacing w:val="-2"/>
          <w:sz w:val="22"/>
          <w:szCs w:val="22"/>
        </w:rPr>
        <w:t xml:space="preserve"> </w:t>
      </w:r>
    </w:p>
    <w:p w14:paraId="63847A92" w14:textId="77777777" w:rsidR="002D123F" w:rsidRPr="0008008F" w:rsidRDefault="002D123F" w:rsidP="002D123F">
      <w:pPr>
        <w:pStyle w:val="Texto"/>
        <w:spacing w:after="0" w:line="240" w:lineRule="auto"/>
        <w:ind w:firstLine="0"/>
        <w:rPr>
          <w:rFonts w:eastAsia="Calibri"/>
          <w:sz w:val="22"/>
          <w:szCs w:val="22"/>
          <w:lang w:eastAsia="en-US"/>
        </w:rPr>
      </w:pPr>
    </w:p>
    <w:p w14:paraId="6C5F2F0B" w14:textId="77777777" w:rsidR="002D123F" w:rsidRPr="005B0EB8" w:rsidRDefault="002D123F" w:rsidP="002D123F">
      <w:pPr>
        <w:autoSpaceDE w:val="0"/>
        <w:autoSpaceDN w:val="0"/>
        <w:adjustRightInd w:val="0"/>
        <w:jc w:val="both"/>
        <w:rPr>
          <w:rFonts w:ascii="Arial" w:hAnsi="Arial" w:cs="Arial"/>
          <w:sz w:val="22"/>
          <w:szCs w:val="22"/>
        </w:rPr>
      </w:pPr>
      <w:r>
        <w:rPr>
          <w:rFonts w:ascii="Arial" w:hAnsi="Arial" w:cs="Arial"/>
          <w:sz w:val="22"/>
          <w:szCs w:val="22"/>
        </w:rPr>
        <w:t>Cuando</w:t>
      </w:r>
      <w:r w:rsidRPr="0008008F">
        <w:rPr>
          <w:rFonts w:ascii="Arial" w:hAnsi="Arial" w:cs="Arial"/>
          <w:b/>
          <w:sz w:val="22"/>
          <w:szCs w:val="22"/>
        </w:rPr>
        <w:t xml:space="preserve"> </w:t>
      </w:r>
      <w:r w:rsidRPr="00D477DA">
        <w:rPr>
          <w:rFonts w:ascii="Arial" w:hAnsi="Arial" w:cs="Arial"/>
          <w:b/>
          <w:sz w:val="22"/>
          <w:szCs w:val="22"/>
        </w:rPr>
        <w:t>“EL PROVEEDOR”</w:t>
      </w:r>
      <w:r w:rsidRPr="00D477DA">
        <w:rPr>
          <w:rFonts w:ascii="Arial" w:hAnsi="Arial" w:cs="Arial"/>
          <w:sz w:val="22"/>
          <w:szCs w:val="22"/>
        </w:rPr>
        <w:t xml:space="preserve"> quede exceptuado de la presentación de la garantía de cumplimiento, en los supuestos previsto en la </w:t>
      </w:r>
      <w:r w:rsidRPr="00D477DA">
        <w:rPr>
          <w:rFonts w:ascii="Arial" w:hAnsi="Arial" w:cs="Arial"/>
          <w:b/>
          <w:sz w:val="22"/>
          <w:szCs w:val="22"/>
        </w:rPr>
        <w:t>“LAASSP”</w:t>
      </w:r>
      <w:r w:rsidRPr="00D477DA">
        <w:rPr>
          <w:rFonts w:ascii="Arial" w:hAnsi="Arial" w:cs="Arial"/>
          <w:sz w:val="22"/>
          <w:szCs w:val="22"/>
        </w:rPr>
        <w:t xml:space="preserve">, el monto máximo de las penas convencionales por atraso que se puede aplicar, será del 20% (veinte por ciento) del monto de los servicios prestados fuera de la fecha convenida, de conformidad con lo establecido en el tercer párrafo del </w:t>
      </w:r>
      <w:r w:rsidRPr="005B0EB8">
        <w:rPr>
          <w:rFonts w:ascii="Arial" w:hAnsi="Arial" w:cs="Arial"/>
          <w:sz w:val="22"/>
          <w:szCs w:val="22"/>
        </w:rPr>
        <w:t>artículo 96 del Reglamento de la Ley de Adquisiciones, Arrendamientos y Servicios del Sector Público.</w:t>
      </w:r>
    </w:p>
    <w:p w14:paraId="1A9CAA71" w14:textId="77777777" w:rsidR="002D123F" w:rsidRPr="005B0EB8" w:rsidRDefault="002D123F" w:rsidP="002D123F">
      <w:pPr>
        <w:autoSpaceDE w:val="0"/>
        <w:autoSpaceDN w:val="0"/>
        <w:adjustRightInd w:val="0"/>
        <w:jc w:val="both"/>
        <w:rPr>
          <w:rFonts w:ascii="Arial" w:hAnsi="Arial" w:cs="Arial"/>
          <w:sz w:val="22"/>
          <w:szCs w:val="22"/>
          <w:u w:val="single"/>
        </w:rPr>
      </w:pPr>
    </w:p>
    <w:p w14:paraId="074364D4" w14:textId="77777777" w:rsidR="002D123F" w:rsidRPr="00BC0742" w:rsidRDefault="002D123F" w:rsidP="002D123F">
      <w:pPr>
        <w:autoSpaceDE w:val="0"/>
        <w:autoSpaceDN w:val="0"/>
        <w:adjustRightInd w:val="0"/>
        <w:jc w:val="both"/>
        <w:rPr>
          <w:rFonts w:ascii="Arial" w:hAnsi="Arial" w:cs="Arial"/>
          <w:sz w:val="22"/>
          <w:szCs w:val="22"/>
        </w:rPr>
      </w:pPr>
      <w:r w:rsidRPr="00BC0742">
        <w:rPr>
          <w:rFonts w:ascii="Arial" w:hAnsi="Arial" w:cs="Arial"/>
          <w:sz w:val="22"/>
          <w:szCs w:val="22"/>
        </w:rPr>
        <w:t>INSTRUCCIÓN: 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14:paraId="3F7FE033" w14:textId="77777777" w:rsidR="002D123F" w:rsidRPr="0008008F" w:rsidRDefault="002D123F" w:rsidP="002D123F">
      <w:pPr>
        <w:pStyle w:val="Texto"/>
        <w:spacing w:after="0" w:line="240" w:lineRule="auto"/>
        <w:ind w:firstLine="0"/>
        <w:rPr>
          <w:rFonts w:eastAsia="Calibri"/>
          <w:sz w:val="22"/>
          <w:szCs w:val="22"/>
          <w:lang w:eastAsia="en-US"/>
        </w:rPr>
      </w:pPr>
    </w:p>
    <w:p w14:paraId="27C8CD6F" w14:textId="77777777" w:rsidR="002D123F" w:rsidRPr="0008008F" w:rsidRDefault="002D123F" w:rsidP="002D123F">
      <w:pPr>
        <w:pStyle w:val="Texto"/>
        <w:spacing w:after="0" w:line="240" w:lineRule="auto"/>
        <w:ind w:firstLine="0"/>
        <w:rPr>
          <w:b/>
          <w:sz w:val="20"/>
        </w:rPr>
      </w:pPr>
      <w:r w:rsidRPr="00C97404">
        <w:rPr>
          <w:b/>
          <w:sz w:val="22"/>
          <w:szCs w:val="22"/>
          <w:highlight w:val="yellow"/>
        </w:rPr>
        <w:t>DÉCIMA QUINTA</w:t>
      </w:r>
      <w:r w:rsidRPr="00C97404">
        <w:rPr>
          <w:rFonts w:eastAsia="Calibri"/>
          <w:b/>
          <w:sz w:val="22"/>
          <w:szCs w:val="22"/>
          <w:highlight w:val="yellow"/>
          <w:lang w:eastAsia="en-US"/>
        </w:rPr>
        <w:t>. LICENCIAS, AUTORIZACIONES Y PERMISOS</w:t>
      </w:r>
    </w:p>
    <w:p w14:paraId="5D7DEB0C" w14:textId="77777777" w:rsidR="002D123F" w:rsidRPr="0008008F" w:rsidRDefault="002D123F" w:rsidP="002D123F">
      <w:pPr>
        <w:pStyle w:val="Texto"/>
        <w:spacing w:after="0" w:line="240" w:lineRule="auto"/>
        <w:ind w:firstLine="0"/>
        <w:rPr>
          <w:b/>
          <w:sz w:val="20"/>
        </w:rPr>
      </w:pPr>
    </w:p>
    <w:p w14:paraId="42AF0F64" w14:textId="77777777" w:rsidR="002D123F" w:rsidRDefault="002D123F" w:rsidP="002D123F">
      <w:pPr>
        <w:pStyle w:val="Texto"/>
        <w:spacing w:after="0" w:line="240" w:lineRule="auto"/>
        <w:ind w:firstLine="0"/>
        <w:rPr>
          <w:rFonts w:eastAsia="Calibri"/>
          <w:sz w:val="22"/>
          <w:szCs w:val="22"/>
          <w:lang w:eastAsia="en-US"/>
        </w:rPr>
      </w:pPr>
      <w:r w:rsidRPr="0008008F">
        <w:rPr>
          <w:b/>
          <w:sz w:val="22"/>
          <w:szCs w:val="22"/>
        </w:rPr>
        <w:t>“EL PROVEEDOR”</w:t>
      </w:r>
      <w:r w:rsidRPr="0008008F">
        <w:rPr>
          <w:rFonts w:eastAsia="Calibri"/>
          <w:sz w:val="22"/>
          <w:szCs w:val="22"/>
          <w:lang w:eastAsia="en-US"/>
        </w:rPr>
        <w:t xml:space="preserve"> se obliga a observar y mantener vigentes las licencias, autorizaciones, permisos o registros requeridos para el cumplimiento de sus obligaciones.</w:t>
      </w:r>
    </w:p>
    <w:p w14:paraId="50EE359C" w14:textId="77777777" w:rsidR="002D123F" w:rsidRPr="0008008F" w:rsidRDefault="002D123F" w:rsidP="002D123F">
      <w:pPr>
        <w:pStyle w:val="Texto"/>
        <w:spacing w:after="0" w:line="240" w:lineRule="auto"/>
        <w:ind w:firstLine="0"/>
        <w:rPr>
          <w:rFonts w:eastAsia="Calibri"/>
          <w:sz w:val="22"/>
          <w:szCs w:val="22"/>
          <w:lang w:eastAsia="en-US"/>
        </w:rPr>
      </w:pPr>
    </w:p>
    <w:p w14:paraId="5D8B8A0C" w14:textId="77777777" w:rsidR="002D123F" w:rsidRPr="0008008F" w:rsidRDefault="002D123F" w:rsidP="002D123F">
      <w:pPr>
        <w:pStyle w:val="Texto"/>
        <w:spacing w:after="0" w:line="240" w:lineRule="auto"/>
        <w:ind w:firstLine="0"/>
        <w:rPr>
          <w:rFonts w:eastAsia="Calibri"/>
          <w:b/>
          <w:sz w:val="22"/>
          <w:szCs w:val="22"/>
          <w:lang w:eastAsia="en-US"/>
        </w:rPr>
      </w:pPr>
      <w:r w:rsidRPr="00C97404">
        <w:rPr>
          <w:b/>
          <w:sz w:val="22"/>
          <w:szCs w:val="22"/>
          <w:highlight w:val="yellow"/>
        </w:rPr>
        <w:t>DÉCIMA SEXTA</w:t>
      </w:r>
      <w:r w:rsidRPr="00C97404">
        <w:rPr>
          <w:rFonts w:eastAsia="Calibri"/>
          <w:b/>
          <w:sz w:val="22"/>
          <w:szCs w:val="22"/>
          <w:highlight w:val="yellow"/>
          <w:lang w:eastAsia="en-US"/>
        </w:rPr>
        <w:t>. PÓLIZA DE RESPONSABILIDAD CIVIL</w:t>
      </w:r>
    </w:p>
    <w:p w14:paraId="4D3BC92C" w14:textId="77777777" w:rsidR="002D123F" w:rsidRPr="006F04FC" w:rsidRDefault="002D123F" w:rsidP="002D123F">
      <w:pPr>
        <w:ind w:right="51"/>
        <w:jc w:val="both"/>
        <w:rPr>
          <w:rFonts w:ascii="Arial" w:hAnsi="Arial" w:cs="Arial"/>
          <w:sz w:val="22"/>
          <w:szCs w:val="22"/>
          <w:u w:val="single"/>
        </w:rPr>
      </w:pPr>
    </w:p>
    <w:p w14:paraId="09A17C86" w14:textId="77777777" w:rsidR="002D123F" w:rsidRPr="00BC0742" w:rsidRDefault="002D123F" w:rsidP="002D123F">
      <w:pPr>
        <w:ind w:right="51"/>
        <w:jc w:val="both"/>
        <w:rPr>
          <w:rFonts w:ascii="Arial" w:hAnsi="Arial" w:cs="Arial"/>
          <w:sz w:val="22"/>
          <w:szCs w:val="22"/>
        </w:rPr>
      </w:pPr>
      <w:r w:rsidRPr="00BC0742">
        <w:rPr>
          <w:rFonts w:ascii="Arial" w:hAnsi="Arial" w:cs="Arial"/>
          <w:sz w:val="22"/>
          <w:szCs w:val="22"/>
        </w:rPr>
        <w:t xml:space="preserve">INSTRUCCIÓN: CUANDO NO SE REQUIERA LA CONTRATACIÓN DE SEGURO INCOPORAR EL SIGUIENTE PÁRRAFO: </w:t>
      </w:r>
    </w:p>
    <w:p w14:paraId="1332C480" w14:textId="77777777" w:rsidR="002D123F" w:rsidRPr="005B0EB8" w:rsidRDefault="002D123F" w:rsidP="002D123F">
      <w:pPr>
        <w:ind w:right="51"/>
        <w:jc w:val="both"/>
        <w:rPr>
          <w:rFonts w:ascii="Arial" w:hAnsi="Arial" w:cs="Arial"/>
          <w:sz w:val="22"/>
          <w:szCs w:val="22"/>
        </w:rPr>
      </w:pPr>
    </w:p>
    <w:p w14:paraId="1DA90F3C" w14:textId="77777777" w:rsidR="002D123F" w:rsidRPr="005B0EB8" w:rsidRDefault="002D123F" w:rsidP="002D123F">
      <w:pPr>
        <w:jc w:val="both"/>
        <w:rPr>
          <w:rFonts w:ascii="Arial" w:hAnsi="Arial" w:cs="Arial"/>
          <w:sz w:val="22"/>
          <w:szCs w:val="22"/>
        </w:rPr>
      </w:pPr>
      <w:r w:rsidRPr="005B0EB8">
        <w:rPr>
          <w:rFonts w:ascii="Arial" w:hAnsi="Arial" w:cs="Arial"/>
          <w:sz w:val="22"/>
          <w:szCs w:val="22"/>
        </w:rPr>
        <w:lastRenderedPageBreak/>
        <w:t xml:space="preserve">Para la prestación de los servicios materia del presente contrato, no se requiere que </w:t>
      </w:r>
      <w:r w:rsidRPr="005B0EB8">
        <w:rPr>
          <w:rFonts w:ascii="Arial" w:hAnsi="Arial" w:cs="Arial"/>
          <w:b/>
          <w:sz w:val="22"/>
          <w:szCs w:val="22"/>
        </w:rPr>
        <w:t>“EL PROVEEDOR”</w:t>
      </w:r>
      <w:r w:rsidRPr="005B0EB8">
        <w:rPr>
          <w:rFonts w:ascii="Arial" w:hAnsi="Arial" w:cs="Arial"/>
          <w:sz w:val="22"/>
          <w:szCs w:val="22"/>
        </w:rPr>
        <w:t xml:space="preserve"> contrate una póliza de seguro por responsabilidad civil.</w:t>
      </w:r>
    </w:p>
    <w:p w14:paraId="79BA3521" w14:textId="77777777" w:rsidR="002D123F" w:rsidRPr="005B0EB8" w:rsidRDefault="002D123F" w:rsidP="002D123F">
      <w:pPr>
        <w:ind w:right="51"/>
        <w:jc w:val="both"/>
        <w:rPr>
          <w:rFonts w:ascii="Arial" w:hAnsi="Arial" w:cs="Arial"/>
          <w:b/>
          <w:sz w:val="22"/>
          <w:szCs w:val="22"/>
          <w:u w:val="single"/>
        </w:rPr>
      </w:pPr>
    </w:p>
    <w:p w14:paraId="77952600" w14:textId="77777777" w:rsidR="002D123F" w:rsidRPr="00BC0742" w:rsidRDefault="002D123F" w:rsidP="002D123F">
      <w:pPr>
        <w:ind w:right="51"/>
        <w:jc w:val="both"/>
        <w:rPr>
          <w:rFonts w:ascii="Arial" w:hAnsi="Arial" w:cs="Arial"/>
          <w:sz w:val="22"/>
          <w:szCs w:val="22"/>
        </w:rPr>
      </w:pPr>
      <w:r w:rsidRPr="00BC0742">
        <w:rPr>
          <w:rFonts w:ascii="Arial" w:hAnsi="Arial" w:cs="Arial"/>
          <w:sz w:val="22"/>
          <w:szCs w:val="22"/>
        </w:rPr>
        <w:t xml:space="preserve">INSTRUCCIÓN: CUANDO SE REQUIERA LA CONTRATACIÓN DE SEGURO INCOPORAR LOS SIGUIENTES DOS PÁRRAFOS: </w:t>
      </w:r>
    </w:p>
    <w:p w14:paraId="2FDFC74F" w14:textId="77777777" w:rsidR="002D123F" w:rsidRPr="005B0EB8" w:rsidRDefault="002D123F" w:rsidP="002D123F">
      <w:pPr>
        <w:ind w:right="51"/>
        <w:jc w:val="both"/>
        <w:rPr>
          <w:rFonts w:ascii="Arial" w:hAnsi="Arial" w:cs="Arial"/>
          <w:sz w:val="22"/>
          <w:szCs w:val="22"/>
        </w:rPr>
      </w:pPr>
    </w:p>
    <w:p w14:paraId="36EDFE89" w14:textId="77777777" w:rsidR="002D123F" w:rsidRPr="005B0EB8" w:rsidRDefault="002D123F" w:rsidP="002D123F">
      <w:pPr>
        <w:ind w:right="51"/>
        <w:jc w:val="both"/>
        <w:rPr>
          <w:rFonts w:ascii="Arial" w:hAnsi="Arial" w:cs="Arial"/>
          <w:sz w:val="22"/>
          <w:szCs w:val="22"/>
        </w:rPr>
      </w:pPr>
      <w:r w:rsidRPr="005B0EB8">
        <w:rPr>
          <w:rFonts w:ascii="Arial" w:hAnsi="Arial" w:cs="Arial"/>
          <w:b/>
          <w:sz w:val="22"/>
          <w:szCs w:val="22"/>
        </w:rPr>
        <w:t>“EL PROVEEDOR”</w:t>
      </w:r>
      <w:r w:rsidRPr="005B0EB8">
        <w:rPr>
          <w:rFonts w:ascii="Arial" w:hAnsi="Arial" w:cs="Arial"/>
          <w:sz w:val="22"/>
          <w:szCs w:val="22"/>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5B0EB8">
        <w:rPr>
          <w:rFonts w:ascii="Arial" w:hAnsi="Arial" w:cs="Arial"/>
          <w:b/>
          <w:sz w:val="22"/>
          <w:szCs w:val="22"/>
        </w:rPr>
        <w:t>“LA DEPENDENCIA O ENTIDAD”</w:t>
      </w:r>
      <w:r w:rsidRPr="005B0EB8">
        <w:rPr>
          <w:rFonts w:ascii="Arial" w:hAnsi="Arial" w:cs="Arial"/>
          <w:sz w:val="22"/>
          <w:szCs w:val="22"/>
        </w:rPr>
        <w:t>, así como, los que cause a terceros en sus bienes o personas, con motivo de la prestación del servicio materia del presente contrato.</w:t>
      </w:r>
    </w:p>
    <w:p w14:paraId="634AA9A1" w14:textId="77777777" w:rsidR="002D123F" w:rsidRPr="005B0EB8" w:rsidRDefault="002D123F" w:rsidP="002D123F">
      <w:pPr>
        <w:ind w:right="51"/>
        <w:jc w:val="both"/>
        <w:rPr>
          <w:rFonts w:ascii="Arial" w:hAnsi="Arial" w:cs="Arial"/>
          <w:sz w:val="22"/>
          <w:szCs w:val="22"/>
        </w:rPr>
      </w:pPr>
    </w:p>
    <w:p w14:paraId="425A79DA" w14:textId="77777777" w:rsidR="002D123F" w:rsidRPr="005B0EB8" w:rsidRDefault="002D123F" w:rsidP="002D123F">
      <w:pPr>
        <w:ind w:right="51"/>
        <w:jc w:val="both"/>
        <w:rPr>
          <w:rFonts w:ascii="Arial" w:hAnsi="Arial" w:cs="Arial"/>
          <w:sz w:val="22"/>
          <w:szCs w:val="22"/>
        </w:rPr>
      </w:pPr>
      <w:r w:rsidRPr="005B0EB8">
        <w:rPr>
          <w:rFonts w:ascii="Arial" w:hAnsi="Arial" w:cs="Arial"/>
          <w:sz w:val="22"/>
          <w:szCs w:val="22"/>
        </w:rPr>
        <w:t>La póliza deberá contener las siguientes coberturas:</w:t>
      </w:r>
    </w:p>
    <w:p w14:paraId="24017D68" w14:textId="77777777" w:rsidR="002D123F" w:rsidRPr="005B0EB8" w:rsidRDefault="002D123F" w:rsidP="002D123F">
      <w:pPr>
        <w:ind w:right="51"/>
        <w:jc w:val="both"/>
        <w:rPr>
          <w:rFonts w:ascii="Arial" w:hAnsi="Arial" w:cs="Arial"/>
          <w:sz w:val="22"/>
          <w:szCs w:val="22"/>
          <w:u w:val="single"/>
        </w:rPr>
      </w:pPr>
    </w:p>
    <w:p w14:paraId="6834D71F" w14:textId="77777777" w:rsidR="002D123F" w:rsidRPr="00BC0742" w:rsidRDefault="002D123F" w:rsidP="002D123F">
      <w:pPr>
        <w:ind w:right="51"/>
        <w:jc w:val="both"/>
        <w:rPr>
          <w:rFonts w:ascii="Arial" w:hAnsi="Arial" w:cs="Arial"/>
          <w:sz w:val="22"/>
          <w:szCs w:val="22"/>
        </w:rPr>
      </w:pPr>
      <w:r w:rsidRPr="00BC0742">
        <w:rPr>
          <w:rFonts w:ascii="Arial" w:hAnsi="Arial" w:cs="Arial"/>
          <w:sz w:val="22"/>
          <w:szCs w:val="22"/>
        </w:rPr>
        <w:t>INSTRUCCIÓN: DESCRIBIR LAS COBERTURAS, ATENDIENDO A LAS NECESIDADES, TIPO Y CARACTERÍSTICAS DEL SERVICIO</w:t>
      </w:r>
    </w:p>
    <w:p w14:paraId="4E2DA005" w14:textId="77777777" w:rsidR="002D123F" w:rsidRPr="0008008F" w:rsidRDefault="002D123F" w:rsidP="002D123F">
      <w:pPr>
        <w:ind w:right="51"/>
        <w:jc w:val="both"/>
        <w:rPr>
          <w:rFonts w:ascii="Arial" w:hAnsi="Arial" w:cs="Arial"/>
          <w:sz w:val="22"/>
          <w:szCs w:val="22"/>
        </w:rPr>
      </w:pPr>
    </w:p>
    <w:p w14:paraId="4760BEE6" w14:textId="77777777" w:rsidR="002D123F" w:rsidRPr="0008008F" w:rsidRDefault="002D123F" w:rsidP="002D123F">
      <w:pPr>
        <w:jc w:val="both"/>
        <w:rPr>
          <w:rFonts w:ascii="Arial" w:eastAsia="Calibri" w:hAnsi="Arial" w:cs="Arial"/>
          <w:sz w:val="22"/>
          <w:szCs w:val="22"/>
        </w:rPr>
      </w:pPr>
      <w:r w:rsidRPr="00C97404">
        <w:rPr>
          <w:rFonts w:ascii="Arial" w:eastAsia="Calibri" w:hAnsi="Arial" w:cs="Arial"/>
          <w:b/>
          <w:sz w:val="22"/>
          <w:szCs w:val="22"/>
          <w:highlight w:val="yellow"/>
        </w:rPr>
        <w:t>DÉCIMA SÉPTIMA. TRANSPORTE</w:t>
      </w:r>
    </w:p>
    <w:p w14:paraId="65886AA6" w14:textId="77777777" w:rsidR="002D123F" w:rsidRPr="0008008F" w:rsidRDefault="002D123F" w:rsidP="002D123F">
      <w:pPr>
        <w:jc w:val="both"/>
        <w:rPr>
          <w:rFonts w:ascii="Arial" w:eastAsia="Calibri" w:hAnsi="Arial" w:cs="Arial"/>
          <w:sz w:val="22"/>
          <w:szCs w:val="22"/>
        </w:rPr>
      </w:pPr>
    </w:p>
    <w:p w14:paraId="3D704E21" w14:textId="77777777" w:rsidR="002D123F" w:rsidRPr="0008008F" w:rsidRDefault="002D123F" w:rsidP="002D123F">
      <w:pPr>
        <w:ind w:right="51"/>
        <w:jc w:val="both"/>
        <w:rPr>
          <w:rFonts w:ascii="Arial" w:hAnsi="Arial" w:cs="Arial"/>
          <w:sz w:val="22"/>
          <w:szCs w:val="22"/>
        </w:rPr>
      </w:pPr>
      <w:r w:rsidRPr="0008008F">
        <w:rPr>
          <w:rFonts w:ascii="Arial" w:hAnsi="Arial" w:cs="Arial"/>
          <w:b/>
          <w:sz w:val="22"/>
          <w:szCs w:val="22"/>
        </w:rPr>
        <w:t>“EL PROVEEDOR”</w:t>
      </w:r>
      <w:r w:rsidRPr="0008008F">
        <w:rPr>
          <w:rFonts w:ascii="Arial" w:eastAsia="Calibri" w:hAnsi="Arial" w:cs="Arial"/>
          <w:sz w:val="22"/>
          <w:szCs w:val="22"/>
        </w:rPr>
        <w:t xml:space="preserve"> se obliga bajo su costa y riesgo, a trasportar los bienes e insumos necesarios </w:t>
      </w:r>
      <w:r w:rsidRPr="005B0EB8">
        <w:rPr>
          <w:rFonts w:ascii="Arial" w:eastAsia="Calibri" w:hAnsi="Arial" w:cs="Arial"/>
          <w:sz w:val="22"/>
          <w:szCs w:val="22"/>
        </w:rPr>
        <w:t xml:space="preserve">para la prestación del servicio, desde su lugar de origen, hasta las instalaciones señaladas en el </w:t>
      </w:r>
      <w:r w:rsidRPr="005B0EB8">
        <w:rPr>
          <w:rFonts w:ascii="Arial" w:eastAsia="Calibri" w:hAnsi="Arial" w:cs="Arial"/>
          <w:b/>
          <w:sz w:val="22"/>
          <w:szCs w:val="22"/>
          <w:u w:val="single"/>
        </w:rPr>
        <w:t>(ESTABLECER EL DOCUMENTO O ANEXO DONDE SE ENCUENTRAN LOS DOMICILIOS, O EN SU DEFECTO REDACTARLOS)</w:t>
      </w:r>
      <w:r w:rsidRPr="005B0EB8">
        <w:rPr>
          <w:rFonts w:ascii="Arial" w:eastAsia="Calibri" w:hAnsi="Arial" w:cs="Arial"/>
          <w:sz w:val="22"/>
          <w:szCs w:val="22"/>
        </w:rPr>
        <w:t xml:space="preserve"> del presente contrato.</w:t>
      </w:r>
    </w:p>
    <w:p w14:paraId="18720A14" w14:textId="77777777" w:rsidR="002D123F" w:rsidRPr="0008008F" w:rsidRDefault="002D123F" w:rsidP="002D123F">
      <w:pPr>
        <w:ind w:right="51"/>
        <w:jc w:val="both"/>
        <w:rPr>
          <w:rFonts w:ascii="Arial" w:hAnsi="Arial" w:cs="Arial"/>
          <w:sz w:val="22"/>
          <w:szCs w:val="22"/>
        </w:rPr>
      </w:pPr>
    </w:p>
    <w:p w14:paraId="69F95CAE" w14:textId="77777777" w:rsidR="002D123F" w:rsidRPr="0008008F" w:rsidRDefault="002D123F" w:rsidP="002D123F">
      <w:pPr>
        <w:jc w:val="both"/>
        <w:rPr>
          <w:rFonts w:ascii="Arial" w:hAnsi="Arial" w:cs="Arial"/>
          <w:sz w:val="22"/>
          <w:szCs w:val="22"/>
          <w:highlight w:val="yellow"/>
        </w:rPr>
      </w:pPr>
      <w:r w:rsidRPr="00D477DA">
        <w:rPr>
          <w:rFonts w:ascii="Arial" w:hAnsi="Arial" w:cs="Arial"/>
          <w:b/>
          <w:sz w:val="22"/>
          <w:szCs w:val="22"/>
          <w:highlight w:val="yellow"/>
        </w:rPr>
        <w:t xml:space="preserve">DÉCIMA OCTAVA. IMPUESTOS </w:t>
      </w:r>
      <w:r w:rsidRPr="0008008F">
        <w:rPr>
          <w:rFonts w:ascii="Arial" w:hAnsi="Arial" w:cs="Arial"/>
          <w:b/>
          <w:sz w:val="22"/>
          <w:szCs w:val="22"/>
          <w:highlight w:val="yellow"/>
        </w:rPr>
        <w:t>Y DERECHOS</w:t>
      </w:r>
    </w:p>
    <w:p w14:paraId="1E6580FD" w14:textId="77777777" w:rsidR="002D123F" w:rsidRPr="0008008F" w:rsidRDefault="002D123F" w:rsidP="002D123F">
      <w:pPr>
        <w:jc w:val="both"/>
        <w:rPr>
          <w:rFonts w:ascii="Arial" w:hAnsi="Arial" w:cs="Arial"/>
          <w:sz w:val="22"/>
          <w:szCs w:val="22"/>
          <w:highlight w:val="yellow"/>
        </w:rPr>
      </w:pPr>
    </w:p>
    <w:p w14:paraId="37123477" w14:textId="77777777" w:rsidR="002D123F" w:rsidRPr="0008008F" w:rsidRDefault="002D123F" w:rsidP="002D123F">
      <w:pPr>
        <w:ind w:right="51"/>
        <w:jc w:val="both"/>
        <w:rPr>
          <w:rFonts w:ascii="Arial" w:hAnsi="Arial" w:cs="Arial"/>
          <w:sz w:val="22"/>
          <w:szCs w:val="22"/>
        </w:rPr>
      </w:pPr>
      <w:r w:rsidRPr="0008008F">
        <w:rPr>
          <w:rFonts w:ascii="Arial" w:hAnsi="Arial" w:cs="Arial"/>
          <w:sz w:val="22"/>
          <w:szCs w:val="22"/>
          <w:highlight w:val="yellow"/>
        </w:rPr>
        <w:t xml:space="preserve">Los impuestos, derechos y gastos que procedan con motivo de la prestación de los servicios, objeto del presente contrato, serán pagados por </w:t>
      </w:r>
      <w:r w:rsidRPr="00D477DA">
        <w:rPr>
          <w:rFonts w:ascii="Arial" w:hAnsi="Arial" w:cs="Arial"/>
          <w:b/>
          <w:sz w:val="22"/>
          <w:szCs w:val="22"/>
        </w:rPr>
        <w:t>“EL PROVEEDOR”</w:t>
      </w:r>
      <w:r w:rsidRPr="00D477DA">
        <w:rPr>
          <w:rFonts w:ascii="Arial" w:hAnsi="Arial" w:cs="Arial"/>
          <w:sz w:val="22"/>
          <w:szCs w:val="22"/>
        </w:rPr>
        <w:t xml:space="preserve">, </w:t>
      </w:r>
      <w:r w:rsidRPr="0008008F">
        <w:rPr>
          <w:rFonts w:ascii="Arial" w:hAnsi="Arial" w:cs="Arial"/>
          <w:sz w:val="22"/>
          <w:szCs w:val="22"/>
          <w:highlight w:val="yellow"/>
        </w:rPr>
        <w:t>mismos que no serán repercutidos a</w:t>
      </w:r>
      <w:r w:rsidRPr="00D477DA">
        <w:rPr>
          <w:rFonts w:ascii="Arial" w:hAnsi="Arial" w:cs="Arial"/>
          <w:b/>
          <w:sz w:val="22"/>
          <w:szCs w:val="22"/>
        </w:rPr>
        <w:t xml:space="preserve"> “LA DEPENDENCIA O ENTIDAD”</w:t>
      </w:r>
      <w:r w:rsidRPr="00D477DA">
        <w:rPr>
          <w:rFonts w:ascii="Arial" w:hAnsi="Arial" w:cs="Arial"/>
          <w:sz w:val="22"/>
          <w:szCs w:val="22"/>
        </w:rPr>
        <w:t>.</w:t>
      </w:r>
    </w:p>
    <w:p w14:paraId="507388CE" w14:textId="77777777" w:rsidR="002D123F" w:rsidRPr="0008008F" w:rsidRDefault="002D123F" w:rsidP="002D123F">
      <w:pPr>
        <w:ind w:right="51"/>
        <w:jc w:val="both"/>
        <w:rPr>
          <w:rFonts w:ascii="Arial" w:hAnsi="Arial" w:cs="Arial"/>
          <w:b/>
          <w:sz w:val="22"/>
          <w:szCs w:val="22"/>
        </w:rPr>
      </w:pPr>
    </w:p>
    <w:p w14:paraId="7B541CED" w14:textId="77777777" w:rsidR="002D123F" w:rsidRDefault="002D123F" w:rsidP="002D123F">
      <w:pPr>
        <w:ind w:right="51"/>
        <w:jc w:val="both"/>
        <w:rPr>
          <w:rFonts w:ascii="Arial" w:hAnsi="Arial" w:cs="Arial"/>
          <w:sz w:val="22"/>
          <w:szCs w:val="22"/>
        </w:rPr>
      </w:pPr>
      <w:r w:rsidRPr="00D477DA">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sz w:val="22"/>
          <w:szCs w:val="22"/>
          <w:highlight w:val="yellow"/>
        </w:rPr>
        <w:t>sólo cubrirá, cuando aplique, lo correspondiente al Impuesto al Valor Agregado (IVA), en los términos de la normatividad aplicable y de conformidad con las disposiciones fiscales vigentes.</w:t>
      </w:r>
    </w:p>
    <w:p w14:paraId="64E6A4FC" w14:textId="77777777" w:rsidR="002D123F" w:rsidRPr="0008008F" w:rsidRDefault="002D123F" w:rsidP="002D123F">
      <w:pPr>
        <w:ind w:right="51"/>
        <w:jc w:val="both"/>
        <w:rPr>
          <w:rFonts w:ascii="Arial" w:hAnsi="Arial" w:cs="Arial"/>
          <w:sz w:val="22"/>
          <w:szCs w:val="22"/>
        </w:rPr>
      </w:pPr>
    </w:p>
    <w:p w14:paraId="7F543F2B" w14:textId="77777777" w:rsidR="002D123F" w:rsidRPr="0008008F" w:rsidRDefault="002D123F" w:rsidP="002D123F">
      <w:pPr>
        <w:ind w:right="51"/>
        <w:jc w:val="both"/>
        <w:rPr>
          <w:rFonts w:ascii="Arial" w:hAnsi="Arial" w:cs="Arial"/>
          <w:sz w:val="22"/>
          <w:szCs w:val="22"/>
        </w:rPr>
      </w:pPr>
    </w:p>
    <w:p w14:paraId="5E085CD7" w14:textId="77777777" w:rsidR="002D123F" w:rsidRPr="00D477DA" w:rsidRDefault="002D123F" w:rsidP="002D123F">
      <w:pPr>
        <w:tabs>
          <w:tab w:val="left" w:pos="2340"/>
        </w:tabs>
        <w:jc w:val="both"/>
        <w:rPr>
          <w:rFonts w:ascii="Arial" w:hAnsi="Arial" w:cs="Arial"/>
          <w:b/>
          <w:sz w:val="22"/>
          <w:szCs w:val="22"/>
          <w:highlight w:val="yellow"/>
        </w:rPr>
      </w:pPr>
      <w:r w:rsidRPr="00D477DA">
        <w:rPr>
          <w:rFonts w:ascii="Arial" w:hAnsi="Arial" w:cs="Arial"/>
          <w:b/>
          <w:sz w:val="22"/>
          <w:szCs w:val="22"/>
          <w:highlight w:val="yellow"/>
        </w:rPr>
        <w:t>DÉCIMA NOVENA.</w:t>
      </w:r>
      <w:r w:rsidRPr="00D477DA">
        <w:rPr>
          <w:rFonts w:ascii="Arial" w:hAnsi="Arial" w:cs="Arial"/>
          <w:sz w:val="22"/>
          <w:szCs w:val="22"/>
          <w:highlight w:val="yellow"/>
        </w:rPr>
        <w:t xml:space="preserve"> </w:t>
      </w:r>
      <w:r w:rsidRPr="00D477DA">
        <w:rPr>
          <w:rFonts w:ascii="Arial" w:hAnsi="Arial" w:cs="Arial"/>
          <w:b/>
          <w:sz w:val="22"/>
          <w:szCs w:val="22"/>
          <w:highlight w:val="yellow"/>
        </w:rPr>
        <w:t>PROHIBICIÓN DE CESIÓN DE DERECHOS Y OBLIGACIONES</w:t>
      </w:r>
    </w:p>
    <w:p w14:paraId="01DE86A4" w14:textId="77777777" w:rsidR="002D123F" w:rsidRPr="0008008F" w:rsidRDefault="002D123F" w:rsidP="002D123F">
      <w:pPr>
        <w:tabs>
          <w:tab w:val="left" w:pos="2340"/>
        </w:tabs>
        <w:jc w:val="both"/>
        <w:rPr>
          <w:rFonts w:ascii="Arial" w:hAnsi="Arial" w:cs="Arial"/>
          <w:b/>
          <w:sz w:val="22"/>
          <w:szCs w:val="22"/>
          <w:highlight w:val="yellow"/>
        </w:rPr>
      </w:pPr>
    </w:p>
    <w:p w14:paraId="50DFEF95" w14:textId="77777777" w:rsidR="002D123F" w:rsidRDefault="002D123F" w:rsidP="002D123F">
      <w:pPr>
        <w:ind w:right="51"/>
        <w:jc w:val="both"/>
        <w:rPr>
          <w:rFonts w:ascii="Arial" w:hAnsi="Arial" w:cs="Arial"/>
          <w:sz w:val="22"/>
          <w:szCs w:val="22"/>
        </w:rPr>
      </w:pPr>
      <w:r w:rsidRPr="00D477DA">
        <w:rPr>
          <w:rFonts w:ascii="Arial" w:hAnsi="Arial" w:cs="Arial"/>
          <w:b/>
          <w:sz w:val="22"/>
          <w:szCs w:val="22"/>
        </w:rPr>
        <w:t>“EL PROVEEDOR”</w:t>
      </w:r>
      <w:r w:rsidRPr="00D477DA">
        <w:rPr>
          <w:rFonts w:ascii="Arial" w:hAnsi="Arial" w:cs="Arial"/>
          <w:sz w:val="22"/>
          <w:szCs w:val="22"/>
        </w:rPr>
        <w:t xml:space="preserve"> </w:t>
      </w:r>
      <w:r w:rsidRPr="0008008F">
        <w:rPr>
          <w:rFonts w:ascii="Arial" w:hAnsi="Arial" w:cs="Arial"/>
          <w:sz w:val="22"/>
          <w:szCs w:val="22"/>
          <w:highlight w:val="yellow"/>
        </w:rPr>
        <w:t>no podrá ceder total o parcialmente los derechos y obligaciones derivados del presente contrato, a favor de cualquier otra persona física o moral, con excepción de los derechos de cobro, en cuyo caso se deberá contar con la conformidad previa y por escrito de</w:t>
      </w:r>
      <w:r w:rsidRPr="0008008F">
        <w:rPr>
          <w:rFonts w:ascii="Arial" w:hAnsi="Arial" w:cs="Arial"/>
          <w:sz w:val="22"/>
          <w:szCs w:val="22"/>
        </w:rPr>
        <w:t xml:space="preserve"> </w:t>
      </w:r>
      <w:r w:rsidRPr="00D477DA">
        <w:rPr>
          <w:rFonts w:ascii="Arial" w:hAnsi="Arial" w:cs="Arial"/>
          <w:b/>
          <w:sz w:val="22"/>
          <w:szCs w:val="22"/>
        </w:rPr>
        <w:t>“LA DEPENDENCIA O ENTIDAD”</w:t>
      </w:r>
      <w:r w:rsidRPr="00D477DA">
        <w:rPr>
          <w:rFonts w:ascii="Arial" w:hAnsi="Arial" w:cs="Arial"/>
          <w:sz w:val="22"/>
          <w:szCs w:val="22"/>
        </w:rPr>
        <w:t>.</w:t>
      </w:r>
    </w:p>
    <w:p w14:paraId="39F71534" w14:textId="77777777" w:rsidR="002D123F" w:rsidRPr="0008008F" w:rsidRDefault="002D123F" w:rsidP="002D123F">
      <w:pPr>
        <w:ind w:right="51"/>
        <w:jc w:val="both"/>
        <w:rPr>
          <w:rFonts w:ascii="Arial" w:hAnsi="Arial" w:cs="Arial"/>
          <w:sz w:val="22"/>
          <w:szCs w:val="22"/>
        </w:rPr>
      </w:pPr>
    </w:p>
    <w:p w14:paraId="56F52FD9" w14:textId="77777777" w:rsidR="002D123F" w:rsidRPr="0008008F" w:rsidRDefault="002D123F" w:rsidP="002D123F">
      <w:pPr>
        <w:tabs>
          <w:tab w:val="left" w:pos="2340"/>
        </w:tabs>
        <w:jc w:val="both"/>
        <w:rPr>
          <w:rFonts w:ascii="Arial" w:hAnsi="Arial" w:cs="Arial"/>
          <w:sz w:val="22"/>
          <w:szCs w:val="22"/>
        </w:rPr>
      </w:pPr>
      <w:r w:rsidRPr="00C97404">
        <w:rPr>
          <w:rFonts w:ascii="Arial" w:hAnsi="Arial" w:cs="Arial"/>
          <w:b/>
          <w:sz w:val="22"/>
          <w:szCs w:val="22"/>
          <w:highlight w:val="yellow"/>
        </w:rPr>
        <w:t>VIGÉSIMA. DERECHOS DE AUTOR, PATENTES Y/O MARCAS</w:t>
      </w:r>
    </w:p>
    <w:p w14:paraId="17398E5F" w14:textId="77777777" w:rsidR="002D123F" w:rsidRPr="0008008F" w:rsidRDefault="002D123F" w:rsidP="002D123F">
      <w:pPr>
        <w:tabs>
          <w:tab w:val="left" w:pos="2340"/>
        </w:tabs>
        <w:jc w:val="both"/>
        <w:rPr>
          <w:rFonts w:ascii="Arial" w:hAnsi="Arial" w:cs="Arial"/>
          <w:sz w:val="22"/>
          <w:szCs w:val="22"/>
        </w:rPr>
      </w:pPr>
    </w:p>
    <w:p w14:paraId="161793A1" w14:textId="77777777" w:rsidR="002D123F" w:rsidRPr="0008008F" w:rsidRDefault="002D123F" w:rsidP="002D123F">
      <w:pPr>
        <w:tabs>
          <w:tab w:val="left" w:pos="2340"/>
        </w:tabs>
        <w:jc w:val="both"/>
        <w:rPr>
          <w:rFonts w:ascii="Arial" w:hAnsi="Arial" w:cs="Arial"/>
          <w:sz w:val="22"/>
          <w:szCs w:val="22"/>
        </w:rPr>
      </w:pPr>
      <w:r w:rsidRPr="0008008F">
        <w:rPr>
          <w:rFonts w:ascii="Arial" w:hAnsi="Arial" w:cs="Arial"/>
          <w:b/>
          <w:sz w:val="22"/>
          <w:szCs w:val="22"/>
        </w:rPr>
        <w:t>“EL PROVEEDOR”</w:t>
      </w:r>
      <w:r w:rsidRPr="0008008F">
        <w:rPr>
          <w:rFonts w:ascii="Arial" w:hAnsi="Arial" w:cs="Arial"/>
          <w:sz w:val="22"/>
          <w:szCs w:val="22"/>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08008F">
        <w:rPr>
          <w:rFonts w:ascii="Arial" w:hAnsi="Arial" w:cs="Arial"/>
          <w:b/>
          <w:sz w:val="22"/>
          <w:szCs w:val="22"/>
        </w:rPr>
        <w:t>“LA DEPENDENCIA O ENTIDAD”</w:t>
      </w:r>
      <w:r w:rsidRPr="0008008F">
        <w:rPr>
          <w:rFonts w:ascii="Arial" w:hAnsi="Arial" w:cs="Arial"/>
          <w:sz w:val="22"/>
          <w:szCs w:val="22"/>
        </w:rPr>
        <w:t xml:space="preserve"> o a terceros.</w:t>
      </w:r>
    </w:p>
    <w:p w14:paraId="2187350C" w14:textId="77777777" w:rsidR="002D123F" w:rsidRPr="0008008F" w:rsidRDefault="002D123F" w:rsidP="002D123F">
      <w:pPr>
        <w:tabs>
          <w:tab w:val="left" w:pos="2340"/>
        </w:tabs>
        <w:jc w:val="both"/>
        <w:rPr>
          <w:rFonts w:ascii="Arial" w:hAnsi="Arial" w:cs="Arial"/>
          <w:sz w:val="22"/>
          <w:szCs w:val="22"/>
        </w:rPr>
      </w:pPr>
    </w:p>
    <w:p w14:paraId="5B0AD19E" w14:textId="77777777" w:rsidR="002D123F" w:rsidRPr="0008008F" w:rsidRDefault="002D123F" w:rsidP="002D123F">
      <w:pPr>
        <w:tabs>
          <w:tab w:val="left" w:pos="2340"/>
        </w:tabs>
        <w:jc w:val="both"/>
        <w:rPr>
          <w:rFonts w:ascii="Arial" w:hAnsi="Arial" w:cs="Arial"/>
          <w:sz w:val="22"/>
          <w:szCs w:val="22"/>
        </w:rPr>
      </w:pPr>
      <w:r w:rsidRPr="0008008F">
        <w:rPr>
          <w:rFonts w:ascii="Arial" w:hAnsi="Arial" w:cs="Arial"/>
          <w:sz w:val="22"/>
          <w:szCs w:val="22"/>
        </w:rPr>
        <w:t xml:space="preserve">De presentarse alguna reclamación en contra de </w:t>
      </w:r>
      <w:r w:rsidRPr="0008008F">
        <w:rPr>
          <w:rFonts w:ascii="Arial" w:hAnsi="Arial" w:cs="Arial"/>
          <w:b/>
          <w:sz w:val="22"/>
          <w:szCs w:val="22"/>
        </w:rPr>
        <w:t>“LA DEPENDENCIA O ENTIDAD”</w:t>
      </w:r>
      <w:r w:rsidRPr="0008008F">
        <w:rPr>
          <w:rFonts w:ascii="Arial" w:hAnsi="Arial" w:cs="Arial"/>
          <w:sz w:val="22"/>
          <w:szCs w:val="22"/>
        </w:rPr>
        <w:t xml:space="preserve">, por cualquiera de las causas antes mencionadas, </w:t>
      </w:r>
      <w:r w:rsidRPr="0008008F">
        <w:rPr>
          <w:rFonts w:ascii="Arial" w:hAnsi="Arial" w:cs="Arial"/>
          <w:b/>
          <w:sz w:val="22"/>
          <w:szCs w:val="22"/>
        </w:rPr>
        <w:t>“EL PROVEEDOR”</w:t>
      </w:r>
      <w:r w:rsidRPr="0008008F">
        <w:rPr>
          <w:rFonts w:ascii="Arial" w:hAnsi="Arial" w:cs="Arial"/>
          <w:sz w:val="22"/>
          <w:szCs w:val="22"/>
        </w:rPr>
        <w:t xml:space="preserve">, se obliga a salvaguardar los derechos e intereses de </w:t>
      </w:r>
      <w:r w:rsidRPr="0008008F">
        <w:rPr>
          <w:rFonts w:ascii="Arial" w:hAnsi="Arial" w:cs="Arial"/>
          <w:b/>
          <w:sz w:val="22"/>
          <w:szCs w:val="22"/>
        </w:rPr>
        <w:t>“LA DEPENDENCIA O ENTIDAD”</w:t>
      </w:r>
      <w:r w:rsidRPr="0008008F">
        <w:rPr>
          <w:rFonts w:ascii="Arial" w:hAnsi="Arial" w:cs="Arial"/>
          <w:sz w:val="22"/>
          <w:szCs w:val="22"/>
        </w:rPr>
        <w:t xml:space="preserve"> de cualquier controversia, liberándola de toda responsabilidad de carácter civil, penal, mercantil, fiscal o de cualquier otra índole, sacándola en paz y a salvo.</w:t>
      </w:r>
    </w:p>
    <w:p w14:paraId="49188672" w14:textId="77777777" w:rsidR="002D123F" w:rsidRPr="0008008F" w:rsidRDefault="002D123F" w:rsidP="002D123F">
      <w:pPr>
        <w:tabs>
          <w:tab w:val="left" w:pos="2340"/>
        </w:tabs>
        <w:jc w:val="both"/>
        <w:rPr>
          <w:rFonts w:ascii="Arial" w:hAnsi="Arial" w:cs="Arial"/>
          <w:sz w:val="22"/>
          <w:szCs w:val="22"/>
        </w:rPr>
      </w:pPr>
    </w:p>
    <w:p w14:paraId="4CEA9A68" w14:textId="77777777" w:rsidR="002D123F" w:rsidRPr="0008008F" w:rsidRDefault="002D123F" w:rsidP="002D123F">
      <w:pPr>
        <w:ind w:right="51"/>
        <w:jc w:val="both"/>
        <w:rPr>
          <w:rFonts w:ascii="Arial" w:hAnsi="Arial" w:cs="Arial"/>
          <w:sz w:val="22"/>
          <w:szCs w:val="22"/>
        </w:rPr>
      </w:pPr>
      <w:r w:rsidRPr="0008008F">
        <w:rPr>
          <w:rFonts w:ascii="Arial" w:hAnsi="Arial" w:cs="Arial"/>
          <w:sz w:val="22"/>
          <w:szCs w:val="22"/>
        </w:rPr>
        <w:t xml:space="preserve">En caso de que </w:t>
      </w:r>
      <w:r w:rsidRPr="0008008F">
        <w:rPr>
          <w:rFonts w:ascii="Arial" w:hAnsi="Arial" w:cs="Arial"/>
          <w:b/>
          <w:sz w:val="22"/>
          <w:szCs w:val="22"/>
        </w:rPr>
        <w:t>“LA DEPENDENCIA O ENTIDAD”</w:t>
      </w:r>
      <w:r w:rsidRPr="0008008F">
        <w:rPr>
          <w:rFonts w:ascii="Arial" w:hAnsi="Arial" w:cs="Arial"/>
          <w:sz w:val="22"/>
          <w:szCs w:val="22"/>
        </w:rPr>
        <w:t xml:space="preserve"> tuviese que erogar recursos por cualquiera de estos conceptos, </w:t>
      </w:r>
      <w:r w:rsidRPr="0008008F">
        <w:rPr>
          <w:rFonts w:ascii="Arial" w:hAnsi="Arial" w:cs="Arial"/>
          <w:b/>
          <w:sz w:val="22"/>
          <w:szCs w:val="22"/>
        </w:rPr>
        <w:t>“EL PROVEEDOR”</w:t>
      </w:r>
      <w:r w:rsidRPr="0008008F">
        <w:rPr>
          <w:rFonts w:ascii="Arial" w:hAnsi="Arial" w:cs="Arial"/>
          <w:sz w:val="22"/>
          <w:szCs w:val="22"/>
        </w:rPr>
        <w:t xml:space="preserve"> se obliga a reembolsar de manera inmediata los recursos erogados por aquella.</w:t>
      </w:r>
    </w:p>
    <w:p w14:paraId="5F325D33" w14:textId="77777777" w:rsidR="002D123F" w:rsidRPr="0008008F" w:rsidRDefault="002D123F" w:rsidP="002D123F">
      <w:pPr>
        <w:ind w:right="51"/>
        <w:jc w:val="both"/>
        <w:rPr>
          <w:rFonts w:ascii="Arial" w:hAnsi="Arial" w:cs="Arial"/>
          <w:strike/>
          <w:sz w:val="22"/>
          <w:szCs w:val="22"/>
          <w:lang w:val="es-ES"/>
        </w:rPr>
      </w:pPr>
    </w:p>
    <w:p w14:paraId="2A2E4A11" w14:textId="77777777" w:rsidR="002D123F" w:rsidRPr="0008008F" w:rsidRDefault="002D123F" w:rsidP="002D123F">
      <w:pPr>
        <w:tabs>
          <w:tab w:val="center" w:pos="567"/>
        </w:tabs>
        <w:autoSpaceDE w:val="0"/>
        <w:autoSpaceDN w:val="0"/>
        <w:adjustRightInd w:val="0"/>
        <w:ind w:right="48"/>
        <w:jc w:val="both"/>
        <w:rPr>
          <w:rFonts w:ascii="Arial" w:hAnsi="Arial" w:cs="Arial"/>
          <w:b/>
          <w:bCs/>
          <w:sz w:val="22"/>
          <w:szCs w:val="22"/>
        </w:rPr>
      </w:pPr>
      <w:r w:rsidRPr="00C97404">
        <w:rPr>
          <w:rFonts w:ascii="Arial" w:hAnsi="Arial" w:cs="Arial"/>
          <w:b/>
          <w:bCs/>
          <w:sz w:val="22"/>
          <w:szCs w:val="22"/>
          <w:highlight w:val="yellow"/>
        </w:rPr>
        <w:t>VIGÉSIMA PRIMERA.</w:t>
      </w:r>
      <w:r w:rsidRPr="0008008F">
        <w:rPr>
          <w:rFonts w:ascii="Arial" w:hAnsi="Arial" w:cs="Arial"/>
          <w:b/>
          <w:bCs/>
          <w:sz w:val="22"/>
          <w:szCs w:val="22"/>
        </w:rPr>
        <w:t xml:space="preserve"> </w:t>
      </w:r>
      <w:r w:rsidRPr="0008008F">
        <w:rPr>
          <w:rFonts w:ascii="Arial" w:hAnsi="Arial" w:cs="Arial"/>
          <w:b/>
          <w:bCs/>
          <w:sz w:val="22"/>
          <w:szCs w:val="22"/>
          <w:highlight w:val="yellow"/>
        </w:rPr>
        <w:t>CONFIDENCIALIDAD Y PROTECCIÓN DE DATOS PERSONALES.</w:t>
      </w:r>
    </w:p>
    <w:p w14:paraId="4CDC2E2A" w14:textId="77777777" w:rsidR="002D123F" w:rsidRPr="0008008F" w:rsidRDefault="002D123F" w:rsidP="002D123F">
      <w:pPr>
        <w:tabs>
          <w:tab w:val="center" w:pos="567"/>
        </w:tabs>
        <w:autoSpaceDE w:val="0"/>
        <w:autoSpaceDN w:val="0"/>
        <w:adjustRightInd w:val="0"/>
        <w:ind w:right="48"/>
        <w:jc w:val="both"/>
        <w:rPr>
          <w:rFonts w:ascii="Arial" w:hAnsi="Arial" w:cs="Arial"/>
          <w:b/>
          <w:bCs/>
          <w:sz w:val="22"/>
          <w:szCs w:val="22"/>
        </w:rPr>
      </w:pPr>
    </w:p>
    <w:p w14:paraId="35E3DFBE" w14:textId="77777777" w:rsidR="002D123F" w:rsidRPr="0008008F" w:rsidRDefault="002D123F" w:rsidP="002D123F">
      <w:pPr>
        <w:tabs>
          <w:tab w:val="center" w:pos="567"/>
        </w:tabs>
        <w:autoSpaceDE w:val="0"/>
        <w:autoSpaceDN w:val="0"/>
        <w:adjustRightInd w:val="0"/>
        <w:ind w:right="48"/>
        <w:jc w:val="both"/>
        <w:rPr>
          <w:rFonts w:ascii="Arial" w:hAnsi="Arial" w:cs="Arial"/>
          <w:b/>
          <w:bCs/>
          <w:sz w:val="22"/>
          <w:szCs w:val="22"/>
          <w:highlight w:val="yellow"/>
        </w:rPr>
      </w:pPr>
      <w:r w:rsidRPr="0008008F">
        <w:rPr>
          <w:rFonts w:ascii="Arial" w:hAnsi="Arial" w:cs="Arial"/>
          <w:b/>
          <w:bCs/>
          <w:sz w:val="22"/>
          <w:szCs w:val="22"/>
          <w:highlight w:val="yellow"/>
        </w:rPr>
        <w:t xml:space="preserve">"LAS PARTES" </w:t>
      </w:r>
      <w:r w:rsidRPr="0008008F">
        <w:rPr>
          <w:rFonts w:ascii="Arial" w:hAnsi="Arial" w:cs="Arial"/>
          <w:sz w:val="22"/>
          <w:szCs w:val="22"/>
          <w:highlight w:val="yellow"/>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020B57BD" w14:textId="77777777" w:rsidR="002D123F" w:rsidRPr="0008008F" w:rsidRDefault="002D123F" w:rsidP="002D123F">
      <w:pPr>
        <w:jc w:val="both"/>
        <w:rPr>
          <w:rFonts w:ascii="Arial" w:hAnsi="Arial" w:cs="Arial"/>
          <w:sz w:val="22"/>
          <w:szCs w:val="22"/>
          <w:highlight w:val="yellow"/>
        </w:rPr>
      </w:pPr>
    </w:p>
    <w:p w14:paraId="0831ADBA" w14:textId="77777777" w:rsidR="002D123F" w:rsidRPr="0008008F" w:rsidRDefault="002D123F" w:rsidP="002D123F">
      <w:pPr>
        <w:jc w:val="both"/>
        <w:rPr>
          <w:rFonts w:ascii="Arial" w:hAnsi="Arial" w:cs="Arial"/>
          <w:sz w:val="22"/>
          <w:szCs w:val="22"/>
          <w:highlight w:val="yellow"/>
        </w:rPr>
      </w:pPr>
      <w:r w:rsidRPr="0008008F">
        <w:rPr>
          <w:rFonts w:ascii="Arial" w:hAnsi="Arial" w:cs="Arial"/>
          <w:sz w:val="22"/>
          <w:szCs w:val="22"/>
          <w:highlight w:val="yellow"/>
        </w:rPr>
        <w:t xml:space="preserve">Para el tratamiento de los datos personales que </w:t>
      </w:r>
      <w:r w:rsidRPr="0008008F">
        <w:rPr>
          <w:rFonts w:ascii="Arial" w:hAnsi="Arial" w:cs="Arial"/>
          <w:b/>
          <w:bCs/>
          <w:sz w:val="22"/>
          <w:szCs w:val="22"/>
          <w:highlight w:val="yellow"/>
        </w:rPr>
        <w:t>“LAS PARTES”</w:t>
      </w:r>
      <w:r w:rsidRPr="000403B0">
        <w:rPr>
          <w:rFonts w:ascii="Arial" w:hAnsi="Arial" w:cs="Arial"/>
          <w:bCs/>
          <w:sz w:val="22"/>
          <w:szCs w:val="22"/>
          <w:highlight w:val="yellow"/>
        </w:rPr>
        <w:t xml:space="preserve"> </w:t>
      </w:r>
      <w:r w:rsidRPr="0008008F">
        <w:rPr>
          <w:rFonts w:ascii="Arial" w:hAnsi="Arial" w:cs="Arial"/>
          <w:sz w:val="22"/>
          <w:szCs w:val="22"/>
          <w:highlight w:val="yellow"/>
        </w:rPr>
        <w:t>recaben con motivo de la celebración del presente contrato, deberá de realizarse con base en lo previsto en los Avisos de Privacidad respectivos.</w:t>
      </w:r>
    </w:p>
    <w:p w14:paraId="74E277A9" w14:textId="77777777" w:rsidR="002D123F" w:rsidRPr="0008008F" w:rsidRDefault="002D123F" w:rsidP="002D123F">
      <w:pPr>
        <w:jc w:val="both"/>
        <w:rPr>
          <w:rFonts w:ascii="Arial" w:hAnsi="Arial" w:cs="Arial"/>
          <w:sz w:val="22"/>
          <w:szCs w:val="22"/>
          <w:highlight w:val="yellow"/>
        </w:rPr>
      </w:pPr>
    </w:p>
    <w:p w14:paraId="2F157CFB" w14:textId="77777777" w:rsidR="002D123F" w:rsidRPr="0008008F" w:rsidRDefault="002D123F" w:rsidP="002D123F">
      <w:pPr>
        <w:tabs>
          <w:tab w:val="center" w:pos="567"/>
        </w:tabs>
        <w:autoSpaceDE w:val="0"/>
        <w:autoSpaceDN w:val="0"/>
        <w:adjustRightInd w:val="0"/>
        <w:ind w:right="48"/>
        <w:jc w:val="both"/>
        <w:rPr>
          <w:rFonts w:ascii="Arial" w:hAnsi="Arial" w:cs="Arial"/>
          <w:sz w:val="22"/>
          <w:szCs w:val="22"/>
        </w:rPr>
      </w:pPr>
      <w:r>
        <w:rPr>
          <w:rFonts w:ascii="Arial" w:hAnsi="Arial" w:cs="Arial"/>
          <w:sz w:val="22"/>
          <w:szCs w:val="22"/>
          <w:highlight w:val="yellow"/>
        </w:rPr>
        <w:t>Por tal motivo,</w:t>
      </w:r>
      <w:r w:rsidRPr="0008008F">
        <w:rPr>
          <w:rFonts w:ascii="Arial" w:hAnsi="Arial" w:cs="Arial"/>
          <w:b/>
          <w:sz w:val="22"/>
          <w:szCs w:val="22"/>
        </w:rPr>
        <w:t xml:space="preserve"> </w:t>
      </w:r>
      <w:r w:rsidRPr="00D477DA">
        <w:rPr>
          <w:rFonts w:ascii="Arial" w:hAnsi="Arial" w:cs="Arial"/>
          <w:b/>
          <w:sz w:val="22"/>
          <w:szCs w:val="22"/>
        </w:rPr>
        <w:t>“EL PROVEEDOR”</w:t>
      </w:r>
      <w:r w:rsidRPr="00D477DA">
        <w:rPr>
          <w:rFonts w:ascii="Arial" w:hAnsi="Arial" w:cs="Arial"/>
          <w:sz w:val="22"/>
          <w:szCs w:val="22"/>
        </w:rPr>
        <w:t xml:space="preserve"> </w:t>
      </w:r>
      <w:r w:rsidRPr="0008008F">
        <w:rPr>
          <w:rFonts w:ascii="Arial" w:hAnsi="Arial" w:cs="Arial"/>
          <w:sz w:val="22"/>
          <w:szCs w:val="22"/>
          <w:highlight w:val="yellow"/>
        </w:rPr>
        <w:t>asume cualquier responsabilidad que se derive del incumplimiento de su parte, o de sus empleados, a las obligaciones de confidencialidad descritas en el presente contrato.</w:t>
      </w:r>
      <w:r w:rsidRPr="0008008F">
        <w:rPr>
          <w:rFonts w:ascii="Arial" w:hAnsi="Arial" w:cs="Arial"/>
          <w:sz w:val="22"/>
          <w:szCs w:val="22"/>
        </w:rPr>
        <w:t xml:space="preserve"> </w:t>
      </w:r>
    </w:p>
    <w:p w14:paraId="666877C8" w14:textId="77777777" w:rsidR="002D123F" w:rsidRPr="0008008F" w:rsidRDefault="002D123F" w:rsidP="002D123F">
      <w:pPr>
        <w:tabs>
          <w:tab w:val="center" w:pos="567"/>
        </w:tabs>
        <w:autoSpaceDE w:val="0"/>
        <w:autoSpaceDN w:val="0"/>
        <w:adjustRightInd w:val="0"/>
        <w:ind w:right="48"/>
        <w:jc w:val="both"/>
        <w:rPr>
          <w:rFonts w:ascii="Arial" w:hAnsi="Arial" w:cs="Arial"/>
          <w:sz w:val="22"/>
          <w:szCs w:val="22"/>
        </w:rPr>
      </w:pPr>
    </w:p>
    <w:p w14:paraId="50C82240" w14:textId="77777777" w:rsidR="002D123F" w:rsidRPr="0008008F" w:rsidRDefault="002D123F" w:rsidP="002D123F">
      <w:pPr>
        <w:tabs>
          <w:tab w:val="center" w:pos="567"/>
        </w:tabs>
        <w:autoSpaceDE w:val="0"/>
        <w:autoSpaceDN w:val="0"/>
        <w:adjustRightInd w:val="0"/>
        <w:ind w:right="48"/>
        <w:jc w:val="both"/>
        <w:rPr>
          <w:rFonts w:ascii="Arial" w:hAnsi="Arial" w:cs="Arial"/>
          <w:sz w:val="22"/>
          <w:szCs w:val="22"/>
        </w:rPr>
      </w:pPr>
      <w:r w:rsidRPr="0008008F">
        <w:rPr>
          <w:rFonts w:ascii="Arial" w:hAnsi="Arial" w:cs="Arial"/>
          <w:sz w:val="22"/>
          <w:szCs w:val="22"/>
        </w:rPr>
        <w:t xml:space="preserve">Asimismo </w:t>
      </w:r>
      <w:r w:rsidRPr="0008008F">
        <w:rPr>
          <w:rFonts w:ascii="Arial" w:hAnsi="Arial" w:cs="Arial"/>
          <w:b/>
          <w:sz w:val="22"/>
          <w:szCs w:val="22"/>
        </w:rPr>
        <w:t xml:space="preserve">“EL PROVEEDOR” </w:t>
      </w:r>
      <w:r w:rsidRPr="0008008F">
        <w:rPr>
          <w:rFonts w:ascii="Arial" w:hAnsi="Arial" w:cs="Arial"/>
          <w:sz w:val="22"/>
          <w:szCs w:val="22"/>
        </w:rPr>
        <w:t>deberá</w:t>
      </w:r>
      <w:r w:rsidRPr="0008008F">
        <w:rPr>
          <w:rFonts w:ascii="Arial" w:hAnsi="Arial" w:cs="Arial"/>
          <w:b/>
          <w:sz w:val="22"/>
          <w:szCs w:val="22"/>
        </w:rPr>
        <w:t xml:space="preserve"> </w:t>
      </w:r>
      <w:r w:rsidRPr="0008008F">
        <w:rPr>
          <w:rFonts w:ascii="Arial" w:hAnsi="Arial" w:cs="Arial"/>
          <w:sz w:val="22"/>
          <w:szCs w:val="22"/>
        </w:rPr>
        <w:t>observar lo establecido en el Anexo aplicable a la Confidencialidad de la información del presente Contrato.</w:t>
      </w:r>
    </w:p>
    <w:p w14:paraId="28D6CEFD" w14:textId="77777777" w:rsidR="002D123F" w:rsidRPr="0008008F" w:rsidRDefault="002D123F" w:rsidP="002D123F">
      <w:pPr>
        <w:jc w:val="both"/>
        <w:rPr>
          <w:rFonts w:ascii="Arial" w:hAnsi="Arial" w:cs="Arial"/>
          <w:sz w:val="22"/>
          <w:szCs w:val="22"/>
        </w:rPr>
      </w:pPr>
    </w:p>
    <w:p w14:paraId="53CF7C4D" w14:textId="77777777" w:rsidR="002D123F" w:rsidRPr="0008008F" w:rsidRDefault="002D123F" w:rsidP="002D123F">
      <w:pPr>
        <w:jc w:val="both"/>
        <w:rPr>
          <w:rFonts w:ascii="Arial" w:hAnsi="Arial" w:cs="Arial"/>
          <w:b/>
          <w:sz w:val="22"/>
          <w:szCs w:val="22"/>
          <w:lang w:eastAsia="es-MX"/>
        </w:rPr>
      </w:pPr>
      <w:r w:rsidRPr="00C97404">
        <w:rPr>
          <w:rFonts w:ascii="Arial" w:hAnsi="Arial" w:cs="Arial"/>
          <w:b/>
          <w:sz w:val="22"/>
          <w:szCs w:val="22"/>
          <w:highlight w:val="yellow"/>
          <w:lang w:eastAsia="es-MX"/>
        </w:rPr>
        <w:t>VIGÉSIMA SEGUNDA.</w:t>
      </w:r>
      <w:r w:rsidRPr="0008008F">
        <w:rPr>
          <w:rFonts w:ascii="Arial" w:hAnsi="Arial" w:cs="Arial"/>
          <w:b/>
          <w:sz w:val="22"/>
          <w:szCs w:val="22"/>
          <w:lang w:eastAsia="es-MX"/>
        </w:rPr>
        <w:t xml:space="preserve"> </w:t>
      </w:r>
      <w:r w:rsidRPr="0008008F">
        <w:rPr>
          <w:rFonts w:ascii="Arial" w:hAnsi="Arial" w:cs="Arial"/>
          <w:b/>
          <w:sz w:val="22"/>
          <w:szCs w:val="22"/>
          <w:highlight w:val="yellow"/>
          <w:lang w:eastAsia="es-MX"/>
        </w:rPr>
        <w:t>SUSPENSIÓN TEMPORAL DE LA PRESTACIÓN DE LOS SERVICIOS.</w:t>
      </w:r>
    </w:p>
    <w:p w14:paraId="59E07F3F" w14:textId="77777777" w:rsidR="002D123F" w:rsidRPr="0008008F" w:rsidRDefault="002D123F" w:rsidP="002D123F">
      <w:pPr>
        <w:jc w:val="both"/>
        <w:rPr>
          <w:rFonts w:ascii="Arial" w:hAnsi="Arial" w:cs="Arial"/>
          <w:sz w:val="22"/>
          <w:szCs w:val="22"/>
        </w:rPr>
      </w:pPr>
    </w:p>
    <w:p w14:paraId="147E7599" w14:textId="77777777" w:rsidR="002D123F" w:rsidRPr="0008008F" w:rsidRDefault="002D123F" w:rsidP="002D123F">
      <w:pPr>
        <w:tabs>
          <w:tab w:val="center" w:pos="567"/>
        </w:tabs>
        <w:autoSpaceDE w:val="0"/>
        <w:autoSpaceDN w:val="0"/>
        <w:adjustRightInd w:val="0"/>
        <w:ind w:right="48"/>
        <w:jc w:val="both"/>
        <w:rPr>
          <w:rFonts w:ascii="Arial" w:hAnsi="Arial" w:cs="Arial"/>
          <w:bCs/>
          <w:sz w:val="22"/>
          <w:szCs w:val="22"/>
        </w:rPr>
      </w:pPr>
      <w:r w:rsidRPr="0008008F">
        <w:rPr>
          <w:rFonts w:ascii="Arial" w:hAnsi="Arial" w:cs="Arial"/>
          <w:bCs/>
          <w:sz w:val="22"/>
          <w:szCs w:val="22"/>
          <w:highlight w:val="yellow"/>
        </w:rPr>
        <w:t>Con fundamento en el artículo 55 Bis de</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la Ley de Adquisiciones, Arrendamientos y Servicios del Sector Público</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y</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102, fracción</w:t>
      </w:r>
      <w:r>
        <w:rPr>
          <w:rFonts w:ascii="Arial" w:hAnsi="Arial" w:cs="Arial"/>
          <w:bCs/>
          <w:sz w:val="22"/>
          <w:szCs w:val="22"/>
          <w:highlight w:val="yellow"/>
        </w:rPr>
        <w:t xml:space="preserve"> II, de su Reglamento, </w:t>
      </w:r>
      <w:r w:rsidRPr="00D477DA">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bCs/>
          <w:sz w:val="22"/>
          <w:szCs w:val="22"/>
          <w:highlight w:val="yellow"/>
        </w:rPr>
        <w:t xml:space="preserve">en el supuesto de caso fortuito o de fuerza mayor o por causas que le </w:t>
      </w:r>
      <w:r w:rsidRPr="0008008F">
        <w:rPr>
          <w:rFonts w:ascii="Arial" w:hAnsi="Arial" w:cs="Arial"/>
          <w:bCs/>
          <w:sz w:val="22"/>
          <w:szCs w:val="22"/>
          <w:highlight w:val="yellow"/>
        </w:rPr>
        <w:lastRenderedPageBreak/>
        <w:t xml:space="preserve">resulten imputables, podrá suspender la prestación de los servicios, de manera temporal, quedando obligado a pagar </w:t>
      </w:r>
      <w:r w:rsidRPr="00D477DA">
        <w:rPr>
          <w:rFonts w:ascii="Arial" w:hAnsi="Arial" w:cs="Arial"/>
          <w:bCs/>
          <w:sz w:val="22"/>
          <w:szCs w:val="22"/>
        </w:rPr>
        <w:t xml:space="preserve">a </w:t>
      </w:r>
      <w:r w:rsidRPr="00D477DA">
        <w:rPr>
          <w:rFonts w:ascii="Arial" w:hAnsi="Arial" w:cs="Arial"/>
          <w:b/>
          <w:sz w:val="22"/>
          <w:szCs w:val="22"/>
        </w:rPr>
        <w:t xml:space="preserve"> “EL PROVEEDOR”</w:t>
      </w:r>
      <w:r w:rsidRPr="0008008F">
        <w:rPr>
          <w:rFonts w:ascii="Arial" w:hAnsi="Arial" w:cs="Arial"/>
          <w:bCs/>
          <w:sz w:val="22"/>
          <w:szCs w:val="22"/>
          <w:highlight w:val="yellow"/>
        </w:rPr>
        <w:t xml:space="preserve">, </w:t>
      </w:r>
      <w:r w:rsidRPr="0008008F">
        <w:rPr>
          <w:rFonts w:ascii="Arial" w:hAnsi="Arial" w:cs="Arial"/>
          <w:sz w:val="22"/>
          <w:szCs w:val="22"/>
          <w:highlight w:val="yellow"/>
        </w:rPr>
        <w:t>aquellos servicios que hubiesen sido efectivamente prestados, así como, al pago de gastos no recuperables previa</w:t>
      </w:r>
      <w:r w:rsidRPr="0008008F">
        <w:rPr>
          <w:rFonts w:ascii="Arial" w:hAnsi="Arial" w:cs="Arial"/>
          <w:bCs/>
          <w:sz w:val="22"/>
          <w:szCs w:val="22"/>
          <w:highlight w:val="yellow"/>
        </w:rPr>
        <w:t xml:space="preserve"> solicitud y </w:t>
      </w:r>
      <w:proofErr w:type="spellStart"/>
      <w:r w:rsidRPr="0008008F">
        <w:rPr>
          <w:rFonts w:ascii="Arial" w:hAnsi="Arial" w:cs="Arial"/>
          <w:bCs/>
          <w:sz w:val="22"/>
          <w:szCs w:val="22"/>
          <w:highlight w:val="yellow"/>
        </w:rPr>
        <w:t>acreditamiento</w:t>
      </w:r>
      <w:proofErr w:type="spellEnd"/>
      <w:r w:rsidRPr="0008008F">
        <w:rPr>
          <w:rFonts w:ascii="Arial" w:hAnsi="Arial" w:cs="Arial"/>
          <w:bCs/>
          <w:sz w:val="22"/>
          <w:szCs w:val="22"/>
          <w:highlight w:val="yellow"/>
        </w:rPr>
        <w:t>.</w:t>
      </w:r>
    </w:p>
    <w:p w14:paraId="52721CAA" w14:textId="77777777" w:rsidR="002D123F" w:rsidRPr="0008008F" w:rsidRDefault="002D123F" w:rsidP="002D123F">
      <w:pPr>
        <w:tabs>
          <w:tab w:val="center" w:pos="567"/>
        </w:tabs>
        <w:autoSpaceDE w:val="0"/>
        <w:autoSpaceDN w:val="0"/>
        <w:adjustRightInd w:val="0"/>
        <w:ind w:left="284" w:right="423"/>
        <w:jc w:val="both"/>
        <w:rPr>
          <w:rFonts w:ascii="Arial" w:hAnsi="Arial" w:cs="Arial"/>
          <w:bCs/>
          <w:sz w:val="22"/>
          <w:szCs w:val="22"/>
        </w:rPr>
      </w:pPr>
    </w:p>
    <w:p w14:paraId="7EC2746E" w14:textId="77777777" w:rsidR="002D123F" w:rsidRDefault="002D123F" w:rsidP="002D123F">
      <w:pPr>
        <w:tabs>
          <w:tab w:val="center" w:pos="567"/>
        </w:tabs>
        <w:autoSpaceDE w:val="0"/>
        <w:autoSpaceDN w:val="0"/>
        <w:adjustRightInd w:val="0"/>
        <w:ind w:right="48"/>
        <w:jc w:val="both"/>
        <w:rPr>
          <w:rFonts w:ascii="Arial" w:hAnsi="Arial" w:cs="Arial"/>
          <w:bCs/>
          <w:sz w:val="22"/>
          <w:szCs w:val="22"/>
        </w:rPr>
      </w:pPr>
      <w:r w:rsidRPr="0008008F">
        <w:rPr>
          <w:rFonts w:ascii="Arial" w:hAnsi="Arial" w:cs="Arial"/>
          <w:bCs/>
          <w:sz w:val="22"/>
          <w:szCs w:val="22"/>
          <w:highlight w:val="yellow"/>
        </w:rPr>
        <w:t>Una vez que hayan desaparecido las causas que motivaron la suspensión,</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el contrato</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podrá continuar produciendo t</w:t>
      </w:r>
      <w:r>
        <w:rPr>
          <w:rFonts w:ascii="Arial" w:hAnsi="Arial" w:cs="Arial"/>
          <w:bCs/>
          <w:sz w:val="22"/>
          <w:szCs w:val="22"/>
          <w:highlight w:val="yellow"/>
        </w:rPr>
        <w:t xml:space="preserve">odos sus efectos legales, si </w:t>
      </w:r>
      <w:r w:rsidRPr="00D477DA">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bCs/>
          <w:sz w:val="22"/>
          <w:szCs w:val="22"/>
          <w:highlight w:val="yellow"/>
        </w:rPr>
        <w:t>así lo determina; y en caso que subsistan los supuestos que dieron origen a la suspensión, se podrá iniciar la terminación anticipada del contrato, conforme lo dispuesto en la cláusula siguiente.</w:t>
      </w:r>
    </w:p>
    <w:p w14:paraId="04F99587" w14:textId="77777777" w:rsidR="002D123F" w:rsidRPr="0008008F" w:rsidRDefault="002D123F" w:rsidP="002D123F">
      <w:pPr>
        <w:jc w:val="both"/>
        <w:rPr>
          <w:rFonts w:ascii="Arial" w:hAnsi="Arial" w:cs="Arial"/>
          <w:sz w:val="22"/>
          <w:szCs w:val="22"/>
        </w:rPr>
      </w:pPr>
    </w:p>
    <w:p w14:paraId="75EA0F5E" w14:textId="77777777" w:rsidR="002D123F" w:rsidRPr="0008008F" w:rsidRDefault="002D123F" w:rsidP="002D123F">
      <w:pPr>
        <w:jc w:val="both"/>
        <w:rPr>
          <w:rFonts w:ascii="Arial" w:hAnsi="Arial" w:cs="Arial"/>
          <w:sz w:val="22"/>
          <w:szCs w:val="22"/>
          <w:lang w:eastAsia="es-MX"/>
        </w:rPr>
      </w:pPr>
      <w:r w:rsidRPr="00C97404">
        <w:rPr>
          <w:rFonts w:ascii="Arial" w:hAnsi="Arial" w:cs="Arial"/>
          <w:b/>
          <w:sz w:val="22"/>
          <w:szCs w:val="22"/>
          <w:highlight w:val="yellow"/>
          <w:lang w:eastAsia="es-MX"/>
        </w:rPr>
        <w:t xml:space="preserve">VIGÉSIMA TERCERA. TERMINACIÓN </w:t>
      </w:r>
      <w:r w:rsidRPr="0008008F">
        <w:rPr>
          <w:rFonts w:ascii="Arial" w:hAnsi="Arial" w:cs="Arial"/>
          <w:b/>
          <w:sz w:val="22"/>
          <w:szCs w:val="22"/>
          <w:highlight w:val="yellow"/>
          <w:lang w:eastAsia="es-MX"/>
        </w:rPr>
        <w:t>ANTICIPADA DEL CONTRATO</w:t>
      </w:r>
    </w:p>
    <w:p w14:paraId="2F5C7340" w14:textId="77777777" w:rsidR="002D123F" w:rsidRPr="0008008F" w:rsidRDefault="002D123F" w:rsidP="002D123F">
      <w:pPr>
        <w:jc w:val="both"/>
        <w:rPr>
          <w:rFonts w:ascii="Arial" w:hAnsi="Arial" w:cs="Arial"/>
          <w:sz w:val="22"/>
          <w:szCs w:val="22"/>
          <w:lang w:eastAsia="es-MX"/>
        </w:rPr>
      </w:pPr>
    </w:p>
    <w:p w14:paraId="08BE1986" w14:textId="77777777" w:rsidR="002D123F" w:rsidRPr="0008008F" w:rsidRDefault="002D123F" w:rsidP="002D123F">
      <w:pPr>
        <w:tabs>
          <w:tab w:val="center" w:pos="567"/>
        </w:tabs>
        <w:autoSpaceDE w:val="0"/>
        <w:autoSpaceDN w:val="0"/>
        <w:adjustRightInd w:val="0"/>
        <w:ind w:right="48"/>
        <w:jc w:val="both"/>
        <w:rPr>
          <w:rFonts w:ascii="Arial" w:hAnsi="Arial" w:cs="Arial"/>
          <w:bCs/>
          <w:sz w:val="22"/>
          <w:szCs w:val="22"/>
        </w:rPr>
      </w:pPr>
      <w:r w:rsidRPr="00D477DA">
        <w:rPr>
          <w:rFonts w:ascii="Arial" w:hAnsi="Arial" w:cs="Arial"/>
          <w:b/>
          <w:sz w:val="22"/>
          <w:szCs w:val="22"/>
        </w:rPr>
        <w:t>“LA DEPENDENCIA O ENTIDAD”</w:t>
      </w:r>
      <w:r w:rsidRPr="0008008F">
        <w:rPr>
          <w:rFonts w:ascii="Arial" w:hAnsi="Arial" w:cs="Arial"/>
          <w:b/>
          <w:bCs/>
          <w:sz w:val="22"/>
          <w:szCs w:val="22"/>
        </w:rPr>
        <w:t xml:space="preserve"> </w:t>
      </w:r>
      <w:r w:rsidRPr="0008008F">
        <w:rPr>
          <w:rFonts w:ascii="Arial" w:hAnsi="Arial" w:cs="Arial"/>
          <w:bCs/>
          <w:sz w:val="22"/>
          <w:szCs w:val="22"/>
          <w:highlight w:val="yellow"/>
        </w:rPr>
        <w:t>cuando concurran razones de interés general, o bien, cuando por causas justificadas se extinga la necesidad de requerir</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los servicios</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 xml:space="preserve">originalmente contratados y se demuestre que de continuar con el cumplimiento de las obligaciones pactadas, se ocasionaría algún daño o </w:t>
      </w:r>
      <w:r w:rsidRPr="00D477DA">
        <w:rPr>
          <w:rFonts w:ascii="Arial" w:hAnsi="Arial" w:cs="Arial"/>
          <w:bCs/>
          <w:sz w:val="22"/>
          <w:szCs w:val="22"/>
          <w:highlight w:val="yellow"/>
        </w:rPr>
        <w:t>perjuicio a</w:t>
      </w:r>
      <w:r w:rsidRPr="00D477DA">
        <w:rPr>
          <w:rFonts w:ascii="Arial" w:hAnsi="Arial" w:cs="Arial"/>
          <w:bCs/>
          <w:sz w:val="22"/>
          <w:szCs w:val="22"/>
        </w:rPr>
        <w:t xml:space="preserve"> </w:t>
      </w:r>
      <w:r w:rsidRPr="00D477DA">
        <w:rPr>
          <w:rFonts w:ascii="Arial" w:hAnsi="Arial" w:cs="Arial"/>
          <w:b/>
          <w:sz w:val="22"/>
          <w:szCs w:val="22"/>
        </w:rPr>
        <w:t>“LA DEPENDENCIA O ENTIDAD”</w:t>
      </w:r>
      <w:r w:rsidRPr="00D477DA">
        <w:rPr>
          <w:rFonts w:ascii="Arial" w:hAnsi="Arial" w:cs="Arial"/>
          <w:bCs/>
          <w:sz w:val="22"/>
          <w:szCs w:val="22"/>
        </w:rPr>
        <w:t>,</w:t>
      </w:r>
      <w:r w:rsidRPr="0008008F">
        <w:rPr>
          <w:rFonts w:ascii="Arial" w:hAnsi="Arial" w:cs="Arial"/>
          <w:bCs/>
          <w:sz w:val="22"/>
          <w:szCs w:val="22"/>
        </w:rPr>
        <w:t xml:space="preserve"> </w:t>
      </w:r>
      <w:r w:rsidRPr="0008008F">
        <w:rPr>
          <w:rFonts w:ascii="Arial" w:hAnsi="Arial" w:cs="Arial"/>
          <w:bCs/>
          <w:sz w:val="22"/>
          <w:szCs w:val="22"/>
          <w:highlight w:val="yellow"/>
        </w:rPr>
        <w:t>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 xml:space="preserve">sin responsabilidad alguna </w:t>
      </w:r>
      <w:r w:rsidRPr="00141430">
        <w:rPr>
          <w:rFonts w:ascii="Arial" w:hAnsi="Arial" w:cs="Arial"/>
          <w:bCs/>
          <w:sz w:val="22"/>
          <w:szCs w:val="22"/>
          <w:highlight w:val="yellow"/>
        </w:rPr>
        <w:t>para</w:t>
      </w:r>
      <w:r w:rsidRPr="00141430">
        <w:rPr>
          <w:rFonts w:ascii="Arial" w:hAnsi="Arial" w:cs="Arial"/>
          <w:bCs/>
          <w:sz w:val="22"/>
          <w:szCs w:val="22"/>
        </w:rPr>
        <w:t xml:space="preserve"> </w:t>
      </w:r>
      <w:r w:rsidRPr="00141430">
        <w:rPr>
          <w:rFonts w:ascii="Arial" w:hAnsi="Arial" w:cs="Arial"/>
          <w:b/>
          <w:sz w:val="22"/>
          <w:szCs w:val="22"/>
        </w:rPr>
        <w:t>“LA DEPENDENCIA O ENTIDAD”</w:t>
      </w:r>
      <w:r w:rsidRPr="00141430">
        <w:rPr>
          <w:rFonts w:ascii="Arial" w:hAnsi="Arial" w:cs="Arial"/>
          <w:bCs/>
          <w:sz w:val="22"/>
          <w:szCs w:val="22"/>
        </w:rPr>
        <w:t>,</w:t>
      </w:r>
      <w:r w:rsidRPr="0008008F">
        <w:rPr>
          <w:rFonts w:ascii="Arial" w:hAnsi="Arial" w:cs="Arial"/>
          <w:bCs/>
          <w:sz w:val="22"/>
          <w:szCs w:val="22"/>
        </w:rPr>
        <w:t xml:space="preserve"> </w:t>
      </w:r>
      <w:r w:rsidRPr="0008008F">
        <w:rPr>
          <w:rFonts w:ascii="Arial" w:hAnsi="Arial" w:cs="Arial"/>
          <w:bCs/>
          <w:sz w:val="22"/>
          <w:szCs w:val="22"/>
          <w:highlight w:val="yellow"/>
        </w:rPr>
        <w:t>ello con independencia de lo establecido en la cláusula que antecede</w:t>
      </w:r>
      <w:r w:rsidRPr="0008008F">
        <w:rPr>
          <w:rFonts w:ascii="Arial" w:hAnsi="Arial" w:cs="Arial"/>
          <w:bCs/>
          <w:sz w:val="22"/>
          <w:szCs w:val="22"/>
        </w:rPr>
        <w:t>.</w:t>
      </w:r>
    </w:p>
    <w:p w14:paraId="7FE5D0CA" w14:textId="77777777" w:rsidR="002D123F" w:rsidRPr="0008008F" w:rsidRDefault="002D123F" w:rsidP="002D123F">
      <w:pPr>
        <w:tabs>
          <w:tab w:val="center" w:pos="567"/>
        </w:tabs>
        <w:autoSpaceDE w:val="0"/>
        <w:autoSpaceDN w:val="0"/>
        <w:adjustRightInd w:val="0"/>
        <w:ind w:right="48"/>
        <w:jc w:val="both"/>
        <w:rPr>
          <w:rFonts w:ascii="Arial" w:hAnsi="Arial" w:cs="Arial"/>
          <w:bCs/>
          <w:sz w:val="22"/>
          <w:szCs w:val="22"/>
        </w:rPr>
      </w:pPr>
    </w:p>
    <w:p w14:paraId="2E87CE8B" w14:textId="77777777" w:rsidR="002D123F" w:rsidRPr="0008008F" w:rsidRDefault="002D123F" w:rsidP="002D123F">
      <w:pPr>
        <w:tabs>
          <w:tab w:val="center" w:pos="567"/>
        </w:tabs>
        <w:autoSpaceDE w:val="0"/>
        <w:autoSpaceDN w:val="0"/>
        <w:adjustRightInd w:val="0"/>
        <w:ind w:right="48"/>
        <w:jc w:val="both"/>
        <w:rPr>
          <w:rFonts w:ascii="Montserrat" w:hAnsi="Montserrat" w:cs="Arial"/>
          <w:bCs/>
          <w:sz w:val="22"/>
          <w:szCs w:val="22"/>
        </w:rPr>
      </w:pPr>
      <w:r w:rsidRPr="00D477DA">
        <w:rPr>
          <w:rFonts w:ascii="Arial" w:hAnsi="Arial" w:cs="Arial"/>
          <w:bCs/>
          <w:sz w:val="22"/>
          <w:szCs w:val="22"/>
          <w:highlight w:val="yellow"/>
        </w:rPr>
        <w:t>Cuando</w:t>
      </w:r>
      <w:r w:rsidRPr="00D477DA">
        <w:rPr>
          <w:rFonts w:ascii="Arial" w:hAnsi="Arial" w:cs="Arial"/>
          <w:bCs/>
          <w:sz w:val="22"/>
          <w:szCs w:val="22"/>
        </w:rPr>
        <w:t xml:space="preserve"> </w:t>
      </w:r>
      <w:r w:rsidRPr="00D477DA">
        <w:rPr>
          <w:rFonts w:ascii="Arial" w:hAnsi="Arial" w:cs="Arial"/>
          <w:b/>
          <w:sz w:val="22"/>
          <w:szCs w:val="22"/>
        </w:rPr>
        <w:t>“LA DEPENDENCIA O ENTIDAD”</w:t>
      </w:r>
      <w:r w:rsidRPr="0008008F">
        <w:rPr>
          <w:rFonts w:ascii="Arial" w:hAnsi="Arial" w:cs="Arial"/>
          <w:bCs/>
          <w:sz w:val="22"/>
          <w:szCs w:val="22"/>
        </w:rPr>
        <w:t xml:space="preserve"> </w:t>
      </w:r>
      <w:r w:rsidRPr="0008008F">
        <w:rPr>
          <w:rFonts w:ascii="Arial" w:hAnsi="Arial" w:cs="Arial"/>
          <w:bCs/>
          <w:sz w:val="22"/>
          <w:szCs w:val="22"/>
          <w:highlight w:val="yellow"/>
        </w:rPr>
        <w:t xml:space="preserve">determine dar por terminado anticipadamente el contrato, lo </w:t>
      </w:r>
      <w:r w:rsidRPr="00D477DA">
        <w:rPr>
          <w:rFonts w:ascii="Arial" w:hAnsi="Arial" w:cs="Arial"/>
          <w:bCs/>
          <w:sz w:val="22"/>
          <w:szCs w:val="22"/>
          <w:highlight w:val="yellow"/>
        </w:rPr>
        <w:t xml:space="preserve">notificará </w:t>
      </w:r>
      <w:r w:rsidRPr="00D477DA">
        <w:rPr>
          <w:rFonts w:ascii="Arial" w:hAnsi="Arial" w:cs="Arial"/>
          <w:highlight w:val="yellow"/>
        </w:rPr>
        <w:t>a</w:t>
      </w:r>
      <w:r w:rsidRPr="0008008F">
        <w:rPr>
          <w:rFonts w:ascii="Arial" w:hAnsi="Arial" w:cs="Arial"/>
        </w:rPr>
        <w:t xml:space="preserve"> </w:t>
      </w:r>
      <w:r w:rsidRPr="00D477DA">
        <w:rPr>
          <w:rFonts w:ascii="Arial" w:hAnsi="Arial" w:cs="Arial"/>
          <w:b/>
          <w:sz w:val="22"/>
          <w:szCs w:val="22"/>
        </w:rPr>
        <w:t>“EL PROVEEDOR”</w:t>
      </w:r>
      <w:r w:rsidRPr="0008008F">
        <w:rPr>
          <w:rFonts w:ascii="Arial" w:hAnsi="Arial" w:cs="Arial"/>
        </w:rPr>
        <w:t xml:space="preserve"> </w:t>
      </w:r>
      <w:r w:rsidRPr="0008008F">
        <w:rPr>
          <w:rFonts w:ascii="Arial" w:hAnsi="Arial" w:cs="Arial"/>
          <w:sz w:val="22"/>
          <w:szCs w:val="22"/>
          <w:highlight w:val="yellow"/>
        </w:rPr>
        <w:t xml:space="preserve">hasta con 30 (treinta) días naturales anteriores al hecho, </w:t>
      </w:r>
      <w:r w:rsidRPr="0008008F">
        <w:rPr>
          <w:rFonts w:ascii="Arial" w:hAnsi="Arial" w:cs="Arial"/>
          <w:bCs/>
          <w:sz w:val="22"/>
          <w:szCs w:val="22"/>
          <w:highlight w:val="yellow"/>
        </w:rPr>
        <w:t>debiendo sustentarlo en un dictamen fundado y motivado, en el que, se precisarán las razones o causas que dieron origen a la misma y pagará a</w:t>
      </w:r>
      <w:r w:rsidRPr="0008008F">
        <w:rPr>
          <w:rFonts w:ascii="Arial" w:hAnsi="Arial" w:cs="Arial"/>
          <w:b/>
          <w:bCs/>
          <w:sz w:val="22"/>
          <w:szCs w:val="22"/>
          <w:highlight w:val="yellow"/>
        </w:rPr>
        <w:t xml:space="preserve"> </w:t>
      </w:r>
      <w:r w:rsidRPr="00D477DA">
        <w:rPr>
          <w:rFonts w:ascii="Arial" w:hAnsi="Arial" w:cs="Arial"/>
          <w:b/>
          <w:sz w:val="22"/>
          <w:szCs w:val="22"/>
        </w:rPr>
        <w:t>“EL PROVEEDOR”</w:t>
      </w:r>
      <w:r w:rsidRPr="00D477DA">
        <w:rPr>
          <w:rFonts w:ascii="Arial" w:hAnsi="Arial" w:cs="Arial"/>
          <w:b/>
          <w:bCs/>
          <w:sz w:val="22"/>
          <w:szCs w:val="22"/>
        </w:rPr>
        <w:t xml:space="preserve"> </w:t>
      </w:r>
      <w:r w:rsidRPr="0008008F">
        <w:rPr>
          <w:rFonts w:ascii="Arial" w:hAnsi="Arial" w:cs="Arial"/>
          <w:bCs/>
          <w:sz w:val="22"/>
          <w:szCs w:val="22"/>
          <w:highlight w:val="yellow"/>
        </w:rPr>
        <w:t>la parte proporcional de los servicios</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r w:rsidRPr="0008008F">
        <w:rPr>
          <w:rFonts w:ascii="Montserrat" w:hAnsi="Montserrat" w:cs="Arial"/>
          <w:bCs/>
          <w:sz w:val="22"/>
          <w:szCs w:val="22"/>
          <w:highlight w:val="yellow"/>
        </w:rPr>
        <w:t>.</w:t>
      </w:r>
    </w:p>
    <w:p w14:paraId="2B0B7966" w14:textId="77777777" w:rsidR="002D123F" w:rsidRPr="0008008F" w:rsidRDefault="002D123F" w:rsidP="002D123F">
      <w:pPr>
        <w:tabs>
          <w:tab w:val="center" w:pos="567"/>
        </w:tabs>
        <w:autoSpaceDE w:val="0"/>
        <w:autoSpaceDN w:val="0"/>
        <w:adjustRightInd w:val="0"/>
        <w:ind w:right="423"/>
        <w:jc w:val="both"/>
        <w:rPr>
          <w:rFonts w:ascii="Arial" w:hAnsi="Arial" w:cs="Arial"/>
          <w:bCs/>
          <w:sz w:val="22"/>
          <w:szCs w:val="22"/>
        </w:rPr>
      </w:pPr>
    </w:p>
    <w:p w14:paraId="723CFBCB" w14:textId="77777777" w:rsidR="002D123F" w:rsidRDefault="002D123F" w:rsidP="002D123F">
      <w:pPr>
        <w:ind w:right="51"/>
        <w:jc w:val="both"/>
        <w:rPr>
          <w:rFonts w:ascii="Arial" w:hAnsi="Arial" w:cs="Arial"/>
          <w:b/>
          <w:sz w:val="22"/>
          <w:szCs w:val="22"/>
          <w:lang w:eastAsia="es-MX"/>
        </w:rPr>
      </w:pPr>
      <w:r w:rsidRPr="00C97404">
        <w:rPr>
          <w:rFonts w:ascii="Arial" w:hAnsi="Arial" w:cs="Arial"/>
          <w:b/>
          <w:sz w:val="22"/>
          <w:szCs w:val="22"/>
          <w:highlight w:val="yellow"/>
          <w:lang w:eastAsia="es-MX"/>
        </w:rPr>
        <w:t>VIGÉSIMA CUARTA. RESCISIÓN</w:t>
      </w:r>
    </w:p>
    <w:p w14:paraId="28948E5D" w14:textId="77777777" w:rsidR="002D123F" w:rsidRPr="000A33CF" w:rsidRDefault="002D123F" w:rsidP="002D123F">
      <w:pPr>
        <w:ind w:right="51"/>
        <w:jc w:val="both"/>
        <w:rPr>
          <w:rFonts w:ascii="Arial" w:hAnsi="Arial" w:cs="Arial"/>
          <w:sz w:val="22"/>
          <w:szCs w:val="22"/>
          <w:lang w:eastAsia="es-MX"/>
        </w:rPr>
      </w:pPr>
    </w:p>
    <w:p w14:paraId="662643C0" w14:textId="77777777" w:rsidR="002D123F" w:rsidRPr="0008008F" w:rsidRDefault="002D123F" w:rsidP="002D123F">
      <w:pPr>
        <w:tabs>
          <w:tab w:val="left" w:pos="2700"/>
        </w:tabs>
        <w:ind w:right="-1"/>
        <w:jc w:val="both"/>
        <w:rPr>
          <w:rFonts w:ascii="Arial" w:hAnsi="Arial" w:cs="Arial"/>
          <w:b/>
          <w:sz w:val="22"/>
          <w:szCs w:val="22"/>
        </w:rPr>
      </w:pPr>
      <w:r w:rsidRPr="005B0EB8">
        <w:rPr>
          <w:rFonts w:ascii="Arial" w:hAnsi="Arial" w:cs="Arial"/>
          <w:b/>
          <w:sz w:val="22"/>
          <w:szCs w:val="22"/>
          <w:highlight w:val="yellow"/>
        </w:rPr>
        <w:t xml:space="preserve">“LA DEPENDENCIA O ENTIDAD” </w:t>
      </w:r>
      <w:r w:rsidRPr="005B0EB8">
        <w:rPr>
          <w:rFonts w:ascii="Arial" w:hAnsi="Arial" w:cs="Arial"/>
          <w:bCs/>
          <w:sz w:val="22"/>
          <w:szCs w:val="22"/>
          <w:highlight w:val="yellow"/>
        </w:rPr>
        <w:t>podrá iniciar en cualquier momento</w:t>
      </w:r>
      <w:r w:rsidRPr="002D123F">
        <w:rPr>
          <w:rFonts w:ascii="Arial" w:hAnsi="Arial" w:cs="Arial"/>
          <w:b/>
          <w:bCs/>
          <w:outline/>
          <w:color w:val="4BACC6" w:themeColor="accent5"/>
          <w:sz w:val="22"/>
          <w:szCs w:val="22"/>
          <w:highlight w:val="yello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5B0EB8">
        <w:rPr>
          <w:rFonts w:ascii="Arial" w:hAnsi="Arial" w:cs="Arial"/>
          <w:bCs/>
          <w:sz w:val="22"/>
          <w:szCs w:val="22"/>
          <w:highlight w:val="yellow"/>
        </w:rPr>
        <w:t xml:space="preserve">el procedimiento de rescisión, cuando </w:t>
      </w:r>
      <w:r w:rsidRPr="005B0EB8">
        <w:rPr>
          <w:rFonts w:ascii="Arial" w:hAnsi="Arial" w:cs="Arial"/>
          <w:b/>
          <w:sz w:val="22"/>
          <w:szCs w:val="22"/>
          <w:highlight w:val="yellow"/>
        </w:rPr>
        <w:t xml:space="preserve">“EL PROVEEDOR” </w:t>
      </w:r>
      <w:r w:rsidRPr="005B0EB8">
        <w:rPr>
          <w:rFonts w:ascii="Arial" w:hAnsi="Arial" w:cs="Arial"/>
          <w:bCs/>
          <w:sz w:val="22"/>
          <w:szCs w:val="22"/>
          <w:highlight w:val="yellow"/>
        </w:rPr>
        <w:t>incurra en alguna de las siguientes causales:</w:t>
      </w:r>
      <w:r>
        <w:rPr>
          <w:rFonts w:ascii="Arial" w:hAnsi="Arial" w:cs="Arial"/>
          <w:bCs/>
          <w:sz w:val="22"/>
          <w:szCs w:val="22"/>
        </w:rPr>
        <w:t xml:space="preserve"> </w:t>
      </w:r>
    </w:p>
    <w:p w14:paraId="6501FEE7" w14:textId="77777777" w:rsidR="002D123F" w:rsidRPr="0008008F" w:rsidRDefault="002D123F" w:rsidP="002D123F">
      <w:pPr>
        <w:ind w:right="51"/>
        <w:jc w:val="both"/>
        <w:rPr>
          <w:rFonts w:ascii="Arial" w:hAnsi="Arial" w:cs="Arial"/>
          <w:sz w:val="22"/>
          <w:szCs w:val="22"/>
        </w:rPr>
      </w:pPr>
    </w:p>
    <w:p w14:paraId="189CE22D" w14:textId="77777777" w:rsidR="002D123F" w:rsidRPr="005B0EB8" w:rsidRDefault="002D123F" w:rsidP="00244ACC">
      <w:pPr>
        <w:pStyle w:val="Prrafodelista"/>
        <w:numPr>
          <w:ilvl w:val="0"/>
          <w:numId w:val="44"/>
        </w:numPr>
        <w:tabs>
          <w:tab w:val="left" w:pos="284"/>
        </w:tabs>
        <w:spacing w:after="0" w:line="240" w:lineRule="auto"/>
        <w:ind w:left="567" w:right="-1" w:hanging="283"/>
        <w:jc w:val="both"/>
        <w:rPr>
          <w:b/>
          <w:highlight w:val="yellow"/>
        </w:rPr>
      </w:pPr>
      <w:r w:rsidRPr="005B0EB8">
        <w:rPr>
          <w:highlight w:val="yellow"/>
        </w:rPr>
        <w:t>Contravenir los términos pactados para la prestación de los servicios, establecidos en el presente contrato</w:t>
      </w:r>
      <w:r w:rsidRPr="000A33CF">
        <w:rPr>
          <w:highlight w:val="yellow"/>
        </w:rPr>
        <w:t>;</w:t>
      </w:r>
    </w:p>
    <w:p w14:paraId="559D8E4C" w14:textId="77777777" w:rsidR="002D123F" w:rsidRPr="005B0EB8" w:rsidRDefault="002D123F" w:rsidP="00244ACC">
      <w:pPr>
        <w:pStyle w:val="Prrafodelista"/>
        <w:numPr>
          <w:ilvl w:val="0"/>
          <w:numId w:val="44"/>
        </w:numPr>
        <w:tabs>
          <w:tab w:val="left" w:pos="284"/>
        </w:tabs>
        <w:spacing w:after="0" w:line="240" w:lineRule="auto"/>
        <w:ind w:left="567" w:right="-1" w:hanging="283"/>
        <w:jc w:val="both"/>
        <w:rPr>
          <w:highlight w:val="yellow"/>
        </w:rPr>
      </w:pPr>
      <w:r w:rsidRPr="005B0EB8">
        <w:rPr>
          <w:highlight w:val="yellow"/>
        </w:rPr>
        <w:t xml:space="preserve">Transferir en todo o en parte las obligaciones que deriven del presente contrato a un tercero </w:t>
      </w:r>
      <w:r>
        <w:rPr>
          <w:highlight w:val="yellow"/>
        </w:rPr>
        <w:t>ajeno a la relación contractual;</w:t>
      </w:r>
    </w:p>
    <w:p w14:paraId="1868CB0F" w14:textId="77777777" w:rsidR="002D123F" w:rsidRPr="005B0EB8" w:rsidRDefault="002D123F" w:rsidP="00244ACC">
      <w:pPr>
        <w:pStyle w:val="Prrafodelista"/>
        <w:numPr>
          <w:ilvl w:val="0"/>
          <w:numId w:val="44"/>
        </w:numPr>
        <w:tabs>
          <w:tab w:val="left" w:pos="284"/>
        </w:tabs>
        <w:spacing w:after="0" w:line="240" w:lineRule="auto"/>
        <w:ind w:left="567" w:right="-1" w:hanging="283"/>
        <w:jc w:val="both"/>
        <w:rPr>
          <w:highlight w:val="yellow"/>
        </w:rPr>
      </w:pPr>
      <w:r w:rsidRPr="005B0EB8">
        <w:rPr>
          <w:highlight w:val="yellow"/>
        </w:rPr>
        <w:lastRenderedPageBreak/>
        <w:t xml:space="preserve">Ceder los derechos de cobro derivados del contrato, sin contar con la conformidad previa y por escrito de </w:t>
      </w:r>
      <w:r w:rsidRPr="005B0EB8">
        <w:rPr>
          <w:b/>
          <w:highlight w:val="yellow"/>
        </w:rPr>
        <w:t>“LA DEPENDENCIA O ENTIDAD”</w:t>
      </w:r>
      <w:r>
        <w:rPr>
          <w:highlight w:val="yellow"/>
        </w:rPr>
        <w:t>;</w:t>
      </w:r>
    </w:p>
    <w:p w14:paraId="0742C2F0" w14:textId="77777777" w:rsidR="002D123F" w:rsidRPr="005B0EB8" w:rsidRDefault="002D123F" w:rsidP="00244ACC">
      <w:pPr>
        <w:pStyle w:val="Prrafodelista"/>
        <w:numPr>
          <w:ilvl w:val="0"/>
          <w:numId w:val="44"/>
        </w:numPr>
        <w:tabs>
          <w:tab w:val="left" w:pos="284"/>
        </w:tabs>
        <w:spacing w:after="0" w:line="240" w:lineRule="auto"/>
        <w:ind w:left="567" w:right="-1" w:hanging="283"/>
        <w:jc w:val="both"/>
        <w:rPr>
          <w:highlight w:val="yellow"/>
        </w:rPr>
      </w:pPr>
      <w:r w:rsidRPr="005B0EB8">
        <w:rPr>
          <w:highlight w:val="yellow"/>
        </w:rPr>
        <w:t xml:space="preserve">Suspender total o parcialmente y sin causa justificada la prestación de los </w:t>
      </w:r>
      <w:r>
        <w:rPr>
          <w:highlight w:val="yellow"/>
        </w:rPr>
        <w:t>servicios del presente contrato;</w:t>
      </w:r>
    </w:p>
    <w:p w14:paraId="273D256A" w14:textId="77777777" w:rsidR="002D123F" w:rsidRDefault="002D123F" w:rsidP="00244ACC">
      <w:pPr>
        <w:pStyle w:val="Prrafodelista"/>
        <w:numPr>
          <w:ilvl w:val="0"/>
          <w:numId w:val="44"/>
        </w:numPr>
        <w:spacing w:after="0" w:line="240" w:lineRule="auto"/>
        <w:ind w:left="567" w:hanging="283"/>
        <w:jc w:val="both"/>
        <w:rPr>
          <w:highlight w:val="yellow"/>
        </w:rPr>
      </w:pPr>
      <w:r w:rsidRPr="005B0EB8">
        <w:rPr>
          <w:highlight w:val="yellow"/>
        </w:rPr>
        <w:t>No realizar la prestación de los servicios en tiempo y forma conforme a lo establecido en el presente co</w:t>
      </w:r>
      <w:r>
        <w:rPr>
          <w:highlight w:val="yellow"/>
        </w:rPr>
        <w:t>ntrato y sus respectivos anexos;</w:t>
      </w:r>
    </w:p>
    <w:p w14:paraId="6FD11E22" w14:textId="77777777" w:rsidR="002D123F" w:rsidRPr="005B0EB8" w:rsidRDefault="002D123F" w:rsidP="00244ACC">
      <w:pPr>
        <w:pStyle w:val="Prrafodelista"/>
        <w:numPr>
          <w:ilvl w:val="0"/>
          <w:numId w:val="44"/>
        </w:numPr>
        <w:spacing w:after="0" w:line="240" w:lineRule="auto"/>
        <w:ind w:left="567" w:hanging="283"/>
        <w:jc w:val="both"/>
        <w:rPr>
          <w:highlight w:val="yellow"/>
        </w:rPr>
      </w:pPr>
      <w:r w:rsidRPr="005B0EB8">
        <w:rPr>
          <w:highlight w:val="yellow"/>
        </w:rPr>
        <w:t xml:space="preserve"> No proporcionar a los Órganos de Fiscalización, la información que le sea requerida con motivo de las auditorías, visitas e inspecci</w:t>
      </w:r>
      <w:r>
        <w:rPr>
          <w:highlight w:val="yellow"/>
        </w:rPr>
        <w:t>ones que realicen;</w:t>
      </w:r>
    </w:p>
    <w:p w14:paraId="447DFB42" w14:textId="77777777" w:rsidR="002D123F" w:rsidRPr="005B0EB8" w:rsidRDefault="002D123F" w:rsidP="00244ACC">
      <w:pPr>
        <w:pStyle w:val="Prrafodelista"/>
        <w:numPr>
          <w:ilvl w:val="0"/>
          <w:numId w:val="44"/>
        </w:numPr>
        <w:tabs>
          <w:tab w:val="left" w:pos="284"/>
        </w:tabs>
        <w:spacing w:after="0" w:line="240" w:lineRule="auto"/>
        <w:ind w:left="567" w:right="-1" w:hanging="283"/>
        <w:jc w:val="both"/>
        <w:rPr>
          <w:highlight w:val="yellow"/>
        </w:rPr>
      </w:pPr>
      <w:r w:rsidRPr="005B0EB8">
        <w:rPr>
          <w:highlight w:val="yellow"/>
        </w:rPr>
        <w:t>Ser declarado en concurso mercantil, o por cualquier otra causa distinta o a</w:t>
      </w:r>
      <w:r>
        <w:rPr>
          <w:highlight w:val="yellow"/>
        </w:rPr>
        <w:t>náloga que afecte su patrimonio;</w:t>
      </w:r>
    </w:p>
    <w:p w14:paraId="301CE506" w14:textId="77777777" w:rsidR="002D123F" w:rsidRDefault="002D123F" w:rsidP="00244ACC">
      <w:pPr>
        <w:pStyle w:val="Prrafodelista"/>
        <w:numPr>
          <w:ilvl w:val="0"/>
          <w:numId w:val="44"/>
        </w:numPr>
        <w:spacing w:after="0" w:line="240" w:lineRule="auto"/>
        <w:ind w:left="567" w:right="-1" w:hanging="283"/>
        <w:jc w:val="both"/>
        <w:rPr>
          <w:bCs/>
          <w:highlight w:val="yellow"/>
          <w:lang w:val="es-ES"/>
        </w:rPr>
      </w:pPr>
      <w:r w:rsidRPr="005B0EB8">
        <w:rPr>
          <w:bCs/>
          <w:highlight w:val="yellow"/>
          <w:lang w:val="es-ES"/>
        </w:rPr>
        <w:t xml:space="preserve">En caso de que compruebe la falsedad de alguna manifestación, información o documentación proporcionada para efecto del presente contrato; </w:t>
      </w:r>
    </w:p>
    <w:p w14:paraId="5F8AED0C" w14:textId="77777777" w:rsidR="002D123F" w:rsidRPr="00B84D44" w:rsidRDefault="002D123F" w:rsidP="002D123F">
      <w:pPr>
        <w:pStyle w:val="Prrafodelista"/>
        <w:ind w:left="567" w:right="-1"/>
        <w:jc w:val="both"/>
        <w:rPr>
          <w:bCs/>
          <w:lang w:val="es-ES"/>
        </w:rPr>
      </w:pPr>
      <w:r w:rsidRPr="00EE30B8">
        <w:rPr>
          <w:bCs/>
        </w:rPr>
        <w:t>INSTRUCCIÓN: EL SIGUIENTE INCISO, SERÁ OBLIGATORIO PARA EFECTOS DEL ARTÍCULO 80, PÁRRAFO CUARTO DEL RLAASSP</w:t>
      </w:r>
    </w:p>
    <w:p w14:paraId="6FB4C557" w14:textId="77777777" w:rsidR="002D123F" w:rsidRPr="00F165EE" w:rsidRDefault="002D123F" w:rsidP="00244ACC">
      <w:pPr>
        <w:pStyle w:val="Prrafodelista"/>
        <w:numPr>
          <w:ilvl w:val="0"/>
          <w:numId w:val="44"/>
        </w:numPr>
        <w:spacing w:after="0" w:line="240" w:lineRule="auto"/>
        <w:ind w:left="567" w:right="-1" w:hanging="283"/>
        <w:jc w:val="both"/>
        <w:rPr>
          <w:bCs/>
          <w:highlight w:val="yellow"/>
          <w:lang w:val="es-ES"/>
        </w:rPr>
      </w:pPr>
      <w:r w:rsidRPr="00F165EE">
        <w:rPr>
          <w:bCs/>
          <w:highlight w:val="yellow"/>
          <w:lang w:val="es-ES"/>
        </w:rPr>
        <w:t xml:space="preserve">No presentar bimestralmente, las constancias de la inscripción y pago de cuotas al Instituto Mexicano del Seguro Social </w:t>
      </w:r>
      <w:r w:rsidRPr="00F165EE">
        <w:rPr>
          <w:bCs/>
          <w:highlight w:val="yellow"/>
        </w:rPr>
        <w:t>del personal que utilice para la prestación de los servicios</w:t>
      </w:r>
      <w:r>
        <w:rPr>
          <w:bCs/>
          <w:highlight w:val="yellow"/>
          <w:lang w:val="es-ES"/>
        </w:rPr>
        <w:t>;</w:t>
      </w:r>
    </w:p>
    <w:p w14:paraId="05038E99" w14:textId="77777777" w:rsidR="002D123F" w:rsidRPr="005B0EB8" w:rsidRDefault="002D123F" w:rsidP="00244ACC">
      <w:pPr>
        <w:pStyle w:val="Prrafodelista"/>
        <w:numPr>
          <w:ilvl w:val="0"/>
          <w:numId w:val="44"/>
        </w:numPr>
        <w:tabs>
          <w:tab w:val="left" w:pos="284"/>
        </w:tabs>
        <w:spacing w:after="0" w:line="240" w:lineRule="auto"/>
        <w:ind w:left="567" w:right="-1" w:hanging="283"/>
        <w:jc w:val="both"/>
        <w:rPr>
          <w:bCs/>
        </w:rPr>
      </w:pPr>
      <w:r w:rsidRPr="005B0EB8">
        <w:rPr>
          <w:bCs/>
        </w:rPr>
        <w:t>No entregar dentro de los 10 (diez) días naturales siguientes a la fecha de firma del presente contrato, la gar</w:t>
      </w:r>
      <w:r>
        <w:rPr>
          <w:bCs/>
        </w:rPr>
        <w:t>antía de cumplimiento del mismo;</w:t>
      </w:r>
    </w:p>
    <w:p w14:paraId="74823DF3" w14:textId="77777777" w:rsidR="002D123F" w:rsidRPr="00AD464C" w:rsidRDefault="002D123F" w:rsidP="00244ACC">
      <w:pPr>
        <w:pStyle w:val="Prrafodelista"/>
        <w:numPr>
          <w:ilvl w:val="0"/>
          <w:numId w:val="44"/>
        </w:numPr>
        <w:spacing w:after="0" w:line="240" w:lineRule="auto"/>
        <w:ind w:left="567" w:right="-1"/>
        <w:jc w:val="both"/>
        <w:rPr>
          <w:bCs/>
        </w:rPr>
      </w:pPr>
      <w:r>
        <w:rPr>
          <w:bCs/>
          <w:lang w:val="es-ES"/>
        </w:rPr>
        <w:t xml:space="preserve">Cuando </w:t>
      </w:r>
      <w:r w:rsidRPr="00DD054A">
        <w:rPr>
          <w:bCs/>
          <w:lang w:val="es-ES"/>
        </w:rPr>
        <w:t xml:space="preserve">la suma de las penas convencionales </w:t>
      </w:r>
      <w:r>
        <w:rPr>
          <w:bCs/>
          <w:lang w:val="es-ES"/>
        </w:rPr>
        <w:t>exceda</w:t>
      </w:r>
      <w:r w:rsidRPr="00826899">
        <w:rPr>
          <w:bCs/>
          <w:lang w:val="es-ES"/>
        </w:rPr>
        <w:t xml:space="preserve"> </w:t>
      </w:r>
      <w:r w:rsidRPr="00DD054A">
        <w:rPr>
          <w:bCs/>
          <w:lang w:val="es-ES"/>
        </w:rPr>
        <w:t>el monto total de la garantía de cumplimiento del contrato</w:t>
      </w:r>
      <w:r>
        <w:rPr>
          <w:bCs/>
          <w:lang w:val="es-ES"/>
        </w:rPr>
        <w:t>;</w:t>
      </w:r>
    </w:p>
    <w:p w14:paraId="438F8039" w14:textId="77777777" w:rsidR="002D123F" w:rsidRDefault="002D123F" w:rsidP="002D123F">
      <w:pPr>
        <w:pStyle w:val="Prrafodelista"/>
        <w:ind w:left="567" w:right="-1"/>
        <w:jc w:val="both"/>
        <w:rPr>
          <w:bCs/>
        </w:rPr>
      </w:pPr>
      <w:r w:rsidRPr="00F27465">
        <w:rPr>
          <w:bCs/>
        </w:rPr>
        <w:t xml:space="preserve">INSTRUCCIÓN: CUANDO NO SE HAYA REQUERIDO LA GARANTÍA DE CUMPLIMIENTO, SE UTILIZARÁ EL SIGUIENTE TEXTO </w:t>
      </w:r>
      <w:r w:rsidRPr="00943A59">
        <w:rPr>
          <w:bCs/>
        </w:rPr>
        <w:t xml:space="preserve">“En caso de que la suma de las penas convencionales </w:t>
      </w:r>
      <w:r>
        <w:rPr>
          <w:bCs/>
        </w:rPr>
        <w:t>exceda el 20% del monto total del contrato.”</w:t>
      </w:r>
    </w:p>
    <w:p w14:paraId="7336E8BD" w14:textId="77777777" w:rsidR="002D123F" w:rsidRPr="00951852" w:rsidRDefault="002D123F" w:rsidP="002D123F">
      <w:pPr>
        <w:pStyle w:val="Prrafodelista"/>
        <w:ind w:left="567" w:right="-1"/>
        <w:jc w:val="both"/>
        <w:rPr>
          <w:bCs/>
          <w:sz w:val="10"/>
        </w:rPr>
      </w:pPr>
    </w:p>
    <w:p w14:paraId="1C8B994B" w14:textId="77777777" w:rsidR="002D123F" w:rsidRPr="005B0EB8" w:rsidRDefault="002D123F" w:rsidP="00244ACC">
      <w:pPr>
        <w:pStyle w:val="Prrafodelista"/>
        <w:numPr>
          <w:ilvl w:val="0"/>
          <w:numId w:val="44"/>
        </w:numPr>
        <w:spacing w:after="0" w:line="240" w:lineRule="auto"/>
        <w:ind w:left="567" w:right="-1" w:hanging="283"/>
        <w:jc w:val="both"/>
        <w:rPr>
          <w:bCs/>
          <w:lang w:val="es-ES"/>
        </w:rPr>
      </w:pPr>
      <w:r w:rsidRPr="0000656A">
        <w:rPr>
          <w:bCs/>
          <w:lang w:val="es-ES"/>
        </w:rPr>
        <w:t>Cuando la suma de las deducciones al pago, excedan el límite máximo establecido para las deducciones</w:t>
      </w:r>
      <w:r>
        <w:rPr>
          <w:bCs/>
          <w:lang w:val="es-ES"/>
        </w:rPr>
        <w:t>;</w:t>
      </w:r>
    </w:p>
    <w:p w14:paraId="328484D3" w14:textId="77777777" w:rsidR="002D123F" w:rsidRPr="005B0EB8" w:rsidRDefault="002D123F" w:rsidP="00244ACC">
      <w:pPr>
        <w:pStyle w:val="Prrafodelista"/>
        <w:numPr>
          <w:ilvl w:val="0"/>
          <w:numId w:val="44"/>
        </w:numPr>
        <w:spacing w:after="0" w:line="240" w:lineRule="auto"/>
        <w:ind w:left="567" w:right="-1" w:hanging="283"/>
        <w:jc w:val="both"/>
        <w:rPr>
          <w:b/>
          <w:lang w:val="es-ES"/>
        </w:rPr>
      </w:pPr>
      <w:r w:rsidRPr="005B0EB8">
        <w:rPr>
          <w:bCs/>
          <w:lang w:val="es-ES"/>
        </w:rPr>
        <w:t>Divulgar, transferir o utilizar la información que conozca en el desarrollo del cumplimiento del objeto del presente contrato, sin contar con la autorización de</w:t>
      </w:r>
      <w:r w:rsidRPr="000A33CF">
        <w:t xml:space="preserve"> </w:t>
      </w:r>
      <w:r w:rsidRPr="005B0EB8">
        <w:rPr>
          <w:b/>
        </w:rPr>
        <w:t>“LA DEPENDENCIA O ENTIDAD”</w:t>
      </w:r>
      <w:r w:rsidRPr="000A33CF">
        <w:rPr>
          <w:lang w:val="es-ES"/>
        </w:rPr>
        <w:t xml:space="preserve"> </w:t>
      </w:r>
      <w:r w:rsidRPr="005B0EB8">
        <w:rPr>
          <w:bCs/>
          <w:lang w:val="es-ES"/>
        </w:rPr>
        <w:t xml:space="preserve">en los términos de lo dispuesto en la </w:t>
      </w:r>
      <w:r w:rsidRPr="00EB73F8">
        <w:rPr>
          <w:b/>
          <w:bCs/>
          <w:lang w:val="es-ES"/>
        </w:rPr>
        <w:t>CLÁUSULA VIGÉSIMA PRIMERA DE CONFIDENCIALIDAD Y PROTECCIÓN DE DATOS PERSONALES</w:t>
      </w:r>
      <w:r w:rsidRPr="005B0EB8">
        <w:rPr>
          <w:bCs/>
          <w:lang w:val="es-ES"/>
        </w:rPr>
        <w:t xml:space="preserve"> de</w:t>
      </w:r>
      <w:r>
        <w:rPr>
          <w:bCs/>
          <w:lang w:val="es-ES"/>
        </w:rPr>
        <w:t>l presente instrumento jurídico;</w:t>
      </w:r>
    </w:p>
    <w:p w14:paraId="20E85D6F" w14:textId="77777777" w:rsidR="002D123F" w:rsidRPr="005B0EB8" w:rsidRDefault="002D123F" w:rsidP="00244ACC">
      <w:pPr>
        <w:pStyle w:val="Prrafodelista"/>
        <w:numPr>
          <w:ilvl w:val="0"/>
          <w:numId w:val="44"/>
        </w:numPr>
        <w:spacing w:after="0" w:line="240" w:lineRule="auto"/>
        <w:ind w:left="567" w:right="-1" w:hanging="283"/>
        <w:jc w:val="both"/>
        <w:rPr>
          <w:b/>
          <w:lang w:val="es-ES"/>
        </w:rPr>
      </w:pPr>
      <w:r w:rsidRPr="005B0EB8">
        <w:rPr>
          <w:bCs/>
          <w:lang w:val="es-ES"/>
        </w:rPr>
        <w:t xml:space="preserve"> Impedir el desempeño normal de labores de</w:t>
      </w:r>
      <w:r w:rsidRPr="005B0EB8">
        <w:rPr>
          <w:b/>
        </w:rPr>
        <w:t xml:space="preserve"> “LA DEPENDENCIA O ENTIDAD”</w:t>
      </w:r>
      <w:r>
        <w:rPr>
          <w:b/>
          <w:lang w:val="es-ES"/>
        </w:rPr>
        <w:t>;</w:t>
      </w:r>
    </w:p>
    <w:p w14:paraId="0D552971" w14:textId="77777777" w:rsidR="002D123F" w:rsidRPr="0000656A" w:rsidRDefault="002D123F" w:rsidP="00244ACC">
      <w:pPr>
        <w:pStyle w:val="Prrafodelista"/>
        <w:numPr>
          <w:ilvl w:val="0"/>
          <w:numId w:val="44"/>
        </w:numPr>
        <w:tabs>
          <w:tab w:val="left" w:pos="284"/>
        </w:tabs>
        <w:spacing w:after="0" w:line="240" w:lineRule="auto"/>
        <w:ind w:left="567" w:right="-1" w:hanging="283"/>
        <w:jc w:val="both"/>
      </w:pPr>
      <w:r w:rsidRPr="005B0EB8">
        <w:rPr>
          <w:bCs/>
        </w:rPr>
        <w:t>Cambiar su nacionalidad por otra e invocar la protección de su gobierno contra reclamaciones y órdenes de</w:t>
      </w:r>
      <w:r w:rsidRPr="000A33CF">
        <w:t xml:space="preserve"> </w:t>
      </w:r>
      <w:r w:rsidRPr="005B0EB8">
        <w:rPr>
          <w:b/>
        </w:rPr>
        <w:t>“LA DEPENDENCIA O ENTIDAD”</w:t>
      </w:r>
      <w:r w:rsidRPr="000A33CF">
        <w:t xml:space="preserve">, cuando sea extranjero, </w:t>
      </w:r>
      <w:r w:rsidRPr="0000656A">
        <w:t>y</w:t>
      </w:r>
    </w:p>
    <w:p w14:paraId="17239DC8" w14:textId="77777777" w:rsidR="002D123F" w:rsidRPr="00E9699B" w:rsidRDefault="002D123F" w:rsidP="00244ACC">
      <w:pPr>
        <w:pStyle w:val="Prrafodelista"/>
        <w:numPr>
          <w:ilvl w:val="0"/>
          <w:numId w:val="44"/>
        </w:numPr>
        <w:tabs>
          <w:tab w:val="left" w:pos="284"/>
        </w:tabs>
        <w:spacing w:after="0" w:line="240" w:lineRule="auto"/>
        <w:ind w:left="567" w:right="-1" w:hanging="283"/>
        <w:jc w:val="both"/>
        <w:rPr>
          <w:highlight w:val="yellow"/>
        </w:rPr>
      </w:pPr>
      <w:r w:rsidRPr="00E9699B">
        <w:rPr>
          <w:highlight w:val="yellow"/>
        </w:rPr>
        <w:t xml:space="preserve">Incumplir cualquier obligación distinta de las anteriores y derivadas del presente contrato. </w:t>
      </w:r>
    </w:p>
    <w:p w14:paraId="4C68D14E" w14:textId="77777777" w:rsidR="002D123F" w:rsidRPr="0008008F" w:rsidRDefault="002D123F" w:rsidP="002D123F">
      <w:pPr>
        <w:ind w:right="51"/>
        <w:jc w:val="both"/>
        <w:rPr>
          <w:rFonts w:ascii="Arial" w:hAnsi="Arial" w:cs="Arial"/>
          <w:sz w:val="22"/>
          <w:szCs w:val="22"/>
        </w:rPr>
      </w:pPr>
    </w:p>
    <w:p w14:paraId="6C327A65" w14:textId="77777777" w:rsidR="002D123F" w:rsidRPr="0008008F" w:rsidRDefault="002D123F" w:rsidP="002D123F">
      <w:pPr>
        <w:jc w:val="both"/>
        <w:rPr>
          <w:rFonts w:ascii="Arial" w:hAnsi="Arial" w:cs="Arial"/>
          <w:sz w:val="22"/>
          <w:szCs w:val="22"/>
          <w:lang w:val="es-ES"/>
        </w:rPr>
      </w:pPr>
      <w:r w:rsidRPr="0008008F">
        <w:rPr>
          <w:rFonts w:ascii="Arial" w:hAnsi="Arial" w:cs="Arial"/>
          <w:sz w:val="22"/>
          <w:szCs w:val="22"/>
          <w:highlight w:val="yellow"/>
          <w:lang w:val="es-ES"/>
        </w:rPr>
        <w:t>Para el caso de optar por la rescisión del contrato</w:t>
      </w:r>
      <w:r>
        <w:rPr>
          <w:rFonts w:ascii="Arial" w:hAnsi="Arial" w:cs="Arial"/>
          <w:sz w:val="22"/>
          <w:szCs w:val="22"/>
          <w:lang w:val="es-ES"/>
        </w:rPr>
        <w:t>,</w:t>
      </w:r>
      <w:r w:rsidRPr="00D477DA">
        <w:rPr>
          <w:rFonts w:ascii="Arial" w:hAnsi="Arial" w:cs="Arial"/>
          <w:b/>
          <w:sz w:val="22"/>
          <w:szCs w:val="22"/>
        </w:rPr>
        <w:t xml:space="preserve"> “LA DEPENDENCIA O ENTIDAD” </w:t>
      </w:r>
      <w:r>
        <w:rPr>
          <w:rFonts w:ascii="Arial" w:hAnsi="Arial" w:cs="Arial"/>
          <w:sz w:val="22"/>
          <w:szCs w:val="22"/>
          <w:highlight w:val="yellow"/>
          <w:lang w:val="es-ES"/>
        </w:rPr>
        <w:t>comunicará por escrito a</w:t>
      </w:r>
      <w:r w:rsidRPr="0008008F">
        <w:rPr>
          <w:rFonts w:ascii="Arial" w:hAnsi="Arial" w:cs="Arial"/>
          <w:b/>
          <w:sz w:val="22"/>
          <w:szCs w:val="22"/>
        </w:rPr>
        <w:t xml:space="preserve"> </w:t>
      </w:r>
      <w:r w:rsidRPr="00D477DA">
        <w:rPr>
          <w:rFonts w:ascii="Arial" w:hAnsi="Arial" w:cs="Arial"/>
          <w:b/>
          <w:sz w:val="22"/>
          <w:szCs w:val="22"/>
        </w:rPr>
        <w:t>“EL PROVEEDOR”</w:t>
      </w:r>
      <w:r w:rsidRPr="00D477DA">
        <w:rPr>
          <w:rFonts w:ascii="Arial" w:hAnsi="Arial" w:cs="Arial"/>
          <w:sz w:val="22"/>
          <w:szCs w:val="22"/>
          <w:lang w:val="es-ES"/>
        </w:rPr>
        <w:t xml:space="preserve"> </w:t>
      </w:r>
      <w:r w:rsidRPr="0008008F">
        <w:rPr>
          <w:rFonts w:ascii="Arial" w:hAnsi="Arial" w:cs="Arial"/>
          <w:sz w:val="22"/>
          <w:szCs w:val="22"/>
          <w:highlight w:val="yellow"/>
          <w:lang w:val="es-ES"/>
        </w:rPr>
        <w:t>el incumplimiento en que haya incurrido, para que en un término de 5 (cinco) días hábiles contados a partir del día siguiente de la notificación, exponga lo que a su derecho convenga y aporte en su caso las pruebas que estime pertinentes.</w:t>
      </w:r>
    </w:p>
    <w:p w14:paraId="678E6575" w14:textId="77777777" w:rsidR="002D123F" w:rsidRPr="0008008F" w:rsidRDefault="002D123F" w:rsidP="002D123F">
      <w:pPr>
        <w:ind w:right="-1"/>
        <w:jc w:val="both"/>
        <w:rPr>
          <w:rFonts w:ascii="Arial" w:hAnsi="Arial" w:cs="Arial"/>
          <w:sz w:val="22"/>
          <w:szCs w:val="22"/>
          <w:lang w:val="es-ES"/>
        </w:rPr>
      </w:pPr>
    </w:p>
    <w:p w14:paraId="5CD72194" w14:textId="77777777" w:rsidR="002D123F" w:rsidRPr="0008008F" w:rsidRDefault="002D123F" w:rsidP="002D123F">
      <w:pPr>
        <w:tabs>
          <w:tab w:val="left" w:pos="2700"/>
        </w:tabs>
        <w:ind w:right="-1"/>
        <w:jc w:val="both"/>
        <w:rPr>
          <w:rFonts w:ascii="Arial" w:hAnsi="Arial" w:cs="Arial"/>
          <w:b/>
          <w:sz w:val="22"/>
          <w:szCs w:val="22"/>
        </w:rPr>
      </w:pPr>
      <w:r w:rsidRPr="0008008F">
        <w:rPr>
          <w:rFonts w:ascii="Arial" w:hAnsi="Arial" w:cs="Arial"/>
          <w:sz w:val="22"/>
          <w:szCs w:val="22"/>
          <w:highlight w:val="yellow"/>
        </w:rPr>
        <w:t>Transcurrido dicho término</w:t>
      </w:r>
      <w:r w:rsidRPr="0008008F">
        <w:rPr>
          <w:rFonts w:ascii="Arial" w:hAnsi="Arial" w:cs="Arial"/>
          <w:sz w:val="22"/>
          <w:szCs w:val="22"/>
        </w:rPr>
        <w:t xml:space="preserve"> </w:t>
      </w:r>
      <w:r w:rsidRPr="00D477DA">
        <w:rPr>
          <w:rFonts w:ascii="Arial" w:hAnsi="Arial" w:cs="Arial"/>
          <w:b/>
          <w:sz w:val="22"/>
          <w:szCs w:val="22"/>
        </w:rPr>
        <w:t>“LA DEPENDENCIA O ENTIDAD”</w:t>
      </w:r>
      <w:r w:rsidRPr="00D477DA">
        <w:rPr>
          <w:rFonts w:ascii="Arial" w:hAnsi="Arial" w:cs="Arial"/>
          <w:sz w:val="22"/>
          <w:szCs w:val="22"/>
        </w:rPr>
        <w:t>,</w:t>
      </w:r>
      <w:r w:rsidRPr="0008008F">
        <w:rPr>
          <w:rFonts w:ascii="Arial" w:hAnsi="Arial" w:cs="Arial"/>
          <w:sz w:val="22"/>
          <w:szCs w:val="22"/>
        </w:rPr>
        <w:t xml:space="preserve"> </w:t>
      </w:r>
      <w:r w:rsidRPr="0008008F">
        <w:rPr>
          <w:rFonts w:ascii="Arial" w:hAnsi="Arial" w:cs="Arial"/>
          <w:sz w:val="22"/>
          <w:szCs w:val="22"/>
          <w:highlight w:val="yellow"/>
        </w:rPr>
        <w:t xml:space="preserve">en un plazo de 15 (quince) días hábiles siguientes, tomando en consideración los argumentos y pruebas que hubiere hecho valer </w:t>
      </w:r>
      <w:r w:rsidRPr="00D477DA">
        <w:rPr>
          <w:rFonts w:ascii="Arial" w:hAnsi="Arial" w:cs="Arial"/>
          <w:b/>
          <w:sz w:val="22"/>
          <w:szCs w:val="22"/>
        </w:rPr>
        <w:t>“EL PROVEEDOR”</w:t>
      </w:r>
      <w:r w:rsidRPr="00D477DA">
        <w:rPr>
          <w:rFonts w:ascii="Arial" w:hAnsi="Arial" w:cs="Arial"/>
          <w:sz w:val="22"/>
          <w:szCs w:val="22"/>
        </w:rPr>
        <w:t xml:space="preserve">, </w:t>
      </w:r>
      <w:r w:rsidRPr="0008008F">
        <w:rPr>
          <w:rFonts w:ascii="Arial" w:hAnsi="Arial" w:cs="Arial"/>
          <w:sz w:val="22"/>
          <w:szCs w:val="22"/>
          <w:highlight w:val="yellow"/>
        </w:rPr>
        <w:t>determinará de manera fundada y motivada dar o no por rescind</w:t>
      </w:r>
      <w:r>
        <w:rPr>
          <w:rFonts w:ascii="Arial" w:hAnsi="Arial" w:cs="Arial"/>
          <w:sz w:val="22"/>
          <w:szCs w:val="22"/>
          <w:highlight w:val="yellow"/>
        </w:rPr>
        <w:t>ido el contrato, y comunicará a</w:t>
      </w:r>
      <w:r w:rsidRPr="0008008F">
        <w:rPr>
          <w:rFonts w:ascii="Arial" w:hAnsi="Arial" w:cs="Arial"/>
          <w:b/>
          <w:sz w:val="22"/>
          <w:szCs w:val="22"/>
        </w:rPr>
        <w:t xml:space="preserve"> </w:t>
      </w:r>
      <w:r w:rsidRPr="00D477DA">
        <w:rPr>
          <w:rFonts w:ascii="Arial" w:hAnsi="Arial" w:cs="Arial"/>
          <w:b/>
          <w:sz w:val="22"/>
          <w:szCs w:val="22"/>
        </w:rPr>
        <w:t>“EL PROVEEDOR”</w:t>
      </w:r>
      <w:r w:rsidRPr="00D477DA">
        <w:rPr>
          <w:rFonts w:ascii="Arial" w:hAnsi="Arial" w:cs="Arial"/>
          <w:sz w:val="22"/>
          <w:szCs w:val="22"/>
        </w:rPr>
        <w:t xml:space="preserve"> </w:t>
      </w:r>
      <w:r w:rsidRPr="0008008F">
        <w:rPr>
          <w:rFonts w:ascii="Arial" w:hAnsi="Arial" w:cs="Arial"/>
          <w:sz w:val="22"/>
          <w:szCs w:val="22"/>
          <w:highlight w:val="yellow"/>
        </w:rPr>
        <w:t>dicha determinación dentro del citado plazo.</w:t>
      </w:r>
    </w:p>
    <w:p w14:paraId="44301012" w14:textId="77777777" w:rsidR="002D123F" w:rsidRPr="0008008F" w:rsidRDefault="002D123F" w:rsidP="002D123F">
      <w:pPr>
        <w:tabs>
          <w:tab w:val="left" w:pos="2700"/>
        </w:tabs>
        <w:ind w:right="-1"/>
        <w:jc w:val="both"/>
        <w:rPr>
          <w:rFonts w:ascii="Arial" w:hAnsi="Arial" w:cs="Arial"/>
          <w:sz w:val="22"/>
          <w:szCs w:val="22"/>
        </w:rPr>
      </w:pPr>
    </w:p>
    <w:p w14:paraId="02E54C33" w14:textId="77777777" w:rsidR="002D123F" w:rsidRPr="0008008F" w:rsidRDefault="002D123F" w:rsidP="002D123F">
      <w:pPr>
        <w:tabs>
          <w:tab w:val="left" w:pos="2700"/>
        </w:tabs>
        <w:ind w:right="-1"/>
        <w:jc w:val="both"/>
        <w:rPr>
          <w:rFonts w:ascii="Arial" w:hAnsi="Arial" w:cs="Arial"/>
          <w:sz w:val="22"/>
          <w:szCs w:val="22"/>
        </w:rPr>
      </w:pPr>
      <w:r w:rsidRPr="0008008F">
        <w:rPr>
          <w:rFonts w:ascii="Arial" w:hAnsi="Arial" w:cs="Arial"/>
          <w:sz w:val="22"/>
          <w:szCs w:val="22"/>
          <w:highlight w:val="yellow"/>
        </w:rPr>
        <w:t>Cuando se rescinda el contrato, se formulará el finiquito correspondiente, a efecto de hacer constar los pagos que deba efectuar</w:t>
      </w:r>
      <w:r w:rsidRPr="0008008F">
        <w:rPr>
          <w:rFonts w:ascii="Arial" w:hAnsi="Arial" w:cs="Arial"/>
          <w:sz w:val="22"/>
          <w:szCs w:val="22"/>
        </w:rPr>
        <w:t xml:space="preserve"> </w:t>
      </w:r>
      <w:r w:rsidRPr="00D477DA">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sz w:val="22"/>
          <w:szCs w:val="22"/>
          <w:highlight w:val="yellow"/>
        </w:rPr>
        <w:t xml:space="preserve">por concepto del contrato hasta el momento de rescisión, o los que resulten a cargo de </w:t>
      </w:r>
      <w:r w:rsidRPr="006418B6">
        <w:rPr>
          <w:rFonts w:ascii="Arial" w:hAnsi="Arial" w:cs="Arial"/>
          <w:b/>
          <w:sz w:val="22"/>
          <w:szCs w:val="22"/>
        </w:rPr>
        <w:t>“EL PROVEEDOR”.</w:t>
      </w:r>
      <w:r w:rsidRPr="0008008F">
        <w:rPr>
          <w:rFonts w:ascii="Arial" w:hAnsi="Arial" w:cs="Arial"/>
          <w:sz w:val="22"/>
          <w:szCs w:val="22"/>
        </w:rPr>
        <w:t xml:space="preserve"> </w:t>
      </w:r>
    </w:p>
    <w:p w14:paraId="31A8E2D9" w14:textId="77777777" w:rsidR="002D123F" w:rsidRPr="0008008F" w:rsidRDefault="002D123F" w:rsidP="002D123F">
      <w:pPr>
        <w:tabs>
          <w:tab w:val="left" w:pos="2700"/>
        </w:tabs>
        <w:ind w:right="-1"/>
        <w:jc w:val="both"/>
        <w:rPr>
          <w:rFonts w:ascii="Arial" w:hAnsi="Arial" w:cs="Arial"/>
          <w:sz w:val="22"/>
          <w:szCs w:val="22"/>
        </w:rPr>
      </w:pPr>
    </w:p>
    <w:p w14:paraId="371359A7" w14:textId="77777777" w:rsidR="002D123F" w:rsidRPr="0008008F" w:rsidRDefault="002D123F" w:rsidP="002D123F">
      <w:pPr>
        <w:tabs>
          <w:tab w:val="left" w:pos="2700"/>
        </w:tabs>
        <w:ind w:right="-1"/>
        <w:jc w:val="both"/>
        <w:rPr>
          <w:rFonts w:ascii="Arial" w:hAnsi="Arial" w:cs="Arial"/>
          <w:sz w:val="22"/>
          <w:szCs w:val="22"/>
        </w:rPr>
      </w:pPr>
      <w:r w:rsidRPr="0008008F">
        <w:rPr>
          <w:rFonts w:ascii="Arial" w:hAnsi="Arial" w:cs="Arial"/>
          <w:sz w:val="22"/>
          <w:szCs w:val="22"/>
          <w:highlight w:val="yellow"/>
        </w:rPr>
        <w:t xml:space="preserve">Iniciado un procedimiento de </w:t>
      </w:r>
      <w:r w:rsidRPr="006418B6">
        <w:rPr>
          <w:rFonts w:ascii="Arial" w:hAnsi="Arial" w:cs="Arial"/>
          <w:sz w:val="22"/>
          <w:szCs w:val="22"/>
        </w:rPr>
        <w:t xml:space="preserve">conciliación </w:t>
      </w:r>
      <w:r w:rsidRPr="006418B6">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sz w:val="22"/>
          <w:szCs w:val="22"/>
          <w:highlight w:val="yellow"/>
        </w:rPr>
        <w:t>podrá suspender el trámite del procedimiento de rescisión.</w:t>
      </w:r>
    </w:p>
    <w:p w14:paraId="7C633CB2" w14:textId="77777777" w:rsidR="002D123F" w:rsidRPr="0008008F" w:rsidRDefault="002D123F" w:rsidP="002D123F">
      <w:pPr>
        <w:tabs>
          <w:tab w:val="left" w:pos="2700"/>
        </w:tabs>
        <w:ind w:right="-1"/>
        <w:jc w:val="both"/>
        <w:rPr>
          <w:rFonts w:ascii="Arial" w:hAnsi="Arial" w:cs="Arial"/>
          <w:sz w:val="22"/>
          <w:szCs w:val="22"/>
        </w:rPr>
      </w:pPr>
    </w:p>
    <w:p w14:paraId="061C817D" w14:textId="77777777" w:rsidR="002D123F" w:rsidRPr="0008008F" w:rsidRDefault="002D123F" w:rsidP="002D123F">
      <w:pPr>
        <w:tabs>
          <w:tab w:val="left" w:pos="2700"/>
        </w:tabs>
        <w:ind w:right="-1"/>
        <w:jc w:val="both"/>
        <w:rPr>
          <w:rFonts w:ascii="Arial" w:hAnsi="Arial" w:cs="Arial"/>
          <w:sz w:val="22"/>
          <w:szCs w:val="22"/>
        </w:rPr>
      </w:pPr>
      <w:r w:rsidRPr="0008008F">
        <w:rPr>
          <w:rFonts w:ascii="Arial" w:hAnsi="Arial" w:cs="Arial"/>
          <w:sz w:val="22"/>
          <w:szCs w:val="22"/>
          <w:highlight w:val="yellow"/>
        </w:rPr>
        <w:t xml:space="preserve">Si previamente a la determinación de dar por rescindido el contrato se realiza la prestación de los servicios, el procedimiento iniciado quedará sin efecto, previa aceptación y verificación </w:t>
      </w:r>
      <w:r>
        <w:rPr>
          <w:rFonts w:ascii="Arial" w:hAnsi="Arial" w:cs="Arial"/>
          <w:sz w:val="22"/>
          <w:szCs w:val="22"/>
        </w:rPr>
        <w:t>de</w:t>
      </w:r>
      <w:r w:rsidRPr="006418B6">
        <w:rPr>
          <w:rFonts w:ascii="Arial" w:hAnsi="Arial" w:cs="Arial"/>
          <w:b/>
          <w:sz w:val="22"/>
          <w:szCs w:val="22"/>
        </w:rPr>
        <w:t xml:space="preserve"> “LA DEPENDENCIA O ENTIDAD”</w:t>
      </w:r>
      <w:r w:rsidRPr="0008008F">
        <w:rPr>
          <w:rFonts w:ascii="Arial" w:hAnsi="Arial" w:cs="Arial"/>
          <w:sz w:val="22"/>
          <w:szCs w:val="22"/>
        </w:rPr>
        <w:t xml:space="preserve"> </w:t>
      </w:r>
      <w:r w:rsidRPr="0008008F">
        <w:rPr>
          <w:rFonts w:ascii="Arial" w:hAnsi="Arial" w:cs="Arial"/>
          <w:sz w:val="22"/>
          <w:szCs w:val="22"/>
          <w:highlight w:val="yellow"/>
        </w:rPr>
        <w:t>de que continúa vigente la necesidad de la prestación de los servicios, aplicando, en su caso, las penas convencionales correspondientes.</w:t>
      </w:r>
    </w:p>
    <w:p w14:paraId="0EA03F9A" w14:textId="77777777" w:rsidR="002D123F" w:rsidRPr="0008008F" w:rsidRDefault="002D123F" w:rsidP="002D123F">
      <w:pPr>
        <w:tabs>
          <w:tab w:val="left" w:pos="2700"/>
        </w:tabs>
        <w:ind w:right="-1"/>
        <w:jc w:val="both"/>
        <w:rPr>
          <w:rFonts w:ascii="Arial" w:hAnsi="Arial" w:cs="Arial"/>
          <w:sz w:val="22"/>
          <w:szCs w:val="22"/>
        </w:rPr>
      </w:pPr>
    </w:p>
    <w:p w14:paraId="34B4AA59" w14:textId="77777777" w:rsidR="002D123F" w:rsidRPr="0008008F" w:rsidRDefault="002D123F" w:rsidP="002D123F">
      <w:pPr>
        <w:tabs>
          <w:tab w:val="left" w:pos="2700"/>
        </w:tabs>
        <w:ind w:right="-1"/>
        <w:jc w:val="both"/>
        <w:rPr>
          <w:rFonts w:ascii="Arial" w:hAnsi="Arial" w:cs="Arial"/>
          <w:sz w:val="22"/>
          <w:szCs w:val="22"/>
        </w:rPr>
      </w:pPr>
      <w:r w:rsidRPr="006418B6">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sz w:val="22"/>
          <w:szCs w:val="22"/>
          <w:highlight w:val="yellow"/>
        </w:rPr>
        <w:t>podrá determinar no dar por rescindido el contrato, cuando durante el procedimiento advierta que la rescisión del mismo pudiera ocasionar algún daño o afectación a las funciones que tiene encomendadas. En este supuesto</w:t>
      </w:r>
      <w:r w:rsidRPr="006418B6">
        <w:rPr>
          <w:rFonts w:ascii="Arial" w:hAnsi="Arial" w:cs="Arial"/>
          <w:sz w:val="22"/>
          <w:szCs w:val="22"/>
        </w:rPr>
        <w:t xml:space="preserve">, </w:t>
      </w:r>
      <w:r w:rsidRPr="006418B6">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sz w:val="22"/>
          <w:szCs w:val="22"/>
          <w:highlight w:val="yellow"/>
        </w:rPr>
        <w:t>elaborará un dictamen en el cual justifique que los impactos económicos o de operación que se ocasionarían con la rescisión del contrato resultarían más inconvenientes.</w:t>
      </w:r>
      <w:r w:rsidRPr="0008008F">
        <w:rPr>
          <w:rFonts w:ascii="Arial" w:hAnsi="Arial" w:cs="Arial"/>
          <w:sz w:val="22"/>
          <w:szCs w:val="22"/>
        </w:rPr>
        <w:t xml:space="preserve"> </w:t>
      </w:r>
    </w:p>
    <w:p w14:paraId="11F7E30A" w14:textId="77777777" w:rsidR="002D123F" w:rsidRPr="0008008F" w:rsidRDefault="002D123F" w:rsidP="002D123F">
      <w:pPr>
        <w:tabs>
          <w:tab w:val="left" w:pos="2700"/>
        </w:tabs>
        <w:ind w:right="-1"/>
        <w:jc w:val="both"/>
        <w:rPr>
          <w:rFonts w:ascii="Arial" w:hAnsi="Arial" w:cs="Arial"/>
          <w:sz w:val="22"/>
          <w:szCs w:val="22"/>
        </w:rPr>
      </w:pPr>
      <w:r w:rsidRPr="0008008F">
        <w:rPr>
          <w:rFonts w:ascii="Arial" w:hAnsi="Arial" w:cs="Arial"/>
          <w:sz w:val="22"/>
          <w:szCs w:val="22"/>
        </w:rPr>
        <w:t xml:space="preserve"> </w:t>
      </w:r>
    </w:p>
    <w:p w14:paraId="6DCDADC7" w14:textId="77777777" w:rsidR="002D123F" w:rsidRPr="0008008F" w:rsidRDefault="002D123F" w:rsidP="002D123F">
      <w:pPr>
        <w:tabs>
          <w:tab w:val="left" w:pos="2700"/>
        </w:tabs>
        <w:ind w:right="-1"/>
        <w:jc w:val="both"/>
        <w:rPr>
          <w:rFonts w:ascii="Arial" w:hAnsi="Arial" w:cs="Arial"/>
          <w:sz w:val="22"/>
          <w:szCs w:val="22"/>
        </w:rPr>
      </w:pPr>
      <w:r w:rsidRPr="0008008F">
        <w:rPr>
          <w:rFonts w:ascii="Arial" w:hAnsi="Arial" w:cs="Arial"/>
          <w:sz w:val="22"/>
          <w:szCs w:val="22"/>
          <w:highlight w:val="yellow"/>
        </w:rPr>
        <w:t>De no rescindirse el contrato,</w:t>
      </w:r>
      <w:r w:rsidRPr="0008008F">
        <w:rPr>
          <w:rFonts w:ascii="Arial" w:hAnsi="Arial" w:cs="Arial"/>
          <w:sz w:val="22"/>
          <w:szCs w:val="22"/>
        </w:rPr>
        <w:t xml:space="preserve"> </w:t>
      </w:r>
      <w:r w:rsidRPr="006418B6">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sz w:val="22"/>
          <w:szCs w:val="22"/>
          <w:highlight w:val="yellow"/>
        </w:rPr>
        <w:t xml:space="preserve">establecerá con </w:t>
      </w:r>
      <w:r w:rsidRPr="00517766">
        <w:rPr>
          <w:rFonts w:ascii="Arial" w:hAnsi="Arial" w:cs="Arial"/>
          <w:b/>
          <w:sz w:val="22"/>
          <w:szCs w:val="22"/>
          <w:highlight w:val="yellow"/>
        </w:rPr>
        <w:t>“</w:t>
      </w:r>
      <w:r w:rsidRPr="006418B6">
        <w:rPr>
          <w:rFonts w:ascii="Arial" w:hAnsi="Arial" w:cs="Arial"/>
          <w:b/>
          <w:sz w:val="22"/>
          <w:szCs w:val="22"/>
        </w:rPr>
        <w:t>EL PROVEEDOR”</w:t>
      </w:r>
      <w:r w:rsidRPr="006418B6">
        <w:rPr>
          <w:rFonts w:ascii="Arial" w:hAnsi="Arial" w:cs="Arial"/>
          <w:sz w:val="22"/>
          <w:szCs w:val="22"/>
        </w:rPr>
        <w:t xml:space="preserve">, </w:t>
      </w:r>
      <w:r w:rsidRPr="0008008F">
        <w:rPr>
          <w:rFonts w:ascii="Arial" w:hAnsi="Arial" w:cs="Arial"/>
          <w:sz w:val="22"/>
          <w:szCs w:val="22"/>
          <w:highlight w:val="yellow"/>
        </w:rPr>
        <w:t xml:space="preserve">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08008F">
        <w:rPr>
          <w:rFonts w:ascii="Arial" w:hAnsi="Arial" w:cs="Arial"/>
          <w:b/>
          <w:sz w:val="22"/>
          <w:szCs w:val="22"/>
          <w:highlight w:val="yellow"/>
        </w:rPr>
        <w:t>“LAASSP”</w:t>
      </w:r>
      <w:r w:rsidRPr="0008008F">
        <w:rPr>
          <w:rFonts w:ascii="Arial" w:hAnsi="Arial" w:cs="Arial"/>
          <w:sz w:val="22"/>
          <w:szCs w:val="22"/>
          <w:highlight w:val="yellow"/>
        </w:rPr>
        <w:t>.</w:t>
      </w:r>
    </w:p>
    <w:p w14:paraId="06909F83" w14:textId="77777777" w:rsidR="002D123F" w:rsidRPr="0008008F" w:rsidRDefault="002D123F" w:rsidP="002D123F">
      <w:pPr>
        <w:tabs>
          <w:tab w:val="left" w:pos="2700"/>
        </w:tabs>
        <w:ind w:right="-1"/>
        <w:jc w:val="both"/>
        <w:rPr>
          <w:rFonts w:ascii="Arial" w:hAnsi="Arial" w:cs="Arial"/>
          <w:sz w:val="22"/>
          <w:szCs w:val="22"/>
        </w:rPr>
      </w:pPr>
    </w:p>
    <w:p w14:paraId="75440D93" w14:textId="77777777" w:rsidR="002D123F" w:rsidRPr="0008008F" w:rsidRDefault="002D123F" w:rsidP="002D123F">
      <w:pPr>
        <w:tabs>
          <w:tab w:val="left" w:pos="2700"/>
        </w:tabs>
        <w:ind w:right="-1"/>
        <w:jc w:val="both"/>
        <w:rPr>
          <w:rFonts w:ascii="Arial" w:hAnsi="Arial" w:cs="Arial"/>
          <w:sz w:val="22"/>
          <w:szCs w:val="22"/>
        </w:rPr>
      </w:pPr>
      <w:r w:rsidRPr="0008008F">
        <w:rPr>
          <w:rFonts w:ascii="Arial" w:hAnsi="Arial" w:cs="Arial"/>
          <w:sz w:val="22"/>
          <w:szCs w:val="22"/>
          <w:highlight w:val="yellow"/>
        </w:rPr>
        <w:t>No obstante, de que se hubiere firmado el convenio modificatorio a que se refiere el párrafo anterior, si se presenta de nueva cuenta el incumplimiento</w:t>
      </w:r>
      <w:r>
        <w:rPr>
          <w:rFonts w:ascii="Arial" w:hAnsi="Arial" w:cs="Arial"/>
          <w:sz w:val="22"/>
          <w:szCs w:val="22"/>
        </w:rPr>
        <w:t>,</w:t>
      </w:r>
      <w:r w:rsidRPr="006418B6">
        <w:rPr>
          <w:rFonts w:ascii="Arial" w:hAnsi="Arial" w:cs="Arial"/>
          <w:b/>
          <w:sz w:val="22"/>
          <w:szCs w:val="22"/>
        </w:rPr>
        <w:t xml:space="preserve"> “LA DEPENDENCIA O ENTIDAD”</w:t>
      </w:r>
      <w:r w:rsidRPr="0008008F">
        <w:rPr>
          <w:rFonts w:ascii="Arial" w:hAnsi="Arial" w:cs="Arial"/>
          <w:sz w:val="22"/>
          <w:szCs w:val="22"/>
        </w:rPr>
        <w:t xml:space="preserve"> </w:t>
      </w:r>
      <w:r w:rsidRPr="0008008F">
        <w:rPr>
          <w:rFonts w:ascii="Arial" w:hAnsi="Arial" w:cs="Arial"/>
          <w:sz w:val="22"/>
          <w:szCs w:val="22"/>
          <w:highlight w:val="yellow"/>
        </w:rPr>
        <w:t>quedará expresamente facultada para optar por exigir el cumplimiento del contrato, o rescindirlo, aplicando las sanciones que procedan.</w:t>
      </w:r>
    </w:p>
    <w:p w14:paraId="4EC9A7F4" w14:textId="77777777" w:rsidR="002D123F" w:rsidRPr="0008008F" w:rsidRDefault="002D123F" w:rsidP="002D123F">
      <w:pPr>
        <w:tabs>
          <w:tab w:val="left" w:pos="2700"/>
        </w:tabs>
        <w:ind w:right="-1"/>
        <w:jc w:val="both"/>
        <w:rPr>
          <w:rFonts w:ascii="Arial" w:hAnsi="Arial" w:cs="Arial"/>
          <w:sz w:val="22"/>
          <w:szCs w:val="22"/>
        </w:rPr>
      </w:pPr>
    </w:p>
    <w:p w14:paraId="293D16AE" w14:textId="77777777" w:rsidR="002D123F" w:rsidRPr="0008008F" w:rsidRDefault="002D123F" w:rsidP="002D123F">
      <w:pPr>
        <w:tabs>
          <w:tab w:val="left" w:pos="2700"/>
        </w:tabs>
        <w:ind w:right="-1"/>
        <w:jc w:val="both"/>
        <w:rPr>
          <w:rFonts w:ascii="Arial" w:hAnsi="Arial" w:cs="Arial"/>
          <w:sz w:val="22"/>
          <w:szCs w:val="22"/>
          <w:highlight w:val="yellow"/>
        </w:rPr>
      </w:pPr>
      <w:r w:rsidRPr="0008008F">
        <w:rPr>
          <w:rFonts w:ascii="Arial" w:hAnsi="Arial" w:cs="Arial"/>
          <w:sz w:val="22"/>
          <w:szCs w:val="22"/>
          <w:highlight w:val="yellow"/>
        </w:rPr>
        <w:t xml:space="preserve">Si se llevara a cabo la rescisión del </w:t>
      </w:r>
      <w:r>
        <w:rPr>
          <w:rFonts w:ascii="Arial" w:hAnsi="Arial" w:cs="Arial"/>
          <w:sz w:val="22"/>
          <w:szCs w:val="22"/>
          <w:highlight w:val="yellow"/>
        </w:rPr>
        <w:t>contrato, y en el caso de que a</w:t>
      </w:r>
      <w:r w:rsidRPr="0008008F">
        <w:rPr>
          <w:rFonts w:ascii="Arial" w:hAnsi="Arial" w:cs="Arial"/>
          <w:b/>
          <w:sz w:val="22"/>
          <w:szCs w:val="22"/>
        </w:rPr>
        <w:t xml:space="preserve"> </w:t>
      </w:r>
      <w:r w:rsidRPr="006418B6">
        <w:rPr>
          <w:rFonts w:ascii="Arial" w:hAnsi="Arial" w:cs="Arial"/>
          <w:b/>
          <w:sz w:val="22"/>
          <w:szCs w:val="22"/>
        </w:rPr>
        <w:t>“EL PROVEEDOR”</w:t>
      </w:r>
      <w:r w:rsidRPr="006418B6">
        <w:rPr>
          <w:rFonts w:ascii="Arial" w:hAnsi="Arial" w:cs="Arial"/>
          <w:sz w:val="22"/>
          <w:szCs w:val="22"/>
        </w:rPr>
        <w:t xml:space="preserve"> </w:t>
      </w:r>
      <w:r w:rsidRPr="0008008F">
        <w:rPr>
          <w:rFonts w:ascii="Arial" w:hAnsi="Arial" w:cs="Arial"/>
          <w:sz w:val="22"/>
          <w:szCs w:val="22"/>
          <w:highlight w:val="yellow"/>
        </w:rPr>
        <w:t xml:space="preserve">se le hubieran entregado pagos progresivos, éste deberá de reintegrarlos más los intereses correspondientes, conforme a lo indicado en el artículo 51, párrafo cuarto, de la </w:t>
      </w:r>
      <w:r w:rsidRPr="0008008F">
        <w:rPr>
          <w:rFonts w:ascii="Arial" w:hAnsi="Arial" w:cs="Arial"/>
          <w:b/>
          <w:sz w:val="22"/>
          <w:szCs w:val="22"/>
          <w:highlight w:val="yellow"/>
        </w:rPr>
        <w:t>“LAASSP”</w:t>
      </w:r>
      <w:r w:rsidRPr="0008008F">
        <w:rPr>
          <w:rFonts w:ascii="Arial" w:hAnsi="Arial" w:cs="Arial"/>
          <w:sz w:val="22"/>
          <w:szCs w:val="22"/>
          <w:highlight w:val="yellow"/>
        </w:rPr>
        <w:t xml:space="preserve">. </w:t>
      </w:r>
    </w:p>
    <w:p w14:paraId="279BDF4A" w14:textId="77777777" w:rsidR="002D123F" w:rsidRPr="0008008F" w:rsidRDefault="002D123F" w:rsidP="002D123F">
      <w:pPr>
        <w:tabs>
          <w:tab w:val="left" w:pos="2700"/>
        </w:tabs>
        <w:ind w:right="-1"/>
        <w:jc w:val="both"/>
        <w:rPr>
          <w:rFonts w:ascii="Arial" w:hAnsi="Arial" w:cs="Arial"/>
          <w:sz w:val="22"/>
          <w:szCs w:val="22"/>
          <w:highlight w:val="yellow"/>
        </w:rPr>
      </w:pPr>
    </w:p>
    <w:p w14:paraId="21D1D7B3" w14:textId="77777777" w:rsidR="002D123F" w:rsidRPr="0008008F" w:rsidRDefault="002D123F" w:rsidP="002D123F">
      <w:pPr>
        <w:ind w:right="51"/>
        <w:jc w:val="both"/>
        <w:rPr>
          <w:rFonts w:ascii="Arial" w:hAnsi="Arial" w:cs="Arial"/>
          <w:sz w:val="22"/>
          <w:szCs w:val="22"/>
        </w:rPr>
      </w:pPr>
      <w:r w:rsidRPr="0008008F">
        <w:rPr>
          <w:rFonts w:ascii="Arial" w:hAnsi="Arial" w:cs="Arial"/>
          <w:sz w:val="22"/>
          <w:szCs w:val="22"/>
          <w:highlight w:val="yellow"/>
        </w:rPr>
        <w:lastRenderedPageBreak/>
        <w:t>Los intereses se calcularán sobre el monto de los pagos progresivos efectuados y se computarán por días naturales desde la fecha de su entrega hasta la fecha en que se pongan efectivamente las cantidades a disposición de</w:t>
      </w:r>
      <w:r w:rsidRPr="0008008F">
        <w:rPr>
          <w:rFonts w:ascii="Arial" w:hAnsi="Arial" w:cs="Arial"/>
          <w:sz w:val="22"/>
          <w:szCs w:val="22"/>
        </w:rPr>
        <w:t xml:space="preserve"> </w:t>
      </w:r>
      <w:r w:rsidRPr="006418B6">
        <w:rPr>
          <w:rFonts w:ascii="Arial" w:hAnsi="Arial" w:cs="Arial"/>
          <w:b/>
          <w:sz w:val="22"/>
          <w:szCs w:val="22"/>
        </w:rPr>
        <w:t>“LA DEPENDENCIA O ENTIDAD”</w:t>
      </w:r>
      <w:r w:rsidRPr="006418B6">
        <w:rPr>
          <w:rFonts w:ascii="Arial" w:hAnsi="Arial" w:cs="Arial"/>
          <w:sz w:val="22"/>
          <w:szCs w:val="22"/>
        </w:rPr>
        <w:t>.</w:t>
      </w:r>
    </w:p>
    <w:p w14:paraId="0A4CC240" w14:textId="77777777" w:rsidR="002D123F" w:rsidRPr="0008008F" w:rsidRDefault="002D123F" w:rsidP="002D123F">
      <w:pPr>
        <w:ind w:right="51"/>
        <w:jc w:val="both"/>
        <w:rPr>
          <w:rFonts w:ascii="Arial" w:hAnsi="Arial" w:cs="Arial"/>
          <w:sz w:val="22"/>
          <w:szCs w:val="22"/>
        </w:rPr>
      </w:pPr>
    </w:p>
    <w:p w14:paraId="3DC4CB05" w14:textId="77777777" w:rsidR="002D123F" w:rsidRPr="0008008F" w:rsidRDefault="002D123F" w:rsidP="002D123F">
      <w:pPr>
        <w:jc w:val="both"/>
        <w:rPr>
          <w:rFonts w:ascii="Arial" w:hAnsi="Arial" w:cs="Arial"/>
          <w:sz w:val="22"/>
          <w:szCs w:val="22"/>
          <w:lang w:eastAsia="es-MX"/>
        </w:rPr>
      </w:pPr>
      <w:r w:rsidRPr="006418B6">
        <w:rPr>
          <w:rFonts w:ascii="Arial" w:hAnsi="Arial" w:cs="Arial"/>
          <w:b/>
          <w:sz w:val="22"/>
          <w:szCs w:val="22"/>
          <w:highlight w:val="yellow"/>
          <w:lang w:eastAsia="es-MX"/>
        </w:rPr>
        <w:t>VIGÉSIMA QUINTA. RELACIÓN Y EXCLUSIÓN LABORAL</w:t>
      </w:r>
    </w:p>
    <w:p w14:paraId="41AD5A61" w14:textId="77777777" w:rsidR="002D123F" w:rsidRPr="0008008F" w:rsidRDefault="002D123F" w:rsidP="002D123F">
      <w:pPr>
        <w:jc w:val="both"/>
        <w:rPr>
          <w:rFonts w:ascii="Arial" w:hAnsi="Arial" w:cs="Arial"/>
          <w:sz w:val="22"/>
          <w:szCs w:val="22"/>
          <w:lang w:eastAsia="es-MX"/>
        </w:rPr>
      </w:pPr>
    </w:p>
    <w:p w14:paraId="327113BB" w14:textId="77777777" w:rsidR="002D123F" w:rsidRPr="0008008F" w:rsidRDefault="002D123F" w:rsidP="002D123F">
      <w:pPr>
        <w:pStyle w:val="Textoindependiente"/>
        <w:tabs>
          <w:tab w:val="center" w:pos="567"/>
        </w:tabs>
        <w:ind w:right="48"/>
        <w:rPr>
          <w:rFonts w:ascii="Arial" w:hAnsi="Arial" w:cs="Arial"/>
        </w:rPr>
      </w:pPr>
      <w:r w:rsidRPr="006418B6">
        <w:rPr>
          <w:rFonts w:ascii="Arial" w:hAnsi="Arial" w:cs="Arial"/>
          <w:b/>
        </w:rPr>
        <w:t>“EL PROVEEDOR”</w:t>
      </w:r>
      <w:r w:rsidRPr="006418B6">
        <w:rPr>
          <w:rFonts w:ascii="Arial" w:hAnsi="Arial" w:cs="Arial"/>
        </w:rPr>
        <w:t xml:space="preserve"> </w:t>
      </w:r>
      <w:r w:rsidRPr="0008008F">
        <w:rPr>
          <w:rFonts w:ascii="Arial" w:hAnsi="Arial" w:cs="Arial"/>
          <w:highlight w:val="yellow"/>
        </w:rPr>
        <w:t>reconoce y acepta ser el único patrón de todos y cada uno de los trabajadores que intervienen en la prestación del servicio, deslindando de toda responsabilidad a</w:t>
      </w:r>
      <w:r w:rsidRPr="006418B6">
        <w:rPr>
          <w:rFonts w:ascii="Arial" w:hAnsi="Arial" w:cs="Arial"/>
          <w:b/>
        </w:rPr>
        <w:t xml:space="preserve"> “LA DEPENDENCIA O ENTIDAD”</w:t>
      </w:r>
      <w:r w:rsidRPr="0008008F">
        <w:rPr>
          <w:rFonts w:ascii="Arial" w:hAnsi="Arial" w:cs="Arial"/>
        </w:rPr>
        <w:t xml:space="preserve"> </w:t>
      </w:r>
      <w:r w:rsidRPr="0008008F">
        <w:rPr>
          <w:rFonts w:ascii="Arial" w:hAnsi="Arial" w:cs="Arial"/>
          <w:highlight w:val="yellow"/>
        </w:rPr>
        <w:t>respecto de cualquier reclamo que en su caso puedan efectuar sus trabajadores, sea de índole laboral, fiscal o de seguridad social y en ningún caso se le podrá considerar patrón sustituto, patrón solidario, beneficiario o intermediario.</w:t>
      </w:r>
    </w:p>
    <w:p w14:paraId="370EB444" w14:textId="77777777" w:rsidR="002D123F" w:rsidRPr="0008008F" w:rsidRDefault="002D123F" w:rsidP="002D123F">
      <w:pPr>
        <w:pStyle w:val="Textoindependiente"/>
        <w:tabs>
          <w:tab w:val="center" w:pos="567"/>
        </w:tabs>
        <w:ind w:left="284" w:right="423"/>
        <w:rPr>
          <w:rFonts w:ascii="Arial" w:hAnsi="Arial" w:cs="Arial"/>
        </w:rPr>
      </w:pPr>
    </w:p>
    <w:p w14:paraId="4A266B8B" w14:textId="77777777" w:rsidR="002D123F" w:rsidRPr="0008008F" w:rsidRDefault="002D123F" w:rsidP="002D123F">
      <w:pPr>
        <w:pStyle w:val="Textoindependiente"/>
        <w:tabs>
          <w:tab w:val="center" w:pos="567"/>
        </w:tabs>
        <w:ind w:right="48"/>
        <w:rPr>
          <w:rFonts w:ascii="Arial" w:hAnsi="Arial" w:cs="Arial"/>
        </w:rPr>
      </w:pPr>
      <w:r w:rsidRPr="006418B6">
        <w:rPr>
          <w:rFonts w:ascii="Arial" w:hAnsi="Arial" w:cs="Arial"/>
          <w:b/>
        </w:rPr>
        <w:t>“EL PROVEEDOR”</w:t>
      </w:r>
      <w:r w:rsidRPr="006418B6">
        <w:rPr>
          <w:rFonts w:ascii="Arial" w:hAnsi="Arial" w:cs="Arial"/>
        </w:rPr>
        <w:t xml:space="preserve"> </w:t>
      </w:r>
      <w:r w:rsidRPr="0008008F">
        <w:rPr>
          <w:rFonts w:ascii="Arial" w:hAnsi="Arial" w:cs="Arial"/>
          <w:highlight w:val="yellow"/>
        </w:rPr>
        <w:t>asume en forma total y exclusiva las obligaciones propias de patrón respecto de cualquier relación laboral, que el mismo contraiga con el personal que labore bajo sus órdenes o intervenga o contrate para la atención de los asuntos encomendados por</w:t>
      </w:r>
      <w:r w:rsidRPr="0008008F">
        <w:rPr>
          <w:rFonts w:ascii="Arial" w:hAnsi="Arial" w:cs="Arial"/>
        </w:rPr>
        <w:t xml:space="preserve"> </w:t>
      </w:r>
      <w:r w:rsidRPr="006418B6">
        <w:rPr>
          <w:rFonts w:ascii="Arial" w:hAnsi="Arial" w:cs="Arial"/>
          <w:b/>
        </w:rPr>
        <w:t>“LA DEPENDENCIA O ENTIDAD”</w:t>
      </w:r>
      <w:r w:rsidRPr="006418B6">
        <w:rPr>
          <w:rFonts w:ascii="Arial" w:hAnsi="Arial" w:cs="Arial"/>
        </w:rPr>
        <w:t>,</w:t>
      </w:r>
      <w:r w:rsidRPr="0008008F">
        <w:rPr>
          <w:rFonts w:ascii="Arial" w:hAnsi="Arial" w:cs="Arial"/>
          <w:highlight w:val="yellow"/>
        </w:rPr>
        <w:t xml:space="preserve"> así como en la ejecución de los servicios.</w:t>
      </w:r>
    </w:p>
    <w:p w14:paraId="3EF8A157" w14:textId="77777777" w:rsidR="002D123F" w:rsidRPr="0008008F" w:rsidRDefault="002D123F" w:rsidP="002D123F">
      <w:pPr>
        <w:pStyle w:val="Textoindependiente"/>
        <w:tabs>
          <w:tab w:val="center" w:pos="567"/>
        </w:tabs>
        <w:ind w:left="284" w:right="423"/>
        <w:rPr>
          <w:rFonts w:ascii="Arial" w:hAnsi="Arial" w:cs="Arial"/>
        </w:rPr>
      </w:pPr>
    </w:p>
    <w:p w14:paraId="63526B62" w14:textId="77777777" w:rsidR="002D123F" w:rsidRPr="0008008F" w:rsidRDefault="002D123F" w:rsidP="002D123F">
      <w:pPr>
        <w:pStyle w:val="Textoindependiente"/>
        <w:tabs>
          <w:tab w:val="center" w:pos="567"/>
        </w:tabs>
        <w:ind w:right="48"/>
        <w:rPr>
          <w:rFonts w:ascii="Arial" w:hAnsi="Arial" w:cs="Arial"/>
        </w:rPr>
      </w:pPr>
      <w:r w:rsidRPr="0008008F">
        <w:rPr>
          <w:rFonts w:ascii="Arial" w:hAnsi="Arial" w:cs="Arial"/>
          <w:highlight w:val="yellow"/>
        </w:rPr>
        <w:t xml:space="preserve">Para cualquier caso no previsto, </w:t>
      </w:r>
      <w:r w:rsidRPr="006418B6">
        <w:rPr>
          <w:rFonts w:ascii="Arial" w:hAnsi="Arial" w:cs="Arial"/>
          <w:b/>
        </w:rPr>
        <w:t>“EL PROVEEDOR”</w:t>
      </w:r>
      <w:r w:rsidRPr="0008008F">
        <w:rPr>
          <w:rFonts w:ascii="Arial" w:hAnsi="Arial" w:cs="Arial"/>
          <w:highlight w:val="yellow"/>
        </w:rPr>
        <w:t xml:space="preserve"> exime expresamente </w:t>
      </w:r>
      <w:r>
        <w:rPr>
          <w:rFonts w:ascii="Arial" w:hAnsi="Arial" w:cs="Arial"/>
        </w:rPr>
        <w:t>a</w:t>
      </w:r>
      <w:r w:rsidRPr="006418B6">
        <w:rPr>
          <w:rFonts w:ascii="Arial" w:hAnsi="Arial" w:cs="Arial"/>
          <w:b/>
        </w:rPr>
        <w:t xml:space="preserve"> “LA DEPENDENCIA O ENTIDA</w:t>
      </w:r>
      <w:r w:rsidRPr="001473B6">
        <w:rPr>
          <w:rFonts w:ascii="Arial" w:hAnsi="Arial" w:cs="Arial"/>
          <w:b/>
        </w:rPr>
        <w:t>D”</w:t>
      </w:r>
      <w:r w:rsidRPr="0008008F">
        <w:rPr>
          <w:rFonts w:ascii="Arial" w:hAnsi="Arial" w:cs="Arial"/>
        </w:rPr>
        <w:t xml:space="preserve"> </w:t>
      </w:r>
      <w:r w:rsidRPr="0008008F">
        <w:rPr>
          <w:rFonts w:ascii="Arial" w:hAnsi="Arial" w:cs="Arial"/>
          <w:highlight w:val="yellow"/>
        </w:rPr>
        <w:t>de cualquier responsabilidad laboral, civil o penal o de cualquier otra especie que en su caso pudiera llegar a generarse, relacionado con el presente contrato.</w:t>
      </w:r>
    </w:p>
    <w:p w14:paraId="6BEE7434" w14:textId="77777777" w:rsidR="002D123F" w:rsidRPr="0008008F" w:rsidRDefault="002D123F" w:rsidP="002D123F">
      <w:pPr>
        <w:pStyle w:val="Textoindependiente"/>
        <w:tabs>
          <w:tab w:val="center" w:pos="567"/>
        </w:tabs>
        <w:ind w:left="284" w:right="423"/>
        <w:rPr>
          <w:rFonts w:ascii="Arial" w:hAnsi="Arial" w:cs="Arial"/>
        </w:rPr>
      </w:pPr>
    </w:p>
    <w:p w14:paraId="35ECD46B" w14:textId="77777777" w:rsidR="002D123F" w:rsidRDefault="002D123F" w:rsidP="002D123F">
      <w:pPr>
        <w:ind w:right="51"/>
        <w:jc w:val="both"/>
        <w:rPr>
          <w:rFonts w:ascii="Arial" w:hAnsi="Arial" w:cs="Arial"/>
          <w:sz w:val="22"/>
          <w:szCs w:val="22"/>
        </w:rPr>
      </w:pPr>
      <w:r w:rsidRPr="0008008F">
        <w:rPr>
          <w:rFonts w:ascii="Arial" w:hAnsi="Arial" w:cs="Arial"/>
          <w:sz w:val="22"/>
          <w:szCs w:val="22"/>
          <w:highlight w:val="yellow"/>
        </w:rPr>
        <w:t>Para el caso que, con posterioridad a la conclusión del presente contrato</w:t>
      </w:r>
      <w:r>
        <w:rPr>
          <w:rFonts w:ascii="Arial" w:hAnsi="Arial" w:cs="Arial"/>
          <w:sz w:val="22"/>
          <w:szCs w:val="22"/>
        </w:rPr>
        <w:t>,</w:t>
      </w:r>
      <w:r w:rsidRPr="006418B6">
        <w:rPr>
          <w:rFonts w:ascii="Arial" w:hAnsi="Arial" w:cs="Arial"/>
          <w:b/>
          <w:sz w:val="22"/>
          <w:szCs w:val="22"/>
        </w:rPr>
        <w:t xml:space="preserve"> “LA DEPENDENCIA O ENTIDAD”</w:t>
      </w:r>
      <w:r w:rsidRPr="0008008F">
        <w:rPr>
          <w:rFonts w:ascii="Arial" w:hAnsi="Arial" w:cs="Arial"/>
          <w:sz w:val="22"/>
          <w:szCs w:val="22"/>
        </w:rPr>
        <w:t xml:space="preserve"> </w:t>
      </w:r>
      <w:r w:rsidRPr="0008008F">
        <w:rPr>
          <w:rFonts w:ascii="Arial" w:hAnsi="Arial" w:cs="Arial"/>
          <w:sz w:val="22"/>
          <w:szCs w:val="22"/>
          <w:highlight w:val="yellow"/>
        </w:rPr>
        <w:t>reciba una demanda labor</w:t>
      </w:r>
      <w:r>
        <w:rPr>
          <w:rFonts w:ascii="Arial" w:hAnsi="Arial" w:cs="Arial"/>
          <w:sz w:val="22"/>
          <w:szCs w:val="22"/>
          <w:highlight w:val="yellow"/>
        </w:rPr>
        <w:t>al por parte de trabajadores de</w:t>
      </w:r>
      <w:r w:rsidRPr="0008008F">
        <w:rPr>
          <w:rFonts w:ascii="Arial" w:hAnsi="Arial" w:cs="Arial"/>
          <w:b/>
          <w:sz w:val="22"/>
          <w:szCs w:val="22"/>
        </w:rPr>
        <w:t xml:space="preserve"> </w:t>
      </w:r>
      <w:r w:rsidRPr="006418B6">
        <w:rPr>
          <w:rFonts w:ascii="Arial" w:hAnsi="Arial" w:cs="Arial"/>
          <w:b/>
          <w:sz w:val="22"/>
          <w:szCs w:val="22"/>
        </w:rPr>
        <w:t>“EL PROVEEDOR”</w:t>
      </w:r>
      <w:r w:rsidRPr="006418B6">
        <w:rPr>
          <w:rFonts w:ascii="Arial" w:hAnsi="Arial" w:cs="Arial"/>
          <w:sz w:val="22"/>
          <w:szCs w:val="22"/>
        </w:rPr>
        <w:t xml:space="preserve">, </w:t>
      </w:r>
      <w:r w:rsidRPr="0008008F">
        <w:rPr>
          <w:rFonts w:ascii="Arial" w:hAnsi="Arial" w:cs="Arial"/>
          <w:sz w:val="22"/>
          <w:szCs w:val="22"/>
          <w:highlight w:val="yellow"/>
        </w:rPr>
        <w:t xml:space="preserve">en la que se demande la solidaridad y/o sustitución patronal </w:t>
      </w:r>
      <w:r>
        <w:rPr>
          <w:rFonts w:ascii="Arial" w:hAnsi="Arial" w:cs="Arial"/>
          <w:sz w:val="22"/>
          <w:szCs w:val="22"/>
        </w:rPr>
        <w:t>a</w:t>
      </w:r>
      <w:r w:rsidRPr="006418B6">
        <w:rPr>
          <w:rFonts w:ascii="Arial" w:hAnsi="Arial" w:cs="Arial"/>
          <w:b/>
          <w:sz w:val="22"/>
          <w:szCs w:val="22"/>
        </w:rPr>
        <w:t xml:space="preserve"> “LA DEPENDENCIA O ENTIDAD”</w:t>
      </w:r>
      <w:r w:rsidRPr="006418B6">
        <w:rPr>
          <w:rFonts w:ascii="Arial" w:hAnsi="Arial" w:cs="Arial"/>
          <w:sz w:val="22"/>
          <w:szCs w:val="22"/>
        </w:rPr>
        <w:t xml:space="preserve">, </w:t>
      </w:r>
      <w:r w:rsidRPr="006418B6">
        <w:rPr>
          <w:rFonts w:ascii="Arial" w:hAnsi="Arial" w:cs="Arial"/>
          <w:b/>
          <w:sz w:val="22"/>
          <w:szCs w:val="22"/>
        </w:rPr>
        <w:t>“EL PROVEEDOR”</w:t>
      </w:r>
      <w:r w:rsidRPr="0008008F">
        <w:rPr>
          <w:rFonts w:ascii="Arial" w:hAnsi="Arial" w:cs="Arial"/>
          <w:sz w:val="22"/>
          <w:szCs w:val="22"/>
          <w:highlight w:val="yellow"/>
        </w:rPr>
        <w:t xml:space="preserve"> queda obligado a dar cumplimiento a lo establecido en la presente cláusula.</w:t>
      </w:r>
    </w:p>
    <w:p w14:paraId="599DEB81" w14:textId="77777777" w:rsidR="002D123F" w:rsidRPr="0008008F" w:rsidRDefault="002D123F" w:rsidP="002D123F">
      <w:pPr>
        <w:ind w:right="51"/>
        <w:jc w:val="both"/>
        <w:rPr>
          <w:rFonts w:ascii="Arial" w:hAnsi="Arial" w:cs="Arial"/>
          <w:sz w:val="22"/>
          <w:szCs w:val="22"/>
        </w:rPr>
      </w:pPr>
    </w:p>
    <w:p w14:paraId="1A609D84" w14:textId="77777777" w:rsidR="002D123F" w:rsidRPr="0008008F" w:rsidRDefault="002D123F" w:rsidP="002D123F">
      <w:pPr>
        <w:tabs>
          <w:tab w:val="left" w:pos="2520"/>
        </w:tabs>
        <w:jc w:val="both"/>
        <w:rPr>
          <w:rFonts w:ascii="Arial" w:hAnsi="Arial" w:cs="Arial"/>
          <w:b/>
          <w:sz w:val="22"/>
          <w:szCs w:val="22"/>
          <w:lang w:val="es-ES"/>
        </w:rPr>
      </w:pPr>
      <w:r w:rsidRPr="006418B6">
        <w:rPr>
          <w:rFonts w:ascii="Arial" w:hAnsi="Arial" w:cs="Arial"/>
          <w:b/>
          <w:sz w:val="22"/>
          <w:szCs w:val="22"/>
          <w:highlight w:val="yellow"/>
          <w:lang w:val="es-ES"/>
        </w:rPr>
        <w:t>VIGÉSIMA SEXTA. DISCREPANCIAS</w:t>
      </w:r>
    </w:p>
    <w:p w14:paraId="078788C7" w14:textId="77777777" w:rsidR="002D123F" w:rsidRPr="0008008F" w:rsidRDefault="002D123F" w:rsidP="002D123F">
      <w:pPr>
        <w:tabs>
          <w:tab w:val="left" w:pos="2520"/>
        </w:tabs>
        <w:jc w:val="both"/>
        <w:rPr>
          <w:rFonts w:ascii="Arial" w:hAnsi="Arial" w:cs="Arial"/>
          <w:sz w:val="22"/>
          <w:szCs w:val="22"/>
        </w:rPr>
      </w:pPr>
    </w:p>
    <w:p w14:paraId="7596FA21" w14:textId="77777777" w:rsidR="002D123F" w:rsidRPr="00172F41" w:rsidRDefault="002D123F" w:rsidP="002D123F">
      <w:pPr>
        <w:ind w:right="51"/>
        <w:jc w:val="both"/>
        <w:rPr>
          <w:rFonts w:ascii="Arial" w:hAnsi="Arial" w:cs="Arial"/>
          <w:sz w:val="22"/>
          <w:szCs w:val="22"/>
        </w:rPr>
      </w:pPr>
      <w:r w:rsidRPr="00172F41">
        <w:rPr>
          <w:rFonts w:ascii="Arial" w:hAnsi="Arial" w:cs="Arial"/>
          <w:b/>
          <w:sz w:val="22"/>
          <w:szCs w:val="22"/>
          <w:lang w:val="es-ES"/>
        </w:rPr>
        <w:t xml:space="preserve">“LAS PARTES” </w:t>
      </w:r>
      <w:r w:rsidRPr="00172F41">
        <w:rPr>
          <w:rFonts w:ascii="Arial" w:hAnsi="Arial" w:cs="Arial"/>
          <w:sz w:val="22"/>
          <w:szCs w:val="22"/>
          <w:lang w:val="es-ES"/>
        </w:rPr>
        <w:t xml:space="preserve">convienen que, en caso de discrepancia entre la convocatoria a la licitación pública, la invitación a cuando menos tres personas, o </w:t>
      </w:r>
      <w:r w:rsidRPr="00172F41">
        <w:rPr>
          <w:rFonts w:ascii="Arial" w:hAnsi="Arial" w:cs="Arial"/>
          <w:sz w:val="22"/>
          <w:szCs w:val="22"/>
        </w:rPr>
        <w:t>la solicitud de cotización y el modelo de contrato</w:t>
      </w:r>
      <w:r w:rsidRPr="00172F41">
        <w:rPr>
          <w:rFonts w:ascii="Arial" w:hAnsi="Arial" w:cs="Arial"/>
          <w:sz w:val="22"/>
          <w:szCs w:val="22"/>
          <w:lang w:val="es-ES"/>
        </w:rPr>
        <w:t xml:space="preserve">, prevalecerá lo establecido en la convocatoria, invitación o solicitud respectiva, de conformidad con el artículo 81, fracción IV, del Reglamento de la </w:t>
      </w:r>
      <w:r w:rsidRPr="00172F41">
        <w:rPr>
          <w:rFonts w:ascii="Arial" w:hAnsi="Arial" w:cs="Arial"/>
          <w:b/>
          <w:bCs/>
          <w:sz w:val="22"/>
          <w:szCs w:val="22"/>
          <w:lang w:val="es-ES"/>
        </w:rPr>
        <w:t>“LAASSP”</w:t>
      </w:r>
      <w:r w:rsidRPr="00172F41">
        <w:rPr>
          <w:rFonts w:ascii="Arial" w:hAnsi="Arial" w:cs="Arial"/>
          <w:sz w:val="22"/>
          <w:szCs w:val="22"/>
          <w:lang w:val="es-ES"/>
        </w:rPr>
        <w:t>.</w:t>
      </w:r>
    </w:p>
    <w:p w14:paraId="3C06BAE6" w14:textId="77777777" w:rsidR="002D123F" w:rsidRPr="0008008F" w:rsidRDefault="002D123F" w:rsidP="002D123F">
      <w:pPr>
        <w:ind w:right="51"/>
        <w:jc w:val="both"/>
        <w:rPr>
          <w:rFonts w:ascii="Arial" w:hAnsi="Arial" w:cs="Arial"/>
          <w:sz w:val="22"/>
          <w:szCs w:val="22"/>
          <w:highlight w:val="yellow"/>
        </w:rPr>
      </w:pPr>
    </w:p>
    <w:p w14:paraId="693CED95" w14:textId="77777777" w:rsidR="002D123F" w:rsidRPr="006418B6" w:rsidRDefault="002D123F" w:rsidP="002D123F">
      <w:pPr>
        <w:tabs>
          <w:tab w:val="left" w:pos="2520"/>
        </w:tabs>
        <w:jc w:val="both"/>
        <w:rPr>
          <w:rFonts w:ascii="Arial" w:hAnsi="Arial" w:cs="Arial"/>
          <w:b/>
          <w:sz w:val="22"/>
          <w:szCs w:val="22"/>
          <w:highlight w:val="yellow"/>
        </w:rPr>
      </w:pPr>
      <w:r w:rsidRPr="006418B6">
        <w:rPr>
          <w:rFonts w:ascii="Arial" w:hAnsi="Arial" w:cs="Arial"/>
          <w:b/>
          <w:sz w:val="22"/>
          <w:szCs w:val="22"/>
          <w:highlight w:val="yellow"/>
        </w:rPr>
        <w:t>VIGÉSIMA SÉPTIMA. CONCILIACIÓN.</w:t>
      </w:r>
    </w:p>
    <w:p w14:paraId="617359C6" w14:textId="77777777" w:rsidR="002D123F" w:rsidRPr="0008008F" w:rsidRDefault="002D123F" w:rsidP="002D123F">
      <w:pPr>
        <w:tabs>
          <w:tab w:val="left" w:pos="2520"/>
        </w:tabs>
        <w:jc w:val="both"/>
        <w:rPr>
          <w:rFonts w:ascii="Arial" w:hAnsi="Arial" w:cs="Arial"/>
          <w:sz w:val="22"/>
          <w:szCs w:val="22"/>
          <w:highlight w:val="yellow"/>
        </w:rPr>
      </w:pPr>
    </w:p>
    <w:p w14:paraId="2147E94F" w14:textId="77777777" w:rsidR="002D123F" w:rsidRPr="0008008F" w:rsidRDefault="002D123F" w:rsidP="002D123F">
      <w:pPr>
        <w:tabs>
          <w:tab w:val="left" w:pos="2520"/>
        </w:tabs>
        <w:jc w:val="both"/>
        <w:rPr>
          <w:rFonts w:ascii="Arial" w:eastAsia="Cambria" w:hAnsi="Arial" w:cs="Arial"/>
          <w:sz w:val="22"/>
          <w:szCs w:val="22"/>
          <w:highlight w:val="yellow"/>
          <w:lang w:val="es-ES"/>
        </w:rPr>
      </w:pPr>
      <w:r w:rsidRPr="0008008F">
        <w:rPr>
          <w:rFonts w:ascii="Arial" w:hAnsi="Arial" w:cs="Arial"/>
          <w:b/>
          <w:sz w:val="22"/>
          <w:szCs w:val="22"/>
          <w:highlight w:val="yellow"/>
          <w:lang w:val="es-ES"/>
        </w:rPr>
        <w:t>“LAS PARTES”</w:t>
      </w:r>
      <w:r w:rsidRPr="0008008F">
        <w:rPr>
          <w:rFonts w:ascii="Arial" w:hAnsi="Arial" w:cs="Arial"/>
          <w:sz w:val="22"/>
          <w:szCs w:val="22"/>
          <w:highlight w:val="yellow"/>
          <w:lang w:val="es-ES"/>
        </w:rPr>
        <w:t xml:space="preserve"> </w:t>
      </w:r>
      <w:r w:rsidRPr="0008008F">
        <w:rPr>
          <w:rFonts w:ascii="Arial" w:eastAsia="Cambria" w:hAnsi="Arial" w:cs="Arial"/>
          <w:sz w:val="22"/>
          <w:szCs w:val="22"/>
          <w:highlight w:val="yellow"/>
          <w:lang w:val="es-E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5ECE3026" w14:textId="77777777" w:rsidR="002D123F" w:rsidRPr="0008008F" w:rsidRDefault="002D123F" w:rsidP="002D123F">
      <w:pPr>
        <w:tabs>
          <w:tab w:val="left" w:pos="2520"/>
        </w:tabs>
        <w:jc w:val="both"/>
        <w:rPr>
          <w:rFonts w:ascii="Arial" w:eastAsia="Cambria" w:hAnsi="Arial" w:cs="Arial"/>
          <w:sz w:val="22"/>
          <w:szCs w:val="22"/>
          <w:highlight w:val="yellow"/>
          <w:lang w:val="es-ES"/>
        </w:rPr>
      </w:pPr>
    </w:p>
    <w:p w14:paraId="271A0157" w14:textId="77777777" w:rsidR="002D123F" w:rsidRPr="006418B6" w:rsidRDefault="002D123F" w:rsidP="002D123F">
      <w:pPr>
        <w:tabs>
          <w:tab w:val="left" w:pos="2520"/>
        </w:tabs>
        <w:jc w:val="both"/>
        <w:rPr>
          <w:rFonts w:ascii="Arial" w:hAnsi="Arial" w:cs="Arial"/>
          <w:b/>
          <w:sz w:val="22"/>
          <w:szCs w:val="22"/>
          <w:highlight w:val="yellow"/>
        </w:rPr>
      </w:pPr>
      <w:r w:rsidRPr="006418B6">
        <w:rPr>
          <w:rFonts w:ascii="Arial" w:hAnsi="Arial" w:cs="Arial"/>
          <w:b/>
          <w:sz w:val="22"/>
          <w:szCs w:val="22"/>
          <w:highlight w:val="yellow"/>
        </w:rPr>
        <w:t>VIGÉSIMA OCTAVA. DOMICILIOS</w:t>
      </w:r>
    </w:p>
    <w:p w14:paraId="2BB230C9" w14:textId="77777777" w:rsidR="002D123F" w:rsidRPr="0008008F" w:rsidRDefault="002D123F" w:rsidP="002D123F">
      <w:pPr>
        <w:tabs>
          <w:tab w:val="left" w:pos="2520"/>
        </w:tabs>
        <w:jc w:val="both"/>
        <w:rPr>
          <w:rFonts w:ascii="Arial" w:hAnsi="Arial" w:cs="Arial"/>
          <w:sz w:val="22"/>
          <w:szCs w:val="22"/>
          <w:highlight w:val="yellow"/>
        </w:rPr>
      </w:pPr>
    </w:p>
    <w:p w14:paraId="6E06621D" w14:textId="77777777" w:rsidR="002D123F" w:rsidRPr="0008008F" w:rsidRDefault="002D123F" w:rsidP="002D123F">
      <w:pPr>
        <w:shd w:val="clear" w:color="auto" w:fill="FFFFFF"/>
        <w:jc w:val="both"/>
        <w:textAlignment w:val="baseline"/>
        <w:rPr>
          <w:rFonts w:ascii="Arial" w:hAnsi="Arial" w:cs="Arial"/>
          <w:b/>
          <w:highlight w:val="yellow"/>
          <w:lang w:eastAsia="es-MX"/>
        </w:rPr>
      </w:pPr>
      <w:r w:rsidRPr="0008008F">
        <w:rPr>
          <w:rFonts w:ascii="Arial" w:hAnsi="Arial" w:cs="Arial"/>
          <w:b/>
          <w:sz w:val="22"/>
          <w:szCs w:val="22"/>
          <w:highlight w:val="yellow"/>
          <w:lang w:val="es-ES"/>
        </w:rPr>
        <w:t>“LAS PARTES”</w:t>
      </w:r>
      <w:r w:rsidRPr="0008008F">
        <w:rPr>
          <w:rFonts w:ascii="Arial" w:hAnsi="Arial" w:cs="Arial"/>
          <w:sz w:val="22"/>
          <w:szCs w:val="22"/>
          <w:highlight w:val="yellow"/>
          <w:lang w:val="es-ES"/>
        </w:rPr>
        <w:t xml:space="preserve"> señalan como sus domicilios legales para todos los efectos a que haya lugar y que se relacionan en el presente </w:t>
      </w:r>
      <w:r w:rsidRPr="0008008F">
        <w:rPr>
          <w:rFonts w:ascii="Arial" w:eastAsia="Cambria" w:hAnsi="Arial" w:cs="Arial"/>
          <w:sz w:val="22"/>
          <w:szCs w:val="22"/>
          <w:highlight w:val="yellow"/>
          <w:lang w:val="es-ES"/>
        </w:rPr>
        <w:t>contrato</w:t>
      </w:r>
      <w:r w:rsidRPr="0008008F">
        <w:rPr>
          <w:rFonts w:ascii="Arial" w:hAnsi="Arial" w:cs="Arial"/>
          <w:sz w:val="22"/>
          <w:szCs w:val="22"/>
          <w:highlight w:val="yellow"/>
          <w:lang w:val="es-ES"/>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05EEDD3D" w14:textId="77777777" w:rsidR="002D123F" w:rsidRPr="00EB73F8" w:rsidRDefault="002D123F" w:rsidP="002D123F">
      <w:pPr>
        <w:pStyle w:val="Prrafodelista"/>
        <w:shd w:val="clear" w:color="auto" w:fill="FFFFFF"/>
        <w:ind w:left="0"/>
        <w:jc w:val="both"/>
        <w:textAlignment w:val="baseline"/>
        <w:rPr>
          <w:highlight w:val="yellow"/>
          <w:lang w:eastAsia="es-MX"/>
        </w:rPr>
      </w:pPr>
    </w:p>
    <w:p w14:paraId="37AA1373" w14:textId="77777777" w:rsidR="002D123F" w:rsidRPr="00C97404" w:rsidRDefault="002D123F" w:rsidP="002D123F">
      <w:pPr>
        <w:shd w:val="clear" w:color="auto" w:fill="FFFFFF"/>
        <w:jc w:val="both"/>
        <w:textAlignment w:val="baseline"/>
        <w:rPr>
          <w:rFonts w:ascii="Arial" w:hAnsi="Arial" w:cs="Arial"/>
          <w:b/>
          <w:highlight w:val="yellow"/>
          <w:lang w:eastAsia="es-MX"/>
        </w:rPr>
      </w:pPr>
      <w:r w:rsidRPr="00C97404">
        <w:rPr>
          <w:rFonts w:ascii="Arial" w:hAnsi="Arial" w:cs="Arial"/>
          <w:b/>
          <w:sz w:val="22"/>
          <w:szCs w:val="22"/>
          <w:highlight w:val="yellow"/>
        </w:rPr>
        <w:t>VIGÉSIMA NOVENA. LEGISLACIÓN APLICABLE</w:t>
      </w:r>
    </w:p>
    <w:p w14:paraId="12B8F5A7" w14:textId="77777777" w:rsidR="002D123F" w:rsidRPr="00EB73F8" w:rsidRDefault="002D123F" w:rsidP="002D123F">
      <w:pPr>
        <w:pStyle w:val="Prrafodelista"/>
        <w:shd w:val="clear" w:color="auto" w:fill="FFFFFF"/>
        <w:ind w:left="0"/>
        <w:jc w:val="both"/>
        <w:textAlignment w:val="baseline"/>
        <w:rPr>
          <w:highlight w:val="yellow"/>
          <w:lang w:eastAsia="es-MX"/>
        </w:rPr>
      </w:pPr>
    </w:p>
    <w:p w14:paraId="5CB4B719" w14:textId="77777777" w:rsidR="002D123F" w:rsidRPr="0008008F" w:rsidRDefault="002D123F" w:rsidP="002D123F">
      <w:pPr>
        <w:tabs>
          <w:tab w:val="left" w:pos="2520"/>
        </w:tabs>
        <w:jc w:val="both"/>
        <w:rPr>
          <w:rFonts w:ascii="Arial" w:hAnsi="Arial" w:cs="Arial"/>
          <w:sz w:val="22"/>
          <w:szCs w:val="22"/>
          <w:highlight w:val="yellow"/>
          <w:lang w:val="es-ES"/>
        </w:rPr>
      </w:pPr>
      <w:r w:rsidRPr="0008008F">
        <w:rPr>
          <w:rFonts w:ascii="Arial" w:hAnsi="Arial" w:cs="Arial"/>
          <w:b/>
          <w:sz w:val="22"/>
          <w:szCs w:val="22"/>
          <w:highlight w:val="yellow"/>
        </w:rPr>
        <w:t xml:space="preserve">“LAS PARTES” </w:t>
      </w:r>
      <w:r w:rsidRPr="0008008F">
        <w:rPr>
          <w:rFonts w:ascii="Arial" w:hAnsi="Arial" w:cs="Arial"/>
          <w:sz w:val="22"/>
          <w:szCs w:val="22"/>
          <w:highlight w:val="yellow"/>
          <w:lang w:val="es-ES"/>
        </w:rPr>
        <w:t>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1BE11319" w14:textId="77777777" w:rsidR="002D123F" w:rsidRPr="000A33CF" w:rsidRDefault="002D123F" w:rsidP="002D123F">
      <w:pPr>
        <w:shd w:val="clear" w:color="auto" w:fill="FFFFFF"/>
        <w:jc w:val="both"/>
        <w:textAlignment w:val="baseline"/>
        <w:rPr>
          <w:rFonts w:ascii="Arial" w:hAnsi="Arial" w:cs="Arial"/>
          <w:sz w:val="22"/>
          <w:highlight w:val="yellow"/>
          <w:lang w:eastAsia="es-MX"/>
        </w:rPr>
      </w:pPr>
    </w:p>
    <w:p w14:paraId="24A677D5" w14:textId="77777777" w:rsidR="002D123F" w:rsidRPr="00C97404" w:rsidRDefault="002D123F" w:rsidP="002D123F">
      <w:pPr>
        <w:tabs>
          <w:tab w:val="left" w:pos="2520"/>
        </w:tabs>
        <w:jc w:val="both"/>
        <w:rPr>
          <w:rFonts w:ascii="Arial" w:hAnsi="Arial" w:cs="Arial"/>
          <w:b/>
          <w:sz w:val="22"/>
          <w:szCs w:val="22"/>
          <w:highlight w:val="yellow"/>
        </w:rPr>
      </w:pPr>
      <w:r w:rsidRPr="00C97404">
        <w:rPr>
          <w:rFonts w:ascii="Arial" w:hAnsi="Arial" w:cs="Arial"/>
          <w:b/>
          <w:sz w:val="22"/>
          <w:szCs w:val="22"/>
          <w:highlight w:val="yellow"/>
        </w:rPr>
        <w:t>TRIGÉSIMA. JURISDICCIÓN</w:t>
      </w:r>
    </w:p>
    <w:p w14:paraId="214FE060" w14:textId="77777777" w:rsidR="002D123F" w:rsidRPr="000A33CF" w:rsidRDefault="002D123F" w:rsidP="002D123F">
      <w:pPr>
        <w:tabs>
          <w:tab w:val="left" w:pos="2520"/>
        </w:tabs>
        <w:jc w:val="both"/>
        <w:rPr>
          <w:rFonts w:ascii="Arial" w:hAnsi="Arial" w:cs="Arial"/>
          <w:sz w:val="22"/>
          <w:szCs w:val="22"/>
          <w:highlight w:val="yellow"/>
        </w:rPr>
      </w:pPr>
    </w:p>
    <w:p w14:paraId="105F8CFB" w14:textId="77777777" w:rsidR="002D123F" w:rsidRPr="0008008F" w:rsidRDefault="002D123F" w:rsidP="002D123F">
      <w:pPr>
        <w:shd w:val="clear" w:color="auto" w:fill="FFFFFF"/>
        <w:jc w:val="both"/>
        <w:textAlignment w:val="baseline"/>
        <w:rPr>
          <w:rFonts w:ascii="Arial" w:hAnsi="Arial" w:cs="Arial"/>
          <w:b/>
          <w:highlight w:val="yellow"/>
          <w:lang w:eastAsia="es-MX"/>
        </w:rPr>
      </w:pPr>
      <w:r w:rsidRPr="0008008F">
        <w:rPr>
          <w:rFonts w:ascii="Arial" w:hAnsi="Arial" w:cs="Arial"/>
          <w:b/>
          <w:sz w:val="22"/>
          <w:szCs w:val="22"/>
          <w:highlight w:val="yellow"/>
          <w:lang w:val="es-ES"/>
        </w:rPr>
        <w:t>“LAS PARTES”</w:t>
      </w:r>
      <w:r w:rsidRPr="0008008F">
        <w:rPr>
          <w:rFonts w:ascii="Arial" w:hAnsi="Arial" w:cs="Arial"/>
          <w:sz w:val="22"/>
          <w:szCs w:val="22"/>
          <w:highlight w:val="yellow"/>
          <w:lang w:val="es-ES"/>
        </w:rPr>
        <w:t xml:space="preserve"> convienen que, para la interpretación y cumplimiento de este </w:t>
      </w:r>
      <w:r w:rsidRPr="0008008F">
        <w:rPr>
          <w:rFonts w:ascii="Arial" w:hAnsi="Arial" w:cs="Arial"/>
          <w:sz w:val="22"/>
          <w:szCs w:val="22"/>
          <w:highlight w:val="yellow"/>
        </w:rPr>
        <w:t>contrato</w:t>
      </w:r>
      <w:r w:rsidRPr="0008008F">
        <w:rPr>
          <w:rFonts w:ascii="Arial" w:hAnsi="Arial" w:cs="Arial"/>
          <w:sz w:val="22"/>
          <w:szCs w:val="22"/>
          <w:highlight w:val="yellow"/>
          <w:lang w:val="es-ES"/>
        </w:rPr>
        <w:t xml:space="preserve">, así como para lo no previsto en el mismo, se someterán a la jurisdicción y competencia de los Tribunales Federales </w:t>
      </w:r>
      <w:r w:rsidRPr="006418B6">
        <w:rPr>
          <w:rFonts w:ascii="Arial" w:hAnsi="Arial" w:cs="Arial"/>
          <w:sz w:val="22"/>
          <w:szCs w:val="22"/>
          <w:lang w:val="es-ES"/>
        </w:rPr>
        <w:t xml:space="preserve">con sede en la Ciudad_______, </w:t>
      </w:r>
      <w:r w:rsidRPr="0008008F">
        <w:rPr>
          <w:rFonts w:ascii="Arial" w:hAnsi="Arial" w:cs="Arial"/>
          <w:sz w:val="22"/>
          <w:szCs w:val="22"/>
          <w:highlight w:val="yellow"/>
          <w:lang w:val="es-ES"/>
        </w:rPr>
        <w:t>renunciando expresamente al fuero que pudiera corresponderles en razón de su domicilio actual o futuro.</w:t>
      </w:r>
    </w:p>
    <w:p w14:paraId="3CB04550" w14:textId="77777777" w:rsidR="002D123F" w:rsidRPr="006418B6" w:rsidRDefault="002D123F" w:rsidP="002D123F">
      <w:pPr>
        <w:tabs>
          <w:tab w:val="left" w:pos="2520"/>
        </w:tabs>
        <w:jc w:val="both"/>
        <w:rPr>
          <w:rFonts w:ascii="Arial" w:hAnsi="Arial" w:cs="Arial"/>
          <w:sz w:val="22"/>
          <w:szCs w:val="22"/>
        </w:rPr>
      </w:pPr>
      <w:bookmarkStart w:id="385" w:name="_Hlk131436329"/>
    </w:p>
    <w:p w14:paraId="515FD684" w14:textId="77777777" w:rsidR="002D123F" w:rsidRPr="006418B6" w:rsidRDefault="002D123F" w:rsidP="002D123F">
      <w:pPr>
        <w:jc w:val="both"/>
        <w:rPr>
          <w:rFonts w:ascii="Arial" w:hAnsi="Arial" w:cs="Arial"/>
          <w:b/>
          <w:sz w:val="22"/>
          <w:szCs w:val="22"/>
          <w:u w:val="single"/>
        </w:rPr>
      </w:pPr>
      <w:r w:rsidRPr="006418B6">
        <w:rPr>
          <w:rFonts w:ascii="Arial" w:hAnsi="Arial" w:cs="Arial"/>
          <w:b/>
          <w:sz w:val="22"/>
          <w:szCs w:val="22"/>
        </w:rPr>
        <w:t>“LA</w:t>
      </w:r>
      <w:r>
        <w:rPr>
          <w:rFonts w:ascii="Arial" w:hAnsi="Arial" w:cs="Arial"/>
          <w:b/>
          <w:sz w:val="22"/>
          <w:szCs w:val="22"/>
        </w:rPr>
        <w:t>S PARTES”</w:t>
      </w:r>
      <w:r w:rsidRPr="006418B6">
        <w:rPr>
          <w:rFonts w:ascii="Arial" w:hAnsi="Arial" w:cs="Arial"/>
          <w:sz w:val="22"/>
          <w:szCs w:val="22"/>
        </w:rPr>
        <w:t xml:space="preserve"> manifiestan estar conformes y enterados de las consecuencias, valor y alcance legal de todas y cada una de las estipulaciones que el presente instrumento jurídico contiene, por lo que lo ratifican y firman en las fechas especificadas.</w:t>
      </w:r>
    </w:p>
    <w:bookmarkEnd w:id="385"/>
    <w:p w14:paraId="64B57897" w14:textId="77777777" w:rsidR="002D123F" w:rsidRPr="006418B6" w:rsidRDefault="002D123F" w:rsidP="002D123F">
      <w:pPr>
        <w:jc w:val="both"/>
        <w:rPr>
          <w:rFonts w:ascii="Arial" w:hAnsi="Arial" w:cs="Arial"/>
          <w:sz w:val="22"/>
          <w:szCs w:val="22"/>
        </w:rPr>
      </w:pPr>
    </w:p>
    <w:p w14:paraId="20E0359D" w14:textId="77777777" w:rsidR="002D123F" w:rsidRPr="006418B6" w:rsidRDefault="002D123F" w:rsidP="002D123F">
      <w:pPr>
        <w:jc w:val="center"/>
        <w:rPr>
          <w:rFonts w:ascii="Arial" w:hAnsi="Arial" w:cs="Arial"/>
          <w:b/>
          <w:sz w:val="22"/>
          <w:szCs w:val="22"/>
        </w:rPr>
      </w:pPr>
      <w:r>
        <w:rPr>
          <w:rFonts w:ascii="Arial" w:hAnsi="Arial" w:cs="Arial"/>
          <w:b/>
          <w:sz w:val="22"/>
          <w:szCs w:val="22"/>
        </w:rPr>
        <w:t>POR:</w:t>
      </w:r>
    </w:p>
    <w:p w14:paraId="54758C12" w14:textId="77777777" w:rsidR="002D123F" w:rsidRPr="006418B6" w:rsidRDefault="002D123F" w:rsidP="002D123F">
      <w:pPr>
        <w:jc w:val="center"/>
        <w:rPr>
          <w:rFonts w:ascii="Arial" w:hAnsi="Arial" w:cs="Arial"/>
          <w:b/>
          <w:sz w:val="22"/>
          <w:szCs w:val="22"/>
        </w:rPr>
      </w:pPr>
      <w:r w:rsidRPr="006418B6">
        <w:rPr>
          <w:rFonts w:ascii="Arial" w:hAnsi="Arial" w:cs="Arial"/>
          <w:b/>
          <w:sz w:val="22"/>
          <w:szCs w:val="22"/>
        </w:rPr>
        <w:t>“LA DEPENDENCIA O ENTIDAD”</w:t>
      </w:r>
    </w:p>
    <w:p w14:paraId="3C8B65AE" w14:textId="77777777" w:rsidR="002D123F" w:rsidRPr="006418B6" w:rsidRDefault="002D123F" w:rsidP="002D123F">
      <w:pPr>
        <w:jc w:val="center"/>
        <w:rPr>
          <w:rFonts w:ascii="Arial" w:hAnsi="Arial" w:cs="Arial"/>
          <w:b/>
          <w:sz w:val="22"/>
          <w:szCs w:val="22"/>
        </w:rPr>
      </w:pPr>
    </w:p>
    <w:p w14:paraId="4AC8A791" w14:textId="77777777" w:rsidR="002D123F" w:rsidRPr="006418B6" w:rsidRDefault="002D123F" w:rsidP="002D123F">
      <w:pPr>
        <w:jc w:val="center"/>
        <w:rPr>
          <w:rFonts w:ascii="Arial" w:hAnsi="Arial" w:cs="Arial"/>
          <w:b/>
          <w:sz w:val="22"/>
          <w:szCs w:val="22"/>
        </w:rPr>
      </w:pPr>
    </w:p>
    <w:tbl>
      <w:tblPr>
        <w:tblStyle w:val="Tablaconcuadrcula"/>
        <w:tblW w:w="0" w:type="auto"/>
        <w:tblLook w:val="04A0" w:firstRow="1" w:lastRow="0" w:firstColumn="1" w:lastColumn="0" w:noHBand="0" w:noVBand="1"/>
      </w:tblPr>
      <w:tblGrid>
        <w:gridCol w:w="3279"/>
        <w:gridCol w:w="3307"/>
        <w:gridCol w:w="2468"/>
      </w:tblGrid>
      <w:tr w:rsidR="002D123F" w:rsidRPr="006418B6" w14:paraId="572C22ED" w14:textId="77777777" w:rsidTr="000A1A02">
        <w:tc>
          <w:tcPr>
            <w:tcW w:w="3426" w:type="dxa"/>
          </w:tcPr>
          <w:p w14:paraId="0ED139F9" w14:textId="77777777" w:rsidR="002D123F" w:rsidRPr="006418B6" w:rsidRDefault="002D123F" w:rsidP="000A1A02">
            <w:pPr>
              <w:jc w:val="center"/>
              <w:rPr>
                <w:rFonts w:ascii="Arial" w:hAnsi="Arial" w:cs="Arial"/>
                <w:b/>
                <w:sz w:val="22"/>
                <w:szCs w:val="22"/>
              </w:rPr>
            </w:pPr>
          </w:p>
          <w:p w14:paraId="0BA9C633" w14:textId="77777777" w:rsidR="002D123F" w:rsidRPr="006418B6" w:rsidRDefault="002D123F" w:rsidP="000A1A02">
            <w:pPr>
              <w:jc w:val="center"/>
              <w:rPr>
                <w:rFonts w:ascii="Arial" w:hAnsi="Arial" w:cs="Arial"/>
                <w:b/>
                <w:sz w:val="22"/>
                <w:szCs w:val="22"/>
              </w:rPr>
            </w:pPr>
            <w:r w:rsidRPr="006418B6">
              <w:rPr>
                <w:rFonts w:ascii="Arial" w:hAnsi="Arial" w:cs="Arial"/>
                <w:b/>
                <w:sz w:val="22"/>
                <w:szCs w:val="22"/>
              </w:rPr>
              <w:t>NOMBRE</w:t>
            </w:r>
          </w:p>
          <w:p w14:paraId="0B25439C" w14:textId="77777777" w:rsidR="002D123F" w:rsidRPr="006418B6" w:rsidRDefault="002D123F" w:rsidP="000A1A02">
            <w:pPr>
              <w:rPr>
                <w:rFonts w:ascii="Arial" w:hAnsi="Arial" w:cs="Arial"/>
                <w:b/>
                <w:sz w:val="22"/>
                <w:szCs w:val="22"/>
              </w:rPr>
            </w:pPr>
          </w:p>
        </w:tc>
        <w:tc>
          <w:tcPr>
            <w:tcW w:w="3458" w:type="dxa"/>
          </w:tcPr>
          <w:p w14:paraId="2F9F6A2D" w14:textId="77777777" w:rsidR="002D123F" w:rsidRPr="006418B6" w:rsidRDefault="002D123F" w:rsidP="000A1A02">
            <w:pPr>
              <w:jc w:val="center"/>
              <w:rPr>
                <w:rFonts w:ascii="Arial" w:hAnsi="Arial" w:cs="Arial"/>
                <w:b/>
                <w:sz w:val="22"/>
                <w:szCs w:val="22"/>
              </w:rPr>
            </w:pPr>
          </w:p>
          <w:p w14:paraId="11B90429" w14:textId="77777777" w:rsidR="002D123F" w:rsidRPr="006418B6" w:rsidRDefault="002D123F" w:rsidP="000A1A02">
            <w:pPr>
              <w:jc w:val="center"/>
              <w:rPr>
                <w:rFonts w:ascii="Arial" w:hAnsi="Arial" w:cs="Arial"/>
                <w:b/>
                <w:sz w:val="22"/>
                <w:szCs w:val="22"/>
              </w:rPr>
            </w:pPr>
            <w:r w:rsidRPr="006418B6">
              <w:rPr>
                <w:rFonts w:ascii="Arial" w:hAnsi="Arial" w:cs="Arial"/>
                <w:b/>
                <w:sz w:val="22"/>
                <w:szCs w:val="22"/>
              </w:rPr>
              <w:t xml:space="preserve">CARGO </w:t>
            </w:r>
          </w:p>
        </w:tc>
        <w:tc>
          <w:tcPr>
            <w:tcW w:w="2510" w:type="dxa"/>
          </w:tcPr>
          <w:p w14:paraId="01E15B23" w14:textId="77777777" w:rsidR="002D123F" w:rsidRPr="006418B6" w:rsidRDefault="002D123F" w:rsidP="000A1A02">
            <w:pPr>
              <w:jc w:val="center"/>
              <w:rPr>
                <w:rFonts w:ascii="Arial" w:hAnsi="Arial" w:cs="Arial"/>
                <w:b/>
                <w:sz w:val="22"/>
                <w:szCs w:val="22"/>
              </w:rPr>
            </w:pPr>
          </w:p>
          <w:p w14:paraId="3D71F0B5" w14:textId="77777777" w:rsidR="002D123F" w:rsidRPr="006418B6" w:rsidRDefault="002D123F" w:rsidP="000A1A02">
            <w:pPr>
              <w:jc w:val="center"/>
              <w:rPr>
                <w:rFonts w:ascii="Arial" w:hAnsi="Arial" w:cs="Arial"/>
                <w:b/>
                <w:sz w:val="22"/>
                <w:szCs w:val="22"/>
              </w:rPr>
            </w:pPr>
            <w:r w:rsidRPr="006418B6">
              <w:rPr>
                <w:rFonts w:ascii="Arial" w:hAnsi="Arial" w:cs="Arial"/>
                <w:b/>
                <w:sz w:val="22"/>
                <w:szCs w:val="22"/>
              </w:rPr>
              <w:t>R.F.C.</w:t>
            </w:r>
          </w:p>
        </w:tc>
      </w:tr>
      <w:tr w:rsidR="002D123F" w:rsidRPr="006418B6" w14:paraId="5552069E" w14:textId="77777777" w:rsidTr="000A1A02">
        <w:tc>
          <w:tcPr>
            <w:tcW w:w="3426" w:type="dxa"/>
          </w:tcPr>
          <w:p w14:paraId="5344C067" w14:textId="77777777" w:rsidR="002D123F" w:rsidRPr="006418B6" w:rsidRDefault="002D123F" w:rsidP="000A1A02">
            <w:pPr>
              <w:jc w:val="center"/>
              <w:rPr>
                <w:rFonts w:ascii="Arial" w:hAnsi="Arial" w:cs="Arial"/>
                <w:b/>
                <w:sz w:val="22"/>
                <w:szCs w:val="22"/>
              </w:rPr>
            </w:pPr>
            <w:r w:rsidRPr="006418B6">
              <w:rPr>
                <w:rFonts w:ascii="Arial" w:hAnsi="Arial" w:cs="Arial"/>
                <w:sz w:val="22"/>
                <w:szCs w:val="22"/>
                <w:u w:val="single"/>
              </w:rPr>
              <w:t xml:space="preserve">(NOMBRE DEL </w:t>
            </w:r>
            <w:r w:rsidRPr="006418B6">
              <w:rPr>
                <w:rFonts w:ascii="Arial" w:hAnsi="Arial" w:cs="Arial"/>
                <w:sz w:val="22"/>
                <w:szCs w:val="22"/>
                <w:u w:val="single"/>
              </w:rPr>
              <w:lastRenderedPageBreak/>
              <w:t>REPRESENTANTE DE LA DEPENDENCIA O ENTIDAD</w:t>
            </w:r>
          </w:p>
          <w:p w14:paraId="0F961540" w14:textId="77777777" w:rsidR="002D123F" w:rsidRPr="006418B6" w:rsidRDefault="002D123F" w:rsidP="000A1A02">
            <w:pPr>
              <w:jc w:val="center"/>
              <w:rPr>
                <w:rFonts w:ascii="Arial" w:hAnsi="Arial" w:cs="Arial"/>
                <w:b/>
                <w:sz w:val="22"/>
                <w:szCs w:val="22"/>
              </w:rPr>
            </w:pPr>
          </w:p>
        </w:tc>
        <w:tc>
          <w:tcPr>
            <w:tcW w:w="3458" w:type="dxa"/>
          </w:tcPr>
          <w:p w14:paraId="0BB9E5F6" w14:textId="77777777" w:rsidR="002D123F" w:rsidRPr="006418B6" w:rsidRDefault="002D123F" w:rsidP="000A1A02">
            <w:pPr>
              <w:jc w:val="center"/>
              <w:rPr>
                <w:rFonts w:ascii="Arial" w:hAnsi="Arial" w:cs="Arial"/>
                <w:b/>
                <w:sz w:val="22"/>
                <w:szCs w:val="22"/>
              </w:rPr>
            </w:pPr>
            <w:r w:rsidRPr="006418B6">
              <w:rPr>
                <w:rFonts w:ascii="Arial" w:hAnsi="Arial" w:cs="Arial"/>
                <w:sz w:val="22"/>
                <w:szCs w:val="22"/>
                <w:u w:val="single"/>
              </w:rPr>
              <w:lastRenderedPageBreak/>
              <w:t xml:space="preserve">(CARGO DEL </w:t>
            </w:r>
            <w:r w:rsidRPr="006418B6">
              <w:rPr>
                <w:rFonts w:ascii="Arial" w:hAnsi="Arial" w:cs="Arial"/>
                <w:sz w:val="22"/>
                <w:szCs w:val="22"/>
                <w:u w:val="single"/>
              </w:rPr>
              <w:lastRenderedPageBreak/>
              <w:t>REPRESENTANTE DE LA DEPENDENCIA O ENTIDAD</w:t>
            </w:r>
          </w:p>
          <w:p w14:paraId="75B7BA33" w14:textId="77777777" w:rsidR="002D123F" w:rsidRPr="006418B6" w:rsidRDefault="002D123F" w:rsidP="000A1A02">
            <w:pPr>
              <w:jc w:val="center"/>
              <w:rPr>
                <w:rFonts w:ascii="Arial" w:hAnsi="Arial" w:cs="Arial"/>
                <w:b/>
                <w:sz w:val="22"/>
                <w:szCs w:val="22"/>
              </w:rPr>
            </w:pPr>
          </w:p>
        </w:tc>
        <w:tc>
          <w:tcPr>
            <w:tcW w:w="2510" w:type="dxa"/>
          </w:tcPr>
          <w:p w14:paraId="246F1A55" w14:textId="77777777" w:rsidR="002D123F" w:rsidRPr="006418B6" w:rsidRDefault="002D123F" w:rsidP="000A1A02">
            <w:pPr>
              <w:jc w:val="center"/>
              <w:rPr>
                <w:rFonts w:ascii="Arial" w:hAnsi="Arial" w:cs="Arial"/>
                <w:b/>
                <w:sz w:val="22"/>
                <w:szCs w:val="22"/>
              </w:rPr>
            </w:pPr>
            <w:r w:rsidRPr="006418B6">
              <w:rPr>
                <w:rFonts w:ascii="Arial" w:hAnsi="Arial" w:cs="Arial"/>
                <w:sz w:val="22"/>
                <w:szCs w:val="22"/>
                <w:u w:val="single"/>
              </w:rPr>
              <w:lastRenderedPageBreak/>
              <w:t xml:space="preserve">(R.F.C. DEL </w:t>
            </w:r>
            <w:r w:rsidRPr="006418B6">
              <w:rPr>
                <w:rFonts w:ascii="Arial" w:hAnsi="Arial" w:cs="Arial"/>
                <w:sz w:val="22"/>
                <w:szCs w:val="22"/>
                <w:u w:val="single"/>
              </w:rPr>
              <w:lastRenderedPageBreak/>
              <w:t>REPRESENTANTE DE LA DEPENDENCIA O ENTIDAD</w:t>
            </w:r>
          </w:p>
        </w:tc>
      </w:tr>
      <w:tr w:rsidR="002D123F" w:rsidRPr="006418B6" w14:paraId="2531CA49" w14:textId="77777777" w:rsidTr="000A1A02">
        <w:tc>
          <w:tcPr>
            <w:tcW w:w="3426" w:type="dxa"/>
          </w:tcPr>
          <w:p w14:paraId="46D4D023" w14:textId="77777777" w:rsidR="002D123F" w:rsidRPr="006418B6" w:rsidRDefault="002D123F" w:rsidP="000A1A02">
            <w:pPr>
              <w:jc w:val="center"/>
              <w:rPr>
                <w:rFonts w:ascii="Arial" w:hAnsi="Arial" w:cs="Arial"/>
                <w:b/>
                <w:sz w:val="22"/>
                <w:szCs w:val="22"/>
              </w:rPr>
            </w:pPr>
          </w:p>
          <w:p w14:paraId="6D41A867" w14:textId="77777777" w:rsidR="002D123F" w:rsidRPr="006418B6" w:rsidRDefault="002D123F" w:rsidP="000A1A02">
            <w:pPr>
              <w:jc w:val="center"/>
              <w:rPr>
                <w:rFonts w:ascii="Arial" w:hAnsi="Arial" w:cs="Arial"/>
                <w:b/>
                <w:sz w:val="22"/>
                <w:szCs w:val="22"/>
              </w:rPr>
            </w:pPr>
            <w:r w:rsidRPr="006418B6">
              <w:rPr>
                <w:rFonts w:ascii="Arial" w:hAnsi="Arial" w:cs="Arial"/>
                <w:sz w:val="22"/>
                <w:szCs w:val="22"/>
                <w:u w:val="single"/>
              </w:rPr>
              <w:t xml:space="preserve">(NOMBRE DEL ADMINISTRADOR DEL CONTRATO) </w:t>
            </w:r>
          </w:p>
          <w:p w14:paraId="0AE66185" w14:textId="77777777" w:rsidR="002D123F" w:rsidRPr="006418B6" w:rsidRDefault="002D123F" w:rsidP="000A1A02">
            <w:pPr>
              <w:rPr>
                <w:rFonts w:ascii="Arial" w:hAnsi="Arial" w:cs="Arial"/>
                <w:b/>
                <w:sz w:val="22"/>
                <w:szCs w:val="22"/>
              </w:rPr>
            </w:pPr>
          </w:p>
        </w:tc>
        <w:tc>
          <w:tcPr>
            <w:tcW w:w="3458" w:type="dxa"/>
          </w:tcPr>
          <w:p w14:paraId="4337E696" w14:textId="77777777" w:rsidR="002D123F" w:rsidRPr="006418B6" w:rsidRDefault="002D123F" w:rsidP="000A1A02">
            <w:pPr>
              <w:jc w:val="center"/>
              <w:rPr>
                <w:rFonts w:ascii="Arial" w:hAnsi="Arial" w:cs="Arial"/>
                <w:b/>
                <w:sz w:val="22"/>
                <w:szCs w:val="22"/>
              </w:rPr>
            </w:pPr>
          </w:p>
          <w:p w14:paraId="5295D5F8" w14:textId="77777777" w:rsidR="002D123F" w:rsidRPr="006418B6" w:rsidRDefault="002D123F" w:rsidP="000A1A02">
            <w:pPr>
              <w:jc w:val="center"/>
              <w:rPr>
                <w:rFonts w:ascii="Arial" w:hAnsi="Arial" w:cs="Arial"/>
                <w:b/>
                <w:sz w:val="22"/>
                <w:szCs w:val="22"/>
              </w:rPr>
            </w:pPr>
            <w:r w:rsidRPr="006418B6">
              <w:rPr>
                <w:rFonts w:ascii="Arial" w:hAnsi="Arial" w:cs="Arial"/>
                <w:sz w:val="22"/>
                <w:szCs w:val="22"/>
                <w:u w:val="single"/>
              </w:rPr>
              <w:t xml:space="preserve">(CARGO DEL ADMINISTRADOR DEL CONTRATO) </w:t>
            </w:r>
          </w:p>
          <w:p w14:paraId="593E5DE3" w14:textId="77777777" w:rsidR="002D123F" w:rsidRPr="006418B6" w:rsidRDefault="002D123F" w:rsidP="000A1A02">
            <w:pPr>
              <w:jc w:val="center"/>
              <w:rPr>
                <w:rFonts w:ascii="Arial" w:hAnsi="Arial" w:cs="Arial"/>
                <w:b/>
                <w:sz w:val="22"/>
                <w:szCs w:val="22"/>
              </w:rPr>
            </w:pPr>
          </w:p>
        </w:tc>
        <w:tc>
          <w:tcPr>
            <w:tcW w:w="2510" w:type="dxa"/>
          </w:tcPr>
          <w:p w14:paraId="48A4C2A7" w14:textId="77777777" w:rsidR="002D123F" w:rsidRPr="006418B6" w:rsidRDefault="002D123F" w:rsidP="000A1A02">
            <w:pPr>
              <w:jc w:val="center"/>
              <w:rPr>
                <w:rFonts w:ascii="Arial" w:hAnsi="Arial" w:cs="Arial"/>
                <w:b/>
                <w:sz w:val="22"/>
                <w:szCs w:val="22"/>
              </w:rPr>
            </w:pPr>
          </w:p>
          <w:p w14:paraId="73CC5DCD" w14:textId="77777777" w:rsidR="002D123F" w:rsidRPr="006418B6" w:rsidRDefault="002D123F" w:rsidP="000A1A02">
            <w:pPr>
              <w:jc w:val="center"/>
              <w:rPr>
                <w:rFonts w:ascii="Arial" w:hAnsi="Arial" w:cs="Arial"/>
                <w:b/>
                <w:sz w:val="22"/>
                <w:szCs w:val="22"/>
              </w:rPr>
            </w:pPr>
            <w:r w:rsidRPr="006418B6">
              <w:rPr>
                <w:rFonts w:ascii="Arial" w:hAnsi="Arial" w:cs="Arial"/>
                <w:sz w:val="22"/>
                <w:szCs w:val="22"/>
                <w:u w:val="single"/>
              </w:rPr>
              <w:t xml:space="preserve">(R.F.C. DEL ADMINISTRADOR DEL CONTRATO) </w:t>
            </w:r>
          </w:p>
          <w:p w14:paraId="02377936" w14:textId="77777777" w:rsidR="002D123F" w:rsidRPr="006418B6" w:rsidRDefault="002D123F" w:rsidP="000A1A02">
            <w:pPr>
              <w:jc w:val="center"/>
              <w:rPr>
                <w:rFonts w:ascii="Arial" w:hAnsi="Arial" w:cs="Arial"/>
                <w:b/>
                <w:sz w:val="22"/>
                <w:szCs w:val="22"/>
              </w:rPr>
            </w:pPr>
          </w:p>
        </w:tc>
      </w:tr>
      <w:tr w:rsidR="002D123F" w:rsidRPr="006418B6" w14:paraId="357F7925" w14:textId="77777777" w:rsidTr="000A1A02">
        <w:tc>
          <w:tcPr>
            <w:tcW w:w="3426" w:type="dxa"/>
          </w:tcPr>
          <w:p w14:paraId="022A18CF" w14:textId="77777777" w:rsidR="002D123F" w:rsidRPr="006418B6" w:rsidRDefault="002D123F" w:rsidP="000A1A02">
            <w:pPr>
              <w:jc w:val="center"/>
              <w:rPr>
                <w:rFonts w:ascii="Arial" w:hAnsi="Arial" w:cs="Arial"/>
                <w:b/>
                <w:sz w:val="22"/>
                <w:szCs w:val="22"/>
              </w:rPr>
            </w:pPr>
          </w:p>
          <w:p w14:paraId="24066FDA" w14:textId="77777777" w:rsidR="002D123F" w:rsidRPr="006418B6" w:rsidRDefault="002D123F" w:rsidP="000A1A02">
            <w:pPr>
              <w:jc w:val="center"/>
              <w:rPr>
                <w:rFonts w:ascii="Arial" w:hAnsi="Arial" w:cs="Arial"/>
                <w:b/>
                <w:sz w:val="22"/>
                <w:szCs w:val="22"/>
              </w:rPr>
            </w:pPr>
            <w:r w:rsidRPr="006418B6">
              <w:rPr>
                <w:rFonts w:ascii="Arial" w:hAnsi="Arial" w:cs="Arial"/>
                <w:sz w:val="22"/>
                <w:szCs w:val="22"/>
                <w:u w:val="single"/>
              </w:rPr>
              <w:t xml:space="preserve">(NOMBRE DEL FIRMANTE X) </w:t>
            </w:r>
          </w:p>
          <w:p w14:paraId="25FDCFF2" w14:textId="77777777" w:rsidR="002D123F" w:rsidRPr="006418B6" w:rsidRDefault="002D123F" w:rsidP="000A1A02">
            <w:pPr>
              <w:jc w:val="center"/>
              <w:rPr>
                <w:rFonts w:ascii="Arial" w:hAnsi="Arial" w:cs="Arial"/>
                <w:b/>
                <w:sz w:val="22"/>
                <w:szCs w:val="22"/>
              </w:rPr>
            </w:pPr>
          </w:p>
        </w:tc>
        <w:tc>
          <w:tcPr>
            <w:tcW w:w="3458" w:type="dxa"/>
          </w:tcPr>
          <w:p w14:paraId="151F47EA" w14:textId="77777777" w:rsidR="002D123F" w:rsidRPr="006418B6" w:rsidRDefault="002D123F" w:rsidP="000A1A02">
            <w:pPr>
              <w:jc w:val="center"/>
              <w:rPr>
                <w:rFonts w:ascii="Arial" w:hAnsi="Arial" w:cs="Arial"/>
                <w:b/>
                <w:sz w:val="22"/>
                <w:szCs w:val="22"/>
              </w:rPr>
            </w:pPr>
          </w:p>
          <w:p w14:paraId="6C169D0B" w14:textId="77777777" w:rsidR="002D123F" w:rsidRPr="006418B6" w:rsidRDefault="002D123F" w:rsidP="000A1A02">
            <w:pPr>
              <w:jc w:val="center"/>
              <w:rPr>
                <w:rFonts w:ascii="Arial" w:hAnsi="Arial" w:cs="Arial"/>
                <w:b/>
                <w:sz w:val="22"/>
                <w:szCs w:val="22"/>
              </w:rPr>
            </w:pPr>
            <w:r w:rsidRPr="006418B6">
              <w:rPr>
                <w:rFonts w:ascii="Arial" w:hAnsi="Arial" w:cs="Arial"/>
                <w:sz w:val="22"/>
                <w:szCs w:val="22"/>
                <w:u w:val="single"/>
              </w:rPr>
              <w:t xml:space="preserve">(CARGO DEL FIRMANTE X) </w:t>
            </w:r>
          </w:p>
          <w:p w14:paraId="3A93A250" w14:textId="77777777" w:rsidR="002D123F" w:rsidRPr="006418B6" w:rsidRDefault="002D123F" w:rsidP="000A1A02">
            <w:pPr>
              <w:jc w:val="center"/>
              <w:rPr>
                <w:rFonts w:ascii="Arial" w:hAnsi="Arial" w:cs="Arial"/>
                <w:b/>
                <w:sz w:val="22"/>
                <w:szCs w:val="22"/>
              </w:rPr>
            </w:pPr>
          </w:p>
        </w:tc>
        <w:tc>
          <w:tcPr>
            <w:tcW w:w="2510" w:type="dxa"/>
          </w:tcPr>
          <w:p w14:paraId="4CC69F85" w14:textId="77777777" w:rsidR="002D123F" w:rsidRPr="006418B6" w:rsidRDefault="002D123F" w:rsidP="000A1A02">
            <w:pPr>
              <w:jc w:val="center"/>
              <w:rPr>
                <w:rFonts w:ascii="Arial" w:hAnsi="Arial" w:cs="Arial"/>
                <w:b/>
                <w:sz w:val="22"/>
                <w:szCs w:val="22"/>
              </w:rPr>
            </w:pPr>
          </w:p>
          <w:p w14:paraId="7AE27D97" w14:textId="77777777" w:rsidR="002D123F" w:rsidRPr="006418B6" w:rsidRDefault="002D123F" w:rsidP="000A1A02">
            <w:pPr>
              <w:jc w:val="center"/>
              <w:rPr>
                <w:rFonts w:ascii="Arial" w:hAnsi="Arial" w:cs="Arial"/>
                <w:b/>
                <w:sz w:val="22"/>
                <w:szCs w:val="22"/>
              </w:rPr>
            </w:pPr>
            <w:r w:rsidRPr="006418B6">
              <w:rPr>
                <w:rFonts w:ascii="Arial" w:hAnsi="Arial" w:cs="Arial"/>
                <w:sz w:val="22"/>
                <w:szCs w:val="22"/>
                <w:u w:val="single"/>
              </w:rPr>
              <w:t xml:space="preserve">(R.F.C. FIRMANTE X) </w:t>
            </w:r>
          </w:p>
          <w:p w14:paraId="5DF9069C" w14:textId="77777777" w:rsidR="002D123F" w:rsidRPr="006418B6" w:rsidRDefault="002D123F" w:rsidP="000A1A02">
            <w:pPr>
              <w:jc w:val="center"/>
              <w:rPr>
                <w:rFonts w:ascii="Arial" w:hAnsi="Arial" w:cs="Arial"/>
                <w:b/>
                <w:sz w:val="22"/>
                <w:szCs w:val="22"/>
              </w:rPr>
            </w:pPr>
          </w:p>
        </w:tc>
      </w:tr>
    </w:tbl>
    <w:p w14:paraId="76575E8C" w14:textId="77777777" w:rsidR="002D123F" w:rsidRPr="006418B6" w:rsidRDefault="002D123F" w:rsidP="002D123F">
      <w:pPr>
        <w:jc w:val="center"/>
        <w:rPr>
          <w:rFonts w:ascii="Arial" w:hAnsi="Arial" w:cs="Arial"/>
          <w:b/>
          <w:sz w:val="22"/>
          <w:szCs w:val="22"/>
        </w:rPr>
      </w:pPr>
    </w:p>
    <w:p w14:paraId="10D32676" w14:textId="77777777" w:rsidR="002D123F" w:rsidRPr="006418B6" w:rsidRDefault="002D123F" w:rsidP="002D123F">
      <w:pPr>
        <w:jc w:val="center"/>
        <w:rPr>
          <w:rFonts w:ascii="Arial" w:hAnsi="Arial" w:cs="Arial"/>
          <w:b/>
          <w:sz w:val="22"/>
          <w:szCs w:val="22"/>
        </w:rPr>
      </w:pPr>
    </w:p>
    <w:p w14:paraId="0F772B40" w14:textId="77777777" w:rsidR="002D123F" w:rsidRPr="006418B6" w:rsidRDefault="002D123F" w:rsidP="002D123F">
      <w:pPr>
        <w:jc w:val="center"/>
        <w:rPr>
          <w:rFonts w:ascii="Arial" w:hAnsi="Arial" w:cs="Arial"/>
          <w:b/>
          <w:sz w:val="22"/>
          <w:szCs w:val="22"/>
        </w:rPr>
      </w:pPr>
      <w:r>
        <w:rPr>
          <w:rFonts w:ascii="Arial" w:hAnsi="Arial" w:cs="Arial"/>
          <w:b/>
          <w:sz w:val="22"/>
          <w:szCs w:val="22"/>
        </w:rPr>
        <w:t>POR:</w:t>
      </w:r>
    </w:p>
    <w:p w14:paraId="69C2FA6F" w14:textId="77777777" w:rsidR="002D123F" w:rsidRPr="006418B6" w:rsidRDefault="002D123F" w:rsidP="002D123F">
      <w:pPr>
        <w:jc w:val="center"/>
        <w:rPr>
          <w:rFonts w:ascii="Arial" w:hAnsi="Arial" w:cs="Arial"/>
          <w:b/>
          <w:sz w:val="22"/>
          <w:szCs w:val="22"/>
        </w:rPr>
      </w:pPr>
      <w:r w:rsidRPr="006418B6">
        <w:rPr>
          <w:rFonts w:ascii="Arial" w:hAnsi="Arial" w:cs="Arial"/>
          <w:b/>
          <w:sz w:val="22"/>
          <w:szCs w:val="22"/>
        </w:rPr>
        <w:t xml:space="preserve"> “EL PROVEEDOR”</w:t>
      </w:r>
    </w:p>
    <w:p w14:paraId="780E5966" w14:textId="77777777" w:rsidR="002D123F" w:rsidRPr="006418B6" w:rsidRDefault="002D123F" w:rsidP="002D123F">
      <w:pPr>
        <w:jc w:val="center"/>
        <w:rPr>
          <w:rFonts w:ascii="Arial" w:hAnsi="Arial" w:cs="Arial"/>
          <w:b/>
          <w:sz w:val="22"/>
          <w:szCs w:val="22"/>
        </w:rPr>
      </w:pPr>
    </w:p>
    <w:tbl>
      <w:tblPr>
        <w:tblStyle w:val="Tablaconcuadrcula"/>
        <w:tblW w:w="0" w:type="auto"/>
        <w:tblLook w:val="04A0" w:firstRow="1" w:lastRow="0" w:firstColumn="1" w:lastColumn="0" w:noHBand="0" w:noVBand="1"/>
      </w:tblPr>
      <w:tblGrid>
        <w:gridCol w:w="4464"/>
        <w:gridCol w:w="4590"/>
      </w:tblGrid>
      <w:tr w:rsidR="002D123F" w:rsidRPr="006418B6" w14:paraId="36B56184" w14:textId="77777777" w:rsidTr="000A1A02">
        <w:tc>
          <w:tcPr>
            <w:tcW w:w="4631" w:type="dxa"/>
          </w:tcPr>
          <w:p w14:paraId="59889F88" w14:textId="77777777" w:rsidR="002D123F" w:rsidRPr="006418B6" w:rsidRDefault="002D123F" w:rsidP="000A1A02">
            <w:pPr>
              <w:jc w:val="center"/>
              <w:rPr>
                <w:rFonts w:ascii="Arial" w:hAnsi="Arial" w:cs="Arial"/>
                <w:b/>
                <w:sz w:val="22"/>
                <w:szCs w:val="22"/>
              </w:rPr>
            </w:pPr>
          </w:p>
          <w:p w14:paraId="695CF973" w14:textId="77777777" w:rsidR="002D123F" w:rsidRPr="006418B6" w:rsidRDefault="002D123F" w:rsidP="000A1A02">
            <w:pPr>
              <w:jc w:val="center"/>
              <w:rPr>
                <w:rFonts w:ascii="Arial" w:hAnsi="Arial" w:cs="Arial"/>
                <w:b/>
                <w:sz w:val="22"/>
                <w:szCs w:val="22"/>
              </w:rPr>
            </w:pPr>
            <w:r w:rsidRPr="006418B6">
              <w:rPr>
                <w:rFonts w:ascii="Arial" w:hAnsi="Arial" w:cs="Arial"/>
                <w:b/>
                <w:sz w:val="22"/>
                <w:szCs w:val="22"/>
              </w:rPr>
              <w:t>NOMBRE</w:t>
            </w:r>
          </w:p>
          <w:p w14:paraId="2EDA90D6" w14:textId="77777777" w:rsidR="002D123F" w:rsidRPr="006418B6" w:rsidRDefault="002D123F" w:rsidP="000A1A02">
            <w:pPr>
              <w:jc w:val="center"/>
              <w:rPr>
                <w:rFonts w:ascii="Arial" w:hAnsi="Arial" w:cs="Arial"/>
                <w:b/>
                <w:sz w:val="22"/>
                <w:szCs w:val="22"/>
              </w:rPr>
            </w:pPr>
          </w:p>
        </w:tc>
        <w:tc>
          <w:tcPr>
            <w:tcW w:w="4763" w:type="dxa"/>
          </w:tcPr>
          <w:p w14:paraId="11F33657" w14:textId="77777777" w:rsidR="002D123F" w:rsidRPr="006418B6" w:rsidRDefault="002D123F" w:rsidP="000A1A02">
            <w:pPr>
              <w:jc w:val="center"/>
              <w:rPr>
                <w:rFonts w:ascii="Arial" w:hAnsi="Arial" w:cs="Arial"/>
                <w:b/>
                <w:sz w:val="22"/>
                <w:szCs w:val="22"/>
              </w:rPr>
            </w:pPr>
          </w:p>
          <w:p w14:paraId="3A785DDB" w14:textId="77777777" w:rsidR="002D123F" w:rsidRPr="006418B6" w:rsidRDefault="002D123F" w:rsidP="000A1A02">
            <w:pPr>
              <w:jc w:val="center"/>
              <w:rPr>
                <w:rFonts w:ascii="Arial" w:hAnsi="Arial" w:cs="Arial"/>
                <w:b/>
                <w:sz w:val="22"/>
                <w:szCs w:val="22"/>
              </w:rPr>
            </w:pPr>
            <w:r w:rsidRPr="006418B6">
              <w:rPr>
                <w:rFonts w:ascii="Arial" w:hAnsi="Arial" w:cs="Arial"/>
                <w:b/>
                <w:sz w:val="22"/>
                <w:szCs w:val="22"/>
              </w:rPr>
              <w:t>R.F.C.</w:t>
            </w:r>
          </w:p>
        </w:tc>
      </w:tr>
      <w:tr w:rsidR="002D123F" w:rsidRPr="006418B6" w14:paraId="7B4FFB26" w14:textId="77777777" w:rsidTr="000A1A02">
        <w:tc>
          <w:tcPr>
            <w:tcW w:w="4631" w:type="dxa"/>
          </w:tcPr>
          <w:p w14:paraId="676ADF51" w14:textId="77777777" w:rsidR="002D123F" w:rsidRPr="006418B6" w:rsidRDefault="002D123F" w:rsidP="000A1A02">
            <w:pPr>
              <w:jc w:val="center"/>
              <w:rPr>
                <w:rFonts w:ascii="Arial" w:hAnsi="Arial" w:cs="Arial"/>
                <w:b/>
                <w:sz w:val="22"/>
                <w:szCs w:val="22"/>
              </w:rPr>
            </w:pPr>
          </w:p>
          <w:p w14:paraId="0A060284" w14:textId="77777777" w:rsidR="002D123F" w:rsidRPr="006418B6" w:rsidRDefault="002D123F" w:rsidP="000A1A02">
            <w:pPr>
              <w:jc w:val="center"/>
              <w:rPr>
                <w:rFonts w:ascii="Arial" w:hAnsi="Arial" w:cs="Arial"/>
                <w:sz w:val="22"/>
                <w:szCs w:val="22"/>
                <w:u w:val="single"/>
              </w:rPr>
            </w:pPr>
            <w:r w:rsidRPr="006418B6">
              <w:rPr>
                <w:rFonts w:ascii="Arial" w:hAnsi="Arial" w:cs="Arial"/>
                <w:b/>
                <w:sz w:val="22"/>
                <w:szCs w:val="22"/>
              </w:rPr>
              <w:t>(</w:t>
            </w:r>
            <w:r w:rsidRPr="006418B6">
              <w:rPr>
                <w:rFonts w:ascii="Arial" w:hAnsi="Arial" w:cs="Arial"/>
                <w:sz w:val="22"/>
                <w:szCs w:val="22"/>
                <w:u w:val="single"/>
              </w:rPr>
              <w:t>RAZÓN SOCIAL DE LA PERSONA FÍSICA O MORAL)</w:t>
            </w:r>
          </w:p>
          <w:p w14:paraId="239B3E7F" w14:textId="77777777" w:rsidR="002D123F" w:rsidRPr="006418B6" w:rsidRDefault="002D123F" w:rsidP="000A1A02">
            <w:pPr>
              <w:jc w:val="center"/>
              <w:rPr>
                <w:rFonts w:ascii="Arial" w:hAnsi="Arial" w:cs="Arial"/>
                <w:b/>
                <w:sz w:val="22"/>
                <w:szCs w:val="22"/>
              </w:rPr>
            </w:pPr>
          </w:p>
        </w:tc>
        <w:tc>
          <w:tcPr>
            <w:tcW w:w="4763" w:type="dxa"/>
          </w:tcPr>
          <w:p w14:paraId="15B95EFD" w14:textId="77777777" w:rsidR="002D123F" w:rsidRPr="006418B6" w:rsidRDefault="002D123F" w:rsidP="000A1A02">
            <w:pPr>
              <w:jc w:val="center"/>
              <w:rPr>
                <w:rFonts w:ascii="Arial" w:hAnsi="Arial" w:cs="Arial"/>
                <w:b/>
                <w:sz w:val="22"/>
                <w:szCs w:val="22"/>
              </w:rPr>
            </w:pPr>
          </w:p>
          <w:p w14:paraId="037DC304" w14:textId="77777777" w:rsidR="002D123F" w:rsidRPr="006418B6" w:rsidRDefault="002D123F" w:rsidP="000A1A02">
            <w:pPr>
              <w:jc w:val="center"/>
              <w:rPr>
                <w:rFonts w:ascii="Arial" w:hAnsi="Arial" w:cs="Arial"/>
                <w:sz w:val="22"/>
                <w:szCs w:val="22"/>
                <w:u w:val="single"/>
              </w:rPr>
            </w:pPr>
            <w:r w:rsidRPr="006418B6">
              <w:rPr>
                <w:rFonts w:ascii="Arial" w:hAnsi="Arial" w:cs="Arial"/>
                <w:b/>
                <w:sz w:val="22"/>
                <w:szCs w:val="22"/>
              </w:rPr>
              <w:t>(</w:t>
            </w:r>
            <w:r w:rsidRPr="006418B6">
              <w:rPr>
                <w:rFonts w:ascii="Arial" w:hAnsi="Arial" w:cs="Arial"/>
                <w:sz w:val="22"/>
                <w:szCs w:val="22"/>
                <w:u w:val="single"/>
              </w:rPr>
              <w:t>R.F.C.  DE LA PERSONA FÍSICA O MORAL)</w:t>
            </w:r>
          </w:p>
          <w:p w14:paraId="0AAF1F49" w14:textId="77777777" w:rsidR="002D123F" w:rsidRPr="006418B6" w:rsidRDefault="002D123F" w:rsidP="000A1A02">
            <w:pPr>
              <w:jc w:val="center"/>
              <w:rPr>
                <w:rFonts w:ascii="Arial" w:hAnsi="Arial" w:cs="Arial"/>
                <w:b/>
                <w:sz w:val="22"/>
                <w:szCs w:val="22"/>
              </w:rPr>
            </w:pPr>
          </w:p>
        </w:tc>
      </w:tr>
    </w:tbl>
    <w:p w14:paraId="4662D385" w14:textId="77777777" w:rsidR="002D123F" w:rsidRPr="0008008F" w:rsidRDefault="002D123F" w:rsidP="002D123F">
      <w:pPr>
        <w:jc w:val="both"/>
        <w:rPr>
          <w:rFonts w:ascii="Arial" w:hAnsi="Arial" w:cs="Arial"/>
          <w:sz w:val="22"/>
          <w:szCs w:val="22"/>
        </w:rPr>
      </w:pPr>
      <w:r w:rsidRPr="006418B6">
        <w:rPr>
          <w:rFonts w:ascii="Arial" w:hAnsi="Arial" w:cs="Arial"/>
          <w:sz w:val="22"/>
          <w:szCs w:val="22"/>
        </w:rPr>
        <w:t>.</w:t>
      </w:r>
      <w:r>
        <w:rPr>
          <w:rFonts w:ascii="Arial" w:hAnsi="Arial" w:cs="Arial"/>
          <w:sz w:val="22"/>
          <w:szCs w:val="22"/>
        </w:rPr>
        <w:t>I</w:t>
      </w:r>
    </w:p>
    <w:p w14:paraId="45048B59" w14:textId="77777777" w:rsidR="002D123F" w:rsidRPr="00A82322" w:rsidRDefault="002D123F" w:rsidP="00F42CCF">
      <w:pPr>
        <w:pStyle w:val="Textoindependiente21"/>
        <w:ind w:right="-91"/>
        <w:rPr>
          <w:rFonts w:cs="Arial"/>
        </w:rPr>
      </w:pPr>
    </w:p>
    <w:p w14:paraId="498B86F2" w14:textId="77777777" w:rsidR="002D123F" w:rsidRPr="002D123F" w:rsidRDefault="002D123F" w:rsidP="002D123F">
      <w:pPr>
        <w:rPr>
          <w:rFonts w:ascii="Arial" w:hAnsi="Arial" w:cs="Arial"/>
          <w:sz w:val="20"/>
          <w:szCs w:val="20"/>
        </w:rPr>
      </w:pPr>
      <w:r w:rsidRPr="002D123F">
        <w:rPr>
          <w:rFonts w:ascii="Arial" w:hAnsi="Arial" w:cs="Arial"/>
          <w:b/>
          <w:sz w:val="20"/>
          <w:szCs w:val="20"/>
          <w:lang w:val="es-ES"/>
        </w:rPr>
        <w:br w:type="page"/>
      </w:r>
    </w:p>
    <w:p w14:paraId="1572469B" w14:textId="77777777" w:rsidR="002728D0" w:rsidRPr="00A82322" w:rsidRDefault="002728D0" w:rsidP="002728D0">
      <w:pPr>
        <w:ind w:left="2160" w:hanging="2160"/>
        <w:jc w:val="center"/>
        <w:rPr>
          <w:rFonts w:ascii="Arial" w:hAnsi="Arial" w:cs="Arial"/>
          <w:b/>
        </w:rPr>
      </w:pPr>
      <w:bookmarkStart w:id="386" w:name="_Toc470698650"/>
      <w:r w:rsidRPr="00A82322">
        <w:rPr>
          <w:rFonts w:ascii="Arial" w:hAnsi="Arial" w:cs="Arial"/>
          <w:b/>
        </w:rPr>
        <w:lastRenderedPageBreak/>
        <w:t>“Formato para Póliza de Fianza de Cumplimiento de Contrato”</w:t>
      </w:r>
    </w:p>
    <w:p w14:paraId="5C0B52CB" w14:textId="77777777" w:rsidR="002728D0" w:rsidRPr="00A82322" w:rsidRDefault="002728D0" w:rsidP="002728D0">
      <w:pPr>
        <w:rPr>
          <w:rFonts w:ascii="Arial" w:hAnsi="Arial" w:cs="Arial"/>
          <w:sz w:val="22"/>
          <w:szCs w:val="22"/>
        </w:rPr>
      </w:pPr>
    </w:p>
    <w:p w14:paraId="39740F36"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MODELO DE LA PÓLIZA DE FIANZA PARA GARANTIZAR, ANTE LA ADMINISTRACIÓN PÚBLICA FEDERAL, EL CUMPLIMIENTO DEL CONTRATO DE: ADQUISICIONES, ARRENDAMIENTOS, SERVICIOS, OBRA PÚBLICA O SERVICIOS RELACIONADOS CON LA MISMA. (ENTIDADES)</w:t>
      </w:r>
    </w:p>
    <w:p w14:paraId="34785FD0"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(Afianzadora o Aseguradora)</w:t>
      </w:r>
    </w:p>
    <w:p w14:paraId="09007633"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Denominación social: __________.</w:t>
      </w:r>
      <w:r w:rsidRPr="00A82322">
        <w:rPr>
          <w:rFonts w:ascii="Arial" w:eastAsia="Times New Roman" w:hAnsi="Arial" w:cs="Arial"/>
          <w:color w:val="2F2F2F"/>
          <w:sz w:val="16"/>
          <w:szCs w:val="16"/>
          <w:lang w:eastAsia="es-MX"/>
        </w:rPr>
        <w:t> </w:t>
      </w:r>
      <w:proofErr w:type="gramStart"/>
      <w:r w:rsidRPr="00A82322">
        <w:rPr>
          <w:rFonts w:ascii="Arial" w:eastAsia="Times New Roman" w:hAnsi="Arial" w:cs="Arial"/>
          <w:color w:val="2F2F2F"/>
          <w:sz w:val="16"/>
          <w:szCs w:val="16"/>
          <w:lang w:eastAsia="es-MX"/>
        </w:rPr>
        <w:t>en</w:t>
      </w:r>
      <w:proofErr w:type="gramEnd"/>
      <w:r w:rsidRPr="00A82322">
        <w:rPr>
          <w:rFonts w:ascii="Arial" w:eastAsia="Times New Roman" w:hAnsi="Arial" w:cs="Arial"/>
          <w:color w:val="2F2F2F"/>
          <w:sz w:val="16"/>
          <w:szCs w:val="16"/>
          <w:lang w:eastAsia="es-MX"/>
        </w:rPr>
        <w:t xml:space="preserve"> lo sucesivo (la "Afianzadora" o la "Aseguradora")</w:t>
      </w:r>
    </w:p>
    <w:p w14:paraId="71C32883"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Domicilio: __________________.</w:t>
      </w:r>
    </w:p>
    <w:p w14:paraId="66F62D50"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Autorización del Gobierno Federal para operar: _________ </w:t>
      </w:r>
      <w:r w:rsidRPr="00A82322">
        <w:rPr>
          <w:rFonts w:ascii="Arial" w:eastAsia="Times New Roman" w:hAnsi="Arial" w:cs="Arial"/>
          <w:color w:val="2F2F2F"/>
          <w:sz w:val="16"/>
          <w:szCs w:val="16"/>
          <w:lang w:eastAsia="es-MX"/>
        </w:rPr>
        <w:t>(Número de oficio y fecha)</w:t>
      </w:r>
    </w:p>
    <w:p w14:paraId="0D353C7E"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Beneficiaria:</w:t>
      </w:r>
    </w:p>
    <w:p w14:paraId="4E5E6CDD"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(Nombre de la Entidad paraestatal), en lo sucesivo "la Beneficiaria".</w:t>
      </w:r>
    </w:p>
    <w:p w14:paraId="178331E1"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Domicilio: </w:t>
      </w:r>
      <w:r w:rsidRPr="00A82322">
        <w:rPr>
          <w:rFonts w:ascii="Arial" w:eastAsia="Times New Roman" w:hAnsi="Arial" w:cs="Arial"/>
          <w:color w:val="2F2F2F"/>
          <w:sz w:val="16"/>
          <w:szCs w:val="16"/>
          <w:lang w:eastAsia="es-MX"/>
        </w:rPr>
        <w:t>_________________________________________.</w:t>
      </w:r>
    </w:p>
    <w:p w14:paraId="1F1D452E"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El medio electrónico, por el cual se pueda enviar la fianza a "la Contratante" y a "la Beneficiaria": _______.</w:t>
      </w:r>
    </w:p>
    <w:p w14:paraId="40F3B147"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Fiado (s): </w:t>
      </w:r>
      <w:r w:rsidRPr="00A82322">
        <w:rPr>
          <w:rFonts w:ascii="Arial" w:eastAsia="Times New Roman" w:hAnsi="Arial" w:cs="Arial"/>
          <w:color w:val="2F2F2F"/>
          <w:sz w:val="16"/>
          <w:szCs w:val="16"/>
          <w:lang w:eastAsia="es-MX"/>
        </w:rPr>
        <w:t>(En caso de proposición conjunta, el nombre y datos de cada uno de ellos)</w:t>
      </w:r>
    </w:p>
    <w:p w14:paraId="5FE4DA24"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Nombre o denominación social: _____________________________.</w:t>
      </w:r>
    </w:p>
    <w:p w14:paraId="69917FC0"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RFC: __________.</w:t>
      </w:r>
    </w:p>
    <w:p w14:paraId="0DDEDF71"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Domicilio: _____________________________.</w:t>
      </w:r>
      <w:r w:rsidRPr="00A82322">
        <w:rPr>
          <w:rFonts w:ascii="Arial" w:eastAsia="Times New Roman" w:hAnsi="Arial" w:cs="Arial"/>
          <w:color w:val="2F2F2F"/>
          <w:sz w:val="16"/>
          <w:szCs w:val="16"/>
          <w:lang w:eastAsia="es-MX"/>
        </w:rPr>
        <w:t> (El mismo que aparezca en el contrato principal)</w:t>
      </w:r>
    </w:p>
    <w:p w14:paraId="3A2E9ABD"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Datos de la póliza:</w:t>
      </w:r>
    </w:p>
    <w:p w14:paraId="28F31057"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Número: _________________________. </w:t>
      </w:r>
      <w:r w:rsidRPr="00A82322">
        <w:rPr>
          <w:rFonts w:ascii="Arial" w:eastAsia="Times New Roman" w:hAnsi="Arial" w:cs="Arial"/>
          <w:color w:val="2F2F2F"/>
          <w:sz w:val="16"/>
          <w:szCs w:val="16"/>
          <w:lang w:eastAsia="es-MX"/>
        </w:rPr>
        <w:t>(Número asignado por la "Afianzadora" o la "Aseguradora")</w:t>
      </w:r>
    </w:p>
    <w:p w14:paraId="0FC69E9E"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Monto Afianzado: _________________. </w:t>
      </w:r>
      <w:r w:rsidRPr="00A82322">
        <w:rPr>
          <w:rFonts w:ascii="Arial" w:eastAsia="Times New Roman" w:hAnsi="Arial" w:cs="Arial"/>
          <w:color w:val="2F2F2F"/>
          <w:sz w:val="16"/>
          <w:szCs w:val="16"/>
          <w:lang w:eastAsia="es-MX"/>
        </w:rPr>
        <w:t>(Con letra y número, sin incluir el Impuesto al Valor Agregado).</w:t>
      </w:r>
    </w:p>
    <w:p w14:paraId="51BFD20A"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Moneda: _________.</w:t>
      </w:r>
    </w:p>
    <w:p w14:paraId="46E99DC7"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Fecha de expedición: ______________.</w:t>
      </w:r>
    </w:p>
    <w:p w14:paraId="0B56B476"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Obligación garantizada</w:t>
      </w:r>
      <w:r w:rsidRPr="00A82322">
        <w:rPr>
          <w:rFonts w:ascii="Arial" w:eastAsia="Times New Roman" w:hAnsi="Arial" w:cs="Arial"/>
          <w:color w:val="2F2F2F"/>
          <w:sz w:val="16"/>
          <w:szCs w:val="16"/>
          <w:lang w:eastAsia="es-MX"/>
        </w:rPr>
        <w:t>: El cumplimiento de las obligaciones estipuladas en el contrato en los términos de la Cláusula PRIMERA de la presente póliza de fianza.</w:t>
      </w:r>
    </w:p>
    <w:p w14:paraId="1855CC31"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Naturaleza de las Obligaciones</w:t>
      </w:r>
      <w:r w:rsidRPr="00A82322">
        <w:rPr>
          <w:rFonts w:ascii="Arial" w:eastAsia="Times New Roman" w:hAnsi="Arial" w:cs="Arial"/>
          <w:color w:val="2F2F2F"/>
          <w:sz w:val="16"/>
          <w:szCs w:val="16"/>
          <w:lang w:eastAsia="es-MX"/>
        </w:rPr>
        <w:t>: ____ (Divisible o Indivisible, de conformidad con lo estipulado en el contrato).</w:t>
      </w:r>
    </w:p>
    <w:p w14:paraId="2E87258E"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Si es </w:t>
      </w:r>
      <w:r w:rsidRPr="00A82322">
        <w:rPr>
          <w:rFonts w:ascii="Arial" w:eastAsia="Times New Roman" w:hAnsi="Arial" w:cs="Arial"/>
          <w:b/>
          <w:bCs/>
          <w:color w:val="2F2F2F"/>
          <w:sz w:val="16"/>
          <w:szCs w:val="16"/>
          <w:lang w:eastAsia="es-MX"/>
        </w:rPr>
        <w:t>Divisible</w:t>
      </w:r>
      <w:r w:rsidRPr="00A82322">
        <w:rPr>
          <w:rFonts w:ascii="Arial" w:eastAsia="Times New Roman" w:hAnsi="Arial" w:cs="Arial"/>
          <w:color w:val="2F2F2F"/>
          <w:sz w:val="16"/>
          <w:szCs w:val="16"/>
          <w:lang w:eastAsia="es-MX"/>
        </w:rPr>
        <w:t> aplicará el siguiente texto: La obligación garantizada será divisible, por lo que, en caso de presentarse algún incumplimiento, se hará efectiva solo en la proporción correspondiente al incumplimiento de la obligación principal.</w:t>
      </w:r>
    </w:p>
    <w:p w14:paraId="11B88371"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Si es </w:t>
      </w:r>
      <w:r w:rsidRPr="00A82322">
        <w:rPr>
          <w:rFonts w:ascii="Arial" w:eastAsia="Times New Roman" w:hAnsi="Arial" w:cs="Arial"/>
          <w:b/>
          <w:bCs/>
          <w:color w:val="2F2F2F"/>
          <w:sz w:val="16"/>
          <w:szCs w:val="16"/>
          <w:lang w:eastAsia="es-MX"/>
        </w:rPr>
        <w:t>Indivisible</w:t>
      </w:r>
      <w:r w:rsidRPr="00A82322">
        <w:rPr>
          <w:rFonts w:ascii="Arial" w:eastAsia="Times New Roman" w:hAnsi="Arial" w:cs="Arial"/>
          <w:color w:val="2F2F2F"/>
          <w:sz w:val="16"/>
          <w:szCs w:val="16"/>
          <w:lang w:eastAsia="es-MX"/>
        </w:rPr>
        <w:t> aplicará el siguiente texto: La obligación garantizada será indivisible y en caso de presentarse algún incumplimiento se hará efectiva por el monto total de las obligaciones garantizadas.</w:t>
      </w:r>
    </w:p>
    <w:p w14:paraId="6E974B22"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Datos del contrato o pedido, en lo sucesivo el "Contrato":</w:t>
      </w:r>
    </w:p>
    <w:p w14:paraId="3D2A4353"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Número asignado por "la Contratante": _________________.</w:t>
      </w:r>
    </w:p>
    <w:p w14:paraId="19659741"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Objeto: __________________________________________.</w:t>
      </w:r>
    </w:p>
    <w:p w14:paraId="696852C1"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Monto del Contrato: (</w:t>
      </w:r>
      <w:r w:rsidRPr="00A82322">
        <w:rPr>
          <w:rFonts w:ascii="Arial" w:eastAsia="Times New Roman" w:hAnsi="Arial" w:cs="Arial"/>
          <w:color w:val="2F2F2F"/>
          <w:sz w:val="16"/>
          <w:szCs w:val="16"/>
          <w:lang w:eastAsia="es-MX"/>
        </w:rPr>
        <w:t>Con número y letra, sin el Impuesto al Valor Agregado)</w:t>
      </w:r>
    </w:p>
    <w:p w14:paraId="623BB484"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Moneda: _________________________________________.</w:t>
      </w:r>
    </w:p>
    <w:p w14:paraId="27891634"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Fecha de suscripción: ______________________________.</w:t>
      </w:r>
    </w:p>
    <w:p w14:paraId="51259218"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Tipo: </w:t>
      </w:r>
      <w:r w:rsidRPr="00A82322">
        <w:rPr>
          <w:rFonts w:ascii="Arial" w:eastAsia="Times New Roman" w:hAnsi="Arial" w:cs="Arial"/>
          <w:color w:val="2F2F2F"/>
          <w:sz w:val="16"/>
          <w:szCs w:val="16"/>
          <w:lang w:eastAsia="es-MX"/>
        </w:rPr>
        <w:t>(Adquisiciones, Arrendamientos, Servicios, Obra Pública o servicios relacionados con la misma).</w:t>
      </w:r>
    </w:p>
    <w:p w14:paraId="29628E51"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Obligación contractual para la garantía de cumplimiento: </w:t>
      </w:r>
      <w:r w:rsidRPr="00A82322">
        <w:rPr>
          <w:rFonts w:ascii="Arial" w:eastAsia="Times New Roman" w:hAnsi="Arial" w:cs="Arial"/>
          <w:color w:val="2F2F2F"/>
          <w:sz w:val="16"/>
          <w:szCs w:val="16"/>
          <w:lang w:eastAsia="es-MX"/>
        </w:rPr>
        <w:t>(Divisible o Indivisible, de conformidad con lo estipulado en el contrato)</w:t>
      </w:r>
    </w:p>
    <w:p w14:paraId="44FA8CF9"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Procedimiento al que se sujetará la presente póliza de fianza para hacerla efectiva: </w:t>
      </w:r>
      <w:r w:rsidRPr="00A82322">
        <w:rPr>
          <w:rFonts w:ascii="Arial" w:eastAsia="Times New Roman" w:hAnsi="Arial" w:cs="Arial"/>
          <w:color w:val="2F2F2F"/>
          <w:sz w:val="16"/>
          <w:szCs w:val="16"/>
          <w:lang w:eastAsia="es-MX"/>
        </w:rPr>
        <w:t>El previsto en el artículo 279 de la Ley de Instituciones de Seguros y de Fianzas.</w:t>
      </w:r>
    </w:p>
    <w:p w14:paraId="5AFEF43D"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Competencia y Jurisdicción: </w:t>
      </w:r>
      <w:r w:rsidRPr="00A82322">
        <w:rPr>
          <w:rFonts w:ascii="Arial" w:eastAsia="Times New Roman" w:hAnsi="Arial" w:cs="Arial"/>
          <w:color w:val="2F2F2F"/>
          <w:sz w:val="16"/>
          <w:szCs w:val="16"/>
          <w:lang w:eastAsia="es-MX"/>
        </w:rPr>
        <w:t>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w:t>
      </w:r>
    </w:p>
    <w:p w14:paraId="01ECA274"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presente fianza se expide de conformidad con lo dispuesto por los artículos 48, fracción II y último párrafo, y artículo 49, fracción II, de la Ley de Adquisiciones, Arrendamientos y Servicios del Sector Público, y 103 de su Reglamento.</w:t>
      </w:r>
    </w:p>
    <w:p w14:paraId="6E20EAE5"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Validación de la fianza en el portal de internet, dirección electrónica </w:t>
      </w:r>
      <w:r w:rsidRPr="00A82322">
        <w:rPr>
          <w:rFonts w:ascii="Arial" w:eastAsia="Times New Roman" w:hAnsi="Arial" w:cs="Arial"/>
          <w:color w:val="2F2F2F"/>
          <w:sz w:val="16"/>
          <w:szCs w:val="16"/>
          <w:u w:val="single"/>
          <w:lang w:eastAsia="es-MX"/>
        </w:rPr>
        <w:t>www.amig.org.mx</w:t>
      </w:r>
    </w:p>
    <w:p w14:paraId="7FE03A37" w14:textId="77777777" w:rsidR="00E4787E" w:rsidRPr="00A82322" w:rsidRDefault="00E4787E" w:rsidP="00E4787E">
      <w:pPr>
        <w:shd w:val="clear" w:color="auto" w:fill="FFFFFF"/>
        <w:jc w:val="center"/>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(Nombre del representante de la Afianzadora o Aseguradora)</w:t>
      </w:r>
    </w:p>
    <w:p w14:paraId="58265DD2" w14:textId="77777777" w:rsidR="00E4787E" w:rsidRPr="00A82322" w:rsidRDefault="00E4787E" w:rsidP="00E4787E">
      <w:pPr>
        <w:shd w:val="clear" w:color="auto" w:fill="FFFFFF"/>
        <w:jc w:val="both"/>
        <w:rPr>
          <w:rFonts w:ascii="Arial" w:eastAsia="Times New Roman" w:hAnsi="Arial" w:cs="Arial"/>
          <w:b/>
          <w:bCs/>
          <w:color w:val="2F2F2F"/>
          <w:sz w:val="16"/>
          <w:szCs w:val="16"/>
          <w:lang w:eastAsia="es-MX"/>
        </w:rPr>
      </w:pPr>
    </w:p>
    <w:p w14:paraId="52EA1548"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CLÁUSULAS GENERALES A QUE SE SUJETARÁ LA PRESENTE PÓLIZA DE FIANZA PARA</w:t>
      </w:r>
    </w:p>
    <w:p w14:paraId="793F5CBF"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GARANTIZAR EL CUMPLIMIENTO DEL CONTRATO EN MATERIA DE ADQUISICIONES, ARRENDAMIENTOS, SERVICIO, OBRA PÚBLICA O SERVICIOS RELACIONADOS CON LA MISMA.</w:t>
      </w:r>
    </w:p>
    <w:p w14:paraId="0ED5F351" w14:textId="77777777" w:rsidR="00E4787E" w:rsidRPr="00A82322" w:rsidRDefault="00E4787E" w:rsidP="00E4787E">
      <w:pPr>
        <w:shd w:val="clear" w:color="auto" w:fill="FFFFFF"/>
        <w:jc w:val="both"/>
        <w:rPr>
          <w:rFonts w:ascii="Arial" w:eastAsia="Times New Roman" w:hAnsi="Arial" w:cs="Arial"/>
          <w:b/>
          <w:bCs/>
          <w:color w:val="2F2F2F"/>
          <w:sz w:val="16"/>
          <w:szCs w:val="16"/>
          <w:lang w:eastAsia="es-MX"/>
        </w:rPr>
      </w:pPr>
    </w:p>
    <w:p w14:paraId="40E41B81"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PRIMERA. - OBLIGACIÓN GARANTIZADA.</w:t>
      </w:r>
    </w:p>
    <w:p w14:paraId="09FFFCBB"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14:paraId="3C8F55BF" w14:textId="77777777" w:rsidR="00E4787E" w:rsidRPr="00A82322" w:rsidRDefault="00E4787E" w:rsidP="00E4787E">
      <w:pPr>
        <w:shd w:val="clear" w:color="auto" w:fill="FFFFFF"/>
        <w:jc w:val="both"/>
        <w:rPr>
          <w:rFonts w:ascii="Arial" w:eastAsia="Times New Roman" w:hAnsi="Arial" w:cs="Arial"/>
          <w:b/>
          <w:bCs/>
          <w:color w:val="2F2F2F"/>
          <w:sz w:val="16"/>
          <w:szCs w:val="16"/>
          <w:lang w:eastAsia="es-MX"/>
        </w:rPr>
      </w:pPr>
    </w:p>
    <w:p w14:paraId="61D9429F"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SEGUNDA. - MONTO AFIANZADO.</w:t>
      </w:r>
    </w:p>
    <w:p w14:paraId="66DDBD7A"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lastRenderedPageBreak/>
        <w:t>(La "Afianzadora" o la "Aseguradora"), se compromete a pagar a la Beneficiaria, hasta el monto de esta póliza, que es (con número y letra sin incluir el Impuesto al Valor Agregado) que representa el ____ % (señalar el porcentaje con letra) del valor del "Contrato".</w:t>
      </w:r>
    </w:p>
    <w:p w14:paraId="63BAEADA"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14:paraId="14D09EDD"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14:paraId="226B4CD1"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w:t>
      </w:r>
    </w:p>
    <w:p w14:paraId="096EC12D" w14:textId="77777777" w:rsidR="00E4787E" w:rsidRPr="00A82322" w:rsidRDefault="00E4787E" w:rsidP="00E4787E">
      <w:pPr>
        <w:shd w:val="clear" w:color="auto" w:fill="FFFFFF"/>
        <w:jc w:val="both"/>
        <w:rPr>
          <w:rFonts w:ascii="Arial" w:eastAsia="Times New Roman" w:hAnsi="Arial" w:cs="Arial"/>
          <w:b/>
          <w:bCs/>
          <w:color w:val="2F2F2F"/>
          <w:sz w:val="16"/>
          <w:szCs w:val="16"/>
          <w:lang w:eastAsia="es-MX"/>
        </w:rPr>
      </w:pPr>
    </w:p>
    <w:p w14:paraId="78F58741"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TERCERA. - INDEMNIZACIÓN POR MORA.</w:t>
      </w:r>
    </w:p>
    <w:p w14:paraId="7E52B362"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se obliga a pagar la indemnización por mora que en su caso proceda de conformidad con el artículo 283 de la Ley de Instituciones de Seguros y de Fianzas.</w:t>
      </w:r>
    </w:p>
    <w:p w14:paraId="45B8B0A9" w14:textId="77777777" w:rsidR="00E4787E" w:rsidRPr="00A82322" w:rsidRDefault="00E4787E" w:rsidP="00E4787E">
      <w:pPr>
        <w:shd w:val="clear" w:color="auto" w:fill="FFFFFF"/>
        <w:jc w:val="both"/>
        <w:rPr>
          <w:rFonts w:ascii="Arial" w:eastAsia="Times New Roman" w:hAnsi="Arial" w:cs="Arial"/>
          <w:b/>
          <w:bCs/>
          <w:color w:val="2F2F2F"/>
          <w:sz w:val="16"/>
          <w:szCs w:val="16"/>
          <w:lang w:eastAsia="es-MX"/>
        </w:rPr>
      </w:pPr>
    </w:p>
    <w:p w14:paraId="595E1930"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CUARTA. - VIGENCIA.</w:t>
      </w:r>
    </w:p>
    <w:p w14:paraId="09F91F75"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14:paraId="353876E3"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5235C2D2"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De esta forma la vigencia de la fianza no podrá acotarse en razón del plazo establecido para cumplir la o las obligaciones contractuales.</w:t>
      </w:r>
    </w:p>
    <w:p w14:paraId="737FE2C1" w14:textId="77777777" w:rsidR="00E4787E" w:rsidRPr="00A82322" w:rsidRDefault="00E4787E" w:rsidP="00E4787E">
      <w:pPr>
        <w:shd w:val="clear" w:color="auto" w:fill="FFFFFF"/>
        <w:jc w:val="both"/>
        <w:rPr>
          <w:rFonts w:ascii="Arial" w:eastAsia="Times New Roman" w:hAnsi="Arial" w:cs="Arial"/>
          <w:b/>
          <w:bCs/>
          <w:color w:val="2F2F2F"/>
          <w:sz w:val="16"/>
          <w:szCs w:val="16"/>
          <w:lang w:eastAsia="es-MX"/>
        </w:rPr>
      </w:pPr>
    </w:p>
    <w:p w14:paraId="0C2AF89B"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QUINTA. - PRÓRROGAS, ESPERAS O AMPLIACIÓN AL PLAZO DEL CONTRATO.</w:t>
      </w:r>
    </w:p>
    <w:p w14:paraId="67901AC3"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14:paraId="1E5F9D7C"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 </w:t>
      </w:r>
    </w:p>
    <w:p w14:paraId="55294E13"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2CA5194D"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SEXTA. - SUPUESTOS DE SUSPENSIÓN.</w:t>
      </w:r>
    </w:p>
    <w:p w14:paraId="54C8761D"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(Sólo incluir para el caso de póliza en materia de Adquisiciones, Arrendamientos y Servicios)</w:t>
      </w:r>
    </w:p>
    <w:p w14:paraId="296819E4"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14:paraId="19B61420"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w:t>
      </w:r>
      <w:r w:rsidRPr="00A82322">
        <w:rPr>
          <w:rFonts w:ascii="Arial" w:eastAsia="Times New Roman" w:hAnsi="Arial" w:cs="Arial"/>
          <w:b/>
          <w:bCs/>
          <w:color w:val="2F2F2F"/>
          <w:sz w:val="16"/>
          <w:szCs w:val="16"/>
          <w:lang w:eastAsia="es-MX"/>
        </w:rPr>
        <w:t> </w:t>
      </w:r>
      <w:r w:rsidRPr="00A82322">
        <w:rPr>
          <w:rFonts w:ascii="Arial" w:eastAsia="Times New Roman" w:hAnsi="Arial" w:cs="Arial"/>
          <w:color w:val="2F2F2F"/>
          <w:sz w:val="16"/>
          <w:szCs w:val="16"/>
          <w:lang w:eastAsia="es-MX"/>
        </w:rPr>
        <w:t>"Afianzadora" o la "Aseguradora") por cualquiera de los supuestos referidos, formarán parte en su conjunto, solidaria e inseparable de la póliza inicial.</w:t>
      </w:r>
    </w:p>
    <w:p w14:paraId="792ED05C" w14:textId="77777777" w:rsidR="00E4787E" w:rsidRPr="00A82322" w:rsidRDefault="00E4787E" w:rsidP="00E4787E">
      <w:pPr>
        <w:shd w:val="clear" w:color="auto" w:fill="FFFFFF"/>
        <w:ind w:firstLine="288"/>
        <w:jc w:val="both"/>
        <w:rPr>
          <w:rFonts w:ascii="Arial" w:eastAsia="Times New Roman" w:hAnsi="Arial" w:cs="Arial"/>
          <w:b/>
          <w:bCs/>
          <w:color w:val="2F2F2F"/>
          <w:sz w:val="16"/>
          <w:szCs w:val="16"/>
          <w:lang w:eastAsia="es-MX"/>
        </w:rPr>
      </w:pPr>
    </w:p>
    <w:p w14:paraId="13FC573B"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SÉPTIMA. - SUBJUDICIDAD.</w:t>
      </w:r>
    </w:p>
    <w:p w14:paraId="52AB2502"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A82322">
        <w:rPr>
          <w:rFonts w:ascii="Arial" w:eastAsia="Times New Roman" w:hAnsi="Arial" w:cs="Arial"/>
          <w:color w:val="2F2F2F"/>
          <w:sz w:val="16"/>
          <w:szCs w:val="16"/>
          <w:lang w:eastAsia="es-MX"/>
        </w:rPr>
        <w:t>subjúdice</w:t>
      </w:r>
      <w:proofErr w:type="spellEnd"/>
      <w:r w:rsidRPr="00A82322">
        <w:rPr>
          <w:rFonts w:ascii="Arial" w:eastAsia="Times New Roman" w:hAnsi="Arial" w:cs="Arial"/>
          <w:color w:val="2F2F2F"/>
          <w:sz w:val="16"/>
          <w:szCs w:val="16"/>
          <w:lang w:eastAsia="es-MX"/>
        </w:rPr>
        <w:t>, en virtud de procedimiento ante autoridad judicial, administrativa o tribunal arbitral, salvo que el fiado obtenga la suspensión de su ejecución, ante dichas instancias.</w:t>
      </w:r>
    </w:p>
    <w:p w14:paraId="0AB7AEDF"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43BC5F21" w14:textId="77777777" w:rsidR="00E4787E" w:rsidRPr="00A82322" w:rsidRDefault="00E4787E" w:rsidP="00E4787E">
      <w:pPr>
        <w:shd w:val="clear" w:color="auto" w:fill="FFFFFF"/>
        <w:ind w:firstLine="288"/>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lastRenderedPageBreak/>
        <w:t> </w:t>
      </w:r>
    </w:p>
    <w:p w14:paraId="2C9A3EB8"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OCTAVA. - COAFIANZAMIENTO O YUXTAPOSICIÓN DE GARANTÍAS.</w:t>
      </w:r>
    </w:p>
    <w:p w14:paraId="3464E87E"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1E3806D6" w14:textId="77777777" w:rsidR="00E4787E" w:rsidRPr="00A82322" w:rsidRDefault="00E4787E" w:rsidP="00E4787E">
      <w:pPr>
        <w:shd w:val="clear" w:color="auto" w:fill="FFFFFF"/>
        <w:ind w:firstLine="288"/>
        <w:jc w:val="both"/>
        <w:rPr>
          <w:rFonts w:ascii="Arial" w:eastAsia="Times New Roman" w:hAnsi="Arial" w:cs="Arial"/>
          <w:b/>
          <w:bCs/>
          <w:color w:val="2F2F2F"/>
          <w:sz w:val="16"/>
          <w:szCs w:val="16"/>
          <w:lang w:eastAsia="es-MX"/>
        </w:rPr>
      </w:pPr>
    </w:p>
    <w:p w14:paraId="666B0A25"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NOVENA. - CANCELACIÓN DE LA FIANZA.</w:t>
      </w:r>
    </w:p>
    <w:p w14:paraId="33711571"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(Sólo incluir para el caso de Adquisiciones, Arrendamientos y Servicios)</w:t>
      </w:r>
    </w:p>
    <w:p w14:paraId="14506E63"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quedará liberada de su obligación fiadora siempre y cuando "la Contratante" le comunique por escrito, por conducto del servidor público facultado para ello, su conformidad para cancelar la presente garantía.</w:t>
      </w:r>
    </w:p>
    <w:p w14:paraId="6CA799BD"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14:paraId="74C1D654"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4B48394B" w14:textId="77777777" w:rsidR="00E4787E" w:rsidRPr="00A82322" w:rsidRDefault="00E4787E" w:rsidP="00E4787E">
      <w:pPr>
        <w:shd w:val="clear" w:color="auto" w:fill="FFFFFF"/>
        <w:ind w:firstLine="288"/>
        <w:jc w:val="both"/>
        <w:rPr>
          <w:rFonts w:ascii="Arial" w:eastAsia="Times New Roman" w:hAnsi="Arial" w:cs="Arial"/>
          <w:b/>
          <w:bCs/>
          <w:color w:val="2F2F2F"/>
          <w:sz w:val="16"/>
          <w:szCs w:val="16"/>
          <w:lang w:eastAsia="es-MX"/>
        </w:rPr>
      </w:pPr>
    </w:p>
    <w:p w14:paraId="2CCAD7ED"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DÉCIMA. - PROCEDIMIENTOS.</w:t>
      </w:r>
    </w:p>
    <w:p w14:paraId="7CCA653A"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acepta expresamente someterse al procedimiento previsto en el artículo 279 de la Ley de Instituciones de Seguros y de Fianzas para hacer efectiva la fianza.</w:t>
      </w:r>
    </w:p>
    <w:p w14:paraId="7B9A62DE" w14:textId="77777777" w:rsidR="00E4787E" w:rsidRPr="00A82322" w:rsidRDefault="00E4787E" w:rsidP="00E4787E">
      <w:pPr>
        <w:shd w:val="clear" w:color="auto" w:fill="FFFFFF"/>
        <w:ind w:firstLine="288"/>
        <w:jc w:val="both"/>
        <w:rPr>
          <w:rFonts w:ascii="Arial" w:eastAsia="Times New Roman" w:hAnsi="Arial" w:cs="Arial"/>
          <w:b/>
          <w:bCs/>
          <w:color w:val="2F2F2F"/>
          <w:sz w:val="16"/>
          <w:szCs w:val="16"/>
          <w:lang w:eastAsia="es-MX"/>
        </w:rPr>
      </w:pPr>
    </w:p>
    <w:p w14:paraId="6CCFE824"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DÉCIMA PRIMERA. -RECLAMACIÓN</w:t>
      </w:r>
    </w:p>
    <w:p w14:paraId="7F0992E7"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Beneficiaria" podrá presentar la reclamación a que se refiere el artículo 279, de Ley de Instituciones de Seguros y de Fianzas en cualquier oficina, o sucursal de la Institución y ante cualquier apoderado o representante de la misma.</w:t>
      </w:r>
    </w:p>
    <w:p w14:paraId="2D55A26D" w14:textId="77777777" w:rsidR="00E4787E" w:rsidRPr="00A82322" w:rsidRDefault="00E4787E" w:rsidP="00E4787E">
      <w:pPr>
        <w:shd w:val="clear" w:color="auto" w:fill="FFFFFF"/>
        <w:ind w:firstLine="288"/>
        <w:jc w:val="both"/>
        <w:rPr>
          <w:rFonts w:ascii="Arial" w:eastAsia="Times New Roman" w:hAnsi="Arial" w:cs="Arial"/>
          <w:b/>
          <w:bCs/>
          <w:color w:val="2F2F2F"/>
          <w:sz w:val="16"/>
          <w:szCs w:val="16"/>
          <w:lang w:eastAsia="es-MX"/>
        </w:rPr>
      </w:pPr>
    </w:p>
    <w:p w14:paraId="494508D6"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DÉCIMA SEGUNDA. - DISPOSICIONES APLICABLES.</w:t>
      </w:r>
    </w:p>
    <w:p w14:paraId="7870E064"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Será aplicable a esta póliza, en lo no previsto por la Ley de Instituciones de Seguros y de Fianzas la legislación mercantil y a falta de disposición expresa el Código Civil Federal.</w:t>
      </w:r>
    </w:p>
    <w:p w14:paraId="1D5D56B0" w14:textId="77777777" w:rsidR="00E4787E" w:rsidRPr="00A82322" w:rsidRDefault="00E4787E" w:rsidP="00E4787E">
      <w:pPr>
        <w:rPr>
          <w:rFonts w:ascii="Arial" w:hAnsi="Arial" w:cs="Arial"/>
        </w:rPr>
      </w:pPr>
    </w:p>
    <w:p w14:paraId="20D3693E" w14:textId="77777777" w:rsidR="002728D0" w:rsidRPr="00A82322" w:rsidRDefault="002728D0" w:rsidP="002728D0">
      <w:pPr>
        <w:rPr>
          <w:rFonts w:ascii="Arial" w:hAnsi="Arial" w:cs="Arial"/>
        </w:rPr>
      </w:pPr>
    </w:p>
    <w:p w14:paraId="6979380D" w14:textId="77777777" w:rsidR="00E4787E" w:rsidRPr="00A82322" w:rsidRDefault="00E4787E" w:rsidP="002728D0">
      <w:pPr>
        <w:rPr>
          <w:rFonts w:ascii="Arial" w:hAnsi="Arial" w:cs="Arial"/>
        </w:rPr>
      </w:pPr>
    </w:p>
    <w:p w14:paraId="6A684454" w14:textId="77777777" w:rsidR="00E4787E" w:rsidRPr="00A82322" w:rsidRDefault="00E4787E" w:rsidP="002728D0">
      <w:pPr>
        <w:rPr>
          <w:rFonts w:ascii="Arial" w:hAnsi="Arial" w:cs="Arial"/>
        </w:rPr>
      </w:pPr>
    </w:p>
    <w:p w14:paraId="3D124327" w14:textId="77777777" w:rsidR="00E4787E" w:rsidRPr="00A82322" w:rsidRDefault="00E4787E" w:rsidP="002728D0">
      <w:pPr>
        <w:rPr>
          <w:rFonts w:ascii="Arial" w:hAnsi="Arial" w:cs="Arial"/>
        </w:rPr>
      </w:pPr>
    </w:p>
    <w:p w14:paraId="00A6F395" w14:textId="77777777" w:rsidR="00E4787E" w:rsidRPr="00A82322" w:rsidRDefault="00E4787E" w:rsidP="002728D0">
      <w:pPr>
        <w:rPr>
          <w:rFonts w:ascii="Arial" w:hAnsi="Arial" w:cs="Arial"/>
        </w:rPr>
      </w:pPr>
    </w:p>
    <w:p w14:paraId="1FDB4863" w14:textId="77777777" w:rsidR="00E4787E" w:rsidRPr="00A82322" w:rsidRDefault="00E4787E" w:rsidP="002728D0">
      <w:pPr>
        <w:rPr>
          <w:rFonts w:ascii="Arial" w:hAnsi="Arial" w:cs="Arial"/>
        </w:rPr>
      </w:pPr>
    </w:p>
    <w:p w14:paraId="3A74CCB7" w14:textId="77777777" w:rsidR="00E4787E" w:rsidRPr="00A82322" w:rsidRDefault="00E4787E" w:rsidP="002728D0">
      <w:pPr>
        <w:rPr>
          <w:rFonts w:ascii="Arial" w:hAnsi="Arial" w:cs="Arial"/>
        </w:rPr>
      </w:pPr>
    </w:p>
    <w:p w14:paraId="2DDE6A27" w14:textId="77777777" w:rsidR="00E4787E" w:rsidRPr="00A82322" w:rsidRDefault="00E4787E" w:rsidP="002728D0">
      <w:pPr>
        <w:rPr>
          <w:rFonts w:ascii="Arial" w:hAnsi="Arial" w:cs="Arial"/>
        </w:rPr>
      </w:pPr>
    </w:p>
    <w:p w14:paraId="489B17E9" w14:textId="77777777" w:rsidR="00E4787E" w:rsidRPr="00A82322" w:rsidRDefault="00E4787E" w:rsidP="002728D0">
      <w:pPr>
        <w:rPr>
          <w:rFonts w:ascii="Arial" w:hAnsi="Arial" w:cs="Arial"/>
        </w:rPr>
      </w:pPr>
    </w:p>
    <w:p w14:paraId="00F112E6" w14:textId="77777777" w:rsidR="002728D0" w:rsidRPr="00A82322" w:rsidRDefault="002728D0" w:rsidP="002728D0">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3B6EBF72" w14:textId="6A03945F" w:rsidR="002728D0" w:rsidRDefault="002728D0" w:rsidP="002728D0">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265FEA76" w14:textId="7A941CFE" w:rsidR="002D123F" w:rsidRDefault="002D123F">
      <w:pPr>
        <w:spacing w:after="200" w:line="276" w:lineRule="auto"/>
        <w:rPr>
          <w:rFonts w:ascii="Arial" w:hAnsi="Arial" w:cs="Arial"/>
          <w:sz w:val="20"/>
          <w:szCs w:val="20"/>
        </w:rPr>
      </w:pPr>
      <w:r>
        <w:rPr>
          <w:rFonts w:ascii="Arial" w:hAnsi="Arial" w:cs="Arial"/>
          <w:sz w:val="20"/>
          <w:szCs w:val="20"/>
        </w:rPr>
        <w:br w:type="page"/>
      </w:r>
    </w:p>
    <w:p w14:paraId="244642F4" w14:textId="77777777" w:rsidR="00F42CCF" w:rsidRPr="00A82322"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387" w:name="_Toc160697769"/>
      <w:r w:rsidRPr="00A82322">
        <w:rPr>
          <w:rFonts w:ascii="Arial" w:eastAsia="Times New Roman" w:hAnsi="Arial" w:cs="Arial"/>
          <w:b/>
          <w:bCs/>
          <w:noProof/>
          <w:color w:val="auto"/>
          <w:kern w:val="1"/>
          <w:sz w:val="28"/>
          <w:szCs w:val="28"/>
          <w:lang w:val="es-MX" w:eastAsia="ar-SA"/>
        </w:rPr>
        <w:lastRenderedPageBreak/>
        <w:t>Anexo 13.- Modelo de convenio de proposición conjunta.</w:t>
      </w:r>
      <w:bookmarkEnd w:id="386"/>
      <w:bookmarkEnd w:id="387"/>
    </w:p>
    <w:p w14:paraId="3683600F" w14:textId="77777777" w:rsidR="00F42CCF" w:rsidRPr="00A82322" w:rsidRDefault="00F42CCF" w:rsidP="00F42CCF">
      <w:pPr>
        <w:ind w:right="-376"/>
        <w:jc w:val="both"/>
        <w:rPr>
          <w:rFonts w:ascii="Arial" w:hAnsi="Arial" w:cs="Arial"/>
          <w:b/>
          <w:sz w:val="20"/>
          <w:szCs w:val="20"/>
        </w:rPr>
      </w:pPr>
    </w:p>
    <w:p w14:paraId="6908FBFC" w14:textId="77777777" w:rsidR="00F42CCF" w:rsidRPr="00A82322" w:rsidRDefault="00F42CCF" w:rsidP="00F42CCF">
      <w:pPr>
        <w:ind w:right="-376"/>
        <w:jc w:val="both"/>
        <w:rPr>
          <w:rFonts w:ascii="Arial" w:hAnsi="Arial" w:cs="Arial"/>
          <w:sz w:val="20"/>
          <w:szCs w:val="20"/>
        </w:rPr>
      </w:pPr>
    </w:p>
    <w:p w14:paraId="18B7D8E7"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6008CE0A" w14:textId="77777777" w:rsidR="00F42CCF" w:rsidRPr="00A82322" w:rsidRDefault="00F42CCF" w:rsidP="00F42CCF">
      <w:pPr>
        <w:ind w:right="-376"/>
        <w:jc w:val="both"/>
        <w:rPr>
          <w:rFonts w:ascii="Arial" w:hAnsi="Arial" w:cs="Arial"/>
          <w:sz w:val="18"/>
          <w:szCs w:val="20"/>
        </w:rPr>
      </w:pPr>
    </w:p>
    <w:p w14:paraId="4CD53158" w14:textId="77777777" w:rsidR="00F42CCF" w:rsidRPr="00A82322" w:rsidRDefault="00F42CCF" w:rsidP="005C3942">
      <w:pPr>
        <w:numPr>
          <w:ilvl w:val="1"/>
          <w:numId w:val="10"/>
        </w:numPr>
        <w:ind w:right="-376"/>
        <w:jc w:val="both"/>
        <w:rPr>
          <w:rFonts w:ascii="Arial" w:hAnsi="Arial" w:cs="Arial"/>
          <w:b/>
          <w:sz w:val="18"/>
          <w:szCs w:val="20"/>
          <w:lang w:val="es-ES"/>
        </w:rPr>
      </w:pPr>
      <w:r w:rsidRPr="00A82322">
        <w:rPr>
          <w:rFonts w:ascii="Arial" w:hAnsi="Arial" w:cs="Arial"/>
          <w:b/>
          <w:sz w:val="18"/>
          <w:szCs w:val="20"/>
          <w:lang w:val="es-ES"/>
        </w:rPr>
        <w:t>“EL PARTICIPANTE A”, DECLARA QUE.:</w:t>
      </w:r>
    </w:p>
    <w:p w14:paraId="29D2E366" w14:textId="77777777" w:rsidR="00F42CCF" w:rsidRPr="00A82322" w:rsidRDefault="00F42CCF" w:rsidP="00F42CCF">
      <w:pPr>
        <w:ind w:right="-376"/>
        <w:jc w:val="both"/>
        <w:rPr>
          <w:rFonts w:ascii="Arial" w:hAnsi="Arial" w:cs="Arial"/>
          <w:b/>
          <w:sz w:val="18"/>
          <w:szCs w:val="20"/>
        </w:rPr>
      </w:pPr>
    </w:p>
    <w:p w14:paraId="1A6A7F26" w14:textId="77777777" w:rsidR="00F42CCF" w:rsidRPr="00A82322" w:rsidRDefault="00F42CCF" w:rsidP="00F42CCF">
      <w:pPr>
        <w:ind w:right="-376"/>
        <w:jc w:val="both"/>
        <w:rPr>
          <w:rFonts w:ascii="Arial" w:hAnsi="Arial" w:cs="Arial"/>
          <w:b/>
          <w:sz w:val="18"/>
          <w:szCs w:val="20"/>
        </w:rPr>
      </w:pPr>
      <w:r w:rsidRPr="00A82322">
        <w:rPr>
          <w:rFonts w:ascii="Arial" w:hAnsi="Arial" w:cs="Arial"/>
          <w:b/>
          <w:sz w:val="18"/>
          <w:szCs w:val="20"/>
        </w:rPr>
        <w:t>1.1.1</w:t>
      </w:r>
      <w:r w:rsidRPr="00A82322">
        <w:rPr>
          <w:rFonts w:ascii="Arial" w:hAnsi="Arial" w:cs="Arial"/>
          <w:sz w:val="18"/>
          <w:szCs w:val="20"/>
        </w:rPr>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14:paraId="029C8609" w14:textId="77777777" w:rsidR="00F42CCF" w:rsidRPr="00A82322" w:rsidRDefault="00F42CCF" w:rsidP="00F42CCF">
      <w:pPr>
        <w:ind w:right="-376"/>
        <w:jc w:val="both"/>
        <w:rPr>
          <w:rFonts w:ascii="Arial" w:hAnsi="Arial" w:cs="Arial"/>
          <w:sz w:val="18"/>
          <w:szCs w:val="20"/>
        </w:rPr>
      </w:pPr>
    </w:p>
    <w:p w14:paraId="49CEC7B5"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EL ACTA CONSTITUTIVA DE LA SOCIEDAD ____ (SI/NO) HA TENIDO REFORMAS Y MODIFICACIONES.</w:t>
      </w:r>
    </w:p>
    <w:p w14:paraId="1CD04CB1" w14:textId="77777777" w:rsidR="00F42CCF" w:rsidRPr="00A82322" w:rsidRDefault="00F42CCF" w:rsidP="00F42CCF">
      <w:pPr>
        <w:ind w:right="-376"/>
        <w:jc w:val="both"/>
        <w:rPr>
          <w:rFonts w:ascii="Arial" w:hAnsi="Arial" w:cs="Arial"/>
          <w:sz w:val="18"/>
          <w:szCs w:val="20"/>
        </w:rPr>
      </w:pPr>
    </w:p>
    <w:p w14:paraId="7E1AD5EC"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Nota. En su caso, se deberán relacionar las escrituras en que consten las reformas o modificaciones de la sociedad.</w:t>
      </w:r>
    </w:p>
    <w:p w14:paraId="668DC4B4" w14:textId="77777777" w:rsidR="00F42CCF" w:rsidRPr="00A82322" w:rsidRDefault="00F42CCF" w:rsidP="00F42CCF">
      <w:pPr>
        <w:ind w:right="-376"/>
        <w:jc w:val="both"/>
        <w:rPr>
          <w:rFonts w:ascii="Arial" w:hAnsi="Arial" w:cs="Arial"/>
          <w:sz w:val="18"/>
          <w:szCs w:val="20"/>
        </w:rPr>
      </w:pPr>
    </w:p>
    <w:p w14:paraId="67C024E6"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LOS NOMBRES DE SUS SOCIOS SON:</w:t>
      </w:r>
    </w:p>
    <w:p w14:paraId="515480E4" w14:textId="77777777" w:rsidR="00F42CCF" w:rsidRPr="00A82322" w:rsidRDefault="00F42CCF" w:rsidP="00F42CCF">
      <w:pPr>
        <w:ind w:right="-376"/>
        <w:jc w:val="both"/>
        <w:rPr>
          <w:rFonts w:ascii="Arial" w:hAnsi="Arial" w:cs="Arial"/>
          <w:sz w:val="18"/>
          <w:szCs w:val="20"/>
        </w:rPr>
      </w:pPr>
    </w:p>
    <w:p w14:paraId="31E195E7"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_____________________ CON REGISTRO FEDERAL DE CONTRIBUYENTES _____________.</w:t>
      </w:r>
    </w:p>
    <w:p w14:paraId="3640880D" w14:textId="77777777" w:rsidR="00F42CCF" w:rsidRPr="00A82322" w:rsidRDefault="00F42CCF" w:rsidP="00F42CCF">
      <w:pPr>
        <w:ind w:right="-376"/>
        <w:jc w:val="both"/>
        <w:rPr>
          <w:rFonts w:ascii="Arial" w:hAnsi="Arial" w:cs="Arial"/>
          <w:sz w:val="18"/>
          <w:szCs w:val="20"/>
        </w:rPr>
      </w:pPr>
    </w:p>
    <w:p w14:paraId="64B018FC"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1.1.2</w:t>
      </w:r>
      <w:r w:rsidRPr="00A82322">
        <w:rPr>
          <w:rFonts w:ascii="Arial" w:hAnsi="Arial" w:cs="Arial"/>
          <w:sz w:val="18"/>
          <w:szCs w:val="20"/>
        </w:rPr>
        <w:tab/>
        <w:t>TIENE LOS SIGUIENTES REGISTROS OFICIALES. REGISTRO FEDERAL DE CONTRIBUYENTES NÚMERO___ Y REGISTRO PATRONAL ANTE EL INSTITUTO MEXICANO DEL SEGURO SOCIAL NÚMERO __.</w:t>
      </w:r>
    </w:p>
    <w:p w14:paraId="52BB7993" w14:textId="77777777" w:rsidR="00F42CCF" w:rsidRPr="00A82322" w:rsidRDefault="00F42CCF" w:rsidP="00F42CCF">
      <w:pPr>
        <w:ind w:right="-376"/>
        <w:jc w:val="both"/>
        <w:rPr>
          <w:rFonts w:ascii="Arial" w:hAnsi="Arial" w:cs="Arial"/>
          <w:sz w:val="18"/>
          <w:szCs w:val="20"/>
        </w:rPr>
      </w:pPr>
    </w:p>
    <w:p w14:paraId="7D33EA2B"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1.1.3</w:t>
      </w:r>
      <w:r w:rsidRPr="00A82322">
        <w:rPr>
          <w:rFonts w:ascii="Arial" w:hAnsi="Arial" w:cs="Arial"/>
          <w:sz w:val="18"/>
          <w:szCs w:val="20"/>
        </w:rPr>
        <w:tab/>
        <w:t>SU REPRESENTANTE LEGAL CON EL CARÁCTER YA MENCIONADO, CUENTA CON LAS FACULTADES NECESARIAS PARA SUSCRIBIR EL PRESENTE CONVENIO, DE CONFORMIDAD CON EL CONTENIDO DEL TESTIMONIO DE LA ESCRITURA PÚBLICA NÚMERO ____ DE FECHA ____, OTORGADA ANTE LA FE DEL LIC. 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4BAB77CB" w14:textId="77777777" w:rsidR="00F42CCF" w:rsidRPr="00A82322" w:rsidRDefault="00F42CCF" w:rsidP="00F42CCF">
      <w:pPr>
        <w:tabs>
          <w:tab w:val="left" w:pos="1275"/>
        </w:tabs>
        <w:ind w:right="-376"/>
        <w:jc w:val="both"/>
        <w:rPr>
          <w:rFonts w:ascii="Arial" w:hAnsi="Arial" w:cs="Arial"/>
          <w:sz w:val="18"/>
          <w:szCs w:val="20"/>
        </w:rPr>
      </w:pPr>
      <w:r w:rsidRPr="00A82322">
        <w:rPr>
          <w:rFonts w:ascii="Arial" w:hAnsi="Arial" w:cs="Arial"/>
          <w:sz w:val="18"/>
          <w:szCs w:val="20"/>
        </w:rPr>
        <w:tab/>
      </w:r>
      <w:r w:rsidRPr="00A82322">
        <w:rPr>
          <w:rFonts w:ascii="Arial" w:hAnsi="Arial" w:cs="Arial"/>
          <w:sz w:val="18"/>
          <w:szCs w:val="20"/>
        </w:rPr>
        <w:tab/>
      </w:r>
    </w:p>
    <w:p w14:paraId="0C1F9079"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EL DOMICILIO DEL REPRESENTANTE LEGAL ES EL UBICADO EN: __________.</w:t>
      </w:r>
    </w:p>
    <w:p w14:paraId="31F630C0" w14:textId="77777777" w:rsidR="00F42CCF" w:rsidRPr="00A82322" w:rsidRDefault="00F42CCF" w:rsidP="00F42CCF">
      <w:pPr>
        <w:ind w:right="-376"/>
        <w:jc w:val="both"/>
        <w:rPr>
          <w:rFonts w:ascii="Arial" w:hAnsi="Arial" w:cs="Arial"/>
          <w:sz w:val="18"/>
          <w:szCs w:val="20"/>
        </w:rPr>
      </w:pPr>
    </w:p>
    <w:p w14:paraId="4CB8F178"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1.1.4</w:t>
      </w:r>
      <w:r w:rsidRPr="00A82322">
        <w:rPr>
          <w:rFonts w:ascii="Arial" w:hAnsi="Arial" w:cs="Arial"/>
          <w:sz w:val="18"/>
          <w:szCs w:val="20"/>
        </w:rPr>
        <w:tab/>
        <w:t>SU OBJETO SOCIAL, ENTRE OTROS CORRESPONDE A. ___________; POR LO QUE CUENTA CON LOS RECURSOS FINANCIEROS, TÉCNICOS, ADMINISTRATIVOS Y HUMANOS PARA OBLIGARSE, EN LOS TÉRMINOS Y CONDICIONES QUE SE ESTIPULAN EN EL PRESENTE CONVENIO.</w:t>
      </w:r>
    </w:p>
    <w:p w14:paraId="6E145984" w14:textId="77777777" w:rsidR="00F42CCF" w:rsidRPr="00A82322" w:rsidRDefault="00F42CCF" w:rsidP="00F42CCF">
      <w:pPr>
        <w:ind w:right="-376"/>
        <w:jc w:val="both"/>
        <w:rPr>
          <w:rFonts w:ascii="Arial" w:hAnsi="Arial" w:cs="Arial"/>
          <w:sz w:val="18"/>
          <w:szCs w:val="20"/>
        </w:rPr>
      </w:pPr>
    </w:p>
    <w:p w14:paraId="1DBAFD63"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1.1.5</w:t>
      </w:r>
      <w:r w:rsidRPr="00A82322">
        <w:rPr>
          <w:rFonts w:ascii="Arial" w:hAnsi="Arial" w:cs="Arial"/>
          <w:sz w:val="18"/>
          <w:szCs w:val="20"/>
        </w:rPr>
        <w:tab/>
        <w:t>SEÑALA COMO DOMICILIO LEGAL PARA TODOS LOS EFECTOS QUE DERIVEN DEL PRESENTE CONVENIO, EL UBICADO EN:</w:t>
      </w:r>
    </w:p>
    <w:p w14:paraId="2997901D" w14:textId="77777777" w:rsidR="00F42CCF" w:rsidRPr="00A82322" w:rsidRDefault="00F42CCF" w:rsidP="00F42CCF">
      <w:pPr>
        <w:ind w:right="-376"/>
        <w:jc w:val="both"/>
        <w:rPr>
          <w:rFonts w:ascii="Arial" w:hAnsi="Arial" w:cs="Arial"/>
          <w:sz w:val="18"/>
          <w:szCs w:val="20"/>
        </w:rPr>
      </w:pPr>
    </w:p>
    <w:p w14:paraId="36807783" w14:textId="77777777" w:rsidR="00F42CCF" w:rsidRPr="00A82322" w:rsidRDefault="00F42CCF" w:rsidP="00F42CCF">
      <w:pPr>
        <w:ind w:right="-376"/>
        <w:jc w:val="both"/>
        <w:rPr>
          <w:rFonts w:ascii="Arial" w:hAnsi="Arial" w:cs="Arial"/>
          <w:b/>
          <w:sz w:val="18"/>
          <w:szCs w:val="20"/>
        </w:rPr>
      </w:pPr>
      <w:r w:rsidRPr="00A82322">
        <w:rPr>
          <w:rFonts w:ascii="Arial" w:hAnsi="Arial" w:cs="Arial"/>
          <w:b/>
          <w:sz w:val="18"/>
          <w:szCs w:val="20"/>
        </w:rPr>
        <w:t>2.1</w:t>
      </w:r>
      <w:r w:rsidRPr="00A82322">
        <w:rPr>
          <w:rFonts w:ascii="Arial" w:hAnsi="Arial" w:cs="Arial"/>
          <w:b/>
          <w:sz w:val="18"/>
          <w:szCs w:val="20"/>
        </w:rPr>
        <w:tab/>
        <w:t>“EL PARTICIPANTE B”, DECLARA QUE:</w:t>
      </w:r>
    </w:p>
    <w:p w14:paraId="7975A14C" w14:textId="77777777" w:rsidR="00F42CCF" w:rsidRPr="00A82322" w:rsidRDefault="00F42CCF" w:rsidP="00F42CCF">
      <w:pPr>
        <w:ind w:right="-376"/>
        <w:jc w:val="both"/>
        <w:rPr>
          <w:rFonts w:ascii="Arial" w:hAnsi="Arial" w:cs="Arial"/>
          <w:sz w:val="18"/>
          <w:szCs w:val="20"/>
        </w:rPr>
      </w:pPr>
    </w:p>
    <w:p w14:paraId="30B9D01B"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2.1.1</w:t>
      </w:r>
      <w:r w:rsidRPr="00A82322">
        <w:rPr>
          <w:rFonts w:ascii="Arial" w:hAnsi="Arial" w:cs="Arial"/>
          <w:sz w:val="18"/>
          <w:szCs w:val="20"/>
        </w:rPr>
        <w:tab/>
        <w:t xml:space="preserve">ES UNA SOCIEDAD LEGALMENTE CONSTITUIDA DE CONFORMIDAD CON LAS LEYES DE LOS ESTADOS UNIDOS MEXICANOS, SEGÚN CONSTA EL TESTIMONIO (PÓLIZA) DE LA ESCRITURA PÚBLICA NÚMERO ___, DE FECHA ___, PASADA ANTE LA FE DEL LIC. ____ NOTARIO (CORREDOR) PÚBLICO </w:t>
      </w:r>
      <w:r w:rsidRPr="00A82322">
        <w:rPr>
          <w:rFonts w:ascii="Arial" w:hAnsi="Arial" w:cs="Arial"/>
          <w:sz w:val="18"/>
          <w:szCs w:val="20"/>
        </w:rPr>
        <w:lastRenderedPageBreak/>
        <w:t>NÚMERO ___, DEL __, E INSCRITA EN EL REGISTRO PÚBLICO DE LA PROPIEDAD Y DEL COMERCIO, EN EL FOLIO MERCANTIL NÚMERO ____ DE FECHA ____.</w:t>
      </w:r>
    </w:p>
    <w:p w14:paraId="63715A12" w14:textId="77777777" w:rsidR="00F42CCF" w:rsidRPr="00A82322" w:rsidRDefault="00F42CCF" w:rsidP="00F42CCF">
      <w:pPr>
        <w:ind w:right="-376"/>
        <w:jc w:val="both"/>
        <w:rPr>
          <w:rFonts w:ascii="Arial" w:hAnsi="Arial" w:cs="Arial"/>
          <w:sz w:val="18"/>
          <w:szCs w:val="20"/>
        </w:rPr>
      </w:pPr>
    </w:p>
    <w:p w14:paraId="0E996292"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EL ACTA CONSTITUTIVA DE LA SOCIEDAD __ (SI/NO) HA TENIDO REFORMAS Y MODIFICACIONES.</w:t>
      </w:r>
    </w:p>
    <w:p w14:paraId="2D674272" w14:textId="77777777" w:rsidR="00F42CCF" w:rsidRPr="00A82322" w:rsidRDefault="00F42CCF" w:rsidP="00F42CCF">
      <w:pPr>
        <w:ind w:right="-376"/>
        <w:jc w:val="both"/>
        <w:rPr>
          <w:rFonts w:ascii="Arial" w:hAnsi="Arial" w:cs="Arial"/>
          <w:sz w:val="18"/>
          <w:szCs w:val="20"/>
        </w:rPr>
      </w:pPr>
    </w:p>
    <w:p w14:paraId="6D6CED39"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Nota. En su caso, se deberán relacionar las escrituras en que consten las reformas o modificaciones de la sociedad.</w:t>
      </w:r>
    </w:p>
    <w:p w14:paraId="06D58D6F" w14:textId="77777777" w:rsidR="00F42CCF" w:rsidRPr="00A82322" w:rsidRDefault="00F42CCF" w:rsidP="00F42CCF">
      <w:pPr>
        <w:ind w:right="-376"/>
        <w:jc w:val="both"/>
        <w:rPr>
          <w:rFonts w:ascii="Arial" w:hAnsi="Arial" w:cs="Arial"/>
          <w:sz w:val="18"/>
          <w:szCs w:val="20"/>
        </w:rPr>
      </w:pPr>
    </w:p>
    <w:p w14:paraId="499F9A30"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LOS NOMBRES DE SUS SOCIOS SON:</w:t>
      </w:r>
    </w:p>
    <w:p w14:paraId="0AEB0C7E" w14:textId="77777777" w:rsidR="00F42CCF" w:rsidRPr="00A82322" w:rsidRDefault="00F42CCF" w:rsidP="00F42CCF">
      <w:pPr>
        <w:ind w:right="-376"/>
        <w:jc w:val="both"/>
        <w:rPr>
          <w:rFonts w:ascii="Arial" w:hAnsi="Arial" w:cs="Arial"/>
          <w:sz w:val="18"/>
          <w:szCs w:val="20"/>
        </w:rPr>
      </w:pPr>
    </w:p>
    <w:p w14:paraId="764AE435"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_____________________ CON REGISTRO FEDERAL DE CONTRIBUYENTES ____.</w:t>
      </w:r>
    </w:p>
    <w:p w14:paraId="3221CC6D"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ab/>
      </w:r>
    </w:p>
    <w:p w14:paraId="55AC3F26" w14:textId="77777777" w:rsidR="00F42CCF" w:rsidRPr="00A82322" w:rsidRDefault="00F42CCF" w:rsidP="00F42CCF">
      <w:pPr>
        <w:ind w:right="-376"/>
        <w:jc w:val="both"/>
        <w:rPr>
          <w:rFonts w:ascii="Arial" w:hAnsi="Arial" w:cs="Arial"/>
          <w:sz w:val="18"/>
          <w:szCs w:val="20"/>
        </w:rPr>
      </w:pPr>
    </w:p>
    <w:p w14:paraId="4BFF6E92"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2.1.2</w:t>
      </w:r>
      <w:r w:rsidRPr="00A82322">
        <w:rPr>
          <w:rFonts w:ascii="Arial" w:hAnsi="Arial" w:cs="Arial"/>
          <w:sz w:val="18"/>
          <w:szCs w:val="20"/>
        </w:rPr>
        <w:tab/>
        <w:t>TIENE LOS SIGUIENTES REGISTROS OFICIALES. REGISTRO FEDERAL DE CONTRIBUYENTES NÚMERO __________ Y REGISTRO PATRONAL ANTE EL INSTITUTO MEXICANO DEL SEGURO SOCIAL NÚMERO _____.</w:t>
      </w:r>
    </w:p>
    <w:p w14:paraId="2141A1BF" w14:textId="77777777" w:rsidR="00F42CCF" w:rsidRPr="00A82322" w:rsidRDefault="00F42CCF" w:rsidP="00F42CCF">
      <w:pPr>
        <w:ind w:right="-376"/>
        <w:jc w:val="both"/>
        <w:rPr>
          <w:rFonts w:ascii="Arial" w:hAnsi="Arial" w:cs="Arial"/>
          <w:sz w:val="18"/>
          <w:szCs w:val="20"/>
        </w:rPr>
      </w:pPr>
    </w:p>
    <w:p w14:paraId="6DE6D388"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2.1.3</w:t>
      </w:r>
      <w:r w:rsidRPr="00A82322">
        <w:rPr>
          <w:rFonts w:ascii="Arial" w:hAnsi="Arial" w:cs="Arial"/>
          <w:sz w:val="18"/>
          <w:szCs w:val="20"/>
        </w:rPr>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4B4DFC9F" w14:textId="77777777" w:rsidR="00F42CCF" w:rsidRPr="00A82322" w:rsidRDefault="00F42CCF" w:rsidP="00F42CCF">
      <w:pPr>
        <w:ind w:right="-376"/>
        <w:jc w:val="both"/>
        <w:rPr>
          <w:rFonts w:ascii="Arial" w:hAnsi="Arial" w:cs="Arial"/>
          <w:sz w:val="18"/>
          <w:szCs w:val="20"/>
        </w:rPr>
      </w:pPr>
    </w:p>
    <w:p w14:paraId="09E12F1D"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EL DOMICILIO DE SU REPRESENTANTE LEGAL ES EL UBICADO EN _____.</w:t>
      </w:r>
    </w:p>
    <w:p w14:paraId="1ED92CBA" w14:textId="77777777" w:rsidR="00F42CCF" w:rsidRPr="00A82322" w:rsidRDefault="00F42CCF" w:rsidP="00F42CCF">
      <w:pPr>
        <w:ind w:right="-376"/>
        <w:jc w:val="both"/>
        <w:rPr>
          <w:rFonts w:ascii="Arial" w:hAnsi="Arial" w:cs="Arial"/>
          <w:sz w:val="18"/>
          <w:szCs w:val="20"/>
        </w:rPr>
      </w:pPr>
    </w:p>
    <w:p w14:paraId="0C959019"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2.1.4</w:t>
      </w:r>
      <w:r w:rsidRPr="00A82322">
        <w:rPr>
          <w:rFonts w:ascii="Arial" w:hAnsi="Arial" w:cs="Arial"/>
          <w:sz w:val="18"/>
          <w:szCs w:val="20"/>
        </w:rPr>
        <w:tab/>
        <w:t>SU OBJETO SOCIAL, ENTRE OTROS CORRESPONDE A. ___________; POR LO QUE CUENTA CON LOS RECURSOS FINANCIEROS, TÉCNICOS, ADMINISTRATIVOS Y HUMANOS PARA OBLIGARSE, EN LOS TÉRMINOS Y CONDICIONES QUE SE ESTIPULAN EN EL PRESENTE CONVENIO.</w:t>
      </w:r>
    </w:p>
    <w:p w14:paraId="60C5CF38" w14:textId="77777777" w:rsidR="00F42CCF" w:rsidRPr="00A82322" w:rsidRDefault="00F42CCF" w:rsidP="00F42CCF">
      <w:pPr>
        <w:ind w:right="-376"/>
        <w:jc w:val="both"/>
        <w:rPr>
          <w:rFonts w:ascii="Arial" w:hAnsi="Arial" w:cs="Arial"/>
          <w:sz w:val="18"/>
          <w:szCs w:val="20"/>
        </w:rPr>
      </w:pPr>
    </w:p>
    <w:p w14:paraId="1FAB83C4"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2.1.5</w:t>
      </w:r>
      <w:r w:rsidRPr="00A82322">
        <w:rPr>
          <w:rFonts w:ascii="Arial" w:hAnsi="Arial" w:cs="Arial"/>
          <w:sz w:val="18"/>
          <w:szCs w:val="20"/>
        </w:rPr>
        <w:tab/>
        <w:t>SEÑALA COMO DOMICILIO LEGAL PARA TODOS LOS EFECTOS QUE DERIVEN DEL PRESENTE CONVENIO, EL UBICADO EN. _________________. (MENCIONAR E IDENTIFICAR A CUÁNTOS INTEGRANTES CONFORMAN LA PARTICIPACIÓN CONJUNTA PARA LA PRESENTACIÓN DE PROPUESTAS).</w:t>
      </w:r>
    </w:p>
    <w:p w14:paraId="11EAC9AD" w14:textId="77777777" w:rsidR="00F42CCF" w:rsidRPr="00A82322" w:rsidRDefault="00F42CCF" w:rsidP="00F42CCF">
      <w:pPr>
        <w:ind w:right="-376"/>
        <w:jc w:val="both"/>
        <w:rPr>
          <w:rFonts w:ascii="Arial" w:hAnsi="Arial" w:cs="Arial"/>
          <w:sz w:val="18"/>
          <w:szCs w:val="20"/>
        </w:rPr>
      </w:pPr>
    </w:p>
    <w:p w14:paraId="7747B2A8" w14:textId="77777777" w:rsidR="00F42CCF" w:rsidRPr="00A82322" w:rsidRDefault="00F42CCF" w:rsidP="00F42CCF">
      <w:pPr>
        <w:ind w:right="-376"/>
        <w:jc w:val="both"/>
        <w:rPr>
          <w:rFonts w:ascii="Arial" w:hAnsi="Arial" w:cs="Arial"/>
          <w:b/>
          <w:sz w:val="18"/>
          <w:szCs w:val="20"/>
        </w:rPr>
      </w:pPr>
      <w:r w:rsidRPr="00A82322">
        <w:rPr>
          <w:rFonts w:ascii="Arial" w:hAnsi="Arial" w:cs="Arial"/>
          <w:b/>
          <w:sz w:val="18"/>
          <w:szCs w:val="20"/>
        </w:rPr>
        <w:t>3.1. “LAS PARTES” DECLARAN QUE:</w:t>
      </w:r>
    </w:p>
    <w:p w14:paraId="149DDBCF" w14:textId="77777777" w:rsidR="00F42CCF" w:rsidRPr="00A82322" w:rsidRDefault="00F42CCF" w:rsidP="00F42CCF">
      <w:pPr>
        <w:ind w:right="-376"/>
        <w:jc w:val="both"/>
        <w:rPr>
          <w:rFonts w:ascii="Arial" w:hAnsi="Arial" w:cs="Arial"/>
          <w:sz w:val="18"/>
          <w:szCs w:val="20"/>
        </w:rPr>
      </w:pPr>
    </w:p>
    <w:p w14:paraId="07064295"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3.1.1</w:t>
      </w:r>
      <w:r w:rsidRPr="00A82322">
        <w:rPr>
          <w:rFonts w:ascii="Arial" w:hAnsi="Arial" w:cs="Arial"/>
          <w:sz w:val="18"/>
          <w:szCs w:val="20"/>
        </w:rPr>
        <w:t>. CONOCEN LOS REQUISITOS Y CONDICIONES ESTIPULADAS EN LA CONVOCATORIA A LA LICITACIÓN PÚBLICA NACIONAL ELECTRÓNICA ____________.</w:t>
      </w:r>
    </w:p>
    <w:p w14:paraId="16351251" w14:textId="77777777" w:rsidR="00F42CCF" w:rsidRPr="00A82322" w:rsidRDefault="00F42CCF" w:rsidP="00F42CCF">
      <w:pPr>
        <w:ind w:right="-376"/>
        <w:jc w:val="both"/>
        <w:rPr>
          <w:rFonts w:ascii="Arial" w:hAnsi="Arial" w:cs="Arial"/>
          <w:sz w:val="18"/>
          <w:szCs w:val="20"/>
        </w:rPr>
      </w:pPr>
    </w:p>
    <w:p w14:paraId="0D0C6C25"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3.1.2</w:t>
      </w:r>
      <w:r w:rsidRPr="00A82322">
        <w:rPr>
          <w:rFonts w:ascii="Arial" w:hAnsi="Arial" w:cs="Arial"/>
          <w:sz w:val="18"/>
          <w:szCs w:val="20"/>
        </w:rPr>
        <w:t>.</w:t>
      </w:r>
      <w:r w:rsidRPr="00A82322">
        <w:rPr>
          <w:rFonts w:ascii="Arial" w:hAnsi="Arial" w:cs="Arial"/>
          <w:sz w:val="18"/>
          <w:szCs w:val="20"/>
        </w:rPr>
        <w:tab/>
        <w:t>MANIFIESTAN SU CONFORMIDAD EN FORMALIZAR EL PRESENTE CONVENIO, CON EL OBJETO DE PARTICIPAR CONJUNTAMENTE EN LA LICITACIÓN, PRESENTANDO PROPUESTA TÉCNICA Y ECONÓMICA, CUMPLIENDO CON LO ESTABLECIDO EN LA CONVOCATORIA DE LA LICITACIÓN Y CON LO DISPUESTO EN LOS ARTÍCULOS 34, DE LA LEY DE ADQUISICIONES, ARRENDAMIENTOS Y SERVICIOS DEL SECTOR PÚBLICO Y 44 DE SU REGLAMENTO.</w:t>
      </w:r>
    </w:p>
    <w:p w14:paraId="309D7C31" w14:textId="77777777" w:rsidR="00F42CCF" w:rsidRPr="00A82322" w:rsidRDefault="00F42CCF" w:rsidP="00F42CCF">
      <w:pPr>
        <w:ind w:right="-376"/>
        <w:jc w:val="both"/>
        <w:rPr>
          <w:rFonts w:ascii="Arial" w:hAnsi="Arial" w:cs="Arial"/>
          <w:sz w:val="18"/>
          <w:szCs w:val="20"/>
        </w:rPr>
      </w:pPr>
    </w:p>
    <w:p w14:paraId="24B238D9"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EXPUESTO LO ANTERIOR, LAS PARTES OTORGAN LAS SIGUIENTES.</w:t>
      </w:r>
    </w:p>
    <w:p w14:paraId="643B9686" w14:textId="77777777" w:rsidR="00F42CCF" w:rsidRPr="00A82322" w:rsidRDefault="00F42CCF" w:rsidP="00F42CCF">
      <w:pPr>
        <w:ind w:right="-376"/>
        <w:jc w:val="both"/>
        <w:rPr>
          <w:rFonts w:ascii="Arial" w:hAnsi="Arial" w:cs="Arial"/>
          <w:b/>
          <w:sz w:val="18"/>
          <w:szCs w:val="20"/>
        </w:rPr>
      </w:pPr>
      <w:r w:rsidRPr="00A82322">
        <w:rPr>
          <w:rFonts w:ascii="Arial" w:hAnsi="Arial" w:cs="Arial"/>
          <w:b/>
          <w:sz w:val="18"/>
          <w:szCs w:val="20"/>
        </w:rPr>
        <w:t>CLÁUSULAS</w:t>
      </w:r>
    </w:p>
    <w:p w14:paraId="5D0A8DA3" w14:textId="77777777" w:rsidR="00F42CCF" w:rsidRPr="00A82322" w:rsidRDefault="00F42CCF" w:rsidP="00F42CCF">
      <w:pPr>
        <w:ind w:right="-376"/>
        <w:jc w:val="both"/>
        <w:rPr>
          <w:rFonts w:ascii="Arial" w:hAnsi="Arial" w:cs="Arial"/>
          <w:sz w:val="18"/>
          <w:szCs w:val="20"/>
        </w:rPr>
      </w:pPr>
    </w:p>
    <w:p w14:paraId="78E882D3"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PRIMERA.- OBJETO: “PROPOSICIÓN CONJUNTA</w:t>
      </w:r>
      <w:r w:rsidRPr="00A82322">
        <w:rPr>
          <w:rFonts w:ascii="Arial" w:hAnsi="Arial" w:cs="Arial"/>
          <w:sz w:val="18"/>
          <w:szCs w:val="20"/>
        </w:rPr>
        <w:t>”.</w:t>
      </w:r>
    </w:p>
    <w:p w14:paraId="0AEFC5FA" w14:textId="77777777" w:rsidR="00F42CCF" w:rsidRPr="00A82322" w:rsidRDefault="00F42CCF" w:rsidP="00F42CCF">
      <w:pPr>
        <w:ind w:right="-376"/>
        <w:jc w:val="both"/>
        <w:rPr>
          <w:rFonts w:ascii="Arial" w:hAnsi="Arial" w:cs="Arial"/>
          <w:sz w:val="18"/>
          <w:szCs w:val="20"/>
        </w:rPr>
      </w:pPr>
    </w:p>
    <w:p w14:paraId="2B8ABBE6"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 xml:space="preserve">“LAS PARTES” CONVIENEN, EN CONJUNTAR SUS RECURSOS TÉCNICOS, LEGALES, ADMINISTRATIVOS, ECONÓMICOS Y FINANCIEROS PARA PRESENTAR PROPUESTA TÉCNICA Y ECONÓMICA EN LA </w:t>
      </w:r>
      <w:r w:rsidRPr="00A82322">
        <w:rPr>
          <w:rFonts w:ascii="Arial" w:hAnsi="Arial" w:cs="Arial"/>
          <w:sz w:val="18"/>
          <w:szCs w:val="20"/>
        </w:rPr>
        <w:lastRenderedPageBreak/>
        <w:t>LICITACIÓN PÚBLICA NACIONAL ELECTRÓNICA NÚMERO _________ Y EN CASO DE SER ADJUDICATARIO DEL CONTRATO, SE OBLIGAN A OTORGAR EL SERVICIO CONTRATADO OBJETO DEL CONVENIO, CON LA PARTICIPACIÓN SIGUIENTE.</w:t>
      </w:r>
    </w:p>
    <w:p w14:paraId="04572340" w14:textId="77777777" w:rsidR="00F42CCF" w:rsidRPr="00A82322" w:rsidRDefault="00F42CCF" w:rsidP="00F42CCF">
      <w:pPr>
        <w:ind w:right="-376"/>
        <w:jc w:val="both"/>
        <w:rPr>
          <w:rFonts w:ascii="Arial" w:hAnsi="Arial" w:cs="Arial"/>
          <w:sz w:val="18"/>
          <w:szCs w:val="20"/>
        </w:rPr>
      </w:pPr>
    </w:p>
    <w:p w14:paraId="1DF006AC"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PARTICIPANTE “A”. (DESCRIBIR LA PARTE QUE SE OBLIGA A SUMINISTRAR).</w:t>
      </w:r>
    </w:p>
    <w:p w14:paraId="1C3CC5B6" w14:textId="77777777" w:rsidR="00F42CCF" w:rsidRPr="00A82322" w:rsidRDefault="00F42CCF" w:rsidP="00F42CCF">
      <w:pPr>
        <w:ind w:right="-376"/>
        <w:jc w:val="both"/>
        <w:rPr>
          <w:rFonts w:ascii="Arial" w:hAnsi="Arial" w:cs="Arial"/>
          <w:sz w:val="18"/>
          <w:szCs w:val="20"/>
        </w:rPr>
      </w:pPr>
    </w:p>
    <w:p w14:paraId="627986B2"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(CADA UNO DE LOS INTEGRANTES QUE CONFORMAN LA PARTICIPACIÓN CONJUNTA PARA LA PRESENTACIÓN DE PROPUESTAS DEBERÁ DESCRIBIR LA PARTE QUE SE OBLIGA A ENTREGAR).</w:t>
      </w:r>
    </w:p>
    <w:p w14:paraId="6B31419D" w14:textId="77777777" w:rsidR="00F42CCF" w:rsidRPr="00A82322" w:rsidRDefault="00F42CCF" w:rsidP="00F42CCF">
      <w:pPr>
        <w:ind w:right="-376"/>
        <w:jc w:val="both"/>
        <w:rPr>
          <w:rFonts w:ascii="Arial" w:hAnsi="Arial" w:cs="Arial"/>
          <w:sz w:val="18"/>
          <w:szCs w:val="20"/>
        </w:rPr>
      </w:pPr>
    </w:p>
    <w:p w14:paraId="5BAF13E7" w14:textId="77777777" w:rsidR="00F42CCF" w:rsidRPr="00A82322" w:rsidRDefault="00F42CCF" w:rsidP="00F42CCF">
      <w:pPr>
        <w:ind w:right="-376"/>
        <w:jc w:val="both"/>
        <w:rPr>
          <w:rFonts w:ascii="Arial" w:hAnsi="Arial" w:cs="Arial"/>
          <w:b/>
          <w:sz w:val="18"/>
          <w:szCs w:val="20"/>
        </w:rPr>
      </w:pPr>
      <w:r w:rsidRPr="00A82322">
        <w:rPr>
          <w:rFonts w:ascii="Arial" w:hAnsi="Arial" w:cs="Arial"/>
          <w:b/>
          <w:sz w:val="18"/>
          <w:szCs w:val="20"/>
        </w:rPr>
        <w:t>SEGUNDA.-REPRESENTANTE COMÚN Y OBLIGADO SOLIDARIO.</w:t>
      </w:r>
    </w:p>
    <w:p w14:paraId="669B6619" w14:textId="77777777" w:rsidR="00F42CCF" w:rsidRPr="00A82322" w:rsidRDefault="00F42CCF" w:rsidP="00F42CCF">
      <w:pPr>
        <w:ind w:right="-376"/>
        <w:jc w:val="both"/>
        <w:rPr>
          <w:rFonts w:ascii="Arial" w:hAnsi="Arial" w:cs="Arial"/>
          <w:b/>
          <w:sz w:val="18"/>
          <w:szCs w:val="20"/>
        </w:rPr>
      </w:pPr>
    </w:p>
    <w:p w14:paraId="72A8BD79"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“LAS PARTES” ACEPTAN EXPRESAMENTE EN DESIGNAR COMO REPRESENTANTE COMÚN AL ____________, A TRAVÉS DEL PRESENTE INSTRUMENTO, OTORGÁNDOLE PODER AMPLIO Y SUFICIENTE, PARA ATENDER TODO LO RELACIONADO CON LAS PROPUESTAS TÉCNICA Y ECONÓMICA EN EL PROCEDIMIENTO DE LICITACIÓN, ASÍ COMO PARA SUSCRIBIR DICHAS PROPUESTAS.</w:t>
      </w:r>
    </w:p>
    <w:p w14:paraId="4E79B67B" w14:textId="77777777" w:rsidR="00F42CCF" w:rsidRPr="00A82322" w:rsidRDefault="00F42CCF" w:rsidP="00F42CCF">
      <w:pPr>
        <w:ind w:right="-376"/>
        <w:jc w:val="both"/>
        <w:rPr>
          <w:rFonts w:ascii="Arial" w:hAnsi="Arial" w:cs="Arial"/>
          <w:sz w:val="18"/>
          <w:szCs w:val="20"/>
        </w:rPr>
      </w:pPr>
    </w:p>
    <w:p w14:paraId="2E5A5956"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PROPUESTAS QUE SE PRESENTEN Y, EN SU CASO, DE LAS OBLIGACIONES QUE DERIVEN DE LA ADJUDICACIÓN DEL CONTRATO RESPECTIVO.</w:t>
      </w:r>
    </w:p>
    <w:p w14:paraId="5B220B1D" w14:textId="77777777" w:rsidR="00F42CCF" w:rsidRPr="00A82322" w:rsidRDefault="00F42CCF" w:rsidP="00F42CCF">
      <w:pPr>
        <w:ind w:right="-376"/>
        <w:jc w:val="both"/>
        <w:rPr>
          <w:rFonts w:ascii="Arial" w:hAnsi="Arial" w:cs="Arial"/>
          <w:b/>
          <w:sz w:val="18"/>
          <w:szCs w:val="20"/>
        </w:rPr>
      </w:pPr>
    </w:p>
    <w:p w14:paraId="44112D54" w14:textId="77777777" w:rsidR="00F42CCF" w:rsidRPr="00A82322" w:rsidRDefault="00F42CCF" w:rsidP="00F42CCF">
      <w:pPr>
        <w:ind w:right="-376"/>
        <w:jc w:val="both"/>
        <w:rPr>
          <w:rFonts w:ascii="Arial" w:hAnsi="Arial" w:cs="Arial"/>
          <w:b/>
          <w:sz w:val="18"/>
          <w:szCs w:val="20"/>
        </w:rPr>
      </w:pPr>
      <w:r w:rsidRPr="00A82322">
        <w:rPr>
          <w:rFonts w:ascii="Arial" w:hAnsi="Arial" w:cs="Arial"/>
          <w:b/>
          <w:sz w:val="18"/>
          <w:szCs w:val="20"/>
        </w:rPr>
        <w:t>TERCERA.- DEL COBRO DE LAS FACTURAS.</w:t>
      </w:r>
    </w:p>
    <w:p w14:paraId="6204C887" w14:textId="77777777" w:rsidR="00F42CCF" w:rsidRPr="00A82322" w:rsidRDefault="00F42CCF" w:rsidP="00F42CCF">
      <w:pPr>
        <w:ind w:right="-376"/>
        <w:jc w:val="both"/>
        <w:rPr>
          <w:rFonts w:ascii="Arial" w:hAnsi="Arial" w:cs="Arial"/>
          <w:sz w:val="20"/>
          <w:szCs w:val="20"/>
        </w:rPr>
      </w:pPr>
    </w:p>
    <w:p w14:paraId="6C8DDB27" w14:textId="77777777" w:rsidR="00F42CCF" w:rsidRPr="00A82322" w:rsidRDefault="00F42CCF" w:rsidP="00F42CCF">
      <w:pPr>
        <w:ind w:right="-376"/>
        <w:jc w:val="both"/>
        <w:rPr>
          <w:rFonts w:ascii="Arial" w:hAnsi="Arial" w:cs="Arial"/>
          <w:sz w:val="20"/>
          <w:szCs w:val="20"/>
        </w:rPr>
      </w:pPr>
      <w:r w:rsidRPr="00A82322">
        <w:rPr>
          <w:rFonts w:ascii="Arial" w:hAnsi="Arial" w:cs="Arial"/>
          <w:sz w:val="20"/>
          <w:szCs w:val="20"/>
        </w:rPr>
        <w:t>“LAS PARTES” CONVIENEN EXPRESAMENTE, QUE “EL PARTICIPANTE______ (LOS PARTICIPANTES, DEBERÁN INDICAR CUÁL DE ELLOS ESTARÁ FACULTADO PARA REALIZAR EL COBRO), PARA EFECTUAR EL COBRO DE LAS FACTURAS RELATIVAS AL SERVICIO QUE SE PROPORCIONE AL IMSS, CON MOTIVO DEL CONTRATO QUE SE DERIVE DE LA LICITACIÓN PÚBLICA NACIONAL ELECTRÓNICA NÚMERO ______.</w:t>
      </w:r>
    </w:p>
    <w:p w14:paraId="191D4787" w14:textId="77777777" w:rsidR="00F42CCF" w:rsidRPr="00A82322" w:rsidRDefault="00F42CCF" w:rsidP="00F42CCF">
      <w:pPr>
        <w:ind w:right="-376"/>
        <w:jc w:val="both"/>
        <w:rPr>
          <w:rFonts w:ascii="Arial" w:hAnsi="Arial" w:cs="Arial"/>
          <w:sz w:val="20"/>
          <w:szCs w:val="20"/>
        </w:rPr>
      </w:pPr>
    </w:p>
    <w:p w14:paraId="134DD04D" w14:textId="77777777" w:rsidR="00F42CCF" w:rsidRPr="00A82322" w:rsidRDefault="00F42CCF" w:rsidP="00F42CCF">
      <w:pPr>
        <w:ind w:right="-376"/>
        <w:jc w:val="both"/>
        <w:rPr>
          <w:rFonts w:ascii="Arial" w:hAnsi="Arial" w:cs="Arial"/>
          <w:b/>
          <w:sz w:val="20"/>
          <w:szCs w:val="20"/>
        </w:rPr>
      </w:pPr>
      <w:r w:rsidRPr="00A82322">
        <w:rPr>
          <w:rFonts w:ascii="Arial" w:hAnsi="Arial" w:cs="Arial"/>
          <w:b/>
          <w:sz w:val="20"/>
          <w:szCs w:val="20"/>
        </w:rPr>
        <w:t>CUARTA.- VIGENCIA.</w:t>
      </w:r>
    </w:p>
    <w:p w14:paraId="2B3CCDAD" w14:textId="77777777" w:rsidR="00F42CCF" w:rsidRPr="00A82322" w:rsidRDefault="00F42CCF" w:rsidP="00F42CCF">
      <w:pPr>
        <w:ind w:right="-376"/>
        <w:jc w:val="both"/>
        <w:rPr>
          <w:rFonts w:ascii="Arial" w:hAnsi="Arial" w:cs="Arial"/>
          <w:b/>
          <w:sz w:val="20"/>
          <w:szCs w:val="20"/>
        </w:rPr>
      </w:pPr>
    </w:p>
    <w:p w14:paraId="56AB260F" w14:textId="77777777" w:rsidR="00F42CCF" w:rsidRPr="00A82322" w:rsidRDefault="00F42CCF" w:rsidP="00F42CCF">
      <w:pPr>
        <w:ind w:right="-376"/>
        <w:jc w:val="both"/>
        <w:rPr>
          <w:rFonts w:ascii="Arial" w:hAnsi="Arial" w:cs="Arial"/>
          <w:sz w:val="20"/>
          <w:szCs w:val="20"/>
        </w:rPr>
      </w:pPr>
      <w:r w:rsidRPr="00A82322">
        <w:rPr>
          <w:rFonts w:ascii="Arial" w:hAnsi="Arial" w:cs="Arial"/>
          <w:sz w:val="20"/>
          <w:szCs w:val="20"/>
        </w:rPr>
        <w:t>“LAS PARTES” CONVIENEN, EN QUE LA VIGENCIA DEL PRESENTE CONVENIO SERÁ EL DEL PERÍODO DURANTE EL CUAL SE DESARROLLE EL PROCEDIMIENTO DE LA LICITACIÓN PÚBLICA NACIONAL ELECTRÓNICA NÚMERO __________, INCLUYENDO, EN SU CASO, DE RESULTAR ADJUDICADOS DEL CONTRATO, EL PLAZO QUE SE ESTIPULE EN ÉSTE Y EL QUE PUDIERA RESULTAR DE CONVENIOS DE MODIFICACIÓN.</w:t>
      </w:r>
    </w:p>
    <w:p w14:paraId="7EE000D6" w14:textId="77777777" w:rsidR="00F42CCF" w:rsidRPr="00A82322" w:rsidRDefault="00F42CCF" w:rsidP="00F42CCF">
      <w:pPr>
        <w:ind w:right="-376"/>
        <w:jc w:val="both"/>
        <w:rPr>
          <w:rFonts w:ascii="Arial" w:hAnsi="Arial" w:cs="Arial"/>
          <w:sz w:val="20"/>
          <w:szCs w:val="20"/>
        </w:rPr>
      </w:pPr>
    </w:p>
    <w:p w14:paraId="728D0774" w14:textId="77777777" w:rsidR="00F42CCF" w:rsidRPr="00A82322" w:rsidRDefault="00F42CCF" w:rsidP="00F42CCF">
      <w:pPr>
        <w:ind w:right="-376"/>
        <w:jc w:val="both"/>
        <w:rPr>
          <w:rFonts w:ascii="Arial" w:hAnsi="Arial" w:cs="Arial"/>
          <w:b/>
          <w:sz w:val="20"/>
          <w:szCs w:val="20"/>
        </w:rPr>
      </w:pPr>
      <w:r w:rsidRPr="00A82322">
        <w:rPr>
          <w:rFonts w:ascii="Arial" w:hAnsi="Arial" w:cs="Arial"/>
          <w:b/>
          <w:sz w:val="20"/>
          <w:szCs w:val="20"/>
        </w:rPr>
        <w:t>QUINTA.-OBLIGACIONES.</w:t>
      </w:r>
    </w:p>
    <w:p w14:paraId="2763D4C5" w14:textId="77777777" w:rsidR="00F42CCF" w:rsidRPr="00A82322" w:rsidRDefault="00F42CCF" w:rsidP="00F42CCF">
      <w:pPr>
        <w:ind w:right="-376"/>
        <w:jc w:val="both"/>
        <w:rPr>
          <w:rFonts w:ascii="Arial" w:hAnsi="Arial" w:cs="Arial"/>
          <w:sz w:val="20"/>
          <w:szCs w:val="20"/>
        </w:rPr>
      </w:pPr>
    </w:p>
    <w:p w14:paraId="3BE64523" w14:textId="77777777" w:rsidR="00F42CCF" w:rsidRPr="00A82322" w:rsidRDefault="00F42CCF" w:rsidP="00F42CCF">
      <w:pPr>
        <w:ind w:right="-376"/>
        <w:jc w:val="both"/>
        <w:rPr>
          <w:rFonts w:ascii="Arial" w:hAnsi="Arial" w:cs="Arial"/>
          <w:sz w:val="20"/>
          <w:szCs w:val="20"/>
        </w:rPr>
      </w:pPr>
      <w:r w:rsidRPr="00A82322">
        <w:rPr>
          <w:rFonts w:ascii="Arial" w:hAnsi="Arial" w:cs="Arial"/>
          <w:sz w:val="20"/>
          <w:szCs w:val="20"/>
        </w:rPr>
        <w:t>“LAS PARTES”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0BF712B4" w14:textId="77777777" w:rsidR="00F42CCF" w:rsidRPr="00A82322" w:rsidRDefault="00F42CCF" w:rsidP="00F42CCF">
      <w:pPr>
        <w:ind w:right="-376"/>
        <w:jc w:val="both"/>
        <w:rPr>
          <w:rFonts w:ascii="Arial" w:hAnsi="Arial" w:cs="Arial"/>
          <w:sz w:val="20"/>
          <w:szCs w:val="20"/>
        </w:rPr>
      </w:pPr>
    </w:p>
    <w:p w14:paraId="209545B4" w14:textId="77777777" w:rsidR="00F42CCF" w:rsidRPr="00A82322" w:rsidRDefault="00F42CCF" w:rsidP="00F42CCF">
      <w:pPr>
        <w:ind w:right="-376"/>
        <w:jc w:val="both"/>
        <w:rPr>
          <w:rFonts w:ascii="Arial" w:hAnsi="Arial" w:cs="Arial"/>
          <w:sz w:val="20"/>
          <w:szCs w:val="20"/>
        </w:rPr>
      </w:pPr>
      <w:r w:rsidRPr="00A82322">
        <w:rPr>
          <w:rFonts w:ascii="Arial" w:hAnsi="Arial" w:cs="Arial"/>
          <w:sz w:val="20"/>
          <w:szCs w:val="20"/>
        </w:rPr>
        <w:t xml:space="preserve">“LAS PARTES” ACEPTAN Y SE OBLIGAN A PROTOCOLIZAR ANTE NOTARIO PÚBLICO EL PRESENTE CONVENIO, EN CASO DE RESULTAR ADJUDICADOS DEL CONTRATO QUE SE DERIVE DEL FALLO EMITIDO EN LA LICITACIÓN PÚBLICA NACIONAL ELECTRÓNICA NÚMERO _________ EN QUE PARTICIPAN Y, QUE EL PRESENTE INSTRUMENTO, DEBIDAMENTE </w:t>
      </w:r>
      <w:r w:rsidRPr="00A82322">
        <w:rPr>
          <w:rFonts w:ascii="Arial" w:hAnsi="Arial" w:cs="Arial"/>
          <w:sz w:val="20"/>
          <w:szCs w:val="20"/>
        </w:rPr>
        <w:lastRenderedPageBreak/>
        <w:t xml:space="preserve">PROTOCOLIZADO, FORMARÁ PARTE INTEGRANTE DEL CONTRATO QUE SUSCRIBAN LOS REPRESENTANTES LEGALES DE CADA INTEGRANTE Y EL IMSS. </w:t>
      </w:r>
    </w:p>
    <w:p w14:paraId="199FDAB7" w14:textId="77777777" w:rsidR="00F42CCF" w:rsidRPr="00A82322" w:rsidRDefault="00F42CCF" w:rsidP="00F42CCF">
      <w:pPr>
        <w:ind w:right="-376"/>
        <w:jc w:val="both"/>
        <w:rPr>
          <w:rFonts w:ascii="Arial" w:hAnsi="Arial" w:cs="Arial"/>
          <w:sz w:val="20"/>
          <w:szCs w:val="20"/>
        </w:rPr>
      </w:pPr>
    </w:p>
    <w:p w14:paraId="24966D88" w14:textId="77777777" w:rsidR="00F42CCF" w:rsidRPr="00A82322" w:rsidRDefault="00F42CCF" w:rsidP="00F42CCF">
      <w:pPr>
        <w:ind w:right="-376"/>
        <w:jc w:val="both"/>
        <w:rPr>
          <w:rFonts w:ascii="Arial" w:hAnsi="Arial" w:cs="Arial"/>
          <w:sz w:val="20"/>
          <w:szCs w:val="20"/>
        </w:rPr>
      </w:pPr>
      <w:r w:rsidRPr="00A82322">
        <w:rPr>
          <w:rFonts w:ascii="Arial" w:hAnsi="Arial" w:cs="Arial"/>
          <w:sz w:val="20"/>
          <w:szCs w:val="20"/>
        </w:rPr>
        <w:t xml:space="preserve">LEÍDO QUE FUE EL PRESENTE CONVENIO POR “LAS PARTES” Y ENTERADOS DE SU ALCANCE Y EFECTOS LEGALES, ACEPTANDO QUE NO EXISTIÓ ERROR, DOLO, VIOLENCIA O MALA FE, LO RATIFICAN Y FIRMAN, DE CONFORMIDAD EN _______, EL DÍA ___________ DE _________ </w:t>
      </w:r>
      <w:proofErr w:type="spellStart"/>
      <w:r w:rsidRPr="00A82322">
        <w:rPr>
          <w:rFonts w:ascii="Arial" w:hAnsi="Arial" w:cs="Arial"/>
          <w:sz w:val="20"/>
          <w:szCs w:val="20"/>
        </w:rPr>
        <w:t>DE</w:t>
      </w:r>
      <w:proofErr w:type="spellEnd"/>
      <w:r w:rsidRPr="00A82322">
        <w:rPr>
          <w:rFonts w:ascii="Arial" w:hAnsi="Arial" w:cs="Arial"/>
          <w:sz w:val="20"/>
          <w:szCs w:val="20"/>
        </w:rPr>
        <w:t xml:space="preserve"> 20___.</w:t>
      </w:r>
    </w:p>
    <w:p w14:paraId="39F4C616" w14:textId="77777777" w:rsidR="00F42CCF" w:rsidRPr="00A82322" w:rsidRDefault="00F42CCF" w:rsidP="00F42CCF">
      <w:pPr>
        <w:ind w:right="-376"/>
        <w:jc w:val="both"/>
        <w:rPr>
          <w:rFonts w:ascii="Arial" w:hAnsi="Arial" w:cs="Arial"/>
          <w:sz w:val="20"/>
          <w:szCs w:val="20"/>
        </w:rPr>
      </w:pPr>
    </w:p>
    <w:tbl>
      <w:tblPr>
        <w:tblW w:w="7560" w:type="dxa"/>
        <w:jc w:val="center"/>
        <w:tblLayout w:type="fixed"/>
        <w:tblCellMar>
          <w:left w:w="70" w:type="dxa"/>
          <w:right w:w="70" w:type="dxa"/>
        </w:tblCellMar>
        <w:tblLook w:val="0000" w:firstRow="0" w:lastRow="0" w:firstColumn="0" w:lastColumn="0" w:noHBand="0" w:noVBand="0"/>
      </w:tblPr>
      <w:tblGrid>
        <w:gridCol w:w="3600"/>
        <w:gridCol w:w="720"/>
        <w:gridCol w:w="3240"/>
      </w:tblGrid>
      <w:tr w:rsidR="00F42CCF" w:rsidRPr="00A82322" w14:paraId="5B981534" w14:textId="77777777" w:rsidTr="00A3590E">
        <w:trPr>
          <w:jc w:val="center"/>
        </w:trPr>
        <w:tc>
          <w:tcPr>
            <w:tcW w:w="3600" w:type="dxa"/>
            <w:tcBorders>
              <w:bottom w:val="single" w:sz="4" w:space="0" w:color="000000"/>
            </w:tcBorders>
          </w:tcPr>
          <w:p w14:paraId="7E5FFEFF" w14:textId="77777777" w:rsidR="00F42CCF" w:rsidRPr="00A82322" w:rsidRDefault="00F42CCF" w:rsidP="00A3590E">
            <w:pPr>
              <w:ind w:right="-376"/>
              <w:jc w:val="both"/>
              <w:rPr>
                <w:rFonts w:ascii="Arial" w:hAnsi="Arial" w:cs="Arial"/>
                <w:sz w:val="20"/>
                <w:szCs w:val="20"/>
              </w:rPr>
            </w:pPr>
            <w:r w:rsidRPr="00A82322">
              <w:rPr>
                <w:rFonts w:ascii="Arial" w:hAnsi="Arial" w:cs="Arial"/>
                <w:sz w:val="20"/>
                <w:szCs w:val="20"/>
              </w:rPr>
              <w:t>“EL PARTICIPANTE A”</w:t>
            </w:r>
          </w:p>
        </w:tc>
        <w:tc>
          <w:tcPr>
            <w:tcW w:w="720" w:type="dxa"/>
          </w:tcPr>
          <w:p w14:paraId="43C68801" w14:textId="77777777" w:rsidR="00F42CCF" w:rsidRPr="00A82322" w:rsidRDefault="00F42CCF" w:rsidP="00A3590E">
            <w:pPr>
              <w:ind w:right="-376"/>
              <w:jc w:val="both"/>
              <w:rPr>
                <w:rFonts w:ascii="Arial" w:hAnsi="Arial" w:cs="Arial"/>
                <w:sz w:val="20"/>
                <w:szCs w:val="20"/>
              </w:rPr>
            </w:pPr>
          </w:p>
          <w:p w14:paraId="325C6282" w14:textId="77777777" w:rsidR="00F42CCF" w:rsidRPr="00A82322" w:rsidRDefault="00F42CCF" w:rsidP="00A3590E">
            <w:pPr>
              <w:ind w:right="-376"/>
              <w:jc w:val="both"/>
              <w:rPr>
                <w:rFonts w:ascii="Arial" w:hAnsi="Arial" w:cs="Arial"/>
                <w:sz w:val="20"/>
                <w:szCs w:val="20"/>
              </w:rPr>
            </w:pPr>
          </w:p>
        </w:tc>
        <w:tc>
          <w:tcPr>
            <w:tcW w:w="3240" w:type="dxa"/>
            <w:tcBorders>
              <w:bottom w:val="single" w:sz="4" w:space="0" w:color="000000"/>
            </w:tcBorders>
          </w:tcPr>
          <w:p w14:paraId="1D3BEE65" w14:textId="77777777" w:rsidR="00F42CCF" w:rsidRPr="00A82322" w:rsidRDefault="00F42CCF" w:rsidP="00A3590E">
            <w:pPr>
              <w:ind w:right="-376"/>
              <w:jc w:val="both"/>
              <w:rPr>
                <w:rFonts w:ascii="Arial" w:hAnsi="Arial" w:cs="Arial"/>
                <w:sz w:val="20"/>
                <w:szCs w:val="20"/>
              </w:rPr>
            </w:pPr>
            <w:r w:rsidRPr="00A82322">
              <w:rPr>
                <w:rFonts w:ascii="Arial" w:hAnsi="Arial" w:cs="Arial"/>
                <w:sz w:val="20"/>
                <w:szCs w:val="20"/>
              </w:rPr>
              <w:t>“EL PARTICIPANTE B”</w:t>
            </w:r>
          </w:p>
          <w:p w14:paraId="1F355204" w14:textId="77777777" w:rsidR="00F42CCF" w:rsidRPr="00A82322" w:rsidRDefault="00F42CCF" w:rsidP="00A3590E">
            <w:pPr>
              <w:ind w:right="-376"/>
              <w:jc w:val="both"/>
              <w:rPr>
                <w:rFonts w:ascii="Arial" w:hAnsi="Arial" w:cs="Arial"/>
                <w:sz w:val="20"/>
                <w:szCs w:val="20"/>
              </w:rPr>
            </w:pPr>
          </w:p>
        </w:tc>
      </w:tr>
      <w:tr w:rsidR="00F42CCF" w:rsidRPr="00A82322" w14:paraId="39B00257" w14:textId="77777777" w:rsidTr="00A3590E">
        <w:trPr>
          <w:jc w:val="center"/>
        </w:trPr>
        <w:tc>
          <w:tcPr>
            <w:tcW w:w="3600" w:type="dxa"/>
            <w:tcBorders>
              <w:top w:val="single" w:sz="4" w:space="0" w:color="000000"/>
            </w:tcBorders>
          </w:tcPr>
          <w:p w14:paraId="74725D1B" w14:textId="77777777" w:rsidR="00F42CCF" w:rsidRPr="00A82322" w:rsidRDefault="00F42CCF" w:rsidP="00A3590E">
            <w:pPr>
              <w:ind w:right="-376"/>
              <w:jc w:val="both"/>
              <w:rPr>
                <w:rFonts w:ascii="Arial" w:hAnsi="Arial" w:cs="Arial"/>
                <w:sz w:val="20"/>
                <w:szCs w:val="20"/>
              </w:rPr>
            </w:pPr>
            <w:r w:rsidRPr="00A82322">
              <w:rPr>
                <w:rFonts w:ascii="Arial" w:hAnsi="Arial" w:cs="Arial"/>
                <w:sz w:val="20"/>
                <w:szCs w:val="20"/>
              </w:rPr>
              <w:t>NOMBRE Y CARGO</w:t>
            </w:r>
          </w:p>
          <w:p w14:paraId="626AC041" w14:textId="77777777" w:rsidR="00F42CCF" w:rsidRPr="00A82322" w:rsidRDefault="00F42CCF" w:rsidP="00A3590E">
            <w:pPr>
              <w:ind w:right="-376"/>
              <w:jc w:val="both"/>
              <w:rPr>
                <w:rFonts w:ascii="Arial" w:hAnsi="Arial" w:cs="Arial"/>
                <w:sz w:val="20"/>
                <w:szCs w:val="20"/>
              </w:rPr>
            </w:pPr>
            <w:r w:rsidRPr="00A82322">
              <w:rPr>
                <w:rFonts w:ascii="Arial" w:hAnsi="Arial" w:cs="Arial"/>
                <w:sz w:val="20"/>
                <w:szCs w:val="20"/>
              </w:rPr>
              <w:t>DEL APODERADO LEGAL</w:t>
            </w:r>
          </w:p>
        </w:tc>
        <w:tc>
          <w:tcPr>
            <w:tcW w:w="720" w:type="dxa"/>
          </w:tcPr>
          <w:p w14:paraId="345E69BC" w14:textId="77777777" w:rsidR="00F42CCF" w:rsidRPr="00A82322" w:rsidRDefault="00F42CCF" w:rsidP="00A3590E">
            <w:pPr>
              <w:ind w:right="-376"/>
              <w:jc w:val="both"/>
              <w:rPr>
                <w:rFonts w:ascii="Arial" w:hAnsi="Arial" w:cs="Arial"/>
                <w:sz w:val="20"/>
                <w:szCs w:val="20"/>
              </w:rPr>
            </w:pPr>
          </w:p>
        </w:tc>
        <w:tc>
          <w:tcPr>
            <w:tcW w:w="3240" w:type="dxa"/>
            <w:tcBorders>
              <w:top w:val="single" w:sz="4" w:space="0" w:color="000000"/>
            </w:tcBorders>
          </w:tcPr>
          <w:p w14:paraId="250B2F42" w14:textId="77777777" w:rsidR="00F42CCF" w:rsidRPr="00A82322" w:rsidRDefault="00F42CCF" w:rsidP="00A3590E">
            <w:pPr>
              <w:ind w:right="-376"/>
              <w:jc w:val="both"/>
              <w:rPr>
                <w:rFonts w:ascii="Arial" w:hAnsi="Arial" w:cs="Arial"/>
                <w:sz w:val="20"/>
                <w:szCs w:val="20"/>
              </w:rPr>
            </w:pPr>
            <w:r w:rsidRPr="00A82322">
              <w:rPr>
                <w:rFonts w:ascii="Arial" w:hAnsi="Arial" w:cs="Arial"/>
                <w:sz w:val="20"/>
                <w:szCs w:val="20"/>
              </w:rPr>
              <w:t>NOMBRE Y CARGO</w:t>
            </w:r>
          </w:p>
          <w:p w14:paraId="3920C846" w14:textId="77777777" w:rsidR="00F42CCF" w:rsidRPr="00A82322" w:rsidRDefault="00F42CCF" w:rsidP="00A3590E">
            <w:pPr>
              <w:ind w:right="-376"/>
              <w:jc w:val="both"/>
              <w:rPr>
                <w:rFonts w:ascii="Arial" w:hAnsi="Arial" w:cs="Arial"/>
                <w:sz w:val="20"/>
                <w:szCs w:val="20"/>
              </w:rPr>
            </w:pPr>
            <w:r w:rsidRPr="00A82322">
              <w:rPr>
                <w:rFonts w:ascii="Arial" w:hAnsi="Arial" w:cs="Arial"/>
                <w:sz w:val="20"/>
                <w:szCs w:val="20"/>
              </w:rPr>
              <w:t>DEL APODERADO LEGAL</w:t>
            </w:r>
          </w:p>
        </w:tc>
      </w:tr>
    </w:tbl>
    <w:p w14:paraId="3056A670" w14:textId="77777777" w:rsidR="00F42CCF" w:rsidRPr="00A82322" w:rsidRDefault="00F42CCF" w:rsidP="00F42CCF">
      <w:pPr>
        <w:jc w:val="both"/>
        <w:rPr>
          <w:rFonts w:ascii="Arial" w:hAnsi="Arial" w:cs="Arial"/>
          <w:sz w:val="20"/>
          <w:szCs w:val="20"/>
        </w:rPr>
      </w:pPr>
    </w:p>
    <w:p w14:paraId="073BE092" w14:textId="77777777" w:rsidR="00F42CCF" w:rsidRPr="00A82322" w:rsidRDefault="00F42CCF" w:rsidP="00F42CCF">
      <w:pPr>
        <w:jc w:val="both"/>
        <w:rPr>
          <w:rFonts w:ascii="Arial" w:hAnsi="Arial" w:cs="Arial"/>
          <w:sz w:val="20"/>
          <w:szCs w:val="20"/>
        </w:rPr>
      </w:pPr>
    </w:p>
    <w:p w14:paraId="1F22F843" w14:textId="77777777" w:rsidR="00F42CCF" w:rsidRPr="00A82322" w:rsidRDefault="00F42CCF" w:rsidP="00F42CCF">
      <w:pPr>
        <w:jc w:val="both"/>
        <w:rPr>
          <w:rFonts w:ascii="Arial" w:hAnsi="Arial" w:cs="Arial"/>
          <w:sz w:val="20"/>
          <w:szCs w:val="20"/>
        </w:rPr>
      </w:pPr>
    </w:p>
    <w:p w14:paraId="1B9AF729" w14:textId="77777777" w:rsidR="00F42CCF" w:rsidRPr="00A82322" w:rsidRDefault="00F42CCF" w:rsidP="00F42CCF">
      <w:pPr>
        <w:jc w:val="both"/>
        <w:rPr>
          <w:rFonts w:ascii="Arial" w:hAnsi="Arial" w:cs="Arial"/>
          <w:sz w:val="20"/>
          <w:szCs w:val="20"/>
        </w:rPr>
      </w:pPr>
    </w:p>
    <w:p w14:paraId="2308AB0D" w14:textId="77777777" w:rsidR="00F42CCF" w:rsidRPr="00A82322" w:rsidRDefault="00F42CCF" w:rsidP="00F42CCF">
      <w:pPr>
        <w:jc w:val="both"/>
        <w:rPr>
          <w:rFonts w:ascii="Arial" w:hAnsi="Arial" w:cs="Arial"/>
          <w:b/>
          <w:sz w:val="20"/>
          <w:szCs w:val="20"/>
        </w:rPr>
      </w:pPr>
      <w:r w:rsidRPr="00A82322">
        <w:rPr>
          <w:rFonts w:ascii="Arial" w:hAnsi="Arial" w:cs="Arial"/>
          <w:b/>
          <w:sz w:val="20"/>
          <w:szCs w:val="20"/>
        </w:rPr>
        <w:br w:type="page"/>
      </w:r>
    </w:p>
    <w:p w14:paraId="1E96CC52" w14:textId="77777777" w:rsidR="00F42CCF" w:rsidRPr="00A82322"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p>
    <w:p w14:paraId="1A291AEA" w14:textId="77777777" w:rsidR="00F42CCF" w:rsidRPr="00A82322"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4"/>
          <w:szCs w:val="28"/>
          <w:lang w:val="es-MX" w:eastAsia="ar-SA"/>
        </w:rPr>
      </w:pPr>
      <w:bookmarkStart w:id="388" w:name="_Toc160697770"/>
      <w:r w:rsidRPr="00A82322">
        <w:rPr>
          <w:rFonts w:ascii="Arial" w:eastAsia="Times New Roman" w:hAnsi="Arial" w:cs="Arial"/>
          <w:b/>
          <w:bCs/>
          <w:noProof/>
          <w:color w:val="auto"/>
          <w:kern w:val="1"/>
          <w:sz w:val="24"/>
          <w:szCs w:val="28"/>
          <w:lang w:val="es-MX" w:eastAsia="ar-SA"/>
        </w:rPr>
        <w:t>ANEXO 14 AVISO DE PRIVACIDAD</w:t>
      </w:r>
      <w:bookmarkEnd w:id="388"/>
    </w:p>
    <w:p w14:paraId="35FA5488" w14:textId="77777777" w:rsidR="00F42CCF" w:rsidRPr="00A82322"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4"/>
          <w:szCs w:val="28"/>
          <w:lang w:val="es-MX" w:eastAsia="ar-SA"/>
        </w:rPr>
      </w:pPr>
      <w:bookmarkStart w:id="389" w:name="_Toc60906210"/>
      <w:bookmarkStart w:id="390" w:name="_Toc60907086"/>
      <w:bookmarkStart w:id="391" w:name="_Toc63693115"/>
      <w:bookmarkStart w:id="392" w:name="_Toc160697771"/>
      <w:r w:rsidRPr="00A82322">
        <w:rPr>
          <w:rFonts w:ascii="Arial" w:eastAsia="Times New Roman" w:hAnsi="Arial" w:cs="Arial"/>
          <w:b/>
          <w:bCs/>
          <w:noProof/>
          <w:color w:val="auto"/>
          <w:kern w:val="1"/>
          <w:sz w:val="24"/>
          <w:szCs w:val="28"/>
          <w:lang w:val="es-MX" w:eastAsia="ar-SA"/>
        </w:rPr>
        <w:t>INTEGRAL DE LOS PROCEDIMIENTOS DE</w:t>
      </w:r>
      <w:bookmarkEnd w:id="389"/>
      <w:bookmarkEnd w:id="390"/>
      <w:bookmarkEnd w:id="391"/>
      <w:bookmarkEnd w:id="392"/>
    </w:p>
    <w:p w14:paraId="5F89B0DC" w14:textId="77777777" w:rsidR="00F42CCF" w:rsidRPr="00A82322"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4"/>
          <w:szCs w:val="28"/>
          <w:lang w:val="es-MX" w:eastAsia="ar-SA"/>
        </w:rPr>
      </w:pPr>
      <w:bookmarkStart w:id="393" w:name="_Toc60906211"/>
      <w:bookmarkStart w:id="394" w:name="_Toc60907087"/>
      <w:bookmarkStart w:id="395" w:name="_Toc63693116"/>
      <w:bookmarkStart w:id="396" w:name="_Toc160697772"/>
      <w:r w:rsidRPr="00A82322">
        <w:rPr>
          <w:rFonts w:ascii="Arial" w:eastAsia="Times New Roman" w:hAnsi="Arial" w:cs="Arial"/>
          <w:b/>
          <w:bCs/>
          <w:noProof/>
          <w:color w:val="auto"/>
          <w:kern w:val="1"/>
          <w:sz w:val="24"/>
          <w:szCs w:val="28"/>
          <w:lang w:val="es-MX" w:eastAsia="ar-SA"/>
        </w:rPr>
        <w:t>ADQUISICIONES DE BIENES, ARRENDAMIENTOS Y CONTRATACIÓN DE SERVICIOS</w:t>
      </w:r>
      <w:bookmarkEnd w:id="393"/>
      <w:bookmarkEnd w:id="394"/>
      <w:bookmarkEnd w:id="395"/>
      <w:bookmarkEnd w:id="396"/>
    </w:p>
    <w:p w14:paraId="4052BE64" w14:textId="77777777" w:rsidR="00F42CCF" w:rsidRPr="00A82322" w:rsidRDefault="00F42CCF" w:rsidP="00F42CCF">
      <w:pPr>
        <w:ind w:firstLine="709"/>
        <w:rPr>
          <w:rFonts w:ascii="Arial" w:eastAsia="Times New Roman" w:hAnsi="Arial" w:cs="Arial"/>
          <w:b/>
          <w:sz w:val="20"/>
          <w:szCs w:val="20"/>
          <w:lang w:val="es-ES" w:eastAsia="ar-SA"/>
        </w:rPr>
      </w:pPr>
    </w:p>
    <w:p w14:paraId="415ECD55"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El Instituto Mexicano del Seguro Social (IMSS), a través del Órgano de Operación Administrativa Desconcentrada Estatal Morelos con domicilio en Av. Plan de Ayala No. 1201 Col. Ricardo Flores Magón, C.P. 62450 Cuernavaca, Morelos, es responsable del tratamiento de los datos personales que nos proporcione, los cuales serán protegidos conforme a lo dispuesto por la Ley General de Protección de Datos Personales en Posesión de Sujetos Obligados (LGPDPPSO), y demás normatividad que resulte aplicable.</w:t>
      </w:r>
    </w:p>
    <w:p w14:paraId="6CF808E6"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027A434A" w14:textId="77777777" w:rsidR="00F42CCF" w:rsidRPr="00A82322" w:rsidRDefault="00F42CCF" w:rsidP="00F42CCF">
      <w:pPr>
        <w:suppressAutoHyphens/>
        <w:ind w:right="49"/>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¿Qué datos personales se recaban y para qué finalidad?</w:t>
      </w:r>
    </w:p>
    <w:p w14:paraId="2774185E"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2BD7A79E"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Los datos personales que se recabarán son: datos de identificación, datos de contacto y datos patrimoniales y/o financieros.</w:t>
      </w:r>
    </w:p>
    <w:p w14:paraId="0B461E3C"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1C02A25D"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No se recabarán datos personales sensibles.</w:t>
      </w:r>
    </w:p>
    <w:p w14:paraId="2C1B96F6"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397B38A7"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Los datos personales recabados serán incorporados y tratados en los expedientes de los procedimientos de adquisiciones de bienes, arrendamientos y contratación de servicios que efectúe el IMSS, en los cuales tenga alguna participación como oferente y/o proveedor; lo anterior para las siguientes finalidades:</w:t>
      </w:r>
    </w:p>
    <w:p w14:paraId="47393DFA"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7A0B7B74"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w:t>
      </w:r>
      <w:r w:rsidRPr="00A82322">
        <w:rPr>
          <w:rFonts w:ascii="Arial" w:eastAsia="Times New Roman" w:hAnsi="Arial" w:cs="Arial"/>
          <w:sz w:val="20"/>
          <w:szCs w:val="20"/>
          <w:lang w:val="es-ES" w:eastAsia="ar-SA"/>
        </w:rPr>
        <w:tab/>
        <w:t>Acreditar  su  existencia  legal  y/o  personalidad  jurídica,  así  como  identidad,  con  motivo  de  su participación en procedimientos de contratación, en la  formalización de contratos y/o convenios modificatorios, así como en los procedimientos de rescisión de contratos y conciliación.</w:t>
      </w:r>
    </w:p>
    <w:p w14:paraId="258C16F7"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0A59C518"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w:t>
      </w:r>
      <w:r w:rsidRPr="00A82322">
        <w:rPr>
          <w:rFonts w:ascii="Arial" w:eastAsia="Times New Roman" w:hAnsi="Arial" w:cs="Arial"/>
          <w:sz w:val="20"/>
          <w:szCs w:val="20"/>
          <w:lang w:val="es-ES" w:eastAsia="ar-SA"/>
        </w:rPr>
        <w:tab/>
        <w:t>Realizar  notificaciones  relacionadas  con  los  procedimientos  de  contratación,  formalización  de contratos y/o convenios modificatorios, procedimientos de rescisión de contratos y conciliación.</w:t>
      </w:r>
    </w:p>
    <w:p w14:paraId="30EAE883"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3EE6A54F"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    Formalización de instrumentos contractuales derivados de los procedimientos de contratación.</w:t>
      </w:r>
    </w:p>
    <w:p w14:paraId="3160989F"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61CBEC31"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w:t>
      </w:r>
      <w:r w:rsidRPr="00A82322">
        <w:rPr>
          <w:rFonts w:ascii="Arial" w:eastAsia="Times New Roman" w:hAnsi="Arial" w:cs="Arial"/>
          <w:sz w:val="20"/>
          <w:szCs w:val="20"/>
          <w:lang w:val="es-ES" w:eastAsia="ar-SA"/>
        </w:rPr>
        <w:tab/>
        <w:t>Dar  cumplimiento a  las  obligaciones de  transparencia comunes que  marca  la  Ley General  de Transparencia y Acceso a la Información Pública (por lo que se refiere a nombre y firma de licitantes, proveedores adjudicados y/o representantes legales).</w:t>
      </w:r>
    </w:p>
    <w:p w14:paraId="67310B3C"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w:t>
      </w:r>
      <w:r w:rsidRPr="00A82322">
        <w:rPr>
          <w:rFonts w:ascii="Arial" w:eastAsia="Times New Roman" w:hAnsi="Arial" w:cs="Arial"/>
          <w:sz w:val="20"/>
          <w:szCs w:val="20"/>
          <w:lang w:val="es-ES" w:eastAsia="ar-SA"/>
        </w:rPr>
        <w:tab/>
        <w:t>Atender  las  solicitudes  de  acceso  a  la  información  relacionadas  con  los  procedimientos  de contratación (por lo que se refiere a nombre y firma de licitantes, proveedores adjudicados y/o representantes legales).</w:t>
      </w:r>
    </w:p>
    <w:p w14:paraId="5F88EB2A" w14:textId="77777777" w:rsidR="00F42CCF" w:rsidRPr="00A82322" w:rsidRDefault="00F42CCF" w:rsidP="00F42CCF">
      <w:pPr>
        <w:suppressAutoHyphens/>
        <w:ind w:right="49" w:firstLine="709"/>
        <w:jc w:val="both"/>
        <w:rPr>
          <w:rFonts w:ascii="Arial" w:eastAsia="Times New Roman" w:hAnsi="Arial" w:cs="Arial"/>
          <w:sz w:val="20"/>
          <w:szCs w:val="20"/>
          <w:lang w:val="es-ES" w:eastAsia="ar-SA"/>
        </w:rPr>
      </w:pPr>
    </w:p>
    <w:p w14:paraId="22B29974"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Para dichas finalidades no es  necesario el consentimiento del titular para el tratamiento de sus datos personales.</w:t>
      </w:r>
    </w:p>
    <w:p w14:paraId="38B5BFE6" w14:textId="77777777" w:rsidR="00F42CCF" w:rsidRPr="00A82322" w:rsidRDefault="00F42CCF" w:rsidP="00F42CCF">
      <w:pPr>
        <w:suppressAutoHyphens/>
        <w:ind w:right="49"/>
        <w:jc w:val="both"/>
        <w:rPr>
          <w:rFonts w:ascii="Arial" w:eastAsia="Times New Roman" w:hAnsi="Arial" w:cs="Arial"/>
          <w:b/>
          <w:sz w:val="20"/>
          <w:szCs w:val="20"/>
          <w:lang w:val="es-ES" w:eastAsia="ar-SA"/>
        </w:rPr>
      </w:pPr>
    </w:p>
    <w:p w14:paraId="2F8F9C58" w14:textId="77777777" w:rsidR="00F42CCF" w:rsidRPr="00A82322" w:rsidRDefault="00F42CCF" w:rsidP="00F42CCF">
      <w:pPr>
        <w:tabs>
          <w:tab w:val="left" w:pos="6002"/>
        </w:tabs>
        <w:suppressAutoHyphens/>
        <w:ind w:right="49"/>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Fundamento para el tratamiento de datos personales.</w:t>
      </w:r>
    </w:p>
    <w:p w14:paraId="336DA1E1" w14:textId="77777777" w:rsidR="00F42CCF" w:rsidRPr="00A82322" w:rsidRDefault="00F42CCF" w:rsidP="00F42CCF">
      <w:pPr>
        <w:tabs>
          <w:tab w:val="left" w:pos="6002"/>
        </w:tabs>
        <w:suppressAutoHyphens/>
        <w:ind w:right="49"/>
        <w:jc w:val="both"/>
        <w:rPr>
          <w:rFonts w:ascii="Arial" w:eastAsia="Times New Roman" w:hAnsi="Arial" w:cs="Arial"/>
          <w:sz w:val="20"/>
          <w:szCs w:val="20"/>
          <w:lang w:val="es-ES" w:eastAsia="ar-SA"/>
        </w:rPr>
      </w:pPr>
    </w:p>
    <w:p w14:paraId="0FE7FA46"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lastRenderedPageBreak/>
        <w:t xml:space="preserve">El tratamiento de los datos personales se realiza con fundamento en lo establecido en los artículos 3, fracción XXVIII, 22, fracciones I, V y VIII, 26, 27, 28 de la LGPDPPSO; 23, 68, 70 fracción XXVIII y 121 de la LGTAIP; 121 de la LFTAIP, 251, fracciones IV y V de la Ley del Seguro Social,  29, fracción VII, 33 bis, cuarto párrafo, 37, fracción IV, 45, fracción IV, 56 de Ley de Adquisiciones, Arrendamientos y Servicios del Sector Público, 35, fracción II, 39, fracción III, inciso i) y fracción VI, 44, fracción II, 48 fracciones V y VI de su Reglamento, artículo  32-D  del  Código  Fiscal  de  la  Federación,  las  Políticas,  Bases  y  Lineamientos en  materia  de adquisiciones, arrendamientos y servicios del IMSS, artículo 69 del Reglamento Interior del Instituto Mexicano del Seguro Social, numeral 8.1.3.2 del Manual de Organización de la Dirección de Administración, y el Acuerdo que establece la información relativa a los procedimientos de licitación pública que las dependencias y entidades de la Administración Pública Federal deberán remitir a la Secretaría de Contraloría y Desarrollo Administrativo por transmisión electrónica o en medio magnético, así como la documentación que las mismas podrán requerir a los proveedores para que éstos acrediten su personalidad en los procedimientos de licitación pública, publicado en el Diario Oficial de la Federación el 11 de abril de 1997. </w:t>
      </w:r>
    </w:p>
    <w:p w14:paraId="5179187C" w14:textId="77777777" w:rsidR="00F42CCF" w:rsidRPr="00A82322" w:rsidRDefault="00F42CCF" w:rsidP="00F42CCF">
      <w:pPr>
        <w:suppressAutoHyphens/>
        <w:ind w:right="49"/>
        <w:jc w:val="both"/>
        <w:rPr>
          <w:rFonts w:ascii="Arial" w:eastAsia="Times New Roman" w:hAnsi="Arial" w:cs="Arial"/>
          <w:b/>
          <w:sz w:val="20"/>
          <w:szCs w:val="20"/>
          <w:lang w:val="es-ES" w:eastAsia="ar-SA"/>
        </w:rPr>
      </w:pPr>
    </w:p>
    <w:p w14:paraId="2DAD2AB5" w14:textId="77777777" w:rsidR="00F42CCF" w:rsidRPr="00A82322" w:rsidRDefault="00F42CCF" w:rsidP="00F42CCF">
      <w:pPr>
        <w:suppressAutoHyphens/>
        <w:ind w:right="49"/>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Transferencia de datos personales.</w:t>
      </w:r>
    </w:p>
    <w:p w14:paraId="674C3D8A"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72E1C486"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Se informa que no se realizarán transferencias de datos personales, salvo aquellas que sean necesarias para atender requerimientos de información de autoridad competente que estén debidamente fundados y motivados.</w:t>
      </w:r>
    </w:p>
    <w:p w14:paraId="5A3D5060"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7D414AEA" w14:textId="77777777" w:rsidR="00F42CCF" w:rsidRPr="00A82322" w:rsidRDefault="00F42CCF" w:rsidP="00F42CCF">
      <w:pPr>
        <w:suppressAutoHyphens/>
        <w:ind w:right="49"/>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¿Dónde se pueden ejercer los derechos de acceso, corrección/rectificación, cancelación u oposición de datos personales (derechos ARCO)?</w:t>
      </w:r>
    </w:p>
    <w:p w14:paraId="4CE3DD41"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5CABF654"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Usted podrá presentar su solicitud para el ejercicio de los derechos de Acceso, Rectificación, Cancelación u Oposición directamente ante la Unidad de Transparencia del IMSS, ubicada en Av. Paseo de la Reforma, No. 476, Col. Juárez, C.P. 06600, Del. Cuauhtémoc, Ciudad de México, o bien a través de la Plataforma Nacional de Transparencia en la página: http</w:t>
      </w:r>
      <w:proofErr w:type="gramStart"/>
      <w:r w:rsidRPr="00A82322">
        <w:rPr>
          <w:rFonts w:ascii="Arial" w:eastAsia="Times New Roman" w:hAnsi="Arial" w:cs="Arial"/>
          <w:sz w:val="20"/>
          <w:szCs w:val="20"/>
          <w:lang w:val="es-ES" w:eastAsia="ar-SA"/>
        </w:rPr>
        <w:t>:/</w:t>
      </w:r>
      <w:proofErr w:type="gramEnd"/>
      <w:r w:rsidRPr="00A82322">
        <w:rPr>
          <w:rFonts w:ascii="Arial" w:eastAsia="Times New Roman" w:hAnsi="Arial" w:cs="Arial"/>
          <w:sz w:val="20"/>
          <w:szCs w:val="20"/>
          <w:lang w:val="es-ES" w:eastAsia="ar-SA"/>
        </w:rPr>
        <w:t>/www.plataformadetransparencia.org.mx/, o en el   correo electrónico unidad.enlace@imss.gob.mx.</w:t>
      </w:r>
    </w:p>
    <w:p w14:paraId="4C15EE0D"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005A3408"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Si desea conocer el procedimiento para el ejercicio de los derechos ARCO, puede acudir a la Unidad de Transparencia y/o enviar un correo electrónico a la dirección citada.</w:t>
      </w:r>
    </w:p>
    <w:p w14:paraId="1F8AB913" w14:textId="77777777" w:rsidR="00F42CCF" w:rsidRPr="00A82322" w:rsidRDefault="00F42CCF" w:rsidP="00F42CCF">
      <w:pPr>
        <w:tabs>
          <w:tab w:val="left" w:pos="3180"/>
        </w:tabs>
        <w:suppressAutoHyphens/>
        <w:ind w:right="49"/>
        <w:jc w:val="both"/>
        <w:rPr>
          <w:rFonts w:ascii="Arial" w:eastAsia="Times New Roman" w:hAnsi="Arial" w:cs="Arial"/>
          <w:b/>
          <w:sz w:val="20"/>
          <w:szCs w:val="20"/>
          <w:lang w:val="es-ES" w:eastAsia="ar-SA"/>
        </w:rPr>
      </w:pPr>
      <w:r w:rsidRPr="00A82322">
        <w:rPr>
          <w:rFonts w:ascii="Arial" w:eastAsia="Times New Roman" w:hAnsi="Arial" w:cs="Arial"/>
          <w:sz w:val="20"/>
          <w:szCs w:val="20"/>
          <w:lang w:val="es-ES" w:eastAsia="ar-SA"/>
        </w:rPr>
        <w:tab/>
      </w:r>
    </w:p>
    <w:p w14:paraId="27EAE127" w14:textId="77777777" w:rsidR="00F42CCF" w:rsidRPr="00A82322" w:rsidRDefault="00F42CCF" w:rsidP="00F42CCF">
      <w:pPr>
        <w:suppressAutoHyphens/>
        <w:ind w:right="49"/>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Cambios al aviso de privacidad</w:t>
      </w:r>
    </w:p>
    <w:p w14:paraId="78CC4F76"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511147D8"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El presente aviso de privacidad puede sufrir modificaciones, cambios o actualizaciones derivadas de nuevos requerimientos legales o por otras causas.</w:t>
      </w:r>
    </w:p>
    <w:p w14:paraId="1EFE0B8D"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130DF126"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En  caso de  que  se  efectúen cambios, los  mismos se  comunicarán a  través  de  la  página de  internet institucional,  www.imss.gob.mx.</w:t>
      </w:r>
    </w:p>
    <w:p w14:paraId="18E8F8E0" w14:textId="77777777" w:rsidR="00F42CCF" w:rsidRPr="00A82322" w:rsidRDefault="00F42CCF" w:rsidP="00F42CCF">
      <w:pPr>
        <w:rPr>
          <w:rFonts w:ascii="Arial" w:eastAsia="Times New Roman" w:hAnsi="Arial" w:cs="Arial"/>
          <w:color w:val="365F91" w:themeColor="accent1" w:themeShade="BF"/>
          <w:sz w:val="32"/>
          <w:szCs w:val="32"/>
          <w:lang w:val="es-ES" w:eastAsia="ar-SA"/>
        </w:rPr>
      </w:pPr>
      <w:r w:rsidRPr="00A82322">
        <w:rPr>
          <w:rFonts w:ascii="Arial" w:eastAsia="Times New Roman" w:hAnsi="Arial" w:cs="Arial"/>
          <w:lang w:val="es-ES" w:eastAsia="ar-SA"/>
        </w:rPr>
        <w:br w:type="page"/>
      </w:r>
    </w:p>
    <w:p w14:paraId="5408A4AC" w14:textId="77777777" w:rsidR="00494B16" w:rsidRPr="00A82322" w:rsidRDefault="00494B16" w:rsidP="00494B16">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397" w:name="_Toc124590049"/>
      <w:bookmarkStart w:id="398" w:name="_Toc160697773"/>
      <w:r w:rsidRPr="009930B0">
        <w:rPr>
          <w:rFonts w:ascii="Arial" w:eastAsia="Times New Roman" w:hAnsi="Arial" w:cs="Arial"/>
          <w:b/>
          <w:bCs/>
          <w:noProof/>
          <w:color w:val="auto"/>
          <w:kern w:val="1"/>
          <w:sz w:val="24"/>
          <w:szCs w:val="24"/>
          <w:lang w:val="es-MX" w:eastAsia="ar-SA"/>
        </w:rPr>
        <w:lastRenderedPageBreak/>
        <w:t>Anexo 15.-</w:t>
      </w:r>
      <w:bookmarkStart w:id="399" w:name="_Toc431386051"/>
      <w:bookmarkStart w:id="400" w:name="_Toc431386328"/>
      <w:r w:rsidRPr="009930B0">
        <w:rPr>
          <w:rFonts w:ascii="Arial" w:eastAsia="Times New Roman" w:hAnsi="Arial" w:cs="Arial"/>
          <w:b/>
          <w:bCs/>
          <w:noProof/>
          <w:color w:val="auto"/>
          <w:kern w:val="1"/>
          <w:sz w:val="24"/>
          <w:szCs w:val="24"/>
          <w:lang w:val="es-MX" w:eastAsia="ar-SA"/>
        </w:rPr>
        <w:t xml:space="preserve"> </w:t>
      </w:r>
      <w:bookmarkEnd w:id="399"/>
      <w:bookmarkEnd w:id="400"/>
      <w:r w:rsidRPr="009930B0">
        <w:rPr>
          <w:rFonts w:ascii="Arial" w:eastAsia="Times New Roman" w:hAnsi="Arial" w:cs="Arial"/>
          <w:b/>
          <w:bCs/>
          <w:noProof/>
          <w:color w:val="auto"/>
          <w:kern w:val="1"/>
          <w:sz w:val="24"/>
          <w:szCs w:val="24"/>
          <w:lang w:val="es-MX" w:eastAsia="ar-SA"/>
        </w:rPr>
        <w:t>ESCRITO DE DIRECCIÓN DE CORREO ELECTRÓNICO DEL LICITANTE</w:t>
      </w:r>
      <w:r w:rsidRPr="00A82322">
        <w:rPr>
          <w:rFonts w:ascii="Arial" w:eastAsia="Times New Roman" w:hAnsi="Arial" w:cs="Arial"/>
          <w:b/>
          <w:bCs/>
          <w:noProof/>
          <w:color w:val="auto"/>
          <w:kern w:val="1"/>
          <w:sz w:val="28"/>
          <w:szCs w:val="28"/>
          <w:lang w:val="es-MX" w:eastAsia="ar-SA"/>
        </w:rPr>
        <w:t>.</w:t>
      </w:r>
      <w:bookmarkEnd w:id="397"/>
      <w:bookmarkEnd w:id="398"/>
    </w:p>
    <w:p w14:paraId="6AA22DE1" w14:textId="77777777" w:rsidR="00494B16" w:rsidRPr="00A82322" w:rsidRDefault="00494B16" w:rsidP="00494B16">
      <w:pPr>
        <w:tabs>
          <w:tab w:val="num" w:pos="142"/>
        </w:tabs>
        <w:suppressAutoHyphens/>
        <w:ind w:left="-284" w:right="-64" w:hanging="6"/>
        <w:jc w:val="both"/>
        <w:rPr>
          <w:rFonts w:ascii="Arial" w:eastAsia="Times New Roman" w:hAnsi="Arial" w:cs="Arial"/>
          <w:bCs/>
          <w:sz w:val="20"/>
          <w:szCs w:val="20"/>
          <w:lang w:val="es-ES" w:eastAsia="ar-SA"/>
        </w:rPr>
      </w:pPr>
    </w:p>
    <w:p w14:paraId="6AC6F0F2" w14:textId="77777777" w:rsidR="00494B16" w:rsidRPr="009930B0" w:rsidRDefault="00494B16" w:rsidP="00494B16">
      <w:pPr>
        <w:suppressAutoHyphens/>
        <w:ind w:left="143" w:right="49"/>
        <w:jc w:val="center"/>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PREFERENTEMENTE EN PAPEL MEMBRETADO DEL LICITANTE.</w:t>
      </w:r>
    </w:p>
    <w:p w14:paraId="6D165671" w14:textId="77777777" w:rsidR="00494B16" w:rsidRPr="009930B0" w:rsidRDefault="00494B16" w:rsidP="00494B16">
      <w:pPr>
        <w:suppressAutoHyphens/>
        <w:ind w:right="49"/>
        <w:rPr>
          <w:rFonts w:ascii="Arial" w:eastAsia="Times New Roman" w:hAnsi="Arial" w:cs="Arial"/>
          <w:sz w:val="20"/>
          <w:szCs w:val="20"/>
          <w:lang w:val="es-ES" w:eastAsia="ar-SA"/>
        </w:rPr>
      </w:pPr>
    </w:p>
    <w:p w14:paraId="0CFF27DD" w14:textId="77777777" w:rsidR="00494B16" w:rsidRPr="009930B0" w:rsidRDefault="00494B16" w:rsidP="00494B16">
      <w:pPr>
        <w:suppressAutoHyphens/>
        <w:spacing w:line="276" w:lineRule="auto"/>
        <w:ind w:left="142" w:right="49"/>
        <w:jc w:val="right"/>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________, a _____ de ___________________ del 20___.</w:t>
      </w:r>
    </w:p>
    <w:p w14:paraId="33A8F1AC" w14:textId="77777777" w:rsidR="00494B16" w:rsidRPr="009930B0" w:rsidRDefault="00494B16" w:rsidP="00494B16">
      <w:pPr>
        <w:suppressAutoHyphens/>
        <w:spacing w:line="276" w:lineRule="auto"/>
        <w:ind w:left="142" w:right="49"/>
        <w:rPr>
          <w:rFonts w:ascii="Arial" w:eastAsia="Times New Roman" w:hAnsi="Arial" w:cs="Arial"/>
          <w:sz w:val="20"/>
          <w:szCs w:val="20"/>
          <w:lang w:val="es-ES" w:eastAsia="ar-SA"/>
        </w:rPr>
      </w:pPr>
    </w:p>
    <w:p w14:paraId="734C29A6" w14:textId="77777777" w:rsidR="00494B16" w:rsidRPr="00A82322" w:rsidRDefault="00494B16" w:rsidP="00494B16">
      <w:pPr>
        <w:tabs>
          <w:tab w:val="left" w:pos="10490"/>
        </w:tabs>
        <w:ind w:left="-284" w:right="-284"/>
        <w:jc w:val="both"/>
        <w:rPr>
          <w:rFonts w:ascii="Arial" w:hAnsi="Arial" w:cs="Arial"/>
          <w:bCs/>
          <w:sz w:val="20"/>
          <w:szCs w:val="20"/>
        </w:rPr>
      </w:pPr>
      <w:r w:rsidRPr="00A82322">
        <w:rPr>
          <w:rFonts w:ascii="Arial" w:hAnsi="Arial" w:cs="Arial"/>
          <w:bCs/>
          <w:sz w:val="20"/>
          <w:szCs w:val="20"/>
        </w:rPr>
        <w:t>Instituto Mexicano del Seguro Social</w:t>
      </w:r>
    </w:p>
    <w:p w14:paraId="4BE6C129" w14:textId="77777777" w:rsidR="00494B16" w:rsidRPr="00A82322" w:rsidRDefault="00494B16" w:rsidP="00494B16">
      <w:pPr>
        <w:ind w:left="-284" w:right="-284"/>
        <w:jc w:val="both"/>
        <w:rPr>
          <w:rFonts w:ascii="Arial" w:hAnsi="Arial" w:cs="Arial"/>
          <w:bCs/>
          <w:sz w:val="20"/>
          <w:szCs w:val="20"/>
        </w:rPr>
      </w:pPr>
      <w:r w:rsidRPr="00A82322">
        <w:rPr>
          <w:rFonts w:ascii="Arial" w:hAnsi="Arial" w:cs="Arial"/>
          <w:bCs/>
          <w:sz w:val="20"/>
          <w:szCs w:val="20"/>
        </w:rPr>
        <w:t>Órgano de Operación Administrativa Desconcentrada Estatal Morelos</w:t>
      </w:r>
    </w:p>
    <w:p w14:paraId="6E8D2579" w14:textId="77777777" w:rsidR="00494B16" w:rsidRPr="00A82322" w:rsidRDefault="00494B16" w:rsidP="00494B16">
      <w:pPr>
        <w:ind w:left="-284" w:right="-284"/>
        <w:jc w:val="both"/>
        <w:rPr>
          <w:rFonts w:ascii="Arial" w:hAnsi="Arial" w:cs="Arial"/>
          <w:bCs/>
          <w:sz w:val="20"/>
          <w:szCs w:val="20"/>
        </w:rPr>
      </w:pPr>
      <w:r w:rsidRPr="00A82322">
        <w:rPr>
          <w:rFonts w:ascii="Arial" w:hAnsi="Arial" w:cs="Arial"/>
          <w:bCs/>
          <w:sz w:val="20"/>
          <w:szCs w:val="20"/>
        </w:rPr>
        <w:t>Jefatura Delegacional de Servicios Administrativos</w:t>
      </w:r>
    </w:p>
    <w:p w14:paraId="37E37C28" w14:textId="77777777" w:rsidR="00494B16" w:rsidRPr="00A82322" w:rsidRDefault="00494B16" w:rsidP="00494B16">
      <w:pPr>
        <w:ind w:left="-284" w:right="-284"/>
        <w:jc w:val="both"/>
        <w:rPr>
          <w:rFonts w:ascii="Arial" w:hAnsi="Arial" w:cs="Arial"/>
          <w:bCs/>
          <w:sz w:val="20"/>
          <w:szCs w:val="20"/>
        </w:rPr>
      </w:pPr>
      <w:r w:rsidRPr="00A82322">
        <w:rPr>
          <w:rFonts w:ascii="Arial" w:hAnsi="Arial" w:cs="Arial"/>
          <w:bCs/>
          <w:sz w:val="20"/>
          <w:szCs w:val="20"/>
        </w:rPr>
        <w:t>Coordinación Delegacional de Abastecimiento y Equipamiento</w:t>
      </w:r>
    </w:p>
    <w:p w14:paraId="2D1EE545" w14:textId="77777777" w:rsidR="00494B16" w:rsidRPr="009930B0" w:rsidRDefault="00494B16" w:rsidP="00494B16">
      <w:pPr>
        <w:spacing w:line="276" w:lineRule="auto"/>
        <w:rPr>
          <w:rFonts w:ascii="Arial" w:hAnsi="Arial" w:cs="Arial"/>
          <w:spacing w:val="-3"/>
          <w:sz w:val="20"/>
          <w:szCs w:val="20"/>
        </w:rPr>
      </w:pPr>
    </w:p>
    <w:p w14:paraId="154E60A2" w14:textId="77777777" w:rsidR="00494B16" w:rsidRPr="009930B0" w:rsidRDefault="00494B16" w:rsidP="00494B16">
      <w:pPr>
        <w:suppressAutoHyphens/>
        <w:ind w:right="49"/>
        <w:jc w:val="both"/>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Presente.</w:t>
      </w:r>
    </w:p>
    <w:p w14:paraId="7ADDF526" w14:textId="77777777" w:rsidR="00494B16" w:rsidRPr="009930B0" w:rsidRDefault="00494B16" w:rsidP="00494B16">
      <w:pPr>
        <w:tabs>
          <w:tab w:val="left" w:pos="7938"/>
        </w:tabs>
        <w:suppressAutoHyphens/>
        <w:spacing w:line="276" w:lineRule="auto"/>
        <w:ind w:right="49"/>
        <w:jc w:val="both"/>
        <w:rPr>
          <w:rFonts w:ascii="Arial" w:eastAsia="Times New Roman" w:hAnsi="Arial" w:cs="Arial"/>
          <w:sz w:val="20"/>
          <w:szCs w:val="20"/>
          <w:lang w:val="es-ES" w:eastAsia="ar-SA"/>
        </w:rPr>
      </w:pPr>
    </w:p>
    <w:p w14:paraId="3012ABE4" w14:textId="77777777" w:rsidR="00494B16" w:rsidRPr="009930B0" w:rsidRDefault="00494B16" w:rsidP="00494B16">
      <w:pPr>
        <w:tabs>
          <w:tab w:val="left" w:pos="7938"/>
        </w:tabs>
        <w:suppressAutoHyphens/>
        <w:spacing w:line="276" w:lineRule="auto"/>
        <w:ind w:right="49"/>
        <w:jc w:val="both"/>
        <w:rPr>
          <w:rFonts w:ascii="Arial" w:eastAsia="Times New Roman" w:hAnsi="Arial" w:cs="Arial"/>
          <w:sz w:val="20"/>
          <w:szCs w:val="20"/>
          <w:lang w:eastAsia="ar-SA"/>
        </w:rPr>
      </w:pPr>
      <w:r w:rsidRPr="009930B0">
        <w:rPr>
          <w:rFonts w:ascii="Arial" w:eastAsia="Times New Roman" w:hAnsi="Arial" w:cs="Arial"/>
          <w:sz w:val="20"/>
          <w:szCs w:val="20"/>
          <w:lang w:val="es-ES" w:eastAsia="ar-SA"/>
        </w:rPr>
        <w:t xml:space="preserve">El (la) C. </w:t>
      </w:r>
      <w:r w:rsidRPr="009930B0">
        <w:rPr>
          <w:rFonts w:ascii="Arial" w:hAnsi="Arial" w:cs="Arial"/>
          <w:bCs/>
          <w:sz w:val="20"/>
          <w:szCs w:val="20"/>
        </w:rPr>
        <w:t>_________</w:t>
      </w:r>
      <w:proofErr w:type="gramStart"/>
      <w:r w:rsidRPr="009930B0">
        <w:rPr>
          <w:rFonts w:ascii="Arial" w:hAnsi="Arial" w:cs="Arial"/>
          <w:bCs/>
          <w:sz w:val="20"/>
          <w:szCs w:val="20"/>
        </w:rPr>
        <w:t>_(</w:t>
      </w:r>
      <w:proofErr w:type="gramEnd"/>
      <w:r w:rsidRPr="009930B0">
        <w:rPr>
          <w:rFonts w:ascii="Arial" w:hAnsi="Arial" w:cs="Arial"/>
          <w:bCs/>
          <w:sz w:val="20"/>
          <w:szCs w:val="20"/>
        </w:rPr>
        <w:t>NOMBRE DEL REPRESENTANTE LEGAL)__________</w:t>
      </w:r>
      <w:r w:rsidRPr="009930B0">
        <w:rPr>
          <w:rFonts w:ascii="Arial" w:eastAsia="Times New Roman" w:hAnsi="Arial" w:cs="Arial"/>
          <w:sz w:val="20"/>
          <w:szCs w:val="20"/>
          <w:lang w:val="es-ES" w:eastAsia="ar-SA"/>
        </w:rPr>
        <w:t xml:space="preserve">, en su carácter de representante legal de la empresa </w:t>
      </w:r>
      <w:r w:rsidRPr="009930B0">
        <w:rPr>
          <w:rFonts w:ascii="Arial" w:hAnsi="Arial" w:cs="Arial"/>
          <w:bCs/>
          <w:sz w:val="20"/>
          <w:szCs w:val="20"/>
        </w:rPr>
        <w:t>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w:t>
      </w:r>
      <w:proofErr w:type="gramStart"/>
      <w:r w:rsidRPr="009930B0">
        <w:rPr>
          <w:rFonts w:ascii="Arial" w:hAnsi="Arial" w:cs="Arial"/>
          <w:bCs/>
          <w:sz w:val="20"/>
          <w:szCs w:val="20"/>
        </w:rPr>
        <w:t>_(</w:t>
      </w:r>
      <w:proofErr w:type="gramEnd"/>
      <w:r w:rsidRPr="009930B0">
        <w:rPr>
          <w:rFonts w:ascii="Arial" w:hAnsi="Arial" w:cs="Arial"/>
          <w:bCs/>
          <w:sz w:val="20"/>
          <w:szCs w:val="20"/>
        </w:rPr>
        <w:t xml:space="preserve">NÚMERO DE NOTARIA/CORREDURÍA)______ de _____(UBICACIÓN DE NOTARIA/CORREDURÍA)______, </w:t>
      </w:r>
      <w:r w:rsidRPr="009930B0">
        <w:rPr>
          <w:rFonts w:ascii="Arial" w:hAnsi="Arial" w:cs="Arial"/>
          <w:b/>
          <w:bCs/>
          <w:sz w:val="20"/>
          <w:szCs w:val="20"/>
        </w:rPr>
        <w:t xml:space="preserve">autorizó expresamente al Instituto Mexicano del Seguro Social que mediante las áreas correspondientes </w:t>
      </w:r>
      <w:r w:rsidRPr="009930B0">
        <w:rPr>
          <w:rFonts w:ascii="Arial" w:eastAsia="Times New Roman" w:hAnsi="Arial" w:cs="Arial"/>
          <w:b/>
          <w:sz w:val="20"/>
          <w:szCs w:val="20"/>
          <w:lang w:val="es-ES" w:eastAsia="ar-SA"/>
        </w:rPr>
        <w:t>realice toda clase de notificaciones a mi representada a través de medios de comunicación electrónica</w:t>
      </w:r>
      <w:r w:rsidRPr="009930B0">
        <w:rPr>
          <w:rFonts w:ascii="Arial" w:eastAsia="Times New Roman" w:hAnsi="Arial" w:cs="Arial"/>
          <w:sz w:val="20"/>
          <w:szCs w:val="20"/>
          <w:lang w:val="es-ES" w:eastAsia="ar-SA"/>
        </w:rPr>
        <w:t xml:space="preserve"> </w:t>
      </w:r>
      <w:r w:rsidRPr="009930B0">
        <w:rPr>
          <w:rFonts w:ascii="Arial" w:eastAsia="Times New Roman" w:hAnsi="Arial" w:cs="Arial"/>
          <w:sz w:val="20"/>
          <w:szCs w:val="20"/>
          <w:lang w:eastAsia="ar-SA"/>
        </w:rPr>
        <w:t xml:space="preserve">respecto de la Licitación Pública ________________ No. ____________, para la contratación del ______________, </w:t>
      </w:r>
      <w:r w:rsidRPr="009930B0">
        <w:rPr>
          <w:rFonts w:ascii="Arial" w:eastAsia="Times New Roman" w:hAnsi="Arial" w:cs="Arial"/>
          <w:sz w:val="20"/>
          <w:szCs w:val="20"/>
          <w:lang w:val="es-ES" w:eastAsia="ar-SA"/>
        </w:rPr>
        <w:t xml:space="preserve">específicamente a los correos electrónicos </w:t>
      </w:r>
      <w:r w:rsidRPr="009930B0">
        <w:rPr>
          <w:rFonts w:ascii="Arial" w:hAnsi="Arial" w:cs="Arial"/>
          <w:bCs/>
          <w:sz w:val="20"/>
          <w:szCs w:val="20"/>
        </w:rPr>
        <w:t xml:space="preserve">_________________ </w:t>
      </w:r>
      <w:r w:rsidRPr="009930B0">
        <w:rPr>
          <w:rFonts w:ascii="Arial" w:eastAsia="Times New Roman" w:hAnsi="Arial" w:cs="Arial"/>
          <w:sz w:val="20"/>
          <w:szCs w:val="20"/>
          <w:lang w:val="es-ES" w:eastAsia="ar-SA"/>
        </w:rPr>
        <w:t xml:space="preserve">y </w:t>
      </w:r>
      <w:r w:rsidRPr="009930B0">
        <w:rPr>
          <w:rFonts w:ascii="Arial" w:hAnsi="Arial" w:cs="Arial"/>
          <w:bCs/>
          <w:sz w:val="20"/>
          <w:szCs w:val="20"/>
        </w:rPr>
        <w:t>___________</w:t>
      </w:r>
      <w:r w:rsidRPr="009930B0">
        <w:rPr>
          <w:rFonts w:ascii="Arial" w:eastAsia="Times New Roman" w:hAnsi="Arial" w:cs="Arial"/>
          <w:sz w:val="20"/>
          <w:szCs w:val="20"/>
          <w:lang w:eastAsia="ar-SA"/>
        </w:rPr>
        <w:t>.</w:t>
      </w:r>
    </w:p>
    <w:p w14:paraId="575911AF" w14:textId="77777777" w:rsidR="00494B16" w:rsidRPr="009930B0" w:rsidRDefault="00494B16" w:rsidP="00494B16">
      <w:pPr>
        <w:suppressAutoHyphens/>
        <w:spacing w:line="276" w:lineRule="auto"/>
        <w:ind w:right="49"/>
        <w:jc w:val="both"/>
        <w:rPr>
          <w:rFonts w:ascii="Arial" w:eastAsia="Times New Roman" w:hAnsi="Arial" w:cs="Arial"/>
          <w:sz w:val="20"/>
          <w:szCs w:val="20"/>
          <w:lang w:eastAsia="ar-SA"/>
        </w:rPr>
      </w:pPr>
    </w:p>
    <w:p w14:paraId="0F0847D6" w14:textId="77777777" w:rsidR="00494B16" w:rsidRPr="009930B0" w:rsidRDefault="00494B16" w:rsidP="00494B16">
      <w:pPr>
        <w:suppressAutoHyphens/>
        <w:spacing w:line="276" w:lineRule="auto"/>
        <w:ind w:right="49"/>
        <w:jc w:val="both"/>
        <w:rPr>
          <w:rFonts w:ascii="Arial" w:eastAsia="Times New Roman" w:hAnsi="Arial" w:cs="Arial"/>
          <w:sz w:val="20"/>
          <w:szCs w:val="20"/>
          <w:lang w:val="es-ES" w:eastAsia="ar-SA"/>
        </w:rPr>
      </w:pPr>
      <w:r w:rsidRPr="009930B0">
        <w:rPr>
          <w:rFonts w:ascii="Arial" w:eastAsia="Times New Roman" w:hAnsi="Arial" w:cs="Arial"/>
          <w:sz w:val="20"/>
          <w:szCs w:val="20"/>
          <w:lang w:eastAsia="ar-SA"/>
        </w:rPr>
        <w:t xml:space="preserve">Lo anterior, se realiza de conformidad con el </w:t>
      </w:r>
      <w:r w:rsidRPr="009930B0">
        <w:rPr>
          <w:rFonts w:ascii="Arial" w:eastAsia="Times New Roman" w:hAnsi="Arial" w:cs="Arial"/>
          <w:sz w:val="20"/>
          <w:szCs w:val="20"/>
          <w:lang w:val="es-ES" w:eastAsia="ar-SA"/>
        </w:rPr>
        <w:t>artículo 35, fracción II de la Ley Federal de Procedimiento Administrativo, de manera supletoria al artículo 11 de la Ley de Adquisiciones, Arrendamientos y Servicios del Sector Público.</w:t>
      </w:r>
    </w:p>
    <w:p w14:paraId="4BB88760" w14:textId="77777777" w:rsidR="00494B16" w:rsidRPr="009930B0" w:rsidRDefault="00494B16" w:rsidP="00494B16">
      <w:pPr>
        <w:suppressAutoHyphens/>
        <w:spacing w:line="276" w:lineRule="auto"/>
        <w:ind w:right="49"/>
        <w:jc w:val="both"/>
        <w:rPr>
          <w:rFonts w:ascii="Arial" w:eastAsia="Times New Roman" w:hAnsi="Arial" w:cs="Arial"/>
          <w:sz w:val="20"/>
          <w:szCs w:val="20"/>
          <w:lang w:val="es-ES" w:eastAsia="ar-SA"/>
        </w:rPr>
      </w:pPr>
    </w:p>
    <w:p w14:paraId="012E5548" w14:textId="77777777" w:rsidR="00494B16" w:rsidRPr="009930B0" w:rsidRDefault="00494B16" w:rsidP="00494B16">
      <w:pPr>
        <w:suppressAutoHyphens/>
        <w:spacing w:line="276" w:lineRule="auto"/>
        <w:ind w:right="49"/>
        <w:jc w:val="center"/>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Atentamente</w:t>
      </w:r>
    </w:p>
    <w:p w14:paraId="698A51BE" w14:textId="77777777" w:rsidR="00494B16" w:rsidRPr="009930B0" w:rsidRDefault="00494B16" w:rsidP="00494B16">
      <w:pPr>
        <w:suppressAutoHyphens/>
        <w:spacing w:line="276" w:lineRule="auto"/>
        <w:ind w:right="49"/>
        <w:jc w:val="center"/>
        <w:rPr>
          <w:rFonts w:ascii="Arial" w:eastAsia="Times New Roman" w:hAnsi="Arial" w:cs="Arial"/>
          <w:sz w:val="20"/>
          <w:szCs w:val="20"/>
          <w:lang w:val="es-ES" w:eastAsia="ar-SA"/>
        </w:rPr>
      </w:pPr>
    </w:p>
    <w:p w14:paraId="7A6ED4C4" w14:textId="77777777" w:rsidR="00494B16" w:rsidRPr="009930B0" w:rsidRDefault="00494B16" w:rsidP="00494B16">
      <w:pPr>
        <w:suppressAutoHyphens/>
        <w:spacing w:line="276" w:lineRule="auto"/>
        <w:ind w:right="49"/>
        <w:jc w:val="center"/>
        <w:rPr>
          <w:rFonts w:ascii="Arial" w:eastAsia="Times New Roman" w:hAnsi="Arial" w:cs="Arial"/>
          <w:sz w:val="20"/>
          <w:szCs w:val="20"/>
          <w:lang w:val="es-ES" w:eastAsia="ar-SA"/>
        </w:rPr>
      </w:pPr>
    </w:p>
    <w:p w14:paraId="08E55A58" w14:textId="77777777" w:rsidR="00494B16" w:rsidRPr="009930B0" w:rsidRDefault="00494B16" w:rsidP="00494B16">
      <w:pPr>
        <w:suppressAutoHyphens/>
        <w:spacing w:line="276" w:lineRule="auto"/>
        <w:ind w:right="49"/>
        <w:jc w:val="center"/>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 xml:space="preserve"> (Nombre y firma del representante legal/persona facultada)</w:t>
      </w:r>
    </w:p>
    <w:p w14:paraId="61C78E40" w14:textId="77777777" w:rsidR="00494B16" w:rsidRPr="009930B0" w:rsidRDefault="00494B16" w:rsidP="00494B16">
      <w:pPr>
        <w:suppressAutoHyphens/>
        <w:spacing w:line="276" w:lineRule="auto"/>
        <w:ind w:right="49"/>
        <w:jc w:val="center"/>
        <w:rPr>
          <w:rFonts w:ascii="Arial" w:hAnsi="Arial" w:cs="Arial"/>
          <w:bCs/>
          <w:sz w:val="20"/>
          <w:szCs w:val="20"/>
        </w:rPr>
      </w:pPr>
      <w:r w:rsidRPr="009930B0">
        <w:rPr>
          <w:rFonts w:ascii="Arial" w:eastAsia="Times New Roman" w:hAnsi="Arial" w:cs="Arial"/>
          <w:sz w:val="20"/>
          <w:szCs w:val="20"/>
          <w:lang w:val="es-ES" w:eastAsia="ar-SA"/>
        </w:rPr>
        <w:t>Representante legal de _________</w:t>
      </w:r>
      <w:proofErr w:type="gramStart"/>
      <w:r w:rsidRPr="009930B0">
        <w:rPr>
          <w:rFonts w:ascii="Arial" w:eastAsia="Times New Roman" w:hAnsi="Arial" w:cs="Arial"/>
          <w:sz w:val="20"/>
          <w:szCs w:val="20"/>
          <w:lang w:val="es-ES" w:eastAsia="ar-SA"/>
        </w:rPr>
        <w:t>_(</w:t>
      </w:r>
      <w:proofErr w:type="gramEnd"/>
      <w:r w:rsidRPr="009930B0">
        <w:rPr>
          <w:rFonts w:ascii="Arial" w:eastAsia="Times New Roman" w:hAnsi="Arial" w:cs="Arial"/>
          <w:sz w:val="20"/>
          <w:szCs w:val="20"/>
          <w:lang w:val="es-ES" w:eastAsia="ar-SA"/>
        </w:rPr>
        <w:t>NOMBRE O RAZÓN SOCIAL DE LA EMPRESA)______</w:t>
      </w:r>
    </w:p>
    <w:p w14:paraId="3FA91480" w14:textId="77777777" w:rsidR="00494B16" w:rsidRPr="009930B0" w:rsidRDefault="00494B16" w:rsidP="00494B16">
      <w:pPr>
        <w:spacing w:line="276" w:lineRule="auto"/>
        <w:rPr>
          <w:rFonts w:ascii="Arial" w:eastAsia="Times New Roman" w:hAnsi="Arial" w:cs="Arial"/>
          <w:sz w:val="20"/>
          <w:szCs w:val="20"/>
          <w:lang w:val="es-ES" w:eastAsia="ar-SA"/>
        </w:rPr>
      </w:pPr>
    </w:p>
    <w:p w14:paraId="548457E1" w14:textId="77777777" w:rsidR="00494B16" w:rsidRPr="009930B0" w:rsidRDefault="00494B16" w:rsidP="00494B16">
      <w:pPr>
        <w:spacing w:line="276" w:lineRule="auto"/>
        <w:rPr>
          <w:rFonts w:ascii="Arial" w:eastAsia="Times New Roman" w:hAnsi="Arial" w:cs="Arial"/>
          <w:sz w:val="20"/>
          <w:szCs w:val="20"/>
          <w:lang w:val="es-ES" w:eastAsia="ar-SA"/>
        </w:rPr>
      </w:pPr>
      <w:r w:rsidRPr="009930B0">
        <w:rPr>
          <w:rFonts w:ascii="Arial" w:eastAsia="Times New Roman" w:hAnsi="Arial" w:cs="Arial"/>
          <w:b/>
          <w:sz w:val="20"/>
          <w:szCs w:val="20"/>
          <w:lang w:val="es-ES" w:eastAsia="ar-SA"/>
        </w:rPr>
        <w:t>Nota:</w:t>
      </w:r>
      <w:r w:rsidRPr="009930B0">
        <w:rPr>
          <w:rFonts w:ascii="Arial" w:eastAsia="Times New Roman" w:hAnsi="Arial" w:cs="Arial"/>
          <w:sz w:val="20"/>
          <w:szCs w:val="20"/>
          <w:lang w:val="es-ES" w:eastAsia="ar-SA"/>
        </w:rPr>
        <w:t xml:space="preserve"> En caso de que el LICITANTE sea persona física, adecuar el formato.</w:t>
      </w:r>
    </w:p>
    <w:p w14:paraId="742C235C" w14:textId="77777777" w:rsidR="00494B16" w:rsidRPr="00F26FED" w:rsidRDefault="00494B16" w:rsidP="00494B16">
      <w:pPr>
        <w:spacing w:line="276" w:lineRule="auto"/>
        <w:rPr>
          <w:rFonts w:ascii="Montserrat Regular" w:eastAsia="Times New Roman" w:hAnsi="Montserrat Regular" w:cs="Arial"/>
          <w:sz w:val="20"/>
          <w:szCs w:val="20"/>
          <w:lang w:val="es-ES" w:eastAsia="ar-SA"/>
        </w:rPr>
      </w:pPr>
      <w:r w:rsidRPr="00F26FED">
        <w:rPr>
          <w:rFonts w:ascii="Montserrat Regular" w:eastAsia="Times New Roman" w:hAnsi="Montserrat Regular" w:cs="Arial"/>
          <w:sz w:val="20"/>
          <w:szCs w:val="20"/>
          <w:lang w:val="es-ES" w:eastAsia="ar-SA"/>
        </w:rPr>
        <w:br w:type="page"/>
      </w:r>
    </w:p>
    <w:p w14:paraId="5C556B58" w14:textId="77777777" w:rsidR="00494B16" w:rsidRPr="00A82322" w:rsidRDefault="00494B16" w:rsidP="00494B16">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401" w:name="_Toc124590050"/>
      <w:bookmarkStart w:id="402" w:name="_Toc160697774"/>
      <w:r w:rsidRPr="009930B0">
        <w:rPr>
          <w:rFonts w:ascii="Arial" w:eastAsia="Times New Roman" w:hAnsi="Arial" w:cs="Arial"/>
          <w:b/>
          <w:bCs/>
          <w:noProof/>
          <w:color w:val="auto"/>
          <w:kern w:val="1"/>
          <w:sz w:val="24"/>
          <w:szCs w:val="24"/>
          <w:lang w:val="es-MX" w:eastAsia="ar-SA"/>
        </w:rPr>
        <w:lastRenderedPageBreak/>
        <w:t>Anexo 1</w:t>
      </w:r>
      <w:r>
        <w:rPr>
          <w:rFonts w:ascii="Arial" w:eastAsia="Times New Roman" w:hAnsi="Arial" w:cs="Arial"/>
          <w:b/>
          <w:bCs/>
          <w:noProof/>
          <w:color w:val="auto"/>
          <w:kern w:val="1"/>
          <w:sz w:val="24"/>
          <w:szCs w:val="24"/>
          <w:lang w:val="es-MX" w:eastAsia="ar-SA"/>
        </w:rPr>
        <w:t>6</w:t>
      </w:r>
      <w:r w:rsidRPr="009930B0">
        <w:rPr>
          <w:rFonts w:ascii="Arial" w:eastAsia="Times New Roman" w:hAnsi="Arial" w:cs="Arial"/>
          <w:b/>
          <w:bCs/>
          <w:noProof/>
          <w:color w:val="auto"/>
          <w:kern w:val="1"/>
          <w:sz w:val="24"/>
          <w:szCs w:val="24"/>
          <w:lang w:val="es-MX" w:eastAsia="ar-SA"/>
        </w:rPr>
        <w:t>.- ESCRITO DE DOMICILIO PARA OÍR Y RECIBIR NOTIFICACIONES DEL LICITANTE</w:t>
      </w:r>
      <w:r w:rsidRPr="00A82322">
        <w:rPr>
          <w:rFonts w:ascii="Arial" w:eastAsia="Times New Roman" w:hAnsi="Arial" w:cs="Arial"/>
          <w:b/>
          <w:bCs/>
          <w:noProof/>
          <w:color w:val="auto"/>
          <w:kern w:val="1"/>
          <w:sz w:val="28"/>
          <w:szCs w:val="28"/>
          <w:lang w:val="es-MX" w:eastAsia="ar-SA"/>
        </w:rPr>
        <w:t>.</w:t>
      </w:r>
      <w:bookmarkEnd w:id="401"/>
      <w:bookmarkEnd w:id="402"/>
    </w:p>
    <w:p w14:paraId="5403F099" w14:textId="77777777" w:rsidR="00494B16" w:rsidRPr="00A82322" w:rsidRDefault="00494B16" w:rsidP="00494B16">
      <w:pPr>
        <w:tabs>
          <w:tab w:val="num" w:pos="142"/>
        </w:tabs>
        <w:suppressAutoHyphens/>
        <w:ind w:left="-284" w:right="-64" w:hanging="6"/>
        <w:jc w:val="both"/>
        <w:rPr>
          <w:rFonts w:ascii="Arial" w:eastAsia="Times New Roman" w:hAnsi="Arial" w:cs="Arial"/>
          <w:bCs/>
          <w:sz w:val="20"/>
          <w:szCs w:val="20"/>
          <w:lang w:val="es-ES" w:eastAsia="ar-SA"/>
        </w:rPr>
      </w:pPr>
    </w:p>
    <w:p w14:paraId="3632116C" w14:textId="77777777" w:rsidR="00494B16" w:rsidRPr="009930B0" w:rsidRDefault="00494B16" w:rsidP="00494B16">
      <w:pPr>
        <w:suppressAutoHyphens/>
        <w:ind w:left="143" w:right="49"/>
        <w:jc w:val="center"/>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PREFERENTEMENTE EN PAPEL MEMBRETADO DEL LICITANTE.</w:t>
      </w:r>
    </w:p>
    <w:p w14:paraId="39D32F08" w14:textId="77777777" w:rsidR="00494B16" w:rsidRPr="009930B0" w:rsidRDefault="00494B16" w:rsidP="00494B16">
      <w:pPr>
        <w:suppressAutoHyphens/>
        <w:ind w:right="49"/>
        <w:rPr>
          <w:rFonts w:ascii="Arial" w:eastAsia="Times New Roman" w:hAnsi="Arial" w:cs="Arial"/>
          <w:sz w:val="20"/>
          <w:szCs w:val="20"/>
          <w:lang w:val="es-ES" w:eastAsia="ar-SA"/>
        </w:rPr>
      </w:pPr>
    </w:p>
    <w:p w14:paraId="75C014BA" w14:textId="77777777" w:rsidR="00494B16" w:rsidRPr="009930B0" w:rsidRDefault="00494B16" w:rsidP="00494B16">
      <w:pPr>
        <w:suppressAutoHyphens/>
        <w:ind w:left="142" w:right="49"/>
        <w:jc w:val="right"/>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________, a _____ de ___________________ del 20___.</w:t>
      </w:r>
    </w:p>
    <w:p w14:paraId="64E82711" w14:textId="77777777" w:rsidR="00494B16" w:rsidRPr="009930B0" w:rsidRDefault="00494B16" w:rsidP="00494B16">
      <w:pPr>
        <w:suppressAutoHyphens/>
        <w:ind w:left="142" w:right="49"/>
        <w:rPr>
          <w:rFonts w:ascii="Arial" w:eastAsia="Times New Roman" w:hAnsi="Arial" w:cs="Arial"/>
          <w:sz w:val="20"/>
          <w:szCs w:val="20"/>
          <w:lang w:val="es-ES" w:eastAsia="ar-SA"/>
        </w:rPr>
      </w:pPr>
    </w:p>
    <w:p w14:paraId="392FAEFD" w14:textId="77777777" w:rsidR="00494B16" w:rsidRPr="009930B0" w:rsidRDefault="00494B16" w:rsidP="00494B16">
      <w:pPr>
        <w:tabs>
          <w:tab w:val="left" w:pos="10490"/>
        </w:tabs>
        <w:ind w:left="-284" w:right="-284"/>
        <w:jc w:val="both"/>
        <w:rPr>
          <w:rFonts w:ascii="Arial" w:hAnsi="Arial" w:cs="Arial"/>
          <w:bCs/>
          <w:sz w:val="20"/>
          <w:szCs w:val="20"/>
        </w:rPr>
      </w:pPr>
      <w:r w:rsidRPr="009930B0">
        <w:rPr>
          <w:rFonts w:ascii="Arial" w:hAnsi="Arial" w:cs="Arial"/>
          <w:bCs/>
          <w:sz w:val="20"/>
          <w:szCs w:val="20"/>
        </w:rPr>
        <w:t>Instituto Mexicano del Seguro Social</w:t>
      </w:r>
    </w:p>
    <w:p w14:paraId="7558E464" w14:textId="77777777" w:rsidR="00494B16" w:rsidRPr="009930B0" w:rsidRDefault="00494B16" w:rsidP="00494B16">
      <w:pPr>
        <w:ind w:left="-284" w:right="-284"/>
        <w:jc w:val="both"/>
        <w:rPr>
          <w:rFonts w:ascii="Arial" w:hAnsi="Arial" w:cs="Arial"/>
          <w:bCs/>
          <w:sz w:val="20"/>
          <w:szCs w:val="20"/>
        </w:rPr>
      </w:pPr>
      <w:r w:rsidRPr="009930B0">
        <w:rPr>
          <w:rFonts w:ascii="Arial" w:hAnsi="Arial" w:cs="Arial"/>
          <w:bCs/>
          <w:sz w:val="20"/>
          <w:szCs w:val="20"/>
        </w:rPr>
        <w:t>Órgano de Operación Administrativa Desconcentrada Estatal Morelos</w:t>
      </w:r>
    </w:p>
    <w:p w14:paraId="6E3ED147" w14:textId="77777777" w:rsidR="00494B16" w:rsidRPr="009930B0" w:rsidRDefault="00494B16" w:rsidP="00494B16">
      <w:pPr>
        <w:ind w:left="-284" w:right="-284"/>
        <w:jc w:val="both"/>
        <w:rPr>
          <w:rFonts w:ascii="Arial" w:hAnsi="Arial" w:cs="Arial"/>
          <w:bCs/>
          <w:sz w:val="20"/>
          <w:szCs w:val="20"/>
        </w:rPr>
      </w:pPr>
      <w:r w:rsidRPr="009930B0">
        <w:rPr>
          <w:rFonts w:ascii="Arial" w:hAnsi="Arial" w:cs="Arial"/>
          <w:bCs/>
          <w:sz w:val="20"/>
          <w:szCs w:val="20"/>
        </w:rPr>
        <w:t>Jefatura Delegacional de Servicios Administrativos</w:t>
      </w:r>
    </w:p>
    <w:p w14:paraId="7AEF81DB" w14:textId="77777777" w:rsidR="00494B16" w:rsidRPr="009930B0" w:rsidRDefault="00494B16" w:rsidP="00494B16">
      <w:pPr>
        <w:ind w:left="-284" w:right="-284"/>
        <w:jc w:val="both"/>
        <w:rPr>
          <w:rFonts w:ascii="Arial" w:hAnsi="Arial" w:cs="Arial"/>
          <w:bCs/>
          <w:sz w:val="20"/>
          <w:szCs w:val="20"/>
        </w:rPr>
      </w:pPr>
      <w:r w:rsidRPr="009930B0">
        <w:rPr>
          <w:rFonts w:ascii="Arial" w:hAnsi="Arial" w:cs="Arial"/>
          <w:bCs/>
          <w:sz w:val="20"/>
          <w:szCs w:val="20"/>
        </w:rPr>
        <w:t>Coordinación Delegacional de Abastecimiento y Equipamiento</w:t>
      </w:r>
    </w:p>
    <w:p w14:paraId="5155B282" w14:textId="77777777" w:rsidR="00494B16" w:rsidRPr="009930B0" w:rsidRDefault="00494B16" w:rsidP="00494B16">
      <w:pPr>
        <w:tabs>
          <w:tab w:val="left" w:pos="7938"/>
        </w:tabs>
        <w:suppressAutoHyphens/>
        <w:ind w:right="49"/>
        <w:rPr>
          <w:rFonts w:ascii="Arial" w:eastAsia="Times New Roman" w:hAnsi="Arial" w:cs="Arial"/>
          <w:sz w:val="20"/>
          <w:szCs w:val="20"/>
          <w:lang w:val="es-ES" w:eastAsia="ar-SA"/>
        </w:rPr>
      </w:pPr>
    </w:p>
    <w:p w14:paraId="5FADFA1E" w14:textId="77777777" w:rsidR="00494B16" w:rsidRPr="009930B0" w:rsidRDefault="00494B16" w:rsidP="00494B16">
      <w:pPr>
        <w:suppressAutoHyphens/>
        <w:ind w:right="49"/>
        <w:jc w:val="both"/>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Presente.</w:t>
      </w:r>
    </w:p>
    <w:p w14:paraId="30614962" w14:textId="77777777" w:rsidR="00494B16" w:rsidRPr="009930B0" w:rsidRDefault="00494B16" w:rsidP="00494B16">
      <w:pPr>
        <w:tabs>
          <w:tab w:val="left" w:pos="7938"/>
        </w:tabs>
        <w:suppressAutoHyphens/>
        <w:ind w:right="49"/>
        <w:jc w:val="both"/>
        <w:rPr>
          <w:rFonts w:ascii="Arial" w:eastAsia="Times New Roman" w:hAnsi="Arial" w:cs="Arial"/>
          <w:sz w:val="20"/>
          <w:szCs w:val="20"/>
          <w:lang w:val="es-ES" w:eastAsia="ar-SA"/>
        </w:rPr>
      </w:pPr>
    </w:p>
    <w:p w14:paraId="1F491171" w14:textId="77777777" w:rsidR="00494B16" w:rsidRPr="009930B0" w:rsidRDefault="00494B16" w:rsidP="00494B16">
      <w:pPr>
        <w:ind w:right="49"/>
        <w:jc w:val="both"/>
        <w:rPr>
          <w:rFonts w:ascii="Arial" w:eastAsia="Times New Roman" w:hAnsi="Arial" w:cs="Arial"/>
          <w:sz w:val="20"/>
          <w:szCs w:val="20"/>
          <w:lang w:eastAsia="ar-SA"/>
        </w:rPr>
      </w:pPr>
      <w:r w:rsidRPr="009930B0">
        <w:rPr>
          <w:rFonts w:ascii="Arial" w:eastAsia="Times New Roman" w:hAnsi="Arial" w:cs="Arial"/>
          <w:sz w:val="20"/>
          <w:szCs w:val="20"/>
          <w:lang w:val="es-ES" w:eastAsia="ar-SA"/>
        </w:rPr>
        <w:t xml:space="preserve">El (la) C. </w:t>
      </w:r>
      <w:r w:rsidRPr="009930B0">
        <w:rPr>
          <w:rFonts w:ascii="Arial" w:hAnsi="Arial" w:cs="Arial"/>
          <w:bCs/>
          <w:sz w:val="20"/>
          <w:szCs w:val="20"/>
        </w:rPr>
        <w:t>_________</w:t>
      </w:r>
      <w:proofErr w:type="gramStart"/>
      <w:r w:rsidRPr="009930B0">
        <w:rPr>
          <w:rFonts w:ascii="Arial" w:hAnsi="Arial" w:cs="Arial"/>
          <w:bCs/>
          <w:sz w:val="20"/>
          <w:szCs w:val="20"/>
        </w:rPr>
        <w:t>_(</w:t>
      </w:r>
      <w:proofErr w:type="gramEnd"/>
      <w:r w:rsidRPr="009930B0">
        <w:rPr>
          <w:rFonts w:ascii="Arial" w:hAnsi="Arial" w:cs="Arial"/>
          <w:bCs/>
          <w:sz w:val="20"/>
          <w:szCs w:val="20"/>
        </w:rPr>
        <w:t>NOMBRE DEL REPRESENTANTE LEGAL)__________</w:t>
      </w:r>
      <w:r w:rsidRPr="009930B0">
        <w:rPr>
          <w:rFonts w:ascii="Arial" w:eastAsia="Times New Roman" w:hAnsi="Arial" w:cs="Arial"/>
          <w:sz w:val="20"/>
          <w:szCs w:val="20"/>
          <w:lang w:val="es-ES" w:eastAsia="ar-SA"/>
        </w:rPr>
        <w:t xml:space="preserve">, en su carácter de representante legal de la empresa </w:t>
      </w:r>
      <w:r w:rsidRPr="009930B0">
        <w:rPr>
          <w:rFonts w:ascii="Arial" w:hAnsi="Arial" w:cs="Arial"/>
          <w:bCs/>
          <w:sz w:val="20"/>
          <w:szCs w:val="20"/>
        </w:rPr>
        <w:t xml:space="preserve">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__(NÚMERO DE NOTARIA/CORREDURÍA)______ de _____(UBICACIÓN DE NOTARIA/CORREDURÍA)______, </w:t>
      </w:r>
      <w:r w:rsidRPr="009930B0">
        <w:rPr>
          <w:rFonts w:ascii="Arial" w:hAnsi="Arial" w:cs="Arial"/>
          <w:b/>
          <w:bCs/>
          <w:sz w:val="20"/>
          <w:szCs w:val="20"/>
        </w:rPr>
        <w:t xml:space="preserve">autorizó expresamente al Instituto Mexicano del Seguro Social que mediante las áreas correspondientes </w:t>
      </w:r>
      <w:r w:rsidRPr="009930B0">
        <w:rPr>
          <w:rFonts w:ascii="Arial" w:eastAsia="Times New Roman" w:hAnsi="Arial" w:cs="Arial"/>
          <w:b/>
          <w:sz w:val="20"/>
          <w:szCs w:val="20"/>
          <w:lang w:val="es-ES" w:eastAsia="ar-SA"/>
        </w:rPr>
        <w:t xml:space="preserve">realice toda clase de notificaciones a mi representada en el (los) domicilio(s) </w:t>
      </w:r>
      <w:r w:rsidRPr="009930B0">
        <w:rPr>
          <w:rFonts w:ascii="Arial" w:eastAsia="Times New Roman" w:hAnsi="Arial" w:cs="Arial"/>
          <w:sz w:val="20"/>
          <w:szCs w:val="20"/>
          <w:lang w:val="es-ES" w:eastAsia="ar-SA"/>
        </w:rPr>
        <w:t xml:space="preserve">ubicados en </w:t>
      </w:r>
      <w:r w:rsidRPr="009930B0">
        <w:rPr>
          <w:rFonts w:ascii="Arial" w:hAnsi="Arial" w:cs="Arial"/>
          <w:sz w:val="20"/>
          <w:szCs w:val="20"/>
        </w:rPr>
        <w:t xml:space="preserve">calle ______, número ______,colonia _______ código postal ______, municipio _____, estado_______ </w:t>
      </w:r>
      <w:r w:rsidRPr="009930B0">
        <w:rPr>
          <w:rFonts w:ascii="Arial" w:eastAsia="Times New Roman" w:hAnsi="Arial" w:cs="Arial"/>
          <w:sz w:val="20"/>
          <w:szCs w:val="20"/>
          <w:lang w:eastAsia="ar-SA"/>
        </w:rPr>
        <w:t xml:space="preserve">respecto de la Licitación Pública _______________________ No. _________________, para la contratación del _________________. </w:t>
      </w:r>
    </w:p>
    <w:p w14:paraId="512ED18D" w14:textId="77777777" w:rsidR="00494B16" w:rsidRPr="009930B0" w:rsidRDefault="00494B16" w:rsidP="00494B16">
      <w:pPr>
        <w:suppressAutoHyphens/>
        <w:ind w:right="49"/>
        <w:jc w:val="both"/>
        <w:rPr>
          <w:rFonts w:ascii="Arial" w:eastAsia="Times New Roman" w:hAnsi="Arial" w:cs="Arial"/>
          <w:sz w:val="20"/>
          <w:szCs w:val="20"/>
          <w:lang w:eastAsia="ar-SA"/>
        </w:rPr>
      </w:pPr>
    </w:p>
    <w:p w14:paraId="0C29DC3A" w14:textId="77777777" w:rsidR="00494B16" w:rsidRPr="009930B0" w:rsidRDefault="00494B16" w:rsidP="00494B16">
      <w:pPr>
        <w:suppressAutoHyphens/>
        <w:ind w:right="49"/>
        <w:jc w:val="both"/>
        <w:rPr>
          <w:rFonts w:ascii="Arial" w:eastAsia="Times New Roman" w:hAnsi="Arial" w:cs="Arial"/>
          <w:sz w:val="20"/>
          <w:szCs w:val="20"/>
          <w:lang w:eastAsia="ar-SA"/>
        </w:rPr>
      </w:pPr>
      <w:r w:rsidRPr="009930B0">
        <w:rPr>
          <w:rFonts w:ascii="Arial" w:eastAsia="Times New Roman" w:hAnsi="Arial" w:cs="Arial"/>
          <w:sz w:val="20"/>
          <w:szCs w:val="20"/>
          <w:lang w:eastAsia="ar-SA"/>
        </w:rPr>
        <w:t>En consecuencia, manifiesto que el (los) domicilio(s) señalado(s) es (son) 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w:t>
      </w:r>
    </w:p>
    <w:p w14:paraId="3CF253EB" w14:textId="77777777" w:rsidR="00494B16" w:rsidRPr="009930B0" w:rsidRDefault="00494B16" w:rsidP="00494B16">
      <w:pPr>
        <w:suppressAutoHyphens/>
        <w:ind w:right="49"/>
        <w:jc w:val="both"/>
        <w:rPr>
          <w:rFonts w:ascii="Arial" w:eastAsia="Times New Roman" w:hAnsi="Arial" w:cs="Arial"/>
          <w:sz w:val="20"/>
          <w:szCs w:val="20"/>
          <w:lang w:eastAsia="ar-SA"/>
        </w:rPr>
      </w:pPr>
    </w:p>
    <w:p w14:paraId="378A36B6" w14:textId="77777777" w:rsidR="00494B16" w:rsidRPr="009930B0" w:rsidRDefault="00494B16" w:rsidP="00494B16">
      <w:pPr>
        <w:suppressAutoHyphens/>
        <w:ind w:right="49"/>
        <w:jc w:val="both"/>
        <w:rPr>
          <w:rFonts w:ascii="Arial" w:eastAsia="Times New Roman" w:hAnsi="Arial" w:cs="Arial"/>
          <w:sz w:val="20"/>
          <w:szCs w:val="20"/>
          <w:lang w:eastAsia="ar-SA"/>
        </w:rPr>
      </w:pPr>
      <w:r w:rsidRPr="009930B0">
        <w:rPr>
          <w:rFonts w:ascii="Arial" w:eastAsia="Times New Roman" w:hAnsi="Arial" w:cs="Arial"/>
          <w:sz w:val="20"/>
          <w:szCs w:val="20"/>
          <w:lang w:eastAsia="ar-SA"/>
        </w:rPr>
        <w:t xml:space="preserve"> Adicionalmente acepto que las notificaciones se realizarán de acuerdo a las establecidas en los artículos 35 y 36 de la Ley Federal de Procedimiento Administrativo.</w:t>
      </w:r>
    </w:p>
    <w:p w14:paraId="4C61C3E0" w14:textId="77777777" w:rsidR="00494B16" w:rsidRPr="009930B0" w:rsidRDefault="00494B16" w:rsidP="00494B16">
      <w:pPr>
        <w:suppressAutoHyphens/>
        <w:ind w:right="49"/>
        <w:jc w:val="both"/>
        <w:rPr>
          <w:rFonts w:ascii="Arial" w:eastAsia="Times New Roman" w:hAnsi="Arial" w:cs="Arial"/>
          <w:sz w:val="20"/>
          <w:szCs w:val="20"/>
          <w:lang w:eastAsia="ar-SA"/>
        </w:rPr>
      </w:pPr>
    </w:p>
    <w:p w14:paraId="5DA44775" w14:textId="77777777" w:rsidR="00494B16" w:rsidRPr="009930B0" w:rsidRDefault="00494B16" w:rsidP="00494B16">
      <w:pPr>
        <w:suppressAutoHyphens/>
        <w:ind w:right="49"/>
        <w:jc w:val="center"/>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Atentamente</w:t>
      </w:r>
    </w:p>
    <w:p w14:paraId="0256409B" w14:textId="77777777" w:rsidR="00494B16" w:rsidRPr="009930B0" w:rsidRDefault="00494B16" w:rsidP="00494B16">
      <w:pPr>
        <w:suppressAutoHyphens/>
        <w:ind w:right="49"/>
        <w:jc w:val="center"/>
        <w:rPr>
          <w:rFonts w:ascii="Arial" w:eastAsia="Times New Roman" w:hAnsi="Arial" w:cs="Arial"/>
          <w:sz w:val="20"/>
          <w:szCs w:val="20"/>
          <w:lang w:val="es-ES" w:eastAsia="ar-SA"/>
        </w:rPr>
      </w:pPr>
    </w:p>
    <w:p w14:paraId="41F91967" w14:textId="77777777" w:rsidR="00494B16" w:rsidRPr="009930B0" w:rsidRDefault="00494B16" w:rsidP="00494B16">
      <w:pPr>
        <w:suppressAutoHyphens/>
        <w:ind w:right="49"/>
        <w:jc w:val="center"/>
        <w:rPr>
          <w:rFonts w:ascii="Arial" w:eastAsia="Times New Roman" w:hAnsi="Arial" w:cs="Arial"/>
          <w:sz w:val="20"/>
          <w:szCs w:val="20"/>
          <w:lang w:val="es-ES" w:eastAsia="ar-SA"/>
        </w:rPr>
      </w:pPr>
    </w:p>
    <w:p w14:paraId="0C506CE0" w14:textId="77777777" w:rsidR="00494B16" w:rsidRPr="009930B0" w:rsidRDefault="00494B16" w:rsidP="00494B16">
      <w:pPr>
        <w:suppressAutoHyphens/>
        <w:ind w:right="49"/>
        <w:jc w:val="center"/>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 xml:space="preserve"> (Nombre y firma del representante legal/persona facultada)</w:t>
      </w:r>
    </w:p>
    <w:p w14:paraId="046D7970" w14:textId="77777777" w:rsidR="00494B16" w:rsidRPr="009930B0" w:rsidRDefault="00494B16" w:rsidP="00494B16">
      <w:pPr>
        <w:suppressAutoHyphens/>
        <w:ind w:right="49"/>
        <w:jc w:val="center"/>
        <w:rPr>
          <w:rFonts w:ascii="Arial" w:hAnsi="Arial" w:cs="Arial"/>
          <w:bCs/>
          <w:sz w:val="20"/>
          <w:szCs w:val="20"/>
        </w:rPr>
      </w:pPr>
      <w:r w:rsidRPr="009930B0">
        <w:rPr>
          <w:rFonts w:ascii="Arial" w:eastAsia="Times New Roman" w:hAnsi="Arial" w:cs="Arial"/>
          <w:sz w:val="20"/>
          <w:szCs w:val="20"/>
          <w:lang w:val="es-ES" w:eastAsia="ar-SA"/>
        </w:rPr>
        <w:t>Representante legal de _________</w:t>
      </w:r>
      <w:proofErr w:type="gramStart"/>
      <w:r w:rsidRPr="009930B0">
        <w:rPr>
          <w:rFonts w:ascii="Arial" w:eastAsia="Times New Roman" w:hAnsi="Arial" w:cs="Arial"/>
          <w:sz w:val="20"/>
          <w:szCs w:val="20"/>
          <w:lang w:val="es-ES" w:eastAsia="ar-SA"/>
        </w:rPr>
        <w:t>_(</w:t>
      </w:r>
      <w:proofErr w:type="gramEnd"/>
      <w:r w:rsidRPr="009930B0">
        <w:rPr>
          <w:rFonts w:ascii="Arial" w:eastAsia="Times New Roman" w:hAnsi="Arial" w:cs="Arial"/>
          <w:sz w:val="20"/>
          <w:szCs w:val="20"/>
          <w:lang w:val="es-ES" w:eastAsia="ar-SA"/>
        </w:rPr>
        <w:t>NOMBRE O RAZÓN SOCIAL DE LA EMPRESA)______</w:t>
      </w:r>
    </w:p>
    <w:p w14:paraId="76D869AB" w14:textId="77777777" w:rsidR="00494B16" w:rsidRPr="009930B0" w:rsidRDefault="00494B16" w:rsidP="00494B16">
      <w:pPr>
        <w:rPr>
          <w:rFonts w:ascii="Arial" w:eastAsia="Times New Roman" w:hAnsi="Arial" w:cs="Arial"/>
          <w:sz w:val="20"/>
          <w:szCs w:val="20"/>
          <w:lang w:val="es-ES" w:eastAsia="ar-SA"/>
        </w:rPr>
      </w:pPr>
    </w:p>
    <w:p w14:paraId="675AB6DC" w14:textId="77777777" w:rsidR="00494B16" w:rsidRDefault="00494B16" w:rsidP="00494B16">
      <w:pPr>
        <w:tabs>
          <w:tab w:val="num" w:pos="142"/>
        </w:tabs>
        <w:suppressAutoHyphens/>
        <w:ind w:left="-284" w:hanging="6"/>
        <w:jc w:val="both"/>
        <w:rPr>
          <w:rFonts w:ascii="Arial" w:eastAsia="Times New Roman" w:hAnsi="Arial" w:cs="Arial"/>
          <w:b/>
          <w:sz w:val="20"/>
          <w:szCs w:val="20"/>
          <w:lang w:val="es-ES" w:eastAsia="ar-SA"/>
        </w:rPr>
      </w:pPr>
      <w:r w:rsidRPr="009930B0">
        <w:rPr>
          <w:rFonts w:ascii="Arial" w:eastAsia="Times New Roman" w:hAnsi="Arial" w:cs="Arial"/>
          <w:b/>
          <w:sz w:val="20"/>
          <w:szCs w:val="20"/>
          <w:lang w:val="es-ES" w:eastAsia="ar-SA"/>
        </w:rPr>
        <w:t>Nota:</w:t>
      </w:r>
      <w:r w:rsidRPr="009930B0">
        <w:rPr>
          <w:rFonts w:ascii="Arial" w:eastAsia="Times New Roman" w:hAnsi="Arial" w:cs="Arial"/>
          <w:sz w:val="20"/>
          <w:szCs w:val="20"/>
          <w:lang w:val="es-ES" w:eastAsia="ar-SA"/>
        </w:rPr>
        <w:t xml:space="preserve"> En caso de que el LICITANTE sea persona física, adecuar el formato.</w:t>
      </w:r>
    </w:p>
    <w:p w14:paraId="1E260BF0" w14:textId="77777777" w:rsidR="00494B16" w:rsidRDefault="00494B16" w:rsidP="00494B16">
      <w:pPr>
        <w:tabs>
          <w:tab w:val="num" w:pos="142"/>
        </w:tabs>
        <w:suppressAutoHyphens/>
        <w:ind w:left="-284" w:hanging="6"/>
        <w:jc w:val="both"/>
        <w:rPr>
          <w:rFonts w:ascii="Arial" w:eastAsia="Times New Roman" w:hAnsi="Arial" w:cs="Arial"/>
          <w:b/>
          <w:sz w:val="20"/>
          <w:szCs w:val="20"/>
          <w:lang w:val="es-ES" w:eastAsia="ar-SA"/>
        </w:rPr>
      </w:pPr>
    </w:p>
    <w:p w14:paraId="34A4ACE3" w14:textId="77777777" w:rsidR="00494B16" w:rsidRDefault="00494B16" w:rsidP="00494B16">
      <w:pPr>
        <w:tabs>
          <w:tab w:val="num" w:pos="142"/>
        </w:tabs>
        <w:suppressAutoHyphens/>
        <w:ind w:left="-284" w:hanging="6"/>
        <w:jc w:val="both"/>
        <w:rPr>
          <w:rFonts w:ascii="Arial" w:eastAsia="Times New Roman" w:hAnsi="Arial" w:cs="Arial"/>
          <w:b/>
          <w:sz w:val="20"/>
          <w:szCs w:val="20"/>
          <w:lang w:val="es-ES" w:eastAsia="ar-SA"/>
        </w:rPr>
      </w:pPr>
    </w:p>
    <w:p w14:paraId="2C894ADF" w14:textId="79D2E206" w:rsidR="00494B16" w:rsidRDefault="00494B16" w:rsidP="00494B16">
      <w:pPr>
        <w:tabs>
          <w:tab w:val="num" w:pos="142"/>
        </w:tabs>
        <w:suppressAutoHyphens/>
        <w:ind w:left="-284" w:hanging="6"/>
        <w:jc w:val="both"/>
        <w:rPr>
          <w:rFonts w:ascii="Arial" w:eastAsia="Times New Roman" w:hAnsi="Arial" w:cs="Arial"/>
          <w:b/>
          <w:sz w:val="20"/>
          <w:szCs w:val="20"/>
          <w:lang w:val="es-ES" w:eastAsia="ar-SA"/>
        </w:rPr>
      </w:pPr>
    </w:p>
    <w:p w14:paraId="2A35F24C" w14:textId="729D19A9" w:rsidR="00494B16" w:rsidRDefault="00494B16" w:rsidP="00494B16">
      <w:pPr>
        <w:tabs>
          <w:tab w:val="num" w:pos="142"/>
        </w:tabs>
        <w:suppressAutoHyphens/>
        <w:ind w:left="-284" w:hanging="6"/>
        <w:jc w:val="both"/>
        <w:rPr>
          <w:rFonts w:ascii="Arial" w:eastAsia="Times New Roman" w:hAnsi="Arial" w:cs="Arial"/>
          <w:b/>
          <w:sz w:val="20"/>
          <w:szCs w:val="20"/>
          <w:lang w:val="es-ES" w:eastAsia="ar-SA"/>
        </w:rPr>
      </w:pPr>
    </w:p>
    <w:p w14:paraId="0FEE5040" w14:textId="77777777" w:rsidR="00494B16" w:rsidRDefault="00494B16" w:rsidP="00494B16">
      <w:pPr>
        <w:tabs>
          <w:tab w:val="num" w:pos="142"/>
        </w:tabs>
        <w:suppressAutoHyphens/>
        <w:ind w:left="-284" w:hanging="6"/>
        <w:jc w:val="both"/>
        <w:rPr>
          <w:rFonts w:ascii="Arial" w:eastAsia="Times New Roman" w:hAnsi="Arial" w:cs="Arial"/>
          <w:b/>
          <w:sz w:val="20"/>
          <w:szCs w:val="20"/>
          <w:lang w:val="es-ES" w:eastAsia="ar-SA"/>
        </w:rPr>
      </w:pPr>
    </w:p>
    <w:p w14:paraId="2A0A0EA7" w14:textId="77777777" w:rsidR="00494B16" w:rsidRDefault="00494B16" w:rsidP="00494B16">
      <w:pPr>
        <w:tabs>
          <w:tab w:val="num" w:pos="142"/>
        </w:tabs>
        <w:suppressAutoHyphens/>
        <w:ind w:left="-284" w:hanging="6"/>
        <w:jc w:val="both"/>
        <w:rPr>
          <w:rFonts w:ascii="Arial" w:eastAsia="Times New Roman" w:hAnsi="Arial" w:cs="Arial"/>
          <w:b/>
          <w:sz w:val="20"/>
          <w:szCs w:val="20"/>
          <w:lang w:val="es-ES" w:eastAsia="ar-SA"/>
        </w:rPr>
      </w:pPr>
    </w:p>
    <w:p w14:paraId="5EE0D4A3" w14:textId="77777777" w:rsidR="00494B16" w:rsidRDefault="00494B16" w:rsidP="00494B16">
      <w:pPr>
        <w:tabs>
          <w:tab w:val="num" w:pos="142"/>
        </w:tabs>
        <w:suppressAutoHyphens/>
        <w:ind w:left="-284" w:hanging="6"/>
        <w:jc w:val="center"/>
        <w:rPr>
          <w:rFonts w:ascii="Arial" w:eastAsia="Times New Roman" w:hAnsi="Arial" w:cs="Arial"/>
          <w:b/>
          <w:bCs/>
          <w:noProof/>
          <w:kern w:val="1"/>
          <w:lang w:val="es-MX" w:eastAsia="ar-SA"/>
        </w:rPr>
      </w:pPr>
      <w:r w:rsidRPr="009930B0">
        <w:rPr>
          <w:rFonts w:ascii="Arial" w:eastAsia="Times New Roman" w:hAnsi="Arial" w:cs="Arial"/>
          <w:b/>
          <w:bCs/>
          <w:noProof/>
          <w:kern w:val="1"/>
          <w:lang w:val="es-MX" w:eastAsia="ar-SA"/>
        </w:rPr>
        <w:lastRenderedPageBreak/>
        <w:t>Anexo 1</w:t>
      </w:r>
      <w:r>
        <w:rPr>
          <w:rFonts w:ascii="Arial" w:eastAsia="Times New Roman" w:hAnsi="Arial" w:cs="Arial"/>
          <w:b/>
          <w:bCs/>
          <w:noProof/>
          <w:kern w:val="1"/>
          <w:lang w:val="es-MX" w:eastAsia="ar-SA"/>
        </w:rPr>
        <w:t>6</w:t>
      </w:r>
      <w:r w:rsidRPr="009930B0">
        <w:rPr>
          <w:rFonts w:ascii="Arial" w:eastAsia="Times New Roman" w:hAnsi="Arial" w:cs="Arial"/>
          <w:b/>
          <w:bCs/>
          <w:noProof/>
          <w:kern w:val="1"/>
          <w:lang w:val="es-MX" w:eastAsia="ar-SA"/>
        </w:rPr>
        <w:t xml:space="preserve">.- </w:t>
      </w:r>
      <w:r>
        <w:rPr>
          <w:rFonts w:ascii="Arial" w:eastAsia="Times New Roman" w:hAnsi="Arial" w:cs="Arial"/>
          <w:b/>
          <w:bCs/>
          <w:noProof/>
          <w:kern w:val="1"/>
          <w:lang w:val="es-MX" w:eastAsia="ar-SA"/>
        </w:rPr>
        <w:t>Glosario</w:t>
      </w:r>
    </w:p>
    <w:p w14:paraId="724A655A" w14:textId="77777777" w:rsidR="00494B16" w:rsidRDefault="00494B16" w:rsidP="00494B16">
      <w:pPr>
        <w:tabs>
          <w:tab w:val="num" w:pos="142"/>
        </w:tabs>
        <w:suppressAutoHyphens/>
        <w:ind w:left="-284" w:hanging="6"/>
        <w:jc w:val="center"/>
        <w:rPr>
          <w:rFonts w:ascii="Arial" w:eastAsia="Times New Roman" w:hAnsi="Arial" w:cs="Arial"/>
          <w:b/>
          <w:sz w:val="20"/>
          <w:szCs w:val="20"/>
          <w:lang w:val="es-ES" w:eastAsia="ar-SA"/>
        </w:rPr>
      </w:pPr>
    </w:p>
    <w:p w14:paraId="2B1F1C5E" w14:textId="77777777" w:rsidR="00494B16" w:rsidRPr="00A82322" w:rsidRDefault="00494B16" w:rsidP="00494B16">
      <w:pPr>
        <w:tabs>
          <w:tab w:val="num" w:pos="142"/>
        </w:tabs>
        <w:suppressAutoHyphens/>
        <w:ind w:left="-284" w:hanging="6"/>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 xml:space="preserve">Para efectos de ésta </w:t>
      </w:r>
      <w:r w:rsidRPr="00A82322">
        <w:rPr>
          <w:rFonts w:ascii="Arial" w:hAnsi="Arial" w:cs="Arial"/>
          <w:b/>
          <w:sz w:val="20"/>
          <w:szCs w:val="20"/>
        </w:rPr>
        <w:t>convocatoria</w:t>
      </w:r>
      <w:r w:rsidRPr="00A82322">
        <w:rPr>
          <w:rFonts w:ascii="Arial" w:eastAsia="Times New Roman" w:hAnsi="Arial" w:cs="Arial"/>
          <w:b/>
          <w:sz w:val="20"/>
          <w:szCs w:val="20"/>
          <w:lang w:val="es-ES" w:eastAsia="ar-SA"/>
        </w:rPr>
        <w:t>, se entenderá por:</w:t>
      </w:r>
    </w:p>
    <w:p w14:paraId="63900090" w14:textId="77777777" w:rsidR="00494B16" w:rsidRPr="00A82322" w:rsidRDefault="00494B16" w:rsidP="00494B16">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Administrador del contrato:</w:t>
      </w:r>
      <w:r w:rsidRPr="00A82322">
        <w:rPr>
          <w:rFonts w:ascii="Arial" w:eastAsia="Times New Roman" w:hAnsi="Arial" w:cs="Arial"/>
          <w:sz w:val="20"/>
          <w:szCs w:val="20"/>
          <w:lang w:val="es-ES" w:eastAsia="ar-SA"/>
        </w:rPr>
        <w:t xml:space="preserve"> Servidor(es) público(s) en quien recae la responsabilidad de dar seguimiento al cumplimiento de las obligaciones establecidas en el contrato.</w:t>
      </w:r>
    </w:p>
    <w:p w14:paraId="267279EB" w14:textId="77777777" w:rsidR="00494B16" w:rsidRPr="00A82322" w:rsidRDefault="00494B16" w:rsidP="00494B16">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iCs/>
          <w:sz w:val="20"/>
          <w:szCs w:val="20"/>
          <w:lang w:val="es-ES" w:eastAsia="ar-SA"/>
        </w:rPr>
      </w:pPr>
    </w:p>
    <w:p w14:paraId="10BBEB8A" w14:textId="77777777" w:rsidR="00494B16" w:rsidRPr="00A82322" w:rsidRDefault="00494B16" w:rsidP="00494B16">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r w:rsidRPr="00A82322">
        <w:rPr>
          <w:rFonts w:ascii="Arial" w:eastAsia="Times New Roman" w:hAnsi="Arial" w:cs="Arial"/>
          <w:b/>
          <w:iCs/>
          <w:sz w:val="20"/>
          <w:szCs w:val="20"/>
          <w:lang w:val="es-ES" w:eastAsia="ar-SA"/>
        </w:rPr>
        <w:t>ALSC:</w:t>
      </w:r>
      <w:r w:rsidRPr="00A82322">
        <w:rPr>
          <w:rFonts w:ascii="Arial" w:eastAsia="Times New Roman" w:hAnsi="Arial" w:cs="Arial"/>
          <w:iCs/>
          <w:sz w:val="20"/>
          <w:szCs w:val="20"/>
          <w:lang w:val="es-ES" w:eastAsia="ar-SA"/>
        </w:rPr>
        <w:t xml:space="preserve"> Administración Local de Servicios al Contribuyente.</w:t>
      </w:r>
    </w:p>
    <w:p w14:paraId="1447C555" w14:textId="77777777" w:rsidR="00494B16" w:rsidRPr="00A82322" w:rsidRDefault="00494B16" w:rsidP="00494B16">
      <w:pPr>
        <w:tabs>
          <w:tab w:val="num" w:pos="142"/>
        </w:tabs>
        <w:ind w:left="-284" w:hanging="6"/>
        <w:jc w:val="both"/>
        <w:rPr>
          <w:rFonts w:ascii="Arial" w:eastAsia="Times New Roman" w:hAnsi="Arial" w:cs="Arial"/>
          <w:iCs/>
          <w:sz w:val="20"/>
          <w:szCs w:val="20"/>
          <w:lang w:val="es-ES" w:eastAsia="es-ES"/>
        </w:rPr>
      </w:pPr>
    </w:p>
    <w:p w14:paraId="206A0A33" w14:textId="77777777" w:rsidR="00494B16" w:rsidRPr="00A82322" w:rsidRDefault="00494B16" w:rsidP="00494B16">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r w:rsidRPr="00A82322">
        <w:rPr>
          <w:rFonts w:ascii="Arial" w:eastAsia="Times New Roman" w:hAnsi="Arial" w:cs="Arial"/>
          <w:b/>
          <w:iCs/>
          <w:sz w:val="20"/>
          <w:szCs w:val="20"/>
          <w:lang w:val="es-ES" w:eastAsia="ar-SA"/>
        </w:rPr>
        <w:t xml:space="preserve">Área contratante: </w:t>
      </w:r>
      <w:r w:rsidRPr="00A82322">
        <w:rPr>
          <w:rFonts w:ascii="Arial" w:eastAsia="Times New Roman" w:hAnsi="Arial" w:cs="Arial"/>
          <w:iCs/>
          <w:sz w:val="20"/>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14:paraId="1F160279" w14:textId="77777777" w:rsidR="00494B16" w:rsidRPr="00A82322" w:rsidRDefault="00494B16" w:rsidP="00494B16">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p>
    <w:p w14:paraId="2A699B6C" w14:textId="77777777" w:rsidR="00494B16" w:rsidRPr="00A82322" w:rsidRDefault="00494B16" w:rsidP="00494B16">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r w:rsidRPr="00A82322">
        <w:rPr>
          <w:rFonts w:ascii="Arial" w:eastAsia="Times New Roman" w:hAnsi="Arial" w:cs="Arial"/>
          <w:b/>
          <w:iCs/>
          <w:sz w:val="20"/>
          <w:szCs w:val="20"/>
          <w:lang w:val="es-ES" w:eastAsia="ar-SA"/>
        </w:rPr>
        <w:t xml:space="preserve">Área requirente: </w:t>
      </w:r>
      <w:r w:rsidRPr="00A82322">
        <w:rPr>
          <w:rFonts w:ascii="Arial" w:eastAsia="Times New Roman" w:hAnsi="Arial" w:cs="Arial"/>
          <w:iCs/>
          <w:sz w:val="20"/>
          <w:szCs w:val="20"/>
          <w:lang w:val="es-ES" w:eastAsia="ar-SA"/>
        </w:rPr>
        <w:t>La que en la dependencia o entidad, solicite o requiera formalmente la adquisición o arrendamiento de bienes o la prestación de servicios, o bien aquella que los utilizará;</w:t>
      </w:r>
    </w:p>
    <w:p w14:paraId="307C524E" w14:textId="77777777" w:rsidR="00494B16" w:rsidRPr="00A82322" w:rsidRDefault="00494B16" w:rsidP="00494B16">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eastAsia="ar-SA"/>
        </w:rPr>
      </w:pPr>
    </w:p>
    <w:p w14:paraId="2C6E4C89" w14:textId="77777777" w:rsidR="00494B16" w:rsidRPr="00A82322" w:rsidRDefault="00494B16" w:rsidP="00494B16">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r w:rsidRPr="00A82322">
        <w:rPr>
          <w:rFonts w:ascii="Arial" w:eastAsia="Times New Roman" w:hAnsi="Arial" w:cs="Arial"/>
          <w:b/>
          <w:iCs/>
          <w:sz w:val="20"/>
          <w:szCs w:val="20"/>
          <w:lang w:val="es-ES" w:eastAsia="ar-SA"/>
        </w:rPr>
        <w:t xml:space="preserve">Área técnica: </w:t>
      </w:r>
      <w:r w:rsidRPr="00A82322">
        <w:rPr>
          <w:rFonts w:ascii="Arial" w:eastAsia="Times New Roman" w:hAnsi="Arial" w:cs="Arial"/>
          <w:iCs/>
          <w:sz w:val="20"/>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14:paraId="1E7AE137" w14:textId="77777777" w:rsidR="00494B16" w:rsidRPr="00A82322" w:rsidRDefault="00494B16" w:rsidP="00494B16">
      <w:pPr>
        <w:tabs>
          <w:tab w:val="num" w:pos="142"/>
        </w:tabs>
        <w:ind w:left="-284" w:hanging="6"/>
        <w:jc w:val="both"/>
        <w:rPr>
          <w:rFonts w:ascii="Arial" w:eastAsia="Times New Roman" w:hAnsi="Arial" w:cs="Arial"/>
          <w:sz w:val="20"/>
          <w:szCs w:val="20"/>
          <w:lang w:val="es-ES" w:eastAsia="es-ES"/>
        </w:rPr>
      </w:pPr>
    </w:p>
    <w:p w14:paraId="6B1EAC5B" w14:textId="77777777" w:rsidR="00494B16" w:rsidRPr="00A82322" w:rsidRDefault="00494B16" w:rsidP="00494B16">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CABCS:</w:t>
      </w:r>
      <w:r w:rsidRPr="00A82322">
        <w:rPr>
          <w:rFonts w:ascii="Arial" w:eastAsia="Times New Roman" w:hAnsi="Arial" w:cs="Arial"/>
          <w:sz w:val="20"/>
          <w:szCs w:val="20"/>
          <w:lang w:val="es-ES" w:eastAsia="ar-SA"/>
        </w:rPr>
        <w:t xml:space="preserve"> Coordinación de Adquisición de Bienes y Contratación de Servicios.</w:t>
      </w:r>
    </w:p>
    <w:p w14:paraId="12C713CD" w14:textId="77777777" w:rsidR="00494B16" w:rsidRPr="00A82322" w:rsidRDefault="00494B16" w:rsidP="00494B16">
      <w:pPr>
        <w:tabs>
          <w:tab w:val="num" w:pos="142"/>
        </w:tabs>
        <w:ind w:left="-284" w:hanging="6"/>
        <w:jc w:val="both"/>
        <w:rPr>
          <w:rFonts w:ascii="Arial" w:eastAsia="Times New Roman" w:hAnsi="Arial" w:cs="Arial"/>
          <w:sz w:val="20"/>
          <w:szCs w:val="20"/>
          <w:lang w:val="es-ES" w:eastAsia="es-ES"/>
        </w:rPr>
      </w:pPr>
    </w:p>
    <w:p w14:paraId="7A4F52F2" w14:textId="77777777" w:rsidR="00494B16" w:rsidRPr="00A82322" w:rsidRDefault="00494B16" w:rsidP="00494B16">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CECOBAN:</w:t>
      </w:r>
      <w:r w:rsidRPr="00A82322">
        <w:rPr>
          <w:rFonts w:ascii="Arial" w:eastAsia="Times New Roman" w:hAnsi="Arial" w:cs="Arial"/>
          <w:sz w:val="20"/>
          <w:szCs w:val="20"/>
          <w:lang w:val="es-ES" w:eastAsia="ar-SA"/>
        </w:rPr>
        <w:t xml:space="preserve"> Centro de Compensación Bancaria.</w:t>
      </w:r>
    </w:p>
    <w:p w14:paraId="502E05F3" w14:textId="77777777" w:rsidR="00494B16" w:rsidRPr="00A82322" w:rsidRDefault="00494B16" w:rsidP="00494B16">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10A714D2" w14:textId="6E6E6A31" w:rsidR="00494B16" w:rsidRPr="00A82322" w:rsidRDefault="00935DC6" w:rsidP="00494B16">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141" w:hanging="6"/>
        <w:jc w:val="both"/>
        <w:textAlignment w:val="baseline"/>
        <w:rPr>
          <w:rFonts w:ascii="Arial" w:eastAsia="Times New Roman" w:hAnsi="Arial" w:cs="Arial"/>
          <w:sz w:val="20"/>
          <w:szCs w:val="20"/>
          <w:lang w:val="es-ES" w:eastAsia="ar-SA"/>
        </w:rPr>
      </w:pPr>
      <w:r>
        <w:rPr>
          <w:rFonts w:ascii="Arial" w:eastAsia="Times New Roman" w:hAnsi="Arial" w:cs="Arial"/>
          <w:b/>
          <w:sz w:val="20"/>
          <w:szCs w:val="20"/>
          <w:lang w:val="es-ES" w:eastAsia="ar-SA"/>
        </w:rPr>
        <w:t>COMPRANET</w:t>
      </w:r>
      <w:r w:rsidR="00494B16" w:rsidRPr="00A82322">
        <w:rPr>
          <w:rFonts w:ascii="Arial" w:eastAsia="Times New Roman" w:hAnsi="Arial" w:cs="Arial"/>
          <w:sz w:val="20"/>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00494B16" w:rsidRPr="00A82322">
        <w:rPr>
          <w:rFonts w:ascii="Arial" w:eastAsia="Times New Roman" w:hAnsi="Arial" w:cs="Arial"/>
          <w:sz w:val="20"/>
          <w:szCs w:val="20"/>
          <w:u w:val="single"/>
          <w:lang w:val="es-ES" w:eastAsia="ar-SA"/>
        </w:rPr>
        <w:t>http//</w:t>
      </w:r>
      <w:r>
        <w:rPr>
          <w:rFonts w:ascii="Arial" w:eastAsia="Times New Roman" w:hAnsi="Arial" w:cs="Arial"/>
          <w:sz w:val="20"/>
          <w:szCs w:val="20"/>
          <w:u w:val="single"/>
          <w:lang w:val="es-ES" w:eastAsia="ar-SA"/>
        </w:rPr>
        <w:t>COMPRANET</w:t>
      </w:r>
      <w:r w:rsidR="00494B16" w:rsidRPr="00A82322">
        <w:rPr>
          <w:rFonts w:ascii="Arial" w:eastAsia="Times New Roman" w:hAnsi="Arial" w:cs="Arial"/>
          <w:sz w:val="20"/>
          <w:szCs w:val="20"/>
          <w:u w:val="single"/>
          <w:lang w:val="es-ES" w:eastAsia="ar-SA"/>
        </w:rPr>
        <w:t>.funcionpublica.gob.mx</w:t>
      </w:r>
      <w:r w:rsidR="00494B16" w:rsidRPr="00A82322">
        <w:rPr>
          <w:rFonts w:ascii="Arial" w:eastAsia="Times New Roman" w:hAnsi="Arial" w:cs="Arial"/>
          <w:sz w:val="20"/>
          <w:szCs w:val="20"/>
          <w:lang w:val="es-ES" w:eastAsia="ar-SA"/>
        </w:rPr>
        <w:t>.</w:t>
      </w:r>
    </w:p>
    <w:p w14:paraId="74D67216" w14:textId="77777777" w:rsidR="00494B16" w:rsidRPr="00A82322" w:rsidRDefault="00494B16" w:rsidP="00494B16">
      <w:pPr>
        <w:tabs>
          <w:tab w:val="num" w:pos="142"/>
        </w:tabs>
        <w:ind w:left="-284" w:hanging="6"/>
        <w:jc w:val="both"/>
        <w:rPr>
          <w:rFonts w:ascii="Arial" w:eastAsia="Times New Roman" w:hAnsi="Arial" w:cs="Arial"/>
          <w:b/>
          <w:sz w:val="20"/>
          <w:szCs w:val="20"/>
          <w:lang w:val="es-ES" w:eastAsia="es-ES"/>
        </w:rPr>
      </w:pPr>
    </w:p>
    <w:p w14:paraId="61E39FDD" w14:textId="77777777" w:rsidR="00494B16" w:rsidRPr="00A82322" w:rsidRDefault="00494B16" w:rsidP="00494B16">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14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 xml:space="preserve">Contrato: </w:t>
      </w:r>
      <w:r w:rsidRPr="00A82322">
        <w:rPr>
          <w:rFonts w:ascii="Arial" w:eastAsia="Times New Roman" w:hAnsi="Arial" w:cs="Arial"/>
          <w:sz w:val="20"/>
          <w:szCs w:val="20"/>
          <w:lang w:val="es-ES" w:eastAsia="ar-SA"/>
        </w:rPr>
        <w:t>Documento a través del cual se formalizan los derechos y obligaciones derivados del Fallo del procedimiento de contratación de la adquisición o la prestación de los servicios.</w:t>
      </w:r>
    </w:p>
    <w:p w14:paraId="7478D472" w14:textId="77777777" w:rsidR="00494B16" w:rsidRPr="00A82322" w:rsidRDefault="00494B16" w:rsidP="00494B16">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5A7B2095" w14:textId="77777777" w:rsidR="00494B16" w:rsidRPr="00A82322" w:rsidRDefault="00494B16" w:rsidP="00494B16">
      <w:pPr>
        <w:tabs>
          <w:tab w:val="num" w:pos="142"/>
        </w:tabs>
        <w:ind w:left="-284" w:hanging="6"/>
        <w:jc w:val="both"/>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DOF</w:t>
      </w:r>
      <w:r w:rsidRPr="00A82322">
        <w:rPr>
          <w:rFonts w:ascii="Arial" w:eastAsia="Times New Roman" w:hAnsi="Arial" w:cs="Arial"/>
          <w:sz w:val="20"/>
          <w:szCs w:val="20"/>
          <w:lang w:val="es-ES" w:eastAsia="ar-SA"/>
        </w:rPr>
        <w:t>: Diario Oficial de la Federación.</w:t>
      </w:r>
    </w:p>
    <w:p w14:paraId="409DE80B" w14:textId="77777777" w:rsidR="00494B16" w:rsidRPr="00A82322" w:rsidRDefault="00494B16" w:rsidP="00494B16">
      <w:pPr>
        <w:tabs>
          <w:tab w:val="num" w:pos="142"/>
        </w:tabs>
        <w:ind w:left="-284" w:hanging="6"/>
        <w:jc w:val="both"/>
        <w:rPr>
          <w:rFonts w:ascii="Arial" w:eastAsia="Times New Roman" w:hAnsi="Arial" w:cs="Arial"/>
          <w:sz w:val="20"/>
          <w:szCs w:val="20"/>
          <w:lang w:val="es-ES" w:eastAsia="es-ES"/>
        </w:rPr>
      </w:pPr>
    </w:p>
    <w:p w14:paraId="04DBC7C4" w14:textId="77777777" w:rsidR="00494B16" w:rsidRPr="00A82322" w:rsidRDefault="00494B16" w:rsidP="00494B16">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EMA (Entidad Mexicana de Acreditación):</w:t>
      </w:r>
      <w:r w:rsidRPr="00A82322">
        <w:rPr>
          <w:rFonts w:ascii="Arial" w:eastAsia="Times New Roman" w:hAnsi="Arial" w:cs="Arial"/>
          <w:sz w:val="20"/>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14:paraId="7E8B4E8A" w14:textId="77777777" w:rsidR="00494B16" w:rsidRPr="00A82322" w:rsidRDefault="00494B16" w:rsidP="00494B16">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p>
    <w:p w14:paraId="41510802" w14:textId="77777777" w:rsidR="00494B16" w:rsidRPr="00A82322" w:rsidRDefault="00494B16" w:rsidP="00494B16">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IMSS o Instituto:</w:t>
      </w:r>
      <w:r w:rsidRPr="00A82322">
        <w:rPr>
          <w:rFonts w:ascii="Arial" w:eastAsia="Times New Roman" w:hAnsi="Arial" w:cs="Arial"/>
          <w:sz w:val="20"/>
          <w:szCs w:val="20"/>
          <w:lang w:val="es-ES" w:eastAsia="ar-SA"/>
        </w:rPr>
        <w:t xml:space="preserve"> Instituto Mexicano del Seguro Social.</w:t>
      </w:r>
    </w:p>
    <w:p w14:paraId="5CAD0293" w14:textId="77777777" w:rsidR="00494B16" w:rsidRPr="00A82322" w:rsidRDefault="00494B16" w:rsidP="00494B16">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p>
    <w:p w14:paraId="7448B709" w14:textId="77777777" w:rsidR="00494B16" w:rsidRPr="00A82322" w:rsidRDefault="00494B16" w:rsidP="00494B16">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b/>
          <w:sz w:val="20"/>
          <w:szCs w:val="20"/>
          <w:lang w:val="es-ES" w:eastAsia="ar-SA"/>
        </w:rPr>
      </w:pPr>
      <w:r w:rsidRPr="00A82322">
        <w:rPr>
          <w:rFonts w:ascii="Arial" w:eastAsia="Times New Roman" w:hAnsi="Arial" w:cs="Arial"/>
          <w:b/>
          <w:bCs/>
          <w:sz w:val="20"/>
          <w:szCs w:val="20"/>
          <w:lang w:val="es-ES" w:eastAsia="ar-SA"/>
        </w:rPr>
        <w:t xml:space="preserve">INFONAVIT: </w:t>
      </w:r>
      <w:r w:rsidRPr="00A82322">
        <w:rPr>
          <w:rFonts w:ascii="Arial" w:eastAsia="Times New Roman" w:hAnsi="Arial" w:cs="Arial"/>
          <w:bCs/>
          <w:sz w:val="20"/>
          <w:szCs w:val="20"/>
          <w:lang w:val="es-ES" w:eastAsia="ar-SA"/>
        </w:rPr>
        <w:t>Instituto del Fondo Nacional de la Vivienda para los Trabajadores.</w:t>
      </w:r>
    </w:p>
    <w:p w14:paraId="24A2DB38" w14:textId="77777777" w:rsidR="00494B16" w:rsidRPr="00A82322" w:rsidRDefault="00494B16" w:rsidP="00494B16">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16C0AC11" w14:textId="77777777" w:rsidR="00494B16" w:rsidRPr="00A82322" w:rsidRDefault="00494B16" w:rsidP="00494B16">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Investigación de mercado</w:t>
      </w:r>
      <w:r w:rsidRPr="00A82322">
        <w:rPr>
          <w:rFonts w:ascii="Arial" w:eastAsia="Times New Roman" w:hAnsi="Arial" w:cs="Arial"/>
          <w:sz w:val="20"/>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7895CEE8" w14:textId="77777777" w:rsidR="00494B16" w:rsidRPr="00A82322" w:rsidRDefault="00494B16" w:rsidP="00494B16">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p>
    <w:p w14:paraId="262F861B" w14:textId="77777777" w:rsidR="00494B16" w:rsidRPr="00A82322" w:rsidRDefault="00494B16" w:rsidP="00494B16">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IVA:</w:t>
      </w:r>
      <w:r w:rsidRPr="00A82322">
        <w:rPr>
          <w:rFonts w:ascii="Arial" w:eastAsia="Times New Roman" w:hAnsi="Arial" w:cs="Arial"/>
          <w:sz w:val="20"/>
          <w:szCs w:val="20"/>
          <w:lang w:val="es-ES" w:eastAsia="ar-SA"/>
        </w:rPr>
        <w:t xml:space="preserve"> Impuesto al Valor Agregado.</w:t>
      </w:r>
    </w:p>
    <w:p w14:paraId="08387BF9" w14:textId="77777777" w:rsidR="00494B16" w:rsidRPr="00A82322" w:rsidRDefault="00494B16" w:rsidP="00494B16">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79F8C1D7" w14:textId="77777777" w:rsidR="00494B16" w:rsidRPr="00A82322" w:rsidRDefault="00494B16" w:rsidP="00494B16">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LAASSP:</w:t>
      </w:r>
      <w:r w:rsidRPr="00A82322">
        <w:rPr>
          <w:rFonts w:ascii="Arial" w:eastAsia="Times New Roman" w:hAnsi="Arial" w:cs="Arial"/>
          <w:sz w:val="20"/>
          <w:szCs w:val="20"/>
          <w:lang w:val="es-ES" w:eastAsia="ar-SA"/>
        </w:rPr>
        <w:t xml:space="preserve"> Ley de Adquisiciones, Arrendamientos y Servicios del Sector Público.</w:t>
      </w:r>
    </w:p>
    <w:p w14:paraId="573152C2" w14:textId="77777777" w:rsidR="00494B16" w:rsidRPr="00A82322" w:rsidRDefault="00494B16" w:rsidP="00494B16">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1A40CDD8" w14:textId="77777777" w:rsidR="00494B16" w:rsidRPr="00A82322" w:rsidRDefault="00494B16" w:rsidP="00494B16">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Licitante:</w:t>
      </w:r>
      <w:r w:rsidRPr="00A82322">
        <w:rPr>
          <w:rFonts w:ascii="Arial" w:eastAsia="Times New Roman" w:hAnsi="Arial" w:cs="Arial"/>
          <w:sz w:val="20"/>
          <w:szCs w:val="20"/>
          <w:lang w:val="es-ES" w:eastAsia="ar-SA"/>
        </w:rPr>
        <w:t xml:space="preserve"> La persona que participe en cualquier procedimiento de licitación pública o bien de Licitación Pública Internacional bajo cobertura de tratados electrónica.</w:t>
      </w:r>
    </w:p>
    <w:p w14:paraId="4325AA7D" w14:textId="77777777" w:rsidR="00494B16" w:rsidRPr="00A82322" w:rsidRDefault="00494B16" w:rsidP="00494B16">
      <w:pPr>
        <w:tabs>
          <w:tab w:val="num" w:pos="142"/>
        </w:tabs>
        <w:ind w:left="-284" w:hanging="6"/>
        <w:jc w:val="both"/>
        <w:rPr>
          <w:rFonts w:ascii="Arial" w:eastAsia="Times New Roman" w:hAnsi="Arial" w:cs="Arial"/>
          <w:sz w:val="20"/>
          <w:szCs w:val="20"/>
          <w:lang w:val="es-ES" w:eastAsia="es-ES"/>
        </w:rPr>
      </w:pPr>
    </w:p>
    <w:p w14:paraId="170A6124" w14:textId="77777777" w:rsidR="00494B16" w:rsidRPr="00A82322" w:rsidRDefault="00494B16" w:rsidP="00494B16">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 xml:space="preserve">Medio de Identificación Electrónica: </w:t>
      </w:r>
      <w:r w:rsidRPr="00A82322">
        <w:rPr>
          <w:rFonts w:ascii="Arial" w:eastAsia="Times New Roman" w:hAnsi="Arial" w:cs="Arial"/>
          <w:sz w:val="20"/>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14:paraId="043D72DB" w14:textId="77777777" w:rsidR="00494B16" w:rsidRPr="00A82322" w:rsidRDefault="00494B16" w:rsidP="00494B16">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b/>
          <w:sz w:val="20"/>
          <w:szCs w:val="20"/>
          <w:lang w:val="es-ES" w:eastAsia="ar-SA"/>
        </w:rPr>
      </w:pPr>
    </w:p>
    <w:p w14:paraId="446BE7B1" w14:textId="77777777" w:rsidR="00494B16" w:rsidRPr="00A82322" w:rsidRDefault="00494B16" w:rsidP="00494B16">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bCs/>
          <w:sz w:val="20"/>
          <w:szCs w:val="20"/>
          <w:lang w:val="es-ES" w:eastAsia="ar-SA"/>
        </w:rPr>
      </w:pPr>
      <w:r w:rsidRPr="00A82322">
        <w:rPr>
          <w:rFonts w:ascii="Arial" w:eastAsia="Times New Roman" w:hAnsi="Arial" w:cs="Arial"/>
          <w:b/>
          <w:sz w:val="20"/>
          <w:szCs w:val="20"/>
          <w:lang w:val="es-ES" w:eastAsia="ar-SA"/>
        </w:rPr>
        <w:t>Medios remotos de comunicación electrónica:</w:t>
      </w:r>
      <w:r w:rsidRPr="00A82322">
        <w:rPr>
          <w:rFonts w:ascii="Arial" w:eastAsia="Times New Roman" w:hAnsi="Arial" w:cs="Arial"/>
          <w:bCs/>
          <w:sz w:val="20"/>
          <w:szCs w:val="20"/>
          <w:lang w:val="es-ES" w:eastAsia="ar-SA"/>
        </w:rPr>
        <w:t xml:space="preserve"> Los dispositivos tecnológicos para efectuar transmisión de datos e información a través de computadoras, líneas telefónicas, enlaces dedicados, microondas y similares.</w:t>
      </w:r>
    </w:p>
    <w:p w14:paraId="7AA44A9D" w14:textId="77777777" w:rsidR="00494B16" w:rsidRPr="00A82322" w:rsidRDefault="00494B16" w:rsidP="00494B16">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0BCF56A9" w14:textId="77777777" w:rsidR="00494B16" w:rsidRPr="00A82322" w:rsidRDefault="00494B16" w:rsidP="00494B16">
      <w:pPr>
        <w:tabs>
          <w:tab w:val="num" w:pos="142"/>
          <w:tab w:val="left" w:pos="709"/>
          <w:tab w:val="left" w:pos="1702"/>
        </w:tabs>
        <w:ind w:left="-284" w:hanging="6"/>
        <w:jc w:val="both"/>
        <w:rPr>
          <w:rFonts w:ascii="Arial" w:eastAsia="Times New Roman" w:hAnsi="Arial" w:cs="Arial"/>
          <w:sz w:val="20"/>
          <w:szCs w:val="20"/>
          <w:lang w:eastAsia="ar-SA"/>
        </w:rPr>
      </w:pPr>
      <w:r w:rsidRPr="00A82322">
        <w:rPr>
          <w:rFonts w:ascii="Arial" w:eastAsia="Times New Roman" w:hAnsi="Arial" w:cs="Arial"/>
          <w:b/>
          <w:sz w:val="20"/>
          <w:szCs w:val="20"/>
          <w:lang w:val="es-ES" w:eastAsia="ar-SA"/>
        </w:rPr>
        <w:t xml:space="preserve">MIPYMES: </w:t>
      </w:r>
      <w:r w:rsidRPr="00A82322">
        <w:rPr>
          <w:rFonts w:ascii="Arial" w:eastAsia="Times New Roman" w:hAnsi="Arial" w:cs="Arial"/>
          <w:sz w:val="20"/>
          <w:szCs w:val="20"/>
          <w:lang w:eastAsia="ar-SA"/>
        </w:rPr>
        <w:t>Las micro, pequeñas y medianas empresas de nacionalidad mexicana a que hace referencia la Ley para el Desarrollo de la Competitividad de la Micro, Pequeña y Mediana Empresa;</w:t>
      </w:r>
    </w:p>
    <w:p w14:paraId="2C3C3AFB" w14:textId="77777777" w:rsidR="00494B16" w:rsidRPr="00A82322" w:rsidRDefault="00494B16" w:rsidP="00494B16">
      <w:pPr>
        <w:tabs>
          <w:tab w:val="num" w:pos="142"/>
        </w:tabs>
        <w:ind w:left="-284" w:hanging="6"/>
        <w:jc w:val="both"/>
        <w:rPr>
          <w:rFonts w:ascii="Arial" w:eastAsia="Times New Roman" w:hAnsi="Arial" w:cs="Arial"/>
          <w:sz w:val="20"/>
          <w:szCs w:val="20"/>
          <w:lang w:val="es-ES" w:eastAsia="es-ES"/>
        </w:rPr>
      </w:pPr>
    </w:p>
    <w:p w14:paraId="1DAF81C2" w14:textId="77777777" w:rsidR="00494B16" w:rsidRPr="00A82322" w:rsidRDefault="00494B16" w:rsidP="00494B16">
      <w:pPr>
        <w:tabs>
          <w:tab w:val="num" w:pos="142"/>
          <w:tab w:val="left" w:pos="709"/>
          <w:tab w:val="left" w:pos="1702"/>
        </w:tabs>
        <w:ind w:left="-284" w:right="-141" w:hanging="6"/>
        <w:jc w:val="both"/>
        <w:rPr>
          <w:rFonts w:ascii="Arial" w:eastAsia="Times New Roman" w:hAnsi="Arial" w:cs="Arial"/>
          <w:sz w:val="20"/>
          <w:szCs w:val="20"/>
          <w:lang w:val="es-ES" w:eastAsia="es-ES"/>
        </w:rPr>
      </w:pPr>
      <w:r w:rsidRPr="00A82322">
        <w:rPr>
          <w:rFonts w:ascii="Arial" w:eastAsia="Times New Roman" w:hAnsi="Arial" w:cs="Arial"/>
          <w:b/>
          <w:sz w:val="20"/>
          <w:szCs w:val="20"/>
          <w:lang w:eastAsia="ar-SA"/>
        </w:rPr>
        <w:t xml:space="preserve">Normas: </w:t>
      </w:r>
      <w:r w:rsidRPr="00A82322">
        <w:rPr>
          <w:rFonts w:ascii="Arial" w:hAnsi="Arial" w:cs="Arial"/>
          <w:bCs/>
          <w:sz w:val="20"/>
          <w:szCs w:val="20"/>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14:paraId="7111A965" w14:textId="77777777" w:rsidR="00494B16" w:rsidRPr="00A82322" w:rsidRDefault="00494B16" w:rsidP="00494B16">
      <w:pPr>
        <w:tabs>
          <w:tab w:val="num" w:pos="142"/>
        </w:tabs>
        <w:ind w:left="-284" w:hanging="6"/>
        <w:jc w:val="both"/>
        <w:rPr>
          <w:rFonts w:ascii="Arial" w:eastAsia="Times New Roman" w:hAnsi="Arial" w:cs="Arial"/>
          <w:b/>
          <w:sz w:val="20"/>
          <w:szCs w:val="20"/>
          <w:lang w:val="es-ES" w:eastAsia="es-ES"/>
        </w:rPr>
      </w:pPr>
    </w:p>
    <w:p w14:paraId="4D9C7131" w14:textId="77777777" w:rsidR="00494B16" w:rsidRPr="00A82322" w:rsidRDefault="00494B16" w:rsidP="00494B16">
      <w:pPr>
        <w:tabs>
          <w:tab w:val="num" w:pos="142"/>
        </w:tabs>
        <w:ind w:left="-284" w:hanging="6"/>
        <w:jc w:val="both"/>
        <w:rPr>
          <w:rFonts w:ascii="Arial" w:eastAsia="Times New Roman" w:hAnsi="Arial" w:cs="Arial"/>
          <w:sz w:val="20"/>
          <w:szCs w:val="20"/>
          <w:lang w:val="es-ES" w:eastAsia="es-ES"/>
        </w:rPr>
      </w:pPr>
      <w:r w:rsidRPr="00A82322">
        <w:rPr>
          <w:rFonts w:ascii="Arial" w:eastAsia="Times New Roman" w:hAnsi="Arial" w:cs="Arial"/>
          <w:b/>
          <w:sz w:val="20"/>
          <w:szCs w:val="20"/>
          <w:lang w:val="es-ES" w:eastAsia="es-ES"/>
        </w:rPr>
        <w:t xml:space="preserve">OIC: </w:t>
      </w:r>
      <w:r w:rsidRPr="00A82322">
        <w:rPr>
          <w:rFonts w:ascii="Arial" w:eastAsia="Times New Roman" w:hAnsi="Arial" w:cs="Arial"/>
          <w:sz w:val="20"/>
          <w:szCs w:val="20"/>
          <w:lang w:val="es-ES" w:eastAsia="es-ES"/>
        </w:rPr>
        <w:t>Órgano Interno de Control en el IMSS.</w:t>
      </w:r>
    </w:p>
    <w:p w14:paraId="05AF350E" w14:textId="77777777" w:rsidR="00494B16" w:rsidRPr="00A82322" w:rsidRDefault="00494B16" w:rsidP="00494B16">
      <w:pPr>
        <w:tabs>
          <w:tab w:val="num" w:pos="142"/>
        </w:tabs>
        <w:ind w:left="-284" w:hanging="6"/>
        <w:jc w:val="both"/>
        <w:rPr>
          <w:rFonts w:ascii="Arial" w:eastAsia="Times New Roman" w:hAnsi="Arial" w:cs="Arial"/>
          <w:b/>
          <w:sz w:val="20"/>
          <w:szCs w:val="20"/>
          <w:lang w:val="es-ES" w:eastAsia="es-ES"/>
        </w:rPr>
      </w:pPr>
    </w:p>
    <w:p w14:paraId="2D92FBCE" w14:textId="77777777" w:rsidR="00494B16" w:rsidRPr="00A82322" w:rsidRDefault="00494B16" w:rsidP="00494B16">
      <w:pPr>
        <w:tabs>
          <w:tab w:val="num" w:pos="142"/>
          <w:tab w:val="left" w:pos="709"/>
          <w:tab w:val="left" w:pos="1702"/>
        </w:tabs>
        <w:ind w:left="-284" w:right="-141" w:hanging="6"/>
        <w:jc w:val="both"/>
        <w:rPr>
          <w:rFonts w:ascii="Arial" w:eastAsia="Times New Roman" w:hAnsi="Arial" w:cs="Arial"/>
          <w:sz w:val="20"/>
          <w:szCs w:val="20"/>
          <w:lang w:val="es-ES" w:eastAsia="es-ES"/>
        </w:rPr>
      </w:pPr>
      <w:r w:rsidRPr="00A82322">
        <w:rPr>
          <w:rFonts w:ascii="Arial" w:eastAsia="Times New Roman" w:hAnsi="Arial" w:cs="Arial"/>
          <w:b/>
          <w:sz w:val="20"/>
          <w:szCs w:val="20"/>
          <w:lang w:val="es-ES" w:eastAsia="es-ES"/>
        </w:rPr>
        <w:t>Partida o concepto.-</w:t>
      </w:r>
      <w:r w:rsidRPr="00A82322">
        <w:rPr>
          <w:rFonts w:ascii="Arial" w:eastAsia="Times New Roman" w:hAnsi="Arial" w:cs="Arial"/>
          <w:sz w:val="20"/>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14:paraId="7AD2DDA2" w14:textId="77777777" w:rsidR="00494B16" w:rsidRPr="00A82322" w:rsidRDefault="00494B16" w:rsidP="00494B16">
      <w:pPr>
        <w:tabs>
          <w:tab w:val="num" w:pos="142"/>
          <w:tab w:val="left" w:pos="709"/>
          <w:tab w:val="left" w:pos="1702"/>
        </w:tabs>
        <w:ind w:left="-284" w:right="-141" w:hanging="6"/>
        <w:jc w:val="both"/>
        <w:rPr>
          <w:rFonts w:ascii="Arial" w:eastAsia="Times New Roman" w:hAnsi="Arial" w:cs="Arial"/>
          <w:sz w:val="20"/>
          <w:szCs w:val="20"/>
          <w:lang w:val="es-ES" w:eastAsia="es-ES"/>
        </w:rPr>
      </w:pPr>
    </w:p>
    <w:p w14:paraId="068D7ADA" w14:textId="77777777" w:rsidR="00494B16" w:rsidRPr="00A82322" w:rsidRDefault="00494B16" w:rsidP="00494B16">
      <w:pPr>
        <w:tabs>
          <w:tab w:val="num" w:pos="142"/>
          <w:tab w:val="left" w:pos="709"/>
          <w:tab w:val="left" w:pos="1702"/>
        </w:tabs>
        <w:ind w:left="-284" w:right="-141" w:hanging="6"/>
        <w:jc w:val="both"/>
        <w:rPr>
          <w:rFonts w:ascii="Arial" w:eastAsia="Times New Roman" w:hAnsi="Arial" w:cs="Arial"/>
          <w:sz w:val="20"/>
          <w:szCs w:val="20"/>
          <w:lang w:eastAsia="es-ES"/>
        </w:rPr>
      </w:pPr>
      <w:r w:rsidRPr="00A82322">
        <w:rPr>
          <w:rFonts w:ascii="Arial" w:eastAsia="Times New Roman" w:hAnsi="Arial" w:cs="Arial"/>
          <w:b/>
          <w:sz w:val="20"/>
          <w:szCs w:val="20"/>
          <w:lang w:val="es-ES" w:eastAsia="es-ES"/>
        </w:rPr>
        <w:t>POBALINES.-</w:t>
      </w:r>
      <w:r w:rsidRPr="00A82322">
        <w:rPr>
          <w:rFonts w:ascii="Arial" w:eastAsia="Times New Roman" w:hAnsi="Arial" w:cs="Arial"/>
          <w:sz w:val="20"/>
          <w:szCs w:val="20"/>
          <w:lang w:eastAsia="es-ES"/>
        </w:rPr>
        <w:t xml:space="preserve"> Las políticas, bases y lineamientos a que se refieren el párrafo sexto del artículo 1 de la</w:t>
      </w:r>
    </w:p>
    <w:p w14:paraId="7CAEBF5B" w14:textId="77777777" w:rsidR="00494B16" w:rsidRPr="00A82322" w:rsidRDefault="00494B16" w:rsidP="00494B16">
      <w:pPr>
        <w:tabs>
          <w:tab w:val="num" w:pos="142"/>
          <w:tab w:val="left" w:pos="709"/>
          <w:tab w:val="left" w:pos="1702"/>
        </w:tabs>
        <w:ind w:left="-284" w:right="-141" w:hanging="6"/>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Ley de Adquisiciones, Arrendamientos y Servicios del Sector Público.</w:t>
      </w:r>
    </w:p>
    <w:p w14:paraId="56EFEECF" w14:textId="77777777" w:rsidR="00494B16" w:rsidRPr="00A82322" w:rsidRDefault="00494B16" w:rsidP="00494B16">
      <w:pPr>
        <w:tabs>
          <w:tab w:val="num" w:pos="142"/>
        </w:tabs>
        <w:ind w:left="-284" w:hanging="6"/>
        <w:jc w:val="both"/>
        <w:rPr>
          <w:rFonts w:ascii="Arial" w:eastAsia="Times New Roman" w:hAnsi="Arial" w:cs="Arial"/>
          <w:b/>
          <w:sz w:val="20"/>
          <w:szCs w:val="20"/>
          <w:lang w:val="es-ES" w:eastAsia="es-ES"/>
        </w:rPr>
      </w:pPr>
    </w:p>
    <w:p w14:paraId="4DA952A4" w14:textId="77777777" w:rsidR="00494B16" w:rsidRPr="00A82322" w:rsidRDefault="00494B16" w:rsidP="00494B16">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Proveedor:</w:t>
      </w:r>
      <w:r w:rsidRPr="00A82322">
        <w:rPr>
          <w:rFonts w:ascii="Arial" w:eastAsia="Times New Roman" w:hAnsi="Arial" w:cs="Arial"/>
          <w:sz w:val="20"/>
          <w:szCs w:val="20"/>
          <w:lang w:val="es-ES" w:eastAsia="ar-SA"/>
        </w:rPr>
        <w:t xml:space="preserve"> La persona que celebre contratos de adquisiciones, arrendamientos o servicios. </w:t>
      </w:r>
    </w:p>
    <w:p w14:paraId="73D43671" w14:textId="77777777" w:rsidR="00494B16" w:rsidRPr="00A82322" w:rsidRDefault="00494B16" w:rsidP="00494B16">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2F39773A" w14:textId="77777777" w:rsidR="00494B16" w:rsidRPr="00A82322" w:rsidRDefault="00494B16" w:rsidP="00494B16">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Reglamento:</w:t>
      </w:r>
      <w:r w:rsidRPr="00A82322">
        <w:rPr>
          <w:rFonts w:ascii="Arial" w:eastAsia="Times New Roman" w:hAnsi="Arial" w:cs="Arial"/>
          <w:sz w:val="20"/>
          <w:szCs w:val="20"/>
          <w:lang w:val="es-ES" w:eastAsia="ar-SA"/>
        </w:rPr>
        <w:t xml:space="preserve"> Reglamento de la Ley de Adquisiciones, Arrendamientos y Servicios del Sector Público.</w:t>
      </w:r>
    </w:p>
    <w:p w14:paraId="4A9FAE62" w14:textId="77777777" w:rsidR="00494B16" w:rsidRPr="00A82322" w:rsidRDefault="00494B16" w:rsidP="00494B16">
      <w:pPr>
        <w:tabs>
          <w:tab w:val="num" w:pos="142"/>
        </w:tabs>
        <w:ind w:left="-284" w:hanging="6"/>
        <w:jc w:val="both"/>
        <w:rPr>
          <w:rFonts w:ascii="Arial" w:eastAsia="Times New Roman" w:hAnsi="Arial" w:cs="Arial"/>
          <w:sz w:val="20"/>
          <w:szCs w:val="20"/>
          <w:lang w:val="es-ES" w:eastAsia="es-ES"/>
        </w:rPr>
      </w:pPr>
    </w:p>
    <w:p w14:paraId="6AF1B5EC" w14:textId="77777777" w:rsidR="00494B16" w:rsidRPr="00A82322" w:rsidRDefault="00494B16" w:rsidP="00494B16">
      <w:pPr>
        <w:tabs>
          <w:tab w:val="num" w:pos="142"/>
          <w:tab w:val="left" w:pos="709"/>
          <w:tab w:val="left" w:pos="1702"/>
        </w:tabs>
        <w:ind w:left="-284" w:hanging="6"/>
        <w:jc w:val="both"/>
        <w:rPr>
          <w:rFonts w:ascii="Arial" w:eastAsia="Times New Roman" w:hAnsi="Arial" w:cs="Arial"/>
          <w:sz w:val="20"/>
          <w:szCs w:val="20"/>
          <w:lang w:eastAsia="ar-SA"/>
        </w:rPr>
      </w:pPr>
      <w:r w:rsidRPr="00A82322">
        <w:rPr>
          <w:rFonts w:ascii="Arial" w:eastAsia="Times New Roman" w:hAnsi="Arial" w:cs="Arial"/>
          <w:b/>
          <w:sz w:val="20"/>
          <w:szCs w:val="20"/>
          <w:lang w:eastAsia="ar-SA"/>
        </w:rPr>
        <w:t>Resolución miscelánea:</w:t>
      </w:r>
      <w:r w:rsidRPr="00A82322">
        <w:rPr>
          <w:rFonts w:ascii="Arial" w:eastAsia="Times New Roman" w:hAnsi="Arial" w:cs="Arial"/>
          <w:sz w:val="20"/>
          <w:szCs w:val="20"/>
          <w:lang w:eastAsia="ar-SA"/>
        </w:rPr>
        <w:t xml:space="preserve"> Publicación anual en el DOF que agrupa disposiciones de carácter general, aplicables a impuestos, productos, aprovechamientos, contribuciones de mejoras y derechos federales, excepto a los relacionados con el comercio exterior.</w:t>
      </w:r>
    </w:p>
    <w:p w14:paraId="55DD1425" w14:textId="77777777" w:rsidR="00494B16" w:rsidRPr="00A82322" w:rsidRDefault="00494B16" w:rsidP="00494B16">
      <w:pPr>
        <w:tabs>
          <w:tab w:val="num" w:pos="142"/>
        </w:tabs>
        <w:ind w:left="-284" w:hanging="6"/>
        <w:jc w:val="both"/>
        <w:rPr>
          <w:rFonts w:ascii="Arial" w:eastAsia="Times New Roman" w:hAnsi="Arial" w:cs="Arial"/>
          <w:sz w:val="20"/>
          <w:szCs w:val="20"/>
          <w:lang w:val="es-ES" w:eastAsia="es-ES"/>
        </w:rPr>
      </w:pPr>
    </w:p>
    <w:p w14:paraId="1D5AC18F" w14:textId="77777777" w:rsidR="00494B16" w:rsidRPr="00A82322" w:rsidRDefault="00494B16" w:rsidP="00494B16">
      <w:pPr>
        <w:tabs>
          <w:tab w:val="num" w:pos="142"/>
          <w:tab w:val="left" w:pos="709"/>
          <w:tab w:val="left" w:pos="1702"/>
        </w:tabs>
        <w:ind w:left="-284" w:hanging="6"/>
        <w:jc w:val="both"/>
        <w:rPr>
          <w:rFonts w:ascii="Arial" w:eastAsia="Times New Roman" w:hAnsi="Arial" w:cs="Arial"/>
          <w:sz w:val="20"/>
          <w:szCs w:val="20"/>
          <w:lang w:eastAsia="ar-SA"/>
        </w:rPr>
      </w:pPr>
      <w:r w:rsidRPr="00A82322">
        <w:rPr>
          <w:rFonts w:ascii="Arial" w:eastAsia="Times New Roman" w:hAnsi="Arial" w:cs="Arial"/>
          <w:b/>
          <w:sz w:val="20"/>
          <w:szCs w:val="20"/>
          <w:lang w:eastAsia="ar-SA"/>
        </w:rPr>
        <w:t>RFC</w:t>
      </w:r>
      <w:r w:rsidRPr="00A82322">
        <w:rPr>
          <w:rFonts w:ascii="Arial" w:eastAsia="Times New Roman" w:hAnsi="Arial" w:cs="Arial"/>
          <w:sz w:val="20"/>
          <w:szCs w:val="20"/>
          <w:lang w:eastAsia="ar-SA"/>
        </w:rPr>
        <w:t>.- Registro Federal de Contribuyentes.</w:t>
      </w:r>
    </w:p>
    <w:p w14:paraId="3DC056ED" w14:textId="77777777" w:rsidR="00494B16" w:rsidRPr="00A82322" w:rsidRDefault="00494B16" w:rsidP="00494B16">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16D3A2FC" w14:textId="77777777" w:rsidR="00494B16" w:rsidRPr="00A82322" w:rsidRDefault="00494B16" w:rsidP="00494B16">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SAT:</w:t>
      </w:r>
      <w:r w:rsidRPr="00A82322">
        <w:rPr>
          <w:rFonts w:ascii="Arial" w:eastAsia="Times New Roman" w:hAnsi="Arial" w:cs="Arial"/>
          <w:sz w:val="20"/>
          <w:szCs w:val="20"/>
          <w:lang w:val="es-ES" w:eastAsia="ar-SA"/>
        </w:rPr>
        <w:t xml:space="preserve"> El Servicio de Administración Tributaria.</w:t>
      </w:r>
    </w:p>
    <w:p w14:paraId="50204BB4" w14:textId="77777777" w:rsidR="00494B16" w:rsidRPr="00A82322" w:rsidRDefault="00494B16" w:rsidP="00494B16">
      <w:pPr>
        <w:tabs>
          <w:tab w:val="num" w:pos="142"/>
        </w:tabs>
        <w:ind w:left="-284" w:hanging="6"/>
        <w:jc w:val="both"/>
        <w:rPr>
          <w:rFonts w:ascii="Arial" w:eastAsia="Times New Roman" w:hAnsi="Arial" w:cs="Arial"/>
          <w:sz w:val="20"/>
          <w:szCs w:val="20"/>
          <w:lang w:val="es-ES" w:eastAsia="es-ES"/>
        </w:rPr>
      </w:pPr>
    </w:p>
    <w:p w14:paraId="02050E0A" w14:textId="77777777" w:rsidR="00494B16" w:rsidRPr="00A82322" w:rsidRDefault="00494B16" w:rsidP="00494B16">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SFP:</w:t>
      </w:r>
      <w:r w:rsidRPr="00A82322">
        <w:rPr>
          <w:rFonts w:ascii="Arial" w:eastAsia="Times New Roman" w:hAnsi="Arial" w:cs="Arial"/>
          <w:sz w:val="20"/>
          <w:szCs w:val="20"/>
          <w:lang w:val="es-ES" w:eastAsia="ar-SA"/>
        </w:rPr>
        <w:t xml:space="preserve"> Secretaría de la Función Pública.</w:t>
      </w:r>
    </w:p>
    <w:p w14:paraId="16F83A5A" w14:textId="77777777" w:rsidR="00494B16" w:rsidRPr="00A82322" w:rsidRDefault="00494B16" w:rsidP="00494B16">
      <w:pPr>
        <w:tabs>
          <w:tab w:val="num" w:pos="142"/>
        </w:tabs>
        <w:ind w:left="-284" w:hanging="6"/>
        <w:jc w:val="both"/>
        <w:rPr>
          <w:rFonts w:ascii="Arial" w:eastAsia="Times New Roman" w:hAnsi="Arial" w:cs="Arial"/>
          <w:sz w:val="20"/>
          <w:szCs w:val="20"/>
          <w:lang w:val="es-ES" w:eastAsia="es-ES"/>
        </w:rPr>
      </w:pPr>
    </w:p>
    <w:p w14:paraId="4BE34253" w14:textId="77777777" w:rsidR="00494B16" w:rsidRPr="00A82322" w:rsidRDefault="00494B16" w:rsidP="00494B16">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Sobre cerrado:</w:t>
      </w:r>
      <w:r w:rsidRPr="00A82322">
        <w:rPr>
          <w:rFonts w:ascii="Arial" w:eastAsia="Times New Roman" w:hAnsi="Arial" w:cs="Arial"/>
          <w:sz w:val="20"/>
          <w:szCs w:val="20"/>
          <w:lang w:val="es-ES" w:eastAsia="ar-SA"/>
        </w:rPr>
        <w:t xml:space="preserve"> Cualquier medio que contenga la proposición del licitante, cuyo contenido solo puede ser conocido en el Acto de Presentación y Apertura de Proposiciones, en términos de la Ley.</w:t>
      </w:r>
    </w:p>
    <w:p w14:paraId="68743A66" w14:textId="77777777" w:rsidR="00494B16" w:rsidRPr="00A82322" w:rsidRDefault="00494B16" w:rsidP="00494B16">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rPr>
      </w:pPr>
      <w:r w:rsidRPr="00A82322">
        <w:rPr>
          <w:rFonts w:ascii="Arial" w:eastAsia="Times New Roman" w:hAnsi="Arial" w:cs="Arial"/>
          <w:b/>
          <w:sz w:val="20"/>
          <w:szCs w:val="20"/>
          <w:lang w:val="es-ES" w:eastAsia="ar-SA"/>
        </w:rPr>
        <w:t>SSA:</w:t>
      </w:r>
      <w:r w:rsidRPr="00A82322">
        <w:rPr>
          <w:rFonts w:ascii="Arial" w:eastAsia="Times New Roman" w:hAnsi="Arial" w:cs="Arial"/>
          <w:sz w:val="20"/>
          <w:szCs w:val="20"/>
          <w:lang w:val="es-ES" w:eastAsia="ar-SA"/>
        </w:rPr>
        <w:t xml:space="preserve"> Secretaría de Salud.</w:t>
      </w:r>
    </w:p>
    <w:p w14:paraId="29D2D824" w14:textId="640CA451" w:rsidR="00A3590E" w:rsidRPr="00A82322" w:rsidRDefault="00A3590E" w:rsidP="00494B16">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rPr>
      </w:pPr>
    </w:p>
    <w:sectPr w:rsidR="00A3590E" w:rsidRPr="00A82322" w:rsidSect="001C399A">
      <w:headerReference w:type="default" r:id="rId19"/>
      <w:footerReference w:type="default" r:id="rId20"/>
      <w:pgSz w:w="12240" w:h="15840"/>
      <w:pgMar w:top="2410" w:right="1701" w:bottom="184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E3FB2E" w14:textId="77777777" w:rsidR="00CE2502" w:rsidRDefault="00CE2502" w:rsidP="00984A99">
      <w:r>
        <w:separator/>
      </w:r>
    </w:p>
  </w:endnote>
  <w:endnote w:type="continuationSeparator" w:id="0">
    <w:p w14:paraId="5991CEBD" w14:textId="77777777" w:rsidR="00CE2502" w:rsidRDefault="00CE2502"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G Times (W1)">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Montserrat Medium">
    <w:altName w:val="Calibri"/>
    <w:panose1 w:val="00000600000000000000"/>
    <w:charset w:val="00"/>
    <w:family w:val="auto"/>
    <w:pitch w:val="variable"/>
    <w:sig w:usb0="2000020F" w:usb1="00000003" w:usb2="00000000" w:usb3="00000000" w:csb0="00000197" w:csb1="00000000"/>
  </w:font>
  <w:font w:name="Apple SD 산돌고딕 Neo 일반체">
    <w:altName w:val="Arial Unicode MS"/>
    <w:charset w:val="4F"/>
    <w:family w:val="auto"/>
    <w:pitch w:val="variable"/>
    <w:sig w:usb0="00000000" w:usb1="09060000" w:usb2="00000010" w:usb3="00000000" w:csb0="00080000" w:csb1="00000000"/>
  </w:font>
  <w:font w:name="Montserrat Regular">
    <w:altName w:val="Courier New"/>
    <w:panose1 w:val="00000500000000000000"/>
    <w:charset w:val="00"/>
    <w:family w:val="roman"/>
    <w:notTrueType/>
    <w:pitch w:val="default"/>
  </w:font>
  <w:font w:name="Montserrat">
    <w:altName w:val="Courier New"/>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2807E" w14:textId="2510EE64" w:rsidR="000A3167" w:rsidRDefault="00CE2502">
    <w:pPr>
      <w:pStyle w:val="Piedepgina"/>
      <w:jc w:val="center"/>
    </w:pPr>
    <w:sdt>
      <w:sdtPr>
        <w:id w:val="-416487246"/>
        <w:docPartObj>
          <w:docPartGallery w:val="Page Numbers (Bottom of Page)"/>
          <w:docPartUnique/>
        </w:docPartObj>
      </w:sdtPr>
      <w:sdtEndPr/>
      <w:sdtContent>
        <w:r w:rsidR="000A3167">
          <w:rPr>
            <w:noProof/>
            <w:lang w:eastAsia="es-MX"/>
          </w:rPr>
          <w:drawing>
            <wp:inline distT="0" distB="0" distL="0" distR="0" wp14:anchorId="159632C5" wp14:editId="1B011BB4">
              <wp:extent cx="5612130" cy="655320"/>
              <wp:effectExtent l="0" t="0" r="762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5612130" cy="655320"/>
                      </a:xfrm>
                      <a:prstGeom prst="rect">
                        <a:avLst/>
                      </a:prstGeom>
                    </pic:spPr>
                  </pic:pic>
                </a:graphicData>
              </a:graphic>
            </wp:inline>
          </w:drawing>
        </w:r>
      </w:sdtContent>
    </w:sdt>
    <w:r w:rsidR="000A3167">
      <w:rPr>
        <w:lang w:val="es-ES"/>
      </w:rPr>
      <w:t xml:space="preserve">Página </w:t>
    </w:r>
    <w:r w:rsidR="000A3167">
      <w:rPr>
        <w:b/>
      </w:rPr>
      <w:fldChar w:fldCharType="begin"/>
    </w:r>
    <w:r w:rsidR="000A3167">
      <w:rPr>
        <w:b/>
      </w:rPr>
      <w:instrText>PAGE  \* Arabic  \* MERGEFORMAT</w:instrText>
    </w:r>
    <w:r w:rsidR="000A3167">
      <w:rPr>
        <w:b/>
      </w:rPr>
      <w:fldChar w:fldCharType="separate"/>
    </w:r>
    <w:r w:rsidR="007276E7" w:rsidRPr="007276E7">
      <w:rPr>
        <w:b/>
        <w:noProof/>
        <w:lang w:val="es-ES"/>
      </w:rPr>
      <w:t>37</w:t>
    </w:r>
    <w:r w:rsidR="000A3167">
      <w:rPr>
        <w:b/>
      </w:rPr>
      <w:fldChar w:fldCharType="end"/>
    </w:r>
    <w:r w:rsidR="000A3167">
      <w:rPr>
        <w:lang w:val="es-ES"/>
      </w:rPr>
      <w:t xml:space="preserve"> de </w:t>
    </w:r>
    <w:r w:rsidR="000A3167">
      <w:rPr>
        <w:b/>
      </w:rPr>
      <w:fldChar w:fldCharType="begin"/>
    </w:r>
    <w:r w:rsidR="000A3167">
      <w:rPr>
        <w:b/>
      </w:rPr>
      <w:instrText>NUMPAGES  \* Arabic  \* MERGEFORMAT</w:instrText>
    </w:r>
    <w:r w:rsidR="000A3167">
      <w:rPr>
        <w:b/>
      </w:rPr>
      <w:fldChar w:fldCharType="separate"/>
    </w:r>
    <w:r w:rsidR="007276E7" w:rsidRPr="007276E7">
      <w:rPr>
        <w:b/>
        <w:noProof/>
        <w:lang w:val="es-ES"/>
      </w:rPr>
      <w:t>86</w:t>
    </w:r>
    <w:r w:rsidR="000A3167">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567CE5" w14:textId="77777777" w:rsidR="00CE2502" w:rsidRDefault="00CE2502" w:rsidP="00984A99">
      <w:r>
        <w:separator/>
      </w:r>
    </w:p>
  </w:footnote>
  <w:footnote w:type="continuationSeparator" w:id="0">
    <w:p w14:paraId="279F894C" w14:textId="77777777" w:rsidR="00CE2502" w:rsidRDefault="00CE2502"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4A23C" w14:textId="231EBDC7" w:rsidR="000A3167" w:rsidRDefault="000A3167" w:rsidP="006D5BBB">
    <w:pPr>
      <w:jc w:val="center"/>
      <w:rPr>
        <w:rFonts w:ascii="Arial" w:hAnsi="Arial" w:cs="Arial"/>
        <w:b/>
        <w:sz w:val="20"/>
        <w:szCs w:val="20"/>
      </w:rPr>
    </w:pPr>
    <w:r>
      <w:rPr>
        <w:noProof/>
        <w:lang w:val="es-MX" w:eastAsia="es-MX"/>
      </w:rPr>
      <w:drawing>
        <wp:anchor distT="0" distB="0" distL="114300" distR="114300" simplePos="0" relativeHeight="251666432" behindDoc="1" locked="0" layoutInCell="1" allowOverlap="1" wp14:anchorId="4BF7E01D" wp14:editId="2FF95494">
          <wp:simplePos x="0" y="0"/>
          <wp:positionH relativeFrom="column">
            <wp:posOffset>-746760</wp:posOffset>
          </wp:positionH>
          <wp:positionV relativeFrom="paragraph">
            <wp:posOffset>-278130</wp:posOffset>
          </wp:positionV>
          <wp:extent cx="2381250" cy="685800"/>
          <wp:effectExtent l="0" t="0" r="0" b="0"/>
          <wp:wrapTight wrapText="bothSides">
            <wp:wrapPolygon edited="0">
              <wp:start x="0" y="0"/>
              <wp:lineTo x="0" y="21000"/>
              <wp:lineTo x="21427" y="21000"/>
              <wp:lineTo x="21427" y="0"/>
              <wp:lineTo x="0" y="0"/>
            </wp:wrapPolygon>
          </wp:wrapTight>
          <wp:docPr id="8" name="Imagen 8"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Texto&#10;&#10;Descripción generada automáticamente"/>
                  <pic:cNvPicPr/>
                </pic:nvPicPr>
                <pic:blipFill rotWithShape="1">
                  <a:blip r:embed="rId1"/>
                  <a:srcRect r="26715"/>
                  <a:stretch/>
                </pic:blipFill>
                <pic:spPr bwMode="auto">
                  <a:xfrm>
                    <a:off x="0" y="0"/>
                    <a:ext cx="2381250" cy="685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2257C">
      <w:rPr>
        <w:noProof/>
        <w:lang w:val="es-MX" w:eastAsia="es-MX"/>
      </w:rPr>
      <mc:AlternateContent>
        <mc:Choice Requires="wps">
          <w:drawing>
            <wp:anchor distT="0" distB="0" distL="114300" distR="114300" simplePos="0" relativeHeight="251665408" behindDoc="0" locked="0" layoutInCell="1" allowOverlap="1" wp14:anchorId="71B76767" wp14:editId="6D63507C">
              <wp:simplePos x="0" y="0"/>
              <wp:positionH relativeFrom="column">
                <wp:posOffset>2729865</wp:posOffset>
              </wp:positionH>
              <wp:positionV relativeFrom="paragraph">
                <wp:posOffset>-297815</wp:posOffset>
              </wp:positionV>
              <wp:extent cx="3479800" cy="701040"/>
              <wp:effectExtent l="0" t="0" r="0" b="3810"/>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7010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DBA56B2" w14:textId="77777777" w:rsidR="000A3167" w:rsidRDefault="000A3167" w:rsidP="00552D7F">
                          <w:pPr>
                            <w:jc w:val="right"/>
                            <w:rPr>
                              <w:rFonts w:ascii="Montserrat Medium" w:hAnsi="Montserrat Medium"/>
                              <w:b/>
                              <w:sz w:val="14"/>
                              <w:szCs w:val="14"/>
                            </w:rPr>
                          </w:pPr>
                          <w:r w:rsidRPr="00C0299D">
                            <w:rPr>
                              <w:rFonts w:ascii="Montserrat Medium" w:hAnsi="Montserrat Medium"/>
                              <w:b/>
                              <w:sz w:val="14"/>
                              <w:szCs w:val="14"/>
                            </w:rPr>
                            <w:t xml:space="preserve"> </w:t>
                          </w:r>
                          <w:r>
                            <w:rPr>
                              <w:rFonts w:ascii="Montserrat Medium" w:hAnsi="Montserrat Medium"/>
                              <w:b/>
                              <w:sz w:val="14"/>
                              <w:szCs w:val="14"/>
                            </w:rPr>
                            <w:t xml:space="preserve">ÓRGANO DE OPERACIÓN ADMINISTRATIVA </w:t>
                          </w:r>
                        </w:p>
                        <w:p w14:paraId="209CCFF8" w14:textId="77777777" w:rsidR="000A3167" w:rsidRPr="00C0299D" w:rsidRDefault="000A3167" w:rsidP="00552D7F">
                          <w:pPr>
                            <w:jc w:val="right"/>
                            <w:rPr>
                              <w:rFonts w:ascii="Montserrat Medium" w:hAnsi="Montserrat Medium"/>
                              <w:b/>
                              <w:sz w:val="14"/>
                              <w:szCs w:val="14"/>
                            </w:rPr>
                          </w:pPr>
                          <w:r>
                            <w:rPr>
                              <w:rFonts w:ascii="Montserrat Medium" w:hAnsi="Montserrat Medium"/>
                              <w:b/>
                              <w:sz w:val="14"/>
                              <w:szCs w:val="14"/>
                            </w:rPr>
                            <w:t>DESCONCENTRADA ESTATAL MORELOS</w:t>
                          </w:r>
                          <w:r w:rsidRPr="00C0299D">
                            <w:rPr>
                              <w:rFonts w:ascii="Montserrat Medium" w:hAnsi="Montserrat Medium"/>
                              <w:b/>
                              <w:sz w:val="14"/>
                              <w:szCs w:val="14"/>
                            </w:rPr>
                            <w:t xml:space="preserve"> </w:t>
                          </w:r>
                        </w:p>
                        <w:p w14:paraId="3AE326C0" w14:textId="77777777" w:rsidR="000A3167" w:rsidRPr="00C0299D" w:rsidRDefault="000A3167" w:rsidP="00552D7F">
                          <w:pPr>
                            <w:jc w:val="right"/>
                            <w:rPr>
                              <w:rFonts w:ascii="Montserrat Medium" w:hAnsi="Montserrat Medium"/>
                              <w:b/>
                              <w:sz w:val="14"/>
                              <w:szCs w:val="14"/>
                            </w:rPr>
                          </w:pPr>
                          <w:r>
                            <w:rPr>
                              <w:rFonts w:ascii="Montserrat Medium" w:hAnsi="Montserrat Medium"/>
                              <w:b/>
                              <w:sz w:val="14"/>
                              <w:szCs w:val="14"/>
                            </w:rPr>
                            <w:t>JEFATURA DE SERVICIOS ADMINISTRATIVOS</w:t>
                          </w:r>
                        </w:p>
                        <w:p w14:paraId="37525C6E" w14:textId="77777777" w:rsidR="000A3167" w:rsidRPr="00C0299D" w:rsidRDefault="000A3167" w:rsidP="00552D7F">
                          <w:pPr>
                            <w:jc w:val="right"/>
                            <w:rPr>
                              <w:rFonts w:ascii="Montserrat Medium" w:hAnsi="Montserrat Medium"/>
                              <w:sz w:val="12"/>
                              <w:szCs w:val="12"/>
                            </w:rPr>
                          </w:pPr>
                          <w:r>
                            <w:rPr>
                              <w:rFonts w:ascii="Montserrat Medium" w:hAnsi="Montserrat Medium"/>
                              <w:sz w:val="12"/>
                              <w:szCs w:val="12"/>
                            </w:rPr>
                            <w:t>COORDINACIÓN DE ABASTECIMIENTO Y EQUIPAMIENTO</w:t>
                          </w:r>
                        </w:p>
                        <w:p w14:paraId="6DB0C924" w14:textId="77777777" w:rsidR="000A3167" w:rsidRDefault="000A3167" w:rsidP="00552D7F">
                          <w:pPr>
                            <w:jc w:val="right"/>
                            <w:rPr>
                              <w:rFonts w:ascii="Montserrat Medium" w:hAnsi="Montserrat Medium"/>
                              <w:sz w:val="12"/>
                              <w:szCs w:val="12"/>
                            </w:rPr>
                          </w:pPr>
                          <w:r>
                            <w:rPr>
                              <w:rFonts w:ascii="Montserrat Medium" w:hAnsi="Montserrat Medium"/>
                              <w:sz w:val="12"/>
                              <w:szCs w:val="12"/>
                            </w:rPr>
                            <w:t xml:space="preserve">DEPARTAMENTO DE ADQUISICIÓN DE BIENES </w:t>
                          </w:r>
                        </w:p>
                        <w:p w14:paraId="32215A79" w14:textId="77777777" w:rsidR="000A3167" w:rsidRDefault="000A3167" w:rsidP="00552D7F">
                          <w:pPr>
                            <w:jc w:val="right"/>
                            <w:rPr>
                              <w:rFonts w:ascii="Montserrat Medium" w:hAnsi="Montserrat Medium"/>
                              <w:sz w:val="12"/>
                              <w:szCs w:val="12"/>
                            </w:rPr>
                          </w:pPr>
                          <w:r>
                            <w:rPr>
                              <w:rFonts w:ascii="Montserrat Medium" w:hAnsi="Montserrat Medium"/>
                              <w:sz w:val="12"/>
                              <w:szCs w:val="12"/>
                            </w:rPr>
                            <w:t>Y CONTRATACIÓN DE SERVICIOS</w:t>
                          </w:r>
                        </w:p>
                        <w:p w14:paraId="4498991E" w14:textId="77777777" w:rsidR="000A3167" w:rsidRDefault="000A3167" w:rsidP="00552D7F">
                          <w:pPr>
                            <w:jc w:val="right"/>
                            <w:rPr>
                              <w:rFonts w:ascii="Montserrat Medium" w:hAnsi="Montserrat Medium"/>
                              <w:sz w:val="12"/>
                              <w:szCs w:val="12"/>
                            </w:rPr>
                          </w:pPr>
                        </w:p>
                        <w:p w14:paraId="2D36E07A" w14:textId="77777777" w:rsidR="000A3167" w:rsidRPr="00F42CCF" w:rsidRDefault="000A3167" w:rsidP="00F42CCF">
                          <w:pPr>
                            <w:jc w:val="center"/>
                            <w:rPr>
                              <w:rFonts w:ascii="Arial" w:hAnsi="Arial" w:cs="Arial"/>
                              <w:b/>
                              <w:sz w:val="20"/>
                              <w:szCs w:val="20"/>
                            </w:rPr>
                          </w:pPr>
                          <w:r>
                            <w:rPr>
                              <w:rFonts w:ascii="Arial" w:hAnsi="Arial" w:cs="Arial"/>
                              <w:b/>
                              <w:sz w:val="20"/>
                              <w:szCs w:val="20"/>
                            </w:rPr>
                            <w:t xml:space="preserve"> </w:t>
                          </w:r>
                        </w:p>
                        <w:p w14:paraId="2D4E7439" w14:textId="77777777" w:rsidR="000A3167" w:rsidRPr="00C0299D" w:rsidRDefault="000A3167" w:rsidP="00552D7F">
                          <w:pPr>
                            <w:jc w:val="right"/>
                            <w:rPr>
                              <w:rFonts w:ascii="Montserrat" w:hAnsi="Montserrat"/>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4.95pt;margin-top:-23.45pt;width:274pt;height:5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" filled="f" stroked="f">
              <v:textbox>
                <w:txbxContent>
                  <w:p w14:paraId="6DBA56B2" w14:textId="77777777" w:rsidR="000A3167" w:rsidRDefault="000A3167" w:rsidP="00552D7F">
                    <w:pPr>
                      <w:jc w:val="right"/>
                      <w:rPr>
                        <w:rFonts w:ascii="Montserrat Medium" w:hAnsi="Montserrat Medium"/>
                        <w:b/>
                        <w:sz w:val="14"/>
                        <w:szCs w:val="14"/>
                      </w:rPr>
                    </w:pPr>
                    <w:r w:rsidRPr="00C0299D">
                      <w:rPr>
                        <w:rFonts w:ascii="Montserrat Medium" w:hAnsi="Montserrat Medium"/>
                        <w:b/>
                        <w:sz w:val="14"/>
                        <w:szCs w:val="14"/>
                      </w:rPr>
                      <w:t xml:space="preserve"> </w:t>
                    </w:r>
                    <w:r>
                      <w:rPr>
                        <w:rFonts w:ascii="Montserrat Medium" w:hAnsi="Montserrat Medium"/>
                        <w:b/>
                        <w:sz w:val="14"/>
                        <w:szCs w:val="14"/>
                      </w:rPr>
                      <w:t xml:space="preserve">ÓRGANO DE OPERACIÓN ADMINISTRATIVA </w:t>
                    </w:r>
                  </w:p>
                  <w:p w14:paraId="209CCFF8" w14:textId="77777777" w:rsidR="000A3167" w:rsidRPr="00C0299D" w:rsidRDefault="000A3167" w:rsidP="00552D7F">
                    <w:pPr>
                      <w:jc w:val="right"/>
                      <w:rPr>
                        <w:rFonts w:ascii="Montserrat Medium" w:hAnsi="Montserrat Medium"/>
                        <w:b/>
                        <w:sz w:val="14"/>
                        <w:szCs w:val="14"/>
                      </w:rPr>
                    </w:pPr>
                    <w:r>
                      <w:rPr>
                        <w:rFonts w:ascii="Montserrat Medium" w:hAnsi="Montserrat Medium"/>
                        <w:b/>
                        <w:sz w:val="14"/>
                        <w:szCs w:val="14"/>
                      </w:rPr>
                      <w:t>DESCONCENTRADA ESTATAL MORELOS</w:t>
                    </w:r>
                    <w:r w:rsidRPr="00C0299D">
                      <w:rPr>
                        <w:rFonts w:ascii="Montserrat Medium" w:hAnsi="Montserrat Medium"/>
                        <w:b/>
                        <w:sz w:val="14"/>
                        <w:szCs w:val="14"/>
                      </w:rPr>
                      <w:t xml:space="preserve"> </w:t>
                    </w:r>
                  </w:p>
                  <w:p w14:paraId="3AE326C0" w14:textId="77777777" w:rsidR="000A3167" w:rsidRPr="00C0299D" w:rsidRDefault="000A3167" w:rsidP="00552D7F">
                    <w:pPr>
                      <w:jc w:val="right"/>
                      <w:rPr>
                        <w:rFonts w:ascii="Montserrat Medium" w:hAnsi="Montserrat Medium"/>
                        <w:b/>
                        <w:sz w:val="14"/>
                        <w:szCs w:val="14"/>
                      </w:rPr>
                    </w:pPr>
                    <w:r>
                      <w:rPr>
                        <w:rFonts w:ascii="Montserrat Medium" w:hAnsi="Montserrat Medium"/>
                        <w:b/>
                        <w:sz w:val="14"/>
                        <w:szCs w:val="14"/>
                      </w:rPr>
                      <w:t>JEFATURA DE SERVICIOS ADMINISTRATIVOS</w:t>
                    </w:r>
                  </w:p>
                  <w:p w14:paraId="37525C6E" w14:textId="77777777" w:rsidR="000A3167" w:rsidRPr="00C0299D" w:rsidRDefault="000A3167" w:rsidP="00552D7F">
                    <w:pPr>
                      <w:jc w:val="right"/>
                      <w:rPr>
                        <w:rFonts w:ascii="Montserrat Medium" w:hAnsi="Montserrat Medium"/>
                        <w:sz w:val="12"/>
                        <w:szCs w:val="12"/>
                      </w:rPr>
                    </w:pPr>
                    <w:r>
                      <w:rPr>
                        <w:rFonts w:ascii="Montserrat Medium" w:hAnsi="Montserrat Medium"/>
                        <w:sz w:val="12"/>
                        <w:szCs w:val="12"/>
                      </w:rPr>
                      <w:t>COORDINACIÓN DE ABASTECIMIENTO Y EQUIPAMIENTO</w:t>
                    </w:r>
                  </w:p>
                  <w:p w14:paraId="6DB0C924" w14:textId="77777777" w:rsidR="000A3167" w:rsidRDefault="000A3167" w:rsidP="00552D7F">
                    <w:pPr>
                      <w:jc w:val="right"/>
                      <w:rPr>
                        <w:rFonts w:ascii="Montserrat Medium" w:hAnsi="Montserrat Medium"/>
                        <w:sz w:val="12"/>
                        <w:szCs w:val="12"/>
                      </w:rPr>
                    </w:pPr>
                    <w:r>
                      <w:rPr>
                        <w:rFonts w:ascii="Montserrat Medium" w:hAnsi="Montserrat Medium"/>
                        <w:sz w:val="12"/>
                        <w:szCs w:val="12"/>
                      </w:rPr>
                      <w:t xml:space="preserve">DEPARTAMENTO DE ADQUISICIÓN DE BIENES </w:t>
                    </w:r>
                  </w:p>
                  <w:p w14:paraId="32215A79" w14:textId="77777777" w:rsidR="000A3167" w:rsidRDefault="000A3167" w:rsidP="00552D7F">
                    <w:pPr>
                      <w:jc w:val="right"/>
                      <w:rPr>
                        <w:rFonts w:ascii="Montserrat Medium" w:hAnsi="Montserrat Medium"/>
                        <w:sz w:val="12"/>
                        <w:szCs w:val="12"/>
                      </w:rPr>
                    </w:pPr>
                    <w:r>
                      <w:rPr>
                        <w:rFonts w:ascii="Montserrat Medium" w:hAnsi="Montserrat Medium"/>
                        <w:sz w:val="12"/>
                        <w:szCs w:val="12"/>
                      </w:rPr>
                      <w:t>Y CONTRATACIÓN DE SERVICIOS</w:t>
                    </w:r>
                  </w:p>
                  <w:p w14:paraId="4498991E" w14:textId="77777777" w:rsidR="000A3167" w:rsidRDefault="000A3167" w:rsidP="00552D7F">
                    <w:pPr>
                      <w:jc w:val="right"/>
                      <w:rPr>
                        <w:rFonts w:ascii="Montserrat Medium" w:hAnsi="Montserrat Medium"/>
                        <w:sz w:val="12"/>
                        <w:szCs w:val="12"/>
                      </w:rPr>
                    </w:pPr>
                  </w:p>
                  <w:p w14:paraId="2D36E07A" w14:textId="77777777" w:rsidR="000A3167" w:rsidRPr="00F42CCF" w:rsidRDefault="000A3167" w:rsidP="00F42CCF">
                    <w:pPr>
                      <w:jc w:val="center"/>
                      <w:rPr>
                        <w:rFonts w:ascii="Arial" w:hAnsi="Arial" w:cs="Arial"/>
                        <w:b/>
                        <w:sz w:val="20"/>
                        <w:szCs w:val="20"/>
                      </w:rPr>
                    </w:pPr>
                    <w:r>
                      <w:rPr>
                        <w:rFonts w:ascii="Arial" w:hAnsi="Arial" w:cs="Arial"/>
                        <w:b/>
                        <w:sz w:val="20"/>
                        <w:szCs w:val="20"/>
                      </w:rPr>
                      <w:t xml:space="preserve"> </w:t>
                    </w:r>
                  </w:p>
                  <w:p w14:paraId="2D4E7439" w14:textId="77777777" w:rsidR="000A3167" w:rsidRPr="00C0299D" w:rsidRDefault="000A3167" w:rsidP="00552D7F">
                    <w:pPr>
                      <w:jc w:val="right"/>
                      <w:rPr>
                        <w:rFonts w:ascii="Montserrat" w:hAnsi="Montserrat"/>
                        <w:sz w:val="12"/>
                        <w:szCs w:val="12"/>
                      </w:rPr>
                    </w:pPr>
                  </w:p>
                </w:txbxContent>
              </v:textbox>
              <w10:wrap type="square"/>
            </v:shape>
          </w:pict>
        </mc:Fallback>
      </mc:AlternateContent>
    </w:r>
  </w:p>
  <w:p w14:paraId="10D08EB9" w14:textId="77777777" w:rsidR="000A3167" w:rsidRDefault="000A3167" w:rsidP="006D5BBB">
    <w:pPr>
      <w:jc w:val="center"/>
      <w:rPr>
        <w:rFonts w:ascii="Arial" w:hAnsi="Arial" w:cs="Arial"/>
        <w:b/>
        <w:sz w:val="20"/>
        <w:szCs w:val="20"/>
      </w:rPr>
    </w:pPr>
  </w:p>
  <w:p w14:paraId="25FDB5FE" w14:textId="530C1D13" w:rsidR="000A3167" w:rsidRDefault="000A3167" w:rsidP="006D5BBB">
    <w:pPr>
      <w:jc w:val="center"/>
      <w:rPr>
        <w:rFonts w:ascii="Arial" w:hAnsi="Arial" w:cs="Arial"/>
        <w:b/>
        <w:sz w:val="20"/>
        <w:szCs w:val="20"/>
      </w:rPr>
    </w:pPr>
  </w:p>
  <w:p w14:paraId="113BA63F" w14:textId="77777777" w:rsidR="000A3167" w:rsidRDefault="000A3167" w:rsidP="006D5BBB">
    <w:pPr>
      <w:jc w:val="center"/>
      <w:rPr>
        <w:rFonts w:ascii="Arial" w:hAnsi="Arial" w:cs="Arial"/>
        <w:b/>
        <w:sz w:val="20"/>
        <w:szCs w:val="20"/>
      </w:rPr>
    </w:pPr>
    <w:r w:rsidRPr="00F42CCF">
      <w:rPr>
        <w:rFonts w:ascii="Arial" w:hAnsi="Arial" w:cs="Arial"/>
        <w:b/>
        <w:sz w:val="20"/>
        <w:szCs w:val="20"/>
      </w:rPr>
      <w:t xml:space="preserve">LICITACION PÚBLICA </w:t>
    </w:r>
  </w:p>
  <w:p w14:paraId="3865719D" w14:textId="77777777" w:rsidR="000A3167" w:rsidRPr="00F42CCF" w:rsidRDefault="000A3167" w:rsidP="006D5BBB">
    <w:pPr>
      <w:jc w:val="center"/>
      <w:rPr>
        <w:rFonts w:ascii="Arial" w:hAnsi="Arial" w:cs="Arial"/>
        <w:b/>
        <w:sz w:val="20"/>
        <w:szCs w:val="20"/>
      </w:rPr>
    </w:pPr>
    <w:r w:rsidRPr="00F42CCF">
      <w:rPr>
        <w:rFonts w:ascii="Arial" w:hAnsi="Arial" w:cs="Arial"/>
        <w:b/>
        <w:sz w:val="20"/>
        <w:szCs w:val="20"/>
      </w:rPr>
      <w:t>NACIONAL ELECTRONICA</w:t>
    </w:r>
  </w:p>
  <w:p w14:paraId="26C46CC1" w14:textId="22743B16" w:rsidR="000A3167" w:rsidRPr="001C399A" w:rsidRDefault="000A3167" w:rsidP="006D5BBB">
    <w:pPr>
      <w:jc w:val="center"/>
      <w:rPr>
        <w:rFonts w:ascii="Montserrat Medium" w:hAnsi="Montserrat Medium"/>
        <w:b/>
        <w:sz w:val="12"/>
        <w:szCs w:val="12"/>
      </w:rPr>
    </w:pPr>
    <w:r w:rsidRPr="00D00691">
      <w:rPr>
        <w:rFonts w:ascii="Arial" w:eastAsia="Times New Roman" w:hAnsi="Arial" w:cs="Arial"/>
        <w:b/>
        <w:sz w:val="20"/>
        <w:szCs w:val="20"/>
        <w:lang w:eastAsia="ar-SA"/>
      </w:rPr>
      <w:t>LA-50-</w:t>
    </w:r>
    <w:r>
      <w:rPr>
        <w:rFonts w:ascii="Arial" w:eastAsia="Times New Roman" w:hAnsi="Arial" w:cs="Arial"/>
        <w:b/>
        <w:sz w:val="20"/>
        <w:szCs w:val="20"/>
        <w:lang w:eastAsia="ar-SA"/>
      </w:rPr>
      <w:t>GYR-</w:t>
    </w:r>
    <w:r w:rsidRPr="00D00691">
      <w:rPr>
        <w:rFonts w:ascii="Arial" w:eastAsia="Times New Roman" w:hAnsi="Arial" w:cs="Arial"/>
        <w:b/>
        <w:sz w:val="20"/>
        <w:szCs w:val="20"/>
        <w:lang w:eastAsia="ar-SA"/>
      </w:rPr>
      <w:t>050GYR007-N-</w:t>
    </w:r>
    <w:r>
      <w:rPr>
        <w:rFonts w:ascii="Arial" w:eastAsia="Times New Roman" w:hAnsi="Arial" w:cs="Arial"/>
        <w:b/>
        <w:sz w:val="20"/>
        <w:szCs w:val="20"/>
        <w:lang w:eastAsia="ar-SA"/>
      </w:rPr>
      <w:t>82-2024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4D49712"/>
    <w:lvl w:ilvl="0">
      <w:start w:val="1"/>
      <w:numFmt w:val="lowerLetter"/>
      <w:pStyle w:val="ListBullet1"/>
      <w:lvlText w:val="%1)"/>
      <w:lvlJc w:val="left"/>
      <w:pPr>
        <w:tabs>
          <w:tab w:val="num" w:pos="420"/>
        </w:tabs>
        <w:ind w:left="420" w:hanging="420"/>
      </w:pPr>
      <w:rPr>
        <w:rFonts w:ascii="Arial" w:hAnsi="Arial" w:hint="default"/>
        <w:b/>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1">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3">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4">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5">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6">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7">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8">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14"/>
    <w:multiLevelType w:val="multilevel"/>
    <w:tmpl w:val="00000014"/>
    <w:name w:val="WW8Num20"/>
    <w:lvl w:ilvl="0">
      <w:start w:val="12"/>
      <w:numFmt w:val="decimal"/>
      <w:lvlText w:val="%1"/>
      <w:lvlJc w:val="left"/>
      <w:pPr>
        <w:tabs>
          <w:tab w:val="num" w:pos="420"/>
        </w:tabs>
        <w:ind w:left="420" w:hanging="420"/>
      </w:pPr>
    </w:lvl>
    <w:lvl w:ilvl="1">
      <w:start w:val="3"/>
      <w:numFmt w:val="decimal"/>
      <w:lvlText w:val="%1.%2"/>
      <w:lvlJc w:val="left"/>
      <w:pPr>
        <w:tabs>
          <w:tab w:val="num" w:pos="420"/>
        </w:tabs>
        <w:ind w:left="420" w:hanging="420"/>
      </w:pPr>
    </w:lvl>
    <w:lvl w:ilvl="2">
      <w:start w:val="1"/>
      <w:numFmt w:val="upperLetter"/>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00000019"/>
    <w:multiLevelType w:val="singleLevel"/>
    <w:tmpl w:val="00000019"/>
    <w:name w:val="WW8Num25"/>
    <w:lvl w:ilvl="0">
      <w:start w:val="1"/>
      <w:numFmt w:val="bullet"/>
      <w:lvlText w:val=""/>
      <w:lvlJc w:val="left"/>
      <w:pPr>
        <w:tabs>
          <w:tab w:val="num" w:pos="720"/>
        </w:tabs>
        <w:ind w:left="720" w:hanging="360"/>
      </w:pPr>
      <w:rPr>
        <w:rFonts w:ascii="Symbol" w:hAnsi="Symbol"/>
      </w:rPr>
    </w:lvl>
  </w:abstractNum>
  <w:abstractNum w:abstractNumId="11">
    <w:nsid w:val="00000025"/>
    <w:multiLevelType w:val="singleLevel"/>
    <w:tmpl w:val="00000025"/>
    <w:name w:val="WW8Num43"/>
    <w:lvl w:ilvl="0">
      <w:start w:val="1"/>
      <w:numFmt w:val="bullet"/>
      <w:lvlText w:val=""/>
      <w:lvlJc w:val="left"/>
      <w:pPr>
        <w:tabs>
          <w:tab w:val="num" w:pos="720"/>
        </w:tabs>
        <w:ind w:left="720" w:hanging="360"/>
      </w:pPr>
      <w:rPr>
        <w:rFonts w:ascii="Symbol" w:hAnsi="Symbol"/>
      </w:rPr>
    </w:lvl>
  </w:abstractNum>
  <w:abstractNum w:abstractNumId="12">
    <w:nsid w:val="015A00CC"/>
    <w:multiLevelType w:val="hybridMultilevel"/>
    <w:tmpl w:val="4C98DA5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05AC5643"/>
    <w:multiLevelType w:val="multilevel"/>
    <w:tmpl w:val="C9DA54C6"/>
    <w:styleLink w:val="1115"/>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06AE66F8"/>
    <w:multiLevelType w:val="hybridMultilevel"/>
    <w:tmpl w:val="E89EA1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0956568F"/>
    <w:multiLevelType w:val="hybridMultilevel"/>
    <w:tmpl w:val="F6FE0F2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0D9B2D5B"/>
    <w:multiLevelType w:val="hybridMultilevel"/>
    <w:tmpl w:val="69A2D228"/>
    <w:lvl w:ilvl="0" w:tplc="080A0015">
      <w:start w:val="1"/>
      <w:numFmt w:val="upperLetter"/>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17">
    <w:nsid w:val="0F7C4D69"/>
    <w:multiLevelType w:val="hybridMultilevel"/>
    <w:tmpl w:val="FC04F0C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0FA9686E"/>
    <w:multiLevelType w:val="multilevel"/>
    <w:tmpl w:val="0896D65C"/>
    <w:lvl w:ilvl="0">
      <w:start w:val="1"/>
      <w:numFmt w:val="decimal"/>
      <w:lvlText w:val="%1"/>
      <w:lvlJc w:val="left"/>
      <w:pPr>
        <w:ind w:left="360" w:hanging="360"/>
      </w:pPr>
      <w:rPr>
        <w:rFonts w:hint="default"/>
        <w:b/>
        <w:sz w:val="22"/>
      </w:rPr>
    </w:lvl>
    <w:lvl w:ilvl="1">
      <w:start w:val="1"/>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1080" w:hanging="108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440" w:hanging="144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800" w:hanging="1800"/>
      </w:pPr>
      <w:rPr>
        <w:rFonts w:hint="default"/>
        <w:b/>
        <w:sz w:val="22"/>
      </w:rPr>
    </w:lvl>
    <w:lvl w:ilvl="8">
      <w:start w:val="1"/>
      <w:numFmt w:val="decimal"/>
      <w:lvlText w:val="%1.%2.%3.%4.%5.%6.%7.%8.%9"/>
      <w:lvlJc w:val="left"/>
      <w:pPr>
        <w:ind w:left="1800" w:hanging="1800"/>
      </w:pPr>
      <w:rPr>
        <w:rFonts w:hint="default"/>
        <w:b/>
        <w:sz w:val="22"/>
      </w:rPr>
    </w:lvl>
  </w:abstractNum>
  <w:abstractNum w:abstractNumId="19">
    <w:nsid w:val="1288182D"/>
    <w:multiLevelType w:val="multilevel"/>
    <w:tmpl w:val="6ED6AA34"/>
    <w:styleLink w:val="List9"/>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20">
    <w:nsid w:val="12904D31"/>
    <w:multiLevelType w:val="hybridMultilevel"/>
    <w:tmpl w:val="AB2AD95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01">
      <w:start w:val="1"/>
      <w:numFmt w:val="bullet"/>
      <w:lvlText w:val=""/>
      <w:lvlJc w:val="left"/>
      <w:pPr>
        <w:ind w:left="2160" w:hanging="180"/>
      </w:pPr>
      <w:rPr>
        <w:rFonts w:ascii="Symbol" w:hAnsi="Symbol"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14DC5D90"/>
    <w:multiLevelType w:val="hybridMultilevel"/>
    <w:tmpl w:val="4934BCF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16EF71C2"/>
    <w:multiLevelType w:val="hybridMultilevel"/>
    <w:tmpl w:val="7FA41978"/>
    <w:lvl w:ilvl="0" w:tplc="080A0001">
      <w:start w:val="1"/>
      <w:numFmt w:val="bullet"/>
      <w:lvlText w:val=""/>
      <w:lvlJc w:val="left"/>
      <w:pPr>
        <w:ind w:left="729" w:hanging="360"/>
      </w:pPr>
      <w:rPr>
        <w:rFonts w:ascii="Symbol" w:hAnsi="Symbol" w:hint="default"/>
      </w:rPr>
    </w:lvl>
    <w:lvl w:ilvl="1" w:tplc="080A0003" w:tentative="1">
      <w:start w:val="1"/>
      <w:numFmt w:val="bullet"/>
      <w:lvlText w:val="o"/>
      <w:lvlJc w:val="left"/>
      <w:pPr>
        <w:ind w:left="1449" w:hanging="360"/>
      </w:pPr>
      <w:rPr>
        <w:rFonts w:ascii="Courier New" w:hAnsi="Courier New" w:cs="Courier New" w:hint="default"/>
      </w:rPr>
    </w:lvl>
    <w:lvl w:ilvl="2" w:tplc="080A0005" w:tentative="1">
      <w:start w:val="1"/>
      <w:numFmt w:val="bullet"/>
      <w:lvlText w:val=""/>
      <w:lvlJc w:val="left"/>
      <w:pPr>
        <w:ind w:left="2169" w:hanging="360"/>
      </w:pPr>
      <w:rPr>
        <w:rFonts w:ascii="Wingdings" w:hAnsi="Wingdings" w:hint="default"/>
      </w:rPr>
    </w:lvl>
    <w:lvl w:ilvl="3" w:tplc="080A0001" w:tentative="1">
      <w:start w:val="1"/>
      <w:numFmt w:val="bullet"/>
      <w:lvlText w:val=""/>
      <w:lvlJc w:val="left"/>
      <w:pPr>
        <w:ind w:left="2889" w:hanging="360"/>
      </w:pPr>
      <w:rPr>
        <w:rFonts w:ascii="Symbol" w:hAnsi="Symbol" w:hint="default"/>
      </w:rPr>
    </w:lvl>
    <w:lvl w:ilvl="4" w:tplc="080A0003" w:tentative="1">
      <w:start w:val="1"/>
      <w:numFmt w:val="bullet"/>
      <w:lvlText w:val="o"/>
      <w:lvlJc w:val="left"/>
      <w:pPr>
        <w:ind w:left="3609" w:hanging="360"/>
      </w:pPr>
      <w:rPr>
        <w:rFonts w:ascii="Courier New" w:hAnsi="Courier New" w:cs="Courier New" w:hint="default"/>
      </w:rPr>
    </w:lvl>
    <w:lvl w:ilvl="5" w:tplc="080A0005" w:tentative="1">
      <w:start w:val="1"/>
      <w:numFmt w:val="bullet"/>
      <w:lvlText w:val=""/>
      <w:lvlJc w:val="left"/>
      <w:pPr>
        <w:ind w:left="4329" w:hanging="360"/>
      </w:pPr>
      <w:rPr>
        <w:rFonts w:ascii="Wingdings" w:hAnsi="Wingdings" w:hint="default"/>
      </w:rPr>
    </w:lvl>
    <w:lvl w:ilvl="6" w:tplc="080A0001" w:tentative="1">
      <w:start w:val="1"/>
      <w:numFmt w:val="bullet"/>
      <w:lvlText w:val=""/>
      <w:lvlJc w:val="left"/>
      <w:pPr>
        <w:ind w:left="5049" w:hanging="360"/>
      </w:pPr>
      <w:rPr>
        <w:rFonts w:ascii="Symbol" w:hAnsi="Symbol" w:hint="default"/>
      </w:rPr>
    </w:lvl>
    <w:lvl w:ilvl="7" w:tplc="080A0003" w:tentative="1">
      <w:start w:val="1"/>
      <w:numFmt w:val="bullet"/>
      <w:lvlText w:val="o"/>
      <w:lvlJc w:val="left"/>
      <w:pPr>
        <w:ind w:left="5769" w:hanging="360"/>
      </w:pPr>
      <w:rPr>
        <w:rFonts w:ascii="Courier New" w:hAnsi="Courier New" w:cs="Courier New" w:hint="default"/>
      </w:rPr>
    </w:lvl>
    <w:lvl w:ilvl="8" w:tplc="080A0005" w:tentative="1">
      <w:start w:val="1"/>
      <w:numFmt w:val="bullet"/>
      <w:lvlText w:val=""/>
      <w:lvlJc w:val="left"/>
      <w:pPr>
        <w:ind w:left="6489" w:hanging="360"/>
      </w:pPr>
      <w:rPr>
        <w:rFonts w:ascii="Wingdings" w:hAnsi="Wingdings" w:hint="default"/>
      </w:rPr>
    </w:lvl>
  </w:abstractNum>
  <w:abstractNum w:abstractNumId="23">
    <w:nsid w:val="16F03333"/>
    <w:multiLevelType w:val="multilevel"/>
    <w:tmpl w:val="5A38735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nsid w:val="1F9C5EB0"/>
    <w:multiLevelType w:val="hybridMultilevel"/>
    <w:tmpl w:val="532EA1A2"/>
    <w:lvl w:ilvl="0" w:tplc="4ED01074">
      <w:start w:val="1"/>
      <w:numFmt w:val="decimal"/>
      <w:lvlText w:val="4.1.3.%1"/>
      <w:lvlJc w:val="left"/>
      <w:pPr>
        <w:ind w:left="644" w:hanging="360"/>
      </w:pPr>
      <w:rPr>
        <w:rFonts w:ascii="Arial" w:hAnsi="Arial" w:hint="default"/>
        <w:b/>
        <w:i w:val="0"/>
        <w:sz w:val="24"/>
        <w:szCs w:val="24"/>
      </w:rPr>
    </w:lvl>
    <w:lvl w:ilvl="1" w:tplc="080A0019">
      <w:start w:val="1"/>
      <w:numFmt w:val="lowerLetter"/>
      <w:lvlText w:val="%2."/>
      <w:lvlJc w:val="left"/>
      <w:pPr>
        <w:ind w:left="360"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25">
    <w:nsid w:val="206A2A7D"/>
    <w:multiLevelType w:val="hybridMultilevel"/>
    <w:tmpl w:val="77A6AD1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23064A40"/>
    <w:multiLevelType w:val="hybridMultilevel"/>
    <w:tmpl w:val="48FA1F5E"/>
    <w:lvl w:ilvl="0" w:tplc="080A000F">
      <w:start w:val="1"/>
      <w:numFmt w:val="decimal"/>
      <w:lvlText w:val="%1."/>
      <w:lvlJc w:val="left"/>
      <w:pPr>
        <w:ind w:left="720" w:hanging="360"/>
      </w:pPr>
    </w:lvl>
    <w:lvl w:ilvl="1" w:tplc="197E6538">
      <w:start w:val="1"/>
      <w:numFmt w:val="upperLetter"/>
      <w:lvlText w:val="%2."/>
      <w:lvlJc w:val="left"/>
      <w:pPr>
        <w:ind w:left="1440" w:hanging="360"/>
      </w:pPr>
      <w:rPr>
        <w:b/>
      </w:rPr>
    </w:lvl>
    <w:lvl w:ilvl="2" w:tplc="080A0001">
      <w:start w:val="1"/>
      <w:numFmt w:val="bullet"/>
      <w:lvlText w:val=""/>
      <w:lvlJc w:val="left"/>
      <w:pPr>
        <w:ind w:left="2165" w:hanging="180"/>
      </w:pPr>
      <w:rPr>
        <w:rFonts w:ascii="Symbol" w:hAnsi="Symbol" w:hint="default"/>
      </w:rPr>
    </w:lvl>
    <w:lvl w:ilvl="3" w:tplc="0C707DC8">
      <w:start w:val="10"/>
      <w:numFmt w:val="decimal"/>
      <w:lvlText w:val="%4"/>
      <w:lvlJc w:val="left"/>
      <w:pPr>
        <w:ind w:left="928" w:hanging="360"/>
      </w:pPr>
      <w:rPr>
        <w:rFonts w:hint="default"/>
      </w:rPr>
    </w:lvl>
    <w:lvl w:ilvl="4" w:tplc="F4F027C4">
      <w:start w:val="5"/>
      <w:numFmt w:val="upperRoman"/>
      <w:lvlText w:val="%5."/>
      <w:lvlJc w:val="left"/>
      <w:pPr>
        <w:ind w:left="3960" w:hanging="72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239E1821"/>
    <w:multiLevelType w:val="hybridMultilevel"/>
    <w:tmpl w:val="3F609D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30">
    <w:nsid w:val="282F4A1B"/>
    <w:multiLevelType w:val="multilevel"/>
    <w:tmpl w:val="689C8380"/>
    <w:styleLink w:val="List6"/>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31">
    <w:nsid w:val="30281A5C"/>
    <w:multiLevelType w:val="hybridMultilevel"/>
    <w:tmpl w:val="E2268E94"/>
    <w:lvl w:ilvl="0" w:tplc="3EE419D4">
      <w:start w:val="1"/>
      <w:numFmt w:val="decimal"/>
      <w:lvlText w:val="4.1.%1"/>
      <w:lvlJc w:val="left"/>
      <w:pPr>
        <w:ind w:left="2771" w:hanging="360"/>
      </w:pPr>
      <w:rPr>
        <w:rFonts w:ascii="Arial" w:hAnsi="Arial" w:hint="default"/>
        <w:b/>
        <w:i w:val="0"/>
        <w:sz w:val="24"/>
        <w:szCs w:val="24"/>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32">
    <w:nsid w:val="303C23F1"/>
    <w:multiLevelType w:val="multilevel"/>
    <w:tmpl w:val="34589C14"/>
    <w:styleLink w:val="Lista4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33">
    <w:nsid w:val="30FB4B78"/>
    <w:multiLevelType w:val="hybridMultilevel"/>
    <w:tmpl w:val="E4CE3CA6"/>
    <w:lvl w:ilvl="0" w:tplc="A87AC148">
      <w:start w:val="1"/>
      <w:numFmt w:val="upperLetter"/>
      <w:lvlText w:val="%1."/>
      <w:lvlJc w:val="left"/>
      <w:pPr>
        <w:ind w:left="720" w:hanging="360"/>
      </w:pPr>
      <w:rPr>
        <w:rFonts w:hint="default"/>
        <w:b/>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37503C92"/>
    <w:multiLevelType w:val="multilevel"/>
    <w:tmpl w:val="D92884FA"/>
    <w:styleLink w:val="List8"/>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35">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7">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40F65963"/>
    <w:multiLevelType w:val="hybridMultilevel"/>
    <w:tmpl w:val="87EA8ACC"/>
    <w:lvl w:ilvl="0" w:tplc="A008EB28">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469A39E7"/>
    <w:multiLevelType w:val="hybridMultilevel"/>
    <w:tmpl w:val="BFEE7F88"/>
    <w:lvl w:ilvl="0" w:tplc="CFDEECC4">
      <w:start w:val="1"/>
      <w:numFmt w:val="bullet"/>
      <w:lvlText w:val=""/>
      <w:lvlJc w:val="left"/>
      <w:pPr>
        <w:tabs>
          <w:tab w:val="num" w:pos="1260"/>
        </w:tabs>
        <w:ind w:left="1260" w:hanging="360"/>
      </w:pPr>
      <w:rPr>
        <w:rFonts w:ascii="Wingdings" w:hAnsi="Wingdings" w:hint="default"/>
      </w:rPr>
    </w:lvl>
    <w:lvl w:ilvl="1" w:tplc="3BE41D4E">
      <w:start w:val="1"/>
      <w:numFmt w:val="decimal"/>
      <w:lvlText w:val="%2."/>
      <w:lvlJc w:val="left"/>
      <w:pPr>
        <w:tabs>
          <w:tab w:val="num" w:pos="1800"/>
        </w:tabs>
        <w:ind w:left="1800" w:hanging="360"/>
      </w:pPr>
      <w:rPr>
        <w:rFonts w:hint="default"/>
        <w:b/>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0">
    <w:nsid w:val="49882258"/>
    <w:multiLevelType w:val="hybridMultilevel"/>
    <w:tmpl w:val="69EE303A"/>
    <w:lvl w:ilvl="0" w:tplc="BEA42914">
      <w:start w:val="1"/>
      <w:numFmt w:val="upperRoman"/>
      <w:lvlText w:val="%1."/>
      <w:lvlJc w:val="right"/>
      <w:pPr>
        <w:tabs>
          <w:tab w:val="num" w:pos="720"/>
        </w:tabs>
        <w:ind w:left="720" w:hanging="180"/>
      </w:pPr>
      <w:rPr>
        <w:b/>
      </w:rPr>
    </w:lvl>
    <w:lvl w:ilvl="1" w:tplc="1CBEFCE6">
      <w:start w:val="3"/>
      <w:numFmt w:val="lowerRoman"/>
      <w:lvlText w:val="%2."/>
      <w:lvlJc w:val="left"/>
      <w:pPr>
        <w:tabs>
          <w:tab w:val="num" w:pos="1800"/>
        </w:tabs>
        <w:ind w:left="1800" w:hanging="720"/>
      </w:pPr>
      <w:rPr>
        <w:rFonts w:hint="default"/>
      </w:rPr>
    </w:lvl>
    <w:lvl w:ilvl="2" w:tplc="0C0A001B">
      <w:start w:val="1"/>
      <w:numFmt w:val="lowerRoman"/>
      <w:lvlText w:val="%3."/>
      <w:lvlJc w:val="right"/>
      <w:pPr>
        <w:tabs>
          <w:tab w:val="num" w:pos="2160"/>
        </w:tabs>
        <w:ind w:left="2160" w:hanging="180"/>
      </w:pPr>
    </w:lvl>
    <w:lvl w:ilvl="3" w:tplc="6EBEEE44">
      <w:start w:val="2"/>
      <w:numFmt w:val="low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4BCE5114"/>
    <w:multiLevelType w:val="multilevel"/>
    <w:tmpl w:val="A2B203AA"/>
    <w:styleLink w:val="Lista51"/>
    <w:lvl w:ilvl="0">
      <w:start w:val="2"/>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2">
    <w:nsid w:val="4BD86BC8"/>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4C75688F"/>
    <w:multiLevelType w:val="hybridMultilevel"/>
    <w:tmpl w:val="1B7CBF2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45">
    <w:nsid w:val="4EEC6BB4"/>
    <w:multiLevelType w:val="multilevel"/>
    <w:tmpl w:val="37C03A00"/>
    <w:styleLink w:val="List1"/>
    <w:lvl w:ilvl="0">
      <w:numFmt w:val="bullet"/>
      <w:lvlText w:val="•"/>
      <w:lvlJc w:val="left"/>
      <w:rPr>
        <w:rFonts w:ascii="Arial" w:eastAsia="Arial" w:hAnsi="Arial" w:cs="Arial"/>
        <w:b/>
        <w:bCs/>
        <w:position w:val="0"/>
      </w:rPr>
    </w:lvl>
    <w:lvl w:ilvl="1">
      <w:start w:val="1"/>
      <w:numFmt w:val="bullet"/>
      <w:lvlText w:val="•"/>
      <w:lvlJc w:val="left"/>
      <w:rPr>
        <w:rFonts w:ascii="Arial" w:eastAsia="Arial" w:hAnsi="Arial" w:cs="Arial"/>
        <w:b/>
        <w:bCs/>
        <w:position w:val="0"/>
      </w:rPr>
    </w:lvl>
    <w:lvl w:ilvl="2">
      <w:start w:val="1"/>
      <w:numFmt w:val="bullet"/>
      <w:lvlText w:val="▪"/>
      <w:lvlJc w:val="left"/>
      <w:rPr>
        <w:rFonts w:ascii="Arial" w:eastAsia="Arial" w:hAnsi="Arial" w:cs="Arial"/>
        <w:b/>
        <w:bCs/>
        <w:position w:val="0"/>
      </w:rPr>
    </w:lvl>
    <w:lvl w:ilvl="3">
      <w:start w:val="1"/>
      <w:numFmt w:val="bullet"/>
      <w:lvlText w:val="•"/>
      <w:lvlJc w:val="left"/>
      <w:rPr>
        <w:rFonts w:ascii="Arial" w:eastAsia="Arial" w:hAnsi="Arial" w:cs="Arial"/>
        <w:b/>
        <w:bCs/>
        <w:position w:val="0"/>
      </w:rPr>
    </w:lvl>
    <w:lvl w:ilvl="4">
      <w:start w:val="1"/>
      <w:numFmt w:val="bullet"/>
      <w:lvlText w:val="o"/>
      <w:lvlJc w:val="left"/>
      <w:rPr>
        <w:rFonts w:ascii="Arial" w:eastAsia="Arial" w:hAnsi="Arial" w:cs="Arial"/>
        <w:b/>
        <w:bCs/>
        <w:position w:val="0"/>
      </w:rPr>
    </w:lvl>
    <w:lvl w:ilvl="5">
      <w:start w:val="1"/>
      <w:numFmt w:val="bullet"/>
      <w:lvlText w:val="▪"/>
      <w:lvlJc w:val="left"/>
      <w:rPr>
        <w:rFonts w:ascii="Arial" w:eastAsia="Arial" w:hAnsi="Arial" w:cs="Arial"/>
        <w:b/>
        <w:bCs/>
        <w:position w:val="0"/>
      </w:rPr>
    </w:lvl>
    <w:lvl w:ilvl="6">
      <w:start w:val="1"/>
      <w:numFmt w:val="bullet"/>
      <w:lvlText w:val="•"/>
      <w:lvlJc w:val="left"/>
      <w:rPr>
        <w:rFonts w:ascii="Arial" w:eastAsia="Arial" w:hAnsi="Arial" w:cs="Arial"/>
        <w:b/>
        <w:bCs/>
        <w:position w:val="0"/>
      </w:rPr>
    </w:lvl>
    <w:lvl w:ilvl="7">
      <w:start w:val="1"/>
      <w:numFmt w:val="bullet"/>
      <w:lvlText w:val="o"/>
      <w:lvlJc w:val="left"/>
      <w:rPr>
        <w:rFonts w:ascii="Arial" w:eastAsia="Arial" w:hAnsi="Arial" w:cs="Arial"/>
        <w:b/>
        <w:bCs/>
        <w:position w:val="0"/>
      </w:rPr>
    </w:lvl>
    <w:lvl w:ilvl="8">
      <w:start w:val="1"/>
      <w:numFmt w:val="bullet"/>
      <w:lvlText w:val="▪"/>
      <w:lvlJc w:val="left"/>
      <w:rPr>
        <w:rFonts w:ascii="Arial" w:eastAsia="Arial" w:hAnsi="Arial" w:cs="Arial"/>
        <w:b/>
        <w:bCs/>
        <w:position w:val="0"/>
      </w:rPr>
    </w:lvl>
  </w:abstractNum>
  <w:abstractNum w:abstractNumId="46">
    <w:nsid w:val="50562F34"/>
    <w:multiLevelType w:val="hybridMultilevel"/>
    <w:tmpl w:val="4FCA4A7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8">
    <w:nsid w:val="5C7C39FC"/>
    <w:multiLevelType w:val="multilevel"/>
    <w:tmpl w:val="47FA8FC8"/>
    <w:lvl w:ilvl="0">
      <w:start w:val="1"/>
      <w:numFmt w:val="decimal"/>
      <w:lvlText w:val="%1."/>
      <w:lvlJc w:val="left"/>
      <w:pPr>
        <w:ind w:left="1669" w:hanging="360"/>
      </w:pPr>
    </w:lvl>
    <w:lvl w:ilvl="1">
      <w:start w:val="2"/>
      <w:numFmt w:val="decimal"/>
      <w:isLgl/>
      <w:lvlText w:val="%1.%2"/>
      <w:lvlJc w:val="left"/>
      <w:pPr>
        <w:ind w:left="1669" w:hanging="360"/>
      </w:pPr>
    </w:lvl>
    <w:lvl w:ilvl="2">
      <w:start w:val="1"/>
      <w:numFmt w:val="decimal"/>
      <w:isLgl/>
      <w:lvlText w:val="%1.%2.%3"/>
      <w:lvlJc w:val="left"/>
      <w:pPr>
        <w:ind w:left="2029" w:hanging="720"/>
      </w:pPr>
    </w:lvl>
    <w:lvl w:ilvl="3">
      <w:start w:val="1"/>
      <w:numFmt w:val="decimal"/>
      <w:isLgl/>
      <w:lvlText w:val="%1.%2.%3.%4"/>
      <w:lvlJc w:val="left"/>
      <w:pPr>
        <w:ind w:left="2029" w:hanging="720"/>
      </w:pPr>
    </w:lvl>
    <w:lvl w:ilvl="4">
      <w:start w:val="1"/>
      <w:numFmt w:val="decimal"/>
      <w:isLgl/>
      <w:lvlText w:val="%1.%2.%3.%4.%5"/>
      <w:lvlJc w:val="left"/>
      <w:pPr>
        <w:ind w:left="2389" w:hanging="1080"/>
      </w:pPr>
    </w:lvl>
    <w:lvl w:ilvl="5">
      <w:start w:val="1"/>
      <w:numFmt w:val="decimal"/>
      <w:isLgl/>
      <w:lvlText w:val="%1.%2.%3.%4.%5.%6"/>
      <w:lvlJc w:val="left"/>
      <w:pPr>
        <w:ind w:left="2389" w:hanging="1080"/>
      </w:pPr>
    </w:lvl>
    <w:lvl w:ilvl="6">
      <w:start w:val="1"/>
      <w:numFmt w:val="decimal"/>
      <w:isLgl/>
      <w:lvlText w:val="%1.%2.%3.%4.%5.%6.%7"/>
      <w:lvlJc w:val="left"/>
      <w:pPr>
        <w:ind w:left="2749" w:hanging="1440"/>
      </w:pPr>
    </w:lvl>
    <w:lvl w:ilvl="7">
      <w:start w:val="1"/>
      <w:numFmt w:val="decimal"/>
      <w:isLgl/>
      <w:lvlText w:val="%1.%2.%3.%4.%5.%6.%7.%8"/>
      <w:lvlJc w:val="left"/>
      <w:pPr>
        <w:ind w:left="2749" w:hanging="1440"/>
      </w:pPr>
    </w:lvl>
    <w:lvl w:ilvl="8">
      <w:start w:val="1"/>
      <w:numFmt w:val="decimal"/>
      <w:isLgl/>
      <w:lvlText w:val="%1.%2.%3.%4.%5.%6.%7.%8.%9"/>
      <w:lvlJc w:val="left"/>
      <w:pPr>
        <w:ind w:left="3109" w:hanging="1800"/>
      </w:pPr>
    </w:lvl>
  </w:abstractNum>
  <w:abstractNum w:abstractNumId="49">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0">
    <w:nsid w:val="66C44B3D"/>
    <w:multiLevelType w:val="multilevel"/>
    <w:tmpl w:val="61C8C8F6"/>
    <w:styleLink w:val="Lista3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51">
    <w:nsid w:val="6AB16925"/>
    <w:multiLevelType w:val="multilevel"/>
    <w:tmpl w:val="EE8AC6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735960AB"/>
    <w:multiLevelType w:val="hybridMultilevel"/>
    <w:tmpl w:val="972848D4"/>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0F">
      <w:start w:val="1"/>
      <w:numFmt w:val="decimal"/>
      <w:lvlText w:val="%3."/>
      <w:lvlJc w:val="lef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74B234EC"/>
    <w:multiLevelType w:val="multilevel"/>
    <w:tmpl w:val="0C289A62"/>
    <w:styleLink w:val="List0"/>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55">
    <w:nsid w:val="7A8B7F82"/>
    <w:multiLevelType w:val="multilevel"/>
    <w:tmpl w:val="C952CBBC"/>
    <w:styleLink w:val="List10"/>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56">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7DB73444"/>
    <w:multiLevelType w:val="hybridMultilevel"/>
    <w:tmpl w:val="13761B58"/>
    <w:lvl w:ilvl="0" w:tplc="6BE24140">
      <w:start w:val="1"/>
      <w:numFmt w:val="decimal"/>
      <w:lvlText w:val="4.2.%1"/>
      <w:lvlJc w:val="left"/>
      <w:pPr>
        <w:ind w:left="720" w:hanging="360"/>
      </w:pPr>
      <w:rPr>
        <w:rFonts w:ascii="Arial" w:hAnsi="Arial" w:hint="default"/>
        <w:b/>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3"/>
  </w:num>
  <w:num w:numId="2">
    <w:abstractNumId w:val="31"/>
  </w:num>
  <w:num w:numId="3">
    <w:abstractNumId w:val="24"/>
  </w:num>
  <w:num w:numId="4">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28"/>
  </w:num>
  <w:num w:numId="7">
    <w:abstractNumId w:val="56"/>
  </w:num>
  <w:num w:numId="8">
    <w:abstractNumId w:val="38"/>
  </w:num>
  <w:num w:numId="9">
    <w:abstractNumId w:val="0"/>
  </w:num>
  <w:num w:numId="10">
    <w:abstractNumId w:val="51"/>
  </w:num>
  <w:num w:numId="11">
    <w:abstractNumId w:val="16"/>
  </w:num>
  <w:num w:numId="12">
    <w:abstractNumId w:val="27"/>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4"/>
  </w:num>
  <w:num w:numId="16">
    <w:abstractNumId w:val="50"/>
  </w:num>
  <w:num w:numId="17">
    <w:abstractNumId w:val="32"/>
  </w:num>
  <w:num w:numId="18">
    <w:abstractNumId w:val="30"/>
  </w:num>
  <w:num w:numId="19">
    <w:abstractNumId w:val="49"/>
  </w:num>
  <w:num w:numId="20">
    <w:abstractNumId w:val="34"/>
  </w:num>
  <w:num w:numId="21">
    <w:abstractNumId w:val="19"/>
  </w:num>
  <w:num w:numId="22">
    <w:abstractNumId w:val="55"/>
  </w:num>
  <w:num w:numId="23">
    <w:abstractNumId w:val="47"/>
  </w:num>
  <w:num w:numId="24">
    <w:abstractNumId w:val="29"/>
  </w:num>
  <w:num w:numId="25">
    <w:abstractNumId w:val="45"/>
  </w:num>
  <w:num w:numId="26">
    <w:abstractNumId w:val="41"/>
  </w:num>
  <w:num w:numId="27">
    <w:abstractNumId w:val="57"/>
  </w:num>
  <w:num w:numId="28">
    <w:abstractNumId w:val="12"/>
  </w:num>
  <w:num w:numId="29">
    <w:abstractNumId w:val="20"/>
  </w:num>
  <w:num w:numId="30">
    <w:abstractNumId w:val="42"/>
  </w:num>
  <w:num w:numId="31">
    <w:abstractNumId w:val="25"/>
  </w:num>
  <w:num w:numId="32">
    <w:abstractNumId w:val="15"/>
  </w:num>
  <w:num w:numId="33">
    <w:abstractNumId w:val="40"/>
  </w:num>
  <w:num w:numId="34">
    <w:abstractNumId w:val="17"/>
  </w:num>
  <w:num w:numId="35">
    <w:abstractNumId w:val="18"/>
  </w:num>
  <w:num w:numId="36">
    <w:abstractNumId w:val="14"/>
  </w:num>
  <w:num w:numId="37">
    <w:abstractNumId w:val="39"/>
  </w:num>
  <w:num w:numId="38">
    <w:abstractNumId w:val="22"/>
  </w:num>
  <w:num w:numId="39">
    <w:abstractNumId w:val="53"/>
  </w:num>
  <w:num w:numId="40">
    <w:abstractNumId w:val="46"/>
  </w:num>
  <w:num w:numId="41">
    <w:abstractNumId w:val="43"/>
  </w:num>
  <w:num w:numId="42">
    <w:abstractNumId w:val="26"/>
  </w:num>
  <w:num w:numId="43">
    <w:abstractNumId w:val="37"/>
  </w:num>
  <w:num w:numId="44">
    <w:abstractNumId w:val="44"/>
  </w:num>
  <w:num w:numId="45">
    <w:abstractNumId w:val="52"/>
  </w:num>
  <w:num w:numId="46">
    <w:abstractNumId w:val="3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6E3A"/>
    <w:rsid w:val="0001547E"/>
    <w:rsid w:val="0002061E"/>
    <w:rsid w:val="0002552B"/>
    <w:rsid w:val="00027A4A"/>
    <w:rsid w:val="000305EA"/>
    <w:rsid w:val="00037BC1"/>
    <w:rsid w:val="00043D73"/>
    <w:rsid w:val="00045CBE"/>
    <w:rsid w:val="0005064F"/>
    <w:rsid w:val="000509B9"/>
    <w:rsid w:val="000526EF"/>
    <w:rsid w:val="00054290"/>
    <w:rsid w:val="00061521"/>
    <w:rsid w:val="00063C14"/>
    <w:rsid w:val="00064896"/>
    <w:rsid w:val="000774F1"/>
    <w:rsid w:val="00083CBA"/>
    <w:rsid w:val="000A1A02"/>
    <w:rsid w:val="000A3167"/>
    <w:rsid w:val="000B6827"/>
    <w:rsid w:val="000D5D8F"/>
    <w:rsid w:val="001027C6"/>
    <w:rsid w:val="00111420"/>
    <w:rsid w:val="001163F1"/>
    <w:rsid w:val="001207B0"/>
    <w:rsid w:val="00121C29"/>
    <w:rsid w:val="001348E3"/>
    <w:rsid w:val="00135BD0"/>
    <w:rsid w:val="001427F8"/>
    <w:rsid w:val="00142C57"/>
    <w:rsid w:val="00151061"/>
    <w:rsid w:val="00157B60"/>
    <w:rsid w:val="00162382"/>
    <w:rsid w:val="00166F50"/>
    <w:rsid w:val="00170F07"/>
    <w:rsid w:val="00174B98"/>
    <w:rsid w:val="00174C28"/>
    <w:rsid w:val="001902F4"/>
    <w:rsid w:val="001913D7"/>
    <w:rsid w:val="00191868"/>
    <w:rsid w:val="00191874"/>
    <w:rsid w:val="001961E4"/>
    <w:rsid w:val="001A10E2"/>
    <w:rsid w:val="001A15FE"/>
    <w:rsid w:val="001A4CA3"/>
    <w:rsid w:val="001B209E"/>
    <w:rsid w:val="001B4C25"/>
    <w:rsid w:val="001B7E04"/>
    <w:rsid w:val="001C399A"/>
    <w:rsid w:val="001C4538"/>
    <w:rsid w:val="001C6BD0"/>
    <w:rsid w:val="001D53D6"/>
    <w:rsid w:val="001E00BE"/>
    <w:rsid w:val="001E05AA"/>
    <w:rsid w:val="001E2D46"/>
    <w:rsid w:val="001E35C9"/>
    <w:rsid w:val="001E4C47"/>
    <w:rsid w:val="001E6ED8"/>
    <w:rsid w:val="001F21B3"/>
    <w:rsid w:val="001F58F8"/>
    <w:rsid w:val="0020645A"/>
    <w:rsid w:val="00215E12"/>
    <w:rsid w:val="00225F04"/>
    <w:rsid w:val="00227C7B"/>
    <w:rsid w:val="0023154C"/>
    <w:rsid w:val="00232516"/>
    <w:rsid w:val="0023399E"/>
    <w:rsid w:val="00235630"/>
    <w:rsid w:val="00244ACC"/>
    <w:rsid w:val="00254186"/>
    <w:rsid w:val="00260026"/>
    <w:rsid w:val="00262DD6"/>
    <w:rsid w:val="00270550"/>
    <w:rsid w:val="002709A2"/>
    <w:rsid w:val="002728D0"/>
    <w:rsid w:val="00275B84"/>
    <w:rsid w:val="00276FBB"/>
    <w:rsid w:val="002845BD"/>
    <w:rsid w:val="00284E62"/>
    <w:rsid w:val="00293F2B"/>
    <w:rsid w:val="0029532A"/>
    <w:rsid w:val="0029608D"/>
    <w:rsid w:val="002A7C95"/>
    <w:rsid w:val="002D123F"/>
    <w:rsid w:val="002D2051"/>
    <w:rsid w:val="002D4028"/>
    <w:rsid w:val="002D64B5"/>
    <w:rsid w:val="002E02B2"/>
    <w:rsid w:val="002E4A31"/>
    <w:rsid w:val="002E4B54"/>
    <w:rsid w:val="002E72B4"/>
    <w:rsid w:val="002F2106"/>
    <w:rsid w:val="002F50FC"/>
    <w:rsid w:val="002F583C"/>
    <w:rsid w:val="0030001F"/>
    <w:rsid w:val="00320010"/>
    <w:rsid w:val="003212D9"/>
    <w:rsid w:val="0032480B"/>
    <w:rsid w:val="00350882"/>
    <w:rsid w:val="00352B64"/>
    <w:rsid w:val="00357E9A"/>
    <w:rsid w:val="003828C6"/>
    <w:rsid w:val="00387E63"/>
    <w:rsid w:val="003A2016"/>
    <w:rsid w:val="003B200A"/>
    <w:rsid w:val="003B4119"/>
    <w:rsid w:val="003B64D1"/>
    <w:rsid w:val="003C1DB9"/>
    <w:rsid w:val="003C2B98"/>
    <w:rsid w:val="003D584A"/>
    <w:rsid w:val="004045D4"/>
    <w:rsid w:val="004076A3"/>
    <w:rsid w:val="004221AF"/>
    <w:rsid w:val="00426ACC"/>
    <w:rsid w:val="00430221"/>
    <w:rsid w:val="00430525"/>
    <w:rsid w:val="00442CDA"/>
    <w:rsid w:val="004454C5"/>
    <w:rsid w:val="00451B58"/>
    <w:rsid w:val="00454C40"/>
    <w:rsid w:val="00461B81"/>
    <w:rsid w:val="004664A8"/>
    <w:rsid w:val="00467062"/>
    <w:rsid w:val="004832E7"/>
    <w:rsid w:val="00490572"/>
    <w:rsid w:val="00494B16"/>
    <w:rsid w:val="0049548C"/>
    <w:rsid w:val="004C568A"/>
    <w:rsid w:val="004C6DE9"/>
    <w:rsid w:val="004D19DA"/>
    <w:rsid w:val="004D2FD4"/>
    <w:rsid w:val="004D3438"/>
    <w:rsid w:val="004D4909"/>
    <w:rsid w:val="004D4B8B"/>
    <w:rsid w:val="004D5856"/>
    <w:rsid w:val="004D753B"/>
    <w:rsid w:val="004E0F55"/>
    <w:rsid w:val="004E3007"/>
    <w:rsid w:val="004E7CFC"/>
    <w:rsid w:val="00501A5D"/>
    <w:rsid w:val="00505136"/>
    <w:rsid w:val="00506748"/>
    <w:rsid w:val="0052102A"/>
    <w:rsid w:val="00522201"/>
    <w:rsid w:val="005258C1"/>
    <w:rsid w:val="00530FB0"/>
    <w:rsid w:val="00535842"/>
    <w:rsid w:val="005401D5"/>
    <w:rsid w:val="0054131C"/>
    <w:rsid w:val="00552D7F"/>
    <w:rsid w:val="00553C87"/>
    <w:rsid w:val="00556D15"/>
    <w:rsid w:val="005607A3"/>
    <w:rsid w:val="005621C4"/>
    <w:rsid w:val="00562D23"/>
    <w:rsid w:val="00566A7F"/>
    <w:rsid w:val="00571304"/>
    <w:rsid w:val="00575143"/>
    <w:rsid w:val="005938EF"/>
    <w:rsid w:val="0059393E"/>
    <w:rsid w:val="00595109"/>
    <w:rsid w:val="00596844"/>
    <w:rsid w:val="005A105E"/>
    <w:rsid w:val="005A1285"/>
    <w:rsid w:val="005B572C"/>
    <w:rsid w:val="005C3942"/>
    <w:rsid w:val="005C445C"/>
    <w:rsid w:val="005C5AD2"/>
    <w:rsid w:val="005C690F"/>
    <w:rsid w:val="005C7D52"/>
    <w:rsid w:val="005D18CB"/>
    <w:rsid w:val="005D7DD4"/>
    <w:rsid w:val="005F4909"/>
    <w:rsid w:val="005F6AAA"/>
    <w:rsid w:val="00600172"/>
    <w:rsid w:val="00600EE3"/>
    <w:rsid w:val="00605B27"/>
    <w:rsid w:val="00606BA6"/>
    <w:rsid w:val="00607AB0"/>
    <w:rsid w:val="006110C0"/>
    <w:rsid w:val="00611AB7"/>
    <w:rsid w:val="00613210"/>
    <w:rsid w:val="00621EAB"/>
    <w:rsid w:val="00630964"/>
    <w:rsid w:val="00656263"/>
    <w:rsid w:val="0067362F"/>
    <w:rsid w:val="00677375"/>
    <w:rsid w:val="00683806"/>
    <w:rsid w:val="00685AFE"/>
    <w:rsid w:val="00697D36"/>
    <w:rsid w:val="006A0CF6"/>
    <w:rsid w:val="006A6C1A"/>
    <w:rsid w:val="006B004F"/>
    <w:rsid w:val="006B486C"/>
    <w:rsid w:val="006B6786"/>
    <w:rsid w:val="006D0499"/>
    <w:rsid w:val="006D49B7"/>
    <w:rsid w:val="006D5BBB"/>
    <w:rsid w:val="006E3E96"/>
    <w:rsid w:val="006F28FF"/>
    <w:rsid w:val="007002D7"/>
    <w:rsid w:val="00700D78"/>
    <w:rsid w:val="00703140"/>
    <w:rsid w:val="00703C64"/>
    <w:rsid w:val="00711AEC"/>
    <w:rsid w:val="007276E7"/>
    <w:rsid w:val="00737D5B"/>
    <w:rsid w:val="007428D3"/>
    <w:rsid w:val="0074394B"/>
    <w:rsid w:val="00744548"/>
    <w:rsid w:val="00750DD9"/>
    <w:rsid w:val="00777D9F"/>
    <w:rsid w:val="00783289"/>
    <w:rsid w:val="007837E3"/>
    <w:rsid w:val="00784EE4"/>
    <w:rsid w:val="00785368"/>
    <w:rsid w:val="0079023E"/>
    <w:rsid w:val="00791A62"/>
    <w:rsid w:val="007960FA"/>
    <w:rsid w:val="007A0226"/>
    <w:rsid w:val="007B00C4"/>
    <w:rsid w:val="007C0A97"/>
    <w:rsid w:val="007C541E"/>
    <w:rsid w:val="007D1658"/>
    <w:rsid w:val="007E15EA"/>
    <w:rsid w:val="007E2702"/>
    <w:rsid w:val="007E66C0"/>
    <w:rsid w:val="007E6C36"/>
    <w:rsid w:val="008234C3"/>
    <w:rsid w:val="00825A79"/>
    <w:rsid w:val="00830196"/>
    <w:rsid w:val="0083280F"/>
    <w:rsid w:val="00836826"/>
    <w:rsid w:val="00840386"/>
    <w:rsid w:val="00847DCB"/>
    <w:rsid w:val="00852455"/>
    <w:rsid w:val="008528AE"/>
    <w:rsid w:val="00854966"/>
    <w:rsid w:val="00862928"/>
    <w:rsid w:val="008653A5"/>
    <w:rsid w:val="008739B9"/>
    <w:rsid w:val="008763B8"/>
    <w:rsid w:val="00880BA2"/>
    <w:rsid w:val="008816CB"/>
    <w:rsid w:val="008B1C7B"/>
    <w:rsid w:val="008D0853"/>
    <w:rsid w:val="008E155D"/>
    <w:rsid w:val="008E26C0"/>
    <w:rsid w:val="008F00E4"/>
    <w:rsid w:val="00912AD2"/>
    <w:rsid w:val="00914D5A"/>
    <w:rsid w:val="00915AF3"/>
    <w:rsid w:val="00916814"/>
    <w:rsid w:val="00923773"/>
    <w:rsid w:val="009327C0"/>
    <w:rsid w:val="00935DC6"/>
    <w:rsid w:val="00956B9D"/>
    <w:rsid w:val="009604EF"/>
    <w:rsid w:val="009609D0"/>
    <w:rsid w:val="00976965"/>
    <w:rsid w:val="00976F6C"/>
    <w:rsid w:val="009807F7"/>
    <w:rsid w:val="00984A99"/>
    <w:rsid w:val="0098636A"/>
    <w:rsid w:val="00995FA8"/>
    <w:rsid w:val="009A2B42"/>
    <w:rsid w:val="009A5B3B"/>
    <w:rsid w:val="009A6F18"/>
    <w:rsid w:val="009B0F42"/>
    <w:rsid w:val="009B4B12"/>
    <w:rsid w:val="009B6343"/>
    <w:rsid w:val="009B671D"/>
    <w:rsid w:val="009C03F3"/>
    <w:rsid w:val="009C79A1"/>
    <w:rsid w:val="009E0B5A"/>
    <w:rsid w:val="009E0F5A"/>
    <w:rsid w:val="009E1751"/>
    <w:rsid w:val="009E4FB1"/>
    <w:rsid w:val="009E527D"/>
    <w:rsid w:val="009F05E2"/>
    <w:rsid w:val="009F1C8B"/>
    <w:rsid w:val="009F26CD"/>
    <w:rsid w:val="009F7EDC"/>
    <w:rsid w:val="00A010A3"/>
    <w:rsid w:val="00A03592"/>
    <w:rsid w:val="00A13F53"/>
    <w:rsid w:val="00A241A2"/>
    <w:rsid w:val="00A3590E"/>
    <w:rsid w:val="00A46811"/>
    <w:rsid w:val="00A57EEC"/>
    <w:rsid w:val="00A616FE"/>
    <w:rsid w:val="00A618EE"/>
    <w:rsid w:val="00A62AE5"/>
    <w:rsid w:val="00A64E44"/>
    <w:rsid w:val="00A75E28"/>
    <w:rsid w:val="00A820D1"/>
    <w:rsid w:val="00A82322"/>
    <w:rsid w:val="00A82A1E"/>
    <w:rsid w:val="00A87B0B"/>
    <w:rsid w:val="00A91D7F"/>
    <w:rsid w:val="00A9439C"/>
    <w:rsid w:val="00A94D7E"/>
    <w:rsid w:val="00AB66DC"/>
    <w:rsid w:val="00AB7B32"/>
    <w:rsid w:val="00AC1CDE"/>
    <w:rsid w:val="00AC3ED1"/>
    <w:rsid w:val="00AD6D5C"/>
    <w:rsid w:val="00AE10E1"/>
    <w:rsid w:val="00AE20F9"/>
    <w:rsid w:val="00AF1BB0"/>
    <w:rsid w:val="00AF2067"/>
    <w:rsid w:val="00AF795F"/>
    <w:rsid w:val="00B03923"/>
    <w:rsid w:val="00B06120"/>
    <w:rsid w:val="00B126C2"/>
    <w:rsid w:val="00B142FE"/>
    <w:rsid w:val="00B158CC"/>
    <w:rsid w:val="00B1614B"/>
    <w:rsid w:val="00B17CC6"/>
    <w:rsid w:val="00B21141"/>
    <w:rsid w:val="00B22424"/>
    <w:rsid w:val="00B23286"/>
    <w:rsid w:val="00B24DB3"/>
    <w:rsid w:val="00B3532C"/>
    <w:rsid w:val="00B35BE6"/>
    <w:rsid w:val="00B41C86"/>
    <w:rsid w:val="00B46448"/>
    <w:rsid w:val="00B53A46"/>
    <w:rsid w:val="00B65AC7"/>
    <w:rsid w:val="00B66BBF"/>
    <w:rsid w:val="00B677D3"/>
    <w:rsid w:val="00B768E8"/>
    <w:rsid w:val="00B76B93"/>
    <w:rsid w:val="00B775F2"/>
    <w:rsid w:val="00B85543"/>
    <w:rsid w:val="00B90A84"/>
    <w:rsid w:val="00B93741"/>
    <w:rsid w:val="00BA331A"/>
    <w:rsid w:val="00BA388F"/>
    <w:rsid w:val="00BA586E"/>
    <w:rsid w:val="00BB6715"/>
    <w:rsid w:val="00BC0133"/>
    <w:rsid w:val="00BC329D"/>
    <w:rsid w:val="00BC53C4"/>
    <w:rsid w:val="00BC6C5C"/>
    <w:rsid w:val="00BE5960"/>
    <w:rsid w:val="00BE6328"/>
    <w:rsid w:val="00BE7230"/>
    <w:rsid w:val="00BE760C"/>
    <w:rsid w:val="00C01AF8"/>
    <w:rsid w:val="00C05EB8"/>
    <w:rsid w:val="00C11DE0"/>
    <w:rsid w:val="00C2567C"/>
    <w:rsid w:val="00C25D39"/>
    <w:rsid w:val="00C30D52"/>
    <w:rsid w:val="00C32016"/>
    <w:rsid w:val="00C44920"/>
    <w:rsid w:val="00C54C79"/>
    <w:rsid w:val="00C61D8D"/>
    <w:rsid w:val="00C6271D"/>
    <w:rsid w:val="00C73D51"/>
    <w:rsid w:val="00C81984"/>
    <w:rsid w:val="00C85191"/>
    <w:rsid w:val="00C90AF2"/>
    <w:rsid w:val="00C93D75"/>
    <w:rsid w:val="00CA1738"/>
    <w:rsid w:val="00CA4D59"/>
    <w:rsid w:val="00CC7264"/>
    <w:rsid w:val="00CD34C0"/>
    <w:rsid w:val="00CD4A6B"/>
    <w:rsid w:val="00CE2502"/>
    <w:rsid w:val="00CE591A"/>
    <w:rsid w:val="00CE6200"/>
    <w:rsid w:val="00D00691"/>
    <w:rsid w:val="00D00969"/>
    <w:rsid w:val="00D074A0"/>
    <w:rsid w:val="00D1663A"/>
    <w:rsid w:val="00D2166B"/>
    <w:rsid w:val="00D2497B"/>
    <w:rsid w:val="00D316F5"/>
    <w:rsid w:val="00D55ECE"/>
    <w:rsid w:val="00D63A1A"/>
    <w:rsid w:val="00D65375"/>
    <w:rsid w:val="00D735CB"/>
    <w:rsid w:val="00D835FA"/>
    <w:rsid w:val="00D91DE2"/>
    <w:rsid w:val="00D92D5C"/>
    <w:rsid w:val="00D95EBD"/>
    <w:rsid w:val="00DA526C"/>
    <w:rsid w:val="00DA6AB2"/>
    <w:rsid w:val="00DB0B62"/>
    <w:rsid w:val="00DB34BE"/>
    <w:rsid w:val="00DB3A2B"/>
    <w:rsid w:val="00DB7095"/>
    <w:rsid w:val="00DC5E70"/>
    <w:rsid w:val="00DD161D"/>
    <w:rsid w:val="00DD28D0"/>
    <w:rsid w:val="00DE53B8"/>
    <w:rsid w:val="00E04DD9"/>
    <w:rsid w:val="00E15ACB"/>
    <w:rsid w:val="00E215E9"/>
    <w:rsid w:val="00E42E12"/>
    <w:rsid w:val="00E4787E"/>
    <w:rsid w:val="00E54015"/>
    <w:rsid w:val="00E561BE"/>
    <w:rsid w:val="00E57117"/>
    <w:rsid w:val="00E648CD"/>
    <w:rsid w:val="00E70E08"/>
    <w:rsid w:val="00E728C2"/>
    <w:rsid w:val="00E74DD0"/>
    <w:rsid w:val="00E760A5"/>
    <w:rsid w:val="00EA7321"/>
    <w:rsid w:val="00EB619A"/>
    <w:rsid w:val="00EC6433"/>
    <w:rsid w:val="00ED1922"/>
    <w:rsid w:val="00ED63CC"/>
    <w:rsid w:val="00EE75B1"/>
    <w:rsid w:val="00EF44F8"/>
    <w:rsid w:val="00EF59AD"/>
    <w:rsid w:val="00F02CAA"/>
    <w:rsid w:val="00F047E1"/>
    <w:rsid w:val="00F105DC"/>
    <w:rsid w:val="00F1066A"/>
    <w:rsid w:val="00F16617"/>
    <w:rsid w:val="00F27715"/>
    <w:rsid w:val="00F35126"/>
    <w:rsid w:val="00F3621B"/>
    <w:rsid w:val="00F36AD8"/>
    <w:rsid w:val="00F42CCF"/>
    <w:rsid w:val="00F44D26"/>
    <w:rsid w:val="00F51942"/>
    <w:rsid w:val="00F65E9B"/>
    <w:rsid w:val="00F72BEA"/>
    <w:rsid w:val="00F73C35"/>
    <w:rsid w:val="00F82AAD"/>
    <w:rsid w:val="00F85872"/>
    <w:rsid w:val="00F91145"/>
    <w:rsid w:val="00F9326B"/>
    <w:rsid w:val="00FB1E1F"/>
    <w:rsid w:val="00FB2DB0"/>
    <w:rsid w:val="00FD17C9"/>
    <w:rsid w:val="00FD6237"/>
    <w:rsid w:val="00FD7BD1"/>
    <w:rsid w:val="00FE24E1"/>
    <w:rsid w:val="00FE7253"/>
    <w:rsid w:val="00FF4F1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FF4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envelope address" w:uiPriority="0"/>
    <w:lsdException w:name="envelope return" w:uiPriority="0"/>
    <w:lsdException w:name="line number" w:uiPriority="0"/>
    <w:lsdException w:name="page number" w:uiPriority="0" w:qFormat="1"/>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E-mail Signature" w:uiPriority="0"/>
    <w:lsdException w:name="Normal (Web)" w:uiPriority="0"/>
    <w:lsdException w:name="HTML Address"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Simple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B5A"/>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Portadilla,Heading 0"/>
    <w:basedOn w:val="Normal"/>
    <w:next w:val="Normal"/>
    <w:link w:val="Ttulo1Car"/>
    <w:qFormat/>
    <w:rsid w:val="00F42CC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Func Header,Header 21,Func Header1,Header 22,Func Header2,Header 23,Func Header3,Header 24,Func Header4,Header 25,Func Header5,Header 26,Func Header6,Header 27,Func Header7,Header 28,Func Header8,Chapter Title"/>
    <w:basedOn w:val="Normal"/>
    <w:next w:val="Normal"/>
    <w:link w:val="Ttulo2Car"/>
    <w:unhideWhenUsed/>
    <w:qFormat/>
    <w:rsid w:val="00F42C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aliases w:val="H3,Titulo 3,Level 1 - 1,h3,Level 3 Topic Heading,Section"/>
    <w:basedOn w:val="Normal"/>
    <w:next w:val="Normal"/>
    <w:link w:val="Ttulo3Car"/>
    <w:unhideWhenUsed/>
    <w:qFormat/>
    <w:rsid w:val="00F42CC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F42CCF"/>
    <w:pPr>
      <w:keepNext/>
      <w:suppressAutoHyphens/>
      <w:spacing w:before="240" w:after="60"/>
      <w:ind w:left="864" w:hanging="864"/>
      <w:outlineLvl w:val="3"/>
    </w:pPr>
    <w:rPr>
      <w:rFonts w:ascii="Times New Roman" w:eastAsia="Times New Roman" w:hAnsi="Times New Roman" w:cs="Times New Roman"/>
      <w:b/>
      <w:bCs/>
      <w:noProof/>
      <w:sz w:val="28"/>
      <w:szCs w:val="28"/>
      <w:lang w:val="es-MX" w:eastAsia="ar-SA"/>
    </w:rPr>
  </w:style>
  <w:style w:type="paragraph" w:styleId="Ttulo5">
    <w:name w:val="heading 5"/>
    <w:basedOn w:val="Normal"/>
    <w:next w:val="Normal"/>
    <w:link w:val="Ttulo5Car"/>
    <w:qFormat/>
    <w:rsid w:val="00F42CCF"/>
    <w:pPr>
      <w:suppressAutoHyphens/>
      <w:spacing w:before="240" w:after="60"/>
      <w:ind w:left="1008" w:hanging="1008"/>
      <w:outlineLvl w:val="4"/>
    </w:pPr>
    <w:rPr>
      <w:rFonts w:ascii="Times New Roman" w:eastAsia="Times New Roman" w:hAnsi="Times New Roman" w:cs="Times New Roman"/>
      <w:b/>
      <w:bCs/>
      <w:i/>
      <w:iCs/>
      <w:noProof/>
      <w:sz w:val="26"/>
      <w:szCs w:val="26"/>
      <w:lang w:val="es-MX" w:eastAsia="ar-SA"/>
    </w:rPr>
  </w:style>
  <w:style w:type="paragraph" w:styleId="Ttulo6">
    <w:name w:val="heading 6"/>
    <w:basedOn w:val="Normal"/>
    <w:next w:val="Normal"/>
    <w:link w:val="Ttulo6Car"/>
    <w:qFormat/>
    <w:rsid w:val="00F42CCF"/>
    <w:pPr>
      <w:suppressAutoHyphens/>
      <w:spacing w:before="240" w:after="60"/>
      <w:ind w:left="1152" w:hanging="1152"/>
      <w:outlineLvl w:val="5"/>
    </w:pPr>
    <w:rPr>
      <w:rFonts w:ascii="Times New Roman" w:eastAsia="Times New Roman" w:hAnsi="Times New Roman" w:cs="Times New Roman"/>
      <w:b/>
      <w:bCs/>
      <w:noProof/>
      <w:sz w:val="20"/>
      <w:szCs w:val="22"/>
      <w:lang w:val="es-MX" w:eastAsia="ar-SA"/>
    </w:rPr>
  </w:style>
  <w:style w:type="paragraph" w:styleId="Ttulo7">
    <w:name w:val="heading 7"/>
    <w:basedOn w:val="Normal"/>
    <w:next w:val="Normal"/>
    <w:link w:val="Ttulo7Car"/>
    <w:qFormat/>
    <w:rsid w:val="00F42CCF"/>
    <w:pPr>
      <w:suppressAutoHyphens/>
      <w:spacing w:before="240" w:after="60"/>
      <w:ind w:left="1296" w:hanging="1296"/>
      <w:outlineLvl w:val="6"/>
    </w:pPr>
    <w:rPr>
      <w:rFonts w:ascii="Times New Roman" w:eastAsia="Times New Roman" w:hAnsi="Times New Roman" w:cs="Times New Roman"/>
      <w:noProof/>
      <w:lang w:val="es-MX" w:eastAsia="ar-SA"/>
    </w:rPr>
  </w:style>
  <w:style w:type="paragraph" w:styleId="Ttulo8">
    <w:name w:val="heading 8"/>
    <w:basedOn w:val="Normal"/>
    <w:next w:val="Normal"/>
    <w:link w:val="Ttulo8Car"/>
    <w:qFormat/>
    <w:rsid w:val="00F42CCF"/>
    <w:pPr>
      <w:suppressAutoHyphens/>
      <w:spacing w:before="240" w:after="60"/>
      <w:ind w:left="1440" w:hanging="1440"/>
      <w:outlineLvl w:val="7"/>
    </w:pPr>
    <w:rPr>
      <w:rFonts w:ascii="Arial" w:eastAsia="Times New Roman" w:hAnsi="Arial" w:cs="Times New Roman"/>
      <w:i/>
      <w:noProof/>
      <w:sz w:val="20"/>
      <w:szCs w:val="20"/>
      <w:lang w:eastAsia="ar-SA"/>
    </w:rPr>
  </w:style>
  <w:style w:type="paragraph" w:styleId="Ttulo9">
    <w:name w:val="heading 9"/>
    <w:basedOn w:val="Normal"/>
    <w:next w:val="Normal"/>
    <w:link w:val="Ttulo9Car"/>
    <w:qFormat/>
    <w:rsid w:val="00F42CCF"/>
    <w:pPr>
      <w:suppressAutoHyphens/>
      <w:spacing w:before="240" w:after="60"/>
      <w:ind w:left="1584" w:hanging="1584"/>
      <w:outlineLvl w:val="8"/>
    </w:pPr>
    <w:rPr>
      <w:rFonts w:ascii="Arial" w:eastAsia="Times New Roman" w:hAnsi="Arial" w:cs="Times New Roman"/>
      <w:noProof/>
      <w:sz w:val="20"/>
      <w:szCs w:val="22"/>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984A99"/>
  </w:style>
  <w:style w:type="paragraph" w:styleId="Piedepgina">
    <w:name w:val="footer"/>
    <w:aliases w:val=" Car3,Pie de página1,footer odd,footer odd1,footer odd2,footer odd3,footer odd4,footer odd5,footer Car,Car3"/>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 Car3 Car,Pie de página1 Car,footer odd Car,footer odd1 Car,footer odd2 Car,footer odd3 Car,footer odd4 Car,footer odd5 Car,footer Car Car,Car3 Car"/>
    <w:basedOn w:val="Fuentedeprrafopredeter"/>
    <w:link w:val="Piedepgina"/>
    <w:uiPriority w:val="99"/>
    <w:rsid w:val="00984A99"/>
  </w:style>
  <w:style w:type="paragraph" w:styleId="Textodeglobo">
    <w:name w:val="Balloon Text"/>
    <w:basedOn w:val="Normal"/>
    <w:link w:val="TextodegloboCar"/>
    <w:uiPriority w:val="99"/>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rsid w:val="00984A99"/>
    <w:rPr>
      <w:rFonts w:ascii="Tahoma" w:hAnsi="Tahoma" w:cs="Tahoma"/>
      <w:sz w:val="16"/>
      <w:szCs w:val="16"/>
    </w:rPr>
  </w:style>
  <w:style w:type="character" w:styleId="Hipervnculo">
    <w:name w:val="Hyperlink"/>
    <w:aliases w:val="Hipervínculo1,Hipervínculo11,Hipervínculo12,Hipervínculo13,Hipervínculo14,Hipervínculo15"/>
    <w:uiPriority w:val="99"/>
    <w:unhideWhenUsed/>
    <w:rsid w:val="00916814"/>
    <w:rPr>
      <w:color w:val="000080"/>
      <w:u w:val="single"/>
    </w:rPr>
  </w:style>
  <w:style w:type="character" w:customStyle="1" w:styleId="Ttulo1Car">
    <w:name w:val="Título 1 Car"/>
    <w:aliases w:val="Headline Car,H1 Car,h1 Car,II+ Car,I Car,Document Header1 Car,Chapter Car,heading 1 Car,Titulo 1 Car,Section Heading Car,Part Car,Portadilla Car,Heading 0 Car"/>
    <w:basedOn w:val="Fuentedeprrafopredeter"/>
    <w:link w:val="Ttulo1"/>
    <w:rsid w:val="00F42CCF"/>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Func Header Car1,Header 21 Car1,Func Header1 Car1,Header 22 Car1,Func Header2 Car1,Header 23 Car1,Func Header3 Car1,Header 24 Car1,Func Header4 Car1,Header 25 Car1,Func Header5 Car1,Header 26 Car1,Func Header6 Car1,Header 27 Car1"/>
    <w:basedOn w:val="Fuentedeprrafopredeter"/>
    <w:link w:val="Ttulo2"/>
    <w:rsid w:val="00F42CCF"/>
    <w:rPr>
      <w:rFonts w:asciiTheme="majorHAnsi" w:eastAsiaTheme="majorEastAsia" w:hAnsiTheme="majorHAnsi" w:cstheme="majorBidi"/>
      <w:b/>
      <w:bCs/>
      <w:color w:val="4F81BD" w:themeColor="accent1"/>
      <w:sz w:val="26"/>
      <w:szCs w:val="26"/>
      <w:lang w:val="es-ES_tradnl"/>
    </w:rPr>
  </w:style>
  <w:style w:type="character" w:customStyle="1" w:styleId="Ttulo3Car">
    <w:name w:val="Título 3 Car"/>
    <w:aliases w:val="H3 Car,Titulo 3 Car,Level 1 - 1 Car,h3 Car,Level 3 Topic Heading Car,Section Car"/>
    <w:basedOn w:val="Fuentedeprrafopredeter"/>
    <w:link w:val="Ttulo3"/>
    <w:rsid w:val="00F42CCF"/>
    <w:rPr>
      <w:rFonts w:asciiTheme="majorHAnsi" w:eastAsiaTheme="majorEastAsia" w:hAnsiTheme="majorHAnsi" w:cstheme="majorBidi"/>
      <w:b/>
      <w:bCs/>
      <w:color w:val="4F81BD" w:themeColor="accent1"/>
      <w:sz w:val="24"/>
      <w:szCs w:val="24"/>
      <w:lang w:val="es-ES_tradnl"/>
    </w:rPr>
  </w:style>
  <w:style w:type="character" w:customStyle="1" w:styleId="Ttulo4Car">
    <w:name w:val="Título 4 Car"/>
    <w:basedOn w:val="Fuentedeprrafopredeter"/>
    <w:link w:val="Ttulo4"/>
    <w:rsid w:val="00F42CCF"/>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F42CCF"/>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F42CCF"/>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F42CCF"/>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F42CCF"/>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F42CCF"/>
    <w:rPr>
      <w:rFonts w:ascii="Arial" w:eastAsia="Times New Roman" w:hAnsi="Arial" w:cs="Times New Roman"/>
      <w:noProof/>
      <w:sz w:val="20"/>
      <w:lang w:eastAsia="ar-SA"/>
    </w:rPr>
  </w:style>
  <w:style w:type="table" w:styleId="Tablaconcuadrcula">
    <w:name w:val="Table Grid"/>
    <w:basedOn w:val="Tablanormal"/>
    <w:rsid w:val="00F42C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No Spacing1,TítuloB,4 Párrafo de lista"/>
    <w:basedOn w:val="Normal"/>
    <w:link w:val="PrrafodelistaCar"/>
    <w:uiPriority w:val="34"/>
    <w:qFormat/>
    <w:rsid w:val="00F42CCF"/>
    <w:pPr>
      <w:spacing w:after="200" w:line="276" w:lineRule="auto"/>
      <w:ind w:left="720"/>
      <w:contextualSpacing/>
    </w:pPr>
    <w:rPr>
      <w:rFonts w:ascii="Arial" w:eastAsiaTheme="minorHAnsi" w:hAnsi="Arial" w:cs="Arial"/>
      <w:sz w:val="22"/>
      <w:szCs w:val="22"/>
      <w:lang w:val="es-MX"/>
    </w:rPr>
  </w:style>
  <w:style w:type="paragraph" w:styleId="NormalWeb">
    <w:name w:val="Normal (Web)"/>
    <w:basedOn w:val="Normal"/>
    <w:link w:val="NormalWebCar"/>
    <w:unhideWhenUsed/>
    <w:rsid w:val="00F42CCF"/>
    <w:pPr>
      <w:spacing w:before="100" w:beforeAutospacing="1" w:after="119"/>
    </w:pPr>
    <w:rPr>
      <w:rFonts w:ascii="Times New Roman" w:eastAsia="Times New Roman" w:hAnsi="Times New Roman" w:cs="Times New Roman"/>
      <w:lang w:val="es-MX" w:eastAsia="es-MX"/>
    </w:rPr>
  </w:style>
  <w:style w:type="paragraph" w:styleId="Sinespaciado">
    <w:name w:val="No Spacing"/>
    <w:link w:val="SinespaciadoCar"/>
    <w:uiPriority w:val="1"/>
    <w:qFormat/>
    <w:rsid w:val="00F42CCF"/>
    <w:pPr>
      <w:spacing w:after="0" w:line="240" w:lineRule="auto"/>
    </w:pPr>
  </w:style>
  <w:style w:type="paragraph" w:customStyle="1" w:styleId="Textoindependienteprimerasangra22">
    <w:name w:val="Texto independiente primera sangría 22"/>
    <w:basedOn w:val="Sangradetextonormal"/>
    <w:rsid w:val="00F42CCF"/>
    <w:pPr>
      <w:suppressAutoHyphens/>
      <w:overflowPunct w:val="0"/>
      <w:autoSpaceDE w:val="0"/>
      <w:ind w:firstLine="210"/>
      <w:textAlignment w:val="baseline"/>
    </w:pPr>
    <w:rPr>
      <w:rFonts w:ascii="CG Times" w:eastAsia="Times New Roman" w:hAnsi="CG Times" w:cs="Times New Roman"/>
      <w:sz w:val="20"/>
      <w:szCs w:val="20"/>
      <w:lang w:eastAsia="ar-SA"/>
    </w:rPr>
  </w:style>
  <w:style w:type="paragraph" w:styleId="Sangradetextonormal">
    <w:name w:val="Body Text Indent"/>
    <w:basedOn w:val="Normal"/>
    <w:link w:val="SangradetextonormalCar"/>
    <w:unhideWhenUsed/>
    <w:rsid w:val="00F42CCF"/>
    <w:pPr>
      <w:spacing w:after="120"/>
      <w:ind w:left="283"/>
    </w:pPr>
  </w:style>
  <w:style w:type="character" w:customStyle="1" w:styleId="SangradetextonormalCar">
    <w:name w:val="Sangría de texto normal Car"/>
    <w:basedOn w:val="Fuentedeprrafopredeter"/>
    <w:link w:val="Sangradetextonormal"/>
    <w:rsid w:val="00F42CCF"/>
    <w:rPr>
      <w:rFonts w:eastAsiaTheme="minorEastAsia"/>
      <w:sz w:val="24"/>
      <w:szCs w:val="24"/>
      <w:lang w:val="es-ES_tradnl"/>
    </w:rPr>
  </w:style>
  <w:style w:type="paragraph" w:customStyle="1" w:styleId="Textonormal">
    <w:name w:val="Texto normal"/>
    <w:basedOn w:val="Normal"/>
    <w:rsid w:val="00F42CCF"/>
    <w:pPr>
      <w:suppressAutoHyphens/>
      <w:spacing w:after="120"/>
    </w:pPr>
    <w:rPr>
      <w:rFonts w:ascii="Times New Roman" w:eastAsia="Times New Roman" w:hAnsi="Times New Roman" w:cs="Times New Roman"/>
      <w:noProof/>
      <w:szCs w:val="20"/>
      <w:lang w:val="es-ES" w:eastAsia="ar-SA"/>
    </w:rPr>
  </w:style>
  <w:style w:type="paragraph" w:styleId="TDC2">
    <w:name w:val="toc 2"/>
    <w:basedOn w:val="Normal"/>
    <w:next w:val="Normal"/>
    <w:uiPriority w:val="39"/>
    <w:qFormat/>
    <w:rsid w:val="00F42CCF"/>
    <w:pPr>
      <w:spacing w:line="276" w:lineRule="auto"/>
      <w:ind w:left="220"/>
    </w:pPr>
    <w:rPr>
      <w:rFonts w:ascii="Arial" w:eastAsiaTheme="minorHAnsi" w:hAnsi="Arial"/>
      <w:smallCaps/>
      <w:noProof/>
      <w:sz w:val="20"/>
      <w:szCs w:val="20"/>
      <w:lang w:val="es-MX"/>
    </w:rPr>
  </w:style>
  <w:style w:type="paragraph" w:styleId="TDC1">
    <w:name w:val="toc 1"/>
    <w:basedOn w:val="Normal"/>
    <w:next w:val="Normal"/>
    <w:uiPriority w:val="39"/>
    <w:qFormat/>
    <w:rsid w:val="00F42CCF"/>
    <w:pPr>
      <w:spacing w:before="120" w:after="120" w:line="276" w:lineRule="auto"/>
    </w:pPr>
    <w:rPr>
      <w:rFonts w:ascii="Arial" w:eastAsiaTheme="minorHAnsi" w:hAnsi="Arial"/>
      <w:b/>
      <w:bCs/>
      <w:caps/>
      <w:noProof/>
      <w:sz w:val="20"/>
      <w:szCs w:val="20"/>
      <w:lang w:val="es-MX"/>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ocked/>
    <w:rsid w:val="00F42CCF"/>
    <w:rPr>
      <w:rFonts w:ascii="Arial" w:hAnsi="Arial" w:cs="Arial"/>
      <w:b/>
      <w:noProof/>
      <w:sz w:val="24"/>
      <w:szCs w:val="24"/>
      <w:lang w:val="es-ES_tradnl" w:eastAsia="ar-SA"/>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qFormat/>
    <w:rsid w:val="00F42CCF"/>
    <w:rPr>
      <w:rFonts w:ascii="Arial" w:hAnsi="Arial" w:cs="Arial"/>
    </w:rPr>
  </w:style>
  <w:style w:type="paragraph" w:styleId="Textoindependiente">
    <w:name w:val="Body Text"/>
    <w:aliases w:val="Body Text Char,TITULO SECCION"/>
    <w:basedOn w:val="Normal"/>
    <w:link w:val="TextoindependienteCar"/>
    <w:unhideWhenUsed/>
    <w:rsid w:val="00F42CCF"/>
    <w:pPr>
      <w:spacing w:after="120"/>
    </w:pPr>
  </w:style>
  <w:style w:type="character" w:customStyle="1" w:styleId="TextoindependienteCar">
    <w:name w:val="Texto independiente Car"/>
    <w:aliases w:val="Body Text Char Car,TITULO SECCION Car"/>
    <w:basedOn w:val="Fuentedeprrafopredeter"/>
    <w:link w:val="Textoindependiente"/>
    <w:rsid w:val="00F42CCF"/>
    <w:rPr>
      <w:rFonts w:eastAsiaTheme="minorEastAsia"/>
      <w:sz w:val="24"/>
      <w:szCs w:val="24"/>
      <w:lang w:val="es-ES_tradnl"/>
    </w:rPr>
  </w:style>
  <w:style w:type="paragraph" w:customStyle="1" w:styleId="MMTopic1">
    <w:name w:val="MM Topic 1"/>
    <w:basedOn w:val="TtulodeTDC"/>
    <w:autoRedefine/>
    <w:qFormat/>
    <w:rsid w:val="00F42CCF"/>
    <w:pPr>
      <w:widowControl w:val="0"/>
      <w:numPr>
        <w:numId w:val="1"/>
      </w:numPr>
      <w:tabs>
        <w:tab w:val="num" w:pos="360"/>
        <w:tab w:val="left" w:pos="2160"/>
      </w:tabs>
      <w:overflowPunct w:val="0"/>
      <w:autoSpaceDE w:val="0"/>
      <w:spacing w:before="240" w:line="480" w:lineRule="auto"/>
      <w:ind w:right="-284"/>
      <w:jc w:val="center"/>
      <w:textAlignment w:val="baseline"/>
      <w:outlineLvl w:val="0"/>
    </w:pPr>
    <w:rPr>
      <w:b w:val="0"/>
      <w:bCs w:val="0"/>
      <w:noProof/>
      <w:color w:val="984806" w:themeColor="accent6" w:themeShade="80"/>
      <w:sz w:val="40"/>
      <w:szCs w:val="32"/>
      <w:lang w:val="es-MX"/>
    </w:rPr>
  </w:style>
  <w:style w:type="paragraph" w:customStyle="1" w:styleId="MMTopic3">
    <w:name w:val="MM Topic 3"/>
    <w:basedOn w:val="ndice3"/>
    <w:link w:val="MMTopic3Car"/>
    <w:autoRedefine/>
    <w:qFormat/>
    <w:rsid w:val="00F42CCF"/>
    <w:pPr>
      <w:numPr>
        <w:ilvl w:val="2"/>
        <w:numId w:val="1"/>
      </w:numPr>
      <w:tabs>
        <w:tab w:val="num" w:pos="360"/>
      </w:tabs>
      <w:spacing w:line="360" w:lineRule="auto"/>
      <w:ind w:left="660" w:hanging="220"/>
    </w:pPr>
    <w:rPr>
      <w:rFonts w:eastAsiaTheme="minorHAnsi"/>
      <w:noProof/>
      <w:color w:val="984806" w:themeColor="accent6" w:themeShade="80"/>
      <w:sz w:val="28"/>
      <w:szCs w:val="22"/>
      <w:lang w:val="es-MX"/>
    </w:rPr>
  </w:style>
  <w:style w:type="paragraph" w:customStyle="1" w:styleId="MMTopic4">
    <w:name w:val="MM Topic 4"/>
    <w:basedOn w:val="ndice3"/>
    <w:link w:val="MMTopic4Car"/>
    <w:autoRedefine/>
    <w:qFormat/>
    <w:rsid w:val="00F42CCF"/>
    <w:pPr>
      <w:numPr>
        <w:ilvl w:val="3"/>
        <w:numId w:val="1"/>
      </w:numPr>
      <w:spacing w:line="360" w:lineRule="auto"/>
    </w:pPr>
    <w:rPr>
      <w:rFonts w:ascii="Arial" w:eastAsiaTheme="minorHAnsi" w:hAnsi="Arial"/>
      <w:b/>
      <w:noProof/>
      <w:sz w:val="20"/>
      <w:szCs w:val="22"/>
      <w:lang w:val="es-MX"/>
    </w:rPr>
  </w:style>
  <w:style w:type="character" w:customStyle="1" w:styleId="MMTopic4Car">
    <w:name w:val="MM Topic 4 Car"/>
    <w:basedOn w:val="Fuentedeprrafopredeter"/>
    <w:link w:val="MMTopic4"/>
    <w:rsid w:val="00F42CCF"/>
    <w:rPr>
      <w:rFonts w:ascii="Arial" w:hAnsi="Arial"/>
      <w:b/>
      <w:noProof/>
      <w:sz w:val="20"/>
    </w:rPr>
  </w:style>
  <w:style w:type="paragraph" w:styleId="TtulodeTDC">
    <w:name w:val="TOC Heading"/>
    <w:basedOn w:val="Ttulo1"/>
    <w:next w:val="Normal"/>
    <w:uiPriority w:val="39"/>
    <w:semiHidden/>
    <w:unhideWhenUsed/>
    <w:qFormat/>
    <w:rsid w:val="00F42CCF"/>
    <w:pPr>
      <w:spacing w:before="480"/>
      <w:outlineLvl w:val="9"/>
    </w:pPr>
    <w:rPr>
      <w:b/>
      <w:bCs/>
      <w:sz w:val="28"/>
      <w:szCs w:val="28"/>
    </w:rPr>
  </w:style>
  <w:style w:type="paragraph" w:styleId="ndice3">
    <w:name w:val="index 3"/>
    <w:basedOn w:val="Normal"/>
    <w:next w:val="Normal"/>
    <w:autoRedefine/>
    <w:uiPriority w:val="99"/>
    <w:semiHidden/>
    <w:unhideWhenUsed/>
    <w:rsid w:val="00F42CCF"/>
    <w:pPr>
      <w:ind w:left="720" w:hanging="240"/>
    </w:pPr>
  </w:style>
  <w:style w:type="paragraph" w:customStyle="1" w:styleId="Cuerpo">
    <w:name w:val="Cuerpo"/>
    <w:rsid w:val="00F42CCF"/>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paragraph" w:customStyle="1" w:styleId="Sangra2detindependiente1">
    <w:name w:val="Sangría 2 de t. independiente1"/>
    <w:basedOn w:val="Normal"/>
    <w:rsid w:val="00F42CCF"/>
    <w:pPr>
      <w:suppressAutoHyphens/>
      <w:overflowPunct w:val="0"/>
      <w:autoSpaceDE w:val="0"/>
      <w:spacing w:before="100"/>
      <w:ind w:left="1985"/>
      <w:jc w:val="both"/>
      <w:textAlignment w:val="baseline"/>
    </w:pPr>
    <w:rPr>
      <w:rFonts w:ascii="Arial" w:eastAsia="Times New Roman" w:hAnsi="Arial" w:cs="Times New Roman"/>
      <w:noProof/>
      <w:sz w:val="20"/>
      <w:szCs w:val="20"/>
      <w:lang w:val="es-ES" w:eastAsia="ar-SA"/>
    </w:rPr>
  </w:style>
  <w:style w:type="paragraph" w:customStyle="1" w:styleId="Texto">
    <w:name w:val="Texto"/>
    <w:basedOn w:val="Normal"/>
    <w:link w:val="TextoCar"/>
    <w:rsid w:val="00F42CCF"/>
    <w:pPr>
      <w:suppressAutoHyphens/>
      <w:spacing w:after="101" w:line="216" w:lineRule="exact"/>
      <w:ind w:firstLine="288"/>
      <w:jc w:val="both"/>
    </w:pPr>
    <w:rPr>
      <w:rFonts w:ascii="Arial" w:eastAsia="Times New Roman" w:hAnsi="Arial" w:cs="Times New Roman"/>
      <w:noProof/>
      <w:sz w:val="18"/>
      <w:szCs w:val="20"/>
      <w:lang w:val="es-MX" w:eastAsia="ar-SA"/>
    </w:rPr>
  </w:style>
  <w:style w:type="paragraph" w:customStyle="1" w:styleId="Estilo">
    <w:name w:val="Estilo"/>
    <w:link w:val="EstiloCar"/>
    <w:qFormat/>
    <w:rsid w:val="00F42CCF"/>
    <w:pPr>
      <w:keepNext/>
      <w:snapToGrid w:val="0"/>
      <w:spacing w:after="0" w:line="240" w:lineRule="auto"/>
      <w:jc w:val="center"/>
    </w:pPr>
    <w:rPr>
      <w:rFonts w:ascii="Arial" w:eastAsia="Times New Roman" w:hAnsi="Arial" w:cs="Times New Roman"/>
      <w:b/>
      <w:sz w:val="20"/>
      <w:szCs w:val="20"/>
      <w:lang w:val="en-US" w:eastAsia="es-ES"/>
    </w:rPr>
  </w:style>
  <w:style w:type="character" w:customStyle="1" w:styleId="EstiloCar">
    <w:name w:val="Estilo Car"/>
    <w:basedOn w:val="Fuentedeprrafopredeter"/>
    <w:link w:val="Estilo"/>
    <w:rsid w:val="00F42CCF"/>
    <w:rPr>
      <w:rFonts w:ascii="Arial" w:eastAsia="Times New Roman" w:hAnsi="Arial" w:cs="Times New Roman"/>
      <w:b/>
      <w:sz w:val="20"/>
      <w:szCs w:val="20"/>
      <w:lang w:val="en-US" w:eastAsia="es-ES"/>
    </w:rPr>
  </w:style>
  <w:style w:type="paragraph" w:customStyle="1" w:styleId="Textoindependiente21">
    <w:name w:val="Texto independiente 21"/>
    <w:basedOn w:val="Normal"/>
    <w:rsid w:val="00F42CCF"/>
    <w:pPr>
      <w:widowControl w:val="0"/>
      <w:suppressAutoHyphens/>
      <w:overflowPunct w:val="0"/>
      <w:autoSpaceDE w:val="0"/>
      <w:jc w:val="both"/>
      <w:textAlignment w:val="baseline"/>
    </w:pPr>
    <w:rPr>
      <w:rFonts w:ascii="Arial" w:eastAsia="Times New Roman" w:hAnsi="Arial" w:cs="Times New Roman"/>
      <w:noProof/>
      <w:sz w:val="20"/>
      <w:szCs w:val="20"/>
      <w:lang w:val="es-ES" w:eastAsia="ar-SA"/>
    </w:rPr>
  </w:style>
  <w:style w:type="paragraph" w:customStyle="1" w:styleId="ListBullet1">
    <w:name w:val="List Bullet1"/>
    <w:basedOn w:val="Normal"/>
    <w:rsid w:val="00F42CCF"/>
    <w:pPr>
      <w:numPr>
        <w:numId w:val="9"/>
      </w:numPr>
      <w:spacing w:line="360" w:lineRule="auto"/>
      <w:jc w:val="both"/>
    </w:pPr>
    <w:rPr>
      <w:rFonts w:ascii="Arial" w:eastAsia="Times New Roman" w:hAnsi="Arial" w:cs="Times New Roman"/>
      <w:noProof/>
      <w:sz w:val="20"/>
      <w:szCs w:val="20"/>
      <w:lang w:val="es-MX" w:eastAsia="ar-SA"/>
    </w:rPr>
  </w:style>
  <w:style w:type="paragraph" w:customStyle="1" w:styleId="western">
    <w:name w:val="western"/>
    <w:basedOn w:val="Normal"/>
    <w:rsid w:val="00F42CCF"/>
    <w:pPr>
      <w:spacing w:before="280" w:line="360" w:lineRule="auto"/>
      <w:jc w:val="center"/>
    </w:pPr>
    <w:rPr>
      <w:rFonts w:ascii="Arial" w:eastAsia="Times New Roman" w:hAnsi="Arial" w:cs="Arial"/>
      <w:b/>
      <w:bCs/>
      <w:noProof/>
      <w:lang w:val="es-ES" w:eastAsia="ar-SA"/>
    </w:rPr>
  </w:style>
  <w:style w:type="paragraph" w:customStyle="1" w:styleId="Default">
    <w:name w:val="Default"/>
    <w:rsid w:val="00F42CCF"/>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Style3">
    <w:name w:val="Style 3"/>
    <w:rsid w:val="00F42CCF"/>
    <w:pPr>
      <w:widowControl w:val="0"/>
      <w:autoSpaceDE w:val="0"/>
      <w:autoSpaceDN w:val="0"/>
      <w:spacing w:before="288" w:after="0" w:line="240" w:lineRule="auto"/>
      <w:ind w:right="72"/>
      <w:jc w:val="both"/>
    </w:pPr>
    <w:rPr>
      <w:rFonts w:ascii="Arial" w:eastAsia="Times New Roman" w:hAnsi="Arial" w:cs="Arial"/>
      <w:sz w:val="24"/>
      <w:szCs w:val="24"/>
      <w:lang w:val="en-US" w:eastAsia="es-ES"/>
    </w:rPr>
  </w:style>
  <w:style w:type="character" w:customStyle="1" w:styleId="CharacterStyle1">
    <w:name w:val="Character Style 1"/>
    <w:rsid w:val="00F42CCF"/>
    <w:rPr>
      <w:rFonts w:ascii="Arial" w:hAnsi="Arial"/>
      <w:sz w:val="24"/>
    </w:rPr>
  </w:style>
  <w:style w:type="paragraph" w:customStyle="1" w:styleId="Textodebloque2">
    <w:name w:val="Texto de bloque2"/>
    <w:basedOn w:val="Normal"/>
    <w:rsid w:val="00F42CCF"/>
    <w:pPr>
      <w:suppressAutoHyphens/>
      <w:ind w:left="540" w:right="1100"/>
      <w:jc w:val="center"/>
    </w:pPr>
    <w:rPr>
      <w:rFonts w:ascii="Arial" w:eastAsia="Times New Roman" w:hAnsi="Arial" w:cs="Times New Roman"/>
      <w:bCs/>
      <w:sz w:val="32"/>
      <w:lang w:val="es-ES" w:eastAsia="ar-SA"/>
    </w:rPr>
  </w:style>
  <w:style w:type="paragraph" w:customStyle="1" w:styleId="Lista21">
    <w:name w:val="Lista 21"/>
    <w:basedOn w:val="Normal"/>
    <w:rsid w:val="00F42CCF"/>
    <w:pPr>
      <w:suppressAutoHyphens/>
      <w:spacing w:after="120"/>
    </w:pPr>
    <w:rPr>
      <w:rFonts w:ascii="Times New Roman" w:eastAsia="Times New Roman" w:hAnsi="Times New Roman" w:cs="Times New Roman"/>
      <w:szCs w:val="20"/>
      <w:lang w:val="es-ES" w:eastAsia="ar-SA"/>
    </w:rPr>
  </w:style>
  <w:style w:type="paragraph" w:customStyle="1" w:styleId="Sangra3detindependiente1">
    <w:name w:val="Sangría 3 de t. independiente1"/>
    <w:basedOn w:val="Normal"/>
    <w:rsid w:val="00F42CCF"/>
    <w:pPr>
      <w:suppressAutoHyphens/>
      <w:autoSpaceDE w:val="0"/>
      <w:ind w:left="284" w:hanging="284"/>
      <w:jc w:val="both"/>
    </w:pPr>
    <w:rPr>
      <w:rFonts w:ascii="Arial" w:eastAsia="Times New Roman" w:hAnsi="Arial" w:cs="Arial"/>
      <w:sz w:val="20"/>
      <w:szCs w:val="20"/>
      <w:lang w:eastAsia="ar-SA"/>
    </w:rPr>
  </w:style>
  <w:style w:type="character" w:customStyle="1" w:styleId="FontStyle50">
    <w:name w:val="Font Style50"/>
    <w:uiPriority w:val="99"/>
    <w:rsid w:val="00F42CCF"/>
    <w:rPr>
      <w:rFonts w:ascii="Arial" w:hAnsi="Arial"/>
      <w:sz w:val="18"/>
    </w:rPr>
  </w:style>
  <w:style w:type="paragraph" w:customStyle="1" w:styleId="Textoindependiente23">
    <w:name w:val="Texto independiente 23"/>
    <w:basedOn w:val="Normal"/>
    <w:rsid w:val="00F42CCF"/>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ROMANOS">
    <w:name w:val="ROMANOS"/>
    <w:basedOn w:val="Normal"/>
    <w:rsid w:val="00F42CCF"/>
    <w:pPr>
      <w:tabs>
        <w:tab w:val="left" w:pos="2160"/>
      </w:tabs>
      <w:suppressAutoHyphens/>
      <w:autoSpaceDE w:val="0"/>
      <w:spacing w:after="101" w:line="216" w:lineRule="atLeast"/>
      <w:ind w:left="720" w:hanging="432"/>
      <w:jc w:val="both"/>
    </w:pPr>
    <w:rPr>
      <w:rFonts w:ascii="Arial" w:eastAsia="Times New Roman" w:hAnsi="Arial" w:cs="Times New Roman"/>
      <w:noProof/>
      <w:sz w:val="18"/>
      <w:szCs w:val="20"/>
      <w:lang w:eastAsia="ar-SA"/>
    </w:rPr>
  </w:style>
  <w:style w:type="character" w:styleId="Hipervnculovisitado">
    <w:name w:val="FollowedHyperlink"/>
    <w:basedOn w:val="Fuentedeprrafopredeter"/>
    <w:uiPriority w:val="99"/>
    <w:unhideWhenUsed/>
    <w:rsid w:val="00F42CCF"/>
    <w:rPr>
      <w:color w:val="800080"/>
      <w:u w:val="single"/>
    </w:rPr>
  </w:style>
  <w:style w:type="paragraph" w:customStyle="1" w:styleId="xl105">
    <w:name w:val="xl105"/>
    <w:basedOn w:val="Normal"/>
    <w:rsid w:val="00F42CC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6">
    <w:name w:val="xl106"/>
    <w:basedOn w:val="Normal"/>
    <w:rsid w:val="00F42CCF"/>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8">
    <w:name w:val="xl108"/>
    <w:basedOn w:val="Normal"/>
    <w:rsid w:val="00F42CCF"/>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9">
    <w:name w:val="xl109"/>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1">
    <w:name w:val="xl111"/>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2">
    <w:name w:val="xl112"/>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F42CC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3">
    <w:name w:val="xl113"/>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4">
    <w:name w:val="xl114"/>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character" w:styleId="nfasissutil">
    <w:name w:val="Subtle Emphasis"/>
    <w:basedOn w:val="Fuentedeprrafopredeter"/>
    <w:uiPriority w:val="19"/>
    <w:qFormat/>
    <w:rsid w:val="00F42CCF"/>
    <w:rPr>
      <w:i/>
      <w:iCs/>
      <w:color w:val="808080" w:themeColor="text1" w:themeTint="7F"/>
    </w:rPr>
  </w:style>
  <w:style w:type="paragraph" w:customStyle="1" w:styleId="Contenidodelatabla">
    <w:name w:val="Contenido de la tabla"/>
    <w:basedOn w:val="Normal"/>
    <w:rsid w:val="00F42CCF"/>
    <w:pPr>
      <w:widowControl w:val="0"/>
      <w:suppressLineNumbers/>
      <w:suppressAutoHyphens/>
    </w:pPr>
    <w:rPr>
      <w:rFonts w:ascii="Times New Roman" w:eastAsia="Arial Unicode MS" w:hAnsi="Times New Roman" w:cs="Times New Roman"/>
      <w:kern w:val="1"/>
      <w:lang w:val="es-MX" w:eastAsia="es-ES"/>
    </w:rPr>
  </w:style>
  <w:style w:type="paragraph" w:styleId="TDC3">
    <w:name w:val="toc 3"/>
    <w:basedOn w:val="Normal"/>
    <w:next w:val="Normal"/>
    <w:autoRedefine/>
    <w:uiPriority w:val="39"/>
    <w:unhideWhenUsed/>
    <w:rsid w:val="00F42CCF"/>
    <w:pPr>
      <w:spacing w:after="100" w:line="276" w:lineRule="auto"/>
      <w:ind w:left="440"/>
    </w:pPr>
    <w:rPr>
      <w:sz w:val="22"/>
      <w:szCs w:val="22"/>
      <w:lang w:val="es-MX" w:eastAsia="es-MX"/>
    </w:rPr>
  </w:style>
  <w:style w:type="paragraph" w:styleId="TDC4">
    <w:name w:val="toc 4"/>
    <w:basedOn w:val="Normal"/>
    <w:next w:val="Normal"/>
    <w:autoRedefine/>
    <w:uiPriority w:val="39"/>
    <w:unhideWhenUsed/>
    <w:rsid w:val="00F42CCF"/>
    <w:pPr>
      <w:spacing w:after="100" w:line="276" w:lineRule="auto"/>
      <w:ind w:left="660"/>
    </w:pPr>
    <w:rPr>
      <w:sz w:val="22"/>
      <w:szCs w:val="22"/>
      <w:lang w:val="es-MX" w:eastAsia="es-MX"/>
    </w:rPr>
  </w:style>
  <w:style w:type="paragraph" w:styleId="TDC5">
    <w:name w:val="toc 5"/>
    <w:basedOn w:val="Normal"/>
    <w:next w:val="Normal"/>
    <w:autoRedefine/>
    <w:uiPriority w:val="39"/>
    <w:unhideWhenUsed/>
    <w:rsid w:val="00F42CCF"/>
    <w:pPr>
      <w:spacing w:after="100" w:line="276" w:lineRule="auto"/>
      <w:ind w:left="880"/>
    </w:pPr>
    <w:rPr>
      <w:sz w:val="22"/>
      <w:szCs w:val="22"/>
      <w:lang w:val="es-MX" w:eastAsia="es-MX"/>
    </w:rPr>
  </w:style>
  <w:style w:type="paragraph" w:styleId="TDC6">
    <w:name w:val="toc 6"/>
    <w:basedOn w:val="Normal"/>
    <w:next w:val="Normal"/>
    <w:autoRedefine/>
    <w:uiPriority w:val="39"/>
    <w:unhideWhenUsed/>
    <w:rsid w:val="00F42CCF"/>
    <w:pPr>
      <w:spacing w:after="100" w:line="276" w:lineRule="auto"/>
      <w:ind w:left="1100"/>
    </w:pPr>
    <w:rPr>
      <w:sz w:val="22"/>
      <w:szCs w:val="22"/>
      <w:lang w:val="es-MX" w:eastAsia="es-MX"/>
    </w:rPr>
  </w:style>
  <w:style w:type="paragraph" w:styleId="TDC7">
    <w:name w:val="toc 7"/>
    <w:basedOn w:val="Normal"/>
    <w:next w:val="Normal"/>
    <w:autoRedefine/>
    <w:uiPriority w:val="39"/>
    <w:unhideWhenUsed/>
    <w:rsid w:val="00F42CCF"/>
    <w:pPr>
      <w:spacing w:after="100" w:line="276" w:lineRule="auto"/>
      <w:ind w:left="1320"/>
    </w:pPr>
    <w:rPr>
      <w:sz w:val="22"/>
      <w:szCs w:val="22"/>
      <w:lang w:val="es-MX" w:eastAsia="es-MX"/>
    </w:rPr>
  </w:style>
  <w:style w:type="paragraph" w:styleId="TDC8">
    <w:name w:val="toc 8"/>
    <w:basedOn w:val="Normal"/>
    <w:next w:val="Normal"/>
    <w:autoRedefine/>
    <w:uiPriority w:val="39"/>
    <w:unhideWhenUsed/>
    <w:rsid w:val="00F42CCF"/>
    <w:pPr>
      <w:spacing w:after="100" w:line="276" w:lineRule="auto"/>
      <w:ind w:left="1540"/>
    </w:pPr>
    <w:rPr>
      <w:sz w:val="22"/>
      <w:szCs w:val="22"/>
      <w:lang w:val="es-MX" w:eastAsia="es-MX"/>
    </w:rPr>
  </w:style>
  <w:style w:type="paragraph" w:styleId="TDC9">
    <w:name w:val="toc 9"/>
    <w:basedOn w:val="Normal"/>
    <w:next w:val="Normal"/>
    <w:autoRedefine/>
    <w:uiPriority w:val="39"/>
    <w:unhideWhenUsed/>
    <w:rsid w:val="00F42CCF"/>
    <w:pPr>
      <w:spacing w:after="100" w:line="276" w:lineRule="auto"/>
      <w:ind w:left="1760"/>
    </w:pPr>
    <w:rPr>
      <w:sz w:val="22"/>
      <w:szCs w:val="22"/>
      <w:lang w:val="es-MX" w:eastAsia="es-MX"/>
    </w:rPr>
  </w:style>
  <w:style w:type="character" w:customStyle="1" w:styleId="TextoCar">
    <w:name w:val="Texto Car"/>
    <w:link w:val="Texto"/>
    <w:locked/>
    <w:rsid w:val="00A3590E"/>
    <w:rPr>
      <w:rFonts w:ascii="Arial" w:eastAsia="Times New Roman" w:hAnsi="Arial" w:cs="Times New Roman"/>
      <w:noProof/>
      <w:sz w:val="18"/>
      <w:szCs w:val="20"/>
      <w:lang w:eastAsia="ar-SA"/>
    </w:rPr>
  </w:style>
  <w:style w:type="character" w:customStyle="1" w:styleId="Ninguno">
    <w:name w:val="Ninguno"/>
    <w:rsid w:val="009327C0"/>
    <w:rPr>
      <w:lang w:val="es-ES_tradnl"/>
    </w:rPr>
  </w:style>
  <w:style w:type="paragraph" w:customStyle="1" w:styleId="Sangra2detindependiente2">
    <w:name w:val="Sangría 2 de t. independiente2"/>
    <w:basedOn w:val="Normal"/>
    <w:rsid w:val="009A6F18"/>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independiente22">
    <w:name w:val="Texto independiente 22"/>
    <w:basedOn w:val="Normal"/>
    <w:rsid w:val="00D074A0"/>
    <w:pPr>
      <w:suppressAutoHyphens/>
      <w:spacing w:after="120" w:line="480" w:lineRule="auto"/>
    </w:pPr>
    <w:rPr>
      <w:rFonts w:ascii="Times New Roman" w:eastAsia="Times New Roman" w:hAnsi="Times New Roman" w:cs="Times New Roman"/>
      <w:szCs w:val="20"/>
      <w:lang w:val="es-ES" w:eastAsia="ar-SA"/>
    </w:rPr>
  </w:style>
  <w:style w:type="table" w:customStyle="1" w:styleId="Tablaconcuadrcula2">
    <w:name w:val="Tabla con cuadrícula2"/>
    <w:basedOn w:val="Tablanormal"/>
    <w:next w:val="Tablaconcuadrcula"/>
    <w:uiPriority w:val="59"/>
    <w:rsid w:val="00D074A0"/>
    <w:pPr>
      <w:spacing w:after="0" w:line="240" w:lineRule="auto"/>
    </w:pPr>
    <w:rPr>
      <w:rFonts w:ascii="Calibri" w:eastAsia="Times New Roman"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3">
    <w:name w:val="Texto independiente 33"/>
    <w:basedOn w:val="Normal"/>
    <w:rsid w:val="001C6BD0"/>
    <w:pPr>
      <w:spacing w:before="100"/>
      <w:ind w:right="49"/>
      <w:jc w:val="both"/>
    </w:pPr>
    <w:rPr>
      <w:rFonts w:ascii="Arial" w:eastAsia="Times New Roman" w:hAnsi="Arial" w:cs="Arial"/>
      <w:sz w:val="22"/>
      <w:szCs w:val="22"/>
      <w:lang w:val="es-ES" w:eastAsia="ar-SA"/>
    </w:rPr>
  </w:style>
  <w:style w:type="paragraph" w:customStyle="1" w:styleId="Encabezadodelatabla">
    <w:name w:val="Encabezado de la tabla"/>
    <w:basedOn w:val="Normal"/>
    <w:rsid w:val="005B572C"/>
    <w:pPr>
      <w:suppressLineNumbers/>
      <w:suppressAutoHyphens/>
      <w:jc w:val="center"/>
    </w:pPr>
    <w:rPr>
      <w:rFonts w:ascii="Times New Roman" w:eastAsia="Times New Roman" w:hAnsi="Times New Roman" w:cs="Times New Roman"/>
      <w:b/>
      <w:szCs w:val="20"/>
      <w:lang w:val="es-ES" w:eastAsia="ar-SA"/>
    </w:rPr>
  </w:style>
  <w:style w:type="character" w:customStyle="1" w:styleId="WW8Num2z0">
    <w:name w:val="WW8Num2z0"/>
    <w:rsid w:val="00F44D26"/>
    <w:rPr>
      <w:rFonts w:ascii="Arial" w:hAnsi="Arial"/>
      <w:b/>
      <w:i w:val="0"/>
      <w:sz w:val="24"/>
      <w:szCs w:val="24"/>
    </w:rPr>
  </w:style>
  <w:style w:type="character" w:customStyle="1" w:styleId="WW8Num3z1">
    <w:name w:val="WW8Num3z1"/>
    <w:rsid w:val="00F44D26"/>
    <w:rPr>
      <w:b w:val="0"/>
    </w:rPr>
  </w:style>
  <w:style w:type="character" w:customStyle="1" w:styleId="WW8Num5z0">
    <w:name w:val="WW8Num5z0"/>
    <w:rsid w:val="00F44D26"/>
    <w:rPr>
      <w:rFonts w:ascii="Symbol" w:hAnsi="Symbol"/>
    </w:rPr>
  </w:style>
  <w:style w:type="character" w:customStyle="1" w:styleId="WW8Num6z0">
    <w:name w:val="WW8Num6z0"/>
    <w:rsid w:val="00F44D26"/>
    <w:rPr>
      <w:rFonts w:ascii="Symbol" w:hAnsi="Symbol"/>
    </w:rPr>
  </w:style>
  <w:style w:type="character" w:customStyle="1" w:styleId="WW8Num7z0">
    <w:name w:val="WW8Num7z0"/>
    <w:rsid w:val="00F44D26"/>
    <w:rPr>
      <w:b/>
    </w:rPr>
  </w:style>
  <w:style w:type="character" w:customStyle="1" w:styleId="WW8Num8z0">
    <w:name w:val="WW8Num8z0"/>
    <w:rsid w:val="00F44D26"/>
    <w:rPr>
      <w:rFonts w:ascii="Wingdings" w:hAnsi="Wingdings"/>
    </w:rPr>
  </w:style>
  <w:style w:type="character" w:customStyle="1" w:styleId="WW8Num9z0">
    <w:name w:val="WW8Num9z0"/>
    <w:rsid w:val="00F44D26"/>
    <w:rPr>
      <w:b/>
    </w:rPr>
  </w:style>
  <w:style w:type="character" w:customStyle="1" w:styleId="WW8Num10z0">
    <w:name w:val="WW8Num10z0"/>
    <w:rsid w:val="00F44D26"/>
    <w:rPr>
      <w:rFonts w:ascii="Symbol" w:hAnsi="Symbol"/>
    </w:rPr>
  </w:style>
  <w:style w:type="character" w:customStyle="1" w:styleId="WW8Num12z0">
    <w:name w:val="WW8Num12z0"/>
    <w:rsid w:val="00F44D26"/>
    <w:rPr>
      <w:rFonts w:ascii="Symbol" w:hAnsi="Symbol"/>
    </w:rPr>
  </w:style>
  <w:style w:type="character" w:customStyle="1" w:styleId="WW8Num13z0">
    <w:name w:val="WW8Num13z0"/>
    <w:rsid w:val="00F44D26"/>
    <w:rPr>
      <w:rFonts w:ascii="Symbol" w:hAnsi="Symbol"/>
    </w:rPr>
  </w:style>
  <w:style w:type="character" w:customStyle="1" w:styleId="WW8Num14z0">
    <w:name w:val="WW8Num14z0"/>
    <w:rsid w:val="00F44D26"/>
    <w:rPr>
      <w:b w:val="0"/>
      <w:i w:val="0"/>
    </w:rPr>
  </w:style>
  <w:style w:type="character" w:customStyle="1" w:styleId="WW8Num15z0">
    <w:name w:val="WW8Num15z0"/>
    <w:rsid w:val="00F44D26"/>
    <w:rPr>
      <w:rFonts w:ascii="Symbol" w:hAnsi="Symbol"/>
    </w:rPr>
  </w:style>
  <w:style w:type="character" w:customStyle="1" w:styleId="WW8Num16z0">
    <w:name w:val="WW8Num16z0"/>
    <w:rsid w:val="00F44D26"/>
    <w:rPr>
      <w:b w:val="0"/>
    </w:rPr>
  </w:style>
  <w:style w:type="character" w:customStyle="1" w:styleId="WW8Num17z0">
    <w:name w:val="WW8Num17z0"/>
    <w:rsid w:val="00F44D26"/>
    <w:rPr>
      <w:rFonts w:ascii="Symbol" w:hAnsi="Symbol"/>
    </w:rPr>
  </w:style>
  <w:style w:type="character" w:customStyle="1" w:styleId="WW8Num18z0">
    <w:name w:val="WW8Num18z0"/>
    <w:rsid w:val="00F44D26"/>
    <w:rPr>
      <w:rFonts w:ascii="Symbol" w:hAnsi="Symbol"/>
    </w:rPr>
  </w:style>
  <w:style w:type="character" w:customStyle="1" w:styleId="WW8Num20z0">
    <w:name w:val="WW8Num20z0"/>
    <w:rsid w:val="00F44D26"/>
    <w:rPr>
      <w:rFonts w:ascii="Symbol" w:hAnsi="Symbol"/>
    </w:rPr>
  </w:style>
  <w:style w:type="character" w:customStyle="1" w:styleId="WW8Num21z0">
    <w:name w:val="WW8Num21z0"/>
    <w:rsid w:val="00F44D26"/>
    <w:rPr>
      <w:rFonts w:ascii="Wingdings" w:hAnsi="Wingdings"/>
    </w:rPr>
  </w:style>
  <w:style w:type="character" w:customStyle="1" w:styleId="WW8Num22z0">
    <w:name w:val="WW8Num22z0"/>
    <w:rsid w:val="00F44D26"/>
    <w:rPr>
      <w:b/>
    </w:rPr>
  </w:style>
  <w:style w:type="character" w:customStyle="1" w:styleId="WW8Num24z0">
    <w:name w:val="WW8Num24z0"/>
    <w:rsid w:val="00F44D26"/>
    <w:rPr>
      <w:rFonts w:ascii="Symbol" w:hAnsi="Symbol"/>
    </w:rPr>
  </w:style>
  <w:style w:type="character" w:customStyle="1" w:styleId="WW8Num25z0">
    <w:name w:val="WW8Num25z0"/>
    <w:rsid w:val="00F44D26"/>
    <w:rPr>
      <w:rFonts w:ascii="Wingdings" w:hAnsi="Wingdings"/>
    </w:rPr>
  </w:style>
  <w:style w:type="character" w:customStyle="1" w:styleId="Absatz-Standardschriftart">
    <w:name w:val="Absatz-Standardschriftart"/>
    <w:rsid w:val="00F44D26"/>
  </w:style>
  <w:style w:type="character" w:customStyle="1" w:styleId="WW8Num1z0">
    <w:name w:val="WW8Num1z0"/>
    <w:rsid w:val="00F44D26"/>
    <w:rPr>
      <w:rFonts w:ascii="Arial" w:hAnsi="Arial"/>
      <w:b/>
      <w:i w:val="0"/>
      <w:sz w:val="24"/>
      <w:szCs w:val="24"/>
    </w:rPr>
  </w:style>
  <w:style w:type="character" w:customStyle="1" w:styleId="WW8Num2z1">
    <w:name w:val="WW8Num2z1"/>
    <w:rsid w:val="00F44D26"/>
    <w:rPr>
      <w:b w:val="0"/>
    </w:rPr>
  </w:style>
  <w:style w:type="character" w:customStyle="1" w:styleId="WW8Num4z0">
    <w:name w:val="WW8Num4z0"/>
    <w:rsid w:val="00F44D26"/>
    <w:rPr>
      <w:b w:val="0"/>
    </w:rPr>
  </w:style>
  <w:style w:type="character" w:customStyle="1" w:styleId="WW8Num4z1">
    <w:name w:val="WW8Num4z1"/>
    <w:rsid w:val="00F44D26"/>
    <w:rPr>
      <w:rFonts w:ascii="Courier New" w:hAnsi="Courier New" w:cs="Courier New"/>
    </w:rPr>
  </w:style>
  <w:style w:type="character" w:customStyle="1" w:styleId="WW8Num4z2">
    <w:name w:val="WW8Num4z2"/>
    <w:rsid w:val="00F44D26"/>
    <w:rPr>
      <w:rFonts w:ascii="Wingdings" w:hAnsi="Wingdings"/>
    </w:rPr>
  </w:style>
  <w:style w:type="character" w:customStyle="1" w:styleId="WW8Num4z3">
    <w:name w:val="WW8Num4z3"/>
    <w:rsid w:val="00F44D26"/>
    <w:rPr>
      <w:rFonts w:ascii="Symbol" w:hAnsi="Symbol"/>
    </w:rPr>
  </w:style>
  <w:style w:type="character" w:customStyle="1" w:styleId="WW8Num5z1">
    <w:name w:val="WW8Num5z1"/>
    <w:rsid w:val="00F44D26"/>
    <w:rPr>
      <w:rFonts w:ascii="Courier New" w:hAnsi="Courier New" w:cs="Courier New"/>
    </w:rPr>
  </w:style>
  <w:style w:type="character" w:customStyle="1" w:styleId="WW8Num5z2">
    <w:name w:val="WW8Num5z2"/>
    <w:rsid w:val="00F44D26"/>
    <w:rPr>
      <w:rFonts w:ascii="Wingdings" w:hAnsi="Wingdings"/>
    </w:rPr>
  </w:style>
  <w:style w:type="character" w:customStyle="1" w:styleId="WW8Num6z1">
    <w:name w:val="WW8Num6z1"/>
    <w:rsid w:val="00F44D26"/>
    <w:rPr>
      <w:rFonts w:ascii="Courier New" w:hAnsi="Courier New" w:cs="Courier New"/>
    </w:rPr>
  </w:style>
  <w:style w:type="character" w:customStyle="1" w:styleId="WW8Num6z2">
    <w:name w:val="WW8Num6z2"/>
    <w:rsid w:val="00F44D26"/>
    <w:rPr>
      <w:rFonts w:ascii="Wingdings" w:hAnsi="Wingdings"/>
    </w:rPr>
  </w:style>
  <w:style w:type="character" w:customStyle="1" w:styleId="WW8Num8z1">
    <w:name w:val="WW8Num8z1"/>
    <w:rsid w:val="00F44D26"/>
    <w:rPr>
      <w:rFonts w:ascii="Courier New" w:hAnsi="Courier New" w:cs="Courier New"/>
    </w:rPr>
  </w:style>
  <w:style w:type="character" w:customStyle="1" w:styleId="WW8Num8z3">
    <w:name w:val="WW8Num8z3"/>
    <w:rsid w:val="00F44D26"/>
    <w:rPr>
      <w:rFonts w:ascii="Symbol" w:hAnsi="Symbol"/>
    </w:rPr>
  </w:style>
  <w:style w:type="character" w:customStyle="1" w:styleId="WW8Num10z1">
    <w:name w:val="WW8Num10z1"/>
    <w:rsid w:val="00F44D26"/>
    <w:rPr>
      <w:rFonts w:ascii="Courier New" w:hAnsi="Courier New" w:cs="Courier New"/>
    </w:rPr>
  </w:style>
  <w:style w:type="character" w:customStyle="1" w:styleId="WW8Num10z2">
    <w:name w:val="WW8Num10z2"/>
    <w:rsid w:val="00F44D26"/>
    <w:rPr>
      <w:rFonts w:ascii="Wingdings" w:hAnsi="Wingdings"/>
    </w:rPr>
  </w:style>
  <w:style w:type="character" w:customStyle="1" w:styleId="WW8Num11z0">
    <w:name w:val="WW8Num11z0"/>
    <w:rsid w:val="00F44D26"/>
    <w:rPr>
      <w:b/>
    </w:rPr>
  </w:style>
  <w:style w:type="character" w:customStyle="1" w:styleId="WW8Num12z1">
    <w:name w:val="WW8Num12z1"/>
    <w:rsid w:val="00F44D26"/>
    <w:rPr>
      <w:rFonts w:ascii="Courier New" w:hAnsi="Courier New" w:cs="Courier New"/>
    </w:rPr>
  </w:style>
  <w:style w:type="character" w:customStyle="1" w:styleId="WW8Num12z2">
    <w:name w:val="WW8Num12z2"/>
    <w:rsid w:val="00F44D26"/>
    <w:rPr>
      <w:rFonts w:ascii="Wingdings" w:hAnsi="Wingdings"/>
    </w:rPr>
  </w:style>
  <w:style w:type="character" w:customStyle="1" w:styleId="WW8Num15z1">
    <w:name w:val="WW8Num15z1"/>
    <w:rsid w:val="00F44D26"/>
    <w:rPr>
      <w:rFonts w:ascii="Courier New" w:hAnsi="Courier New" w:cs="Courier New"/>
    </w:rPr>
  </w:style>
  <w:style w:type="character" w:customStyle="1" w:styleId="WW8Num15z2">
    <w:name w:val="WW8Num15z2"/>
    <w:rsid w:val="00F44D26"/>
    <w:rPr>
      <w:rFonts w:ascii="Wingdings" w:hAnsi="Wingdings"/>
    </w:rPr>
  </w:style>
  <w:style w:type="character" w:customStyle="1" w:styleId="WW8Num17z1">
    <w:name w:val="WW8Num17z1"/>
    <w:rsid w:val="00F44D26"/>
    <w:rPr>
      <w:rFonts w:ascii="Courier New" w:hAnsi="Courier New" w:cs="Courier New"/>
    </w:rPr>
  </w:style>
  <w:style w:type="character" w:customStyle="1" w:styleId="WW8Num17z2">
    <w:name w:val="WW8Num17z2"/>
    <w:rsid w:val="00F44D26"/>
    <w:rPr>
      <w:rFonts w:ascii="Wingdings" w:hAnsi="Wingdings"/>
    </w:rPr>
  </w:style>
  <w:style w:type="character" w:customStyle="1" w:styleId="WW8Num18z1">
    <w:name w:val="WW8Num18z1"/>
    <w:rsid w:val="00F44D26"/>
    <w:rPr>
      <w:rFonts w:ascii="Courier New" w:hAnsi="Courier New" w:cs="Courier New"/>
    </w:rPr>
  </w:style>
  <w:style w:type="character" w:customStyle="1" w:styleId="WW8Num18z2">
    <w:name w:val="WW8Num18z2"/>
    <w:rsid w:val="00F44D26"/>
    <w:rPr>
      <w:rFonts w:ascii="Wingdings" w:hAnsi="Wingdings"/>
    </w:rPr>
  </w:style>
  <w:style w:type="character" w:customStyle="1" w:styleId="WW8Num19z0">
    <w:name w:val="WW8Num19z0"/>
    <w:rsid w:val="00F44D26"/>
    <w:rPr>
      <w:rFonts w:ascii="Symbol" w:hAnsi="Symbol"/>
    </w:rPr>
  </w:style>
  <w:style w:type="character" w:customStyle="1" w:styleId="WW8Num19z1">
    <w:name w:val="WW8Num19z1"/>
    <w:rsid w:val="00F44D26"/>
    <w:rPr>
      <w:rFonts w:ascii="Courier New" w:hAnsi="Courier New" w:cs="Courier New"/>
    </w:rPr>
  </w:style>
  <w:style w:type="character" w:customStyle="1" w:styleId="WW8Num19z2">
    <w:name w:val="WW8Num19z2"/>
    <w:rsid w:val="00F44D26"/>
    <w:rPr>
      <w:rFonts w:ascii="Wingdings" w:hAnsi="Wingdings"/>
    </w:rPr>
  </w:style>
  <w:style w:type="character" w:customStyle="1" w:styleId="WW8Num20z1">
    <w:name w:val="WW8Num20z1"/>
    <w:rsid w:val="00F44D26"/>
    <w:rPr>
      <w:rFonts w:ascii="Courier New" w:hAnsi="Courier New" w:cs="Courier New"/>
    </w:rPr>
  </w:style>
  <w:style w:type="character" w:customStyle="1" w:styleId="WW8Num20z2">
    <w:name w:val="WW8Num20z2"/>
    <w:rsid w:val="00F44D26"/>
    <w:rPr>
      <w:rFonts w:ascii="Wingdings" w:hAnsi="Wingdings"/>
    </w:rPr>
  </w:style>
  <w:style w:type="character" w:customStyle="1" w:styleId="WW8Num23z1">
    <w:name w:val="WW8Num23z1"/>
    <w:rsid w:val="00F44D26"/>
    <w:rPr>
      <w:b/>
    </w:rPr>
  </w:style>
  <w:style w:type="character" w:customStyle="1" w:styleId="WW8Num24z1">
    <w:name w:val="WW8Num24z1"/>
    <w:rsid w:val="00F44D26"/>
    <w:rPr>
      <w:rFonts w:ascii="Courier New" w:hAnsi="Courier New" w:cs="Courier New"/>
    </w:rPr>
  </w:style>
  <w:style w:type="character" w:customStyle="1" w:styleId="WW8Num24z2">
    <w:name w:val="WW8Num24z2"/>
    <w:rsid w:val="00F44D26"/>
    <w:rPr>
      <w:rFonts w:ascii="Wingdings" w:hAnsi="Wingdings"/>
    </w:rPr>
  </w:style>
  <w:style w:type="character" w:customStyle="1" w:styleId="WW8Num25z1">
    <w:name w:val="WW8Num25z1"/>
    <w:rsid w:val="00F44D26"/>
    <w:rPr>
      <w:rFonts w:ascii="Courier New" w:hAnsi="Courier New" w:cs="Courier New"/>
    </w:rPr>
  </w:style>
  <w:style w:type="character" w:customStyle="1" w:styleId="WW8Num25z3">
    <w:name w:val="WW8Num25z3"/>
    <w:rsid w:val="00F44D26"/>
    <w:rPr>
      <w:rFonts w:ascii="Symbol" w:hAnsi="Symbol"/>
    </w:rPr>
  </w:style>
  <w:style w:type="character" w:customStyle="1" w:styleId="WW8Num26z0">
    <w:name w:val="WW8Num26z0"/>
    <w:rsid w:val="00F44D26"/>
    <w:rPr>
      <w:rFonts w:ascii="Symbol" w:hAnsi="Symbol"/>
    </w:rPr>
  </w:style>
  <w:style w:type="character" w:customStyle="1" w:styleId="WW8Num26z1">
    <w:name w:val="WW8Num26z1"/>
    <w:rsid w:val="00F44D26"/>
    <w:rPr>
      <w:rFonts w:ascii="Courier New" w:hAnsi="Courier New" w:cs="Courier New"/>
    </w:rPr>
  </w:style>
  <w:style w:type="character" w:customStyle="1" w:styleId="WW8Num26z2">
    <w:name w:val="WW8Num26z2"/>
    <w:rsid w:val="00F44D26"/>
    <w:rPr>
      <w:rFonts w:ascii="Wingdings" w:hAnsi="Wingdings"/>
    </w:rPr>
  </w:style>
  <w:style w:type="character" w:customStyle="1" w:styleId="WW8Num28z0">
    <w:name w:val="WW8Num28z0"/>
    <w:rsid w:val="00F44D26"/>
    <w:rPr>
      <w:b/>
    </w:rPr>
  </w:style>
  <w:style w:type="character" w:customStyle="1" w:styleId="WW8Num29z0">
    <w:name w:val="WW8Num29z0"/>
    <w:rsid w:val="00F44D26"/>
    <w:rPr>
      <w:b/>
    </w:rPr>
  </w:style>
  <w:style w:type="character" w:customStyle="1" w:styleId="Fuentedeprrafopredeter1">
    <w:name w:val="Fuente de párrafo predeter.1"/>
    <w:rsid w:val="00F44D26"/>
  </w:style>
  <w:style w:type="character" w:customStyle="1" w:styleId="DeltaViewInsertion">
    <w:name w:val="DeltaView Insertion"/>
    <w:rsid w:val="00F44D26"/>
    <w:rPr>
      <w:color w:val="0000FF"/>
      <w:spacing w:val="0"/>
      <w:u w:val="double"/>
    </w:rPr>
  </w:style>
  <w:style w:type="character" w:styleId="Nmerodepgina">
    <w:name w:val="page number"/>
    <w:basedOn w:val="Fuentedeprrafopredeter1"/>
    <w:qFormat/>
    <w:rsid w:val="00F44D26"/>
  </w:style>
  <w:style w:type="character" w:styleId="Textoennegrita">
    <w:name w:val="Strong"/>
    <w:qFormat/>
    <w:rsid w:val="00F44D26"/>
    <w:rPr>
      <w:b/>
      <w:bCs/>
    </w:rPr>
  </w:style>
  <w:style w:type="character" w:customStyle="1" w:styleId="Carcterdenumeracin">
    <w:name w:val="Carácter de numeración"/>
    <w:rsid w:val="00F44D26"/>
  </w:style>
  <w:style w:type="paragraph" w:customStyle="1" w:styleId="Encabezado3">
    <w:name w:val="Encabezado3"/>
    <w:basedOn w:val="Normal"/>
    <w:next w:val="Textoindependiente"/>
    <w:rsid w:val="00F44D26"/>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F44D26"/>
    <w:pPr>
      <w:suppressAutoHyphens/>
    </w:pPr>
    <w:rPr>
      <w:rFonts w:ascii="Times New Roman" w:eastAsia="Times New Roman" w:hAnsi="Times New Roman" w:cs="Tahoma"/>
      <w:szCs w:val="20"/>
      <w:lang w:val="es-ES" w:eastAsia="ar-SA"/>
    </w:rPr>
  </w:style>
  <w:style w:type="paragraph" w:customStyle="1" w:styleId="Etiqueta">
    <w:name w:val="Etiqueta"/>
    <w:basedOn w:val="Normal"/>
    <w:rsid w:val="00F44D26"/>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F44D26"/>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F44D26"/>
    <w:pPr>
      <w:keepNext/>
      <w:suppressAutoHyphens/>
      <w:spacing w:before="240" w:after="120"/>
    </w:pPr>
    <w:rPr>
      <w:rFonts w:ascii="Arial" w:eastAsia="Times New Roman" w:hAnsi="Arial" w:cs="Arial"/>
      <w:sz w:val="28"/>
      <w:szCs w:val="20"/>
      <w:lang w:val="es-ES" w:eastAsia="ar-SA"/>
    </w:rPr>
  </w:style>
  <w:style w:type="paragraph" w:customStyle="1" w:styleId="Encabezado1">
    <w:name w:val="Encabezado1"/>
    <w:basedOn w:val="Normal"/>
    <w:next w:val="Textonormal"/>
    <w:rsid w:val="00F44D26"/>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qFormat/>
    <w:rsid w:val="00F44D26"/>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F44D26"/>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11"/>
    <w:qFormat/>
    <w:rsid w:val="00F44D26"/>
    <w:pPr>
      <w:jc w:val="center"/>
    </w:pPr>
    <w:rPr>
      <w:rFonts w:cs="Times New Roman"/>
      <w:i/>
    </w:rPr>
  </w:style>
  <w:style w:type="character" w:customStyle="1" w:styleId="SubttuloCar">
    <w:name w:val="Subtítulo Car"/>
    <w:basedOn w:val="Fuentedeprrafopredeter"/>
    <w:link w:val="Subttulo"/>
    <w:uiPriority w:val="11"/>
    <w:rsid w:val="00F44D26"/>
    <w:rPr>
      <w:rFonts w:ascii="Arial" w:eastAsia="Times New Roman" w:hAnsi="Arial" w:cs="Times New Roman"/>
      <w:i/>
      <w:sz w:val="28"/>
      <w:szCs w:val="20"/>
      <w:lang w:val="es-ES" w:eastAsia="ar-SA"/>
    </w:rPr>
  </w:style>
  <w:style w:type="paragraph" w:customStyle="1" w:styleId="Textodeglobo1">
    <w:name w:val="Texto de globo1"/>
    <w:basedOn w:val="Normal"/>
    <w:rsid w:val="00F44D26"/>
    <w:pPr>
      <w:suppressAutoHyphens/>
    </w:pPr>
    <w:rPr>
      <w:rFonts w:ascii="Tahoma" w:eastAsia="Times New Roman" w:hAnsi="Tahoma" w:cs="Tahoma"/>
      <w:sz w:val="16"/>
      <w:szCs w:val="20"/>
      <w:lang w:val="es-ES" w:eastAsia="ar-SA"/>
    </w:rPr>
  </w:style>
  <w:style w:type="paragraph" w:customStyle="1" w:styleId="Textoindependiente31">
    <w:name w:val="Texto independiente 31"/>
    <w:basedOn w:val="Normal"/>
    <w:rsid w:val="00F44D26"/>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F44D26"/>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F44D26"/>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F44D26"/>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F44D26"/>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F44D26"/>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F44D26"/>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F44D26"/>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F44D26"/>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F44D26"/>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F44D26"/>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F44D26"/>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F44D26"/>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F44D26"/>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F44D26"/>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F44D26"/>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F44D26"/>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F44D26"/>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F44D26"/>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F44D26"/>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F44D26"/>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F44D26"/>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F44D26"/>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F44D26"/>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F44D26"/>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F44D26"/>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F44D26"/>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F44D26"/>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F44D26"/>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F44D26"/>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F44D26"/>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F44D26"/>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F44D26"/>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F44D26"/>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F44D26"/>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F44D26"/>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F44D26"/>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F44D26"/>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F44D26"/>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link w:val="textoCar0"/>
    <w:rsid w:val="00F44D26"/>
    <w:pPr>
      <w:suppressAutoHyphens/>
      <w:spacing w:after="101" w:line="216" w:lineRule="atLeast"/>
      <w:ind w:firstLine="288"/>
      <w:jc w:val="both"/>
    </w:pPr>
    <w:rPr>
      <w:rFonts w:ascii="Arial" w:eastAsia="Times New Roman" w:hAnsi="Arial" w:cs="Times New Roman"/>
      <w:sz w:val="18"/>
      <w:szCs w:val="20"/>
      <w:lang w:eastAsia="ar-SA"/>
    </w:rPr>
  </w:style>
  <w:style w:type="character" w:customStyle="1" w:styleId="textoCar0">
    <w:name w:val="texto Car"/>
    <w:link w:val="texto0"/>
    <w:rsid w:val="00F44D26"/>
    <w:rPr>
      <w:rFonts w:ascii="Arial" w:eastAsia="Times New Roman" w:hAnsi="Arial" w:cs="Times New Roman"/>
      <w:sz w:val="18"/>
      <w:szCs w:val="20"/>
      <w:lang w:val="es-ES_tradnl" w:eastAsia="ar-SA"/>
    </w:rPr>
  </w:style>
  <w:style w:type="paragraph" w:customStyle="1" w:styleId="ANOTACION">
    <w:name w:val="ANOTACION"/>
    <w:basedOn w:val="Normal"/>
    <w:rsid w:val="00F44D26"/>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F44D26"/>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F44D26"/>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F44D26"/>
    <w:pPr>
      <w:suppressAutoHyphens/>
    </w:pPr>
    <w:rPr>
      <w:rFonts w:ascii="Times New Roman" w:eastAsia="Times New Roman" w:hAnsi="Times New Roman" w:cs="Times New Roman"/>
      <w:szCs w:val="20"/>
      <w:lang w:val="es-ES" w:eastAsia="ar-SA"/>
    </w:rPr>
  </w:style>
  <w:style w:type="paragraph" w:styleId="Sangra3detindependiente">
    <w:name w:val="Body Text Indent 3"/>
    <w:basedOn w:val="Normal"/>
    <w:link w:val="Sangra3detindependienteCar"/>
    <w:rsid w:val="00F44D26"/>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F44D26"/>
    <w:rPr>
      <w:rFonts w:ascii="Times New Roman" w:eastAsia="Times New Roman" w:hAnsi="Times New Roman" w:cs="Times New Roman"/>
      <w:sz w:val="16"/>
      <w:szCs w:val="16"/>
      <w:lang w:val="es-ES" w:eastAsia="ar-SA"/>
    </w:rPr>
  </w:style>
  <w:style w:type="paragraph" w:styleId="Lista2">
    <w:name w:val="List 2"/>
    <w:basedOn w:val="Normal"/>
    <w:rsid w:val="00F44D26"/>
    <w:pPr>
      <w:suppressAutoHyphens/>
      <w:ind w:left="566" w:hanging="283"/>
    </w:pPr>
    <w:rPr>
      <w:rFonts w:ascii="Times New Roman" w:eastAsia="Times New Roman" w:hAnsi="Times New Roman" w:cs="Times New Roman"/>
      <w:szCs w:val="20"/>
      <w:lang w:val="es-ES" w:eastAsia="ar-SA"/>
    </w:rPr>
  </w:style>
  <w:style w:type="paragraph" w:customStyle="1" w:styleId="INCISO">
    <w:name w:val="INCISO"/>
    <w:basedOn w:val="Normal"/>
    <w:rsid w:val="00F44D26"/>
    <w:pPr>
      <w:tabs>
        <w:tab w:val="left" w:pos="2304"/>
      </w:tabs>
      <w:spacing w:after="101" w:line="216" w:lineRule="atLeast"/>
      <w:ind w:left="1152" w:hanging="432"/>
      <w:jc w:val="both"/>
    </w:pPr>
    <w:rPr>
      <w:rFonts w:ascii="Arial" w:eastAsia="Calibri" w:hAnsi="Arial" w:cs="Times New Roman"/>
      <w:sz w:val="18"/>
      <w:szCs w:val="20"/>
      <w:lang w:eastAsia="ar-SA"/>
    </w:rPr>
  </w:style>
  <w:style w:type="character" w:customStyle="1" w:styleId="WW8Num23z0">
    <w:name w:val="WW8Num23z0"/>
    <w:rsid w:val="00F44D26"/>
    <w:rPr>
      <w:rFonts w:ascii="Wingdings" w:hAnsi="Wingdings"/>
    </w:rPr>
  </w:style>
  <w:style w:type="character" w:customStyle="1" w:styleId="WW8Num26z3">
    <w:name w:val="WW8Num26z3"/>
    <w:rsid w:val="00F44D26"/>
    <w:rPr>
      <w:rFonts w:ascii="Symbol" w:hAnsi="Symbol"/>
    </w:rPr>
  </w:style>
  <w:style w:type="character" w:customStyle="1" w:styleId="WW8Num29z2">
    <w:name w:val="WW8Num29z2"/>
    <w:rsid w:val="00F44D26"/>
    <w:rPr>
      <w:b w:val="0"/>
    </w:rPr>
  </w:style>
  <w:style w:type="character" w:customStyle="1" w:styleId="WW8Num31z0">
    <w:name w:val="WW8Num31z0"/>
    <w:rsid w:val="00F44D26"/>
    <w:rPr>
      <w:rFonts w:ascii="Symbol" w:hAnsi="Symbol"/>
    </w:rPr>
  </w:style>
  <w:style w:type="character" w:customStyle="1" w:styleId="WW8Num31z1">
    <w:name w:val="WW8Num31z1"/>
    <w:rsid w:val="00F44D26"/>
    <w:rPr>
      <w:rFonts w:ascii="Courier New" w:hAnsi="Courier New" w:cs="Courier New"/>
    </w:rPr>
  </w:style>
  <w:style w:type="character" w:customStyle="1" w:styleId="WW8Num31z2">
    <w:name w:val="WW8Num31z2"/>
    <w:rsid w:val="00F44D26"/>
    <w:rPr>
      <w:rFonts w:ascii="Wingdings" w:hAnsi="Wingdings"/>
    </w:rPr>
  </w:style>
  <w:style w:type="character" w:customStyle="1" w:styleId="WW8Num32z0">
    <w:name w:val="WW8Num32z0"/>
    <w:rsid w:val="00F44D26"/>
    <w:rPr>
      <w:rFonts w:ascii="Symbol" w:hAnsi="Symbol"/>
    </w:rPr>
  </w:style>
  <w:style w:type="character" w:customStyle="1" w:styleId="WW8Num32z1">
    <w:name w:val="WW8Num32z1"/>
    <w:rsid w:val="00F44D26"/>
    <w:rPr>
      <w:rFonts w:ascii="Courier New" w:hAnsi="Courier New" w:cs="Courier New"/>
    </w:rPr>
  </w:style>
  <w:style w:type="character" w:customStyle="1" w:styleId="WW8Num32z2">
    <w:name w:val="WW8Num32z2"/>
    <w:rsid w:val="00F44D26"/>
    <w:rPr>
      <w:rFonts w:ascii="Wingdings" w:hAnsi="Wingdings"/>
    </w:rPr>
  </w:style>
  <w:style w:type="character" w:customStyle="1" w:styleId="WW8Num33z0">
    <w:name w:val="WW8Num33z0"/>
    <w:rsid w:val="00F44D26"/>
    <w:rPr>
      <w:rFonts w:cs="Times New Roman"/>
    </w:rPr>
  </w:style>
  <w:style w:type="character" w:customStyle="1" w:styleId="WW8Num34z0">
    <w:name w:val="WW8Num34z0"/>
    <w:rsid w:val="00F44D26"/>
    <w:rPr>
      <w:rFonts w:ascii="Symbol" w:hAnsi="Symbol"/>
      <w:b/>
    </w:rPr>
  </w:style>
  <w:style w:type="character" w:customStyle="1" w:styleId="WW8Num34z1">
    <w:name w:val="WW8Num34z1"/>
    <w:rsid w:val="00F44D26"/>
    <w:rPr>
      <w:rFonts w:ascii="Courier New" w:hAnsi="Courier New" w:cs="Courier New"/>
    </w:rPr>
  </w:style>
  <w:style w:type="character" w:customStyle="1" w:styleId="WW8Num34z2">
    <w:name w:val="WW8Num34z2"/>
    <w:rsid w:val="00F44D26"/>
    <w:rPr>
      <w:rFonts w:ascii="Wingdings" w:hAnsi="Wingdings"/>
    </w:rPr>
  </w:style>
  <w:style w:type="character" w:customStyle="1" w:styleId="WW8Num34z3">
    <w:name w:val="WW8Num34z3"/>
    <w:rsid w:val="00F44D26"/>
    <w:rPr>
      <w:rFonts w:ascii="Symbol" w:hAnsi="Symbol"/>
    </w:rPr>
  </w:style>
  <w:style w:type="character" w:customStyle="1" w:styleId="WW8Num35z0">
    <w:name w:val="WW8Num35z0"/>
    <w:rsid w:val="00F44D26"/>
    <w:rPr>
      <w:rFonts w:ascii="Symbol" w:hAnsi="Symbol"/>
    </w:rPr>
  </w:style>
  <w:style w:type="character" w:customStyle="1" w:styleId="WW8Num35z1">
    <w:name w:val="WW8Num35z1"/>
    <w:rsid w:val="00F44D26"/>
    <w:rPr>
      <w:rFonts w:ascii="Courier New" w:hAnsi="Courier New" w:cs="Courier New"/>
    </w:rPr>
  </w:style>
  <w:style w:type="character" w:customStyle="1" w:styleId="WW8Num35z2">
    <w:name w:val="WW8Num35z2"/>
    <w:rsid w:val="00F44D26"/>
    <w:rPr>
      <w:rFonts w:ascii="Wingdings" w:hAnsi="Wingdings"/>
    </w:rPr>
  </w:style>
  <w:style w:type="character" w:customStyle="1" w:styleId="WW8Num36z0">
    <w:name w:val="WW8Num36z0"/>
    <w:rsid w:val="00F44D26"/>
    <w:rPr>
      <w:b/>
    </w:rPr>
  </w:style>
  <w:style w:type="character" w:customStyle="1" w:styleId="WW8Num37z0">
    <w:name w:val="WW8Num37z0"/>
    <w:rsid w:val="00F44D26"/>
    <w:rPr>
      <w:b/>
      <w:i w:val="0"/>
    </w:rPr>
  </w:style>
  <w:style w:type="character" w:customStyle="1" w:styleId="WW8Num38z0">
    <w:name w:val="WW8Num38z0"/>
    <w:rsid w:val="00F44D26"/>
    <w:rPr>
      <w:rFonts w:ascii="Symbol" w:hAnsi="Symbol"/>
    </w:rPr>
  </w:style>
  <w:style w:type="character" w:customStyle="1" w:styleId="WW8Num38z1">
    <w:name w:val="WW8Num38z1"/>
    <w:rsid w:val="00F44D26"/>
    <w:rPr>
      <w:rFonts w:ascii="Courier New" w:hAnsi="Courier New" w:cs="Courier New"/>
    </w:rPr>
  </w:style>
  <w:style w:type="character" w:customStyle="1" w:styleId="WW8Num38z2">
    <w:name w:val="WW8Num38z2"/>
    <w:rsid w:val="00F44D26"/>
    <w:rPr>
      <w:rFonts w:ascii="Wingdings" w:hAnsi="Wingdings"/>
    </w:rPr>
  </w:style>
  <w:style w:type="character" w:customStyle="1" w:styleId="WW8Num40z0">
    <w:name w:val="WW8Num40z0"/>
    <w:rsid w:val="00F44D26"/>
    <w:rPr>
      <w:rFonts w:cs="Times New Roman"/>
      <w:b/>
      <w:i w:val="0"/>
    </w:rPr>
  </w:style>
  <w:style w:type="character" w:customStyle="1" w:styleId="WW8Num45z0">
    <w:name w:val="WW8Num45z0"/>
    <w:rsid w:val="00F44D26"/>
    <w:rPr>
      <w:b w:val="0"/>
    </w:rPr>
  </w:style>
  <w:style w:type="character" w:customStyle="1" w:styleId="WW8Num46z0">
    <w:name w:val="WW8Num46z0"/>
    <w:rsid w:val="00F44D26"/>
    <w:rPr>
      <w:b w:val="0"/>
    </w:rPr>
  </w:style>
  <w:style w:type="character" w:customStyle="1" w:styleId="WW8Num48z0">
    <w:name w:val="WW8Num48z0"/>
    <w:rsid w:val="00F44D26"/>
    <w:rPr>
      <w:rFonts w:ascii="Symbol" w:hAnsi="Symbol"/>
      <w:b/>
    </w:rPr>
  </w:style>
  <w:style w:type="character" w:customStyle="1" w:styleId="WW8Num48z1">
    <w:name w:val="WW8Num48z1"/>
    <w:rsid w:val="00F44D26"/>
    <w:rPr>
      <w:rFonts w:ascii="Courier New" w:hAnsi="Courier New" w:cs="Courier New"/>
    </w:rPr>
  </w:style>
  <w:style w:type="character" w:customStyle="1" w:styleId="WW8Num48z2">
    <w:name w:val="WW8Num48z2"/>
    <w:rsid w:val="00F44D26"/>
    <w:rPr>
      <w:rFonts w:ascii="Wingdings" w:hAnsi="Wingdings"/>
    </w:rPr>
  </w:style>
  <w:style w:type="character" w:customStyle="1" w:styleId="WW8Num48z3">
    <w:name w:val="WW8Num48z3"/>
    <w:rsid w:val="00F44D26"/>
    <w:rPr>
      <w:rFonts w:ascii="Symbol" w:hAnsi="Symbol"/>
    </w:rPr>
  </w:style>
  <w:style w:type="character" w:customStyle="1" w:styleId="Fuentedeprrafopredeter2">
    <w:name w:val="Fuente de párrafo predeter.2"/>
    <w:rsid w:val="00F44D26"/>
  </w:style>
  <w:style w:type="paragraph" w:customStyle="1" w:styleId="Encabezado4">
    <w:name w:val="Encabezado4"/>
    <w:basedOn w:val="Normal"/>
    <w:next w:val="Textoindependiente"/>
    <w:rsid w:val="00F44D26"/>
    <w:pPr>
      <w:keepNext/>
      <w:suppressAutoHyphens/>
      <w:spacing w:before="240" w:after="120"/>
    </w:pPr>
    <w:rPr>
      <w:rFonts w:ascii="Arial" w:eastAsia="MS Mincho" w:hAnsi="Arial" w:cs="Tahoma"/>
      <w:sz w:val="28"/>
      <w:szCs w:val="28"/>
      <w:lang w:val="es-ES" w:eastAsia="ar-SA"/>
    </w:rPr>
  </w:style>
  <w:style w:type="paragraph" w:customStyle="1" w:styleId="Textosinformato2">
    <w:name w:val="Texto sin formato2"/>
    <w:basedOn w:val="Normal"/>
    <w:rsid w:val="00F44D26"/>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F44D26"/>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F44D26"/>
    <w:pPr>
      <w:suppressAutoHyphens/>
      <w:spacing w:after="120" w:line="480" w:lineRule="auto"/>
    </w:pPr>
    <w:rPr>
      <w:rFonts w:ascii="Times New Roman" w:eastAsia="Times New Roman" w:hAnsi="Times New Roman" w:cs="Times New Roman"/>
      <w:szCs w:val="20"/>
      <w:lang w:val="es-ES" w:eastAsia="ar-SA"/>
    </w:rPr>
  </w:style>
  <w:style w:type="character" w:customStyle="1" w:styleId="Textoindependiente2Car">
    <w:name w:val="Texto independiente 2 Car"/>
    <w:basedOn w:val="Fuentedeprrafopredeter"/>
    <w:link w:val="Textoindependiente2"/>
    <w:uiPriority w:val="99"/>
    <w:rsid w:val="00F44D26"/>
    <w:rPr>
      <w:rFonts w:ascii="Times New Roman" w:eastAsia="Times New Roman" w:hAnsi="Times New Roman" w:cs="Times New Roman"/>
      <w:sz w:val="24"/>
      <w:szCs w:val="20"/>
      <w:lang w:val="es-ES" w:eastAsia="ar-SA"/>
    </w:rPr>
  </w:style>
  <w:style w:type="paragraph" w:styleId="Textosinformato">
    <w:name w:val="Plain Text"/>
    <w:basedOn w:val="Normal"/>
    <w:link w:val="TextosinformatoCar"/>
    <w:rsid w:val="00F44D26"/>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44D26"/>
    <w:rPr>
      <w:rFonts w:ascii="Courier New" w:eastAsia="Times New Roman" w:hAnsi="Courier New" w:cs="Times New Roman"/>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F44D26"/>
    <w:pPr>
      <w:overflowPunct w:val="0"/>
      <w:autoSpaceDE w:val="0"/>
      <w:autoSpaceDN w:val="0"/>
      <w:adjustRightInd w:val="0"/>
      <w:spacing w:after="160" w:line="240" w:lineRule="exact"/>
      <w:textAlignment w:val="baseline"/>
    </w:pPr>
    <w:rPr>
      <w:rFonts w:ascii="Tahoma" w:eastAsia="Times New Roman" w:hAnsi="Tahoma" w:cs="Times New Roman"/>
      <w:sz w:val="20"/>
      <w:szCs w:val="20"/>
      <w:lang w:val="en-US"/>
    </w:rPr>
  </w:style>
  <w:style w:type="paragraph" w:customStyle="1" w:styleId="BodyText21">
    <w:name w:val="Body Text 21"/>
    <w:basedOn w:val="Normal"/>
    <w:rsid w:val="00F44D26"/>
    <w:pPr>
      <w:jc w:val="center"/>
    </w:pPr>
    <w:rPr>
      <w:rFonts w:ascii="Book Antiqua" w:eastAsia="Times New Roman" w:hAnsi="Book Antiqua" w:cs="Times New Roman"/>
      <w:b/>
      <w:sz w:val="20"/>
      <w:szCs w:val="20"/>
      <w:lang w:eastAsia="es-ES"/>
    </w:rPr>
  </w:style>
  <w:style w:type="paragraph" w:styleId="Sangra2detindependiente">
    <w:name w:val="Body Text Indent 2"/>
    <w:basedOn w:val="Normal"/>
    <w:link w:val="Sangra2detindependienteCar"/>
    <w:rsid w:val="00F44D26"/>
    <w:pPr>
      <w:spacing w:after="120" w:line="480" w:lineRule="auto"/>
      <w:ind w:left="283"/>
    </w:pPr>
    <w:rPr>
      <w:rFonts w:ascii="Times New Roman" w:eastAsia="Times New Roman" w:hAnsi="Times New Roman" w:cs="Times New Roman"/>
      <w:lang w:val="es-ES" w:eastAsia="es-ES"/>
    </w:rPr>
  </w:style>
  <w:style w:type="character" w:customStyle="1" w:styleId="Sangra2detindependienteCar">
    <w:name w:val="Sangría 2 de t. independiente Car"/>
    <w:basedOn w:val="Fuentedeprrafopredeter"/>
    <w:link w:val="Sangra2detindependiente"/>
    <w:rsid w:val="00F44D26"/>
    <w:rPr>
      <w:rFonts w:ascii="Times New Roman" w:eastAsia="Times New Roman" w:hAnsi="Times New Roman" w:cs="Times New Roman"/>
      <w:sz w:val="24"/>
      <w:szCs w:val="24"/>
      <w:lang w:val="es-ES" w:eastAsia="es-ES"/>
    </w:rPr>
  </w:style>
  <w:style w:type="paragraph" w:customStyle="1" w:styleId="Textosinformato3">
    <w:name w:val="Texto sin formato3"/>
    <w:basedOn w:val="Normal"/>
    <w:rsid w:val="00F44D26"/>
    <w:pPr>
      <w:widowControl w:val="0"/>
      <w:overflowPunct w:val="0"/>
      <w:autoSpaceDE w:val="0"/>
      <w:autoSpaceDN w:val="0"/>
      <w:adjustRightInd w:val="0"/>
      <w:textAlignment w:val="baseline"/>
    </w:pPr>
    <w:rPr>
      <w:rFonts w:ascii="Courier New" w:eastAsia="Times New Roman" w:hAnsi="Courier New" w:cs="Times New Roman"/>
      <w:sz w:val="20"/>
      <w:szCs w:val="20"/>
      <w:lang w:val="es-ES" w:eastAsia="es-ES"/>
    </w:rPr>
  </w:style>
  <w:style w:type="paragraph" w:styleId="Textoindependiente3">
    <w:name w:val="Body Text 3"/>
    <w:basedOn w:val="Normal"/>
    <w:link w:val="Textoindependiente3Car"/>
    <w:rsid w:val="00F44D26"/>
    <w:pPr>
      <w:autoSpaceDE w:val="0"/>
      <w:autoSpaceDN w:val="0"/>
      <w:jc w:val="both"/>
    </w:pPr>
    <w:rPr>
      <w:rFonts w:ascii="Arial" w:eastAsia="Times New Roman" w:hAnsi="Arial" w:cs="Times New Roman"/>
      <w:sz w:val="20"/>
      <w:szCs w:val="20"/>
      <w:lang w:eastAsia="es-ES"/>
    </w:rPr>
  </w:style>
  <w:style w:type="character" w:customStyle="1" w:styleId="Textoindependiente3Car">
    <w:name w:val="Texto independiente 3 Car"/>
    <w:basedOn w:val="Fuentedeprrafopredeter"/>
    <w:link w:val="Textoindependiente3"/>
    <w:rsid w:val="00F44D26"/>
    <w:rPr>
      <w:rFonts w:ascii="Arial" w:eastAsia="Times New Roman" w:hAnsi="Arial" w:cs="Times New Roman"/>
      <w:sz w:val="20"/>
      <w:szCs w:val="20"/>
      <w:lang w:val="es-ES_tradnl" w:eastAsia="es-ES"/>
    </w:rPr>
  </w:style>
  <w:style w:type="paragraph" w:styleId="Textocomentario">
    <w:name w:val="annotation text"/>
    <w:aliases w:val="Comment Text Char1"/>
    <w:basedOn w:val="Normal"/>
    <w:link w:val="TextocomentarioCar"/>
    <w:uiPriority w:val="99"/>
    <w:rsid w:val="00F44D26"/>
    <w:rPr>
      <w:rFonts w:ascii="Courier New" w:eastAsia="Times New Roman" w:hAnsi="Courier New" w:cs="Times New Roman"/>
      <w:sz w:val="20"/>
      <w:szCs w:val="20"/>
      <w:lang w:eastAsia="es-ES"/>
    </w:rPr>
  </w:style>
  <w:style w:type="character" w:customStyle="1" w:styleId="TextocomentarioCar">
    <w:name w:val="Texto comentario Car"/>
    <w:aliases w:val="Comment Text Char1 Car"/>
    <w:basedOn w:val="Fuentedeprrafopredeter"/>
    <w:link w:val="Textocomentario"/>
    <w:uiPriority w:val="99"/>
    <w:rsid w:val="00F44D26"/>
    <w:rPr>
      <w:rFonts w:ascii="Courier New" w:eastAsia="Times New Roman" w:hAnsi="Courier New" w:cs="Times New Roman"/>
      <w:sz w:val="20"/>
      <w:szCs w:val="20"/>
      <w:lang w:val="es-ES_tradnl" w:eastAsia="es-ES"/>
    </w:rPr>
  </w:style>
  <w:style w:type="paragraph" w:customStyle="1" w:styleId="CarCarCarCarCarCarCarCarCarCarCarCarCarCarCarCar">
    <w:name w:val="Car Car Car Car Car Car Car Car Car Car Car Car Car Car Car Car"/>
    <w:basedOn w:val="Normal"/>
    <w:rsid w:val="00F44D26"/>
    <w:pPr>
      <w:spacing w:after="160" w:line="240" w:lineRule="exact"/>
    </w:pPr>
    <w:rPr>
      <w:rFonts w:ascii="Tahoma" w:eastAsia="Times New Roman" w:hAnsi="Tahoma" w:cs="Times New Roman"/>
      <w:sz w:val="20"/>
      <w:szCs w:val="20"/>
      <w:lang w:val="en-US"/>
    </w:rPr>
  </w:style>
  <w:style w:type="paragraph" w:styleId="Epgrafe">
    <w:name w:val="caption"/>
    <w:aliases w:val="Epígrafe1"/>
    <w:basedOn w:val="Normal"/>
    <w:next w:val="Normal"/>
    <w:qFormat/>
    <w:rsid w:val="00F44D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40" w:lineRule="atLeast"/>
      <w:jc w:val="center"/>
    </w:pPr>
    <w:rPr>
      <w:rFonts w:ascii="Century Gothic" w:eastAsia="Times New Roman" w:hAnsi="Century Gothic" w:cs="Times New Roman"/>
      <w:i/>
      <w:iCs/>
      <w:sz w:val="16"/>
      <w:lang w:val="es-ES" w:eastAsia="es-ES"/>
    </w:rPr>
  </w:style>
  <w:style w:type="paragraph" w:styleId="Textodebloque">
    <w:name w:val="Block Text"/>
    <w:basedOn w:val="Normal"/>
    <w:rsid w:val="00F44D26"/>
    <w:pPr>
      <w:tabs>
        <w:tab w:val="left" w:pos="-284"/>
        <w:tab w:val="left" w:pos="9498"/>
      </w:tabs>
      <w:ind w:left="1800" w:right="51"/>
      <w:jc w:val="both"/>
    </w:pPr>
    <w:rPr>
      <w:rFonts w:ascii="Arial" w:eastAsia="Times New Roman" w:hAnsi="Arial" w:cs="Times New Roman"/>
      <w:sz w:val="22"/>
      <w:lang w:val="es-ES" w:eastAsia="es-ES"/>
    </w:rPr>
  </w:style>
  <w:style w:type="paragraph" w:customStyle="1" w:styleId="numerdic">
    <w:name w:val="numerdic"/>
    <w:basedOn w:val="Normal"/>
    <w:rsid w:val="00F44D26"/>
    <w:pPr>
      <w:overflowPunct w:val="0"/>
      <w:autoSpaceDE w:val="0"/>
      <w:autoSpaceDN w:val="0"/>
      <w:adjustRightInd w:val="0"/>
      <w:textAlignment w:val="baseline"/>
    </w:pPr>
    <w:rPr>
      <w:rFonts w:ascii="Arial" w:eastAsia="Times New Roman" w:hAnsi="Arial" w:cs="Times New Roman"/>
      <w:b/>
      <w:sz w:val="8"/>
      <w:szCs w:val="20"/>
      <w:lang w:eastAsia="es-ES"/>
    </w:rPr>
  </w:style>
  <w:style w:type="paragraph" w:customStyle="1" w:styleId="DICTAMEN">
    <w:name w:val="DICTAMEN"/>
    <w:rsid w:val="00F44D26"/>
    <w:pPr>
      <w:overflowPunct w:val="0"/>
      <w:autoSpaceDE w:val="0"/>
      <w:autoSpaceDN w:val="0"/>
      <w:adjustRightInd w:val="0"/>
      <w:spacing w:after="0" w:line="240" w:lineRule="auto"/>
      <w:textAlignment w:val="baseline"/>
    </w:pPr>
    <w:rPr>
      <w:rFonts w:ascii="Times New Roman" w:eastAsia="Times New Roman" w:hAnsi="Times New Roman" w:cs="Times New Roman"/>
      <w:b/>
      <w:i/>
      <w:noProof/>
      <w:sz w:val="16"/>
      <w:szCs w:val="20"/>
      <w:lang w:val="es-ES" w:eastAsia="es-ES"/>
    </w:rPr>
  </w:style>
  <w:style w:type="paragraph" w:customStyle="1" w:styleId="Textodebloque1">
    <w:name w:val="Texto de bloque1"/>
    <w:basedOn w:val="Normal"/>
    <w:rsid w:val="00F44D26"/>
    <w:pPr>
      <w:tabs>
        <w:tab w:val="left" w:pos="-284"/>
        <w:tab w:val="left" w:pos="1854"/>
        <w:tab w:val="left" w:pos="9498"/>
      </w:tabs>
      <w:overflowPunct w:val="0"/>
      <w:autoSpaceDE w:val="0"/>
      <w:autoSpaceDN w:val="0"/>
      <w:adjustRightInd w:val="0"/>
      <w:spacing w:before="120"/>
      <w:ind w:left="1843" w:right="51"/>
      <w:jc w:val="both"/>
      <w:textAlignment w:val="baseline"/>
    </w:pPr>
    <w:rPr>
      <w:rFonts w:ascii="Arial" w:eastAsia="Times New Roman" w:hAnsi="Arial" w:cs="Times New Roman"/>
      <w:szCs w:val="20"/>
      <w:lang w:eastAsia="es-ES"/>
    </w:rPr>
  </w:style>
  <w:style w:type="paragraph" w:customStyle="1" w:styleId="xl24">
    <w:name w:val="xl24"/>
    <w:basedOn w:val="Normal"/>
    <w:rsid w:val="00F44D26"/>
    <w:pPr>
      <w:spacing w:before="100" w:beforeAutospacing="1" w:after="100" w:afterAutospacing="1"/>
      <w:textAlignment w:val="top"/>
    </w:pPr>
    <w:rPr>
      <w:rFonts w:ascii="Times New Roman" w:eastAsia="Arial Unicode MS" w:hAnsi="Times New Roman" w:cs="Times New Roman"/>
      <w:sz w:val="18"/>
      <w:szCs w:val="18"/>
      <w:lang w:val="es-ES" w:eastAsia="es-ES"/>
    </w:rPr>
  </w:style>
  <w:style w:type="paragraph" w:customStyle="1" w:styleId="Arial">
    <w:name w:val="Arial"/>
    <w:basedOn w:val="Normal"/>
    <w:rsid w:val="00F44D26"/>
    <w:pPr>
      <w:jc w:val="center"/>
    </w:pPr>
    <w:rPr>
      <w:rFonts w:ascii="Arial" w:eastAsia="Times New Roman" w:hAnsi="Arial" w:cs="Times New Roman"/>
      <w:snapToGrid w:val="0"/>
      <w:sz w:val="20"/>
      <w:szCs w:val="20"/>
      <w:lang w:eastAsia="es-ES"/>
    </w:rPr>
  </w:style>
  <w:style w:type="paragraph" w:customStyle="1" w:styleId="BodyText">
    <w:name w:val="*Body Text"/>
    <w:rsid w:val="00F44D26"/>
    <w:pPr>
      <w:spacing w:after="220" w:line="220" w:lineRule="atLeast"/>
    </w:pPr>
    <w:rPr>
      <w:rFonts w:ascii="Arial" w:eastAsia="Times New Roman" w:hAnsi="Arial" w:cs="Times New Roman"/>
      <w:color w:val="000000"/>
      <w:sz w:val="20"/>
      <w:szCs w:val="20"/>
      <w:lang w:val="en-US"/>
    </w:rPr>
  </w:style>
  <w:style w:type="paragraph" w:customStyle="1" w:styleId="Sangra3detNormal">
    <w:name w:val="Sangría 3 de t. Normal"/>
    <w:basedOn w:val="Sangra3detindependiente"/>
    <w:rsid w:val="00F44D26"/>
    <w:pPr>
      <w:tabs>
        <w:tab w:val="left" w:pos="709"/>
        <w:tab w:val="left" w:pos="1276"/>
      </w:tabs>
      <w:suppressAutoHyphens w:val="0"/>
      <w:autoSpaceDE w:val="0"/>
      <w:autoSpaceDN w:val="0"/>
      <w:spacing w:after="0"/>
      <w:ind w:left="0"/>
      <w:jc w:val="both"/>
    </w:pPr>
    <w:rPr>
      <w:b/>
      <w:bCs/>
      <w:sz w:val="20"/>
      <w:szCs w:val="24"/>
      <w:lang w:val="es-ES_tradnl" w:eastAsia="es-ES"/>
    </w:rPr>
  </w:style>
  <w:style w:type="paragraph" w:customStyle="1" w:styleId="BodyText24">
    <w:name w:val="Body Text 24"/>
    <w:basedOn w:val="Normal"/>
    <w:rsid w:val="00F44D26"/>
    <w:pPr>
      <w:widowControl w:val="0"/>
      <w:ind w:right="-659"/>
      <w:jc w:val="both"/>
    </w:pPr>
    <w:rPr>
      <w:rFonts w:ascii="Verdana" w:eastAsia="Times New Roman" w:hAnsi="Verdana" w:cs="Times New Roman"/>
      <w:szCs w:val="20"/>
      <w:lang w:eastAsia="es-ES"/>
    </w:rPr>
  </w:style>
  <w:style w:type="paragraph" w:customStyle="1" w:styleId="font5">
    <w:name w:val="font5"/>
    <w:basedOn w:val="Normal"/>
    <w:rsid w:val="00F44D26"/>
    <w:pPr>
      <w:spacing w:before="100" w:beforeAutospacing="1" w:after="100" w:afterAutospacing="1"/>
    </w:pPr>
    <w:rPr>
      <w:rFonts w:ascii="Tahoma" w:eastAsia="Times New Roman" w:hAnsi="Tahoma" w:cs="Tahoma"/>
      <w:b/>
      <w:bCs/>
      <w:lang w:val="es-ES" w:eastAsia="es-ES"/>
    </w:rPr>
  </w:style>
  <w:style w:type="paragraph" w:customStyle="1" w:styleId="font6">
    <w:name w:val="font6"/>
    <w:basedOn w:val="Normal"/>
    <w:rsid w:val="00F44D26"/>
    <w:pPr>
      <w:spacing w:before="100" w:beforeAutospacing="1" w:after="100" w:afterAutospacing="1"/>
    </w:pPr>
    <w:rPr>
      <w:rFonts w:ascii="Tahoma" w:eastAsia="Times New Roman" w:hAnsi="Tahoma" w:cs="Tahoma"/>
      <w:b/>
      <w:bCs/>
      <w:i/>
      <w:iCs/>
      <w:lang w:val="es-ES" w:eastAsia="es-ES"/>
    </w:rPr>
  </w:style>
  <w:style w:type="paragraph" w:customStyle="1" w:styleId="font7">
    <w:name w:val="font7"/>
    <w:basedOn w:val="Normal"/>
    <w:rsid w:val="00F44D26"/>
    <w:pPr>
      <w:spacing w:before="100" w:beforeAutospacing="1" w:after="100" w:afterAutospacing="1"/>
    </w:pPr>
    <w:rPr>
      <w:rFonts w:ascii="Tahoma" w:eastAsia="Times New Roman" w:hAnsi="Tahoma" w:cs="Tahoma"/>
      <w:b/>
      <w:bCs/>
      <w:sz w:val="16"/>
      <w:szCs w:val="16"/>
      <w:lang w:val="es-ES" w:eastAsia="es-ES"/>
    </w:rPr>
  </w:style>
  <w:style w:type="paragraph" w:customStyle="1" w:styleId="font8">
    <w:name w:val="font8"/>
    <w:basedOn w:val="Normal"/>
    <w:rsid w:val="00F44D26"/>
    <w:pPr>
      <w:spacing w:before="100" w:beforeAutospacing="1" w:after="100" w:afterAutospacing="1"/>
    </w:pPr>
    <w:rPr>
      <w:rFonts w:ascii="Tahoma" w:eastAsia="Times New Roman" w:hAnsi="Tahoma" w:cs="Tahoma"/>
      <w:b/>
      <w:bCs/>
      <w:color w:val="000000"/>
      <w:sz w:val="16"/>
      <w:szCs w:val="16"/>
      <w:lang w:val="es-ES" w:eastAsia="es-ES"/>
    </w:rPr>
  </w:style>
  <w:style w:type="paragraph" w:customStyle="1" w:styleId="font9">
    <w:name w:val="font9"/>
    <w:basedOn w:val="Normal"/>
    <w:rsid w:val="00F44D26"/>
    <w:pPr>
      <w:spacing w:before="100" w:beforeAutospacing="1" w:after="100" w:afterAutospacing="1"/>
    </w:pPr>
    <w:rPr>
      <w:rFonts w:ascii="Tahoma" w:eastAsia="Times New Roman" w:hAnsi="Tahoma" w:cs="Tahoma"/>
      <w:color w:val="000000"/>
      <w:sz w:val="16"/>
      <w:szCs w:val="16"/>
      <w:lang w:val="es-ES" w:eastAsia="es-ES"/>
    </w:rPr>
  </w:style>
  <w:style w:type="paragraph" w:customStyle="1" w:styleId="font10">
    <w:name w:val="font10"/>
    <w:basedOn w:val="Normal"/>
    <w:rsid w:val="00F44D26"/>
    <w:pPr>
      <w:spacing w:before="100" w:beforeAutospacing="1" w:after="100" w:afterAutospacing="1"/>
    </w:pPr>
    <w:rPr>
      <w:rFonts w:ascii="Tahoma" w:eastAsia="Times New Roman" w:hAnsi="Tahoma" w:cs="Tahoma"/>
      <w:b/>
      <w:bCs/>
      <w:color w:val="000000"/>
      <w:sz w:val="12"/>
      <w:szCs w:val="12"/>
      <w:lang w:val="es-ES" w:eastAsia="es-ES"/>
    </w:rPr>
  </w:style>
  <w:style w:type="paragraph" w:customStyle="1" w:styleId="font11">
    <w:name w:val="font11"/>
    <w:basedOn w:val="Normal"/>
    <w:rsid w:val="00F44D26"/>
    <w:pPr>
      <w:spacing w:before="100" w:beforeAutospacing="1" w:after="100" w:afterAutospacing="1"/>
    </w:pPr>
    <w:rPr>
      <w:rFonts w:ascii="Tahoma" w:eastAsia="Times New Roman" w:hAnsi="Tahoma" w:cs="Tahoma"/>
      <w:b/>
      <w:bCs/>
      <w:color w:val="000000"/>
      <w:sz w:val="10"/>
      <w:szCs w:val="10"/>
      <w:lang w:val="es-ES" w:eastAsia="es-ES"/>
    </w:rPr>
  </w:style>
  <w:style w:type="paragraph" w:customStyle="1" w:styleId="font12">
    <w:name w:val="font12"/>
    <w:basedOn w:val="Normal"/>
    <w:rsid w:val="00F44D26"/>
    <w:pPr>
      <w:spacing w:before="100" w:beforeAutospacing="1" w:after="100" w:afterAutospacing="1"/>
    </w:pPr>
    <w:rPr>
      <w:rFonts w:ascii="Tahoma" w:eastAsia="Times New Roman" w:hAnsi="Tahoma" w:cs="Tahoma"/>
      <w:b/>
      <w:bCs/>
      <w:color w:val="FF0000"/>
      <w:sz w:val="16"/>
      <w:szCs w:val="16"/>
      <w:lang w:val="es-ES" w:eastAsia="es-ES"/>
    </w:rPr>
  </w:style>
  <w:style w:type="paragraph" w:customStyle="1" w:styleId="xl22">
    <w:name w:val="xl22"/>
    <w:basedOn w:val="Normal"/>
    <w:rsid w:val="00F44D26"/>
    <w:pPr>
      <w:pBdr>
        <w:bottom w:val="single" w:sz="8" w:space="0" w:color="auto"/>
        <w:right w:val="single" w:sz="8" w:space="0" w:color="auto"/>
      </w:pBdr>
      <w:spacing w:before="100" w:beforeAutospacing="1" w:after="100" w:afterAutospacing="1"/>
      <w:jc w:val="center"/>
    </w:pPr>
    <w:rPr>
      <w:rFonts w:ascii="Tahoma" w:eastAsia="Times New Roman" w:hAnsi="Tahoma" w:cs="Tahoma"/>
      <w:b/>
      <w:bCs/>
      <w:color w:val="000000"/>
      <w:sz w:val="16"/>
      <w:szCs w:val="16"/>
      <w:lang w:val="es-ES" w:eastAsia="es-ES"/>
    </w:rPr>
  </w:style>
  <w:style w:type="paragraph" w:customStyle="1" w:styleId="xl23">
    <w:name w:val="xl23"/>
    <w:basedOn w:val="Normal"/>
    <w:rsid w:val="00F44D26"/>
    <w:pPr>
      <w:pBdr>
        <w:left w:val="single" w:sz="8" w:space="0" w:color="auto"/>
        <w:bottom w:val="single" w:sz="8" w:space="0" w:color="auto"/>
        <w:right w:val="single" w:sz="8" w:space="0" w:color="auto"/>
      </w:pBdr>
      <w:spacing w:before="100" w:beforeAutospacing="1" w:after="100" w:afterAutospacing="1"/>
    </w:pPr>
    <w:rPr>
      <w:rFonts w:ascii="Tahoma" w:eastAsia="Times New Roman" w:hAnsi="Tahoma" w:cs="Tahoma"/>
      <w:color w:val="000000"/>
      <w:sz w:val="16"/>
      <w:szCs w:val="16"/>
      <w:lang w:val="es-ES" w:eastAsia="es-ES"/>
    </w:rPr>
  </w:style>
  <w:style w:type="paragraph" w:customStyle="1" w:styleId="Ttulo-base">
    <w:name w:val="Título - base"/>
    <w:basedOn w:val="Normal"/>
    <w:next w:val="Textoindependiente"/>
    <w:rsid w:val="00F44D26"/>
    <w:pPr>
      <w:keepNext/>
      <w:spacing w:before="240" w:after="120"/>
      <w:jc w:val="both"/>
    </w:pPr>
    <w:rPr>
      <w:rFonts w:ascii="Arial" w:eastAsia="Batang" w:hAnsi="Arial" w:cs="Times New Roman"/>
      <w:b/>
      <w:kern w:val="28"/>
      <w:sz w:val="36"/>
      <w:szCs w:val="20"/>
      <w:lang w:val="es-MX"/>
    </w:rPr>
  </w:style>
  <w:style w:type="paragraph" w:customStyle="1" w:styleId="1">
    <w:name w:val="1"/>
    <w:basedOn w:val="Normal"/>
    <w:next w:val="Sangradetextonormal"/>
    <w:rsid w:val="00F44D26"/>
    <w:pPr>
      <w:autoSpaceDE w:val="0"/>
      <w:autoSpaceDN w:val="0"/>
      <w:jc w:val="both"/>
    </w:pPr>
    <w:rPr>
      <w:rFonts w:ascii="Arial Narrow" w:eastAsia="Batang" w:hAnsi="Arial Narrow" w:cs="Times New Roman"/>
      <w:sz w:val="22"/>
      <w:szCs w:val="22"/>
    </w:rPr>
  </w:style>
  <w:style w:type="paragraph" w:customStyle="1" w:styleId="Convietas">
    <w:name w:val="Con viñetas"/>
    <w:aliases w:val="Symbol (símbolo),Izquierda:  3,13 cm,Sangría francesa:  0,63 cm"/>
    <w:basedOn w:val="Normal"/>
    <w:rsid w:val="00F44D26"/>
    <w:pPr>
      <w:tabs>
        <w:tab w:val="num" w:pos="720"/>
      </w:tabs>
      <w:ind w:left="720" w:hanging="360"/>
      <w:jc w:val="both"/>
    </w:pPr>
    <w:rPr>
      <w:rFonts w:ascii="Arial" w:eastAsia="Batang" w:hAnsi="Arial" w:cs="Times New Roman"/>
      <w:kern w:val="28"/>
      <w:sz w:val="22"/>
      <w:szCs w:val="20"/>
      <w:lang w:val="es-MX" w:eastAsia="zh-CN"/>
    </w:rPr>
  </w:style>
  <w:style w:type="paragraph" w:customStyle="1" w:styleId="GREEN4">
    <w:name w:val="GREEN4"/>
    <w:basedOn w:val="Normal"/>
    <w:rsid w:val="00F44D26"/>
    <w:pPr>
      <w:jc w:val="both"/>
    </w:pPr>
    <w:rPr>
      <w:rFonts w:ascii="CG Times (W1)" w:eastAsia="Batang" w:hAnsi="CG Times (W1)" w:cs="Times New Roman"/>
      <w:sz w:val="22"/>
      <w:szCs w:val="20"/>
    </w:rPr>
  </w:style>
  <w:style w:type="paragraph" w:styleId="Lista3">
    <w:name w:val="List 3"/>
    <w:basedOn w:val="Lista"/>
    <w:rsid w:val="00F44D26"/>
    <w:pPr>
      <w:tabs>
        <w:tab w:val="left" w:pos="1440"/>
      </w:tabs>
      <w:suppressAutoHyphens w:val="0"/>
      <w:spacing w:after="240"/>
      <w:ind w:left="1440"/>
      <w:jc w:val="both"/>
    </w:pPr>
    <w:rPr>
      <w:rFonts w:ascii="Arial" w:eastAsia="Batang" w:hAnsi="Arial" w:cs="Times New Roman"/>
      <w:spacing w:val="-5"/>
      <w:lang w:val="es-MX" w:eastAsia="en-US"/>
    </w:rPr>
  </w:style>
  <w:style w:type="paragraph" w:styleId="Saludo">
    <w:name w:val="Salutation"/>
    <w:basedOn w:val="Normal"/>
    <w:next w:val="Normal"/>
    <w:link w:val="SaludoCar"/>
    <w:rsid w:val="00F44D26"/>
    <w:pPr>
      <w:jc w:val="both"/>
    </w:pPr>
    <w:rPr>
      <w:rFonts w:ascii="Arial" w:eastAsia="Batang" w:hAnsi="Arial" w:cs="Times New Roman"/>
      <w:sz w:val="20"/>
      <w:szCs w:val="20"/>
      <w:lang w:val="x-none"/>
    </w:rPr>
  </w:style>
  <w:style w:type="character" w:customStyle="1" w:styleId="SaludoCar">
    <w:name w:val="Saludo Car"/>
    <w:basedOn w:val="Fuentedeprrafopredeter"/>
    <w:link w:val="Saludo"/>
    <w:rsid w:val="00F44D26"/>
    <w:rPr>
      <w:rFonts w:ascii="Arial" w:eastAsia="Batang" w:hAnsi="Arial" w:cs="Times New Roman"/>
      <w:sz w:val="20"/>
      <w:szCs w:val="20"/>
      <w:lang w:val="x-none"/>
    </w:rPr>
  </w:style>
  <w:style w:type="paragraph" w:styleId="Fecha">
    <w:name w:val="Date"/>
    <w:basedOn w:val="Textoindependiente"/>
    <w:link w:val="FechaCar"/>
    <w:rsid w:val="00F44D26"/>
    <w:pPr>
      <w:spacing w:before="480" w:after="160"/>
      <w:jc w:val="center"/>
    </w:pPr>
    <w:rPr>
      <w:rFonts w:ascii="Times New Roman" w:eastAsia="Batang" w:hAnsi="Times New Roman" w:cs="Times New Roman"/>
      <w:b/>
      <w:sz w:val="20"/>
      <w:szCs w:val="20"/>
      <w:lang w:val="x-none"/>
    </w:rPr>
  </w:style>
  <w:style w:type="character" w:customStyle="1" w:styleId="FechaCar">
    <w:name w:val="Fecha Car"/>
    <w:basedOn w:val="Fuentedeprrafopredeter"/>
    <w:link w:val="Fecha"/>
    <w:rsid w:val="00F44D26"/>
    <w:rPr>
      <w:rFonts w:ascii="Times New Roman" w:eastAsia="Batang" w:hAnsi="Times New Roman" w:cs="Times New Roman"/>
      <w:b/>
      <w:sz w:val="20"/>
      <w:szCs w:val="20"/>
      <w:lang w:val="x-none"/>
    </w:rPr>
  </w:style>
  <w:style w:type="paragraph" w:styleId="Listaconvietas2">
    <w:name w:val="List Bullet 2"/>
    <w:basedOn w:val="Listaconvietas"/>
    <w:rsid w:val="00F44D26"/>
    <w:pPr>
      <w:ind w:left="1080"/>
    </w:pPr>
  </w:style>
  <w:style w:type="paragraph" w:styleId="Listaconvietas">
    <w:name w:val="List Bullet"/>
    <w:basedOn w:val="Lista"/>
    <w:rsid w:val="00F44D26"/>
    <w:pPr>
      <w:tabs>
        <w:tab w:val="num" w:pos="432"/>
      </w:tabs>
      <w:suppressAutoHyphens w:val="0"/>
      <w:spacing w:after="240"/>
      <w:ind w:left="432" w:hanging="432"/>
      <w:jc w:val="both"/>
    </w:pPr>
    <w:rPr>
      <w:rFonts w:ascii="Arial" w:eastAsia="Batang" w:hAnsi="Arial" w:cs="Times New Roman"/>
      <w:spacing w:val="-5"/>
      <w:lang w:val="es-MX" w:eastAsia="en-US"/>
    </w:rPr>
  </w:style>
  <w:style w:type="paragraph" w:styleId="Continuarlista">
    <w:name w:val="List Continue"/>
    <w:basedOn w:val="Lista"/>
    <w:rsid w:val="00F44D26"/>
    <w:pPr>
      <w:suppressAutoHyphens w:val="0"/>
      <w:spacing w:after="160"/>
      <w:ind w:left="360"/>
      <w:jc w:val="both"/>
    </w:pPr>
    <w:rPr>
      <w:rFonts w:ascii="Arial" w:eastAsia="Batang" w:hAnsi="Arial" w:cs="Times New Roman"/>
      <w:spacing w:val="-5"/>
      <w:lang w:val="es-MX" w:eastAsia="en-US"/>
    </w:rPr>
  </w:style>
  <w:style w:type="paragraph" w:styleId="Continuarlista2">
    <w:name w:val="List Continue 2"/>
    <w:basedOn w:val="Continuarlista"/>
    <w:rsid w:val="00F44D26"/>
    <w:pPr>
      <w:ind w:left="1080"/>
    </w:pPr>
  </w:style>
  <w:style w:type="paragraph" w:styleId="Textoindependienteprimerasangra2">
    <w:name w:val="Body Text First Indent 2"/>
    <w:basedOn w:val="Sangradetextonormal"/>
    <w:link w:val="Textoindependienteprimerasangra2Car"/>
    <w:rsid w:val="00F44D26"/>
    <w:pPr>
      <w:ind w:firstLine="210"/>
    </w:pPr>
    <w:rPr>
      <w:rFonts w:ascii="Arial" w:eastAsia="Batang" w:hAnsi="Arial" w:cs="Times New Roman"/>
      <w:sz w:val="16"/>
      <w:szCs w:val="20"/>
      <w:lang w:val="es-ES"/>
    </w:rPr>
  </w:style>
  <w:style w:type="character" w:customStyle="1" w:styleId="Textoindependienteprimerasangra2Car">
    <w:name w:val="Texto independiente primera sangría 2 Car"/>
    <w:basedOn w:val="SangradetextonormalCar"/>
    <w:link w:val="Textoindependienteprimerasangra2"/>
    <w:rsid w:val="00F44D26"/>
    <w:rPr>
      <w:rFonts w:ascii="Arial" w:eastAsia="Batang" w:hAnsi="Arial" w:cs="Times New Roman"/>
      <w:sz w:val="16"/>
      <w:szCs w:val="20"/>
      <w:lang w:val="es-ES"/>
    </w:rPr>
  </w:style>
  <w:style w:type="paragraph" w:styleId="Cita">
    <w:name w:val="Quote"/>
    <w:basedOn w:val="Normal"/>
    <w:next w:val="Textoindependiente"/>
    <w:link w:val="CitaCar"/>
    <w:qFormat/>
    <w:rsid w:val="00F44D26"/>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rFonts w:ascii="Arial" w:eastAsia="Batang" w:hAnsi="Arial" w:cs="Times New Roman"/>
      <w:spacing w:val="-5"/>
      <w:szCs w:val="20"/>
      <w:lang w:val="x-none"/>
    </w:rPr>
  </w:style>
  <w:style w:type="character" w:customStyle="1" w:styleId="CitaCar">
    <w:name w:val="Cita Car"/>
    <w:basedOn w:val="Fuentedeprrafopredeter"/>
    <w:link w:val="Cita"/>
    <w:rsid w:val="00F44D26"/>
    <w:rPr>
      <w:rFonts w:ascii="Arial" w:eastAsia="Batang" w:hAnsi="Arial" w:cs="Times New Roman"/>
      <w:spacing w:val="-5"/>
      <w:sz w:val="24"/>
      <w:szCs w:val="20"/>
      <w:shd w:val="pct10" w:color="808080" w:fill="auto"/>
      <w:lang w:val="x-none"/>
    </w:rPr>
  </w:style>
  <w:style w:type="paragraph" w:customStyle="1" w:styleId="Primeracita">
    <w:name w:val="Primera cita"/>
    <w:basedOn w:val="Normal"/>
    <w:next w:val="Cita"/>
    <w:rsid w:val="00F44D26"/>
    <w:pPr>
      <w:keepLines/>
      <w:pBdr>
        <w:top w:val="single" w:sz="6" w:space="6" w:color="FFFFFF"/>
        <w:left w:val="single" w:sz="6" w:space="6" w:color="FFFFFF"/>
        <w:right w:val="single" w:sz="6" w:space="6" w:color="FFFFFF"/>
      </w:pBdr>
      <w:shd w:val="pct10" w:color="auto" w:fill="auto"/>
      <w:ind w:left="480" w:right="480" w:firstLine="60"/>
      <w:jc w:val="both"/>
    </w:pPr>
    <w:rPr>
      <w:rFonts w:ascii="Arial Black" w:eastAsia="Batang" w:hAnsi="Arial Black" w:cs="Times New Roman"/>
      <w:spacing w:val="-10"/>
      <w:sz w:val="21"/>
      <w:szCs w:val="20"/>
      <w:lang w:val="es-MX"/>
    </w:rPr>
  </w:style>
  <w:style w:type="paragraph" w:customStyle="1" w:styleId="ltimacita">
    <w:name w:val="Última cita"/>
    <w:basedOn w:val="Cita"/>
    <w:next w:val="Textoindependiente"/>
    <w:rsid w:val="00F44D26"/>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customStyle="1" w:styleId="Tindependientemantenido">
    <w:name w:val="T. independiente mantenido"/>
    <w:basedOn w:val="Textoindependiente"/>
    <w:next w:val="Textoindependiente"/>
    <w:rsid w:val="00F44D26"/>
    <w:pPr>
      <w:keepNext/>
      <w:spacing w:after="240"/>
      <w:jc w:val="both"/>
    </w:pPr>
    <w:rPr>
      <w:rFonts w:ascii="Arial" w:eastAsia="Batang" w:hAnsi="Arial" w:cs="Times New Roman"/>
      <w:spacing w:val="-5"/>
      <w:szCs w:val="20"/>
      <w:lang w:val="es-MX"/>
    </w:rPr>
  </w:style>
  <w:style w:type="paragraph" w:customStyle="1" w:styleId="Rtulodecaptulo">
    <w:name w:val="Rótulo de capítulo"/>
    <w:basedOn w:val="Normal"/>
    <w:next w:val="Textoindependiente"/>
    <w:rsid w:val="00F44D26"/>
    <w:pPr>
      <w:keepNext/>
      <w:pBdr>
        <w:bottom w:val="single" w:sz="6" w:space="3" w:color="auto"/>
      </w:pBdr>
      <w:spacing w:after="240"/>
      <w:jc w:val="both"/>
    </w:pPr>
    <w:rPr>
      <w:rFonts w:ascii="Arial Black" w:eastAsia="Batang" w:hAnsi="Arial Black" w:cs="Times New Roman"/>
      <w:caps/>
      <w:spacing w:val="70"/>
      <w:kern w:val="28"/>
      <w:sz w:val="15"/>
      <w:szCs w:val="20"/>
      <w:lang w:val="es-MX"/>
    </w:rPr>
  </w:style>
  <w:style w:type="paragraph" w:customStyle="1" w:styleId="Subttulodecaptulo">
    <w:name w:val="Subtítulo de capítulo"/>
    <w:basedOn w:val="Normal"/>
    <w:next w:val="Textoindependiente"/>
    <w:rsid w:val="00F44D26"/>
    <w:pPr>
      <w:keepNext/>
      <w:keepLines/>
      <w:spacing w:after="360" w:line="240" w:lineRule="atLeast"/>
      <w:ind w:right="1800"/>
      <w:jc w:val="both"/>
    </w:pPr>
    <w:rPr>
      <w:rFonts w:ascii="Arial" w:eastAsia="Batang" w:hAnsi="Arial" w:cs="Times New Roman"/>
      <w:i/>
      <w:spacing w:val="-20"/>
      <w:kern w:val="28"/>
      <w:sz w:val="28"/>
      <w:szCs w:val="20"/>
      <w:lang w:val="es-MX"/>
    </w:rPr>
  </w:style>
  <w:style w:type="paragraph" w:customStyle="1" w:styleId="Ttulodecaptulo">
    <w:name w:val="Título de capítulo"/>
    <w:basedOn w:val="Normal"/>
    <w:next w:val="Subttulodecaptulo"/>
    <w:rsid w:val="00F44D26"/>
    <w:pPr>
      <w:keepNext/>
      <w:keepLines/>
      <w:spacing w:before="480" w:after="360" w:line="440" w:lineRule="atLeast"/>
      <w:ind w:right="2160"/>
      <w:jc w:val="both"/>
    </w:pPr>
    <w:rPr>
      <w:rFonts w:ascii="Arial Black" w:eastAsia="Batang" w:hAnsi="Arial Black" w:cs="Times New Roman"/>
      <w:color w:val="808080"/>
      <w:spacing w:val="-35"/>
      <w:kern w:val="28"/>
      <w:sz w:val="44"/>
      <w:szCs w:val="20"/>
      <w:lang w:val="es-MX"/>
    </w:rPr>
  </w:style>
  <w:style w:type="paragraph" w:customStyle="1" w:styleId="Ttulodeldocumento">
    <w:name w:val="Título del documento"/>
    <w:basedOn w:val="Normal"/>
    <w:rsid w:val="00F44D26"/>
    <w:pPr>
      <w:keepNext/>
      <w:spacing w:before="240" w:after="360"/>
      <w:jc w:val="both"/>
    </w:pPr>
    <w:rPr>
      <w:rFonts w:ascii="Arial" w:eastAsia="Batang" w:hAnsi="Arial" w:cs="Times New Roman"/>
      <w:b/>
      <w:kern w:val="28"/>
      <w:sz w:val="36"/>
      <w:szCs w:val="20"/>
      <w:lang w:val="es-MX"/>
    </w:rPr>
  </w:style>
  <w:style w:type="character" w:styleId="nfasis">
    <w:name w:val="Emphasis"/>
    <w:qFormat/>
    <w:rsid w:val="00F44D26"/>
    <w:rPr>
      <w:rFonts w:ascii="Arial Black" w:hAnsi="Arial Black"/>
      <w:sz w:val="18"/>
    </w:rPr>
  </w:style>
  <w:style w:type="paragraph" w:customStyle="1" w:styleId="Piedepginapar">
    <w:name w:val="Pie de página par"/>
    <w:basedOn w:val="Piedepgina"/>
    <w:rsid w:val="00F44D26"/>
    <w:pPr>
      <w:keepLines/>
      <w:pBdr>
        <w:top w:val="single" w:sz="6" w:space="3" w:color="auto"/>
      </w:pBdr>
      <w:tabs>
        <w:tab w:val="clear" w:pos="4419"/>
        <w:tab w:val="clear" w:pos="8838"/>
        <w:tab w:val="center" w:pos="4320"/>
        <w:tab w:val="right" w:pos="8640"/>
      </w:tabs>
      <w:jc w:val="center"/>
    </w:pPr>
    <w:rPr>
      <w:rFonts w:ascii="Arial Black" w:eastAsia="Batang" w:hAnsi="Arial Black" w:cs="Times New Roman"/>
      <w:sz w:val="20"/>
      <w:szCs w:val="20"/>
    </w:rPr>
  </w:style>
  <w:style w:type="paragraph" w:customStyle="1" w:styleId="Piedepginaprimera">
    <w:name w:val="Pie de página primera"/>
    <w:basedOn w:val="Piedepgina"/>
    <w:rsid w:val="00F44D26"/>
    <w:pPr>
      <w:keepLines/>
      <w:tabs>
        <w:tab w:val="clear" w:pos="4419"/>
        <w:tab w:val="clear" w:pos="8838"/>
        <w:tab w:val="center" w:pos="4320"/>
      </w:tabs>
      <w:jc w:val="center"/>
    </w:pPr>
    <w:rPr>
      <w:rFonts w:ascii="Arial Black" w:eastAsia="Batang" w:hAnsi="Arial Black" w:cs="Times New Roman"/>
      <w:spacing w:val="-10"/>
      <w:sz w:val="20"/>
      <w:szCs w:val="20"/>
    </w:rPr>
  </w:style>
  <w:style w:type="paragraph" w:customStyle="1" w:styleId="Piedepginaimpar">
    <w:name w:val="Pie de página impar"/>
    <w:basedOn w:val="Piedepgina"/>
    <w:rsid w:val="00F44D26"/>
    <w:pPr>
      <w:keepLines/>
      <w:pBdr>
        <w:top w:val="single" w:sz="6" w:space="3" w:color="auto"/>
      </w:pBdr>
      <w:tabs>
        <w:tab w:val="clear" w:pos="4419"/>
        <w:tab w:val="clear" w:pos="8838"/>
        <w:tab w:val="right" w:pos="0"/>
        <w:tab w:val="center" w:pos="4320"/>
        <w:tab w:val="right" w:pos="8640"/>
      </w:tabs>
      <w:jc w:val="center"/>
    </w:pPr>
    <w:rPr>
      <w:rFonts w:ascii="Arial Black" w:eastAsia="Batang" w:hAnsi="Arial Black" w:cs="Times New Roman"/>
      <w:sz w:val="20"/>
      <w:szCs w:val="20"/>
    </w:rPr>
  </w:style>
  <w:style w:type="paragraph" w:customStyle="1" w:styleId="Notaalpie-base">
    <w:name w:val="Nota al pie - base"/>
    <w:basedOn w:val="Normal"/>
    <w:rsid w:val="00F44D26"/>
    <w:pPr>
      <w:spacing w:before="240"/>
      <w:jc w:val="both"/>
    </w:pPr>
    <w:rPr>
      <w:rFonts w:ascii="Arial" w:eastAsia="Batang" w:hAnsi="Arial" w:cs="Times New Roman"/>
      <w:sz w:val="18"/>
      <w:szCs w:val="20"/>
      <w:lang w:val="es-MX"/>
    </w:rPr>
  </w:style>
  <w:style w:type="paragraph" w:customStyle="1" w:styleId="Encabezado-base">
    <w:name w:val="Encabezado - base"/>
    <w:basedOn w:val="Normal"/>
    <w:rsid w:val="00F44D26"/>
    <w:pPr>
      <w:keepLines/>
      <w:tabs>
        <w:tab w:val="center" w:pos="4320"/>
        <w:tab w:val="right" w:pos="8640"/>
      </w:tabs>
      <w:jc w:val="both"/>
    </w:pPr>
    <w:rPr>
      <w:rFonts w:ascii="Arial" w:eastAsia="Batang" w:hAnsi="Arial" w:cs="Times New Roman"/>
      <w:sz w:val="20"/>
      <w:szCs w:val="20"/>
      <w:lang w:val="es-MX"/>
    </w:rPr>
  </w:style>
  <w:style w:type="paragraph" w:customStyle="1" w:styleId="Encabezadoprimero">
    <w:name w:val="Encabezado primero"/>
    <w:basedOn w:val="Normal"/>
    <w:rsid w:val="00F44D26"/>
    <w:pPr>
      <w:keepLines/>
      <w:tabs>
        <w:tab w:val="center" w:pos="4320"/>
      </w:tabs>
      <w:jc w:val="center"/>
    </w:pPr>
    <w:rPr>
      <w:rFonts w:ascii="Arial" w:eastAsia="Batang" w:hAnsi="Arial" w:cs="Times New Roman"/>
      <w:b/>
      <w:caps/>
      <w:spacing w:val="60"/>
      <w:sz w:val="28"/>
      <w:szCs w:val="20"/>
      <w:lang w:val="es-MX"/>
    </w:rPr>
  </w:style>
  <w:style w:type="paragraph" w:customStyle="1" w:styleId="Encabezadoimpar">
    <w:name w:val="Encabezado impar"/>
    <w:basedOn w:val="Normal"/>
    <w:autoRedefine/>
    <w:rsid w:val="00F44D26"/>
    <w:pPr>
      <w:keepLines/>
      <w:tabs>
        <w:tab w:val="right" w:pos="0"/>
        <w:tab w:val="center" w:pos="4320"/>
        <w:tab w:val="right" w:pos="8640"/>
      </w:tabs>
      <w:jc w:val="center"/>
    </w:pPr>
    <w:rPr>
      <w:rFonts w:ascii="Arial Black" w:eastAsia="Batang" w:hAnsi="Arial Black" w:cs="Times New Roman"/>
      <w:caps/>
      <w:spacing w:val="60"/>
      <w:szCs w:val="20"/>
      <w:lang w:val="es-MX"/>
    </w:rPr>
  </w:style>
  <w:style w:type="paragraph" w:customStyle="1" w:styleId="Icono1">
    <w:name w:val="Icono 1"/>
    <w:basedOn w:val="Normal"/>
    <w:rsid w:val="00F44D26"/>
    <w:pPr>
      <w:framePr w:w="1440" w:hSpace="187" w:wrap="around" w:vAnchor="text" w:hAnchor="margin" w:y="1"/>
      <w:shd w:val="pct10" w:color="auto" w:fill="auto"/>
      <w:spacing w:before="60" w:line="1440" w:lineRule="exact"/>
      <w:jc w:val="center"/>
    </w:pPr>
    <w:rPr>
      <w:rFonts w:ascii="Wingdings" w:eastAsia="Batang" w:hAnsi="Wingdings" w:cs="Times New Roman"/>
      <w:b/>
      <w:color w:val="FFFFFF"/>
      <w:spacing w:val="-10"/>
      <w:sz w:val="160"/>
      <w:szCs w:val="20"/>
      <w:lang w:val="es-MX"/>
    </w:rPr>
  </w:style>
  <w:style w:type="paragraph" w:customStyle="1" w:styleId="ndice-base">
    <w:name w:val="Índice - base"/>
    <w:basedOn w:val="Normal"/>
    <w:rsid w:val="00F44D26"/>
    <w:pPr>
      <w:tabs>
        <w:tab w:val="right" w:pos="3960"/>
      </w:tabs>
      <w:spacing w:line="240" w:lineRule="atLeast"/>
      <w:jc w:val="both"/>
    </w:pPr>
    <w:rPr>
      <w:rFonts w:ascii="Arial" w:eastAsia="Batang" w:hAnsi="Arial" w:cs="Times New Roman"/>
      <w:sz w:val="18"/>
      <w:szCs w:val="20"/>
      <w:lang w:val="es-MX"/>
    </w:rPr>
  </w:style>
  <w:style w:type="character" w:customStyle="1" w:styleId="Rtuloconnfasis">
    <w:name w:val="Rótulo con énfasis"/>
    <w:rsid w:val="00F44D26"/>
    <w:rPr>
      <w:caps/>
      <w:sz w:val="22"/>
    </w:rPr>
  </w:style>
  <w:style w:type="character" w:styleId="Nmerodelnea">
    <w:name w:val="line number"/>
    <w:rsid w:val="00F44D26"/>
    <w:rPr>
      <w:rFonts w:ascii="Arial" w:hAnsi="Arial"/>
      <w:sz w:val="18"/>
    </w:rPr>
  </w:style>
  <w:style w:type="paragraph" w:styleId="Lista4">
    <w:name w:val="List 4"/>
    <w:basedOn w:val="Lista"/>
    <w:rsid w:val="00F44D26"/>
    <w:pPr>
      <w:tabs>
        <w:tab w:val="left" w:pos="1800"/>
      </w:tabs>
      <w:suppressAutoHyphens w:val="0"/>
      <w:spacing w:after="240"/>
      <w:ind w:left="1800"/>
      <w:jc w:val="both"/>
    </w:pPr>
    <w:rPr>
      <w:rFonts w:ascii="Arial" w:eastAsia="Batang" w:hAnsi="Arial" w:cs="Times New Roman"/>
      <w:spacing w:val="-5"/>
      <w:lang w:val="es-MX" w:eastAsia="en-US"/>
    </w:rPr>
  </w:style>
  <w:style w:type="paragraph" w:styleId="Lista5">
    <w:name w:val="List 5"/>
    <w:basedOn w:val="Lista"/>
    <w:rsid w:val="00F44D26"/>
    <w:pPr>
      <w:tabs>
        <w:tab w:val="left" w:pos="2160"/>
      </w:tabs>
      <w:suppressAutoHyphens w:val="0"/>
      <w:spacing w:after="240"/>
      <w:ind w:left="2160"/>
      <w:jc w:val="both"/>
    </w:pPr>
    <w:rPr>
      <w:rFonts w:ascii="Arial" w:eastAsia="Batang" w:hAnsi="Arial" w:cs="Times New Roman"/>
      <w:spacing w:val="-5"/>
      <w:lang w:val="es-MX" w:eastAsia="en-US"/>
    </w:rPr>
  </w:style>
  <w:style w:type="paragraph" w:styleId="Listaconvietas3">
    <w:name w:val="List Bullet 3"/>
    <w:basedOn w:val="Listaconvietas"/>
    <w:rsid w:val="00F44D26"/>
    <w:pPr>
      <w:ind w:left="1440"/>
    </w:pPr>
  </w:style>
  <w:style w:type="paragraph" w:styleId="Listaconvietas4">
    <w:name w:val="List Bullet 4"/>
    <w:basedOn w:val="Listaconvietas"/>
    <w:rsid w:val="00F44D26"/>
    <w:pPr>
      <w:ind w:left="1800"/>
    </w:pPr>
  </w:style>
  <w:style w:type="paragraph" w:styleId="Listaconvietas5">
    <w:name w:val="List Bullet 5"/>
    <w:basedOn w:val="Normal"/>
    <w:rsid w:val="00F44D26"/>
    <w:pPr>
      <w:framePr w:w="1860" w:wrap="around" w:vAnchor="text" w:hAnchor="page" w:x="1201" w:y="1"/>
      <w:pBdr>
        <w:bottom w:val="single" w:sz="6" w:space="0" w:color="auto"/>
        <w:between w:val="single" w:sz="6" w:space="0" w:color="auto"/>
      </w:pBdr>
      <w:tabs>
        <w:tab w:val="num" w:pos="420"/>
      </w:tabs>
      <w:spacing w:line="320" w:lineRule="exact"/>
      <w:ind w:left="420" w:hanging="420"/>
      <w:jc w:val="both"/>
    </w:pPr>
    <w:rPr>
      <w:rFonts w:ascii="Arial" w:eastAsia="Batang" w:hAnsi="Arial" w:cs="Times New Roman"/>
      <w:sz w:val="18"/>
      <w:szCs w:val="20"/>
      <w:lang w:val="es-MX"/>
    </w:rPr>
  </w:style>
  <w:style w:type="paragraph" w:customStyle="1" w:styleId="Listaconvietas-primera">
    <w:name w:val="Lista con viñetas - primera"/>
    <w:basedOn w:val="Listaconvietas"/>
    <w:next w:val="Listaconvietas"/>
    <w:rsid w:val="00F44D26"/>
    <w:pPr>
      <w:spacing w:before="80" w:after="160"/>
      <w:jc w:val="left"/>
    </w:pPr>
    <w:rPr>
      <w:rFonts w:ascii="Times New Roman" w:hAnsi="Times New Roman"/>
      <w:spacing w:val="0"/>
      <w:sz w:val="20"/>
    </w:rPr>
  </w:style>
  <w:style w:type="paragraph" w:customStyle="1" w:styleId="Listaconvietas-ltima">
    <w:name w:val="Lista con viñetas - última"/>
    <w:basedOn w:val="Listaconvietas"/>
    <w:next w:val="Textoindependiente"/>
    <w:rsid w:val="00F44D26"/>
    <w:pPr>
      <w:jc w:val="left"/>
    </w:pPr>
    <w:rPr>
      <w:rFonts w:ascii="Times New Roman" w:hAnsi="Times New Roman"/>
      <w:spacing w:val="0"/>
      <w:sz w:val="20"/>
    </w:rPr>
  </w:style>
  <w:style w:type="paragraph" w:styleId="Continuarlista3">
    <w:name w:val="List Continue 3"/>
    <w:basedOn w:val="Continuarlista"/>
    <w:rsid w:val="00F44D26"/>
    <w:pPr>
      <w:ind w:left="1440"/>
    </w:pPr>
  </w:style>
  <w:style w:type="paragraph" w:styleId="Continuarlista4">
    <w:name w:val="List Continue 4"/>
    <w:basedOn w:val="Continuarlista"/>
    <w:rsid w:val="00F44D26"/>
    <w:pPr>
      <w:ind w:left="1800"/>
    </w:pPr>
  </w:style>
  <w:style w:type="paragraph" w:styleId="Continuarlista5">
    <w:name w:val="List Continue 5"/>
    <w:basedOn w:val="Continuarlista"/>
    <w:rsid w:val="00F44D26"/>
    <w:pPr>
      <w:ind w:left="2160"/>
    </w:pPr>
  </w:style>
  <w:style w:type="paragraph" w:customStyle="1" w:styleId="Listaprimera">
    <w:name w:val="Lista primera"/>
    <w:basedOn w:val="Lista"/>
    <w:next w:val="Lista"/>
    <w:rsid w:val="00F44D26"/>
    <w:pPr>
      <w:tabs>
        <w:tab w:val="left" w:pos="720"/>
      </w:tabs>
      <w:suppressAutoHyphens w:val="0"/>
      <w:spacing w:before="80" w:after="80"/>
      <w:ind w:left="720" w:hanging="360"/>
    </w:pPr>
    <w:rPr>
      <w:rFonts w:eastAsia="Batang" w:cs="Times New Roman"/>
      <w:sz w:val="20"/>
      <w:lang w:val="es-MX" w:eastAsia="en-US"/>
    </w:rPr>
  </w:style>
  <w:style w:type="paragraph" w:customStyle="1" w:styleId="Listaltima">
    <w:name w:val="Lista última"/>
    <w:basedOn w:val="Lista"/>
    <w:next w:val="Textoindependiente"/>
    <w:rsid w:val="00F44D26"/>
    <w:pPr>
      <w:tabs>
        <w:tab w:val="num" w:pos="0"/>
        <w:tab w:val="left" w:pos="720"/>
      </w:tabs>
      <w:suppressAutoHyphens w:val="0"/>
      <w:spacing w:after="240"/>
      <w:ind w:left="720" w:hanging="360"/>
    </w:pPr>
    <w:rPr>
      <w:rFonts w:eastAsia="Batang" w:cs="Times New Roman"/>
      <w:sz w:val="20"/>
      <w:lang w:val="es-MX" w:eastAsia="en-US"/>
    </w:rPr>
  </w:style>
  <w:style w:type="paragraph" w:styleId="Listaconnmeros">
    <w:name w:val="List Number"/>
    <w:basedOn w:val="Lista"/>
    <w:rsid w:val="00F44D26"/>
    <w:pPr>
      <w:suppressAutoHyphens w:val="0"/>
      <w:spacing w:after="240"/>
      <w:ind w:left="720" w:right="360" w:hanging="360"/>
      <w:jc w:val="both"/>
    </w:pPr>
    <w:rPr>
      <w:rFonts w:ascii="Arial" w:eastAsia="Batang" w:hAnsi="Arial" w:cs="Times New Roman"/>
      <w:spacing w:val="-5"/>
      <w:lang w:val="es-MX" w:eastAsia="en-US"/>
    </w:rPr>
  </w:style>
  <w:style w:type="paragraph" w:styleId="Listaconnmeros2">
    <w:name w:val="List Number 2"/>
    <w:basedOn w:val="Listaconnmeros"/>
    <w:rsid w:val="00F44D26"/>
    <w:pPr>
      <w:ind w:left="1080"/>
    </w:pPr>
  </w:style>
  <w:style w:type="paragraph" w:styleId="Listaconnmeros3">
    <w:name w:val="List Number 3"/>
    <w:basedOn w:val="Listaconnmeros"/>
    <w:rsid w:val="00F44D26"/>
    <w:pPr>
      <w:ind w:left="1440"/>
    </w:pPr>
  </w:style>
  <w:style w:type="paragraph" w:styleId="Listaconnmeros4">
    <w:name w:val="List Number 4"/>
    <w:basedOn w:val="Listaconnmeros"/>
    <w:rsid w:val="00F44D26"/>
    <w:pPr>
      <w:ind w:left="1800"/>
    </w:pPr>
  </w:style>
  <w:style w:type="paragraph" w:styleId="Listaconnmeros5">
    <w:name w:val="List Number 5"/>
    <w:basedOn w:val="Listaconnmeros"/>
    <w:rsid w:val="00F44D26"/>
    <w:pPr>
      <w:ind w:left="2160"/>
    </w:pPr>
  </w:style>
  <w:style w:type="paragraph" w:customStyle="1" w:styleId="Listanumerada-primera">
    <w:name w:val="Lista numerada - primera"/>
    <w:basedOn w:val="Listaconnmeros"/>
    <w:next w:val="Listaconnmeros"/>
    <w:rsid w:val="00F44D26"/>
    <w:pPr>
      <w:spacing w:before="80" w:after="160"/>
      <w:ind w:right="0"/>
      <w:jc w:val="left"/>
    </w:pPr>
    <w:rPr>
      <w:rFonts w:ascii="Times New Roman" w:hAnsi="Times New Roman"/>
      <w:spacing w:val="0"/>
      <w:sz w:val="20"/>
    </w:rPr>
  </w:style>
  <w:style w:type="paragraph" w:customStyle="1" w:styleId="Listanumerada-ltima">
    <w:name w:val="Lista numerada - última"/>
    <w:basedOn w:val="Listaconnmeros"/>
    <w:next w:val="Textoindependiente"/>
    <w:rsid w:val="00F44D26"/>
    <w:pPr>
      <w:ind w:right="0"/>
      <w:jc w:val="left"/>
    </w:pPr>
    <w:rPr>
      <w:rFonts w:ascii="Times New Roman" w:hAnsi="Times New Roman"/>
      <w:spacing w:val="0"/>
      <w:sz w:val="20"/>
    </w:rPr>
  </w:style>
  <w:style w:type="paragraph" w:customStyle="1" w:styleId="Rtulodeparte">
    <w:name w:val="Rótulo de parte"/>
    <w:basedOn w:val="Normal"/>
    <w:next w:val="Normal"/>
    <w:rsid w:val="00F44D26"/>
    <w:pPr>
      <w:framePr w:w="2045" w:hSpace="187" w:vSpace="187" w:wrap="notBeside" w:vAnchor="page" w:hAnchor="margin" w:xAlign="right" w:y="966"/>
      <w:shd w:val="pct20" w:color="auto" w:fill="auto"/>
      <w:spacing w:before="320" w:line="1560" w:lineRule="exact"/>
      <w:jc w:val="center"/>
    </w:pPr>
    <w:rPr>
      <w:rFonts w:ascii="Arial Black" w:eastAsia="Batang" w:hAnsi="Arial Black" w:cs="Times New Roman"/>
      <w:color w:val="FFFFFF"/>
      <w:sz w:val="196"/>
      <w:szCs w:val="20"/>
      <w:lang w:val="es-MX"/>
    </w:rPr>
  </w:style>
  <w:style w:type="paragraph" w:customStyle="1" w:styleId="Subttulodeparte">
    <w:name w:val="Subtítulo de parte"/>
    <w:basedOn w:val="Normal"/>
    <w:next w:val="Textoindependiente"/>
    <w:rsid w:val="00F44D26"/>
    <w:pPr>
      <w:keepNext/>
      <w:spacing w:before="360" w:after="120"/>
      <w:jc w:val="center"/>
    </w:pPr>
    <w:rPr>
      <w:rFonts w:ascii="Arial" w:eastAsia="Batang" w:hAnsi="Arial" w:cs="Times New Roman"/>
      <w:i/>
      <w:kern w:val="28"/>
      <w:sz w:val="32"/>
      <w:szCs w:val="20"/>
      <w:lang w:val="es-MX"/>
    </w:rPr>
  </w:style>
  <w:style w:type="paragraph" w:customStyle="1" w:styleId="Ttulodeparte">
    <w:name w:val="Título de parte"/>
    <w:basedOn w:val="Normal"/>
    <w:next w:val="Rtulodeparte"/>
    <w:rsid w:val="00F44D26"/>
    <w:pPr>
      <w:keepNext/>
      <w:pageBreakBefore/>
      <w:framePr w:w="2045" w:hSpace="187" w:vSpace="187" w:wrap="notBeside" w:vAnchor="page" w:hAnchor="margin" w:xAlign="right" w:y="966"/>
      <w:shd w:val="pct20" w:color="auto" w:fill="auto"/>
      <w:spacing w:line="480" w:lineRule="exact"/>
      <w:jc w:val="center"/>
    </w:pPr>
    <w:rPr>
      <w:rFonts w:ascii="Arial Black" w:eastAsia="Batang" w:hAnsi="Arial Black" w:cs="Times New Roman"/>
      <w:spacing w:val="-50"/>
      <w:sz w:val="36"/>
      <w:szCs w:val="20"/>
      <w:lang w:val="es-MX"/>
    </w:rPr>
  </w:style>
  <w:style w:type="paragraph" w:customStyle="1" w:styleId="Imagen">
    <w:name w:val="Imagen"/>
    <w:basedOn w:val="Textoindependiente"/>
    <w:next w:val="Epgrafe"/>
    <w:rsid w:val="00F44D26"/>
    <w:pPr>
      <w:keepNext/>
      <w:spacing w:after="240"/>
      <w:jc w:val="both"/>
    </w:pPr>
    <w:rPr>
      <w:rFonts w:ascii="Arial" w:eastAsia="Batang" w:hAnsi="Arial" w:cs="Times New Roman"/>
      <w:spacing w:val="-5"/>
      <w:szCs w:val="20"/>
      <w:lang w:val="es-MX"/>
    </w:rPr>
  </w:style>
  <w:style w:type="paragraph" w:customStyle="1" w:styleId="Remite">
    <w:name w:val="Remite"/>
    <w:basedOn w:val="Normal"/>
    <w:rsid w:val="00F44D26"/>
    <w:pPr>
      <w:jc w:val="center"/>
    </w:pPr>
    <w:rPr>
      <w:rFonts w:ascii="Arial" w:eastAsia="Batang" w:hAnsi="Arial" w:cs="Times New Roman"/>
      <w:spacing w:val="-3"/>
      <w:sz w:val="20"/>
      <w:szCs w:val="20"/>
      <w:lang w:val="es-MX"/>
    </w:rPr>
  </w:style>
  <w:style w:type="paragraph" w:customStyle="1" w:styleId="Encabezadodeseccin">
    <w:name w:val="Encabezado de sección"/>
    <w:basedOn w:val="Normal"/>
    <w:next w:val="Textoindependiente"/>
    <w:rsid w:val="00F44D26"/>
    <w:pPr>
      <w:spacing w:line="640" w:lineRule="atLeast"/>
      <w:jc w:val="both"/>
    </w:pPr>
    <w:rPr>
      <w:rFonts w:ascii="Arial Black" w:eastAsia="Batang" w:hAnsi="Arial Black" w:cs="Times New Roman"/>
      <w:caps/>
      <w:spacing w:val="60"/>
      <w:sz w:val="15"/>
      <w:szCs w:val="20"/>
      <w:lang w:val="es-MX"/>
    </w:rPr>
  </w:style>
  <w:style w:type="paragraph" w:customStyle="1" w:styleId="Etiquetadeseccin">
    <w:name w:val="Etiqueta de sección"/>
    <w:basedOn w:val="Normal"/>
    <w:next w:val="Normal"/>
    <w:rsid w:val="00F44D26"/>
    <w:pPr>
      <w:spacing w:before="2040" w:after="360" w:line="480" w:lineRule="atLeast"/>
      <w:jc w:val="both"/>
    </w:pPr>
    <w:rPr>
      <w:rFonts w:ascii="Arial Black" w:eastAsia="Batang" w:hAnsi="Arial Black" w:cs="Times New Roman"/>
      <w:color w:val="808080"/>
      <w:spacing w:val="-35"/>
      <w:sz w:val="48"/>
      <w:szCs w:val="20"/>
      <w:lang w:val="es-MX"/>
    </w:rPr>
  </w:style>
  <w:style w:type="paragraph" w:customStyle="1" w:styleId="Subttulodecubierta">
    <w:name w:val="Subtítulo de cubierta"/>
    <w:basedOn w:val="Normal"/>
    <w:next w:val="Normal"/>
    <w:rsid w:val="00F44D26"/>
    <w:pPr>
      <w:keepNext/>
      <w:pBdr>
        <w:top w:val="single" w:sz="6" w:space="1" w:color="auto"/>
      </w:pBdr>
      <w:spacing w:after="5280" w:line="480" w:lineRule="exact"/>
      <w:jc w:val="both"/>
    </w:pPr>
    <w:rPr>
      <w:rFonts w:ascii="Arial" w:eastAsia="Batang" w:hAnsi="Arial" w:cs="Times New Roman"/>
      <w:spacing w:val="-15"/>
      <w:kern w:val="28"/>
      <w:sz w:val="44"/>
      <w:szCs w:val="20"/>
      <w:lang w:val="es-MX"/>
    </w:rPr>
  </w:style>
  <w:style w:type="character" w:customStyle="1" w:styleId="Superndice">
    <w:name w:val="Superíndice"/>
    <w:rsid w:val="00F44D26"/>
    <w:rPr>
      <w:position w:val="0"/>
      <w:vertAlign w:val="superscript"/>
    </w:rPr>
  </w:style>
  <w:style w:type="paragraph" w:customStyle="1" w:styleId="Ttulodecubierta">
    <w:name w:val="Título de cubierta"/>
    <w:basedOn w:val="Ttulo-base"/>
    <w:next w:val="Subttulodecubierta"/>
    <w:rsid w:val="00F44D26"/>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customStyle="1" w:styleId="TDC-base">
    <w:name w:val="TDC - base"/>
    <w:basedOn w:val="TDC2"/>
    <w:rsid w:val="00F44D26"/>
    <w:pPr>
      <w:spacing w:line="240" w:lineRule="auto"/>
      <w:ind w:left="0"/>
      <w:jc w:val="both"/>
    </w:pPr>
    <w:rPr>
      <w:rFonts w:ascii="Times New Roman" w:eastAsia="Batang" w:hAnsi="Times New Roman" w:cs="Times New Roman"/>
      <w:b/>
      <w:bCs/>
      <w:noProof w:val="0"/>
      <w:sz w:val="22"/>
      <w:szCs w:val="22"/>
    </w:rPr>
  </w:style>
  <w:style w:type="paragraph" w:styleId="Cierre">
    <w:name w:val="Closing"/>
    <w:basedOn w:val="Normal"/>
    <w:link w:val="CierreCar"/>
    <w:rsid w:val="00F44D26"/>
    <w:pPr>
      <w:ind w:left="4252"/>
      <w:jc w:val="both"/>
    </w:pPr>
    <w:rPr>
      <w:rFonts w:ascii="Arial" w:eastAsia="Batang" w:hAnsi="Arial" w:cs="Times New Roman"/>
      <w:sz w:val="20"/>
      <w:szCs w:val="20"/>
      <w:lang w:val="x-none"/>
    </w:rPr>
  </w:style>
  <w:style w:type="character" w:customStyle="1" w:styleId="CierreCar">
    <w:name w:val="Cierre Car"/>
    <w:basedOn w:val="Fuentedeprrafopredeter"/>
    <w:link w:val="Cierre"/>
    <w:rsid w:val="00F44D26"/>
    <w:rPr>
      <w:rFonts w:ascii="Arial" w:eastAsia="Batang" w:hAnsi="Arial" w:cs="Times New Roman"/>
      <w:sz w:val="20"/>
      <w:szCs w:val="20"/>
      <w:lang w:val="x-none"/>
    </w:rPr>
  </w:style>
  <w:style w:type="character" w:styleId="DefinicinHTML">
    <w:name w:val="HTML Definition"/>
    <w:rsid w:val="00F44D26"/>
    <w:rPr>
      <w:i/>
      <w:iCs/>
      <w:lang w:val="es-ES"/>
    </w:rPr>
  </w:style>
  <w:style w:type="paragraph" w:styleId="DireccinHTML">
    <w:name w:val="HTML Address"/>
    <w:basedOn w:val="Normal"/>
    <w:link w:val="DireccinHTMLCar"/>
    <w:rsid w:val="00F44D26"/>
    <w:pPr>
      <w:jc w:val="both"/>
    </w:pPr>
    <w:rPr>
      <w:rFonts w:ascii="Arial" w:eastAsia="Batang" w:hAnsi="Arial" w:cs="Times New Roman"/>
      <w:i/>
      <w:iCs/>
      <w:sz w:val="20"/>
      <w:szCs w:val="20"/>
      <w:lang w:val="x-none"/>
    </w:rPr>
  </w:style>
  <w:style w:type="character" w:customStyle="1" w:styleId="DireccinHTMLCar">
    <w:name w:val="Dirección HTML Car"/>
    <w:basedOn w:val="Fuentedeprrafopredeter"/>
    <w:link w:val="DireccinHTML"/>
    <w:rsid w:val="00F44D26"/>
    <w:rPr>
      <w:rFonts w:ascii="Arial" w:eastAsia="Batang" w:hAnsi="Arial" w:cs="Times New Roman"/>
      <w:i/>
      <w:iCs/>
      <w:sz w:val="20"/>
      <w:szCs w:val="20"/>
      <w:lang w:val="x-none"/>
    </w:rPr>
  </w:style>
  <w:style w:type="paragraph" w:styleId="Direccinsobre">
    <w:name w:val="envelope address"/>
    <w:basedOn w:val="Normal"/>
    <w:rsid w:val="00F44D26"/>
    <w:pPr>
      <w:framePr w:w="7920" w:h="1980" w:hRule="exact" w:hSpace="180" w:wrap="auto" w:hAnchor="page" w:xAlign="center" w:yAlign="bottom"/>
      <w:ind w:left="2880"/>
      <w:jc w:val="both"/>
    </w:pPr>
    <w:rPr>
      <w:rFonts w:ascii="Arial" w:eastAsia="Batang" w:hAnsi="Arial" w:cs="Arial"/>
      <w:lang w:val="es-MX"/>
    </w:rPr>
  </w:style>
  <w:style w:type="character" w:styleId="EjemplodeHTML">
    <w:name w:val="HTML Sample"/>
    <w:rsid w:val="00F44D26"/>
    <w:rPr>
      <w:rFonts w:ascii="Courier New" w:hAnsi="Courier New"/>
      <w:lang w:val="es-ES"/>
    </w:rPr>
  </w:style>
  <w:style w:type="paragraph" w:styleId="Encabezadodemensaje">
    <w:name w:val="Message Header"/>
    <w:basedOn w:val="Normal"/>
    <w:link w:val="EncabezadodemensajeCar"/>
    <w:rsid w:val="00F44D26"/>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eastAsia="Batang" w:hAnsi="Arial" w:cs="Times New Roman"/>
      <w:lang w:val="x-none"/>
    </w:rPr>
  </w:style>
  <w:style w:type="character" w:customStyle="1" w:styleId="EncabezadodemensajeCar">
    <w:name w:val="Encabezado de mensaje Car"/>
    <w:basedOn w:val="Fuentedeprrafopredeter"/>
    <w:link w:val="Encabezadodemensaje"/>
    <w:rsid w:val="00F44D26"/>
    <w:rPr>
      <w:rFonts w:ascii="Arial" w:eastAsia="Batang" w:hAnsi="Arial" w:cs="Times New Roman"/>
      <w:sz w:val="24"/>
      <w:szCs w:val="24"/>
      <w:shd w:val="pct20" w:color="auto" w:fill="auto"/>
      <w:lang w:val="x-none"/>
    </w:rPr>
  </w:style>
  <w:style w:type="paragraph" w:styleId="Encabezadodenota">
    <w:name w:val="Note Heading"/>
    <w:basedOn w:val="Normal"/>
    <w:next w:val="Normal"/>
    <w:link w:val="EncabezadodenotaCar"/>
    <w:rsid w:val="00F44D26"/>
    <w:pPr>
      <w:jc w:val="both"/>
    </w:pPr>
    <w:rPr>
      <w:rFonts w:ascii="Arial" w:eastAsia="Batang" w:hAnsi="Arial" w:cs="Times New Roman"/>
      <w:sz w:val="20"/>
      <w:szCs w:val="20"/>
      <w:lang w:val="x-none"/>
    </w:rPr>
  </w:style>
  <w:style w:type="character" w:customStyle="1" w:styleId="EncabezadodenotaCar">
    <w:name w:val="Encabezado de nota Car"/>
    <w:basedOn w:val="Fuentedeprrafopredeter"/>
    <w:link w:val="Encabezadodenota"/>
    <w:rsid w:val="00F44D26"/>
    <w:rPr>
      <w:rFonts w:ascii="Arial" w:eastAsia="Batang" w:hAnsi="Arial" w:cs="Times New Roman"/>
      <w:sz w:val="20"/>
      <w:szCs w:val="20"/>
      <w:lang w:val="x-none"/>
    </w:rPr>
  </w:style>
  <w:style w:type="paragraph" w:styleId="Firma">
    <w:name w:val="Signature"/>
    <w:basedOn w:val="Normal"/>
    <w:link w:val="FirmaCar"/>
    <w:rsid w:val="00F44D26"/>
    <w:pPr>
      <w:ind w:left="4252"/>
      <w:jc w:val="both"/>
    </w:pPr>
    <w:rPr>
      <w:rFonts w:ascii="Arial" w:eastAsia="Batang" w:hAnsi="Arial" w:cs="Times New Roman"/>
      <w:sz w:val="20"/>
      <w:szCs w:val="20"/>
      <w:lang w:val="x-none"/>
    </w:rPr>
  </w:style>
  <w:style w:type="character" w:customStyle="1" w:styleId="FirmaCar">
    <w:name w:val="Firma Car"/>
    <w:basedOn w:val="Fuentedeprrafopredeter"/>
    <w:link w:val="Firma"/>
    <w:rsid w:val="00F44D26"/>
    <w:rPr>
      <w:rFonts w:ascii="Arial" w:eastAsia="Batang" w:hAnsi="Arial" w:cs="Times New Roman"/>
      <w:sz w:val="20"/>
      <w:szCs w:val="20"/>
      <w:lang w:val="x-none"/>
    </w:rPr>
  </w:style>
  <w:style w:type="paragraph" w:styleId="Firmadecorreoelectrnico">
    <w:name w:val="E-mail Signature"/>
    <w:basedOn w:val="Normal"/>
    <w:link w:val="FirmadecorreoelectrnicoCar"/>
    <w:rsid w:val="00F44D26"/>
    <w:pPr>
      <w:jc w:val="both"/>
    </w:pPr>
    <w:rPr>
      <w:rFonts w:ascii="Arial" w:eastAsia="Batang" w:hAnsi="Arial" w:cs="Times New Roman"/>
      <w:sz w:val="20"/>
      <w:szCs w:val="20"/>
      <w:lang w:val="x-none"/>
    </w:rPr>
  </w:style>
  <w:style w:type="character" w:customStyle="1" w:styleId="FirmadecorreoelectrnicoCar">
    <w:name w:val="Firma de correo electrónico Car"/>
    <w:basedOn w:val="Fuentedeprrafopredeter"/>
    <w:link w:val="Firmadecorreoelectrnico"/>
    <w:rsid w:val="00F44D26"/>
    <w:rPr>
      <w:rFonts w:ascii="Arial" w:eastAsia="Batang" w:hAnsi="Arial" w:cs="Times New Roman"/>
      <w:sz w:val="20"/>
      <w:szCs w:val="20"/>
      <w:lang w:val="x-none"/>
    </w:rPr>
  </w:style>
  <w:style w:type="paragraph" w:styleId="HTMLconformatoprevio">
    <w:name w:val="HTML Preformatted"/>
    <w:basedOn w:val="Normal"/>
    <w:link w:val="HTMLconformatoprevioCar"/>
    <w:rsid w:val="00F44D26"/>
    <w:pPr>
      <w:jc w:val="both"/>
    </w:pPr>
    <w:rPr>
      <w:rFonts w:ascii="Courier New" w:eastAsia="Batang" w:hAnsi="Courier New" w:cs="Times New Roman"/>
      <w:sz w:val="20"/>
      <w:szCs w:val="20"/>
      <w:lang w:val="x-none"/>
    </w:rPr>
  </w:style>
  <w:style w:type="character" w:customStyle="1" w:styleId="HTMLconformatoprevioCar">
    <w:name w:val="HTML con formato previo Car"/>
    <w:basedOn w:val="Fuentedeprrafopredeter"/>
    <w:link w:val="HTMLconformatoprevio"/>
    <w:rsid w:val="00F44D26"/>
    <w:rPr>
      <w:rFonts w:ascii="Courier New" w:eastAsia="Batang" w:hAnsi="Courier New" w:cs="Times New Roman"/>
      <w:sz w:val="20"/>
      <w:szCs w:val="20"/>
      <w:lang w:val="x-none"/>
    </w:rPr>
  </w:style>
  <w:style w:type="character" w:styleId="MquinadeescribirHTML">
    <w:name w:val="HTML Typewriter"/>
    <w:rsid w:val="00F44D26"/>
    <w:rPr>
      <w:rFonts w:ascii="Courier New" w:hAnsi="Courier New"/>
      <w:sz w:val="20"/>
      <w:szCs w:val="20"/>
      <w:lang w:val="es-ES"/>
    </w:rPr>
  </w:style>
  <w:style w:type="paragraph" w:styleId="Remitedesobre">
    <w:name w:val="envelope return"/>
    <w:basedOn w:val="Normal"/>
    <w:rsid w:val="00F44D26"/>
    <w:pPr>
      <w:jc w:val="both"/>
    </w:pPr>
    <w:rPr>
      <w:rFonts w:ascii="Arial" w:eastAsia="Batang" w:hAnsi="Arial" w:cs="Arial"/>
      <w:sz w:val="20"/>
      <w:szCs w:val="20"/>
      <w:lang w:val="es-MX"/>
    </w:rPr>
  </w:style>
  <w:style w:type="paragraph" w:styleId="Sangranormal">
    <w:name w:val="Normal Indent"/>
    <w:basedOn w:val="Normal"/>
    <w:rsid w:val="00F44D26"/>
    <w:pPr>
      <w:ind w:left="720"/>
      <w:jc w:val="both"/>
    </w:pPr>
    <w:rPr>
      <w:rFonts w:ascii="Arial" w:eastAsia="Batang" w:hAnsi="Arial" w:cs="Times New Roman"/>
      <w:sz w:val="20"/>
      <w:szCs w:val="20"/>
      <w:lang w:val="es-MX"/>
    </w:rPr>
  </w:style>
  <w:style w:type="character" w:styleId="TecladoHTML">
    <w:name w:val="HTML Keyboard"/>
    <w:rsid w:val="00F44D26"/>
    <w:rPr>
      <w:rFonts w:ascii="Courier New" w:hAnsi="Courier New"/>
      <w:sz w:val="20"/>
      <w:szCs w:val="20"/>
      <w:lang w:val="es-ES"/>
    </w:rPr>
  </w:style>
  <w:style w:type="paragraph" w:styleId="Textoindependienteprimerasangra">
    <w:name w:val="Body Text First Indent"/>
    <w:basedOn w:val="Textoindependiente"/>
    <w:link w:val="TextoindependienteprimerasangraCar"/>
    <w:rsid w:val="00F44D26"/>
    <w:pPr>
      <w:ind w:firstLine="210"/>
    </w:pPr>
    <w:rPr>
      <w:rFonts w:ascii="Arial" w:eastAsia="Batang" w:hAnsi="Arial" w:cs="Times New Roman"/>
      <w:sz w:val="16"/>
      <w:szCs w:val="20"/>
      <w:lang w:val="es-ES"/>
    </w:rPr>
  </w:style>
  <w:style w:type="character" w:customStyle="1" w:styleId="TextoindependienteprimerasangraCar">
    <w:name w:val="Texto independiente primera sangría Car"/>
    <w:basedOn w:val="TextoindependienteCar"/>
    <w:link w:val="Textoindependienteprimerasangra"/>
    <w:rsid w:val="00F44D26"/>
    <w:rPr>
      <w:rFonts w:ascii="Arial" w:eastAsia="Batang" w:hAnsi="Arial" w:cs="Times New Roman"/>
      <w:sz w:val="16"/>
      <w:szCs w:val="20"/>
      <w:lang w:val="es-ES"/>
    </w:rPr>
  </w:style>
  <w:style w:type="character" w:styleId="VariableHTML">
    <w:name w:val="HTML Variable"/>
    <w:rsid w:val="00F44D26"/>
    <w:rPr>
      <w:i/>
      <w:iCs/>
      <w:lang w:val="es-ES"/>
    </w:rPr>
  </w:style>
  <w:style w:type="paragraph" w:customStyle="1" w:styleId="Anexo">
    <w:name w:val="Anexo"/>
    <w:autoRedefine/>
    <w:rsid w:val="00F44D26"/>
    <w:pPr>
      <w:spacing w:after="0" w:line="240" w:lineRule="auto"/>
      <w:jc w:val="center"/>
    </w:pPr>
    <w:rPr>
      <w:rFonts w:ascii="Arial Rounded MT Bold" w:eastAsia="Batang" w:hAnsi="Arial Rounded MT Bold" w:cs="Times New Roman"/>
      <w:sz w:val="24"/>
      <w:szCs w:val="20"/>
    </w:rPr>
  </w:style>
  <w:style w:type="paragraph" w:customStyle="1" w:styleId="toa">
    <w:name w:val="toa"/>
    <w:basedOn w:val="Normal"/>
    <w:rsid w:val="00F44D26"/>
    <w:pPr>
      <w:widowControl w:val="0"/>
      <w:tabs>
        <w:tab w:val="left" w:pos="9000"/>
        <w:tab w:val="right" w:pos="9360"/>
      </w:tabs>
      <w:suppressAutoHyphens/>
    </w:pPr>
    <w:rPr>
      <w:rFonts w:ascii="Arial" w:eastAsia="Times New Roman" w:hAnsi="Arial" w:cs="Arial"/>
      <w:sz w:val="22"/>
      <w:szCs w:val="20"/>
      <w:lang w:val="en-US" w:eastAsia="es-ES"/>
    </w:rPr>
  </w:style>
  <w:style w:type="paragraph" w:customStyle="1" w:styleId="Estilo11CarCar">
    <w:name w:val="Estilo1.1 Car Car"/>
    <w:basedOn w:val="Normal"/>
    <w:rsid w:val="00F44D26"/>
    <w:pPr>
      <w:tabs>
        <w:tab w:val="left" w:pos="1368"/>
      </w:tabs>
      <w:spacing w:after="101" w:line="216" w:lineRule="exact"/>
      <w:ind w:left="1368" w:hanging="360"/>
      <w:jc w:val="both"/>
    </w:pPr>
    <w:rPr>
      <w:rFonts w:ascii="Arial" w:eastAsia="Times New Roman" w:hAnsi="Arial" w:cs="Arial"/>
      <w:sz w:val="18"/>
      <w:lang w:val="es-ES" w:eastAsia="es-ES"/>
    </w:rPr>
  </w:style>
  <w:style w:type="paragraph" w:customStyle="1" w:styleId="Estilo1CarCar">
    <w:name w:val="Estilo1 Car Car"/>
    <w:basedOn w:val="Normal"/>
    <w:rsid w:val="00F44D26"/>
    <w:pPr>
      <w:tabs>
        <w:tab w:val="left" w:pos="1080"/>
      </w:tabs>
      <w:spacing w:after="101" w:line="216" w:lineRule="exact"/>
      <w:ind w:left="1008" w:hanging="720"/>
      <w:jc w:val="both"/>
    </w:pPr>
    <w:rPr>
      <w:rFonts w:ascii="Arial" w:eastAsia="Times New Roman" w:hAnsi="Arial" w:cs="Arial"/>
      <w:sz w:val="18"/>
      <w:szCs w:val="18"/>
      <w:lang w:val="es-MX" w:eastAsia="es-ES"/>
    </w:rPr>
  </w:style>
  <w:style w:type="paragraph" w:customStyle="1" w:styleId="font0">
    <w:name w:val="font0"/>
    <w:basedOn w:val="Normal"/>
    <w:rsid w:val="00F44D26"/>
    <w:pPr>
      <w:spacing w:before="100" w:beforeAutospacing="1" w:after="100" w:afterAutospacing="1"/>
    </w:pPr>
    <w:rPr>
      <w:rFonts w:ascii="Arial" w:eastAsia="Arial Unicode MS" w:hAnsi="Arial" w:cs="Arial"/>
      <w:sz w:val="20"/>
      <w:szCs w:val="20"/>
      <w:lang w:val="es-ES" w:eastAsia="es-ES"/>
    </w:rPr>
  </w:style>
  <w:style w:type="paragraph" w:customStyle="1" w:styleId="normal8pt">
    <w:name w:val="normal + 8 pt"/>
    <w:aliases w:val="Negro"/>
    <w:basedOn w:val="Normal"/>
    <w:rsid w:val="00F44D26"/>
    <w:pPr>
      <w:jc w:val="both"/>
    </w:pPr>
    <w:rPr>
      <w:rFonts w:ascii="Arial" w:eastAsia="Batang" w:hAnsi="Arial" w:cs="Arial"/>
      <w:color w:val="000000"/>
      <w:sz w:val="16"/>
      <w:szCs w:val="20"/>
      <w:lang w:val="es-MX"/>
    </w:rPr>
  </w:style>
  <w:style w:type="paragraph" w:customStyle="1" w:styleId="bodytext3">
    <w:name w:val="bodytext3"/>
    <w:basedOn w:val="Normal"/>
    <w:rsid w:val="00F44D26"/>
    <w:pPr>
      <w:overflowPunct w:val="0"/>
      <w:autoSpaceDE w:val="0"/>
      <w:autoSpaceDN w:val="0"/>
      <w:jc w:val="both"/>
    </w:pPr>
    <w:rPr>
      <w:rFonts w:ascii="Times New Roman" w:eastAsia="Times New Roman" w:hAnsi="Times New Roman" w:cs="Times New Roman"/>
      <w:lang w:val="es-ES" w:eastAsia="es-ES"/>
    </w:rPr>
  </w:style>
  <w:style w:type="paragraph" w:customStyle="1" w:styleId="CarCarCar">
    <w:name w:val="Car Car Car"/>
    <w:basedOn w:val="Normal"/>
    <w:rsid w:val="00F44D26"/>
    <w:pPr>
      <w:spacing w:before="60" w:after="160" w:line="240" w:lineRule="exact"/>
    </w:pPr>
    <w:rPr>
      <w:rFonts w:ascii="Verdana" w:eastAsia="Times New Roman" w:hAnsi="Verdana" w:cs="Times New Roman"/>
      <w:color w:val="FF00FF"/>
      <w:sz w:val="20"/>
      <w:szCs w:val="20"/>
      <w:lang w:val="en-US"/>
    </w:rPr>
  </w:style>
  <w:style w:type="paragraph" w:styleId="ndice1">
    <w:name w:val="index 1"/>
    <w:basedOn w:val="Normal"/>
    <w:rsid w:val="00F44D26"/>
    <w:pPr>
      <w:ind w:left="160" w:hanging="160"/>
      <w:jc w:val="both"/>
    </w:pPr>
    <w:rPr>
      <w:rFonts w:ascii="Times New Roman" w:eastAsia="Batang" w:hAnsi="Times New Roman" w:cs="Times New Roman"/>
      <w:sz w:val="18"/>
      <w:szCs w:val="18"/>
      <w:lang w:val="es-MX"/>
    </w:rPr>
  </w:style>
  <w:style w:type="paragraph" w:styleId="Asuntodelcomentario">
    <w:name w:val="annotation subject"/>
    <w:basedOn w:val="Textocomentario"/>
    <w:next w:val="Textocomentario"/>
    <w:link w:val="AsuntodelcomentarioCar"/>
    <w:uiPriority w:val="99"/>
    <w:rsid w:val="00F44D26"/>
    <w:rPr>
      <w:b/>
      <w:bCs/>
      <w:lang w:val="es-ES"/>
    </w:rPr>
  </w:style>
  <w:style w:type="character" w:customStyle="1" w:styleId="AsuntodelcomentarioCar">
    <w:name w:val="Asunto del comentario Car"/>
    <w:basedOn w:val="TextocomentarioCar"/>
    <w:link w:val="Asuntodelcomentario"/>
    <w:uiPriority w:val="99"/>
    <w:rsid w:val="00F44D26"/>
    <w:rPr>
      <w:rFonts w:ascii="Courier New" w:eastAsia="Times New Roman" w:hAnsi="Courier New" w:cs="Times New Roman"/>
      <w:b/>
      <w:bCs/>
      <w:sz w:val="20"/>
      <w:szCs w:val="20"/>
      <w:lang w:val="es-ES" w:eastAsia="es-ES"/>
    </w:rPr>
  </w:style>
  <w:style w:type="paragraph" w:customStyle="1" w:styleId="bodytextindent2">
    <w:name w:val="bodytextindent2"/>
    <w:basedOn w:val="Normal"/>
    <w:rsid w:val="00F44D26"/>
    <w:pPr>
      <w:spacing w:before="100"/>
      <w:ind w:left="1985"/>
      <w:jc w:val="both"/>
    </w:pPr>
    <w:rPr>
      <w:rFonts w:ascii="Arial" w:eastAsia="Times New Roman" w:hAnsi="Arial" w:cs="Arial"/>
      <w:sz w:val="22"/>
      <w:szCs w:val="22"/>
      <w:lang w:val="es-ES" w:eastAsia="es-ES"/>
    </w:rPr>
  </w:style>
  <w:style w:type="paragraph" w:customStyle="1" w:styleId="Prrafodelista1">
    <w:name w:val="Párrafo de lista1"/>
    <w:basedOn w:val="Normal"/>
    <w:rsid w:val="00F44D26"/>
    <w:pPr>
      <w:spacing w:after="200" w:line="276" w:lineRule="auto"/>
      <w:ind w:left="720"/>
    </w:pPr>
    <w:rPr>
      <w:rFonts w:ascii="Calibri" w:eastAsia="Times New Roman" w:hAnsi="Calibri" w:cs="Times New Roman"/>
      <w:sz w:val="22"/>
      <w:szCs w:val="22"/>
      <w:lang w:val="es-MX"/>
    </w:rPr>
  </w:style>
  <w:style w:type="table" w:customStyle="1" w:styleId="Tablaconcuadrcula1">
    <w:name w:val="Tabla con cuadrícula1"/>
    <w:basedOn w:val="Tablanormal"/>
    <w:next w:val="Tablaconcuadrcula"/>
    <w:uiPriority w:val="59"/>
    <w:rsid w:val="00F44D26"/>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rsid w:val="00F44D26"/>
    <w:rPr>
      <w:sz w:val="16"/>
      <w:szCs w:val="16"/>
    </w:rPr>
  </w:style>
  <w:style w:type="table" w:customStyle="1" w:styleId="Tablaconcuadrcula11">
    <w:name w:val="Tabla con cuadrícula11"/>
    <w:basedOn w:val="Tablanormal"/>
    <w:next w:val="Tablaconcuadrcula"/>
    <w:uiPriority w:val="59"/>
    <w:rsid w:val="009F05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ludo1">
    <w:name w:val="Saludo1"/>
    <w:basedOn w:val="Normal"/>
    <w:next w:val="Normal"/>
    <w:rsid w:val="00E728C2"/>
    <w:pPr>
      <w:suppressAutoHyphens/>
    </w:pPr>
    <w:rPr>
      <w:rFonts w:ascii="Times New Roman" w:eastAsia="Times New Roman" w:hAnsi="Times New Roman" w:cs="Times New Roman"/>
      <w:lang w:val="es-ES" w:eastAsia="ar-SA"/>
    </w:rPr>
  </w:style>
  <w:style w:type="table" w:styleId="Sombreadoclaro">
    <w:name w:val="Light Shading"/>
    <w:basedOn w:val="Tablanormal"/>
    <w:uiPriority w:val="60"/>
    <w:rsid w:val="00E728C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media1">
    <w:name w:val="Medium List 1"/>
    <w:basedOn w:val="Tablanormal"/>
    <w:uiPriority w:val="65"/>
    <w:rsid w:val="00E728C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ombreadoclaro-nfasis1">
    <w:name w:val="Light Shading Accent 1"/>
    <w:basedOn w:val="Tablanormal"/>
    <w:uiPriority w:val="60"/>
    <w:rsid w:val="00E728C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clara">
    <w:name w:val="Light Grid"/>
    <w:basedOn w:val="Tablanormal"/>
    <w:uiPriority w:val="62"/>
    <w:rsid w:val="00E728C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staclara">
    <w:name w:val="Light List"/>
    <w:basedOn w:val="Tablanormal"/>
    <w:uiPriority w:val="61"/>
    <w:rsid w:val="00E728C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doclaro-nfasis3">
    <w:name w:val="Light Shading Accent 3"/>
    <w:basedOn w:val="Tablanormal"/>
    <w:uiPriority w:val="60"/>
    <w:rsid w:val="00E728C2"/>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Sangra2detindependiente11">
    <w:name w:val="Sangría 2 de t. independiente11"/>
    <w:basedOn w:val="Normal"/>
    <w:uiPriority w:val="99"/>
    <w:rsid w:val="00E728C2"/>
    <w:pPr>
      <w:suppressAutoHyphens/>
      <w:spacing w:after="120" w:line="480" w:lineRule="auto"/>
      <w:ind w:left="283"/>
      <w:jc w:val="both"/>
    </w:pPr>
    <w:rPr>
      <w:rFonts w:ascii="Arial" w:eastAsia="Times New Roman" w:hAnsi="Arial" w:cs="Arial"/>
      <w:sz w:val="22"/>
      <w:lang w:val="es-ES" w:eastAsia="ar-SA"/>
    </w:rPr>
  </w:style>
  <w:style w:type="table" w:customStyle="1" w:styleId="Tablaconcuadrcula111">
    <w:name w:val="Tabla con cuadrícula111"/>
    <w:basedOn w:val="Tablanormal"/>
    <w:next w:val="Tablaconcuadrcula"/>
    <w:uiPriority w:val="59"/>
    <w:rsid w:val="00C73D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
    <w:name w:val="1.1.15"/>
    <w:rsid w:val="00B158CC"/>
    <w:pPr>
      <w:numPr>
        <w:numId w:val="1"/>
      </w:numPr>
    </w:pPr>
  </w:style>
  <w:style w:type="table" w:customStyle="1" w:styleId="Sombreadomedio1-nfasis11">
    <w:name w:val="Sombreado medio 1 - Énfasis 11"/>
    <w:basedOn w:val="Tablanormal"/>
    <w:next w:val="Sombreadomedio1-nfasis1"/>
    <w:uiPriority w:val="63"/>
    <w:rsid w:val="00F65E9B"/>
    <w:pPr>
      <w:spacing w:after="0" w:line="240" w:lineRule="auto"/>
    </w:p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F65E9B"/>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xmsonormal">
    <w:name w:val="x_msonormal"/>
    <w:basedOn w:val="Normal"/>
    <w:rsid w:val="00F65E9B"/>
    <w:pPr>
      <w:spacing w:before="100" w:beforeAutospacing="1" w:after="100" w:afterAutospacing="1"/>
    </w:pPr>
    <w:rPr>
      <w:rFonts w:ascii="Times New Roman" w:eastAsia="Times New Roman" w:hAnsi="Times New Roman" w:cs="Times New Roman"/>
      <w:lang w:val="es-MX" w:eastAsia="es-MX"/>
    </w:rPr>
  </w:style>
  <w:style w:type="paragraph" w:customStyle="1" w:styleId="xwestern">
    <w:name w:val="x_western"/>
    <w:basedOn w:val="Normal"/>
    <w:rsid w:val="00F65E9B"/>
    <w:pPr>
      <w:spacing w:before="100" w:beforeAutospacing="1" w:after="100" w:afterAutospacing="1"/>
    </w:pPr>
    <w:rPr>
      <w:rFonts w:ascii="Times New Roman" w:eastAsia="Times New Roman" w:hAnsi="Times New Roman" w:cs="Times New Roman"/>
      <w:lang w:val="es-MX" w:eastAsia="es-MX"/>
    </w:rPr>
  </w:style>
  <w:style w:type="paragraph" w:customStyle="1" w:styleId="xmsonospacing">
    <w:name w:val="x_msonospacing"/>
    <w:basedOn w:val="Normal"/>
    <w:rsid w:val="00F65E9B"/>
    <w:pPr>
      <w:spacing w:before="100" w:beforeAutospacing="1" w:after="100" w:afterAutospacing="1"/>
    </w:pPr>
    <w:rPr>
      <w:rFonts w:ascii="Times New Roman" w:eastAsia="Times New Roman" w:hAnsi="Times New Roman" w:cs="Times New Roman"/>
      <w:lang w:val="es-MX" w:eastAsia="es-MX"/>
    </w:rPr>
  </w:style>
  <w:style w:type="paragraph" w:customStyle="1" w:styleId="xxmsonormal">
    <w:name w:val="x_x_msonormal"/>
    <w:basedOn w:val="Normal"/>
    <w:rsid w:val="00F65E9B"/>
    <w:pPr>
      <w:spacing w:before="100" w:beforeAutospacing="1" w:after="100" w:afterAutospacing="1"/>
    </w:pPr>
    <w:rPr>
      <w:rFonts w:ascii="Times New Roman" w:eastAsia="Times New Roman" w:hAnsi="Times New Roman" w:cs="Times New Roman"/>
      <w:lang w:val="es-MX" w:eastAsia="es-MX"/>
    </w:rPr>
  </w:style>
  <w:style w:type="table" w:customStyle="1" w:styleId="TableNormal1">
    <w:name w:val="Table Normal1"/>
    <w:rsid w:val="00F65E9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0">
    <w:name w:val="List 0"/>
    <w:basedOn w:val="Sinlista"/>
    <w:rsid w:val="00F65E9B"/>
    <w:pPr>
      <w:numPr>
        <w:numId w:val="15"/>
      </w:numPr>
    </w:pPr>
  </w:style>
  <w:style w:type="numbering" w:customStyle="1" w:styleId="List1">
    <w:name w:val="List 1"/>
    <w:basedOn w:val="Sinlista"/>
    <w:rsid w:val="00F65E9B"/>
    <w:pPr>
      <w:numPr>
        <w:numId w:val="25"/>
      </w:numPr>
    </w:pPr>
  </w:style>
  <w:style w:type="paragraph" w:customStyle="1" w:styleId="Poromisin">
    <w:name w:val="Por omisión"/>
    <w:rsid w:val="00F65E9B"/>
    <w:pPr>
      <w:pBdr>
        <w:top w:val="nil"/>
        <w:left w:val="nil"/>
        <w:bottom w:val="nil"/>
        <w:right w:val="nil"/>
        <w:between w:val="nil"/>
        <w:bar w:val="nil"/>
      </w:pBdr>
      <w:spacing w:after="0" w:line="240" w:lineRule="auto"/>
    </w:pPr>
    <w:rPr>
      <w:rFonts w:ascii="Helvetica" w:eastAsia="Helvetica" w:hAnsi="Helvetica" w:cs="Helvetica"/>
      <w:color w:val="000000"/>
      <w:bdr w:val="nil"/>
      <w:lang w:eastAsia="es-MX"/>
    </w:rPr>
  </w:style>
  <w:style w:type="numbering" w:customStyle="1" w:styleId="Lista31">
    <w:name w:val="Lista 31"/>
    <w:basedOn w:val="Sinlista"/>
    <w:rsid w:val="00F65E9B"/>
    <w:pPr>
      <w:numPr>
        <w:numId w:val="16"/>
      </w:numPr>
    </w:pPr>
  </w:style>
  <w:style w:type="numbering" w:customStyle="1" w:styleId="Lista41">
    <w:name w:val="Lista 41"/>
    <w:basedOn w:val="Sinlista"/>
    <w:rsid w:val="00F65E9B"/>
    <w:pPr>
      <w:numPr>
        <w:numId w:val="17"/>
      </w:numPr>
    </w:pPr>
  </w:style>
  <w:style w:type="numbering" w:customStyle="1" w:styleId="Lista51">
    <w:name w:val="Lista 51"/>
    <w:basedOn w:val="Sinlista"/>
    <w:rsid w:val="00F65E9B"/>
    <w:pPr>
      <w:numPr>
        <w:numId w:val="26"/>
      </w:numPr>
    </w:pPr>
  </w:style>
  <w:style w:type="numbering" w:customStyle="1" w:styleId="List6">
    <w:name w:val="List 6"/>
    <w:basedOn w:val="Sinlista"/>
    <w:rsid w:val="00F65E9B"/>
    <w:pPr>
      <w:numPr>
        <w:numId w:val="18"/>
      </w:numPr>
    </w:pPr>
  </w:style>
  <w:style w:type="numbering" w:customStyle="1" w:styleId="List7">
    <w:name w:val="List 7"/>
    <w:basedOn w:val="Sinlista"/>
    <w:rsid w:val="00F65E9B"/>
    <w:pPr>
      <w:numPr>
        <w:numId w:val="19"/>
      </w:numPr>
    </w:pPr>
  </w:style>
  <w:style w:type="numbering" w:customStyle="1" w:styleId="List8">
    <w:name w:val="List 8"/>
    <w:basedOn w:val="Sinlista"/>
    <w:rsid w:val="00F65E9B"/>
    <w:pPr>
      <w:numPr>
        <w:numId w:val="20"/>
      </w:numPr>
    </w:pPr>
  </w:style>
  <w:style w:type="numbering" w:customStyle="1" w:styleId="List9">
    <w:name w:val="List 9"/>
    <w:basedOn w:val="Sinlista"/>
    <w:rsid w:val="00F65E9B"/>
    <w:pPr>
      <w:numPr>
        <w:numId w:val="21"/>
      </w:numPr>
    </w:pPr>
  </w:style>
  <w:style w:type="numbering" w:customStyle="1" w:styleId="List10">
    <w:name w:val="List 10"/>
    <w:basedOn w:val="Sinlista"/>
    <w:rsid w:val="00F65E9B"/>
    <w:pPr>
      <w:numPr>
        <w:numId w:val="22"/>
      </w:numPr>
    </w:pPr>
  </w:style>
  <w:style w:type="numbering" w:customStyle="1" w:styleId="List11">
    <w:name w:val="List 11"/>
    <w:basedOn w:val="Sinlista"/>
    <w:rsid w:val="00F65E9B"/>
    <w:pPr>
      <w:numPr>
        <w:numId w:val="23"/>
      </w:numPr>
    </w:pPr>
  </w:style>
  <w:style w:type="numbering" w:customStyle="1" w:styleId="List12">
    <w:name w:val="List 12"/>
    <w:basedOn w:val="Sinlista"/>
    <w:rsid w:val="00F65E9B"/>
    <w:pPr>
      <w:numPr>
        <w:numId w:val="24"/>
      </w:numPr>
    </w:pPr>
  </w:style>
  <w:style w:type="paragraph" w:customStyle="1" w:styleId="MMNotes">
    <w:name w:val="MM Notes"/>
    <w:basedOn w:val="Textoindependiente"/>
    <w:link w:val="MMNotesCar"/>
    <w:rsid w:val="00F65E9B"/>
    <w:pPr>
      <w:spacing w:line="259" w:lineRule="auto"/>
    </w:pPr>
    <w:rPr>
      <w:rFonts w:ascii="Times New Roman" w:eastAsia="Times New Roman" w:hAnsi="Times New Roman" w:cs="Times New Roman"/>
      <w:noProof/>
      <w:szCs w:val="20"/>
      <w:lang w:val="es-ES" w:eastAsia="ar-SA"/>
    </w:rPr>
  </w:style>
  <w:style w:type="character" w:customStyle="1" w:styleId="MMNotesCar">
    <w:name w:val="MM Notes Car"/>
    <w:basedOn w:val="TextoindependienteCar"/>
    <w:link w:val="MMNotes"/>
    <w:rsid w:val="00F65E9B"/>
    <w:rPr>
      <w:rFonts w:ascii="Times New Roman" w:eastAsia="Times New Roman" w:hAnsi="Times New Roman" w:cs="Times New Roman"/>
      <w:noProof/>
      <w:sz w:val="24"/>
      <w:szCs w:val="20"/>
      <w:lang w:val="es-ES" w:eastAsia="ar-SA"/>
    </w:rPr>
  </w:style>
  <w:style w:type="table" w:customStyle="1" w:styleId="TableNormal2">
    <w:name w:val="Table Normal2"/>
    <w:rsid w:val="00F65E9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paragraph" w:styleId="Revisin">
    <w:name w:val="Revision"/>
    <w:hidden/>
    <w:uiPriority w:val="99"/>
    <w:semiHidden/>
    <w:rsid w:val="00F65E9B"/>
    <w:pPr>
      <w:spacing w:after="0" w:line="240" w:lineRule="auto"/>
    </w:pPr>
    <w:rPr>
      <w:rFonts w:ascii="Times New Roman" w:eastAsia="Arial Unicode MS" w:hAnsi="Times New Roman" w:cs="Times New Roman"/>
      <w:sz w:val="24"/>
      <w:szCs w:val="24"/>
      <w:bdr w:val="nil"/>
      <w:lang w:val="en-US"/>
    </w:rPr>
  </w:style>
  <w:style w:type="character" w:customStyle="1" w:styleId="MMTopic3Car">
    <w:name w:val="MM Topic 3 Car"/>
    <w:basedOn w:val="Fuentedeprrafopredeter"/>
    <w:link w:val="MMTopic3"/>
    <w:rsid w:val="00F65E9B"/>
    <w:rPr>
      <w:noProof/>
      <w:color w:val="984806" w:themeColor="accent6" w:themeShade="80"/>
      <w:sz w:val="28"/>
    </w:rPr>
  </w:style>
  <w:style w:type="character" w:customStyle="1" w:styleId="NormalWebCar">
    <w:name w:val="Normal (Web) Car"/>
    <w:link w:val="NormalWeb"/>
    <w:locked/>
    <w:rsid w:val="00F65E9B"/>
    <w:rPr>
      <w:rFonts w:ascii="Times New Roman" w:eastAsia="Times New Roman" w:hAnsi="Times New Roman" w:cs="Times New Roman"/>
      <w:sz w:val="24"/>
      <w:szCs w:val="24"/>
      <w:lang w:eastAsia="es-MX"/>
    </w:rPr>
  </w:style>
  <w:style w:type="table" w:customStyle="1" w:styleId="Tablaconcuadrcula7">
    <w:name w:val="Tabla con cuadrícula7"/>
    <w:basedOn w:val="Tablanormal"/>
    <w:next w:val="Tablaconcuadrcula"/>
    <w:uiPriority w:val="59"/>
    <w:rsid w:val="00F65E9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rsid w:val="00F65E9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table" w:customStyle="1" w:styleId="TableNormal">
    <w:name w:val="Table Normal"/>
    <w:rsid w:val="00DA6AB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paragraph" w:customStyle="1" w:styleId="pcstexto">
    <w:name w:val="pcstexto"/>
    <w:basedOn w:val="Normal"/>
    <w:uiPriority w:val="99"/>
    <w:rsid w:val="00DA6AB2"/>
    <w:pPr>
      <w:suppressAutoHyphens/>
      <w:spacing w:line="240" w:lineRule="exact"/>
      <w:ind w:firstLine="288"/>
      <w:jc w:val="both"/>
    </w:pPr>
    <w:rPr>
      <w:rFonts w:ascii="Univers (W1)" w:eastAsia="Times New Roman" w:hAnsi="Univers (W1)" w:cs="Univers (W1)"/>
      <w:sz w:val="18"/>
      <w:szCs w:val="20"/>
      <w:lang w:val="es-MX" w:eastAsia="ar-SA"/>
    </w:rPr>
  </w:style>
  <w:style w:type="paragraph" w:styleId="Textonotapie">
    <w:name w:val="footnote text"/>
    <w:basedOn w:val="Normal"/>
    <w:link w:val="TextonotapieCar"/>
    <w:uiPriority w:val="99"/>
    <w:semiHidden/>
    <w:unhideWhenUsed/>
    <w:rsid w:val="00DA6AB2"/>
    <w:pPr>
      <w:suppressLineNumbers/>
      <w:suppressAutoHyphens/>
      <w:ind w:left="283" w:hanging="283"/>
    </w:pPr>
    <w:rPr>
      <w:rFonts w:ascii="Arial" w:eastAsia="Times New Roman" w:hAnsi="Arial" w:cs="Times New Roman"/>
      <w:sz w:val="20"/>
      <w:szCs w:val="20"/>
      <w:lang w:val="es-ES" w:eastAsia="ar-SA"/>
    </w:rPr>
  </w:style>
  <w:style w:type="character" w:customStyle="1" w:styleId="TextonotapieCar">
    <w:name w:val="Texto nota pie Car"/>
    <w:basedOn w:val="Fuentedeprrafopredeter"/>
    <w:link w:val="Textonotapie"/>
    <w:uiPriority w:val="99"/>
    <w:semiHidden/>
    <w:rsid w:val="00DA6AB2"/>
    <w:rPr>
      <w:rFonts w:ascii="Arial" w:eastAsia="Times New Roman" w:hAnsi="Arial" w:cs="Times New Roman"/>
      <w:sz w:val="20"/>
      <w:szCs w:val="20"/>
      <w:lang w:val="es-ES" w:eastAsia="ar-SA"/>
    </w:rPr>
  </w:style>
  <w:style w:type="paragraph" w:styleId="Mapadeldocumento">
    <w:name w:val="Document Map"/>
    <w:basedOn w:val="Normal"/>
    <w:link w:val="MapadeldocumentoCar"/>
    <w:uiPriority w:val="99"/>
    <w:semiHidden/>
    <w:unhideWhenUsed/>
    <w:rsid w:val="00DA6AB2"/>
    <w:pPr>
      <w:shd w:val="clear" w:color="auto" w:fill="000080"/>
      <w:suppressAutoHyphens/>
    </w:pPr>
    <w:rPr>
      <w:rFonts w:ascii="Tahoma" w:eastAsia="Calibri" w:hAnsi="Tahoma" w:cs="Times New Roman"/>
      <w:sz w:val="22"/>
      <w:szCs w:val="22"/>
      <w:lang w:val="x-none" w:eastAsia="ar-SA"/>
    </w:rPr>
  </w:style>
  <w:style w:type="character" w:customStyle="1" w:styleId="MapadeldocumentoCar">
    <w:name w:val="Mapa del documento Car"/>
    <w:basedOn w:val="Fuentedeprrafopredeter"/>
    <w:link w:val="Mapadeldocumento"/>
    <w:uiPriority w:val="99"/>
    <w:semiHidden/>
    <w:rsid w:val="00DA6AB2"/>
    <w:rPr>
      <w:rFonts w:ascii="Tahoma" w:eastAsia="Calibri" w:hAnsi="Tahoma" w:cs="Times New Roman"/>
      <w:shd w:val="clear" w:color="auto" w:fill="000080"/>
      <w:lang w:val="x-none" w:eastAsia="ar-SA"/>
    </w:rPr>
  </w:style>
  <w:style w:type="paragraph" w:customStyle="1" w:styleId="Encabezado9">
    <w:name w:val="Encabezado9"/>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8">
    <w:name w:val="Encabezado8"/>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7">
    <w:name w:val="Encabezado7"/>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6">
    <w:name w:val="Encabezado6"/>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5">
    <w:name w:val="Encabezado5"/>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100">
    <w:name w:val="Encabezado10"/>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Textocomentario2">
    <w:name w:val="Texto comentario2"/>
    <w:basedOn w:val="Normal"/>
    <w:uiPriority w:val="99"/>
    <w:rsid w:val="00DA6AB2"/>
    <w:pPr>
      <w:suppressAutoHyphens/>
    </w:pPr>
    <w:rPr>
      <w:rFonts w:ascii="Arial" w:eastAsia="Times New Roman" w:hAnsi="Arial" w:cs="Times New Roman"/>
      <w:sz w:val="20"/>
      <w:szCs w:val="20"/>
      <w:lang w:val="es-ES" w:eastAsia="ar-SA"/>
    </w:rPr>
  </w:style>
  <w:style w:type="paragraph" w:customStyle="1" w:styleId="xl90">
    <w:name w:val="xl90"/>
    <w:basedOn w:val="Normal"/>
    <w:rsid w:val="00DA6AB2"/>
    <w:pPr>
      <w:pBdr>
        <w:top w:val="single" w:sz="8" w:space="0" w:color="000000"/>
        <w:bottom w:val="single" w:sz="4" w:space="0" w:color="000000"/>
        <w:right w:val="single" w:sz="4"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xl91">
    <w:name w:val="xl91"/>
    <w:basedOn w:val="Normal"/>
    <w:rsid w:val="00DA6AB2"/>
    <w:pPr>
      <w:pBdr>
        <w:top w:val="single" w:sz="8" w:space="0" w:color="000000"/>
        <w:left w:val="single" w:sz="4" w:space="0" w:color="000000"/>
        <w:bottom w:val="single" w:sz="4"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xl92">
    <w:name w:val="xl92"/>
    <w:basedOn w:val="Normal"/>
    <w:rsid w:val="00DA6AB2"/>
    <w:pPr>
      <w:pBdr>
        <w:top w:val="single" w:sz="8" w:space="0" w:color="000000"/>
        <w:bottom w:val="single" w:sz="4" w:space="0" w:color="000000"/>
        <w:right w:val="single" w:sz="8"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p0">
    <w:name w:val="p0"/>
    <w:basedOn w:val="Normal"/>
    <w:uiPriority w:val="99"/>
    <w:rsid w:val="00DA6AB2"/>
    <w:pPr>
      <w:widowControl w:val="0"/>
      <w:tabs>
        <w:tab w:val="left" w:pos="720"/>
      </w:tabs>
      <w:suppressAutoHyphens/>
      <w:autoSpaceDE w:val="0"/>
      <w:spacing w:line="240" w:lineRule="atLeast"/>
      <w:jc w:val="both"/>
    </w:pPr>
    <w:rPr>
      <w:rFonts w:ascii="Arial" w:eastAsia="Times New Roman" w:hAnsi="Arial" w:cs="Arial"/>
      <w:lang w:val="es-MX" w:eastAsia="ar-SA"/>
    </w:rPr>
  </w:style>
  <w:style w:type="paragraph" w:customStyle="1" w:styleId="Textoindependiente24">
    <w:name w:val="Texto independiente 24"/>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NormalJustificado">
    <w:name w:val="Normal + Justificado"/>
    <w:basedOn w:val="Normal"/>
    <w:uiPriority w:val="99"/>
    <w:rsid w:val="00DA6AB2"/>
    <w:pPr>
      <w:suppressAutoHyphens/>
      <w:jc w:val="both"/>
    </w:pPr>
    <w:rPr>
      <w:rFonts w:ascii="Times New Roman" w:eastAsia="Times New Roman" w:hAnsi="Times New Roman" w:cs="Arial"/>
      <w:lang w:val="es-ES" w:eastAsia="ar-SA"/>
    </w:rPr>
  </w:style>
  <w:style w:type="paragraph" w:customStyle="1" w:styleId="NormalArial">
    <w:name w:val="Normal + Arial"/>
    <w:aliases w:val="Justificado"/>
    <w:basedOn w:val="Normal"/>
    <w:uiPriority w:val="99"/>
    <w:rsid w:val="00DA6AB2"/>
    <w:pPr>
      <w:tabs>
        <w:tab w:val="num" w:pos="360"/>
      </w:tabs>
      <w:suppressAutoHyphens/>
      <w:ind w:left="360" w:hanging="360"/>
      <w:jc w:val="both"/>
    </w:pPr>
    <w:rPr>
      <w:rFonts w:ascii="Arial" w:eastAsia="Times New Roman" w:hAnsi="Arial" w:cs="Arial"/>
      <w:lang w:eastAsia="ar-SA"/>
    </w:rPr>
  </w:style>
  <w:style w:type="paragraph" w:customStyle="1" w:styleId="c2">
    <w:name w:val="c2"/>
    <w:basedOn w:val="Normal"/>
    <w:uiPriority w:val="99"/>
    <w:rsid w:val="00DA6AB2"/>
    <w:pPr>
      <w:widowControl w:val="0"/>
      <w:suppressAutoHyphens/>
      <w:autoSpaceDE w:val="0"/>
      <w:spacing w:line="240" w:lineRule="atLeast"/>
      <w:jc w:val="center"/>
    </w:pPr>
    <w:rPr>
      <w:rFonts w:ascii="Arial" w:eastAsia="Times New Roman" w:hAnsi="Arial" w:cs="Arial"/>
      <w:lang w:val="es-MX" w:eastAsia="ar-SA"/>
    </w:rPr>
  </w:style>
  <w:style w:type="paragraph" w:customStyle="1" w:styleId="p9">
    <w:name w:val="p9"/>
    <w:basedOn w:val="Normal"/>
    <w:uiPriority w:val="99"/>
    <w:rsid w:val="00DA6AB2"/>
    <w:pPr>
      <w:widowControl w:val="0"/>
      <w:tabs>
        <w:tab w:val="left" w:pos="720"/>
      </w:tabs>
      <w:suppressAutoHyphens/>
      <w:autoSpaceDE w:val="0"/>
      <w:spacing w:line="280" w:lineRule="atLeast"/>
    </w:pPr>
    <w:rPr>
      <w:rFonts w:ascii="Arial" w:eastAsia="Times New Roman" w:hAnsi="Arial" w:cs="Arial"/>
      <w:lang w:val="es-MX" w:eastAsia="ar-SA"/>
    </w:rPr>
  </w:style>
  <w:style w:type="paragraph" w:customStyle="1" w:styleId="p45">
    <w:name w:val="p45"/>
    <w:basedOn w:val="Normal"/>
    <w:uiPriority w:val="99"/>
    <w:rsid w:val="00DA6AB2"/>
    <w:pPr>
      <w:widowControl w:val="0"/>
      <w:tabs>
        <w:tab w:val="left" w:pos="720"/>
      </w:tabs>
      <w:suppressAutoHyphens/>
      <w:autoSpaceDE w:val="0"/>
      <w:spacing w:line="280" w:lineRule="atLeast"/>
      <w:jc w:val="both"/>
    </w:pPr>
    <w:rPr>
      <w:rFonts w:ascii="Arial" w:eastAsia="Times New Roman" w:hAnsi="Arial" w:cs="Arial"/>
      <w:lang w:val="es-MX" w:eastAsia="ar-SA"/>
    </w:rPr>
  </w:style>
  <w:style w:type="paragraph" w:customStyle="1" w:styleId="Textocomentario3">
    <w:name w:val="Texto comentario3"/>
    <w:basedOn w:val="Normal"/>
    <w:uiPriority w:val="99"/>
    <w:rsid w:val="00DA6AB2"/>
    <w:pPr>
      <w:suppressAutoHyphens/>
    </w:pPr>
    <w:rPr>
      <w:rFonts w:ascii="Times New Roman" w:eastAsia="Times New Roman" w:hAnsi="Times New Roman" w:cs="Times New Roman"/>
      <w:sz w:val="20"/>
      <w:szCs w:val="20"/>
      <w:lang w:val="es-MX" w:eastAsia="ar-SA"/>
    </w:rPr>
  </w:style>
  <w:style w:type="paragraph" w:customStyle="1" w:styleId="Textoindependiente25">
    <w:name w:val="Texto independiente 25"/>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6">
    <w:name w:val="Texto independiente 26"/>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7">
    <w:name w:val="Texto independiente 27"/>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8">
    <w:name w:val="Texto independiente 28"/>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9">
    <w:name w:val="Texto independiente 29"/>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Sangra2detindependiente3">
    <w:name w:val="Sangría 2 de t. independiente3"/>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0">
    <w:name w:val="Texto independiente 210"/>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Prrafodelista2">
    <w:name w:val="Párrafo de lista2"/>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Sangra2detindependiente4">
    <w:name w:val="Sangría 2 de t. independiente4"/>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1">
    <w:name w:val="Texto independiente 211"/>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4">
    <w:name w:val="Texto independiente 34"/>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3">
    <w:name w:val="Párrafo de lista3"/>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Sangra2detindependiente5">
    <w:name w:val="Sangría 2 de t. independiente5"/>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2">
    <w:name w:val="Texto independiente 212"/>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5">
    <w:name w:val="Texto independiente 35"/>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4">
    <w:name w:val="Párrafo de lista4"/>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Textodeglobo2">
    <w:name w:val="Texto de globo2"/>
    <w:basedOn w:val="Normal"/>
    <w:uiPriority w:val="99"/>
    <w:rsid w:val="00DA6AB2"/>
    <w:pPr>
      <w:suppressAutoHyphens/>
    </w:pPr>
    <w:rPr>
      <w:rFonts w:ascii="Tahoma" w:eastAsia="Times New Roman" w:hAnsi="Tahoma" w:cs="Tahoma"/>
      <w:sz w:val="16"/>
      <w:szCs w:val="20"/>
      <w:lang w:val="es-ES" w:eastAsia="ar-SA"/>
    </w:rPr>
  </w:style>
  <w:style w:type="paragraph" w:customStyle="1" w:styleId="Sangra2detindependiente6">
    <w:name w:val="Sangría 2 de t. independiente6"/>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3">
    <w:name w:val="Texto independiente 213"/>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6">
    <w:name w:val="Texto independiente 36"/>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5">
    <w:name w:val="Párrafo de lista5"/>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character" w:customStyle="1" w:styleId="Estilo1Car">
    <w:name w:val="Estilo1 Car"/>
    <w:link w:val="Estilo1"/>
    <w:locked/>
    <w:rsid w:val="00DA6AB2"/>
    <w:rPr>
      <w:rFonts w:ascii="Calibri" w:eastAsia="Times New Roman" w:hAnsi="Calibri" w:cs="Calibri"/>
      <w:b/>
      <w:bCs/>
      <w:color w:val="FF0000"/>
      <w:lang w:val="es-ES" w:eastAsia="ar-SA"/>
    </w:rPr>
  </w:style>
  <w:style w:type="paragraph" w:customStyle="1" w:styleId="Estilo1">
    <w:name w:val="Estilo1"/>
    <w:basedOn w:val="NormalWeb"/>
    <w:link w:val="Estilo1Car"/>
    <w:qFormat/>
    <w:rsid w:val="00DA6AB2"/>
    <w:pPr>
      <w:suppressAutoHyphens/>
      <w:spacing w:before="0" w:beforeAutospacing="0" w:after="0"/>
      <w:jc w:val="center"/>
    </w:pPr>
    <w:rPr>
      <w:rFonts w:ascii="Calibri" w:hAnsi="Calibri" w:cs="Calibri"/>
      <w:b/>
      <w:bCs/>
      <w:color w:val="FF0000"/>
      <w:sz w:val="22"/>
      <w:szCs w:val="22"/>
      <w:lang w:val="es-ES" w:eastAsia="ar-SA"/>
    </w:rPr>
  </w:style>
  <w:style w:type="paragraph" w:customStyle="1" w:styleId="Sangra2detindependiente7">
    <w:name w:val="Sangría 2 de t. independiente7"/>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4">
    <w:name w:val="Texto independiente 214"/>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7">
    <w:name w:val="Texto independiente 37"/>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6">
    <w:name w:val="Párrafo de lista6"/>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Textodeglobo3">
    <w:name w:val="Texto de globo3"/>
    <w:basedOn w:val="Normal"/>
    <w:uiPriority w:val="99"/>
    <w:rsid w:val="00DA6AB2"/>
    <w:pPr>
      <w:suppressAutoHyphens/>
    </w:pPr>
    <w:rPr>
      <w:rFonts w:ascii="Tahoma" w:eastAsia="Times New Roman" w:hAnsi="Tahoma" w:cs="Tahoma"/>
      <w:sz w:val="16"/>
      <w:szCs w:val="20"/>
      <w:lang w:val="es-ES" w:eastAsia="ar-SA"/>
    </w:rPr>
  </w:style>
  <w:style w:type="paragraph" w:customStyle="1" w:styleId="Titulo">
    <w:name w:val="Titulo"/>
    <w:basedOn w:val="Normal"/>
    <w:uiPriority w:val="99"/>
    <w:rsid w:val="00DA6AB2"/>
    <w:pPr>
      <w:tabs>
        <w:tab w:val="num" w:pos="360"/>
        <w:tab w:val="left" w:pos="1080"/>
      </w:tabs>
      <w:suppressAutoHyphens/>
      <w:ind w:left="360" w:right="51"/>
      <w:jc w:val="both"/>
    </w:pPr>
    <w:rPr>
      <w:rFonts w:ascii="Arial" w:eastAsia="Times New Roman" w:hAnsi="Arial" w:cs="Arial"/>
      <w:b/>
      <w:noProof/>
      <w:spacing w:val="-2"/>
      <w:sz w:val="22"/>
      <w:szCs w:val="22"/>
      <w:lang w:val="es-MX" w:eastAsia="ar-SA"/>
    </w:rPr>
  </w:style>
  <w:style w:type="character" w:customStyle="1" w:styleId="WW8Num3z0">
    <w:name w:val="WW8Num3z0"/>
    <w:rsid w:val="00DA6AB2"/>
    <w:rPr>
      <w:rFonts w:ascii="Wingdings" w:hAnsi="Wingdings" w:hint="default"/>
      <w:sz w:val="16"/>
      <w:szCs w:val="16"/>
    </w:rPr>
  </w:style>
  <w:style w:type="character" w:customStyle="1" w:styleId="WW-Absatz-Standardschriftart">
    <w:name w:val="WW-Absatz-Standardschriftart"/>
    <w:rsid w:val="00DA6AB2"/>
  </w:style>
  <w:style w:type="character" w:customStyle="1" w:styleId="WW-Absatz-Standardschriftart1">
    <w:name w:val="WW-Absatz-Standardschriftart1"/>
    <w:rsid w:val="00DA6AB2"/>
  </w:style>
  <w:style w:type="character" w:customStyle="1" w:styleId="WW-Absatz-Standardschriftart11">
    <w:name w:val="WW-Absatz-Standardschriftart11"/>
    <w:rsid w:val="00DA6AB2"/>
  </w:style>
  <w:style w:type="character" w:customStyle="1" w:styleId="WW-Absatz-Standardschriftart111">
    <w:name w:val="WW-Absatz-Standardschriftart111"/>
    <w:rsid w:val="00DA6AB2"/>
  </w:style>
  <w:style w:type="character" w:customStyle="1" w:styleId="WW-Absatz-Standardschriftart1111">
    <w:name w:val="WW-Absatz-Standardschriftart1111"/>
    <w:rsid w:val="00DA6AB2"/>
  </w:style>
  <w:style w:type="character" w:customStyle="1" w:styleId="WW-Absatz-Standardschriftart11111">
    <w:name w:val="WW-Absatz-Standardschriftart11111"/>
    <w:rsid w:val="00DA6AB2"/>
  </w:style>
  <w:style w:type="character" w:customStyle="1" w:styleId="WW-Absatz-Standardschriftart111111">
    <w:name w:val="WW-Absatz-Standardschriftart111111"/>
    <w:rsid w:val="00DA6AB2"/>
  </w:style>
  <w:style w:type="character" w:customStyle="1" w:styleId="WW-Absatz-Standardschriftart1111111">
    <w:name w:val="WW-Absatz-Standardschriftart1111111"/>
    <w:rsid w:val="00DA6AB2"/>
  </w:style>
  <w:style w:type="character" w:customStyle="1" w:styleId="WW-Absatz-Standardschriftart11111111">
    <w:name w:val="WW-Absatz-Standardschriftart11111111"/>
    <w:rsid w:val="00DA6AB2"/>
  </w:style>
  <w:style w:type="character" w:customStyle="1" w:styleId="WW-Absatz-Standardschriftart111111111">
    <w:name w:val="WW-Absatz-Standardschriftart111111111"/>
    <w:rsid w:val="00DA6AB2"/>
  </w:style>
  <w:style w:type="character" w:customStyle="1" w:styleId="Fuentedeprrafopredeter9">
    <w:name w:val="Fuente de párrafo predeter.9"/>
    <w:rsid w:val="00DA6AB2"/>
  </w:style>
  <w:style w:type="character" w:customStyle="1" w:styleId="Fuentedeprrafopredeter8">
    <w:name w:val="Fuente de párrafo predeter.8"/>
    <w:rsid w:val="00DA6AB2"/>
  </w:style>
  <w:style w:type="character" w:customStyle="1" w:styleId="WW-Absatz-Standardschriftart1111111111">
    <w:name w:val="WW-Absatz-Standardschriftart1111111111"/>
    <w:rsid w:val="00DA6AB2"/>
  </w:style>
  <w:style w:type="character" w:customStyle="1" w:styleId="Fuentedeprrafopredeter7">
    <w:name w:val="Fuente de párrafo predeter.7"/>
    <w:rsid w:val="00DA6AB2"/>
  </w:style>
  <w:style w:type="character" w:customStyle="1" w:styleId="Fuentedeprrafopredeter6">
    <w:name w:val="Fuente de párrafo predeter.6"/>
    <w:rsid w:val="00DA6AB2"/>
  </w:style>
  <w:style w:type="character" w:customStyle="1" w:styleId="WW-Absatz-Standardschriftart11111111111">
    <w:name w:val="WW-Absatz-Standardschriftart11111111111"/>
    <w:rsid w:val="00DA6AB2"/>
  </w:style>
  <w:style w:type="character" w:customStyle="1" w:styleId="WW-Absatz-Standardschriftart111111111111">
    <w:name w:val="WW-Absatz-Standardschriftart111111111111"/>
    <w:rsid w:val="00DA6AB2"/>
  </w:style>
  <w:style w:type="character" w:customStyle="1" w:styleId="WW-Absatz-Standardschriftart1111111111111">
    <w:name w:val="WW-Absatz-Standardschriftart1111111111111"/>
    <w:rsid w:val="00DA6AB2"/>
  </w:style>
  <w:style w:type="character" w:customStyle="1" w:styleId="WW-Absatz-Standardschriftart11111111111111">
    <w:name w:val="WW-Absatz-Standardschriftart11111111111111"/>
    <w:rsid w:val="00DA6AB2"/>
  </w:style>
  <w:style w:type="character" w:customStyle="1" w:styleId="WW-Absatz-Standardschriftart111111111111111">
    <w:name w:val="WW-Absatz-Standardschriftart111111111111111"/>
    <w:rsid w:val="00DA6AB2"/>
  </w:style>
  <w:style w:type="character" w:customStyle="1" w:styleId="WW-Absatz-Standardschriftart1111111111111111">
    <w:name w:val="WW-Absatz-Standardschriftart1111111111111111"/>
    <w:rsid w:val="00DA6AB2"/>
  </w:style>
  <w:style w:type="character" w:customStyle="1" w:styleId="WW-Absatz-Standardschriftart11111111111111111">
    <w:name w:val="WW-Absatz-Standardschriftart11111111111111111"/>
    <w:rsid w:val="00DA6AB2"/>
  </w:style>
  <w:style w:type="character" w:customStyle="1" w:styleId="Fuentedeprrafopredeter5">
    <w:name w:val="Fuente de párrafo predeter.5"/>
    <w:rsid w:val="00DA6AB2"/>
  </w:style>
  <w:style w:type="character" w:customStyle="1" w:styleId="WW-Absatz-Standardschriftart111111111111111111">
    <w:name w:val="WW-Absatz-Standardschriftart111111111111111111"/>
    <w:rsid w:val="00DA6AB2"/>
  </w:style>
  <w:style w:type="character" w:customStyle="1" w:styleId="WW-Absatz-Standardschriftart1111111111111111111">
    <w:name w:val="WW-Absatz-Standardschriftart1111111111111111111"/>
    <w:rsid w:val="00DA6AB2"/>
  </w:style>
  <w:style w:type="character" w:customStyle="1" w:styleId="WW8Num4z4">
    <w:name w:val="WW8Num4z4"/>
    <w:rsid w:val="00DA6AB2"/>
    <w:rPr>
      <w:rFonts w:ascii="Courier New" w:hAnsi="Courier New" w:cs="Courier New" w:hint="default"/>
    </w:rPr>
  </w:style>
  <w:style w:type="character" w:customStyle="1" w:styleId="WW8Num4z5">
    <w:name w:val="WW8Num4z5"/>
    <w:rsid w:val="00DA6AB2"/>
    <w:rPr>
      <w:rFonts w:ascii="Wingdings" w:hAnsi="Wingdings" w:hint="default"/>
    </w:rPr>
  </w:style>
  <w:style w:type="character" w:customStyle="1" w:styleId="WW8Num9z1">
    <w:name w:val="WW8Num9z1"/>
    <w:rsid w:val="00DA6AB2"/>
    <w:rPr>
      <w:rFonts w:ascii="Wingdings" w:hAnsi="Wingdings" w:cs="Courier New" w:hint="default"/>
    </w:rPr>
  </w:style>
  <w:style w:type="character" w:customStyle="1" w:styleId="WW8Num9z2">
    <w:name w:val="WW8Num9z2"/>
    <w:rsid w:val="00DA6AB2"/>
    <w:rPr>
      <w:rFonts w:ascii="OpenSymbol" w:hAnsi="OpenSymbol" w:hint="default"/>
    </w:rPr>
  </w:style>
  <w:style w:type="character" w:customStyle="1" w:styleId="WW8Num11z1">
    <w:name w:val="WW8Num11z1"/>
    <w:rsid w:val="00DA6AB2"/>
    <w:rPr>
      <w:rFonts w:ascii="OpenSymbol" w:hAnsi="OpenSymbol" w:cs="OpenSymbol" w:hint="default"/>
    </w:rPr>
  </w:style>
  <w:style w:type="character" w:customStyle="1" w:styleId="WW8Num11z2">
    <w:name w:val="WW8Num11z2"/>
    <w:rsid w:val="00DA6AB2"/>
    <w:rPr>
      <w:rFonts w:ascii="Symbol" w:hAnsi="Symbol" w:hint="default"/>
    </w:rPr>
  </w:style>
  <w:style w:type="character" w:customStyle="1" w:styleId="WW8Num13z1">
    <w:name w:val="WW8Num13z1"/>
    <w:rsid w:val="00DA6AB2"/>
    <w:rPr>
      <w:rFonts w:ascii="Courier New" w:hAnsi="Courier New" w:cs="Courier New" w:hint="default"/>
    </w:rPr>
  </w:style>
  <w:style w:type="character" w:customStyle="1" w:styleId="WW8Num13z2">
    <w:name w:val="WW8Num13z2"/>
    <w:rsid w:val="00DA6AB2"/>
    <w:rPr>
      <w:rFonts w:ascii="Wingdings" w:hAnsi="Wingdings" w:hint="default"/>
    </w:rPr>
  </w:style>
  <w:style w:type="character" w:customStyle="1" w:styleId="Fuentedeprrafopredeter4">
    <w:name w:val="Fuente de párrafo predeter.4"/>
    <w:rsid w:val="00DA6AB2"/>
  </w:style>
  <w:style w:type="character" w:customStyle="1" w:styleId="Fuentedeprrafopredeter3">
    <w:name w:val="Fuente de párrafo predeter.3"/>
    <w:rsid w:val="00DA6AB2"/>
  </w:style>
  <w:style w:type="character" w:customStyle="1" w:styleId="WW8Num3z3">
    <w:name w:val="WW8Num3z3"/>
    <w:rsid w:val="00DA6AB2"/>
    <w:rPr>
      <w:rFonts w:ascii="Symbol" w:hAnsi="Symbol" w:hint="default"/>
    </w:rPr>
  </w:style>
  <w:style w:type="character" w:customStyle="1" w:styleId="WW8Num3z4">
    <w:name w:val="WW8Num3z4"/>
    <w:rsid w:val="00DA6AB2"/>
    <w:rPr>
      <w:rFonts w:ascii="Courier New" w:hAnsi="Courier New" w:cs="Courier New" w:hint="default"/>
    </w:rPr>
  </w:style>
  <w:style w:type="character" w:customStyle="1" w:styleId="WW8Num3z5">
    <w:name w:val="WW8Num3z5"/>
    <w:rsid w:val="00DA6AB2"/>
    <w:rPr>
      <w:rFonts w:ascii="Wingdings" w:hAnsi="Wingdings" w:hint="default"/>
    </w:rPr>
  </w:style>
  <w:style w:type="character" w:customStyle="1" w:styleId="WW-Absatz-Standardschriftart11111111111111111111">
    <w:name w:val="WW-Absatz-Standardschriftart11111111111111111111"/>
    <w:rsid w:val="00DA6AB2"/>
  </w:style>
  <w:style w:type="character" w:customStyle="1" w:styleId="WW-Absatz-Standardschriftart111111111111111111111">
    <w:name w:val="WW-Absatz-Standardschriftart111111111111111111111"/>
    <w:rsid w:val="00DA6AB2"/>
  </w:style>
  <w:style w:type="character" w:customStyle="1" w:styleId="WW-Absatz-Standardschriftart1111111111111111111111">
    <w:name w:val="WW-Absatz-Standardschriftart1111111111111111111111"/>
    <w:rsid w:val="00DA6AB2"/>
  </w:style>
  <w:style w:type="character" w:customStyle="1" w:styleId="WW-Absatz-Standardschriftart11111111111111111111111">
    <w:name w:val="WW-Absatz-Standardschriftart11111111111111111111111"/>
    <w:rsid w:val="00DA6AB2"/>
  </w:style>
  <w:style w:type="character" w:customStyle="1" w:styleId="WW-Absatz-Standardschriftart111111111111111111111111">
    <w:name w:val="WW-Absatz-Standardschriftart111111111111111111111111"/>
    <w:rsid w:val="00DA6AB2"/>
  </w:style>
  <w:style w:type="character" w:customStyle="1" w:styleId="WW-Absatz-Standardschriftart1111111111111111111111111">
    <w:name w:val="WW-Absatz-Standardschriftart1111111111111111111111111"/>
    <w:rsid w:val="00DA6AB2"/>
  </w:style>
  <w:style w:type="character" w:customStyle="1" w:styleId="WW-Absatz-Standardschriftart11111111111111111111111111">
    <w:name w:val="WW-Absatz-Standardschriftart11111111111111111111111111"/>
    <w:rsid w:val="00DA6AB2"/>
  </w:style>
  <w:style w:type="character" w:customStyle="1" w:styleId="WW-Absatz-Standardschriftart111111111111111111111111111">
    <w:name w:val="WW-Absatz-Standardschriftart111111111111111111111111111"/>
    <w:rsid w:val="00DA6AB2"/>
  </w:style>
  <w:style w:type="character" w:customStyle="1" w:styleId="WW8Num2z3">
    <w:name w:val="WW8Num2z3"/>
    <w:rsid w:val="00DA6AB2"/>
    <w:rPr>
      <w:rFonts w:ascii="Symbol" w:hAnsi="Symbol" w:hint="default"/>
    </w:rPr>
  </w:style>
  <w:style w:type="character" w:customStyle="1" w:styleId="WW8Num2z4">
    <w:name w:val="WW8Num2z4"/>
    <w:rsid w:val="00DA6AB2"/>
    <w:rPr>
      <w:rFonts w:ascii="Courier New" w:hAnsi="Courier New" w:cs="Courier New" w:hint="default"/>
    </w:rPr>
  </w:style>
  <w:style w:type="character" w:customStyle="1" w:styleId="WW8Num2z5">
    <w:name w:val="WW8Num2z5"/>
    <w:rsid w:val="00DA6AB2"/>
    <w:rPr>
      <w:rFonts w:ascii="Wingdings" w:hAnsi="Wingdings" w:hint="default"/>
    </w:rPr>
  </w:style>
  <w:style w:type="character" w:customStyle="1" w:styleId="WW-Absatz-Standardschriftart1111111111111111111111111111">
    <w:name w:val="WW-Absatz-Standardschriftart1111111111111111111111111111"/>
    <w:rsid w:val="00DA6AB2"/>
  </w:style>
  <w:style w:type="character" w:customStyle="1" w:styleId="WW-Absatz-Standardschriftart11111111111111111111111111111">
    <w:name w:val="WW-Absatz-Standardschriftart11111111111111111111111111111"/>
    <w:rsid w:val="00DA6AB2"/>
  </w:style>
  <w:style w:type="character" w:customStyle="1" w:styleId="WW-Absatz-Standardschriftart111111111111111111111111111111">
    <w:name w:val="WW-Absatz-Standardschriftart111111111111111111111111111111"/>
    <w:rsid w:val="00DA6AB2"/>
  </w:style>
  <w:style w:type="character" w:customStyle="1" w:styleId="WW-Absatz-Standardschriftart1111111111111111111111111111111">
    <w:name w:val="WW-Absatz-Standardschriftart1111111111111111111111111111111"/>
    <w:rsid w:val="00DA6AB2"/>
  </w:style>
  <w:style w:type="character" w:customStyle="1" w:styleId="WW-Absatz-Standardschriftart11111111111111111111111111111111">
    <w:name w:val="WW-Absatz-Standardschriftart11111111111111111111111111111111"/>
    <w:rsid w:val="00DA6AB2"/>
  </w:style>
  <w:style w:type="character" w:customStyle="1" w:styleId="WW-Absatz-Standardschriftart111111111111111111111111111111111">
    <w:name w:val="WW-Absatz-Standardschriftart111111111111111111111111111111111"/>
    <w:rsid w:val="00DA6AB2"/>
  </w:style>
  <w:style w:type="character" w:customStyle="1" w:styleId="WW-Absatz-Standardschriftart1111111111111111111111111111111111">
    <w:name w:val="WW-Absatz-Standardschriftart1111111111111111111111111111111111"/>
    <w:rsid w:val="00DA6AB2"/>
  </w:style>
  <w:style w:type="character" w:customStyle="1" w:styleId="WW-Absatz-Standardschriftart11111111111111111111111111111111111">
    <w:name w:val="WW-Absatz-Standardschriftart11111111111111111111111111111111111"/>
    <w:rsid w:val="00DA6AB2"/>
  </w:style>
  <w:style w:type="character" w:customStyle="1" w:styleId="WW-Absatz-Standardschriftart111111111111111111111111111111111111">
    <w:name w:val="WW-Absatz-Standardschriftart111111111111111111111111111111111111"/>
    <w:rsid w:val="00DA6AB2"/>
  </w:style>
  <w:style w:type="character" w:customStyle="1" w:styleId="WW-Absatz-Standardschriftart1111111111111111111111111111111111111">
    <w:name w:val="WW-Absatz-Standardschriftart1111111111111111111111111111111111111"/>
    <w:rsid w:val="00DA6AB2"/>
  </w:style>
  <w:style w:type="character" w:customStyle="1" w:styleId="WW-Absatz-Standardschriftart11111111111111111111111111111111111111">
    <w:name w:val="WW-Absatz-Standardschriftart11111111111111111111111111111111111111"/>
    <w:rsid w:val="00DA6AB2"/>
  </w:style>
  <w:style w:type="character" w:customStyle="1" w:styleId="WW-Absatz-Standardschriftart111111111111111111111111111111111111111">
    <w:name w:val="WW-Absatz-Standardschriftart111111111111111111111111111111111111111"/>
    <w:rsid w:val="00DA6AB2"/>
  </w:style>
  <w:style w:type="character" w:customStyle="1" w:styleId="WW-Absatz-Standardschriftart1111111111111111111111111111111111111111">
    <w:name w:val="WW-Absatz-Standardschriftart1111111111111111111111111111111111111111"/>
    <w:rsid w:val="00DA6AB2"/>
  </w:style>
  <w:style w:type="character" w:customStyle="1" w:styleId="WW-Absatz-Standardschriftart11111111111111111111111111111111111111111">
    <w:name w:val="WW-Absatz-Standardschriftart11111111111111111111111111111111111111111"/>
    <w:rsid w:val="00DA6AB2"/>
  </w:style>
  <w:style w:type="character" w:customStyle="1" w:styleId="WW-Absatz-Standardschriftart111111111111111111111111111111111111111111">
    <w:name w:val="WW-Absatz-Standardschriftart111111111111111111111111111111111111111111"/>
    <w:rsid w:val="00DA6AB2"/>
  </w:style>
  <w:style w:type="character" w:customStyle="1" w:styleId="WW-Absatz-Standardschriftart1111111111111111111111111111111111111111111">
    <w:name w:val="WW-Absatz-Standardschriftart1111111111111111111111111111111111111111111"/>
    <w:rsid w:val="00DA6AB2"/>
  </w:style>
  <w:style w:type="character" w:customStyle="1" w:styleId="WW-Absatz-Standardschriftart11111111111111111111111111111111111111111111">
    <w:name w:val="WW-Absatz-Standardschriftart11111111111111111111111111111111111111111111"/>
    <w:rsid w:val="00DA6AB2"/>
  </w:style>
  <w:style w:type="character" w:customStyle="1" w:styleId="WW-Absatz-Standardschriftart111111111111111111111111111111111111111111111">
    <w:name w:val="WW-Absatz-Standardschriftart111111111111111111111111111111111111111111111"/>
    <w:rsid w:val="00DA6AB2"/>
  </w:style>
  <w:style w:type="character" w:customStyle="1" w:styleId="WW-Absatz-Standardschriftart1111111111111111111111111111111111111111111111">
    <w:name w:val="WW-Absatz-Standardschriftart1111111111111111111111111111111111111111111111"/>
    <w:rsid w:val="00DA6AB2"/>
  </w:style>
  <w:style w:type="character" w:customStyle="1" w:styleId="WW-Absatz-Standardschriftart11111111111111111111111111111111111111111111111">
    <w:name w:val="WW-Absatz-Standardschriftart11111111111111111111111111111111111111111111111"/>
    <w:rsid w:val="00DA6AB2"/>
  </w:style>
  <w:style w:type="character" w:customStyle="1" w:styleId="WW-Absatz-Standardschriftart111111111111111111111111111111111111111111111111">
    <w:name w:val="WW-Absatz-Standardschriftart111111111111111111111111111111111111111111111111"/>
    <w:rsid w:val="00DA6AB2"/>
  </w:style>
  <w:style w:type="character" w:customStyle="1" w:styleId="WW-Absatz-Standardschriftart1111111111111111111111111111111111111111111111111">
    <w:name w:val="WW-Absatz-Standardschriftart1111111111111111111111111111111111111111111111111"/>
    <w:rsid w:val="00DA6AB2"/>
  </w:style>
  <w:style w:type="character" w:customStyle="1" w:styleId="WW-Absatz-Standardschriftart11111111111111111111111111111111111111111111111111">
    <w:name w:val="WW-Absatz-Standardschriftart11111111111111111111111111111111111111111111111111"/>
    <w:rsid w:val="00DA6AB2"/>
  </w:style>
  <w:style w:type="character" w:customStyle="1" w:styleId="WW8Num1z2">
    <w:name w:val="WW8Num1z2"/>
    <w:rsid w:val="00DA6AB2"/>
    <w:rPr>
      <w:rFonts w:ascii="Wingdings" w:hAnsi="Wingdings" w:hint="default"/>
    </w:rPr>
  </w:style>
  <w:style w:type="character" w:customStyle="1" w:styleId="WW8Num1z3">
    <w:name w:val="WW8Num1z3"/>
    <w:rsid w:val="00DA6AB2"/>
    <w:rPr>
      <w:rFonts w:ascii="Symbol" w:hAnsi="Symbol" w:hint="default"/>
    </w:rPr>
  </w:style>
  <w:style w:type="character" w:customStyle="1" w:styleId="WW8Num1z4">
    <w:name w:val="WW8Num1z4"/>
    <w:rsid w:val="00DA6AB2"/>
    <w:rPr>
      <w:rFonts w:ascii="Courier New" w:hAnsi="Courier New" w:cs="Courier New" w:hint="default"/>
    </w:rPr>
  </w:style>
  <w:style w:type="character" w:customStyle="1" w:styleId="WW8Num7z1">
    <w:name w:val="WW8Num7z1"/>
    <w:rsid w:val="00DA6AB2"/>
    <w:rPr>
      <w:rFonts w:ascii="Courier New" w:hAnsi="Courier New" w:cs="Courier New" w:hint="default"/>
    </w:rPr>
  </w:style>
  <w:style w:type="character" w:customStyle="1" w:styleId="WW8Num7z2">
    <w:name w:val="WW8Num7z2"/>
    <w:rsid w:val="00DA6AB2"/>
    <w:rPr>
      <w:rFonts w:ascii="Wingdings" w:hAnsi="Wingdings" w:hint="default"/>
    </w:rPr>
  </w:style>
  <w:style w:type="character" w:customStyle="1" w:styleId="WW8Num8z4">
    <w:name w:val="WW8Num8z4"/>
    <w:rsid w:val="00DA6AB2"/>
    <w:rPr>
      <w:rFonts w:ascii="Courier New" w:hAnsi="Courier New" w:cs="Courier New" w:hint="default"/>
    </w:rPr>
  </w:style>
  <w:style w:type="character" w:customStyle="1" w:styleId="WW8Num8z5">
    <w:name w:val="WW8Num8z5"/>
    <w:rsid w:val="00DA6AB2"/>
    <w:rPr>
      <w:rFonts w:ascii="Wingdings" w:hAnsi="Wingdings" w:hint="default"/>
    </w:rPr>
  </w:style>
  <w:style w:type="character" w:customStyle="1" w:styleId="WW8Num9z3">
    <w:name w:val="WW8Num9z3"/>
    <w:rsid w:val="00DA6AB2"/>
    <w:rPr>
      <w:rFonts w:ascii="Symbol" w:hAnsi="Symbol" w:hint="default"/>
    </w:rPr>
  </w:style>
  <w:style w:type="character" w:customStyle="1" w:styleId="WW8Num9z4">
    <w:name w:val="WW8Num9z4"/>
    <w:rsid w:val="00DA6AB2"/>
    <w:rPr>
      <w:rFonts w:ascii="Courier New" w:hAnsi="Courier New" w:cs="Courier New" w:hint="default"/>
    </w:rPr>
  </w:style>
  <w:style w:type="character" w:customStyle="1" w:styleId="WW8Num9z5">
    <w:name w:val="WW8Num9z5"/>
    <w:rsid w:val="00DA6AB2"/>
    <w:rPr>
      <w:rFonts w:ascii="Wingdings" w:hAnsi="Wingdings" w:hint="default"/>
    </w:rPr>
  </w:style>
  <w:style w:type="character" w:customStyle="1" w:styleId="WW8Num10z3">
    <w:name w:val="WW8Num10z3"/>
    <w:rsid w:val="00DA6AB2"/>
    <w:rPr>
      <w:rFonts w:ascii="Symbol" w:hAnsi="Symbol" w:hint="default"/>
    </w:rPr>
  </w:style>
  <w:style w:type="character" w:customStyle="1" w:styleId="WW8Num12z3">
    <w:name w:val="WW8Num12z3"/>
    <w:rsid w:val="00DA6AB2"/>
    <w:rPr>
      <w:rFonts w:ascii="Symbol" w:hAnsi="Symbol" w:hint="default"/>
    </w:rPr>
  </w:style>
  <w:style w:type="character" w:customStyle="1" w:styleId="WW8Num12z4">
    <w:name w:val="WW8Num12z4"/>
    <w:rsid w:val="00DA6AB2"/>
    <w:rPr>
      <w:rFonts w:ascii="Courier New" w:hAnsi="Courier New" w:cs="Courier New" w:hint="default"/>
    </w:rPr>
  </w:style>
  <w:style w:type="character" w:customStyle="1" w:styleId="Vietas">
    <w:name w:val="Viñetas"/>
    <w:rsid w:val="00DA6AB2"/>
    <w:rPr>
      <w:rFonts w:ascii="OpenSymbol" w:eastAsia="OpenSymbol" w:hAnsi="OpenSymbol" w:cs="OpenSymbol" w:hint="default"/>
    </w:rPr>
  </w:style>
  <w:style w:type="character" w:customStyle="1" w:styleId="Smbolodenotaalpie">
    <w:name w:val="Símbolo de nota al pie"/>
    <w:rsid w:val="00DA6AB2"/>
  </w:style>
  <w:style w:type="character" w:customStyle="1" w:styleId="Refdenotaalpie1">
    <w:name w:val="Ref. de nota al pie1"/>
    <w:rsid w:val="00DA6AB2"/>
    <w:rPr>
      <w:vertAlign w:val="superscript"/>
    </w:rPr>
  </w:style>
  <w:style w:type="character" w:customStyle="1" w:styleId="CarCar">
    <w:name w:val="Car Car"/>
    <w:rsid w:val="00DA6AB2"/>
    <w:rPr>
      <w:rFonts w:ascii="Tahoma" w:hAnsi="Tahoma" w:cs="Tahoma" w:hint="default"/>
      <w:sz w:val="16"/>
      <w:szCs w:val="16"/>
      <w:lang w:val="es-ES"/>
    </w:rPr>
  </w:style>
  <w:style w:type="character" w:customStyle="1" w:styleId="Refdecomentario1">
    <w:name w:val="Ref. de comentario1"/>
    <w:rsid w:val="00DA6AB2"/>
    <w:rPr>
      <w:sz w:val="16"/>
      <w:szCs w:val="16"/>
    </w:rPr>
  </w:style>
  <w:style w:type="character" w:customStyle="1" w:styleId="AsuntodelcomentarioCar1">
    <w:name w:val="Asunto del comentario Car1"/>
    <w:basedOn w:val="TextocomentarioCar"/>
    <w:uiPriority w:val="99"/>
    <w:semiHidden/>
    <w:rsid w:val="00DA6AB2"/>
    <w:rPr>
      <w:rFonts w:ascii="Times New Roman" w:eastAsia="Times New Roman" w:hAnsi="Times New Roman" w:cs="Times New Roman"/>
      <w:b/>
      <w:bCs/>
      <w:sz w:val="20"/>
      <w:szCs w:val="20"/>
      <w:lang w:val="es-ES_tradnl" w:eastAsia="ar-SA"/>
    </w:rPr>
  </w:style>
  <w:style w:type="character" w:customStyle="1" w:styleId="TextocomentarioCar1">
    <w:name w:val="Texto comentario Car1"/>
    <w:aliases w:val="Comment Text Char1 Car1"/>
    <w:uiPriority w:val="99"/>
    <w:rsid w:val="00DA6AB2"/>
    <w:rPr>
      <w:rFonts w:ascii="Arial" w:hAnsi="Arial" w:cs="Arial" w:hint="default"/>
      <w:lang w:val="es-ES" w:eastAsia="ar-SA"/>
    </w:rPr>
  </w:style>
  <w:style w:type="character" w:customStyle="1" w:styleId="WW8Num1z1">
    <w:name w:val="WW8Num1z1"/>
    <w:rsid w:val="00DA6AB2"/>
    <w:rPr>
      <w:rFonts w:ascii="Courier New" w:hAnsi="Courier New" w:cs="Courier New" w:hint="default"/>
    </w:rPr>
  </w:style>
  <w:style w:type="character" w:customStyle="1" w:styleId="WW8Num3z2">
    <w:name w:val="WW8Num3z2"/>
    <w:rsid w:val="00DA6AB2"/>
    <w:rPr>
      <w:rFonts w:ascii="Wingdings" w:hAnsi="Wingdings" w:hint="default"/>
    </w:rPr>
  </w:style>
  <w:style w:type="character" w:customStyle="1" w:styleId="WW8Num8z2">
    <w:name w:val="WW8Num8z2"/>
    <w:rsid w:val="00DA6AB2"/>
    <w:rPr>
      <w:rFonts w:ascii="Wingdings" w:hAnsi="Wingdings" w:hint="default"/>
    </w:rPr>
  </w:style>
  <w:style w:type="character" w:customStyle="1" w:styleId="Textoennegrita1">
    <w:name w:val="Texto en negrita1"/>
    <w:rsid w:val="00DA6AB2"/>
    <w:rPr>
      <w:b/>
      <w:bCs w:val="0"/>
    </w:rPr>
  </w:style>
  <w:style w:type="character" w:customStyle="1" w:styleId="WW8Num28z1">
    <w:name w:val="WW8Num28z1"/>
    <w:rsid w:val="00DA6AB2"/>
    <w:rPr>
      <w:rFonts w:ascii="Courier New" w:hAnsi="Courier New" w:cs="Courier New" w:hint="default"/>
    </w:rPr>
  </w:style>
  <w:style w:type="character" w:customStyle="1" w:styleId="WW8Num28z2">
    <w:name w:val="WW8Num28z2"/>
    <w:rsid w:val="00DA6AB2"/>
    <w:rPr>
      <w:rFonts w:ascii="Wingdings" w:hAnsi="Wingdings" w:hint="default"/>
    </w:rPr>
  </w:style>
  <w:style w:type="character" w:customStyle="1" w:styleId="WW8Num43z0">
    <w:name w:val="WW8Num43z0"/>
    <w:rsid w:val="00DA6AB2"/>
    <w:rPr>
      <w:rFonts w:ascii="Symbol" w:hAnsi="Symbol" w:hint="default"/>
      <w:color w:val="auto"/>
    </w:rPr>
  </w:style>
  <w:style w:type="character" w:customStyle="1" w:styleId="WW8Num43z1">
    <w:name w:val="WW8Num43z1"/>
    <w:rsid w:val="00DA6AB2"/>
    <w:rPr>
      <w:rFonts w:ascii="Courier New" w:hAnsi="Courier New" w:cs="Courier New" w:hint="default"/>
    </w:rPr>
  </w:style>
  <w:style w:type="character" w:customStyle="1" w:styleId="WW8Num43z2">
    <w:name w:val="WW8Num43z2"/>
    <w:rsid w:val="00DA6AB2"/>
    <w:rPr>
      <w:rFonts w:ascii="Wingdings" w:hAnsi="Wingdings" w:hint="default"/>
    </w:rPr>
  </w:style>
  <w:style w:type="character" w:customStyle="1" w:styleId="WW8Num43z3">
    <w:name w:val="WW8Num43z3"/>
    <w:rsid w:val="00DA6AB2"/>
    <w:rPr>
      <w:rFonts w:ascii="Symbol" w:hAnsi="Symbol" w:hint="default"/>
    </w:rPr>
  </w:style>
  <w:style w:type="character" w:customStyle="1" w:styleId="Fuentedeprrafopredeter10">
    <w:name w:val="Fuente de párrafo predeter.10"/>
    <w:rsid w:val="00DA6AB2"/>
  </w:style>
  <w:style w:type="character" w:customStyle="1" w:styleId="Refdecomentario2">
    <w:name w:val="Ref. de comentario2"/>
    <w:rsid w:val="00DA6AB2"/>
    <w:rPr>
      <w:sz w:val="16"/>
      <w:szCs w:val="16"/>
    </w:rPr>
  </w:style>
  <w:style w:type="character" w:customStyle="1" w:styleId="Textoennegrita2">
    <w:name w:val="Texto en negrita2"/>
    <w:rsid w:val="00DA6AB2"/>
    <w:rPr>
      <w:b/>
      <w:bCs w:val="0"/>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DA6AB2"/>
    <w:rPr>
      <w:rFonts w:ascii="Arial" w:hAnsi="Arial" w:cs="Arial" w:hint="default"/>
      <w:sz w:val="24"/>
      <w:szCs w:val="24"/>
      <w:lang w:val="es-ES" w:eastAsia="ar-SA"/>
    </w:rPr>
  </w:style>
  <w:style w:type="character" w:customStyle="1" w:styleId="WW8Num14z1">
    <w:name w:val="WW8Num14z1"/>
    <w:rsid w:val="00DA6AB2"/>
    <w:rPr>
      <w:rFonts w:ascii="Courier New" w:hAnsi="Courier New" w:cs="Courier New" w:hint="default"/>
    </w:rPr>
  </w:style>
  <w:style w:type="character" w:customStyle="1" w:styleId="WW8Num14z2">
    <w:name w:val="WW8Num14z2"/>
    <w:rsid w:val="00DA6AB2"/>
    <w:rPr>
      <w:rFonts w:ascii="Wingdings" w:hAnsi="Wingdings" w:hint="default"/>
    </w:rPr>
  </w:style>
  <w:style w:type="character" w:customStyle="1" w:styleId="WW8Num16z1">
    <w:name w:val="WW8Num16z1"/>
    <w:rsid w:val="00DA6AB2"/>
    <w:rPr>
      <w:rFonts w:ascii="Courier New" w:hAnsi="Courier New" w:cs="Courier New" w:hint="default"/>
    </w:rPr>
  </w:style>
  <w:style w:type="character" w:customStyle="1" w:styleId="WW8Num16z2">
    <w:name w:val="WW8Num16z2"/>
    <w:rsid w:val="00DA6AB2"/>
    <w:rPr>
      <w:rFonts w:ascii="Wingdings" w:hAnsi="Wingdings" w:hint="default"/>
    </w:rPr>
  </w:style>
  <w:style w:type="character" w:customStyle="1" w:styleId="WW8Num21z1">
    <w:name w:val="WW8Num21z1"/>
    <w:rsid w:val="00DA6AB2"/>
    <w:rPr>
      <w:rFonts w:ascii="Courier New" w:hAnsi="Courier New" w:cs="Courier New" w:hint="default"/>
    </w:rPr>
  </w:style>
  <w:style w:type="character" w:customStyle="1" w:styleId="WW8Num21z2">
    <w:name w:val="WW8Num21z2"/>
    <w:rsid w:val="00DA6AB2"/>
    <w:rPr>
      <w:rFonts w:ascii="Wingdings" w:hAnsi="Wingdings" w:hint="default"/>
    </w:rPr>
  </w:style>
  <w:style w:type="character" w:customStyle="1" w:styleId="WW8Num22z1">
    <w:name w:val="WW8Num22z1"/>
    <w:rsid w:val="00DA6AB2"/>
    <w:rPr>
      <w:rFonts w:ascii="Courier New" w:hAnsi="Courier New" w:cs="Courier New" w:hint="default"/>
    </w:rPr>
  </w:style>
  <w:style w:type="character" w:customStyle="1" w:styleId="WW8Num22z2">
    <w:name w:val="WW8Num22z2"/>
    <w:rsid w:val="00DA6AB2"/>
    <w:rPr>
      <w:rFonts w:ascii="Wingdings" w:hAnsi="Wingdings" w:hint="default"/>
    </w:rPr>
  </w:style>
  <w:style w:type="character" w:customStyle="1" w:styleId="WW8Num23z2">
    <w:name w:val="WW8Num23z2"/>
    <w:rsid w:val="00DA6AB2"/>
    <w:rPr>
      <w:rFonts w:ascii="Wingdings" w:hAnsi="Wingdings" w:hint="default"/>
    </w:rPr>
  </w:style>
  <w:style w:type="character" w:customStyle="1" w:styleId="WW8Num2z2">
    <w:name w:val="WW8Num2z2"/>
    <w:rsid w:val="00DA6AB2"/>
    <w:rPr>
      <w:b/>
      <w:bCs w:val="0"/>
      <w:color w:val="auto"/>
    </w:rPr>
  </w:style>
  <w:style w:type="character" w:customStyle="1" w:styleId="WW8Num29z1">
    <w:name w:val="WW8Num29z1"/>
    <w:rsid w:val="00DA6AB2"/>
    <w:rPr>
      <w:rFonts w:ascii="Courier New" w:hAnsi="Courier New" w:cs="Courier New" w:hint="default"/>
    </w:rPr>
  </w:style>
  <w:style w:type="character" w:customStyle="1" w:styleId="WW8Num29z3">
    <w:name w:val="WW8Num29z3"/>
    <w:rsid w:val="00DA6AB2"/>
    <w:rPr>
      <w:rFonts w:ascii="Symbol" w:hAnsi="Symbol" w:hint="default"/>
    </w:rPr>
  </w:style>
  <w:style w:type="character" w:customStyle="1" w:styleId="WW8Num30z0">
    <w:name w:val="WW8Num30z0"/>
    <w:rsid w:val="00DA6AB2"/>
    <w:rPr>
      <w:b/>
      <w:bCs w:val="0"/>
    </w:rPr>
  </w:style>
  <w:style w:type="character" w:customStyle="1" w:styleId="WW8Num30z2">
    <w:name w:val="WW8Num30z2"/>
    <w:rsid w:val="00DA6AB2"/>
    <w:rPr>
      <w:b/>
      <w:bCs w:val="0"/>
      <w:color w:val="auto"/>
    </w:rPr>
  </w:style>
  <w:style w:type="character" w:customStyle="1" w:styleId="WW8Num25z2">
    <w:name w:val="WW8Num25z2"/>
    <w:rsid w:val="00DA6AB2"/>
    <w:rPr>
      <w:rFonts w:ascii="Wingdings" w:hAnsi="Wingdings" w:hint="default"/>
    </w:rPr>
  </w:style>
  <w:style w:type="character" w:customStyle="1" w:styleId="WW8Num30z1">
    <w:name w:val="WW8Num30z1"/>
    <w:rsid w:val="00DA6AB2"/>
    <w:rPr>
      <w:b/>
      <w:bCs w:val="0"/>
    </w:rPr>
  </w:style>
  <w:style w:type="character" w:customStyle="1" w:styleId="WW8Num33z1">
    <w:name w:val="WW8Num33z1"/>
    <w:rsid w:val="00DA6AB2"/>
    <w:rPr>
      <w:rFonts w:ascii="Courier New" w:hAnsi="Courier New" w:cs="Courier New" w:hint="default"/>
    </w:rPr>
  </w:style>
  <w:style w:type="character" w:customStyle="1" w:styleId="WW8Num33z2">
    <w:name w:val="WW8Num33z2"/>
    <w:rsid w:val="00DA6AB2"/>
    <w:rPr>
      <w:rFonts w:ascii="Wingdings" w:hAnsi="Wingdings" w:hint="default"/>
    </w:rPr>
  </w:style>
  <w:style w:type="character" w:customStyle="1" w:styleId="WW8Num35z4">
    <w:name w:val="WW8Num35z4"/>
    <w:rsid w:val="00DA6AB2"/>
    <w:rPr>
      <w:sz w:val="24"/>
    </w:rPr>
  </w:style>
  <w:style w:type="character" w:customStyle="1" w:styleId="WW8Num36z2">
    <w:name w:val="WW8Num36z2"/>
    <w:rsid w:val="00DA6AB2"/>
    <w:rPr>
      <w:b/>
      <w:bCs w:val="0"/>
      <w:color w:val="auto"/>
    </w:rPr>
  </w:style>
  <w:style w:type="character" w:customStyle="1" w:styleId="WW8Num40z1">
    <w:name w:val="WW8Num40z1"/>
    <w:rsid w:val="00DA6AB2"/>
    <w:rPr>
      <w:rFonts w:ascii="Arial" w:hAnsi="Arial" w:cs="Courier New" w:hint="default"/>
      <w:b/>
      <w:bCs/>
    </w:rPr>
  </w:style>
  <w:style w:type="character" w:customStyle="1" w:styleId="WW8Num6z3">
    <w:name w:val="WW8Num6z3"/>
    <w:rsid w:val="00DA6AB2"/>
    <w:rPr>
      <w:rFonts w:ascii="Symbol" w:hAnsi="Symbol" w:hint="default"/>
    </w:rPr>
  </w:style>
  <w:style w:type="character" w:customStyle="1" w:styleId="CarCar3">
    <w:name w:val="Car Car3"/>
    <w:rsid w:val="00DA6AB2"/>
    <w:rPr>
      <w:sz w:val="24"/>
      <w:szCs w:val="24"/>
      <w:lang w:val="es-MX" w:eastAsia="ar-SA" w:bidi="ar-SA"/>
    </w:rPr>
  </w:style>
  <w:style w:type="character" w:customStyle="1" w:styleId="CarCar2">
    <w:name w:val="Car Car2"/>
    <w:rsid w:val="00DA6AB2"/>
    <w:rPr>
      <w:sz w:val="24"/>
      <w:szCs w:val="24"/>
      <w:lang w:val="es-MX" w:eastAsia="ar-SA" w:bidi="ar-SA"/>
    </w:rPr>
  </w:style>
  <w:style w:type="character" w:customStyle="1" w:styleId="CarCar1">
    <w:name w:val="Car Car1"/>
    <w:rsid w:val="00DA6AB2"/>
    <w:rPr>
      <w:rFonts w:ascii="Tahoma" w:hAnsi="Tahoma" w:cs="Tahoma" w:hint="default"/>
      <w:sz w:val="16"/>
      <w:szCs w:val="16"/>
      <w:lang w:val="es-MX" w:eastAsia="ar-SA" w:bidi="ar-SA"/>
    </w:rPr>
  </w:style>
  <w:style w:type="character" w:customStyle="1" w:styleId="Refdecomentario3">
    <w:name w:val="Ref. de comentario3"/>
    <w:rsid w:val="00DA6AB2"/>
    <w:rPr>
      <w:sz w:val="16"/>
      <w:szCs w:val="16"/>
    </w:rPr>
  </w:style>
  <w:style w:type="character" w:customStyle="1" w:styleId="MapadeldocumentoCar1">
    <w:name w:val="Mapa del documento Car1"/>
    <w:basedOn w:val="Fuentedeprrafopredeter"/>
    <w:semiHidden/>
    <w:rsid w:val="00DA6AB2"/>
    <w:rPr>
      <w:rFonts w:ascii="Tahoma" w:eastAsia="Times New Roman" w:hAnsi="Tahoma" w:cs="Tahoma" w:hint="default"/>
      <w:sz w:val="16"/>
      <w:szCs w:val="16"/>
      <w:lang w:eastAsia="ar-SA"/>
    </w:rPr>
  </w:style>
  <w:style w:type="character" w:customStyle="1" w:styleId="WW8Num11z3">
    <w:name w:val="WW8Num11z3"/>
    <w:rsid w:val="00DA6AB2"/>
    <w:rPr>
      <w:rFonts w:ascii="Symbol" w:hAnsi="Symbol" w:hint="default"/>
    </w:rPr>
  </w:style>
  <w:style w:type="character" w:customStyle="1" w:styleId="WW8Num27z2">
    <w:name w:val="WW8Num27z2"/>
    <w:rsid w:val="00DA6AB2"/>
    <w:rPr>
      <w:b/>
      <w:bCs w:val="0"/>
    </w:rPr>
  </w:style>
  <w:style w:type="character" w:customStyle="1" w:styleId="apple-converted-space">
    <w:name w:val="apple-converted-space"/>
    <w:rsid w:val="00DA6AB2"/>
  </w:style>
  <w:style w:type="character" w:customStyle="1" w:styleId="apple-style-span">
    <w:name w:val="apple-style-span"/>
    <w:rsid w:val="00DA6AB2"/>
  </w:style>
  <w:style w:type="character" w:customStyle="1" w:styleId="Textoennegrita3">
    <w:name w:val="Texto en negrita3"/>
    <w:rsid w:val="00DA6AB2"/>
    <w:rPr>
      <w:b/>
      <w:bCs w:val="0"/>
    </w:rPr>
  </w:style>
  <w:style w:type="character" w:customStyle="1" w:styleId="TextoindependienteCar1">
    <w:name w:val="Texto independiente Car1"/>
    <w:aliases w:val="Body Text Char Car1,TITULO SECCION Car1"/>
    <w:semiHidden/>
    <w:locked/>
    <w:rsid w:val="00DA6AB2"/>
    <w:rPr>
      <w:rFonts w:ascii="Arial" w:hAnsi="Arial" w:cs="Arial" w:hint="default"/>
      <w:sz w:val="24"/>
      <w:szCs w:val="24"/>
      <w:lang w:val="es-ES" w:eastAsia="ar-SA"/>
    </w:rPr>
  </w:style>
  <w:style w:type="character" w:customStyle="1" w:styleId="EncabezadoCar1">
    <w:name w:val="Encabezado Car1"/>
    <w:uiPriority w:val="99"/>
    <w:semiHidden/>
    <w:locked/>
    <w:rsid w:val="00DA6AB2"/>
    <w:rPr>
      <w:rFonts w:ascii="Arial" w:hAnsi="Arial" w:cs="Arial" w:hint="default"/>
      <w:sz w:val="24"/>
      <w:szCs w:val="24"/>
      <w:lang w:val="es-ES" w:eastAsia="ar-SA"/>
    </w:rPr>
  </w:style>
  <w:style w:type="character" w:customStyle="1" w:styleId="TextodegloboCar1">
    <w:name w:val="Texto de globo Car1"/>
    <w:uiPriority w:val="99"/>
    <w:semiHidden/>
    <w:locked/>
    <w:rsid w:val="00DA6AB2"/>
    <w:rPr>
      <w:rFonts w:ascii="Tahoma" w:hAnsi="Tahoma" w:cs="Tahoma" w:hint="default"/>
      <w:sz w:val="16"/>
      <w:szCs w:val="16"/>
      <w:lang w:val="es-ES" w:eastAsia="ar-SA"/>
    </w:rPr>
  </w:style>
  <w:style w:type="character" w:customStyle="1" w:styleId="TextocomentarioCar2">
    <w:name w:val="Texto comentario Car2"/>
    <w:uiPriority w:val="99"/>
    <w:semiHidden/>
    <w:locked/>
    <w:rsid w:val="00DA6AB2"/>
    <w:rPr>
      <w:rFonts w:ascii="Arial" w:hAnsi="Arial" w:cs="Arial" w:hint="default"/>
      <w:lang w:val="es-ES" w:eastAsia="ar-SA"/>
    </w:rPr>
  </w:style>
  <w:style w:type="character" w:customStyle="1" w:styleId="Textoennegrita4">
    <w:name w:val="Texto en negrita4"/>
    <w:rsid w:val="00DA6AB2"/>
    <w:rPr>
      <w:b/>
      <w:bCs w:val="0"/>
    </w:rPr>
  </w:style>
  <w:style w:type="character" w:customStyle="1" w:styleId="Textoennegrita5">
    <w:name w:val="Texto en negrita5"/>
    <w:rsid w:val="00DA6AB2"/>
    <w:rPr>
      <w:b/>
      <w:bCs w:val="0"/>
    </w:rPr>
  </w:style>
  <w:style w:type="character" w:customStyle="1" w:styleId="Textoennegrita6">
    <w:name w:val="Texto en negrita6"/>
    <w:rsid w:val="00DA6AB2"/>
    <w:rPr>
      <w:b/>
      <w:bCs w:val="0"/>
    </w:rPr>
  </w:style>
  <w:style w:type="character" w:customStyle="1" w:styleId="Textoennegrita7">
    <w:name w:val="Texto en negrita7"/>
    <w:rsid w:val="00DA6AB2"/>
    <w:rPr>
      <w:b/>
      <w:bCs w:val="0"/>
    </w:rPr>
  </w:style>
  <w:style w:type="table" w:styleId="Tablabsica3">
    <w:name w:val="Table Simple 3"/>
    <w:basedOn w:val="Tablanormal"/>
    <w:semiHidden/>
    <w:unhideWhenUsed/>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aconcuadrcula3">
    <w:name w:val="Tabla con cuadrícula3"/>
    <w:basedOn w:val="Tablanormal"/>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medio1-nfasis12">
    <w:name w:val="Sombreado medio 1 - Énfasis 12"/>
    <w:basedOn w:val="Tablanormal"/>
    <w:next w:val="Sombreadomedio1-nfasis1"/>
    <w:uiPriority w:val="63"/>
    <w:rsid w:val="00DA6AB2"/>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6">
    <w:name w:val="Tabla con cuadrícula6"/>
    <w:basedOn w:val="Tablanormal"/>
    <w:next w:val="Tablaconcuadrcula"/>
    <w:uiPriority w:val="59"/>
    <w:rsid w:val="00DA6AB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medio1-nfasis13">
    <w:name w:val="Sombreado medio 1 - Énfasis 13"/>
    <w:basedOn w:val="Tablanormal"/>
    <w:next w:val="Sombreadomedio1-nfasis1"/>
    <w:uiPriority w:val="63"/>
    <w:rsid w:val="00DA6AB2"/>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SinespaciadoCar">
    <w:name w:val="Sin espaciado Car"/>
    <w:basedOn w:val="Fuentedeprrafopredeter"/>
    <w:link w:val="Sinespaciado"/>
    <w:uiPriority w:val="1"/>
    <w:locked/>
    <w:rsid w:val="009B0F42"/>
  </w:style>
  <w:style w:type="paragraph" w:customStyle="1" w:styleId="BodyText22">
    <w:name w:val="Body Text 22"/>
    <w:basedOn w:val="Normal"/>
    <w:rsid w:val="00A82A1E"/>
    <w:pPr>
      <w:widowControl w:val="0"/>
      <w:jc w:val="both"/>
    </w:pPr>
    <w:rPr>
      <w:rFonts w:ascii="Arial" w:eastAsia="Times New Roman" w:hAnsi="Arial" w:cs="Times New Roman"/>
      <w:b/>
      <w:sz w:val="20"/>
      <w:szCs w:val="20"/>
      <w:lang w:val="es-MX" w:eastAsia="es-ES"/>
    </w:rPr>
  </w:style>
  <w:style w:type="paragraph" w:customStyle="1" w:styleId="Caracteresenmarcados">
    <w:name w:val="Caracteres enmarcados"/>
    <w:basedOn w:val="Normal"/>
    <w:rsid w:val="00A82A1E"/>
    <w:rPr>
      <w:rFonts w:ascii="Times New Roman" w:eastAsia="Times New Roman" w:hAnsi="Times New Roman" w:cs="Times New Roman"/>
      <w:lang w:val="es-MX" w:eastAsia="es-ES"/>
    </w:rPr>
  </w:style>
  <w:style w:type="numbering" w:customStyle="1" w:styleId="Estilo151">
    <w:name w:val="Estilo151"/>
    <w:rsid w:val="00426ACC"/>
  </w:style>
  <w:style w:type="numbering" w:customStyle="1" w:styleId="Sinlista1">
    <w:name w:val="Sin lista1"/>
    <w:next w:val="Sinlista"/>
    <w:uiPriority w:val="99"/>
    <w:semiHidden/>
    <w:unhideWhenUsed/>
    <w:rsid w:val="00426ACC"/>
  </w:style>
  <w:style w:type="table" w:customStyle="1" w:styleId="Tablaconcuadrcula12">
    <w:name w:val="Tabla con cuadrícula12"/>
    <w:basedOn w:val="Tablanormal"/>
    <w:next w:val="Tablaconcuadrcula"/>
    <w:uiPriority w:val="59"/>
    <w:rsid w:val="00426AC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426ACC"/>
    <w:rPr>
      <w:color w:val="605E5C"/>
      <w:shd w:val="clear" w:color="auto" w:fill="E1DFDD"/>
    </w:rPr>
  </w:style>
  <w:style w:type="paragraph" w:customStyle="1" w:styleId="msonormal0">
    <w:name w:val="msonormal"/>
    <w:basedOn w:val="Normal"/>
    <w:rsid w:val="00426ACC"/>
    <w:pPr>
      <w:spacing w:before="100" w:beforeAutospacing="1" w:after="100" w:afterAutospacing="1"/>
    </w:pPr>
    <w:rPr>
      <w:rFonts w:ascii="Times New Roman" w:eastAsia="Times New Roman" w:hAnsi="Times New Roman" w:cs="Times New Roman"/>
      <w:lang w:val="es-MX" w:eastAsia="es-MX"/>
    </w:rPr>
  </w:style>
  <w:style w:type="character" w:customStyle="1" w:styleId="TextonotapieCar1">
    <w:name w:val="Texto nota pie Car1"/>
    <w:basedOn w:val="Fuentedeprrafopredeter"/>
    <w:uiPriority w:val="99"/>
    <w:semiHidden/>
    <w:rsid w:val="00426ACC"/>
    <w:rPr>
      <w:rFonts w:ascii="Times New Roman" w:eastAsia="Times New Roman" w:hAnsi="Times New Roman" w:cs="Times New Roman" w:hint="default"/>
      <w:sz w:val="20"/>
      <w:szCs w:val="20"/>
      <w:lang w:eastAsia="es-ES"/>
    </w:rPr>
  </w:style>
  <w:style w:type="character" w:customStyle="1" w:styleId="text-danger">
    <w:name w:val="text-danger"/>
    <w:basedOn w:val="Fuentedeprrafopredeter"/>
    <w:rsid w:val="00426ACC"/>
  </w:style>
  <w:style w:type="paragraph" w:customStyle="1" w:styleId="xl93">
    <w:name w:val="xl93"/>
    <w:basedOn w:val="Normal"/>
    <w:rsid w:val="00685AFE"/>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eastAsia="Times New Roman" w:hAnsi="Arial Narrow" w:cs="Times New Roman"/>
      <w:color w:val="000000"/>
      <w:sz w:val="20"/>
      <w:szCs w:val="20"/>
      <w:lang w:val="es-MX" w:eastAsia="es-MX"/>
    </w:rPr>
  </w:style>
  <w:style w:type="character" w:customStyle="1" w:styleId="markedcontent">
    <w:name w:val="markedcontent"/>
    <w:basedOn w:val="Fuentedeprrafopredeter"/>
    <w:rsid w:val="002D123F"/>
  </w:style>
  <w:style w:type="character" w:customStyle="1" w:styleId="highlight">
    <w:name w:val="highlight"/>
    <w:basedOn w:val="Fuentedeprrafopredeter"/>
    <w:rsid w:val="002D12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envelope address" w:uiPriority="0"/>
    <w:lsdException w:name="envelope return" w:uiPriority="0"/>
    <w:lsdException w:name="line number" w:uiPriority="0"/>
    <w:lsdException w:name="page number" w:uiPriority="0" w:qFormat="1"/>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E-mail Signature" w:uiPriority="0"/>
    <w:lsdException w:name="Normal (Web)" w:uiPriority="0"/>
    <w:lsdException w:name="HTML Address"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Simple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B5A"/>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Portadilla,Heading 0"/>
    <w:basedOn w:val="Normal"/>
    <w:next w:val="Normal"/>
    <w:link w:val="Ttulo1Car"/>
    <w:qFormat/>
    <w:rsid w:val="00F42CC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Func Header,Header 21,Func Header1,Header 22,Func Header2,Header 23,Func Header3,Header 24,Func Header4,Header 25,Func Header5,Header 26,Func Header6,Header 27,Func Header7,Header 28,Func Header8,Chapter Title"/>
    <w:basedOn w:val="Normal"/>
    <w:next w:val="Normal"/>
    <w:link w:val="Ttulo2Car"/>
    <w:unhideWhenUsed/>
    <w:qFormat/>
    <w:rsid w:val="00F42C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aliases w:val="H3,Titulo 3,Level 1 - 1,h3,Level 3 Topic Heading,Section"/>
    <w:basedOn w:val="Normal"/>
    <w:next w:val="Normal"/>
    <w:link w:val="Ttulo3Car"/>
    <w:unhideWhenUsed/>
    <w:qFormat/>
    <w:rsid w:val="00F42CC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F42CCF"/>
    <w:pPr>
      <w:keepNext/>
      <w:suppressAutoHyphens/>
      <w:spacing w:before="240" w:after="60"/>
      <w:ind w:left="864" w:hanging="864"/>
      <w:outlineLvl w:val="3"/>
    </w:pPr>
    <w:rPr>
      <w:rFonts w:ascii="Times New Roman" w:eastAsia="Times New Roman" w:hAnsi="Times New Roman" w:cs="Times New Roman"/>
      <w:b/>
      <w:bCs/>
      <w:noProof/>
      <w:sz w:val="28"/>
      <w:szCs w:val="28"/>
      <w:lang w:val="es-MX" w:eastAsia="ar-SA"/>
    </w:rPr>
  </w:style>
  <w:style w:type="paragraph" w:styleId="Ttulo5">
    <w:name w:val="heading 5"/>
    <w:basedOn w:val="Normal"/>
    <w:next w:val="Normal"/>
    <w:link w:val="Ttulo5Car"/>
    <w:qFormat/>
    <w:rsid w:val="00F42CCF"/>
    <w:pPr>
      <w:suppressAutoHyphens/>
      <w:spacing w:before="240" w:after="60"/>
      <w:ind w:left="1008" w:hanging="1008"/>
      <w:outlineLvl w:val="4"/>
    </w:pPr>
    <w:rPr>
      <w:rFonts w:ascii="Times New Roman" w:eastAsia="Times New Roman" w:hAnsi="Times New Roman" w:cs="Times New Roman"/>
      <w:b/>
      <w:bCs/>
      <w:i/>
      <w:iCs/>
      <w:noProof/>
      <w:sz w:val="26"/>
      <w:szCs w:val="26"/>
      <w:lang w:val="es-MX" w:eastAsia="ar-SA"/>
    </w:rPr>
  </w:style>
  <w:style w:type="paragraph" w:styleId="Ttulo6">
    <w:name w:val="heading 6"/>
    <w:basedOn w:val="Normal"/>
    <w:next w:val="Normal"/>
    <w:link w:val="Ttulo6Car"/>
    <w:qFormat/>
    <w:rsid w:val="00F42CCF"/>
    <w:pPr>
      <w:suppressAutoHyphens/>
      <w:spacing w:before="240" w:after="60"/>
      <w:ind w:left="1152" w:hanging="1152"/>
      <w:outlineLvl w:val="5"/>
    </w:pPr>
    <w:rPr>
      <w:rFonts w:ascii="Times New Roman" w:eastAsia="Times New Roman" w:hAnsi="Times New Roman" w:cs="Times New Roman"/>
      <w:b/>
      <w:bCs/>
      <w:noProof/>
      <w:sz w:val="20"/>
      <w:szCs w:val="22"/>
      <w:lang w:val="es-MX" w:eastAsia="ar-SA"/>
    </w:rPr>
  </w:style>
  <w:style w:type="paragraph" w:styleId="Ttulo7">
    <w:name w:val="heading 7"/>
    <w:basedOn w:val="Normal"/>
    <w:next w:val="Normal"/>
    <w:link w:val="Ttulo7Car"/>
    <w:qFormat/>
    <w:rsid w:val="00F42CCF"/>
    <w:pPr>
      <w:suppressAutoHyphens/>
      <w:spacing w:before="240" w:after="60"/>
      <w:ind w:left="1296" w:hanging="1296"/>
      <w:outlineLvl w:val="6"/>
    </w:pPr>
    <w:rPr>
      <w:rFonts w:ascii="Times New Roman" w:eastAsia="Times New Roman" w:hAnsi="Times New Roman" w:cs="Times New Roman"/>
      <w:noProof/>
      <w:lang w:val="es-MX" w:eastAsia="ar-SA"/>
    </w:rPr>
  </w:style>
  <w:style w:type="paragraph" w:styleId="Ttulo8">
    <w:name w:val="heading 8"/>
    <w:basedOn w:val="Normal"/>
    <w:next w:val="Normal"/>
    <w:link w:val="Ttulo8Car"/>
    <w:qFormat/>
    <w:rsid w:val="00F42CCF"/>
    <w:pPr>
      <w:suppressAutoHyphens/>
      <w:spacing w:before="240" w:after="60"/>
      <w:ind w:left="1440" w:hanging="1440"/>
      <w:outlineLvl w:val="7"/>
    </w:pPr>
    <w:rPr>
      <w:rFonts w:ascii="Arial" w:eastAsia="Times New Roman" w:hAnsi="Arial" w:cs="Times New Roman"/>
      <w:i/>
      <w:noProof/>
      <w:sz w:val="20"/>
      <w:szCs w:val="20"/>
      <w:lang w:eastAsia="ar-SA"/>
    </w:rPr>
  </w:style>
  <w:style w:type="paragraph" w:styleId="Ttulo9">
    <w:name w:val="heading 9"/>
    <w:basedOn w:val="Normal"/>
    <w:next w:val="Normal"/>
    <w:link w:val="Ttulo9Car"/>
    <w:qFormat/>
    <w:rsid w:val="00F42CCF"/>
    <w:pPr>
      <w:suppressAutoHyphens/>
      <w:spacing w:before="240" w:after="60"/>
      <w:ind w:left="1584" w:hanging="1584"/>
      <w:outlineLvl w:val="8"/>
    </w:pPr>
    <w:rPr>
      <w:rFonts w:ascii="Arial" w:eastAsia="Times New Roman" w:hAnsi="Arial" w:cs="Times New Roman"/>
      <w:noProof/>
      <w:sz w:val="20"/>
      <w:szCs w:val="22"/>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984A99"/>
  </w:style>
  <w:style w:type="paragraph" w:styleId="Piedepgina">
    <w:name w:val="footer"/>
    <w:aliases w:val=" Car3,Pie de página1,footer odd,footer odd1,footer odd2,footer odd3,footer odd4,footer odd5,footer Car,Car3"/>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 Car3 Car,Pie de página1 Car,footer odd Car,footer odd1 Car,footer odd2 Car,footer odd3 Car,footer odd4 Car,footer odd5 Car,footer Car Car,Car3 Car"/>
    <w:basedOn w:val="Fuentedeprrafopredeter"/>
    <w:link w:val="Piedepgina"/>
    <w:uiPriority w:val="99"/>
    <w:rsid w:val="00984A99"/>
  </w:style>
  <w:style w:type="paragraph" w:styleId="Textodeglobo">
    <w:name w:val="Balloon Text"/>
    <w:basedOn w:val="Normal"/>
    <w:link w:val="TextodegloboCar"/>
    <w:uiPriority w:val="99"/>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rsid w:val="00984A99"/>
    <w:rPr>
      <w:rFonts w:ascii="Tahoma" w:hAnsi="Tahoma" w:cs="Tahoma"/>
      <w:sz w:val="16"/>
      <w:szCs w:val="16"/>
    </w:rPr>
  </w:style>
  <w:style w:type="character" w:styleId="Hipervnculo">
    <w:name w:val="Hyperlink"/>
    <w:aliases w:val="Hipervínculo1,Hipervínculo11,Hipervínculo12,Hipervínculo13,Hipervínculo14,Hipervínculo15"/>
    <w:uiPriority w:val="99"/>
    <w:unhideWhenUsed/>
    <w:rsid w:val="00916814"/>
    <w:rPr>
      <w:color w:val="000080"/>
      <w:u w:val="single"/>
    </w:rPr>
  </w:style>
  <w:style w:type="character" w:customStyle="1" w:styleId="Ttulo1Car">
    <w:name w:val="Título 1 Car"/>
    <w:aliases w:val="Headline Car,H1 Car,h1 Car,II+ Car,I Car,Document Header1 Car,Chapter Car,heading 1 Car,Titulo 1 Car,Section Heading Car,Part Car,Portadilla Car,Heading 0 Car"/>
    <w:basedOn w:val="Fuentedeprrafopredeter"/>
    <w:link w:val="Ttulo1"/>
    <w:rsid w:val="00F42CCF"/>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Func Header Car1,Header 21 Car1,Func Header1 Car1,Header 22 Car1,Func Header2 Car1,Header 23 Car1,Func Header3 Car1,Header 24 Car1,Func Header4 Car1,Header 25 Car1,Func Header5 Car1,Header 26 Car1,Func Header6 Car1,Header 27 Car1"/>
    <w:basedOn w:val="Fuentedeprrafopredeter"/>
    <w:link w:val="Ttulo2"/>
    <w:rsid w:val="00F42CCF"/>
    <w:rPr>
      <w:rFonts w:asciiTheme="majorHAnsi" w:eastAsiaTheme="majorEastAsia" w:hAnsiTheme="majorHAnsi" w:cstheme="majorBidi"/>
      <w:b/>
      <w:bCs/>
      <w:color w:val="4F81BD" w:themeColor="accent1"/>
      <w:sz w:val="26"/>
      <w:szCs w:val="26"/>
      <w:lang w:val="es-ES_tradnl"/>
    </w:rPr>
  </w:style>
  <w:style w:type="character" w:customStyle="1" w:styleId="Ttulo3Car">
    <w:name w:val="Título 3 Car"/>
    <w:aliases w:val="H3 Car,Titulo 3 Car,Level 1 - 1 Car,h3 Car,Level 3 Topic Heading Car,Section Car"/>
    <w:basedOn w:val="Fuentedeprrafopredeter"/>
    <w:link w:val="Ttulo3"/>
    <w:rsid w:val="00F42CCF"/>
    <w:rPr>
      <w:rFonts w:asciiTheme="majorHAnsi" w:eastAsiaTheme="majorEastAsia" w:hAnsiTheme="majorHAnsi" w:cstheme="majorBidi"/>
      <w:b/>
      <w:bCs/>
      <w:color w:val="4F81BD" w:themeColor="accent1"/>
      <w:sz w:val="24"/>
      <w:szCs w:val="24"/>
      <w:lang w:val="es-ES_tradnl"/>
    </w:rPr>
  </w:style>
  <w:style w:type="character" w:customStyle="1" w:styleId="Ttulo4Car">
    <w:name w:val="Título 4 Car"/>
    <w:basedOn w:val="Fuentedeprrafopredeter"/>
    <w:link w:val="Ttulo4"/>
    <w:rsid w:val="00F42CCF"/>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F42CCF"/>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F42CCF"/>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F42CCF"/>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F42CCF"/>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F42CCF"/>
    <w:rPr>
      <w:rFonts w:ascii="Arial" w:eastAsia="Times New Roman" w:hAnsi="Arial" w:cs="Times New Roman"/>
      <w:noProof/>
      <w:sz w:val="20"/>
      <w:lang w:eastAsia="ar-SA"/>
    </w:rPr>
  </w:style>
  <w:style w:type="table" w:styleId="Tablaconcuadrcula">
    <w:name w:val="Table Grid"/>
    <w:basedOn w:val="Tablanormal"/>
    <w:rsid w:val="00F42C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No Spacing1,TítuloB,4 Párrafo de lista"/>
    <w:basedOn w:val="Normal"/>
    <w:link w:val="PrrafodelistaCar"/>
    <w:uiPriority w:val="34"/>
    <w:qFormat/>
    <w:rsid w:val="00F42CCF"/>
    <w:pPr>
      <w:spacing w:after="200" w:line="276" w:lineRule="auto"/>
      <w:ind w:left="720"/>
      <w:contextualSpacing/>
    </w:pPr>
    <w:rPr>
      <w:rFonts w:ascii="Arial" w:eastAsiaTheme="minorHAnsi" w:hAnsi="Arial" w:cs="Arial"/>
      <w:sz w:val="22"/>
      <w:szCs w:val="22"/>
      <w:lang w:val="es-MX"/>
    </w:rPr>
  </w:style>
  <w:style w:type="paragraph" w:styleId="NormalWeb">
    <w:name w:val="Normal (Web)"/>
    <w:basedOn w:val="Normal"/>
    <w:link w:val="NormalWebCar"/>
    <w:unhideWhenUsed/>
    <w:rsid w:val="00F42CCF"/>
    <w:pPr>
      <w:spacing w:before="100" w:beforeAutospacing="1" w:after="119"/>
    </w:pPr>
    <w:rPr>
      <w:rFonts w:ascii="Times New Roman" w:eastAsia="Times New Roman" w:hAnsi="Times New Roman" w:cs="Times New Roman"/>
      <w:lang w:val="es-MX" w:eastAsia="es-MX"/>
    </w:rPr>
  </w:style>
  <w:style w:type="paragraph" w:styleId="Sinespaciado">
    <w:name w:val="No Spacing"/>
    <w:link w:val="SinespaciadoCar"/>
    <w:uiPriority w:val="1"/>
    <w:qFormat/>
    <w:rsid w:val="00F42CCF"/>
    <w:pPr>
      <w:spacing w:after="0" w:line="240" w:lineRule="auto"/>
    </w:pPr>
  </w:style>
  <w:style w:type="paragraph" w:customStyle="1" w:styleId="Textoindependienteprimerasangra22">
    <w:name w:val="Texto independiente primera sangría 22"/>
    <w:basedOn w:val="Sangradetextonormal"/>
    <w:rsid w:val="00F42CCF"/>
    <w:pPr>
      <w:suppressAutoHyphens/>
      <w:overflowPunct w:val="0"/>
      <w:autoSpaceDE w:val="0"/>
      <w:ind w:firstLine="210"/>
      <w:textAlignment w:val="baseline"/>
    </w:pPr>
    <w:rPr>
      <w:rFonts w:ascii="CG Times" w:eastAsia="Times New Roman" w:hAnsi="CG Times" w:cs="Times New Roman"/>
      <w:sz w:val="20"/>
      <w:szCs w:val="20"/>
      <w:lang w:eastAsia="ar-SA"/>
    </w:rPr>
  </w:style>
  <w:style w:type="paragraph" w:styleId="Sangradetextonormal">
    <w:name w:val="Body Text Indent"/>
    <w:basedOn w:val="Normal"/>
    <w:link w:val="SangradetextonormalCar"/>
    <w:unhideWhenUsed/>
    <w:rsid w:val="00F42CCF"/>
    <w:pPr>
      <w:spacing w:after="120"/>
      <w:ind w:left="283"/>
    </w:pPr>
  </w:style>
  <w:style w:type="character" w:customStyle="1" w:styleId="SangradetextonormalCar">
    <w:name w:val="Sangría de texto normal Car"/>
    <w:basedOn w:val="Fuentedeprrafopredeter"/>
    <w:link w:val="Sangradetextonormal"/>
    <w:rsid w:val="00F42CCF"/>
    <w:rPr>
      <w:rFonts w:eastAsiaTheme="minorEastAsia"/>
      <w:sz w:val="24"/>
      <w:szCs w:val="24"/>
      <w:lang w:val="es-ES_tradnl"/>
    </w:rPr>
  </w:style>
  <w:style w:type="paragraph" w:customStyle="1" w:styleId="Textonormal">
    <w:name w:val="Texto normal"/>
    <w:basedOn w:val="Normal"/>
    <w:rsid w:val="00F42CCF"/>
    <w:pPr>
      <w:suppressAutoHyphens/>
      <w:spacing w:after="120"/>
    </w:pPr>
    <w:rPr>
      <w:rFonts w:ascii="Times New Roman" w:eastAsia="Times New Roman" w:hAnsi="Times New Roman" w:cs="Times New Roman"/>
      <w:noProof/>
      <w:szCs w:val="20"/>
      <w:lang w:val="es-ES" w:eastAsia="ar-SA"/>
    </w:rPr>
  </w:style>
  <w:style w:type="paragraph" w:styleId="TDC2">
    <w:name w:val="toc 2"/>
    <w:basedOn w:val="Normal"/>
    <w:next w:val="Normal"/>
    <w:uiPriority w:val="39"/>
    <w:qFormat/>
    <w:rsid w:val="00F42CCF"/>
    <w:pPr>
      <w:spacing w:line="276" w:lineRule="auto"/>
      <w:ind w:left="220"/>
    </w:pPr>
    <w:rPr>
      <w:rFonts w:ascii="Arial" w:eastAsiaTheme="minorHAnsi" w:hAnsi="Arial"/>
      <w:smallCaps/>
      <w:noProof/>
      <w:sz w:val="20"/>
      <w:szCs w:val="20"/>
      <w:lang w:val="es-MX"/>
    </w:rPr>
  </w:style>
  <w:style w:type="paragraph" w:styleId="TDC1">
    <w:name w:val="toc 1"/>
    <w:basedOn w:val="Normal"/>
    <w:next w:val="Normal"/>
    <w:uiPriority w:val="39"/>
    <w:qFormat/>
    <w:rsid w:val="00F42CCF"/>
    <w:pPr>
      <w:spacing w:before="120" w:after="120" w:line="276" w:lineRule="auto"/>
    </w:pPr>
    <w:rPr>
      <w:rFonts w:ascii="Arial" w:eastAsiaTheme="minorHAnsi" w:hAnsi="Arial"/>
      <w:b/>
      <w:bCs/>
      <w:caps/>
      <w:noProof/>
      <w:sz w:val="20"/>
      <w:szCs w:val="20"/>
      <w:lang w:val="es-MX"/>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ocked/>
    <w:rsid w:val="00F42CCF"/>
    <w:rPr>
      <w:rFonts w:ascii="Arial" w:hAnsi="Arial" w:cs="Arial"/>
      <w:b/>
      <w:noProof/>
      <w:sz w:val="24"/>
      <w:szCs w:val="24"/>
      <w:lang w:val="es-ES_tradnl" w:eastAsia="ar-SA"/>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qFormat/>
    <w:rsid w:val="00F42CCF"/>
    <w:rPr>
      <w:rFonts w:ascii="Arial" w:hAnsi="Arial" w:cs="Arial"/>
    </w:rPr>
  </w:style>
  <w:style w:type="paragraph" w:styleId="Textoindependiente">
    <w:name w:val="Body Text"/>
    <w:aliases w:val="Body Text Char,TITULO SECCION"/>
    <w:basedOn w:val="Normal"/>
    <w:link w:val="TextoindependienteCar"/>
    <w:unhideWhenUsed/>
    <w:rsid w:val="00F42CCF"/>
    <w:pPr>
      <w:spacing w:after="120"/>
    </w:pPr>
  </w:style>
  <w:style w:type="character" w:customStyle="1" w:styleId="TextoindependienteCar">
    <w:name w:val="Texto independiente Car"/>
    <w:aliases w:val="Body Text Char Car,TITULO SECCION Car"/>
    <w:basedOn w:val="Fuentedeprrafopredeter"/>
    <w:link w:val="Textoindependiente"/>
    <w:rsid w:val="00F42CCF"/>
    <w:rPr>
      <w:rFonts w:eastAsiaTheme="minorEastAsia"/>
      <w:sz w:val="24"/>
      <w:szCs w:val="24"/>
      <w:lang w:val="es-ES_tradnl"/>
    </w:rPr>
  </w:style>
  <w:style w:type="paragraph" w:customStyle="1" w:styleId="MMTopic1">
    <w:name w:val="MM Topic 1"/>
    <w:basedOn w:val="TtulodeTDC"/>
    <w:autoRedefine/>
    <w:qFormat/>
    <w:rsid w:val="00F42CCF"/>
    <w:pPr>
      <w:widowControl w:val="0"/>
      <w:numPr>
        <w:numId w:val="1"/>
      </w:numPr>
      <w:tabs>
        <w:tab w:val="num" w:pos="360"/>
        <w:tab w:val="left" w:pos="2160"/>
      </w:tabs>
      <w:overflowPunct w:val="0"/>
      <w:autoSpaceDE w:val="0"/>
      <w:spacing w:before="240" w:line="480" w:lineRule="auto"/>
      <w:ind w:right="-284"/>
      <w:jc w:val="center"/>
      <w:textAlignment w:val="baseline"/>
      <w:outlineLvl w:val="0"/>
    </w:pPr>
    <w:rPr>
      <w:b w:val="0"/>
      <w:bCs w:val="0"/>
      <w:noProof/>
      <w:color w:val="984806" w:themeColor="accent6" w:themeShade="80"/>
      <w:sz w:val="40"/>
      <w:szCs w:val="32"/>
      <w:lang w:val="es-MX"/>
    </w:rPr>
  </w:style>
  <w:style w:type="paragraph" w:customStyle="1" w:styleId="MMTopic3">
    <w:name w:val="MM Topic 3"/>
    <w:basedOn w:val="ndice3"/>
    <w:link w:val="MMTopic3Car"/>
    <w:autoRedefine/>
    <w:qFormat/>
    <w:rsid w:val="00F42CCF"/>
    <w:pPr>
      <w:numPr>
        <w:ilvl w:val="2"/>
        <w:numId w:val="1"/>
      </w:numPr>
      <w:tabs>
        <w:tab w:val="num" w:pos="360"/>
      </w:tabs>
      <w:spacing w:line="360" w:lineRule="auto"/>
      <w:ind w:left="660" w:hanging="220"/>
    </w:pPr>
    <w:rPr>
      <w:rFonts w:eastAsiaTheme="minorHAnsi"/>
      <w:noProof/>
      <w:color w:val="984806" w:themeColor="accent6" w:themeShade="80"/>
      <w:sz w:val="28"/>
      <w:szCs w:val="22"/>
      <w:lang w:val="es-MX"/>
    </w:rPr>
  </w:style>
  <w:style w:type="paragraph" w:customStyle="1" w:styleId="MMTopic4">
    <w:name w:val="MM Topic 4"/>
    <w:basedOn w:val="ndice3"/>
    <w:link w:val="MMTopic4Car"/>
    <w:autoRedefine/>
    <w:qFormat/>
    <w:rsid w:val="00F42CCF"/>
    <w:pPr>
      <w:numPr>
        <w:ilvl w:val="3"/>
        <w:numId w:val="1"/>
      </w:numPr>
      <w:spacing w:line="360" w:lineRule="auto"/>
    </w:pPr>
    <w:rPr>
      <w:rFonts w:ascii="Arial" w:eastAsiaTheme="minorHAnsi" w:hAnsi="Arial"/>
      <w:b/>
      <w:noProof/>
      <w:sz w:val="20"/>
      <w:szCs w:val="22"/>
      <w:lang w:val="es-MX"/>
    </w:rPr>
  </w:style>
  <w:style w:type="character" w:customStyle="1" w:styleId="MMTopic4Car">
    <w:name w:val="MM Topic 4 Car"/>
    <w:basedOn w:val="Fuentedeprrafopredeter"/>
    <w:link w:val="MMTopic4"/>
    <w:rsid w:val="00F42CCF"/>
    <w:rPr>
      <w:rFonts w:ascii="Arial" w:hAnsi="Arial"/>
      <w:b/>
      <w:noProof/>
      <w:sz w:val="20"/>
    </w:rPr>
  </w:style>
  <w:style w:type="paragraph" w:styleId="TtulodeTDC">
    <w:name w:val="TOC Heading"/>
    <w:basedOn w:val="Ttulo1"/>
    <w:next w:val="Normal"/>
    <w:uiPriority w:val="39"/>
    <w:semiHidden/>
    <w:unhideWhenUsed/>
    <w:qFormat/>
    <w:rsid w:val="00F42CCF"/>
    <w:pPr>
      <w:spacing w:before="480"/>
      <w:outlineLvl w:val="9"/>
    </w:pPr>
    <w:rPr>
      <w:b/>
      <w:bCs/>
      <w:sz w:val="28"/>
      <w:szCs w:val="28"/>
    </w:rPr>
  </w:style>
  <w:style w:type="paragraph" w:styleId="ndice3">
    <w:name w:val="index 3"/>
    <w:basedOn w:val="Normal"/>
    <w:next w:val="Normal"/>
    <w:autoRedefine/>
    <w:uiPriority w:val="99"/>
    <w:semiHidden/>
    <w:unhideWhenUsed/>
    <w:rsid w:val="00F42CCF"/>
    <w:pPr>
      <w:ind w:left="720" w:hanging="240"/>
    </w:pPr>
  </w:style>
  <w:style w:type="paragraph" w:customStyle="1" w:styleId="Cuerpo">
    <w:name w:val="Cuerpo"/>
    <w:rsid w:val="00F42CCF"/>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paragraph" w:customStyle="1" w:styleId="Sangra2detindependiente1">
    <w:name w:val="Sangría 2 de t. independiente1"/>
    <w:basedOn w:val="Normal"/>
    <w:rsid w:val="00F42CCF"/>
    <w:pPr>
      <w:suppressAutoHyphens/>
      <w:overflowPunct w:val="0"/>
      <w:autoSpaceDE w:val="0"/>
      <w:spacing w:before="100"/>
      <w:ind w:left="1985"/>
      <w:jc w:val="both"/>
      <w:textAlignment w:val="baseline"/>
    </w:pPr>
    <w:rPr>
      <w:rFonts w:ascii="Arial" w:eastAsia="Times New Roman" w:hAnsi="Arial" w:cs="Times New Roman"/>
      <w:noProof/>
      <w:sz w:val="20"/>
      <w:szCs w:val="20"/>
      <w:lang w:val="es-ES" w:eastAsia="ar-SA"/>
    </w:rPr>
  </w:style>
  <w:style w:type="paragraph" w:customStyle="1" w:styleId="Texto">
    <w:name w:val="Texto"/>
    <w:basedOn w:val="Normal"/>
    <w:link w:val="TextoCar"/>
    <w:rsid w:val="00F42CCF"/>
    <w:pPr>
      <w:suppressAutoHyphens/>
      <w:spacing w:after="101" w:line="216" w:lineRule="exact"/>
      <w:ind w:firstLine="288"/>
      <w:jc w:val="both"/>
    </w:pPr>
    <w:rPr>
      <w:rFonts w:ascii="Arial" w:eastAsia="Times New Roman" w:hAnsi="Arial" w:cs="Times New Roman"/>
      <w:noProof/>
      <w:sz w:val="18"/>
      <w:szCs w:val="20"/>
      <w:lang w:val="es-MX" w:eastAsia="ar-SA"/>
    </w:rPr>
  </w:style>
  <w:style w:type="paragraph" w:customStyle="1" w:styleId="Estilo">
    <w:name w:val="Estilo"/>
    <w:link w:val="EstiloCar"/>
    <w:qFormat/>
    <w:rsid w:val="00F42CCF"/>
    <w:pPr>
      <w:keepNext/>
      <w:snapToGrid w:val="0"/>
      <w:spacing w:after="0" w:line="240" w:lineRule="auto"/>
      <w:jc w:val="center"/>
    </w:pPr>
    <w:rPr>
      <w:rFonts w:ascii="Arial" w:eastAsia="Times New Roman" w:hAnsi="Arial" w:cs="Times New Roman"/>
      <w:b/>
      <w:sz w:val="20"/>
      <w:szCs w:val="20"/>
      <w:lang w:val="en-US" w:eastAsia="es-ES"/>
    </w:rPr>
  </w:style>
  <w:style w:type="character" w:customStyle="1" w:styleId="EstiloCar">
    <w:name w:val="Estilo Car"/>
    <w:basedOn w:val="Fuentedeprrafopredeter"/>
    <w:link w:val="Estilo"/>
    <w:rsid w:val="00F42CCF"/>
    <w:rPr>
      <w:rFonts w:ascii="Arial" w:eastAsia="Times New Roman" w:hAnsi="Arial" w:cs="Times New Roman"/>
      <w:b/>
      <w:sz w:val="20"/>
      <w:szCs w:val="20"/>
      <w:lang w:val="en-US" w:eastAsia="es-ES"/>
    </w:rPr>
  </w:style>
  <w:style w:type="paragraph" w:customStyle="1" w:styleId="Textoindependiente21">
    <w:name w:val="Texto independiente 21"/>
    <w:basedOn w:val="Normal"/>
    <w:rsid w:val="00F42CCF"/>
    <w:pPr>
      <w:widowControl w:val="0"/>
      <w:suppressAutoHyphens/>
      <w:overflowPunct w:val="0"/>
      <w:autoSpaceDE w:val="0"/>
      <w:jc w:val="both"/>
      <w:textAlignment w:val="baseline"/>
    </w:pPr>
    <w:rPr>
      <w:rFonts w:ascii="Arial" w:eastAsia="Times New Roman" w:hAnsi="Arial" w:cs="Times New Roman"/>
      <w:noProof/>
      <w:sz w:val="20"/>
      <w:szCs w:val="20"/>
      <w:lang w:val="es-ES" w:eastAsia="ar-SA"/>
    </w:rPr>
  </w:style>
  <w:style w:type="paragraph" w:customStyle="1" w:styleId="ListBullet1">
    <w:name w:val="List Bullet1"/>
    <w:basedOn w:val="Normal"/>
    <w:rsid w:val="00F42CCF"/>
    <w:pPr>
      <w:numPr>
        <w:numId w:val="9"/>
      </w:numPr>
      <w:spacing w:line="360" w:lineRule="auto"/>
      <w:jc w:val="both"/>
    </w:pPr>
    <w:rPr>
      <w:rFonts w:ascii="Arial" w:eastAsia="Times New Roman" w:hAnsi="Arial" w:cs="Times New Roman"/>
      <w:noProof/>
      <w:sz w:val="20"/>
      <w:szCs w:val="20"/>
      <w:lang w:val="es-MX" w:eastAsia="ar-SA"/>
    </w:rPr>
  </w:style>
  <w:style w:type="paragraph" w:customStyle="1" w:styleId="western">
    <w:name w:val="western"/>
    <w:basedOn w:val="Normal"/>
    <w:rsid w:val="00F42CCF"/>
    <w:pPr>
      <w:spacing w:before="280" w:line="360" w:lineRule="auto"/>
      <w:jc w:val="center"/>
    </w:pPr>
    <w:rPr>
      <w:rFonts w:ascii="Arial" w:eastAsia="Times New Roman" w:hAnsi="Arial" w:cs="Arial"/>
      <w:b/>
      <w:bCs/>
      <w:noProof/>
      <w:lang w:val="es-ES" w:eastAsia="ar-SA"/>
    </w:rPr>
  </w:style>
  <w:style w:type="paragraph" w:customStyle="1" w:styleId="Default">
    <w:name w:val="Default"/>
    <w:rsid w:val="00F42CCF"/>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Style3">
    <w:name w:val="Style 3"/>
    <w:rsid w:val="00F42CCF"/>
    <w:pPr>
      <w:widowControl w:val="0"/>
      <w:autoSpaceDE w:val="0"/>
      <w:autoSpaceDN w:val="0"/>
      <w:spacing w:before="288" w:after="0" w:line="240" w:lineRule="auto"/>
      <w:ind w:right="72"/>
      <w:jc w:val="both"/>
    </w:pPr>
    <w:rPr>
      <w:rFonts w:ascii="Arial" w:eastAsia="Times New Roman" w:hAnsi="Arial" w:cs="Arial"/>
      <w:sz w:val="24"/>
      <w:szCs w:val="24"/>
      <w:lang w:val="en-US" w:eastAsia="es-ES"/>
    </w:rPr>
  </w:style>
  <w:style w:type="character" w:customStyle="1" w:styleId="CharacterStyle1">
    <w:name w:val="Character Style 1"/>
    <w:rsid w:val="00F42CCF"/>
    <w:rPr>
      <w:rFonts w:ascii="Arial" w:hAnsi="Arial"/>
      <w:sz w:val="24"/>
    </w:rPr>
  </w:style>
  <w:style w:type="paragraph" w:customStyle="1" w:styleId="Textodebloque2">
    <w:name w:val="Texto de bloque2"/>
    <w:basedOn w:val="Normal"/>
    <w:rsid w:val="00F42CCF"/>
    <w:pPr>
      <w:suppressAutoHyphens/>
      <w:ind w:left="540" w:right="1100"/>
      <w:jc w:val="center"/>
    </w:pPr>
    <w:rPr>
      <w:rFonts w:ascii="Arial" w:eastAsia="Times New Roman" w:hAnsi="Arial" w:cs="Times New Roman"/>
      <w:bCs/>
      <w:sz w:val="32"/>
      <w:lang w:val="es-ES" w:eastAsia="ar-SA"/>
    </w:rPr>
  </w:style>
  <w:style w:type="paragraph" w:customStyle="1" w:styleId="Lista21">
    <w:name w:val="Lista 21"/>
    <w:basedOn w:val="Normal"/>
    <w:rsid w:val="00F42CCF"/>
    <w:pPr>
      <w:suppressAutoHyphens/>
      <w:spacing w:after="120"/>
    </w:pPr>
    <w:rPr>
      <w:rFonts w:ascii="Times New Roman" w:eastAsia="Times New Roman" w:hAnsi="Times New Roman" w:cs="Times New Roman"/>
      <w:szCs w:val="20"/>
      <w:lang w:val="es-ES" w:eastAsia="ar-SA"/>
    </w:rPr>
  </w:style>
  <w:style w:type="paragraph" w:customStyle="1" w:styleId="Sangra3detindependiente1">
    <w:name w:val="Sangría 3 de t. independiente1"/>
    <w:basedOn w:val="Normal"/>
    <w:rsid w:val="00F42CCF"/>
    <w:pPr>
      <w:suppressAutoHyphens/>
      <w:autoSpaceDE w:val="0"/>
      <w:ind w:left="284" w:hanging="284"/>
      <w:jc w:val="both"/>
    </w:pPr>
    <w:rPr>
      <w:rFonts w:ascii="Arial" w:eastAsia="Times New Roman" w:hAnsi="Arial" w:cs="Arial"/>
      <w:sz w:val="20"/>
      <w:szCs w:val="20"/>
      <w:lang w:eastAsia="ar-SA"/>
    </w:rPr>
  </w:style>
  <w:style w:type="character" w:customStyle="1" w:styleId="FontStyle50">
    <w:name w:val="Font Style50"/>
    <w:uiPriority w:val="99"/>
    <w:rsid w:val="00F42CCF"/>
    <w:rPr>
      <w:rFonts w:ascii="Arial" w:hAnsi="Arial"/>
      <w:sz w:val="18"/>
    </w:rPr>
  </w:style>
  <w:style w:type="paragraph" w:customStyle="1" w:styleId="Textoindependiente23">
    <w:name w:val="Texto independiente 23"/>
    <w:basedOn w:val="Normal"/>
    <w:rsid w:val="00F42CCF"/>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ROMANOS">
    <w:name w:val="ROMANOS"/>
    <w:basedOn w:val="Normal"/>
    <w:rsid w:val="00F42CCF"/>
    <w:pPr>
      <w:tabs>
        <w:tab w:val="left" w:pos="2160"/>
      </w:tabs>
      <w:suppressAutoHyphens/>
      <w:autoSpaceDE w:val="0"/>
      <w:spacing w:after="101" w:line="216" w:lineRule="atLeast"/>
      <w:ind w:left="720" w:hanging="432"/>
      <w:jc w:val="both"/>
    </w:pPr>
    <w:rPr>
      <w:rFonts w:ascii="Arial" w:eastAsia="Times New Roman" w:hAnsi="Arial" w:cs="Times New Roman"/>
      <w:noProof/>
      <w:sz w:val="18"/>
      <w:szCs w:val="20"/>
      <w:lang w:eastAsia="ar-SA"/>
    </w:rPr>
  </w:style>
  <w:style w:type="character" w:styleId="Hipervnculovisitado">
    <w:name w:val="FollowedHyperlink"/>
    <w:basedOn w:val="Fuentedeprrafopredeter"/>
    <w:uiPriority w:val="99"/>
    <w:unhideWhenUsed/>
    <w:rsid w:val="00F42CCF"/>
    <w:rPr>
      <w:color w:val="800080"/>
      <w:u w:val="single"/>
    </w:rPr>
  </w:style>
  <w:style w:type="paragraph" w:customStyle="1" w:styleId="xl105">
    <w:name w:val="xl105"/>
    <w:basedOn w:val="Normal"/>
    <w:rsid w:val="00F42CC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6">
    <w:name w:val="xl106"/>
    <w:basedOn w:val="Normal"/>
    <w:rsid w:val="00F42CCF"/>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8">
    <w:name w:val="xl108"/>
    <w:basedOn w:val="Normal"/>
    <w:rsid w:val="00F42CCF"/>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9">
    <w:name w:val="xl109"/>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1">
    <w:name w:val="xl111"/>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2">
    <w:name w:val="xl112"/>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F42CC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3">
    <w:name w:val="xl113"/>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4">
    <w:name w:val="xl114"/>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character" w:styleId="nfasissutil">
    <w:name w:val="Subtle Emphasis"/>
    <w:basedOn w:val="Fuentedeprrafopredeter"/>
    <w:uiPriority w:val="19"/>
    <w:qFormat/>
    <w:rsid w:val="00F42CCF"/>
    <w:rPr>
      <w:i/>
      <w:iCs/>
      <w:color w:val="808080" w:themeColor="text1" w:themeTint="7F"/>
    </w:rPr>
  </w:style>
  <w:style w:type="paragraph" w:customStyle="1" w:styleId="Contenidodelatabla">
    <w:name w:val="Contenido de la tabla"/>
    <w:basedOn w:val="Normal"/>
    <w:rsid w:val="00F42CCF"/>
    <w:pPr>
      <w:widowControl w:val="0"/>
      <w:suppressLineNumbers/>
      <w:suppressAutoHyphens/>
    </w:pPr>
    <w:rPr>
      <w:rFonts w:ascii="Times New Roman" w:eastAsia="Arial Unicode MS" w:hAnsi="Times New Roman" w:cs="Times New Roman"/>
      <w:kern w:val="1"/>
      <w:lang w:val="es-MX" w:eastAsia="es-ES"/>
    </w:rPr>
  </w:style>
  <w:style w:type="paragraph" w:styleId="TDC3">
    <w:name w:val="toc 3"/>
    <w:basedOn w:val="Normal"/>
    <w:next w:val="Normal"/>
    <w:autoRedefine/>
    <w:uiPriority w:val="39"/>
    <w:unhideWhenUsed/>
    <w:rsid w:val="00F42CCF"/>
    <w:pPr>
      <w:spacing w:after="100" w:line="276" w:lineRule="auto"/>
      <w:ind w:left="440"/>
    </w:pPr>
    <w:rPr>
      <w:sz w:val="22"/>
      <w:szCs w:val="22"/>
      <w:lang w:val="es-MX" w:eastAsia="es-MX"/>
    </w:rPr>
  </w:style>
  <w:style w:type="paragraph" w:styleId="TDC4">
    <w:name w:val="toc 4"/>
    <w:basedOn w:val="Normal"/>
    <w:next w:val="Normal"/>
    <w:autoRedefine/>
    <w:uiPriority w:val="39"/>
    <w:unhideWhenUsed/>
    <w:rsid w:val="00F42CCF"/>
    <w:pPr>
      <w:spacing w:after="100" w:line="276" w:lineRule="auto"/>
      <w:ind w:left="660"/>
    </w:pPr>
    <w:rPr>
      <w:sz w:val="22"/>
      <w:szCs w:val="22"/>
      <w:lang w:val="es-MX" w:eastAsia="es-MX"/>
    </w:rPr>
  </w:style>
  <w:style w:type="paragraph" w:styleId="TDC5">
    <w:name w:val="toc 5"/>
    <w:basedOn w:val="Normal"/>
    <w:next w:val="Normal"/>
    <w:autoRedefine/>
    <w:uiPriority w:val="39"/>
    <w:unhideWhenUsed/>
    <w:rsid w:val="00F42CCF"/>
    <w:pPr>
      <w:spacing w:after="100" w:line="276" w:lineRule="auto"/>
      <w:ind w:left="880"/>
    </w:pPr>
    <w:rPr>
      <w:sz w:val="22"/>
      <w:szCs w:val="22"/>
      <w:lang w:val="es-MX" w:eastAsia="es-MX"/>
    </w:rPr>
  </w:style>
  <w:style w:type="paragraph" w:styleId="TDC6">
    <w:name w:val="toc 6"/>
    <w:basedOn w:val="Normal"/>
    <w:next w:val="Normal"/>
    <w:autoRedefine/>
    <w:uiPriority w:val="39"/>
    <w:unhideWhenUsed/>
    <w:rsid w:val="00F42CCF"/>
    <w:pPr>
      <w:spacing w:after="100" w:line="276" w:lineRule="auto"/>
      <w:ind w:left="1100"/>
    </w:pPr>
    <w:rPr>
      <w:sz w:val="22"/>
      <w:szCs w:val="22"/>
      <w:lang w:val="es-MX" w:eastAsia="es-MX"/>
    </w:rPr>
  </w:style>
  <w:style w:type="paragraph" w:styleId="TDC7">
    <w:name w:val="toc 7"/>
    <w:basedOn w:val="Normal"/>
    <w:next w:val="Normal"/>
    <w:autoRedefine/>
    <w:uiPriority w:val="39"/>
    <w:unhideWhenUsed/>
    <w:rsid w:val="00F42CCF"/>
    <w:pPr>
      <w:spacing w:after="100" w:line="276" w:lineRule="auto"/>
      <w:ind w:left="1320"/>
    </w:pPr>
    <w:rPr>
      <w:sz w:val="22"/>
      <w:szCs w:val="22"/>
      <w:lang w:val="es-MX" w:eastAsia="es-MX"/>
    </w:rPr>
  </w:style>
  <w:style w:type="paragraph" w:styleId="TDC8">
    <w:name w:val="toc 8"/>
    <w:basedOn w:val="Normal"/>
    <w:next w:val="Normal"/>
    <w:autoRedefine/>
    <w:uiPriority w:val="39"/>
    <w:unhideWhenUsed/>
    <w:rsid w:val="00F42CCF"/>
    <w:pPr>
      <w:spacing w:after="100" w:line="276" w:lineRule="auto"/>
      <w:ind w:left="1540"/>
    </w:pPr>
    <w:rPr>
      <w:sz w:val="22"/>
      <w:szCs w:val="22"/>
      <w:lang w:val="es-MX" w:eastAsia="es-MX"/>
    </w:rPr>
  </w:style>
  <w:style w:type="paragraph" w:styleId="TDC9">
    <w:name w:val="toc 9"/>
    <w:basedOn w:val="Normal"/>
    <w:next w:val="Normal"/>
    <w:autoRedefine/>
    <w:uiPriority w:val="39"/>
    <w:unhideWhenUsed/>
    <w:rsid w:val="00F42CCF"/>
    <w:pPr>
      <w:spacing w:after="100" w:line="276" w:lineRule="auto"/>
      <w:ind w:left="1760"/>
    </w:pPr>
    <w:rPr>
      <w:sz w:val="22"/>
      <w:szCs w:val="22"/>
      <w:lang w:val="es-MX" w:eastAsia="es-MX"/>
    </w:rPr>
  </w:style>
  <w:style w:type="character" w:customStyle="1" w:styleId="TextoCar">
    <w:name w:val="Texto Car"/>
    <w:link w:val="Texto"/>
    <w:locked/>
    <w:rsid w:val="00A3590E"/>
    <w:rPr>
      <w:rFonts w:ascii="Arial" w:eastAsia="Times New Roman" w:hAnsi="Arial" w:cs="Times New Roman"/>
      <w:noProof/>
      <w:sz w:val="18"/>
      <w:szCs w:val="20"/>
      <w:lang w:eastAsia="ar-SA"/>
    </w:rPr>
  </w:style>
  <w:style w:type="character" w:customStyle="1" w:styleId="Ninguno">
    <w:name w:val="Ninguno"/>
    <w:rsid w:val="009327C0"/>
    <w:rPr>
      <w:lang w:val="es-ES_tradnl"/>
    </w:rPr>
  </w:style>
  <w:style w:type="paragraph" w:customStyle="1" w:styleId="Sangra2detindependiente2">
    <w:name w:val="Sangría 2 de t. independiente2"/>
    <w:basedOn w:val="Normal"/>
    <w:rsid w:val="009A6F18"/>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independiente22">
    <w:name w:val="Texto independiente 22"/>
    <w:basedOn w:val="Normal"/>
    <w:rsid w:val="00D074A0"/>
    <w:pPr>
      <w:suppressAutoHyphens/>
      <w:spacing w:after="120" w:line="480" w:lineRule="auto"/>
    </w:pPr>
    <w:rPr>
      <w:rFonts w:ascii="Times New Roman" w:eastAsia="Times New Roman" w:hAnsi="Times New Roman" w:cs="Times New Roman"/>
      <w:szCs w:val="20"/>
      <w:lang w:val="es-ES" w:eastAsia="ar-SA"/>
    </w:rPr>
  </w:style>
  <w:style w:type="table" w:customStyle="1" w:styleId="Tablaconcuadrcula2">
    <w:name w:val="Tabla con cuadrícula2"/>
    <w:basedOn w:val="Tablanormal"/>
    <w:next w:val="Tablaconcuadrcula"/>
    <w:uiPriority w:val="59"/>
    <w:rsid w:val="00D074A0"/>
    <w:pPr>
      <w:spacing w:after="0" w:line="240" w:lineRule="auto"/>
    </w:pPr>
    <w:rPr>
      <w:rFonts w:ascii="Calibri" w:eastAsia="Times New Roman"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3">
    <w:name w:val="Texto independiente 33"/>
    <w:basedOn w:val="Normal"/>
    <w:rsid w:val="001C6BD0"/>
    <w:pPr>
      <w:spacing w:before="100"/>
      <w:ind w:right="49"/>
      <w:jc w:val="both"/>
    </w:pPr>
    <w:rPr>
      <w:rFonts w:ascii="Arial" w:eastAsia="Times New Roman" w:hAnsi="Arial" w:cs="Arial"/>
      <w:sz w:val="22"/>
      <w:szCs w:val="22"/>
      <w:lang w:val="es-ES" w:eastAsia="ar-SA"/>
    </w:rPr>
  </w:style>
  <w:style w:type="paragraph" w:customStyle="1" w:styleId="Encabezadodelatabla">
    <w:name w:val="Encabezado de la tabla"/>
    <w:basedOn w:val="Normal"/>
    <w:rsid w:val="005B572C"/>
    <w:pPr>
      <w:suppressLineNumbers/>
      <w:suppressAutoHyphens/>
      <w:jc w:val="center"/>
    </w:pPr>
    <w:rPr>
      <w:rFonts w:ascii="Times New Roman" w:eastAsia="Times New Roman" w:hAnsi="Times New Roman" w:cs="Times New Roman"/>
      <w:b/>
      <w:szCs w:val="20"/>
      <w:lang w:val="es-ES" w:eastAsia="ar-SA"/>
    </w:rPr>
  </w:style>
  <w:style w:type="character" w:customStyle="1" w:styleId="WW8Num2z0">
    <w:name w:val="WW8Num2z0"/>
    <w:rsid w:val="00F44D26"/>
    <w:rPr>
      <w:rFonts w:ascii="Arial" w:hAnsi="Arial"/>
      <w:b/>
      <w:i w:val="0"/>
      <w:sz w:val="24"/>
      <w:szCs w:val="24"/>
    </w:rPr>
  </w:style>
  <w:style w:type="character" w:customStyle="1" w:styleId="WW8Num3z1">
    <w:name w:val="WW8Num3z1"/>
    <w:rsid w:val="00F44D26"/>
    <w:rPr>
      <w:b w:val="0"/>
    </w:rPr>
  </w:style>
  <w:style w:type="character" w:customStyle="1" w:styleId="WW8Num5z0">
    <w:name w:val="WW8Num5z0"/>
    <w:rsid w:val="00F44D26"/>
    <w:rPr>
      <w:rFonts w:ascii="Symbol" w:hAnsi="Symbol"/>
    </w:rPr>
  </w:style>
  <w:style w:type="character" w:customStyle="1" w:styleId="WW8Num6z0">
    <w:name w:val="WW8Num6z0"/>
    <w:rsid w:val="00F44D26"/>
    <w:rPr>
      <w:rFonts w:ascii="Symbol" w:hAnsi="Symbol"/>
    </w:rPr>
  </w:style>
  <w:style w:type="character" w:customStyle="1" w:styleId="WW8Num7z0">
    <w:name w:val="WW8Num7z0"/>
    <w:rsid w:val="00F44D26"/>
    <w:rPr>
      <w:b/>
    </w:rPr>
  </w:style>
  <w:style w:type="character" w:customStyle="1" w:styleId="WW8Num8z0">
    <w:name w:val="WW8Num8z0"/>
    <w:rsid w:val="00F44D26"/>
    <w:rPr>
      <w:rFonts w:ascii="Wingdings" w:hAnsi="Wingdings"/>
    </w:rPr>
  </w:style>
  <w:style w:type="character" w:customStyle="1" w:styleId="WW8Num9z0">
    <w:name w:val="WW8Num9z0"/>
    <w:rsid w:val="00F44D26"/>
    <w:rPr>
      <w:b/>
    </w:rPr>
  </w:style>
  <w:style w:type="character" w:customStyle="1" w:styleId="WW8Num10z0">
    <w:name w:val="WW8Num10z0"/>
    <w:rsid w:val="00F44D26"/>
    <w:rPr>
      <w:rFonts w:ascii="Symbol" w:hAnsi="Symbol"/>
    </w:rPr>
  </w:style>
  <w:style w:type="character" w:customStyle="1" w:styleId="WW8Num12z0">
    <w:name w:val="WW8Num12z0"/>
    <w:rsid w:val="00F44D26"/>
    <w:rPr>
      <w:rFonts w:ascii="Symbol" w:hAnsi="Symbol"/>
    </w:rPr>
  </w:style>
  <w:style w:type="character" w:customStyle="1" w:styleId="WW8Num13z0">
    <w:name w:val="WW8Num13z0"/>
    <w:rsid w:val="00F44D26"/>
    <w:rPr>
      <w:rFonts w:ascii="Symbol" w:hAnsi="Symbol"/>
    </w:rPr>
  </w:style>
  <w:style w:type="character" w:customStyle="1" w:styleId="WW8Num14z0">
    <w:name w:val="WW8Num14z0"/>
    <w:rsid w:val="00F44D26"/>
    <w:rPr>
      <w:b w:val="0"/>
      <w:i w:val="0"/>
    </w:rPr>
  </w:style>
  <w:style w:type="character" w:customStyle="1" w:styleId="WW8Num15z0">
    <w:name w:val="WW8Num15z0"/>
    <w:rsid w:val="00F44D26"/>
    <w:rPr>
      <w:rFonts w:ascii="Symbol" w:hAnsi="Symbol"/>
    </w:rPr>
  </w:style>
  <w:style w:type="character" w:customStyle="1" w:styleId="WW8Num16z0">
    <w:name w:val="WW8Num16z0"/>
    <w:rsid w:val="00F44D26"/>
    <w:rPr>
      <w:b w:val="0"/>
    </w:rPr>
  </w:style>
  <w:style w:type="character" w:customStyle="1" w:styleId="WW8Num17z0">
    <w:name w:val="WW8Num17z0"/>
    <w:rsid w:val="00F44D26"/>
    <w:rPr>
      <w:rFonts w:ascii="Symbol" w:hAnsi="Symbol"/>
    </w:rPr>
  </w:style>
  <w:style w:type="character" w:customStyle="1" w:styleId="WW8Num18z0">
    <w:name w:val="WW8Num18z0"/>
    <w:rsid w:val="00F44D26"/>
    <w:rPr>
      <w:rFonts w:ascii="Symbol" w:hAnsi="Symbol"/>
    </w:rPr>
  </w:style>
  <w:style w:type="character" w:customStyle="1" w:styleId="WW8Num20z0">
    <w:name w:val="WW8Num20z0"/>
    <w:rsid w:val="00F44D26"/>
    <w:rPr>
      <w:rFonts w:ascii="Symbol" w:hAnsi="Symbol"/>
    </w:rPr>
  </w:style>
  <w:style w:type="character" w:customStyle="1" w:styleId="WW8Num21z0">
    <w:name w:val="WW8Num21z0"/>
    <w:rsid w:val="00F44D26"/>
    <w:rPr>
      <w:rFonts w:ascii="Wingdings" w:hAnsi="Wingdings"/>
    </w:rPr>
  </w:style>
  <w:style w:type="character" w:customStyle="1" w:styleId="WW8Num22z0">
    <w:name w:val="WW8Num22z0"/>
    <w:rsid w:val="00F44D26"/>
    <w:rPr>
      <w:b/>
    </w:rPr>
  </w:style>
  <w:style w:type="character" w:customStyle="1" w:styleId="WW8Num24z0">
    <w:name w:val="WW8Num24z0"/>
    <w:rsid w:val="00F44D26"/>
    <w:rPr>
      <w:rFonts w:ascii="Symbol" w:hAnsi="Symbol"/>
    </w:rPr>
  </w:style>
  <w:style w:type="character" w:customStyle="1" w:styleId="WW8Num25z0">
    <w:name w:val="WW8Num25z0"/>
    <w:rsid w:val="00F44D26"/>
    <w:rPr>
      <w:rFonts w:ascii="Wingdings" w:hAnsi="Wingdings"/>
    </w:rPr>
  </w:style>
  <w:style w:type="character" w:customStyle="1" w:styleId="Absatz-Standardschriftart">
    <w:name w:val="Absatz-Standardschriftart"/>
    <w:rsid w:val="00F44D26"/>
  </w:style>
  <w:style w:type="character" w:customStyle="1" w:styleId="WW8Num1z0">
    <w:name w:val="WW8Num1z0"/>
    <w:rsid w:val="00F44D26"/>
    <w:rPr>
      <w:rFonts w:ascii="Arial" w:hAnsi="Arial"/>
      <w:b/>
      <w:i w:val="0"/>
      <w:sz w:val="24"/>
      <w:szCs w:val="24"/>
    </w:rPr>
  </w:style>
  <w:style w:type="character" w:customStyle="1" w:styleId="WW8Num2z1">
    <w:name w:val="WW8Num2z1"/>
    <w:rsid w:val="00F44D26"/>
    <w:rPr>
      <w:b w:val="0"/>
    </w:rPr>
  </w:style>
  <w:style w:type="character" w:customStyle="1" w:styleId="WW8Num4z0">
    <w:name w:val="WW8Num4z0"/>
    <w:rsid w:val="00F44D26"/>
    <w:rPr>
      <w:b w:val="0"/>
    </w:rPr>
  </w:style>
  <w:style w:type="character" w:customStyle="1" w:styleId="WW8Num4z1">
    <w:name w:val="WW8Num4z1"/>
    <w:rsid w:val="00F44D26"/>
    <w:rPr>
      <w:rFonts w:ascii="Courier New" w:hAnsi="Courier New" w:cs="Courier New"/>
    </w:rPr>
  </w:style>
  <w:style w:type="character" w:customStyle="1" w:styleId="WW8Num4z2">
    <w:name w:val="WW8Num4z2"/>
    <w:rsid w:val="00F44D26"/>
    <w:rPr>
      <w:rFonts w:ascii="Wingdings" w:hAnsi="Wingdings"/>
    </w:rPr>
  </w:style>
  <w:style w:type="character" w:customStyle="1" w:styleId="WW8Num4z3">
    <w:name w:val="WW8Num4z3"/>
    <w:rsid w:val="00F44D26"/>
    <w:rPr>
      <w:rFonts w:ascii="Symbol" w:hAnsi="Symbol"/>
    </w:rPr>
  </w:style>
  <w:style w:type="character" w:customStyle="1" w:styleId="WW8Num5z1">
    <w:name w:val="WW8Num5z1"/>
    <w:rsid w:val="00F44D26"/>
    <w:rPr>
      <w:rFonts w:ascii="Courier New" w:hAnsi="Courier New" w:cs="Courier New"/>
    </w:rPr>
  </w:style>
  <w:style w:type="character" w:customStyle="1" w:styleId="WW8Num5z2">
    <w:name w:val="WW8Num5z2"/>
    <w:rsid w:val="00F44D26"/>
    <w:rPr>
      <w:rFonts w:ascii="Wingdings" w:hAnsi="Wingdings"/>
    </w:rPr>
  </w:style>
  <w:style w:type="character" w:customStyle="1" w:styleId="WW8Num6z1">
    <w:name w:val="WW8Num6z1"/>
    <w:rsid w:val="00F44D26"/>
    <w:rPr>
      <w:rFonts w:ascii="Courier New" w:hAnsi="Courier New" w:cs="Courier New"/>
    </w:rPr>
  </w:style>
  <w:style w:type="character" w:customStyle="1" w:styleId="WW8Num6z2">
    <w:name w:val="WW8Num6z2"/>
    <w:rsid w:val="00F44D26"/>
    <w:rPr>
      <w:rFonts w:ascii="Wingdings" w:hAnsi="Wingdings"/>
    </w:rPr>
  </w:style>
  <w:style w:type="character" w:customStyle="1" w:styleId="WW8Num8z1">
    <w:name w:val="WW8Num8z1"/>
    <w:rsid w:val="00F44D26"/>
    <w:rPr>
      <w:rFonts w:ascii="Courier New" w:hAnsi="Courier New" w:cs="Courier New"/>
    </w:rPr>
  </w:style>
  <w:style w:type="character" w:customStyle="1" w:styleId="WW8Num8z3">
    <w:name w:val="WW8Num8z3"/>
    <w:rsid w:val="00F44D26"/>
    <w:rPr>
      <w:rFonts w:ascii="Symbol" w:hAnsi="Symbol"/>
    </w:rPr>
  </w:style>
  <w:style w:type="character" w:customStyle="1" w:styleId="WW8Num10z1">
    <w:name w:val="WW8Num10z1"/>
    <w:rsid w:val="00F44D26"/>
    <w:rPr>
      <w:rFonts w:ascii="Courier New" w:hAnsi="Courier New" w:cs="Courier New"/>
    </w:rPr>
  </w:style>
  <w:style w:type="character" w:customStyle="1" w:styleId="WW8Num10z2">
    <w:name w:val="WW8Num10z2"/>
    <w:rsid w:val="00F44D26"/>
    <w:rPr>
      <w:rFonts w:ascii="Wingdings" w:hAnsi="Wingdings"/>
    </w:rPr>
  </w:style>
  <w:style w:type="character" w:customStyle="1" w:styleId="WW8Num11z0">
    <w:name w:val="WW8Num11z0"/>
    <w:rsid w:val="00F44D26"/>
    <w:rPr>
      <w:b/>
    </w:rPr>
  </w:style>
  <w:style w:type="character" w:customStyle="1" w:styleId="WW8Num12z1">
    <w:name w:val="WW8Num12z1"/>
    <w:rsid w:val="00F44D26"/>
    <w:rPr>
      <w:rFonts w:ascii="Courier New" w:hAnsi="Courier New" w:cs="Courier New"/>
    </w:rPr>
  </w:style>
  <w:style w:type="character" w:customStyle="1" w:styleId="WW8Num12z2">
    <w:name w:val="WW8Num12z2"/>
    <w:rsid w:val="00F44D26"/>
    <w:rPr>
      <w:rFonts w:ascii="Wingdings" w:hAnsi="Wingdings"/>
    </w:rPr>
  </w:style>
  <w:style w:type="character" w:customStyle="1" w:styleId="WW8Num15z1">
    <w:name w:val="WW8Num15z1"/>
    <w:rsid w:val="00F44D26"/>
    <w:rPr>
      <w:rFonts w:ascii="Courier New" w:hAnsi="Courier New" w:cs="Courier New"/>
    </w:rPr>
  </w:style>
  <w:style w:type="character" w:customStyle="1" w:styleId="WW8Num15z2">
    <w:name w:val="WW8Num15z2"/>
    <w:rsid w:val="00F44D26"/>
    <w:rPr>
      <w:rFonts w:ascii="Wingdings" w:hAnsi="Wingdings"/>
    </w:rPr>
  </w:style>
  <w:style w:type="character" w:customStyle="1" w:styleId="WW8Num17z1">
    <w:name w:val="WW8Num17z1"/>
    <w:rsid w:val="00F44D26"/>
    <w:rPr>
      <w:rFonts w:ascii="Courier New" w:hAnsi="Courier New" w:cs="Courier New"/>
    </w:rPr>
  </w:style>
  <w:style w:type="character" w:customStyle="1" w:styleId="WW8Num17z2">
    <w:name w:val="WW8Num17z2"/>
    <w:rsid w:val="00F44D26"/>
    <w:rPr>
      <w:rFonts w:ascii="Wingdings" w:hAnsi="Wingdings"/>
    </w:rPr>
  </w:style>
  <w:style w:type="character" w:customStyle="1" w:styleId="WW8Num18z1">
    <w:name w:val="WW8Num18z1"/>
    <w:rsid w:val="00F44D26"/>
    <w:rPr>
      <w:rFonts w:ascii="Courier New" w:hAnsi="Courier New" w:cs="Courier New"/>
    </w:rPr>
  </w:style>
  <w:style w:type="character" w:customStyle="1" w:styleId="WW8Num18z2">
    <w:name w:val="WW8Num18z2"/>
    <w:rsid w:val="00F44D26"/>
    <w:rPr>
      <w:rFonts w:ascii="Wingdings" w:hAnsi="Wingdings"/>
    </w:rPr>
  </w:style>
  <w:style w:type="character" w:customStyle="1" w:styleId="WW8Num19z0">
    <w:name w:val="WW8Num19z0"/>
    <w:rsid w:val="00F44D26"/>
    <w:rPr>
      <w:rFonts w:ascii="Symbol" w:hAnsi="Symbol"/>
    </w:rPr>
  </w:style>
  <w:style w:type="character" w:customStyle="1" w:styleId="WW8Num19z1">
    <w:name w:val="WW8Num19z1"/>
    <w:rsid w:val="00F44D26"/>
    <w:rPr>
      <w:rFonts w:ascii="Courier New" w:hAnsi="Courier New" w:cs="Courier New"/>
    </w:rPr>
  </w:style>
  <w:style w:type="character" w:customStyle="1" w:styleId="WW8Num19z2">
    <w:name w:val="WW8Num19z2"/>
    <w:rsid w:val="00F44D26"/>
    <w:rPr>
      <w:rFonts w:ascii="Wingdings" w:hAnsi="Wingdings"/>
    </w:rPr>
  </w:style>
  <w:style w:type="character" w:customStyle="1" w:styleId="WW8Num20z1">
    <w:name w:val="WW8Num20z1"/>
    <w:rsid w:val="00F44D26"/>
    <w:rPr>
      <w:rFonts w:ascii="Courier New" w:hAnsi="Courier New" w:cs="Courier New"/>
    </w:rPr>
  </w:style>
  <w:style w:type="character" w:customStyle="1" w:styleId="WW8Num20z2">
    <w:name w:val="WW8Num20z2"/>
    <w:rsid w:val="00F44D26"/>
    <w:rPr>
      <w:rFonts w:ascii="Wingdings" w:hAnsi="Wingdings"/>
    </w:rPr>
  </w:style>
  <w:style w:type="character" w:customStyle="1" w:styleId="WW8Num23z1">
    <w:name w:val="WW8Num23z1"/>
    <w:rsid w:val="00F44D26"/>
    <w:rPr>
      <w:b/>
    </w:rPr>
  </w:style>
  <w:style w:type="character" w:customStyle="1" w:styleId="WW8Num24z1">
    <w:name w:val="WW8Num24z1"/>
    <w:rsid w:val="00F44D26"/>
    <w:rPr>
      <w:rFonts w:ascii="Courier New" w:hAnsi="Courier New" w:cs="Courier New"/>
    </w:rPr>
  </w:style>
  <w:style w:type="character" w:customStyle="1" w:styleId="WW8Num24z2">
    <w:name w:val="WW8Num24z2"/>
    <w:rsid w:val="00F44D26"/>
    <w:rPr>
      <w:rFonts w:ascii="Wingdings" w:hAnsi="Wingdings"/>
    </w:rPr>
  </w:style>
  <w:style w:type="character" w:customStyle="1" w:styleId="WW8Num25z1">
    <w:name w:val="WW8Num25z1"/>
    <w:rsid w:val="00F44D26"/>
    <w:rPr>
      <w:rFonts w:ascii="Courier New" w:hAnsi="Courier New" w:cs="Courier New"/>
    </w:rPr>
  </w:style>
  <w:style w:type="character" w:customStyle="1" w:styleId="WW8Num25z3">
    <w:name w:val="WW8Num25z3"/>
    <w:rsid w:val="00F44D26"/>
    <w:rPr>
      <w:rFonts w:ascii="Symbol" w:hAnsi="Symbol"/>
    </w:rPr>
  </w:style>
  <w:style w:type="character" w:customStyle="1" w:styleId="WW8Num26z0">
    <w:name w:val="WW8Num26z0"/>
    <w:rsid w:val="00F44D26"/>
    <w:rPr>
      <w:rFonts w:ascii="Symbol" w:hAnsi="Symbol"/>
    </w:rPr>
  </w:style>
  <w:style w:type="character" w:customStyle="1" w:styleId="WW8Num26z1">
    <w:name w:val="WW8Num26z1"/>
    <w:rsid w:val="00F44D26"/>
    <w:rPr>
      <w:rFonts w:ascii="Courier New" w:hAnsi="Courier New" w:cs="Courier New"/>
    </w:rPr>
  </w:style>
  <w:style w:type="character" w:customStyle="1" w:styleId="WW8Num26z2">
    <w:name w:val="WW8Num26z2"/>
    <w:rsid w:val="00F44D26"/>
    <w:rPr>
      <w:rFonts w:ascii="Wingdings" w:hAnsi="Wingdings"/>
    </w:rPr>
  </w:style>
  <w:style w:type="character" w:customStyle="1" w:styleId="WW8Num28z0">
    <w:name w:val="WW8Num28z0"/>
    <w:rsid w:val="00F44D26"/>
    <w:rPr>
      <w:b/>
    </w:rPr>
  </w:style>
  <w:style w:type="character" w:customStyle="1" w:styleId="WW8Num29z0">
    <w:name w:val="WW8Num29z0"/>
    <w:rsid w:val="00F44D26"/>
    <w:rPr>
      <w:b/>
    </w:rPr>
  </w:style>
  <w:style w:type="character" w:customStyle="1" w:styleId="Fuentedeprrafopredeter1">
    <w:name w:val="Fuente de párrafo predeter.1"/>
    <w:rsid w:val="00F44D26"/>
  </w:style>
  <w:style w:type="character" w:customStyle="1" w:styleId="DeltaViewInsertion">
    <w:name w:val="DeltaView Insertion"/>
    <w:rsid w:val="00F44D26"/>
    <w:rPr>
      <w:color w:val="0000FF"/>
      <w:spacing w:val="0"/>
      <w:u w:val="double"/>
    </w:rPr>
  </w:style>
  <w:style w:type="character" w:styleId="Nmerodepgina">
    <w:name w:val="page number"/>
    <w:basedOn w:val="Fuentedeprrafopredeter1"/>
    <w:qFormat/>
    <w:rsid w:val="00F44D26"/>
  </w:style>
  <w:style w:type="character" w:styleId="Textoennegrita">
    <w:name w:val="Strong"/>
    <w:qFormat/>
    <w:rsid w:val="00F44D26"/>
    <w:rPr>
      <w:b/>
      <w:bCs/>
    </w:rPr>
  </w:style>
  <w:style w:type="character" w:customStyle="1" w:styleId="Carcterdenumeracin">
    <w:name w:val="Carácter de numeración"/>
    <w:rsid w:val="00F44D26"/>
  </w:style>
  <w:style w:type="paragraph" w:customStyle="1" w:styleId="Encabezado3">
    <w:name w:val="Encabezado3"/>
    <w:basedOn w:val="Normal"/>
    <w:next w:val="Textoindependiente"/>
    <w:rsid w:val="00F44D26"/>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F44D26"/>
    <w:pPr>
      <w:suppressAutoHyphens/>
    </w:pPr>
    <w:rPr>
      <w:rFonts w:ascii="Times New Roman" w:eastAsia="Times New Roman" w:hAnsi="Times New Roman" w:cs="Tahoma"/>
      <w:szCs w:val="20"/>
      <w:lang w:val="es-ES" w:eastAsia="ar-SA"/>
    </w:rPr>
  </w:style>
  <w:style w:type="paragraph" w:customStyle="1" w:styleId="Etiqueta">
    <w:name w:val="Etiqueta"/>
    <w:basedOn w:val="Normal"/>
    <w:rsid w:val="00F44D26"/>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F44D26"/>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F44D26"/>
    <w:pPr>
      <w:keepNext/>
      <w:suppressAutoHyphens/>
      <w:spacing w:before="240" w:after="120"/>
    </w:pPr>
    <w:rPr>
      <w:rFonts w:ascii="Arial" w:eastAsia="Times New Roman" w:hAnsi="Arial" w:cs="Arial"/>
      <w:sz w:val="28"/>
      <w:szCs w:val="20"/>
      <w:lang w:val="es-ES" w:eastAsia="ar-SA"/>
    </w:rPr>
  </w:style>
  <w:style w:type="paragraph" w:customStyle="1" w:styleId="Encabezado1">
    <w:name w:val="Encabezado1"/>
    <w:basedOn w:val="Normal"/>
    <w:next w:val="Textonormal"/>
    <w:rsid w:val="00F44D26"/>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qFormat/>
    <w:rsid w:val="00F44D26"/>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F44D26"/>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11"/>
    <w:qFormat/>
    <w:rsid w:val="00F44D26"/>
    <w:pPr>
      <w:jc w:val="center"/>
    </w:pPr>
    <w:rPr>
      <w:rFonts w:cs="Times New Roman"/>
      <w:i/>
    </w:rPr>
  </w:style>
  <w:style w:type="character" w:customStyle="1" w:styleId="SubttuloCar">
    <w:name w:val="Subtítulo Car"/>
    <w:basedOn w:val="Fuentedeprrafopredeter"/>
    <w:link w:val="Subttulo"/>
    <w:uiPriority w:val="11"/>
    <w:rsid w:val="00F44D26"/>
    <w:rPr>
      <w:rFonts w:ascii="Arial" w:eastAsia="Times New Roman" w:hAnsi="Arial" w:cs="Times New Roman"/>
      <w:i/>
      <w:sz w:val="28"/>
      <w:szCs w:val="20"/>
      <w:lang w:val="es-ES" w:eastAsia="ar-SA"/>
    </w:rPr>
  </w:style>
  <w:style w:type="paragraph" w:customStyle="1" w:styleId="Textodeglobo1">
    <w:name w:val="Texto de globo1"/>
    <w:basedOn w:val="Normal"/>
    <w:rsid w:val="00F44D26"/>
    <w:pPr>
      <w:suppressAutoHyphens/>
    </w:pPr>
    <w:rPr>
      <w:rFonts w:ascii="Tahoma" w:eastAsia="Times New Roman" w:hAnsi="Tahoma" w:cs="Tahoma"/>
      <w:sz w:val="16"/>
      <w:szCs w:val="20"/>
      <w:lang w:val="es-ES" w:eastAsia="ar-SA"/>
    </w:rPr>
  </w:style>
  <w:style w:type="paragraph" w:customStyle="1" w:styleId="Textoindependiente31">
    <w:name w:val="Texto independiente 31"/>
    <w:basedOn w:val="Normal"/>
    <w:rsid w:val="00F44D26"/>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F44D26"/>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F44D26"/>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F44D26"/>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F44D26"/>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F44D26"/>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F44D26"/>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F44D26"/>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F44D26"/>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F44D26"/>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F44D26"/>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F44D26"/>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F44D26"/>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F44D26"/>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F44D26"/>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F44D26"/>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F44D26"/>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F44D26"/>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F44D26"/>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F44D26"/>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F44D26"/>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F44D26"/>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F44D26"/>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F44D26"/>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F44D26"/>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F44D26"/>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F44D26"/>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F44D26"/>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F44D26"/>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F44D26"/>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F44D26"/>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F44D26"/>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F44D26"/>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F44D26"/>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F44D26"/>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F44D26"/>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F44D26"/>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F44D26"/>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F44D26"/>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link w:val="textoCar0"/>
    <w:rsid w:val="00F44D26"/>
    <w:pPr>
      <w:suppressAutoHyphens/>
      <w:spacing w:after="101" w:line="216" w:lineRule="atLeast"/>
      <w:ind w:firstLine="288"/>
      <w:jc w:val="both"/>
    </w:pPr>
    <w:rPr>
      <w:rFonts w:ascii="Arial" w:eastAsia="Times New Roman" w:hAnsi="Arial" w:cs="Times New Roman"/>
      <w:sz w:val="18"/>
      <w:szCs w:val="20"/>
      <w:lang w:eastAsia="ar-SA"/>
    </w:rPr>
  </w:style>
  <w:style w:type="character" w:customStyle="1" w:styleId="textoCar0">
    <w:name w:val="texto Car"/>
    <w:link w:val="texto0"/>
    <w:rsid w:val="00F44D26"/>
    <w:rPr>
      <w:rFonts w:ascii="Arial" w:eastAsia="Times New Roman" w:hAnsi="Arial" w:cs="Times New Roman"/>
      <w:sz w:val="18"/>
      <w:szCs w:val="20"/>
      <w:lang w:val="es-ES_tradnl" w:eastAsia="ar-SA"/>
    </w:rPr>
  </w:style>
  <w:style w:type="paragraph" w:customStyle="1" w:styleId="ANOTACION">
    <w:name w:val="ANOTACION"/>
    <w:basedOn w:val="Normal"/>
    <w:rsid w:val="00F44D26"/>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F44D26"/>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F44D26"/>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F44D26"/>
    <w:pPr>
      <w:suppressAutoHyphens/>
    </w:pPr>
    <w:rPr>
      <w:rFonts w:ascii="Times New Roman" w:eastAsia="Times New Roman" w:hAnsi="Times New Roman" w:cs="Times New Roman"/>
      <w:szCs w:val="20"/>
      <w:lang w:val="es-ES" w:eastAsia="ar-SA"/>
    </w:rPr>
  </w:style>
  <w:style w:type="paragraph" w:styleId="Sangra3detindependiente">
    <w:name w:val="Body Text Indent 3"/>
    <w:basedOn w:val="Normal"/>
    <w:link w:val="Sangra3detindependienteCar"/>
    <w:rsid w:val="00F44D26"/>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F44D26"/>
    <w:rPr>
      <w:rFonts w:ascii="Times New Roman" w:eastAsia="Times New Roman" w:hAnsi="Times New Roman" w:cs="Times New Roman"/>
      <w:sz w:val="16"/>
      <w:szCs w:val="16"/>
      <w:lang w:val="es-ES" w:eastAsia="ar-SA"/>
    </w:rPr>
  </w:style>
  <w:style w:type="paragraph" w:styleId="Lista2">
    <w:name w:val="List 2"/>
    <w:basedOn w:val="Normal"/>
    <w:rsid w:val="00F44D26"/>
    <w:pPr>
      <w:suppressAutoHyphens/>
      <w:ind w:left="566" w:hanging="283"/>
    </w:pPr>
    <w:rPr>
      <w:rFonts w:ascii="Times New Roman" w:eastAsia="Times New Roman" w:hAnsi="Times New Roman" w:cs="Times New Roman"/>
      <w:szCs w:val="20"/>
      <w:lang w:val="es-ES" w:eastAsia="ar-SA"/>
    </w:rPr>
  </w:style>
  <w:style w:type="paragraph" w:customStyle="1" w:styleId="INCISO">
    <w:name w:val="INCISO"/>
    <w:basedOn w:val="Normal"/>
    <w:rsid w:val="00F44D26"/>
    <w:pPr>
      <w:tabs>
        <w:tab w:val="left" w:pos="2304"/>
      </w:tabs>
      <w:spacing w:after="101" w:line="216" w:lineRule="atLeast"/>
      <w:ind w:left="1152" w:hanging="432"/>
      <w:jc w:val="both"/>
    </w:pPr>
    <w:rPr>
      <w:rFonts w:ascii="Arial" w:eastAsia="Calibri" w:hAnsi="Arial" w:cs="Times New Roman"/>
      <w:sz w:val="18"/>
      <w:szCs w:val="20"/>
      <w:lang w:eastAsia="ar-SA"/>
    </w:rPr>
  </w:style>
  <w:style w:type="character" w:customStyle="1" w:styleId="WW8Num23z0">
    <w:name w:val="WW8Num23z0"/>
    <w:rsid w:val="00F44D26"/>
    <w:rPr>
      <w:rFonts w:ascii="Wingdings" w:hAnsi="Wingdings"/>
    </w:rPr>
  </w:style>
  <w:style w:type="character" w:customStyle="1" w:styleId="WW8Num26z3">
    <w:name w:val="WW8Num26z3"/>
    <w:rsid w:val="00F44D26"/>
    <w:rPr>
      <w:rFonts w:ascii="Symbol" w:hAnsi="Symbol"/>
    </w:rPr>
  </w:style>
  <w:style w:type="character" w:customStyle="1" w:styleId="WW8Num29z2">
    <w:name w:val="WW8Num29z2"/>
    <w:rsid w:val="00F44D26"/>
    <w:rPr>
      <w:b w:val="0"/>
    </w:rPr>
  </w:style>
  <w:style w:type="character" w:customStyle="1" w:styleId="WW8Num31z0">
    <w:name w:val="WW8Num31z0"/>
    <w:rsid w:val="00F44D26"/>
    <w:rPr>
      <w:rFonts w:ascii="Symbol" w:hAnsi="Symbol"/>
    </w:rPr>
  </w:style>
  <w:style w:type="character" w:customStyle="1" w:styleId="WW8Num31z1">
    <w:name w:val="WW8Num31z1"/>
    <w:rsid w:val="00F44D26"/>
    <w:rPr>
      <w:rFonts w:ascii="Courier New" w:hAnsi="Courier New" w:cs="Courier New"/>
    </w:rPr>
  </w:style>
  <w:style w:type="character" w:customStyle="1" w:styleId="WW8Num31z2">
    <w:name w:val="WW8Num31z2"/>
    <w:rsid w:val="00F44D26"/>
    <w:rPr>
      <w:rFonts w:ascii="Wingdings" w:hAnsi="Wingdings"/>
    </w:rPr>
  </w:style>
  <w:style w:type="character" w:customStyle="1" w:styleId="WW8Num32z0">
    <w:name w:val="WW8Num32z0"/>
    <w:rsid w:val="00F44D26"/>
    <w:rPr>
      <w:rFonts w:ascii="Symbol" w:hAnsi="Symbol"/>
    </w:rPr>
  </w:style>
  <w:style w:type="character" w:customStyle="1" w:styleId="WW8Num32z1">
    <w:name w:val="WW8Num32z1"/>
    <w:rsid w:val="00F44D26"/>
    <w:rPr>
      <w:rFonts w:ascii="Courier New" w:hAnsi="Courier New" w:cs="Courier New"/>
    </w:rPr>
  </w:style>
  <w:style w:type="character" w:customStyle="1" w:styleId="WW8Num32z2">
    <w:name w:val="WW8Num32z2"/>
    <w:rsid w:val="00F44D26"/>
    <w:rPr>
      <w:rFonts w:ascii="Wingdings" w:hAnsi="Wingdings"/>
    </w:rPr>
  </w:style>
  <w:style w:type="character" w:customStyle="1" w:styleId="WW8Num33z0">
    <w:name w:val="WW8Num33z0"/>
    <w:rsid w:val="00F44D26"/>
    <w:rPr>
      <w:rFonts w:cs="Times New Roman"/>
    </w:rPr>
  </w:style>
  <w:style w:type="character" w:customStyle="1" w:styleId="WW8Num34z0">
    <w:name w:val="WW8Num34z0"/>
    <w:rsid w:val="00F44D26"/>
    <w:rPr>
      <w:rFonts w:ascii="Symbol" w:hAnsi="Symbol"/>
      <w:b/>
    </w:rPr>
  </w:style>
  <w:style w:type="character" w:customStyle="1" w:styleId="WW8Num34z1">
    <w:name w:val="WW8Num34z1"/>
    <w:rsid w:val="00F44D26"/>
    <w:rPr>
      <w:rFonts w:ascii="Courier New" w:hAnsi="Courier New" w:cs="Courier New"/>
    </w:rPr>
  </w:style>
  <w:style w:type="character" w:customStyle="1" w:styleId="WW8Num34z2">
    <w:name w:val="WW8Num34z2"/>
    <w:rsid w:val="00F44D26"/>
    <w:rPr>
      <w:rFonts w:ascii="Wingdings" w:hAnsi="Wingdings"/>
    </w:rPr>
  </w:style>
  <w:style w:type="character" w:customStyle="1" w:styleId="WW8Num34z3">
    <w:name w:val="WW8Num34z3"/>
    <w:rsid w:val="00F44D26"/>
    <w:rPr>
      <w:rFonts w:ascii="Symbol" w:hAnsi="Symbol"/>
    </w:rPr>
  </w:style>
  <w:style w:type="character" w:customStyle="1" w:styleId="WW8Num35z0">
    <w:name w:val="WW8Num35z0"/>
    <w:rsid w:val="00F44D26"/>
    <w:rPr>
      <w:rFonts w:ascii="Symbol" w:hAnsi="Symbol"/>
    </w:rPr>
  </w:style>
  <w:style w:type="character" w:customStyle="1" w:styleId="WW8Num35z1">
    <w:name w:val="WW8Num35z1"/>
    <w:rsid w:val="00F44D26"/>
    <w:rPr>
      <w:rFonts w:ascii="Courier New" w:hAnsi="Courier New" w:cs="Courier New"/>
    </w:rPr>
  </w:style>
  <w:style w:type="character" w:customStyle="1" w:styleId="WW8Num35z2">
    <w:name w:val="WW8Num35z2"/>
    <w:rsid w:val="00F44D26"/>
    <w:rPr>
      <w:rFonts w:ascii="Wingdings" w:hAnsi="Wingdings"/>
    </w:rPr>
  </w:style>
  <w:style w:type="character" w:customStyle="1" w:styleId="WW8Num36z0">
    <w:name w:val="WW8Num36z0"/>
    <w:rsid w:val="00F44D26"/>
    <w:rPr>
      <w:b/>
    </w:rPr>
  </w:style>
  <w:style w:type="character" w:customStyle="1" w:styleId="WW8Num37z0">
    <w:name w:val="WW8Num37z0"/>
    <w:rsid w:val="00F44D26"/>
    <w:rPr>
      <w:b/>
      <w:i w:val="0"/>
    </w:rPr>
  </w:style>
  <w:style w:type="character" w:customStyle="1" w:styleId="WW8Num38z0">
    <w:name w:val="WW8Num38z0"/>
    <w:rsid w:val="00F44D26"/>
    <w:rPr>
      <w:rFonts w:ascii="Symbol" w:hAnsi="Symbol"/>
    </w:rPr>
  </w:style>
  <w:style w:type="character" w:customStyle="1" w:styleId="WW8Num38z1">
    <w:name w:val="WW8Num38z1"/>
    <w:rsid w:val="00F44D26"/>
    <w:rPr>
      <w:rFonts w:ascii="Courier New" w:hAnsi="Courier New" w:cs="Courier New"/>
    </w:rPr>
  </w:style>
  <w:style w:type="character" w:customStyle="1" w:styleId="WW8Num38z2">
    <w:name w:val="WW8Num38z2"/>
    <w:rsid w:val="00F44D26"/>
    <w:rPr>
      <w:rFonts w:ascii="Wingdings" w:hAnsi="Wingdings"/>
    </w:rPr>
  </w:style>
  <w:style w:type="character" w:customStyle="1" w:styleId="WW8Num40z0">
    <w:name w:val="WW8Num40z0"/>
    <w:rsid w:val="00F44D26"/>
    <w:rPr>
      <w:rFonts w:cs="Times New Roman"/>
      <w:b/>
      <w:i w:val="0"/>
    </w:rPr>
  </w:style>
  <w:style w:type="character" w:customStyle="1" w:styleId="WW8Num45z0">
    <w:name w:val="WW8Num45z0"/>
    <w:rsid w:val="00F44D26"/>
    <w:rPr>
      <w:b w:val="0"/>
    </w:rPr>
  </w:style>
  <w:style w:type="character" w:customStyle="1" w:styleId="WW8Num46z0">
    <w:name w:val="WW8Num46z0"/>
    <w:rsid w:val="00F44D26"/>
    <w:rPr>
      <w:b w:val="0"/>
    </w:rPr>
  </w:style>
  <w:style w:type="character" w:customStyle="1" w:styleId="WW8Num48z0">
    <w:name w:val="WW8Num48z0"/>
    <w:rsid w:val="00F44D26"/>
    <w:rPr>
      <w:rFonts w:ascii="Symbol" w:hAnsi="Symbol"/>
      <w:b/>
    </w:rPr>
  </w:style>
  <w:style w:type="character" w:customStyle="1" w:styleId="WW8Num48z1">
    <w:name w:val="WW8Num48z1"/>
    <w:rsid w:val="00F44D26"/>
    <w:rPr>
      <w:rFonts w:ascii="Courier New" w:hAnsi="Courier New" w:cs="Courier New"/>
    </w:rPr>
  </w:style>
  <w:style w:type="character" w:customStyle="1" w:styleId="WW8Num48z2">
    <w:name w:val="WW8Num48z2"/>
    <w:rsid w:val="00F44D26"/>
    <w:rPr>
      <w:rFonts w:ascii="Wingdings" w:hAnsi="Wingdings"/>
    </w:rPr>
  </w:style>
  <w:style w:type="character" w:customStyle="1" w:styleId="WW8Num48z3">
    <w:name w:val="WW8Num48z3"/>
    <w:rsid w:val="00F44D26"/>
    <w:rPr>
      <w:rFonts w:ascii="Symbol" w:hAnsi="Symbol"/>
    </w:rPr>
  </w:style>
  <w:style w:type="character" w:customStyle="1" w:styleId="Fuentedeprrafopredeter2">
    <w:name w:val="Fuente de párrafo predeter.2"/>
    <w:rsid w:val="00F44D26"/>
  </w:style>
  <w:style w:type="paragraph" w:customStyle="1" w:styleId="Encabezado4">
    <w:name w:val="Encabezado4"/>
    <w:basedOn w:val="Normal"/>
    <w:next w:val="Textoindependiente"/>
    <w:rsid w:val="00F44D26"/>
    <w:pPr>
      <w:keepNext/>
      <w:suppressAutoHyphens/>
      <w:spacing w:before="240" w:after="120"/>
    </w:pPr>
    <w:rPr>
      <w:rFonts w:ascii="Arial" w:eastAsia="MS Mincho" w:hAnsi="Arial" w:cs="Tahoma"/>
      <w:sz w:val="28"/>
      <w:szCs w:val="28"/>
      <w:lang w:val="es-ES" w:eastAsia="ar-SA"/>
    </w:rPr>
  </w:style>
  <w:style w:type="paragraph" w:customStyle="1" w:styleId="Textosinformato2">
    <w:name w:val="Texto sin formato2"/>
    <w:basedOn w:val="Normal"/>
    <w:rsid w:val="00F44D26"/>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F44D26"/>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F44D26"/>
    <w:pPr>
      <w:suppressAutoHyphens/>
      <w:spacing w:after="120" w:line="480" w:lineRule="auto"/>
    </w:pPr>
    <w:rPr>
      <w:rFonts w:ascii="Times New Roman" w:eastAsia="Times New Roman" w:hAnsi="Times New Roman" w:cs="Times New Roman"/>
      <w:szCs w:val="20"/>
      <w:lang w:val="es-ES" w:eastAsia="ar-SA"/>
    </w:rPr>
  </w:style>
  <w:style w:type="character" w:customStyle="1" w:styleId="Textoindependiente2Car">
    <w:name w:val="Texto independiente 2 Car"/>
    <w:basedOn w:val="Fuentedeprrafopredeter"/>
    <w:link w:val="Textoindependiente2"/>
    <w:uiPriority w:val="99"/>
    <w:rsid w:val="00F44D26"/>
    <w:rPr>
      <w:rFonts w:ascii="Times New Roman" w:eastAsia="Times New Roman" w:hAnsi="Times New Roman" w:cs="Times New Roman"/>
      <w:sz w:val="24"/>
      <w:szCs w:val="20"/>
      <w:lang w:val="es-ES" w:eastAsia="ar-SA"/>
    </w:rPr>
  </w:style>
  <w:style w:type="paragraph" w:styleId="Textosinformato">
    <w:name w:val="Plain Text"/>
    <w:basedOn w:val="Normal"/>
    <w:link w:val="TextosinformatoCar"/>
    <w:rsid w:val="00F44D26"/>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44D26"/>
    <w:rPr>
      <w:rFonts w:ascii="Courier New" w:eastAsia="Times New Roman" w:hAnsi="Courier New" w:cs="Times New Roman"/>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F44D26"/>
    <w:pPr>
      <w:overflowPunct w:val="0"/>
      <w:autoSpaceDE w:val="0"/>
      <w:autoSpaceDN w:val="0"/>
      <w:adjustRightInd w:val="0"/>
      <w:spacing w:after="160" w:line="240" w:lineRule="exact"/>
      <w:textAlignment w:val="baseline"/>
    </w:pPr>
    <w:rPr>
      <w:rFonts w:ascii="Tahoma" w:eastAsia="Times New Roman" w:hAnsi="Tahoma" w:cs="Times New Roman"/>
      <w:sz w:val="20"/>
      <w:szCs w:val="20"/>
      <w:lang w:val="en-US"/>
    </w:rPr>
  </w:style>
  <w:style w:type="paragraph" w:customStyle="1" w:styleId="BodyText21">
    <w:name w:val="Body Text 21"/>
    <w:basedOn w:val="Normal"/>
    <w:rsid w:val="00F44D26"/>
    <w:pPr>
      <w:jc w:val="center"/>
    </w:pPr>
    <w:rPr>
      <w:rFonts w:ascii="Book Antiqua" w:eastAsia="Times New Roman" w:hAnsi="Book Antiqua" w:cs="Times New Roman"/>
      <w:b/>
      <w:sz w:val="20"/>
      <w:szCs w:val="20"/>
      <w:lang w:eastAsia="es-ES"/>
    </w:rPr>
  </w:style>
  <w:style w:type="paragraph" w:styleId="Sangra2detindependiente">
    <w:name w:val="Body Text Indent 2"/>
    <w:basedOn w:val="Normal"/>
    <w:link w:val="Sangra2detindependienteCar"/>
    <w:rsid w:val="00F44D26"/>
    <w:pPr>
      <w:spacing w:after="120" w:line="480" w:lineRule="auto"/>
      <w:ind w:left="283"/>
    </w:pPr>
    <w:rPr>
      <w:rFonts w:ascii="Times New Roman" w:eastAsia="Times New Roman" w:hAnsi="Times New Roman" w:cs="Times New Roman"/>
      <w:lang w:val="es-ES" w:eastAsia="es-ES"/>
    </w:rPr>
  </w:style>
  <w:style w:type="character" w:customStyle="1" w:styleId="Sangra2detindependienteCar">
    <w:name w:val="Sangría 2 de t. independiente Car"/>
    <w:basedOn w:val="Fuentedeprrafopredeter"/>
    <w:link w:val="Sangra2detindependiente"/>
    <w:rsid w:val="00F44D26"/>
    <w:rPr>
      <w:rFonts w:ascii="Times New Roman" w:eastAsia="Times New Roman" w:hAnsi="Times New Roman" w:cs="Times New Roman"/>
      <w:sz w:val="24"/>
      <w:szCs w:val="24"/>
      <w:lang w:val="es-ES" w:eastAsia="es-ES"/>
    </w:rPr>
  </w:style>
  <w:style w:type="paragraph" w:customStyle="1" w:styleId="Textosinformato3">
    <w:name w:val="Texto sin formato3"/>
    <w:basedOn w:val="Normal"/>
    <w:rsid w:val="00F44D26"/>
    <w:pPr>
      <w:widowControl w:val="0"/>
      <w:overflowPunct w:val="0"/>
      <w:autoSpaceDE w:val="0"/>
      <w:autoSpaceDN w:val="0"/>
      <w:adjustRightInd w:val="0"/>
      <w:textAlignment w:val="baseline"/>
    </w:pPr>
    <w:rPr>
      <w:rFonts w:ascii="Courier New" w:eastAsia="Times New Roman" w:hAnsi="Courier New" w:cs="Times New Roman"/>
      <w:sz w:val="20"/>
      <w:szCs w:val="20"/>
      <w:lang w:val="es-ES" w:eastAsia="es-ES"/>
    </w:rPr>
  </w:style>
  <w:style w:type="paragraph" w:styleId="Textoindependiente3">
    <w:name w:val="Body Text 3"/>
    <w:basedOn w:val="Normal"/>
    <w:link w:val="Textoindependiente3Car"/>
    <w:rsid w:val="00F44D26"/>
    <w:pPr>
      <w:autoSpaceDE w:val="0"/>
      <w:autoSpaceDN w:val="0"/>
      <w:jc w:val="both"/>
    </w:pPr>
    <w:rPr>
      <w:rFonts w:ascii="Arial" w:eastAsia="Times New Roman" w:hAnsi="Arial" w:cs="Times New Roman"/>
      <w:sz w:val="20"/>
      <w:szCs w:val="20"/>
      <w:lang w:eastAsia="es-ES"/>
    </w:rPr>
  </w:style>
  <w:style w:type="character" w:customStyle="1" w:styleId="Textoindependiente3Car">
    <w:name w:val="Texto independiente 3 Car"/>
    <w:basedOn w:val="Fuentedeprrafopredeter"/>
    <w:link w:val="Textoindependiente3"/>
    <w:rsid w:val="00F44D26"/>
    <w:rPr>
      <w:rFonts w:ascii="Arial" w:eastAsia="Times New Roman" w:hAnsi="Arial" w:cs="Times New Roman"/>
      <w:sz w:val="20"/>
      <w:szCs w:val="20"/>
      <w:lang w:val="es-ES_tradnl" w:eastAsia="es-ES"/>
    </w:rPr>
  </w:style>
  <w:style w:type="paragraph" w:styleId="Textocomentario">
    <w:name w:val="annotation text"/>
    <w:aliases w:val="Comment Text Char1"/>
    <w:basedOn w:val="Normal"/>
    <w:link w:val="TextocomentarioCar"/>
    <w:uiPriority w:val="99"/>
    <w:rsid w:val="00F44D26"/>
    <w:rPr>
      <w:rFonts w:ascii="Courier New" w:eastAsia="Times New Roman" w:hAnsi="Courier New" w:cs="Times New Roman"/>
      <w:sz w:val="20"/>
      <w:szCs w:val="20"/>
      <w:lang w:eastAsia="es-ES"/>
    </w:rPr>
  </w:style>
  <w:style w:type="character" w:customStyle="1" w:styleId="TextocomentarioCar">
    <w:name w:val="Texto comentario Car"/>
    <w:aliases w:val="Comment Text Char1 Car"/>
    <w:basedOn w:val="Fuentedeprrafopredeter"/>
    <w:link w:val="Textocomentario"/>
    <w:uiPriority w:val="99"/>
    <w:rsid w:val="00F44D26"/>
    <w:rPr>
      <w:rFonts w:ascii="Courier New" w:eastAsia="Times New Roman" w:hAnsi="Courier New" w:cs="Times New Roman"/>
      <w:sz w:val="20"/>
      <w:szCs w:val="20"/>
      <w:lang w:val="es-ES_tradnl" w:eastAsia="es-ES"/>
    </w:rPr>
  </w:style>
  <w:style w:type="paragraph" w:customStyle="1" w:styleId="CarCarCarCarCarCarCarCarCarCarCarCarCarCarCarCar">
    <w:name w:val="Car Car Car Car Car Car Car Car Car Car Car Car Car Car Car Car"/>
    <w:basedOn w:val="Normal"/>
    <w:rsid w:val="00F44D26"/>
    <w:pPr>
      <w:spacing w:after="160" w:line="240" w:lineRule="exact"/>
    </w:pPr>
    <w:rPr>
      <w:rFonts w:ascii="Tahoma" w:eastAsia="Times New Roman" w:hAnsi="Tahoma" w:cs="Times New Roman"/>
      <w:sz w:val="20"/>
      <w:szCs w:val="20"/>
      <w:lang w:val="en-US"/>
    </w:rPr>
  </w:style>
  <w:style w:type="paragraph" w:styleId="Epgrafe">
    <w:name w:val="caption"/>
    <w:aliases w:val="Epígrafe1"/>
    <w:basedOn w:val="Normal"/>
    <w:next w:val="Normal"/>
    <w:qFormat/>
    <w:rsid w:val="00F44D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40" w:lineRule="atLeast"/>
      <w:jc w:val="center"/>
    </w:pPr>
    <w:rPr>
      <w:rFonts w:ascii="Century Gothic" w:eastAsia="Times New Roman" w:hAnsi="Century Gothic" w:cs="Times New Roman"/>
      <w:i/>
      <w:iCs/>
      <w:sz w:val="16"/>
      <w:lang w:val="es-ES" w:eastAsia="es-ES"/>
    </w:rPr>
  </w:style>
  <w:style w:type="paragraph" w:styleId="Textodebloque">
    <w:name w:val="Block Text"/>
    <w:basedOn w:val="Normal"/>
    <w:rsid w:val="00F44D26"/>
    <w:pPr>
      <w:tabs>
        <w:tab w:val="left" w:pos="-284"/>
        <w:tab w:val="left" w:pos="9498"/>
      </w:tabs>
      <w:ind w:left="1800" w:right="51"/>
      <w:jc w:val="both"/>
    </w:pPr>
    <w:rPr>
      <w:rFonts w:ascii="Arial" w:eastAsia="Times New Roman" w:hAnsi="Arial" w:cs="Times New Roman"/>
      <w:sz w:val="22"/>
      <w:lang w:val="es-ES" w:eastAsia="es-ES"/>
    </w:rPr>
  </w:style>
  <w:style w:type="paragraph" w:customStyle="1" w:styleId="numerdic">
    <w:name w:val="numerdic"/>
    <w:basedOn w:val="Normal"/>
    <w:rsid w:val="00F44D26"/>
    <w:pPr>
      <w:overflowPunct w:val="0"/>
      <w:autoSpaceDE w:val="0"/>
      <w:autoSpaceDN w:val="0"/>
      <w:adjustRightInd w:val="0"/>
      <w:textAlignment w:val="baseline"/>
    </w:pPr>
    <w:rPr>
      <w:rFonts w:ascii="Arial" w:eastAsia="Times New Roman" w:hAnsi="Arial" w:cs="Times New Roman"/>
      <w:b/>
      <w:sz w:val="8"/>
      <w:szCs w:val="20"/>
      <w:lang w:eastAsia="es-ES"/>
    </w:rPr>
  </w:style>
  <w:style w:type="paragraph" w:customStyle="1" w:styleId="DICTAMEN">
    <w:name w:val="DICTAMEN"/>
    <w:rsid w:val="00F44D26"/>
    <w:pPr>
      <w:overflowPunct w:val="0"/>
      <w:autoSpaceDE w:val="0"/>
      <w:autoSpaceDN w:val="0"/>
      <w:adjustRightInd w:val="0"/>
      <w:spacing w:after="0" w:line="240" w:lineRule="auto"/>
      <w:textAlignment w:val="baseline"/>
    </w:pPr>
    <w:rPr>
      <w:rFonts w:ascii="Times New Roman" w:eastAsia="Times New Roman" w:hAnsi="Times New Roman" w:cs="Times New Roman"/>
      <w:b/>
      <w:i/>
      <w:noProof/>
      <w:sz w:val="16"/>
      <w:szCs w:val="20"/>
      <w:lang w:val="es-ES" w:eastAsia="es-ES"/>
    </w:rPr>
  </w:style>
  <w:style w:type="paragraph" w:customStyle="1" w:styleId="Textodebloque1">
    <w:name w:val="Texto de bloque1"/>
    <w:basedOn w:val="Normal"/>
    <w:rsid w:val="00F44D26"/>
    <w:pPr>
      <w:tabs>
        <w:tab w:val="left" w:pos="-284"/>
        <w:tab w:val="left" w:pos="1854"/>
        <w:tab w:val="left" w:pos="9498"/>
      </w:tabs>
      <w:overflowPunct w:val="0"/>
      <w:autoSpaceDE w:val="0"/>
      <w:autoSpaceDN w:val="0"/>
      <w:adjustRightInd w:val="0"/>
      <w:spacing w:before="120"/>
      <w:ind w:left="1843" w:right="51"/>
      <w:jc w:val="both"/>
      <w:textAlignment w:val="baseline"/>
    </w:pPr>
    <w:rPr>
      <w:rFonts w:ascii="Arial" w:eastAsia="Times New Roman" w:hAnsi="Arial" w:cs="Times New Roman"/>
      <w:szCs w:val="20"/>
      <w:lang w:eastAsia="es-ES"/>
    </w:rPr>
  </w:style>
  <w:style w:type="paragraph" w:customStyle="1" w:styleId="xl24">
    <w:name w:val="xl24"/>
    <w:basedOn w:val="Normal"/>
    <w:rsid w:val="00F44D26"/>
    <w:pPr>
      <w:spacing w:before="100" w:beforeAutospacing="1" w:after="100" w:afterAutospacing="1"/>
      <w:textAlignment w:val="top"/>
    </w:pPr>
    <w:rPr>
      <w:rFonts w:ascii="Times New Roman" w:eastAsia="Arial Unicode MS" w:hAnsi="Times New Roman" w:cs="Times New Roman"/>
      <w:sz w:val="18"/>
      <w:szCs w:val="18"/>
      <w:lang w:val="es-ES" w:eastAsia="es-ES"/>
    </w:rPr>
  </w:style>
  <w:style w:type="paragraph" w:customStyle="1" w:styleId="Arial">
    <w:name w:val="Arial"/>
    <w:basedOn w:val="Normal"/>
    <w:rsid w:val="00F44D26"/>
    <w:pPr>
      <w:jc w:val="center"/>
    </w:pPr>
    <w:rPr>
      <w:rFonts w:ascii="Arial" w:eastAsia="Times New Roman" w:hAnsi="Arial" w:cs="Times New Roman"/>
      <w:snapToGrid w:val="0"/>
      <w:sz w:val="20"/>
      <w:szCs w:val="20"/>
      <w:lang w:eastAsia="es-ES"/>
    </w:rPr>
  </w:style>
  <w:style w:type="paragraph" w:customStyle="1" w:styleId="BodyText">
    <w:name w:val="*Body Text"/>
    <w:rsid w:val="00F44D26"/>
    <w:pPr>
      <w:spacing w:after="220" w:line="220" w:lineRule="atLeast"/>
    </w:pPr>
    <w:rPr>
      <w:rFonts w:ascii="Arial" w:eastAsia="Times New Roman" w:hAnsi="Arial" w:cs="Times New Roman"/>
      <w:color w:val="000000"/>
      <w:sz w:val="20"/>
      <w:szCs w:val="20"/>
      <w:lang w:val="en-US"/>
    </w:rPr>
  </w:style>
  <w:style w:type="paragraph" w:customStyle="1" w:styleId="Sangra3detNormal">
    <w:name w:val="Sangría 3 de t. Normal"/>
    <w:basedOn w:val="Sangra3detindependiente"/>
    <w:rsid w:val="00F44D26"/>
    <w:pPr>
      <w:tabs>
        <w:tab w:val="left" w:pos="709"/>
        <w:tab w:val="left" w:pos="1276"/>
      </w:tabs>
      <w:suppressAutoHyphens w:val="0"/>
      <w:autoSpaceDE w:val="0"/>
      <w:autoSpaceDN w:val="0"/>
      <w:spacing w:after="0"/>
      <w:ind w:left="0"/>
      <w:jc w:val="both"/>
    </w:pPr>
    <w:rPr>
      <w:b/>
      <w:bCs/>
      <w:sz w:val="20"/>
      <w:szCs w:val="24"/>
      <w:lang w:val="es-ES_tradnl" w:eastAsia="es-ES"/>
    </w:rPr>
  </w:style>
  <w:style w:type="paragraph" w:customStyle="1" w:styleId="BodyText24">
    <w:name w:val="Body Text 24"/>
    <w:basedOn w:val="Normal"/>
    <w:rsid w:val="00F44D26"/>
    <w:pPr>
      <w:widowControl w:val="0"/>
      <w:ind w:right="-659"/>
      <w:jc w:val="both"/>
    </w:pPr>
    <w:rPr>
      <w:rFonts w:ascii="Verdana" w:eastAsia="Times New Roman" w:hAnsi="Verdana" w:cs="Times New Roman"/>
      <w:szCs w:val="20"/>
      <w:lang w:eastAsia="es-ES"/>
    </w:rPr>
  </w:style>
  <w:style w:type="paragraph" w:customStyle="1" w:styleId="font5">
    <w:name w:val="font5"/>
    <w:basedOn w:val="Normal"/>
    <w:rsid w:val="00F44D26"/>
    <w:pPr>
      <w:spacing w:before="100" w:beforeAutospacing="1" w:after="100" w:afterAutospacing="1"/>
    </w:pPr>
    <w:rPr>
      <w:rFonts w:ascii="Tahoma" w:eastAsia="Times New Roman" w:hAnsi="Tahoma" w:cs="Tahoma"/>
      <w:b/>
      <w:bCs/>
      <w:lang w:val="es-ES" w:eastAsia="es-ES"/>
    </w:rPr>
  </w:style>
  <w:style w:type="paragraph" w:customStyle="1" w:styleId="font6">
    <w:name w:val="font6"/>
    <w:basedOn w:val="Normal"/>
    <w:rsid w:val="00F44D26"/>
    <w:pPr>
      <w:spacing w:before="100" w:beforeAutospacing="1" w:after="100" w:afterAutospacing="1"/>
    </w:pPr>
    <w:rPr>
      <w:rFonts w:ascii="Tahoma" w:eastAsia="Times New Roman" w:hAnsi="Tahoma" w:cs="Tahoma"/>
      <w:b/>
      <w:bCs/>
      <w:i/>
      <w:iCs/>
      <w:lang w:val="es-ES" w:eastAsia="es-ES"/>
    </w:rPr>
  </w:style>
  <w:style w:type="paragraph" w:customStyle="1" w:styleId="font7">
    <w:name w:val="font7"/>
    <w:basedOn w:val="Normal"/>
    <w:rsid w:val="00F44D26"/>
    <w:pPr>
      <w:spacing w:before="100" w:beforeAutospacing="1" w:after="100" w:afterAutospacing="1"/>
    </w:pPr>
    <w:rPr>
      <w:rFonts w:ascii="Tahoma" w:eastAsia="Times New Roman" w:hAnsi="Tahoma" w:cs="Tahoma"/>
      <w:b/>
      <w:bCs/>
      <w:sz w:val="16"/>
      <w:szCs w:val="16"/>
      <w:lang w:val="es-ES" w:eastAsia="es-ES"/>
    </w:rPr>
  </w:style>
  <w:style w:type="paragraph" w:customStyle="1" w:styleId="font8">
    <w:name w:val="font8"/>
    <w:basedOn w:val="Normal"/>
    <w:rsid w:val="00F44D26"/>
    <w:pPr>
      <w:spacing w:before="100" w:beforeAutospacing="1" w:after="100" w:afterAutospacing="1"/>
    </w:pPr>
    <w:rPr>
      <w:rFonts w:ascii="Tahoma" w:eastAsia="Times New Roman" w:hAnsi="Tahoma" w:cs="Tahoma"/>
      <w:b/>
      <w:bCs/>
      <w:color w:val="000000"/>
      <w:sz w:val="16"/>
      <w:szCs w:val="16"/>
      <w:lang w:val="es-ES" w:eastAsia="es-ES"/>
    </w:rPr>
  </w:style>
  <w:style w:type="paragraph" w:customStyle="1" w:styleId="font9">
    <w:name w:val="font9"/>
    <w:basedOn w:val="Normal"/>
    <w:rsid w:val="00F44D26"/>
    <w:pPr>
      <w:spacing w:before="100" w:beforeAutospacing="1" w:after="100" w:afterAutospacing="1"/>
    </w:pPr>
    <w:rPr>
      <w:rFonts w:ascii="Tahoma" w:eastAsia="Times New Roman" w:hAnsi="Tahoma" w:cs="Tahoma"/>
      <w:color w:val="000000"/>
      <w:sz w:val="16"/>
      <w:szCs w:val="16"/>
      <w:lang w:val="es-ES" w:eastAsia="es-ES"/>
    </w:rPr>
  </w:style>
  <w:style w:type="paragraph" w:customStyle="1" w:styleId="font10">
    <w:name w:val="font10"/>
    <w:basedOn w:val="Normal"/>
    <w:rsid w:val="00F44D26"/>
    <w:pPr>
      <w:spacing w:before="100" w:beforeAutospacing="1" w:after="100" w:afterAutospacing="1"/>
    </w:pPr>
    <w:rPr>
      <w:rFonts w:ascii="Tahoma" w:eastAsia="Times New Roman" w:hAnsi="Tahoma" w:cs="Tahoma"/>
      <w:b/>
      <w:bCs/>
      <w:color w:val="000000"/>
      <w:sz w:val="12"/>
      <w:szCs w:val="12"/>
      <w:lang w:val="es-ES" w:eastAsia="es-ES"/>
    </w:rPr>
  </w:style>
  <w:style w:type="paragraph" w:customStyle="1" w:styleId="font11">
    <w:name w:val="font11"/>
    <w:basedOn w:val="Normal"/>
    <w:rsid w:val="00F44D26"/>
    <w:pPr>
      <w:spacing w:before="100" w:beforeAutospacing="1" w:after="100" w:afterAutospacing="1"/>
    </w:pPr>
    <w:rPr>
      <w:rFonts w:ascii="Tahoma" w:eastAsia="Times New Roman" w:hAnsi="Tahoma" w:cs="Tahoma"/>
      <w:b/>
      <w:bCs/>
      <w:color w:val="000000"/>
      <w:sz w:val="10"/>
      <w:szCs w:val="10"/>
      <w:lang w:val="es-ES" w:eastAsia="es-ES"/>
    </w:rPr>
  </w:style>
  <w:style w:type="paragraph" w:customStyle="1" w:styleId="font12">
    <w:name w:val="font12"/>
    <w:basedOn w:val="Normal"/>
    <w:rsid w:val="00F44D26"/>
    <w:pPr>
      <w:spacing w:before="100" w:beforeAutospacing="1" w:after="100" w:afterAutospacing="1"/>
    </w:pPr>
    <w:rPr>
      <w:rFonts w:ascii="Tahoma" w:eastAsia="Times New Roman" w:hAnsi="Tahoma" w:cs="Tahoma"/>
      <w:b/>
      <w:bCs/>
      <w:color w:val="FF0000"/>
      <w:sz w:val="16"/>
      <w:szCs w:val="16"/>
      <w:lang w:val="es-ES" w:eastAsia="es-ES"/>
    </w:rPr>
  </w:style>
  <w:style w:type="paragraph" w:customStyle="1" w:styleId="xl22">
    <w:name w:val="xl22"/>
    <w:basedOn w:val="Normal"/>
    <w:rsid w:val="00F44D26"/>
    <w:pPr>
      <w:pBdr>
        <w:bottom w:val="single" w:sz="8" w:space="0" w:color="auto"/>
        <w:right w:val="single" w:sz="8" w:space="0" w:color="auto"/>
      </w:pBdr>
      <w:spacing w:before="100" w:beforeAutospacing="1" w:after="100" w:afterAutospacing="1"/>
      <w:jc w:val="center"/>
    </w:pPr>
    <w:rPr>
      <w:rFonts w:ascii="Tahoma" w:eastAsia="Times New Roman" w:hAnsi="Tahoma" w:cs="Tahoma"/>
      <w:b/>
      <w:bCs/>
      <w:color w:val="000000"/>
      <w:sz w:val="16"/>
      <w:szCs w:val="16"/>
      <w:lang w:val="es-ES" w:eastAsia="es-ES"/>
    </w:rPr>
  </w:style>
  <w:style w:type="paragraph" w:customStyle="1" w:styleId="xl23">
    <w:name w:val="xl23"/>
    <w:basedOn w:val="Normal"/>
    <w:rsid w:val="00F44D26"/>
    <w:pPr>
      <w:pBdr>
        <w:left w:val="single" w:sz="8" w:space="0" w:color="auto"/>
        <w:bottom w:val="single" w:sz="8" w:space="0" w:color="auto"/>
        <w:right w:val="single" w:sz="8" w:space="0" w:color="auto"/>
      </w:pBdr>
      <w:spacing w:before="100" w:beforeAutospacing="1" w:after="100" w:afterAutospacing="1"/>
    </w:pPr>
    <w:rPr>
      <w:rFonts w:ascii="Tahoma" w:eastAsia="Times New Roman" w:hAnsi="Tahoma" w:cs="Tahoma"/>
      <w:color w:val="000000"/>
      <w:sz w:val="16"/>
      <w:szCs w:val="16"/>
      <w:lang w:val="es-ES" w:eastAsia="es-ES"/>
    </w:rPr>
  </w:style>
  <w:style w:type="paragraph" w:customStyle="1" w:styleId="Ttulo-base">
    <w:name w:val="Título - base"/>
    <w:basedOn w:val="Normal"/>
    <w:next w:val="Textoindependiente"/>
    <w:rsid w:val="00F44D26"/>
    <w:pPr>
      <w:keepNext/>
      <w:spacing w:before="240" w:after="120"/>
      <w:jc w:val="both"/>
    </w:pPr>
    <w:rPr>
      <w:rFonts w:ascii="Arial" w:eastAsia="Batang" w:hAnsi="Arial" w:cs="Times New Roman"/>
      <w:b/>
      <w:kern w:val="28"/>
      <w:sz w:val="36"/>
      <w:szCs w:val="20"/>
      <w:lang w:val="es-MX"/>
    </w:rPr>
  </w:style>
  <w:style w:type="paragraph" w:customStyle="1" w:styleId="1">
    <w:name w:val="1"/>
    <w:basedOn w:val="Normal"/>
    <w:next w:val="Sangradetextonormal"/>
    <w:rsid w:val="00F44D26"/>
    <w:pPr>
      <w:autoSpaceDE w:val="0"/>
      <w:autoSpaceDN w:val="0"/>
      <w:jc w:val="both"/>
    </w:pPr>
    <w:rPr>
      <w:rFonts w:ascii="Arial Narrow" w:eastAsia="Batang" w:hAnsi="Arial Narrow" w:cs="Times New Roman"/>
      <w:sz w:val="22"/>
      <w:szCs w:val="22"/>
    </w:rPr>
  </w:style>
  <w:style w:type="paragraph" w:customStyle="1" w:styleId="Convietas">
    <w:name w:val="Con viñetas"/>
    <w:aliases w:val="Symbol (símbolo),Izquierda:  3,13 cm,Sangría francesa:  0,63 cm"/>
    <w:basedOn w:val="Normal"/>
    <w:rsid w:val="00F44D26"/>
    <w:pPr>
      <w:tabs>
        <w:tab w:val="num" w:pos="720"/>
      </w:tabs>
      <w:ind w:left="720" w:hanging="360"/>
      <w:jc w:val="both"/>
    </w:pPr>
    <w:rPr>
      <w:rFonts w:ascii="Arial" w:eastAsia="Batang" w:hAnsi="Arial" w:cs="Times New Roman"/>
      <w:kern w:val="28"/>
      <w:sz w:val="22"/>
      <w:szCs w:val="20"/>
      <w:lang w:val="es-MX" w:eastAsia="zh-CN"/>
    </w:rPr>
  </w:style>
  <w:style w:type="paragraph" w:customStyle="1" w:styleId="GREEN4">
    <w:name w:val="GREEN4"/>
    <w:basedOn w:val="Normal"/>
    <w:rsid w:val="00F44D26"/>
    <w:pPr>
      <w:jc w:val="both"/>
    </w:pPr>
    <w:rPr>
      <w:rFonts w:ascii="CG Times (W1)" w:eastAsia="Batang" w:hAnsi="CG Times (W1)" w:cs="Times New Roman"/>
      <w:sz w:val="22"/>
      <w:szCs w:val="20"/>
    </w:rPr>
  </w:style>
  <w:style w:type="paragraph" w:styleId="Lista3">
    <w:name w:val="List 3"/>
    <w:basedOn w:val="Lista"/>
    <w:rsid w:val="00F44D26"/>
    <w:pPr>
      <w:tabs>
        <w:tab w:val="left" w:pos="1440"/>
      </w:tabs>
      <w:suppressAutoHyphens w:val="0"/>
      <w:spacing w:after="240"/>
      <w:ind w:left="1440"/>
      <w:jc w:val="both"/>
    </w:pPr>
    <w:rPr>
      <w:rFonts w:ascii="Arial" w:eastAsia="Batang" w:hAnsi="Arial" w:cs="Times New Roman"/>
      <w:spacing w:val="-5"/>
      <w:lang w:val="es-MX" w:eastAsia="en-US"/>
    </w:rPr>
  </w:style>
  <w:style w:type="paragraph" w:styleId="Saludo">
    <w:name w:val="Salutation"/>
    <w:basedOn w:val="Normal"/>
    <w:next w:val="Normal"/>
    <w:link w:val="SaludoCar"/>
    <w:rsid w:val="00F44D26"/>
    <w:pPr>
      <w:jc w:val="both"/>
    </w:pPr>
    <w:rPr>
      <w:rFonts w:ascii="Arial" w:eastAsia="Batang" w:hAnsi="Arial" w:cs="Times New Roman"/>
      <w:sz w:val="20"/>
      <w:szCs w:val="20"/>
      <w:lang w:val="x-none"/>
    </w:rPr>
  </w:style>
  <w:style w:type="character" w:customStyle="1" w:styleId="SaludoCar">
    <w:name w:val="Saludo Car"/>
    <w:basedOn w:val="Fuentedeprrafopredeter"/>
    <w:link w:val="Saludo"/>
    <w:rsid w:val="00F44D26"/>
    <w:rPr>
      <w:rFonts w:ascii="Arial" w:eastAsia="Batang" w:hAnsi="Arial" w:cs="Times New Roman"/>
      <w:sz w:val="20"/>
      <w:szCs w:val="20"/>
      <w:lang w:val="x-none"/>
    </w:rPr>
  </w:style>
  <w:style w:type="paragraph" w:styleId="Fecha">
    <w:name w:val="Date"/>
    <w:basedOn w:val="Textoindependiente"/>
    <w:link w:val="FechaCar"/>
    <w:rsid w:val="00F44D26"/>
    <w:pPr>
      <w:spacing w:before="480" w:after="160"/>
      <w:jc w:val="center"/>
    </w:pPr>
    <w:rPr>
      <w:rFonts w:ascii="Times New Roman" w:eastAsia="Batang" w:hAnsi="Times New Roman" w:cs="Times New Roman"/>
      <w:b/>
      <w:sz w:val="20"/>
      <w:szCs w:val="20"/>
      <w:lang w:val="x-none"/>
    </w:rPr>
  </w:style>
  <w:style w:type="character" w:customStyle="1" w:styleId="FechaCar">
    <w:name w:val="Fecha Car"/>
    <w:basedOn w:val="Fuentedeprrafopredeter"/>
    <w:link w:val="Fecha"/>
    <w:rsid w:val="00F44D26"/>
    <w:rPr>
      <w:rFonts w:ascii="Times New Roman" w:eastAsia="Batang" w:hAnsi="Times New Roman" w:cs="Times New Roman"/>
      <w:b/>
      <w:sz w:val="20"/>
      <w:szCs w:val="20"/>
      <w:lang w:val="x-none"/>
    </w:rPr>
  </w:style>
  <w:style w:type="paragraph" w:styleId="Listaconvietas2">
    <w:name w:val="List Bullet 2"/>
    <w:basedOn w:val="Listaconvietas"/>
    <w:rsid w:val="00F44D26"/>
    <w:pPr>
      <w:ind w:left="1080"/>
    </w:pPr>
  </w:style>
  <w:style w:type="paragraph" w:styleId="Listaconvietas">
    <w:name w:val="List Bullet"/>
    <w:basedOn w:val="Lista"/>
    <w:rsid w:val="00F44D26"/>
    <w:pPr>
      <w:tabs>
        <w:tab w:val="num" w:pos="432"/>
      </w:tabs>
      <w:suppressAutoHyphens w:val="0"/>
      <w:spacing w:after="240"/>
      <w:ind w:left="432" w:hanging="432"/>
      <w:jc w:val="both"/>
    </w:pPr>
    <w:rPr>
      <w:rFonts w:ascii="Arial" w:eastAsia="Batang" w:hAnsi="Arial" w:cs="Times New Roman"/>
      <w:spacing w:val="-5"/>
      <w:lang w:val="es-MX" w:eastAsia="en-US"/>
    </w:rPr>
  </w:style>
  <w:style w:type="paragraph" w:styleId="Continuarlista">
    <w:name w:val="List Continue"/>
    <w:basedOn w:val="Lista"/>
    <w:rsid w:val="00F44D26"/>
    <w:pPr>
      <w:suppressAutoHyphens w:val="0"/>
      <w:spacing w:after="160"/>
      <w:ind w:left="360"/>
      <w:jc w:val="both"/>
    </w:pPr>
    <w:rPr>
      <w:rFonts w:ascii="Arial" w:eastAsia="Batang" w:hAnsi="Arial" w:cs="Times New Roman"/>
      <w:spacing w:val="-5"/>
      <w:lang w:val="es-MX" w:eastAsia="en-US"/>
    </w:rPr>
  </w:style>
  <w:style w:type="paragraph" w:styleId="Continuarlista2">
    <w:name w:val="List Continue 2"/>
    <w:basedOn w:val="Continuarlista"/>
    <w:rsid w:val="00F44D26"/>
    <w:pPr>
      <w:ind w:left="1080"/>
    </w:pPr>
  </w:style>
  <w:style w:type="paragraph" w:styleId="Textoindependienteprimerasangra2">
    <w:name w:val="Body Text First Indent 2"/>
    <w:basedOn w:val="Sangradetextonormal"/>
    <w:link w:val="Textoindependienteprimerasangra2Car"/>
    <w:rsid w:val="00F44D26"/>
    <w:pPr>
      <w:ind w:firstLine="210"/>
    </w:pPr>
    <w:rPr>
      <w:rFonts w:ascii="Arial" w:eastAsia="Batang" w:hAnsi="Arial" w:cs="Times New Roman"/>
      <w:sz w:val="16"/>
      <w:szCs w:val="20"/>
      <w:lang w:val="es-ES"/>
    </w:rPr>
  </w:style>
  <w:style w:type="character" w:customStyle="1" w:styleId="Textoindependienteprimerasangra2Car">
    <w:name w:val="Texto independiente primera sangría 2 Car"/>
    <w:basedOn w:val="SangradetextonormalCar"/>
    <w:link w:val="Textoindependienteprimerasangra2"/>
    <w:rsid w:val="00F44D26"/>
    <w:rPr>
      <w:rFonts w:ascii="Arial" w:eastAsia="Batang" w:hAnsi="Arial" w:cs="Times New Roman"/>
      <w:sz w:val="16"/>
      <w:szCs w:val="20"/>
      <w:lang w:val="es-ES"/>
    </w:rPr>
  </w:style>
  <w:style w:type="paragraph" w:styleId="Cita">
    <w:name w:val="Quote"/>
    <w:basedOn w:val="Normal"/>
    <w:next w:val="Textoindependiente"/>
    <w:link w:val="CitaCar"/>
    <w:qFormat/>
    <w:rsid w:val="00F44D26"/>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rFonts w:ascii="Arial" w:eastAsia="Batang" w:hAnsi="Arial" w:cs="Times New Roman"/>
      <w:spacing w:val="-5"/>
      <w:szCs w:val="20"/>
      <w:lang w:val="x-none"/>
    </w:rPr>
  </w:style>
  <w:style w:type="character" w:customStyle="1" w:styleId="CitaCar">
    <w:name w:val="Cita Car"/>
    <w:basedOn w:val="Fuentedeprrafopredeter"/>
    <w:link w:val="Cita"/>
    <w:rsid w:val="00F44D26"/>
    <w:rPr>
      <w:rFonts w:ascii="Arial" w:eastAsia="Batang" w:hAnsi="Arial" w:cs="Times New Roman"/>
      <w:spacing w:val="-5"/>
      <w:sz w:val="24"/>
      <w:szCs w:val="20"/>
      <w:shd w:val="pct10" w:color="808080" w:fill="auto"/>
      <w:lang w:val="x-none"/>
    </w:rPr>
  </w:style>
  <w:style w:type="paragraph" w:customStyle="1" w:styleId="Primeracita">
    <w:name w:val="Primera cita"/>
    <w:basedOn w:val="Normal"/>
    <w:next w:val="Cita"/>
    <w:rsid w:val="00F44D26"/>
    <w:pPr>
      <w:keepLines/>
      <w:pBdr>
        <w:top w:val="single" w:sz="6" w:space="6" w:color="FFFFFF"/>
        <w:left w:val="single" w:sz="6" w:space="6" w:color="FFFFFF"/>
        <w:right w:val="single" w:sz="6" w:space="6" w:color="FFFFFF"/>
      </w:pBdr>
      <w:shd w:val="pct10" w:color="auto" w:fill="auto"/>
      <w:ind w:left="480" w:right="480" w:firstLine="60"/>
      <w:jc w:val="both"/>
    </w:pPr>
    <w:rPr>
      <w:rFonts w:ascii="Arial Black" w:eastAsia="Batang" w:hAnsi="Arial Black" w:cs="Times New Roman"/>
      <w:spacing w:val="-10"/>
      <w:sz w:val="21"/>
      <w:szCs w:val="20"/>
      <w:lang w:val="es-MX"/>
    </w:rPr>
  </w:style>
  <w:style w:type="paragraph" w:customStyle="1" w:styleId="ltimacita">
    <w:name w:val="Última cita"/>
    <w:basedOn w:val="Cita"/>
    <w:next w:val="Textoindependiente"/>
    <w:rsid w:val="00F44D26"/>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customStyle="1" w:styleId="Tindependientemantenido">
    <w:name w:val="T. independiente mantenido"/>
    <w:basedOn w:val="Textoindependiente"/>
    <w:next w:val="Textoindependiente"/>
    <w:rsid w:val="00F44D26"/>
    <w:pPr>
      <w:keepNext/>
      <w:spacing w:after="240"/>
      <w:jc w:val="both"/>
    </w:pPr>
    <w:rPr>
      <w:rFonts w:ascii="Arial" w:eastAsia="Batang" w:hAnsi="Arial" w:cs="Times New Roman"/>
      <w:spacing w:val="-5"/>
      <w:szCs w:val="20"/>
      <w:lang w:val="es-MX"/>
    </w:rPr>
  </w:style>
  <w:style w:type="paragraph" w:customStyle="1" w:styleId="Rtulodecaptulo">
    <w:name w:val="Rótulo de capítulo"/>
    <w:basedOn w:val="Normal"/>
    <w:next w:val="Textoindependiente"/>
    <w:rsid w:val="00F44D26"/>
    <w:pPr>
      <w:keepNext/>
      <w:pBdr>
        <w:bottom w:val="single" w:sz="6" w:space="3" w:color="auto"/>
      </w:pBdr>
      <w:spacing w:after="240"/>
      <w:jc w:val="both"/>
    </w:pPr>
    <w:rPr>
      <w:rFonts w:ascii="Arial Black" w:eastAsia="Batang" w:hAnsi="Arial Black" w:cs="Times New Roman"/>
      <w:caps/>
      <w:spacing w:val="70"/>
      <w:kern w:val="28"/>
      <w:sz w:val="15"/>
      <w:szCs w:val="20"/>
      <w:lang w:val="es-MX"/>
    </w:rPr>
  </w:style>
  <w:style w:type="paragraph" w:customStyle="1" w:styleId="Subttulodecaptulo">
    <w:name w:val="Subtítulo de capítulo"/>
    <w:basedOn w:val="Normal"/>
    <w:next w:val="Textoindependiente"/>
    <w:rsid w:val="00F44D26"/>
    <w:pPr>
      <w:keepNext/>
      <w:keepLines/>
      <w:spacing w:after="360" w:line="240" w:lineRule="atLeast"/>
      <w:ind w:right="1800"/>
      <w:jc w:val="both"/>
    </w:pPr>
    <w:rPr>
      <w:rFonts w:ascii="Arial" w:eastAsia="Batang" w:hAnsi="Arial" w:cs="Times New Roman"/>
      <w:i/>
      <w:spacing w:val="-20"/>
      <w:kern w:val="28"/>
      <w:sz w:val="28"/>
      <w:szCs w:val="20"/>
      <w:lang w:val="es-MX"/>
    </w:rPr>
  </w:style>
  <w:style w:type="paragraph" w:customStyle="1" w:styleId="Ttulodecaptulo">
    <w:name w:val="Título de capítulo"/>
    <w:basedOn w:val="Normal"/>
    <w:next w:val="Subttulodecaptulo"/>
    <w:rsid w:val="00F44D26"/>
    <w:pPr>
      <w:keepNext/>
      <w:keepLines/>
      <w:spacing w:before="480" w:after="360" w:line="440" w:lineRule="atLeast"/>
      <w:ind w:right="2160"/>
      <w:jc w:val="both"/>
    </w:pPr>
    <w:rPr>
      <w:rFonts w:ascii="Arial Black" w:eastAsia="Batang" w:hAnsi="Arial Black" w:cs="Times New Roman"/>
      <w:color w:val="808080"/>
      <w:spacing w:val="-35"/>
      <w:kern w:val="28"/>
      <w:sz w:val="44"/>
      <w:szCs w:val="20"/>
      <w:lang w:val="es-MX"/>
    </w:rPr>
  </w:style>
  <w:style w:type="paragraph" w:customStyle="1" w:styleId="Ttulodeldocumento">
    <w:name w:val="Título del documento"/>
    <w:basedOn w:val="Normal"/>
    <w:rsid w:val="00F44D26"/>
    <w:pPr>
      <w:keepNext/>
      <w:spacing w:before="240" w:after="360"/>
      <w:jc w:val="both"/>
    </w:pPr>
    <w:rPr>
      <w:rFonts w:ascii="Arial" w:eastAsia="Batang" w:hAnsi="Arial" w:cs="Times New Roman"/>
      <w:b/>
      <w:kern w:val="28"/>
      <w:sz w:val="36"/>
      <w:szCs w:val="20"/>
      <w:lang w:val="es-MX"/>
    </w:rPr>
  </w:style>
  <w:style w:type="character" w:styleId="nfasis">
    <w:name w:val="Emphasis"/>
    <w:qFormat/>
    <w:rsid w:val="00F44D26"/>
    <w:rPr>
      <w:rFonts w:ascii="Arial Black" w:hAnsi="Arial Black"/>
      <w:sz w:val="18"/>
    </w:rPr>
  </w:style>
  <w:style w:type="paragraph" w:customStyle="1" w:styleId="Piedepginapar">
    <w:name w:val="Pie de página par"/>
    <w:basedOn w:val="Piedepgina"/>
    <w:rsid w:val="00F44D26"/>
    <w:pPr>
      <w:keepLines/>
      <w:pBdr>
        <w:top w:val="single" w:sz="6" w:space="3" w:color="auto"/>
      </w:pBdr>
      <w:tabs>
        <w:tab w:val="clear" w:pos="4419"/>
        <w:tab w:val="clear" w:pos="8838"/>
        <w:tab w:val="center" w:pos="4320"/>
        <w:tab w:val="right" w:pos="8640"/>
      </w:tabs>
      <w:jc w:val="center"/>
    </w:pPr>
    <w:rPr>
      <w:rFonts w:ascii="Arial Black" w:eastAsia="Batang" w:hAnsi="Arial Black" w:cs="Times New Roman"/>
      <w:sz w:val="20"/>
      <w:szCs w:val="20"/>
    </w:rPr>
  </w:style>
  <w:style w:type="paragraph" w:customStyle="1" w:styleId="Piedepginaprimera">
    <w:name w:val="Pie de página primera"/>
    <w:basedOn w:val="Piedepgina"/>
    <w:rsid w:val="00F44D26"/>
    <w:pPr>
      <w:keepLines/>
      <w:tabs>
        <w:tab w:val="clear" w:pos="4419"/>
        <w:tab w:val="clear" w:pos="8838"/>
        <w:tab w:val="center" w:pos="4320"/>
      </w:tabs>
      <w:jc w:val="center"/>
    </w:pPr>
    <w:rPr>
      <w:rFonts w:ascii="Arial Black" w:eastAsia="Batang" w:hAnsi="Arial Black" w:cs="Times New Roman"/>
      <w:spacing w:val="-10"/>
      <w:sz w:val="20"/>
      <w:szCs w:val="20"/>
    </w:rPr>
  </w:style>
  <w:style w:type="paragraph" w:customStyle="1" w:styleId="Piedepginaimpar">
    <w:name w:val="Pie de página impar"/>
    <w:basedOn w:val="Piedepgina"/>
    <w:rsid w:val="00F44D26"/>
    <w:pPr>
      <w:keepLines/>
      <w:pBdr>
        <w:top w:val="single" w:sz="6" w:space="3" w:color="auto"/>
      </w:pBdr>
      <w:tabs>
        <w:tab w:val="clear" w:pos="4419"/>
        <w:tab w:val="clear" w:pos="8838"/>
        <w:tab w:val="right" w:pos="0"/>
        <w:tab w:val="center" w:pos="4320"/>
        <w:tab w:val="right" w:pos="8640"/>
      </w:tabs>
      <w:jc w:val="center"/>
    </w:pPr>
    <w:rPr>
      <w:rFonts w:ascii="Arial Black" w:eastAsia="Batang" w:hAnsi="Arial Black" w:cs="Times New Roman"/>
      <w:sz w:val="20"/>
      <w:szCs w:val="20"/>
    </w:rPr>
  </w:style>
  <w:style w:type="paragraph" w:customStyle="1" w:styleId="Notaalpie-base">
    <w:name w:val="Nota al pie - base"/>
    <w:basedOn w:val="Normal"/>
    <w:rsid w:val="00F44D26"/>
    <w:pPr>
      <w:spacing w:before="240"/>
      <w:jc w:val="both"/>
    </w:pPr>
    <w:rPr>
      <w:rFonts w:ascii="Arial" w:eastAsia="Batang" w:hAnsi="Arial" w:cs="Times New Roman"/>
      <w:sz w:val="18"/>
      <w:szCs w:val="20"/>
      <w:lang w:val="es-MX"/>
    </w:rPr>
  </w:style>
  <w:style w:type="paragraph" w:customStyle="1" w:styleId="Encabezado-base">
    <w:name w:val="Encabezado - base"/>
    <w:basedOn w:val="Normal"/>
    <w:rsid w:val="00F44D26"/>
    <w:pPr>
      <w:keepLines/>
      <w:tabs>
        <w:tab w:val="center" w:pos="4320"/>
        <w:tab w:val="right" w:pos="8640"/>
      </w:tabs>
      <w:jc w:val="both"/>
    </w:pPr>
    <w:rPr>
      <w:rFonts w:ascii="Arial" w:eastAsia="Batang" w:hAnsi="Arial" w:cs="Times New Roman"/>
      <w:sz w:val="20"/>
      <w:szCs w:val="20"/>
      <w:lang w:val="es-MX"/>
    </w:rPr>
  </w:style>
  <w:style w:type="paragraph" w:customStyle="1" w:styleId="Encabezadoprimero">
    <w:name w:val="Encabezado primero"/>
    <w:basedOn w:val="Normal"/>
    <w:rsid w:val="00F44D26"/>
    <w:pPr>
      <w:keepLines/>
      <w:tabs>
        <w:tab w:val="center" w:pos="4320"/>
      </w:tabs>
      <w:jc w:val="center"/>
    </w:pPr>
    <w:rPr>
      <w:rFonts w:ascii="Arial" w:eastAsia="Batang" w:hAnsi="Arial" w:cs="Times New Roman"/>
      <w:b/>
      <w:caps/>
      <w:spacing w:val="60"/>
      <w:sz w:val="28"/>
      <w:szCs w:val="20"/>
      <w:lang w:val="es-MX"/>
    </w:rPr>
  </w:style>
  <w:style w:type="paragraph" w:customStyle="1" w:styleId="Encabezadoimpar">
    <w:name w:val="Encabezado impar"/>
    <w:basedOn w:val="Normal"/>
    <w:autoRedefine/>
    <w:rsid w:val="00F44D26"/>
    <w:pPr>
      <w:keepLines/>
      <w:tabs>
        <w:tab w:val="right" w:pos="0"/>
        <w:tab w:val="center" w:pos="4320"/>
        <w:tab w:val="right" w:pos="8640"/>
      </w:tabs>
      <w:jc w:val="center"/>
    </w:pPr>
    <w:rPr>
      <w:rFonts w:ascii="Arial Black" w:eastAsia="Batang" w:hAnsi="Arial Black" w:cs="Times New Roman"/>
      <w:caps/>
      <w:spacing w:val="60"/>
      <w:szCs w:val="20"/>
      <w:lang w:val="es-MX"/>
    </w:rPr>
  </w:style>
  <w:style w:type="paragraph" w:customStyle="1" w:styleId="Icono1">
    <w:name w:val="Icono 1"/>
    <w:basedOn w:val="Normal"/>
    <w:rsid w:val="00F44D26"/>
    <w:pPr>
      <w:framePr w:w="1440" w:hSpace="187" w:wrap="around" w:vAnchor="text" w:hAnchor="margin" w:y="1"/>
      <w:shd w:val="pct10" w:color="auto" w:fill="auto"/>
      <w:spacing w:before="60" w:line="1440" w:lineRule="exact"/>
      <w:jc w:val="center"/>
    </w:pPr>
    <w:rPr>
      <w:rFonts w:ascii="Wingdings" w:eastAsia="Batang" w:hAnsi="Wingdings" w:cs="Times New Roman"/>
      <w:b/>
      <w:color w:val="FFFFFF"/>
      <w:spacing w:val="-10"/>
      <w:sz w:val="160"/>
      <w:szCs w:val="20"/>
      <w:lang w:val="es-MX"/>
    </w:rPr>
  </w:style>
  <w:style w:type="paragraph" w:customStyle="1" w:styleId="ndice-base">
    <w:name w:val="Índice - base"/>
    <w:basedOn w:val="Normal"/>
    <w:rsid w:val="00F44D26"/>
    <w:pPr>
      <w:tabs>
        <w:tab w:val="right" w:pos="3960"/>
      </w:tabs>
      <w:spacing w:line="240" w:lineRule="atLeast"/>
      <w:jc w:val="both"/>
    </w:pPr>
    <w:rPr>
      <w:rFonts w:ascii="Arial" w:eastAsia="Batang" w:hAnsi="Arial" w:cs="Times New Roman"/>
      <w:sz w:val="18"/>
      <w:szCs w:val="20"/>
      <w:lang w:val="es-MX"/>
    </w:rPr>
  </w:style>
  <w:style w:type="character" w:customStyle="1" w:styleId="Rtuloconnfasis">
    <w:name w:val="Rótulo con énfasis"/>
    <w:rsid w:val="00F44D26"/>
    <w:rPr>
      <w:caps/>
      <w:sz w:val="22"/>
    </w:rPr>
  </w:style>
  <w:style w:type="character" w:styleId="Nmerodelnea">
    <w:name w:val="line number"/>
    <w:rsid w:val="00F44D26"/>
    <w:rPr>
      <w:rFonts w:ascii="Arial" w:hAnsi="Arial"/>
      <w:sz w:val="18"/>
    </w:rPr>
  </w:style>
  <w:style w:type="paragraph" w:styleId="Lista4">
    <w:name w:val="List 4"/>
    <w:basedOn w:val="Lista"/>
    <w:rsid w:val="00F44D26"/>
    <w:pPr>
      <w:tabs>
        <w:tab w:val="left" w:pos="1800"/>
      </w:tabs>
      <w:suppressAutoHyphens w:val="0"/>
      <w:spacing w:after="240"/>
      <w:ind w:left="1800"/>
      <w:jc w:val="both"/>
    </w:pPr>
    <w:rPr>
      <w:rFonts w:ascii="Arial" w:eastAsia="Batang" w:hAnsi="Arial" w:cs="Times New Roman"/>
      <w:spacing w:val="-5"/>
      <w:lang w:val="es-MX" w:eastAsia="en-US"/>
    </w:rPr>
  </w:style>
  <w:style w:type="paragraph" w:styleId="Lista5">
    <w:name w:val="List 5"/>
    <w:basedOn w:val="Lista"/>
    <w:rsid w:val="00F44D26"/>
    <w:pPr>
      <w:tabs>
        <w:tab w:val="left" w:pos="2160"/>
      </w:tabs>
      <w:suppressAutoHyphens w:val="0"/>
      <w:spacing w:after="240"/>
      <w:ind w:left="2160"/>
      <w:jc w:val="both"/>
    </w:pPr>
    <w:rPr>
      <w:rFonts w:ascii="Arial" w:eastAsia="Batang" w:hAnsi="Arial" w:cs="Times New Roman"/>
      <w:spacing w:val="-5"/>
      <w:lang w:val="es-MX" w:eastAsia="en-US"/>
    </w:rPr>
  </w:style>
  <w:style w:type="paragraph" w:styleId="Listaconvietas3">
    <w:name w:val="List Bullet 3"/>
    <w:basedOn w:val="Listaconvietas"/>
    <w:rsid w:val="00F44D26"/>
    <w:pPr>
      <w:ind w:left="1440"/>
    </w:pPr>
  </w:style>
  <w:style w:type="paragraph" w:styleId="Listaconvietas4">
    <w:name w:val="List Bullet 4"/>
    <w:basedOn w:val="Listaconvietas"/>
    <w:rsid w:val="00F44D26"/>
    <w:pPr>
      <w:ind w:left="1800"/>
    </w:pPr>
  </w:style>
  <w:style w:type="paragraph" w:styleId="Listaconvietas5">
    <w:name w:val="List Bullet 5"/>
    <w:basedOn w:val="Normal"/>
    <w:rsid w:val="00F44D26"/>
    <w:pPr>
      <w:framePr w:w="1860" w:wrap="around" w:vAnchor="text" w:hAnchor="page" w:x="1201" w:y="1"/>
      <w:pBdr>
        <w:bottom w:val="single" w:sz="6" w:space="0" w:color="auto"/>
        <w:between w:val="single" w:sz="6" w:space="0" w:color="auto"/>
      </w:pBdr>
      <w:tabs>
        <w:tab w:val="num" w:pos="420"/>
      </w:tabs>
      <w:spacing w:line="320" w:lineRule="exact"/>
      <w:ind w:left="420" w:hanging="420"/>
      <w:jc w:val="both"/>
    </w:pPr>
    <w:rPr>
      <w:rFonts w:ascii="Arial" w:eastAsia="Batang" w:hAnsi="Arial" w:cs="Times New Roman"/>
      <w:sz w:val="18"/>
      <w:szCs w:val="20"/>
      <w:lang w:val="es-MX"/>
    </w:rPr>
  </w:style>
  <w:style w:type="paragraph" w:customStyle="1" w:styleId="Listaconvietas-primera">
    <w:name w:val="Lista con viñetas - primera"/>
    <w:basedOn w:val="Listaconvietas"/>
    <w:next w:val="Listaconvietas"/>
    <w:rsid w:val="00F44D26"/>
    <w:pPr>
      <w:spacing w:before="80" w:after="160"/>
      <w:jc w:val="left"/>
    </w:pPr>
    <w:rPr>
      <w:rFonts w:ascii="Times New Roman" w:hAnsi="Times New Roman"/>
      <w:spacing w:val="0"/>
      <w:sz w:val="20"/>
    </w:rPr>
  </w:style>
  <w:style w:type="paragraph" w:customStyle="1" w:styleId="Listaconvietas-ltima">
    <w:name w:val="Lista con viñetas - última"/>
    <w:basedOn w:val="Listaconvietas"/>
    <w:next w:val="Textoindependiente"/>
    <w:rsid w:val="00F44D26"/>
    <w:pPr>
      <w:jc w:val="left"/>
    </w:pPr>
    <w:rPr>
      <w:rFonts w:ascii="Times New Roman" w:hAnsi="Times New Roman"/>
      <w:spacing w:val="0"/>
      <w:sz w:val="20"/>
    </w:rPr>
  </w:style>
  <w:style w:type="paragraph" w:styleId="Continuarlista3">
    <w:name w:val="List Continue 3"/>
    <w:basedOn w:val="Continuarlista"/>
    <w:rsid w:val="00F44D26"/>
    <w:pPr>
      <w:ind w:left="1440"/>
    </w:pPr>
  </w:style>
  <w:style w:type="paragraph" w:styleId="Continuarlista4">
    <w:name w:val="List Continue 4"/>
    <w:basedOn w:val="Continuarlista"/>
    <w:rsid w:val="00F44D26"/>
    <w:pPr>
      <w:ind w:left="1800"/>
    </w:pPr>
  </w:style>
  <w:style w:type="paragraph" w:styleId="Continuarlista5">
    <w:name w:val="List Continue 5"/>
    <w:basedOn w:val="Continuarlista"/>
    <w:rsid w:val="00F44D26"/>
    <w:pPr>
      <w:ind w:left="2160"/>
    </w:pPr>
  </w:style>
  <w:style w:type="paragraph" w:customStyle="1" w:styleId="Listaprimera">
    <w:name w:val="Lista primera"/>
    <w:basedOn w:val="Lista"/>
    <w:next w:val="Lista"/>
    <w:rsid w:val="00F44D26"/>
    <w:pPr>
      <w:tabs>
        <w:tab w:val="left" w:pos="720"/>
      </w:tabs>
      <w:suppressAutoHyphens w:val="0"/>
      <w:spacing w:before="80" w:after="80"/>
      <w:ind w:left="720" w:hanging="360"/>
    </w:pPr>
    <w:rPr>
      <w:rFonts w:eastAsia="Batang" w:cs="Times New Roman"/>
      <w:sz w:val="20"/>
      <w:lang w:val="es-MX" w:eastAsia="en-US"/>
    </w:rPr>
  </w:style>
  <w:style w:type="paragraph" w:customStyle="1" w:styleId="Listaltima">
    <w:name w:val="Lista última"/>
    <w:basedOn w:val="Lista"/>
    <w:next w:val="Textoindependiente"/>
    <w:rsid w:val="00F44D26"/>
    <w:pPr>
      <w:tabs>
        <w:tab w:val="num" w:pos="0"/>
        <w:tab w:val="left" w:pos="720"/>
      </w:tabs>
      <w:suppressAutoHyphens w:val="0"/>
      <w:spacing w:after="240"/>
      <w:ind w:left="720" w:hanging="360"/>
    </w:pPr>
    <w:rPr>
      <w:rFonts w:eastAsia="Batang" w:cs="Times New Roman"/>
      <w:sz w:val="20"/>
      <w:lang w:val="es-MX" w:eastAsia="en-US"/>
    </w:rPr>
  </w:style>
  <w:style w:type="paragraph" w:styleId="Listaconnmeros">
    <w:name w:val="List Number"/>
    <w:basedOn w:val="Lista"/>
    <w:rsid w:val="00F44D26"/>
    <w:pPr>
      <w:suppressAutoHyphens w:val="0"/>
      <w:spacing w:after="240"/>
      <w:ind w:left="720" w:right="360" w:hanging="360"/>
      <w:jc w:val="both"/>
    </w:pPr>
    <w:rPr>
      <w:rFonts w:ascii="Arial" w:eastAsia="Batang" w:hAnsi="Arial" w:cs="Times New Roman"/>
      <w:spacing w:val="-5"/>
      <w:lang w:val="es-MX" w:eastAsia="en-US"/>
    </w:rPr>
  </w:style>
  <w:style w:type="paragraph" w:styleId="Listaconnmeros2">
    <w:name w:val="List Number 2"/>
    <w:basedOn w:val="Listaconnmeros"/>
    <w:rsid w:val="00F44D26"/>
    <w:pPr>
      <w:ind w:left="1080"/>
    </w:pPr>
  </w:style>
  <w:style w:type="paragraph" w:styleId="Listaconnmeros3">
    <w:name w:val="List Number 3"/>
    <w:basedOn w:val="Listaconnmeros"/>
    <w:rsid w:val="00F44D26"/>
    <w:pPr>
      <w:ind w:left="1440"/>
    </w:pPr>
  </w:style>
  <w:style w:type="paragraph" w:styleId="Listaconnmeros4">
    <w:name w:val="List Number 4"/>
    <w:basedOn w:val="Listaconnmeros"/>
    <w:rsid w:val="00F44D26"/>
    <w:pPr>
      <w:ind w:left="1800"/>
    </w:pPr>
  </w:style>
  <w:style w:type="paragraph" w:styleId="Listaconnmeros5">
    <w:name w:val="List Number 5"/>
    <w:basedOn w:val="Listaconnmeros"/>
    <w:rsid w:val="00F44D26"/>
    <w:pPr>
      <w:ind w:left="2160"/>
    </w:pPr>
  </w:style>
  <w:style w:type="paragraph" w:customStyle="1" w:styleId="Listanumerada-primera">
    <w:name w:val="Lista numerada - primera"/>
    <w:basedOn w:val="Listaconnmeros"/>
    <w:next w:val="Listaconnmeros"/>
    <w:rsid w:val="00F44D26"/>
    <w:pPr>
      <w:spacing w:before="80" w:after="160"/>
      <w:ind w:right="0"/>
      <w:jc w:val="left"/>
    </w:pPr>
    <w:rPr>
      <w:rFonts w:ascii="Times New Roman" w:hAnsi="Times New Roman"/>
      <w:spacing w:val="0"/>
      <w:sz w:val="20"/>
    </w:rPr>
  </w:style>
  <w:style w:type="paragraph" w:customStyle="1" w:styleId="Listanumerada-ltima">
    <w:name w:val="Lista numerada - última"/>
    <w:basedOn w:val="Listaconnmeros"/>
    <w:next w:val="Textoindependiente"/>
    <w:rsid w:val="00F44D26"/>
    <w:pPr>
      <w:ind w:right="0"/>
      <w:jc w:val="left"/>
    </w:pPr>
    <w:rPr>
      <w:rFonts w:ascii="Times New Roman" w:hAnsi="Times New Roman"/>
      <w:spacing w:val="0"/>
      <w:sz w:val="20"/>
    </w:rPr>
  </w:style>
  <w:style w:type="paragraph" w:customStyle="1" w:styleId="Rtulodeparte">
    <w:name w:val="Rótulo de parte"/>
    <w:basedOn w:val="Normal"/>
    <w:next w:val="Normal"/>
    <w:rsid w:val="00F44D26"/>
    <w:pPr>
      <w:framePr w:w="2045" w:hSpace="187" w:vSpace="187" w:wrap="notBeside" w:vAnchor="page" w:hAnchor="margin" w:xAlign="right" w:y="966"/>
      <w:shd w:val="pct20" w:color="auto" w:fill="auto"/>
      <w:spacing w:before="320" w:line="1560" w:lineRule="exact"/>
      <w:jc w:val="center"/>
    </w:pPr>
    <w:rPr>
      <w:rFonts w:ascii="Arial Black" w:eastAsia="Batang" w:hAnsi="Arial Black" w:cs="Times New Roman"/>
      <w:color w:val="FFFFFF"/>
      <w:sz w:val="196"/>
      <w:szCs w:val="20"/>
      <w:lang w:val="es-MX"/>
    </w:rPr>
  </w:style>
  <w:style w:type="paragraph" w:customStyle="1" w:styleId="Subttulodeparte">
    <w:name w:val="Subtítulo de parte"/>
    <w:basedOn w:val="Normal"/>
    <w:next w:val="Textoindependiente"/>
    <w:rsid w:val="00F44D26"/>
    <w:pPr>
      <w:keepNext/>
      <w:spacing w:before="360" w:after="120"/>
      <w:jc w:val="center"/>
    </w:pPr>
    <w:rPr>
      <w:rFonts w:ascii="Arial" w:eastAsia="Batang" w:hAnsi="Arial" w:cs="Times New Roman"/>
      <w:i/>
      <w:kern w:val="28"/>
      <w:sz w:val="32"/>
      <w:szCs w:val="20"/>
      <w:lang w:val="es-MX"/>
    </w:rPr>
  </w:style>
  <w:style w:type="paragraph" w:customStyle="1" w:styleId="Ttulodeparte">
    <w:name w:val="Título de parte"/>
    <w:basedOn w:val="Normal"/>
    <w:next w:val="Rtulodeparte"/>
    <w:rsid w:val="00F44D26"/>
    <w:pPr>
      <w:keepNext/>
      <w:pageBreakBefore/>
      <w:framePr w:w="2045" w:hSpace="187" w:vSpace="187" w:wrap="notBeside" w:vAnchor="page" w:hAnchor="margin" w:xAlign="right" w:y="966"/>
      <w:shd w:val="pct20" w:color="auto" w:fill="auto"/>
      <w:spacing w:line="480" w:lineRule="exact"/>
      <w:jc w:val="center"/>
    </w:pPr>
    <w:rPr>
      <w:rFonts w:ascii="Arial Black" w:eastAsia="Batang" w:hAnsi="Arial Black" w:cs="Times New Roman"/>
      <w:spacing w:val="-50"/>
      <w:sz w:val="36"/>
      <w:szCs w:val="20"/>
      <w:lang w:val="es-MX"/>
    </w:rPr>
  </w:style>
  <w:style w:type="paragraph" w:customStyle="1" w:styleId="Imagen">
    <w:name w:val="Imagen"/>
    <w:basedOn w:val="Textoindependiente"/>
    <w:next w:val="Epgrafe"/>
    <w:rsid w:val="00F44D26"/>
    <w:pPr>
      <w:keepNext/>
      <w:spacing w:after="240"/>
      <w:jc w:val="both"/>
    </w:pPr>
    <w:rPr>
      <w:rFonts w:ascii="Arial" w:eastAsia="Batang" w:hAnsi="Arial" w:cs="Times New Roman"/>
      <w:spacing w:val="-5"/>
      <w:szCs w:val="20"/>
      <w:lang w:val="es-MX"/>
    </w:rPr>
  </w:style>
  <w:style w:type="paragraph" w:customStyle="1" w:styleId="Remite">
    <w:name w:val="Remite"/>
    <w:basedOn w:val="Normal"/>
    <w:rsid w:val="00F44D26"/>
    <w:pPr>
      <w:jc w:val="center"/>
    </w:pPr>
    <w:rPr>
      <w:rFonts w:ascii="Arial" w:eastAsia="Batang" w:hAnsi="Arial" w:cs="Times New Roman"/>
      <w:spacing w:val="-3"/>
      <w:sz w:val="20"/>
      <w:szCs w:val="20"/>
      <w:lang w:val="es-MX"/>
    </w:rPr>
  </w:style>
  <w:style w:type="paragraph" w:customStyle="1" w:styleId="Encabezadodeseccin">
    <w:name w:val="Encabezado de sección"/>
    <w:basedOn w:val="Normal"/>
    <w:next w:val="Textoindependiente"/>
    <w:rsid w:val="00F44D26"/>
    <w:pPr>
      <w:spacing w:line="640" w:lineRule="atLeast"/>
      <w:jc w:val="both"/>
    </w:pPr>
    <w:rPr>
      <w:rFonts w:ascii="Arial Black" w:eastAsia="Batang" w:hAnsi="Arial Black" w:cs="Times New Roman"/>
      <w:caps/>
      <w:spacing w:val="60"/>
      <w:sz w:val="15"/>
      <w:szCs w:val="20"/>
      <w:lang w:val="es-MX"/>
    </w:rPr>
  </w:style>
  <w:style w:type="paragraph" w:customStyle="1" w:styleId="Etiquetadeseccin">
    <w:name w:val="Etiqueta de sección"/>
    <w:basedOn w:val="Normal"/>
    <w:next w:val="Normal"/>
    <w:rsid w:val="00F44D26"/>
    <w:pPr>
      <w:spacing w:before="2040" w:after="360" w:line="480" w:lineRule="atLeast"/>
      <w:jc w:val="both"/>
    </w:pPr>
    <w:rPr>
      <w:rFonts w:ascii="Arial Black" w:eastAsia="Batang" w:hAnsi="Arial Black" w:cs="Times New Roman"/>
      <w:color w:val="808080"/>
      <w:spacing w:val="-35"/>
      <w:sz w:val="48"/>
      <w:szCs w:val="20"/>
      <w:lang w:val="es-MX"/>
    </w:rPr>
  </w:style>
  <w:style w:type="paragraph" w:customStyle="1" w:styleId="Subttulodecubierta">
    <w:name w:val="Subtítulo de cubierta"/>
    <w:basedOn w:val="Normal"/>
    <w:next w:val="Normal"/>
    <w:rsid w:val="00F44D26"/>
    <w:pPr>
      <w:keepNext/>
      <w:pBdr>
        <w:top w:val="single" w:sz="6" w:space="1" w:color="auto"/>
      </w:pBdr>
      <w:spacing w:after="5280" w:line="480" w:lineRule="exact"/>
      <w:jc w:val="both"/>
    </w:pPr>
    <w:rPr>
      <w:rFonts w:ascii="Arial" w:eastAsia="Batang" w:hAnsi="Arial" w:cs="Times New Roman"/>
      <w:spacing w:val="-15"/>
      <w:kern w:val="28"/>
      <w:sz w:val="44"/>
      <w:szCs w:val="20"/>
      <w:lang w:val="es-MX"/>
    </w:rPr>
  </w:style>
  <w:style w:type="character" w:customStyle="1" w:styleId="Superndice">
    <w:name w:val="Superíndice"/>
    <w:rsid w:val="00F44D26"/>
    <w:rPr>
      <w:position w:val="0"/>
      <w:vertAlign w:val="superscript"/>
    </w:rPr>
  </w:style>
  <w:style w:type="paragraph" w:customStyle="1" w:styleId="Ttulodecubierta">
    <w:name w:val="Título de cubierta"/>
    <w:basedOn w:val="Ttulo-base"/>
    <w:next w:val="Subttulodecubierta"/>
    <w:rsid w:val="00F44D26"/>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customStyle="1" w:styleId="TDC-base">
    <w:name w:val="TDC - base"/>
    <w:basedOn w:val="TDC2"/>
    <w:rsid w:val="00F44D26"/>
    <w:pPr>
      <w:spacing w:line="240" w:lineRule="auto"/>
      <w:ind w:left="0"/>
      <w:jc w:val="both"/>
    </w:pPr>
    <w:rPr>
      <w:rFonts w:ascii="Times New Roman" w:eastAsia="Batang" w:hAnsi="Times New Roman" w:cs="Times New Roman"/>
      <w:b/>
      <w:bCs/>
      <w:noProof w:val="0"/>
      <w:sz w:val="22"/>
      <w:szCs w:val="22"/>
    </w:rPr>
  </w:style>
  <w:style w:type="paragraph" w:styleId="Cierre">
    <w:name w:val="Closing"/>
    <w:basedOn w:val="Normal"/>
    <w:link w:val="CierreCar"/>
    <w:rsid w:val="00F44D26"/>
    <w:pPr>
      <w:ind w:left="4252"/>
      <w:jc w:val="both"/>
    </w:pPr>
    <w:rPr>
      <w:rFonts w:ascii="Arial" w:eastAsia="Batang" w:hAnsi="Arial" w:cs="Times New Roman"/>
      <w:sz w:val="20"/>
      <w:szCs w:val="20"/>
      <w:lang w:val="x-none"/>
    </w:rPr>
  </w:style>
  <w:style w:type="character" w:customStyle="1" w:styleId="CierreCar">
    <w:name w:val="Cierre Car"/>
    <w:basedOn w:val="Fuentedeprrafopredeter"/>
    <w:link w:val="Cierre"/>
    <w:rsid w:val="00F44D26"/>
    <w:rPr>
      <w:rFonts w:ascii="Arial" w:eastAsia="Batang" w:hAnsi="Arial" w:cs="Times New Roman"/>
      <w:sz w:val="20"/>
      <w:szCs w:val="20"/>
      <w:lang w:val="x-none"/>
    </w:rPr>
  </w:style>
  <w:style w:type="character" w:styleId="DefinicinHTML">
    <w:name w:val="HTML Definition"/>
    <w:rsid w:val="00F44D26"/>
    <w:rPr>
      <w:i/>
      <w:iCs/>
      <w:lang w:val="es-ES"/>
    </w:rPr>
  </w:style>
  <w:style w:type="paragraph" w:styleId="DireccinHTML">
    <w:name w:val="HTML Address"/>
    <w:basedOn w:val="Normal"/>
    <w:link w:val="DireccinHTMLCar"/>
    <w:rsid w:val="00F44D26"/>
    <w:pPr>
      <w:jc w:val="both"/>
    </w:pPr>
    <w:rPr>
      <w:rFonts w:ascii="Arial" w:eastAsia="Batang" w:hAnsi="Arial" w:cs="Times New Roman"/>
      <w:i/>
      <w:iCs/>
      <w:sz w:val="20"/>
      <w:szCs w:val="20"/>
      <w:lang w:val="x-none"/>
    </w:rPr>
  </w:style>
  <w:style w:type="character" w:customStyle="1" w:styleId="DireccinHTMLCar">
    <w:name w:val="Dirección HTML Car"/>
    <w:basedOn w:val="Fuentedeprrafopredeter"/>
    <w:link w:val="DireccinHTML"/>
    <w:rsid w:val="00F44D26"/>
    <w:rPr>
      <w:rFonts w:ascii="Arial" w:eastAsia="Batang" w:hAnsi="Arial" w:cs="Times New Roman"/>
      <w:i/>
      <w:iCs/>
      <w:sz w:val="20"/>
      <w:szCs w:val="20"/>
      <w:lang w:val="x-none"/>
    </w:rPr>
  </w:style>
  <w:style w:type="paragraph" w:styleId="Direccinsobre">
    <w:name w:val="envelope address"/>
    <w:basedOn w:val="Normal"/>
    <w:rsid w:val="00F44D26"/>
    <w:pPr>
      <w:framePr w:w="7920" w:h="1980" w:hRule="exact" w:hSpace="180" w:wrap="auto" w:hAnchor="page" w:xAlign="center" w:yAlign="bottom"/>
      <w:ind w:left="2880"/>
      <w:jc w:val="both"/>
    </w:pPr>
    <w:rPr>
      <w:rFonts w:ascii="Arial" w:eastAsia="Batang" w:hAnsi="Arial" w:cs="Arial"/>
      <w:lang w:val="es-MX"/>
    </w:rPr>
  </w:style>
  <w:style w:type="character" w:styleId="EjemplodeHTML">
    <w:name w:val="HTML Sample"/>
    <w:rsid w:val="00F44D26"/>
    <w:rPr>
      <w:rFonts w:ascii="Courier New" w:hAnsi="Courier New"/>
      <w:lang w:val="es-ES"/>
    </w:rPr>
  </w:style>
  <w:style w:type="paragraph" w:styleId="Encabezadodemensaje">
    <w:name w:val="Message Header"/>
    <w:basedOn w:val="Normal"/>
    <w:link w:val="EncabezadodemensajeCar"/>
    <w:rsid w:val="00F44D26"/>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eastAsia="Batang" w:hAnsi="Arial" w:cs="Times New Roman"/>
      <w:lang w:val="x-none"/>
    </w:rPr>
  </w:style>
  <w:style w:type="character" w:customStyle="1" w:styleId="EncabezadodemensajeCar">
    <w:name w:val="Encabezado de mensaje Car"/>
    <w:basedOn w:val="Fuentedeprrafopredeter"/>
    <w:link w:val="Encabezadodemensaje"/>
    <w:rsid w:val="00F44D26"/>
    <w:rPr>
      <w:rFonts w:ascii="Arial" w:eastAsia="Batang" w:hAnsi="Arial" w:cs="Times New Roman"/>
      <w:sz w:val="24"/>
      <w:szCs w:val="24"/>
      <w:shd w:val="pct20" w:color="auto" w:fill="auto"/>
      <w:lang w:val="x-none"/>
    </w:rPr>
  </w:style>
  <w:style w:type="paragraph" w:styleId="Encabezadodenota">
    <w:name w:val="Note Heading"/>
    <w:basedOn w:val="Normal"/>
    <w:next w:val="Normal"/>
    <w:link w:val="EncabezadodenotaCar"/>
    <w:rsid w:val="00F44D26"/>
    <w:pPr>
      <w:jc w:val="both"/>
    </w:pPr>
    <w:rPr>
      <w:rFonts w:ascii="Arial" w:eastAsia="Batang" w:hAnsi="Arial" w:cs="Times New Roman"/>
      <w:sz w:val="20"/>
      <w:szCs w:val="20"/>
      <w:lang w:val="x-none"/>
    </w:rPr>
  </w:style>
  <w:style w:type="character" w:customStyle="1" w:styleId="EncabezadodenotaCar">
    <w:name w:val="Encabezado de nota Car"/>
    <w:basedOn w:val="Fuentedeprrafopredeter"/>
    <w:link w:val="Encabezadodenota"/>
    <w:rsid w:val="00F44D26"/>
    <w:rPr>
      <w:rFonts w:ascii="Arial" w:eastAsia="Batang" w:hAnsi="Arial" w:cs="Times New Roman"/>
      <w:sz w:val="20"/>
      <w:szCs w:val="20"/>
      <w:lang w:val="x-none"/>
    </w:rPr>
  </w:style>
  <w:style w:type="paragraph" w:styleId="Firma">
    <w:name w:val="Signature"/>
    <w:basedOn w:val="Normal"/>
    <w:link w:val="FirmaCar"/>
    <w:rsid w:val="00F44D26"/>
    <w:pPr>
      <w:ind w:left="4252"/>
      <w:jc w:val="both"/>
    </w:pPr>
    <w:rPr>
      <w:rFonts w:ascii="Arial" w:eastAsia="Batang" w:hAnsi="Arial" w:cs="Times New Roman"/>
      <w:sz w:val="20"/>
      <w:szCs w:val="20"/>
      <w:lang w:val="x-none"/>
    </w:rPr>
  </w:style>
  <w:style w:type="character" w:customStyle="1" w:styleId="FirmaCar">
    <w:name w:val="Firma Car"/>
    <w:basedOn w:val="Fuentedeprrafopredeter"/>
    <w:link w:val="Firma"/>
    <w:rsid w:val="00F44D26"/>
    <w:rPr>
      <w:rFonts w:ascii="Arial" w:eastAsia="Batang" w:hAnsi="Arial" w:cs="Times New Roman"/>
      <w:sz w:val="20"/>
      <w:szCs w:val="20"/>
      <w:lang w:val="x-none"/>
    </w:rPr>
  </w:style>
  <w:style w:type="paragraph" w:styleId="Firmadecorreoelectrnico">
    <w:name w:val="E-mail Signature"/>
    <w:basedOn w:val="Normal"/>
    <w:link w:val="FirmadecorreoelectrnicoCar"/>
    <w:rsid w:val="00F44D26"/>
    <w:pPr>
      <w:jc w:val="both"/>
    </w:pPr>
    <w:rPr>
      <w:rFonts w:ascii="Arial" w:eastAsia="Batang" w:hAnsi="Arial" w:cs="Times New Roman"/>
      <w:sz w:val="20"/>
      <w:szCs w:val="20"/>
      <w:lang w:val="x-none"/>
    </w:rPr>
  </w:style>
  <w:style w:type="character" w:customStyle="1" w:styleId="FirmadecorreoelectrnicoCar">
    <w:name w:val="Firma de correo electrónico Car"/>
    <w:basedOn w:val="Fuentedeprrafopredeter"/>
    <w:link w:val="Firmadecorreoelectrnico"/>
    <w:rsid w:val="00F44D26"/>
    <w:rPr>
      <w:rFonts w:ascii="Arial" w:eastAsia="Batang" w:hAnsi="Arial" w:cs="Times New Roman"/>
      <w:sz w:val="20"/>
      <w:szCs w:val="20"/>
      <w:lang w:val="x-none"/>
    </w:rPr>
  </w:style>
  <w:style w:type="paragraph" w:styleId="HTMLconformatoprevio">
    <w:name w:val="HTML Preformatted"/>
    <w:basedOn w:val="Normal"/>
    <w:link w:val="HTMLconformatoprevioCar"/>
    <w:rsid w:val="00F44D26"/>
    <w:pPr>
      <w:jc w:val="both"/>
    </w:pPr>
    <w:rPr>
      <w:rFonts w:ascii="Courier New" w:eastAsia="Batang" w:hAnsi="Courier New" w:cs="Times New Roman"/>
      <w:sz w:val="20"/>
      <w:szCs w:val="20"/>
      <w:lang w:val="x-none"/>
    </w:rPr>
  </w:style>
  <w:style w:type="character" w:customStyle="1" w:styleId="HTMLconformatoprevioCar">
    <w:name w:val="HTML con formato previo Car"/>
    <w:basedOn w:val="Fuentedeprrafopredeter"/>
    <w:link w:val="HTMLconformatoprevio"/>
    <w:rsid w:val="00F44D26"/>
    <w:rPr>
      <w:rFonts w:ascii="Courier New" w:eastAsia="Batang" w:hAnsi="Courier New" w:cs="Times New Roman"/>
      <w:sz w:val="20"/>
      <w:szCs w:val="20"/>
      <w:lang w:val="x-none"/>
    </w:rPr>
  </w:style>
  <w:style w:type="character" w:styleId="MquinadeescribirHTML">
    <w:name w:val="HTML Typewriter"/>
    <w:rsid w:val="00F44D26"/>
    <w:rPr>
      <w:rFonts w:ascii="Courier New" w:hAnsi="Courier New"/>
      <w:sz w:val="20"/>
      <w:szCs w:val="20"/>
      <w:lang w:val="es-ES"/>
    </w:rPr>
  </w:style>
  <w:style w:type="paragraph" w:styleId="Remitedesobre">
    <w:name w:val="envelope return"/>
    <w:basedOn w:val="Normal"/>
    <w:rsid w:val="00F44D26"/>
    <w:pPr>
      <w:jc w:val="both"/>
    </w:pPr>
    <w:rPr>
      <w:rFonts w:ascii="Arial" w:eastAsia="Batang" w:hAnsi="Arial" w:cs="Arial"/>
      <w:sz w:val="20"/>
      <w:szCs w:val="20"/>
      <w:lang w:val="es-MX"/>
    </w:rPr>
  </w:style>
  <w:style w:type="paragraph" w:styleId="Sangranormal">
    <w:name w:val="Normal Indent"/>
    <w:basedOn w:val="Normal"/>
    <w:rsid w:val="00F44D26"/>
    <w:pPr>
      <w:ind w:left="720"/>
      <w:jc w:val="both"/>
    </w:pPr>
    <w:rPr>
      <w:rFonts w:ascii="Arial" w:eastAsia="Batang" w:hAnsi="Arial" w:cs="Times New Roman"/>
      <w:sz w:val="20"/>
      <w:szCs w:val="20"/>
      <w:lang w:val="es-MX"/>
    </w:rPr>
  </w:style>
  <w:style w:type="character" w:styleId="TecladoHTML">
    <w:name w:val="HTML Keyboard"/>
    <w:rsid w:val="00F44D26"/>
    <w:rPr>
      <w:rFonts w:ascii="Courier New" w:hAnsi="Courier New"/>
      <w:sz w:val="20"/>
      <w:szCs w:val="20"/>
      <w:lang w:val="es-ES"/>
    </w:rPr>
  </w:style>
  <w:style w:type="paragraph" w:styleId="Textoindependienteprimerasangra">
    <w:name w:val="Body Text First Indent"/>
    <w:basedOn w:val="Textoindependiente"/>
    <w:link w:val="TextoindependienteprimerasangraCar"/>
    <w:rsid w:val="00F44D26"/>
    <w:pPr>
      <w:ind w:firstLine="210"/>
    </w:pPr>
    <w:rPr>
      <w:rFonts w:ascii="Arial" w:eastAsia="Batang" w:hAnsi="Arial" w:cs="Times New Roman"/>
      <w:sz w:val="16"/>
      <w:szCs w:val="20"/>
      <w:lang w:val="es-ES"/>
    </w:rPr>
  </w:style>
  <w:style w:type="character" w:customStyle="1" w:styleId="TextoindependienteprimerasangraCar">
    <w:name w:val="Texto independiente primera sangría Car"/>
    <w:basedOn w:val="TextoindependienteCar"/>
    <w:link w:val="Textoindependienteprimerasangra"/>
    <w:rsid w:val="00F44D26"/>
    <w:rPr>
      <w:rFonts w:ascii="Arial" w:eastAsia="Batang" w:hAnsi="Arial" w:cs="Times New Roman"/>
      <w:sz w:val="16"/>
      <w:szCs w:val="20"/>
      <w:lang w:val="es-ES"/>
    </w:rPr>
  </w:style>
  <w:style w:type="character" w:styleId="VariableHTML">
    <w:name w:val="HTML Variable"/>
    <w:rsid w:val="00F44D26"/>
    <w:rPr>
      <w:i/>
      <w:iCs/>
      <w:lang w:val="es-ES"/>
    </w:rPr>
  </w:style>
  <w:style w:type="paragraph" w:customStyle="1" w:styleId="Anexo">
    <w:name w:val="Anexo"/>
    <w:autoRedefine/>
    <w:rsid w:val="00F44D26"/>
    <w:pPr>
      <w:spacing w:after="0" w:line="240" w:lineRule="auto"/>
      <w:jc w:val="center"/>
    </w:pPr>
    <w:rPr>
      <w:rFonts w:ascii="Arial Rounded MT Bold" w:eastAsia="Batang" w:hAnsi="Arial Rounded MT Bold" w:cs="Times New Roman"/>
      <w:sz w:val="24"/>
      <w:szCs w:val="20"/>
    </w:rPr>
  </w:style>
  <w:style w:type="paragraph" w:customStyle="1" w:styleId="toa">
    <w:name w:val="toa"/>
    <w:basedOn w:val="Normal"/>
    <w:rsid w:val="00F44D26"/>
    <w:pPr>
      <w:widowControl w:val="0"/>
      <w:tabs>
        <w:tab w:val="left" w:pos="9000"/>
        <w:tab w:val="right" w:pos="9360"/>
      </w:tabs>
      <w:suppressAutoHyphens/>
    </w:pPr>
    <w:rPr>
      <w:rFonts w:ascii="Arial" w:eastAsia="Times New Roman" w:hAnsi="Arial" w:cs="Arial"/>
      <w:sz w:val="22"/>
      <w:szCs w:val="20"/>
      <w:lang w:val="en-US" w:eastAsia="es-ES"/>
    </w:rPr>
  </w:style>
  <w:style w:type="paragraph" w:customStyle="1" w:styleId="Estilo11CarCar">
    <w:name w:val="Estilo1.1 Car Car"/>
    <w:basedOn w:val="Normal"/>
    <w:rsid w:val="00F44D26"/>
    <w:pPr>
      <w:tabs>
        <w:tab w:val="left" w:pos="1368"/>
      </w:tabs>
      <w:spacing w:after="101" w:line="216" w:lineRule="exact"/>
      <w:ind w:left="1368" w:hanging="360"/>
      <w:jc w:val="both"/>
    </w:pPr>
    <w:rPr>
      <w:rFonts w:ascii="Arial" w:eastAsia="Times New Roman" w:hAnsi="Arial" w:cs="Arial"/>
      <w:sz w:val="18"/>
      <w:lang w:val="es-ES" w:eastAsia="es-ES"/>
    </w:rPr>
  </w:style>
  <w:style w:type="paragraph" w:customStyle="1" w:styleId="Estilo1CarCar">
    <w:name w:val="Estilo1 Car Car"/>
    <w:basedOn w:val="Normal"/>
    <w:rsid w:val="00F44D26"/>
    <w:pPr>
      <w:tabs>
        <w:tab w:val="left" w:pos="1080"/>
      </w:tabs>
      <w:spacing w:after="101" w:line="216" w:lineRule="exact"/>
      <w:ind w:left="1008" w:hanging="720"/>
      <w:jc w:val="both"/>
    </w:pPr>
    <w:rPr>
      <w:rFonts w:ascii="Arial" w:eastAsia="Times New Roman" w:hAnsi="Arial" w:cs="Arial"/>
      <w:sz w:val="18"/>
      <w:szCs w:val="18"/>
      <w:lang w:val="es-MX" w:eastAsia="es-ES"/>
    </w:rPr>
  </w:style>
  <w:style w:type="paragraph" w:customStyle="1" w:styleId="font0">
    <w:name w:val="font0"/>
    <w:basedOn w:val="Normal"/>
    <w:rsid w:val="00F44D26"/>
    <w:pPr>
      <w:spacing w:before="100" w:beforeAutospacing="1" w:after="100" w:afterAutospacing="1"/>
    </w:pPr>
    <w:rPr>
      <w:rFonts w:ascii="Arial" w:eastAsia="Arial Unicode MS" w:hAnsi="Arial" w:cs="Arial"/>
      <w:sz w:val="20"/>
      <w:szCs w:val="20"/>
      <w:lang w:val="es-ES" w:eastAsia="es-ES"/>
    </w:rPr>
  </w:style>
  <w:style w:type="paragraph" w:customStyle="1" w:styleId="normal8pt">
    <w:name w:val="normal + 8 pt"/>
    <w:aliases w:val="Negro"/>
    <w:basedOn w:val="Normal"/>
    <w:rsid w:val="00F44D26"/>
    <w:pPr>
      <w:jc w:val="both"/>
    </w:pPr>
    <w:rPr>
      <w:rFonts w:ascii="Arial" w:eastAsia="Batang" w:hAnsi="Arial" w:cs="Arial"/>
      <w:color w:val="000000"/>
      <w:sz w:val="16"/>
      <w:szCs w:val="20"/>
      <w:lang w:val="es-MX"/>
    </w:rPr>
  </w:style>
  <w:style w:type="paragraph" w:customStyle="1" w:styleId="bodytext3">
    <w:name w:val="bodytext3"/>
    <w:basedOn w:val="Normal"/>
    <w:rsid w:val="00F44D26"/>
    <w:pPr>
      <w:overflowPunct w:val="0"/>
      <w:autoSpaceDE w:val="0"/>
      <w:autoSpaceDN w:val="0"/>
      <w:jc w:val="both"/>
    </w:pPr>
    <w:rPr>
      <w:rFonts w:ascii="Times New Roman" w:eastAsia="Times New Roman" w:hAnsi="Times New Roman" w:cs="Times New Roman"/>
      <w:lang w:val="es-ES" w:eastAsia="es-ES"/>
    </w:rPr>
  </w:style>
  <w:style w:type="paragraph" w:customStyle="1" w:styleId="CarCarCar">
    <w:name w:val="Car Car Car"/>
    <w:basedOn w:val="Normal"/>
    <w:rsid w:val="00F44D26"/>
    <w:pPr>
      <w:spacing w:before="60" w:after="160" w:line="240" w:lineRule="exact"/>
    </w:pPr>
    <w:rPr>
      <w:rFonts w:ascii="Verdana" w:eastAsia="Times New Roman" w:hAnsi="Verdana" w:cs="Times New Roman"/>
      <w:color w:val="FF00FF"/>
      <w:sz w:val="20"/>
      <w:szCs w:val="20"/>
      <w:lang w:val="en-US"/>
    </w:rPr>
  </w:style>
  <w:style w:type="paragraph" w:styleId="ndice1">
    <w:name w:val="index 1"/>
    <w:basedOn w:val="Normal"/>
    <w:rsid w:val="00F44D26"/>
    <w:pPr>
      <w:ind w:left="160" w:hanging="160"/>
      <w:jc w:val="both"/>
    </w:pPr>
    <w:rPr>
      <w:rFonts w:ascii="Times New Roman" w:eastAsia="Batang" w:hAnsi="Times New Roman" w:cs="Times New Roman"/>
      <w:sz w:val="18"/>
      <w:szCs w:val="18"/>
      <w:lang w:val="es-MX"/>
    </w:rPr>
  </w:style>
  <w:style w:type="paragraph" w:styleId="Asuntodelcomentario">
    <w:name w:val="annotation subject"/>
    <w:basedOn w:val="Textocomentario"/>
    <w:next w:val="Textocomentario"/>
    <w:link w:val="AsuntodelcomentarioCar"/>
    <w:uiPriority w:val="99"/>
    <w:rsid w:val="00F44D26"/>
    <w:rPr>
      <w:b/>
      <w:bCs/>
      <w:lang w:val="es-ES"/>
    </w:rPr>
  </w:style>
  <w:style w:type="character" w:customStyle="1" w:styleId="AsuntodelcomentarioCar">
    <w:name w:val="Asunto del comentario Car"/>
    <w:basedOn w:val="TextocomentarioCar"/>
    <w:link w:val="Asuntodelcomentario"/>
    <w:uiPriority w:val="99"/>
    <w:rsid w:val="00F44D26"/>
    <w:rPr>
      <w:rFonts w:ascii="Courier New" w:eastAsia="Times New Roman" w:hAnsi="Courier New" w:cs="Times New Roman"/>
      <w:b/>
      <w:bCs/>
      <w:sz w:val="20"/>
      <w:szCs w:val="20"/>
      <w:lang w:val="es-ES" w:eastAsia="es-ES"/>
    </w:rPr>
  </w:style>
  <w:style w:type="paragraph" w:customStyle="1" w:styleId="bodytextindent2">
    <w:name w:val="bodytextindent2"/>
    <w:basedOn w:val="Normal"/>
    <w:rsid w:val="00F44D26"/>
    <w:pPr>
      <w:spacing w:before="100"/>
      <w:ind w:left="1985"/>
      <w:jc w:val="both"/>
    </w:pPr>
    <w:rPr>
      <w:rFonts w:ascii="Arial" w:eastAsia="Times New Roman" w:hAnsi="Arial" w:cs="Arial"/>
      <w:sz w:val="22"/>
      <w:szCs w:val="22"/>
      <w:lang w:val="es-ES" w:eastAsia="es-ES"/>
    </w:rPr>
  </w:style>
  <w:style w:type="paragraph" w:customStyle="1" w:styleId="Prrafodelista1">
    <w:name w:val="Párrafo de lista1"/>
    <w:basedOn w:val="Normal"/>
    <w:rsid w:val="00F44D26"/>
    <w:pPr>
      <w:spacing w:after="200" w:line="276" w:lineRule="auto"/>
      <w:ind w:left="720"/>
    </w:pPr>
    <w:rPr>
      <w:rFonts w:ascii="Calibri" w:eastAsia="Times New Roman" w:hAnsi="Calibri" w:cs="Times New Roman"/>
      <w:sz w:val="22"/>
      <w:szCs w:val="22"/>
      <w:lang w:val="es-MX"/>
    </w:rPr>
  </w:style>
  <w:style w:type="table" w:customStyle="1" w:styleId="Tablaconcuadrcula1">
    <w:name w:val="Tabla con cuadrícula1"/>
    <w:basedOn w:val="Tablanormal"/>
    <w:next w:val="Tablaconcuadrcula"/>
    <w:uiPriority w:val="59"/>
    <w:rsid w:val="00F44D26"/>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rsid w:val="00F44D26"/>
    <w:rPr>
      <w:sz w:val="16"/>
      <w:szCs w:val="16"/>
    </w:rPr>
  </w:style>
  <w:style w:type="table" w:customStyle="1" w:styleId="Tablaconcuadrcula11">
    <w:name w:val="Tabla con cuadrícula11"/>
    <w:basedOn w:val="Tablanormal"/>
    <w:next w:val="Tablaconcuadrcula"/>
    <w:uiPriority w:val="59"/>
    <w:rsid w:val="009F05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ludo1">
    <w:name w:val="Saludo1"/>
    <w:basedOn w:val="Normal"/>
    <w:next w:val="Normal"/>
    <w:rsid w:val="00E728C2"/>
    <w:pPr>
      <w:suppressAutoHyphens/>
    </w:pPr>
    <w:rPr>
      <w:rFonts w:ascii="Times New Roman" w:eastAsia="Times New Roman" w:hAnsi="Times New Roman" w:cs="Times New Roman"/>
      <w:lang w:val="es-ES" w:eastAsia="ar-SA"/>
    </w:rPr>
  </w:style>
  <w:style w:type="table" w:styleId="Sombreadoclaro">
    <w:name w:val="Light Shading"/>
    <w:basedOn w:val="Tablanormal"/>
    <w:uiPriority w:val="60"/>
    <w:rsid w:val="00E728C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media1">
    <w:name w:val="Medium List 1"/>
    <w:basedOn w:val="Tablanormal"/>
    <w:uiPriority w:val="65"/>
    <w:rsid w:val="00E728C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ombreadoclaro-nfasis1">
    <w:name w:val="Light Shading Accent 1"/>
    <w:basedOn w:val="Tablanormal"/>
    <w:uiPriority w:val="60"/>
    <w:rsid w:val="00E728C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clara">
    <w:name w:val="Light Grid"/>
    <w:basedOn w:val="Tablanormal"/>
    <w:uiPriority w:val="62"/>
    <w:rsid w:val="00E728C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staclara">
    <w:name w:val="Light List"/>
    <w:basedOn w:val="Tablanormal"/>
    <w:uiPriority w:val="61"/>
    <w:rsid w:val="00E728C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doclaro-nfasis3">
    <w:name w:val="Light Shading Accent 3"/>
    <w:basedOn w:val="Tablanormal"/>
    <w:uiPriority w:val="60"/>
    <w:rsid w:val="00E728C2"/>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Sangra2detindependiente11">
    <w:name w:val="Sangría 2 de t. independiente11"/>
    <w:basedOn w:val="Normal"/>
    <w:uiPriority w:val="99"/>
    <w:rsid w:val="00E728C2"/>
    <w:pPr>
      <w:suppressAutoHyphens/>
      <w:spacing w:after="120" w:line="480" w:lineRule="auto"/>
      <w:ind w:left="283"/>
      <w:jc w:val="both"/>
    </w:pPr>
    <w:rPr>
      <w:rFonts w:ascii="Arial" w:eastAsia="Times New Roman" w:hAnsi="Arial" w:cs="Arial"/>
      <w:sz w:val="22"/>
      <w:lang w:val="es-ES" w:eastAsia="ar-SA"/>
    </w:rPr>
  </w:style>
  <w:style w:type="table" w:customStyle="1" w:styleId="Tablaconcuadrcula111">
    <w:name w:val="Tabla con cuadrícula111"/>
    <w:basedOn w:val="Tablanormal"/>
    <w:next w:val="Tablaconcuadrcula"/>
    <w:uiPriority w:val="59"/>
    <w:rsid w:val="00C73D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
    <w:name w:val="1.1.15"/>
    <w:rsid w:val="00B158CC"/>
    <w:pPr>
      <w:numPr>
        <w:numId w:val="1"/>
      </w:numPr>
    </w:pPr>
  </w:style>
  <w:style w:type="table" w:customStyle="1" w:styleId="Sombreadomedio1-nfasis11">
    <w:name w:val="Sombreado medio 1 - Énfasis 11"/>
    <w:basedOn w:val="Tablanormal"/>
    <w:next w:val="Sombreadomedio1-nfasis1"/>
    <w:uiPriority w:val="63"/>
    <w:rsid w:val="00F65E9B"/>
    <w:pPr>
      <w:spacing w:after="0" w:line="240" w:lineRule="auto"/>
    </w:p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F65E9B"/>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xmsonormal">
    <w:name w:val="x_msonormal"/>
    <w:basedOn w:val="Normal"/>
    <w:rsid w:val="00F65E9B"/>
    <w:pPr>
      <w:spacing w:before="100" w:beforeAutospacing="1" w:after="100" w:afterAutospacing="1"/>
    </w:pPr>
    <w:rPr>
      <w:rFonts w:ascii="Times New Roman" w:eastAsia="Times New Roman" w:hAnsi="Times New Roman" w:cs="Times New Roman"/>
      <w:lang w:val="es-MX" w:eastAsia="es-MX"/>
    </w:rPr>
  </w:style>
  <w:style w:type="paragraph" w:customStyle="1" w:styleId="xwestern">
    <w:name w:val="x_western"/>
    <w:basedOn w:val="Normal"/>
    <w:rsid w:val="00F65E9B"/>
    <w:pPr>
      <w:spacing w:before="100" w:beforeAutospacing="1" w:after="100" w:afterAutospacing="1"/>
    </w:pPr>
    <w:rPr>
      <w:rFonts w:ascii="Times New Roman" w:eastAsia="Times New Roman" w:hAnsi="Times New Roman" w:cs="Times New Roman"/>
      <w:lang w:val="es-MX" w:eastAsia="es-MX"/>
    </w:rPr>
  </w:style>
  <w:style w:type="paragraph" w:customStyle="1" w:styleId="xmsonospacing">
    <w:name w:val="x_msonospacing"/>
    <w:basedOn w:val="Normal"/>
    <w:rsid w:val="00F65E9B"/>
    <w:pPr>
      <w:spacing w:before="100" w:beforeAutospacing="1" w:after="100" w:afterAutospacing="1"/>
    </w:pPr>
    <w:rPr>
      <w:rFonts w:ascii="Times New Roman" w:eastAsia="Times New Roman" w:hAnsi="Times New Roman" w:cs="Times New Roman"/>
      <w:lang w:val="es-MX" w:eastAsia="es-MX"/>
    </w:rPr>
  </w:style>
  <w:style w:type="paragraph" w:customStyle="1" w:styleId="xxmsonormal">
    <w:name w:val="x_x_msonormal"/>
    <w:basedOn w:val="Normal"/>
    <w:rsid w:val="00F65E9B"/>
    <w:pPr>
      <w:spacing w:before="100" w:beforeAutospacing="1" w:after="100" w:afterAutospacing="1"/>
    </w:pPr>
    <w:rPr>
      <w:rFonts w:ascii="Times New Roman" w:eastAsia="Times New Roman" w:hAnsi="Times New Roman" w:cs="Times New Roman"/>
      <w:lang w:val="es-MX" w:eastAsia="es-MX"/>
    </w:rPr>
  </w:style>
  <w:style w:type="table" w:customStyle="1" w:styleId="TableNormal1">
    <w:name w:val="Table Normal1"/>
    <w:rsid w:val="00F65E9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0">
    <w:name w:val="List 0"/>
    <w:basedOn w:val="Sinlista"/>
    <w:rsid w:val="00F65E9B"/>
    <w:pPr>
      <w:numPr>
        <w:numId w:val="15"/>
      </w:numPr>
    </w:pPr>
  </w:style>
  <w:style w:type="numbering" w:customStyle="1" w:styleId="List1">
    <w:name w:val="List 1"/>
    <w:basedOn w:val="Sinlista"/>
    <w:rsid w:val="00F65E9B"/>
    <w:pPr>
      <w:numPr>
        <w:numId w:val="25"/>
      </w:numPr>
    </w:pPr>
  </w:style>
  <w:style w:type="paragraph" w:customStyle="1" w:styleId="Poromisin">
    <w:name w:val="Por omisión"/>
    <w:rsid w:val="00F65E9B"/>
    <w:pPr>
      <w:pBdr>
        <w:top w:val="nil"/>
        <w:left w:val="nil"/>
        <w:bottom w:val="nil"/>
        <w:right w:val="nil"/>
        <w:between w:val="nil"/>
        <w:bar w:val="nil"/>
      </w:pBdr>
      <w:spacing w:after="0" w:line="240" w:lineRule="auto"/>
    </w:pPr>
    <w:rPr>
      <w:rFonts w:ascii="Helvetica" w:eastAsia="Helvetica" w:hAnsi="Helvetica" w:cs="Helvetica"/>
      <w:color w:val="000000"/>
      <w:bdr w:val="nil"/>
      <w:lang w:eastAsia="es-MX"/>
    </w:rPr>
  </w:style>
  <w:style w:type="numbering" w:customStyle="1" w:styleId="Lista31">
    <w:name w:val="Lista 31"/>
    <w:basedOn w:val="Sinlista"/>
    <w:rsid w:val="00F65E9B"/>
    <w:pPr>
      <w:numPr>
        <w:numId w:val="16"/>
      </w:numPr>
    </w:pPr>
  </w:style>
  <w:style w:type="numbering" w:customStyle="1" w:styleId="Lista41">
    <w:name w:val="Lista 41"/>
    <w:basedOn w:val="Sinlista"/>
    <w:rsid w:val="00F65E9B"/>
    <w:pPr>
      <w:numPr>
        <w:numId w:val="17"/>
      </w:numPr>
    </w:pPr>
  </w:style>
  <w:style w:type="numbering" w:customStyle="1" w:styleId="Lista51">
    <w:name w:val="Lista 51"/>
    <w:basedOn w:val="Sinlista"/>
    <w:rsid w:val="00F65E9B"/>
    <w:pPr>
      <w:numPr>
        <w:numId w:val="26"/>
      </w:numPr>
    </w:pPr>
  </w:style>
  <w:style w:type="numbering" w:customStyle="1" w:styleId="List6">
    <w:name w:val="List 6"/>
    <w:basedOn w:val="Sinlista"/>
    <w:rsid w:val="00F65E9B"/>
    <w:pPr>
      <w:numPr>
        <w:numId w:val="18"/>
      </w:numPr>
    </w:pPr>
  </w:style>
  <w:style w:type="numbering" w:customStyle="1" w:styleId="List7">
    <w:name w:val="List 7"/>
    <w:basedOn w:val="Sinlista"/>
    <w:rsid w:val="00F65E9B"/>
    <w:pPr>
      <w:numPr>
        <w:numId w:val="19"/>
      </w:numPr>
    </w:pPr>
  </w:style>
  <w:style w:type="numbering" w:customStyle="1" w:styleId="List8">
    <w:name w:val="List 8"/>
    <w:basedOn w:val="Sinlista"/>
    <w:rsid w:val="00F65E9B"/>
    <w:pPr>
      <w:numPr>
        <w:numId w:val="20"/>
      </w:numPr>
    </w:pPr>
  </w:style>
  <w:style w:type="numbering" w:customStyle="1" w:styleId="List9">
    <w:name w:val="List 9"/>
    <w:basedOn w:val="Sinlista"/>
    <w:rsid w:val="00F65E9B"/>
    <w:pPr>
      <w:numPr>
        <w:numId w:val="21"/>
      </w:numPr>
    </w:pPr>
  </w:style>
  <w:style w:type="numbering" w:customStyle="1" w:styleId="List10">
    <w:name w:val="List 10"/>
    <w:basedOn w:val="Sinlista"/>
    <w:rsid w:val="00F65E9B"/>
    <w:pPr>
      <w:numPr>
        <w:numId w:val="22"/>
      </w:numPr>
    </w:pPr>
  </w:style>
  <w:style w:type="numbering" w:customStyle="1" w:styleId="List11">
    <w:name w:val="List 11"/>
    <w:basedOn w:val="Sinlista"/>
    <w:rsid w:val="00F65E9B"/>
    <w:pPr>
      <w:numPr>
        <w:numId w:val="23"/>
      </w:numPr>
    </w:pPr>
  </w:style>
  <w:style w:type="numbering" w:customStyle="1" w:styleId="List12">
    <w:name w:val="List 12"/>
    <w:basedOn w:val="Sinlista"/>
    <w:rsid w:val="00F65E9B"/>
    <w:pPr>
      <w:numPr>
        <w:numId w:val="24"/>
      </w:numPr>
    </w:pPr>
  </w:style>
  <w:style w:type="paragraph" w:customStyle="1" w:styleId="MMNotes">
    <w:name w:val="MM Notes"/>
    <w:basedOn w:val="Textoindependiente"/>
    <w:link w:val="MMNotesCar"/>
    <w:rsid w:val="00F65E9B"/>
    <w:pPr>
      <w:spacing w:line="259" w:lineRule="auto"/>
    </w:pPr>
    <w:rPr>
      <w:rFonts w:ascii="Times New Roman" w:eastAsia="Times New Roman" w:hAnsi="Times New Roman" w:cs="Times New Roman"/>
      <w:noProof/>
      <w:szCs w:val="20"/>
      <w:lang w:val="es-ES" w:eastAsia="ar-SA"/>
    </w:rPr>
  </w:style>
  <w:style w:type="character" w:customStyle="1" w:styleId="MMNotesCar">
    <w:name w:val="MM Notes Car"/>
    <w:basedOn w:val="TextoindependienteCar"/>
    <w:link w:val="MMNotes"/>
    <w:rsid w:val="00F65E9B"/>
    <w:rPr>
      <w:rFonts w:ascii="Times New Roman" w:eastAsia="Times New Roman" w:hAnsi="Times New Roman" w:cs="Times New Roman"/>
      <w:noProof/>
      <w:sz w:val="24"/>
      <w:szCs w:val="20"/>
      <w:lang w:val="es-ES" w:eastAsia="ar-SA"/>
    </w:rPr>
  </w:style>
  <w:style w:type="table" w:customStyle="1" w:styleId="TableNormal2">
    <w:name w:val="Table Normal2"/>
    <w:rsid w:val="00F65E9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paragraph" w:styleId="Revisin">
    <w:name w:val="Revision"/>
    <w:hidden/>
    <w:uiPriority w:val="99"/>
    <w:semiHidden/>
    <w:rsid w:val="00F65E9B"/>
    <w:pPr>
      <w:spacing w:after="0" w:line="240" w:lineRule="auto"/>
    </w:pPr>
    <w:rPr>
      <w:rFonts w:ascii="Times New Roman" w:eastAsia="Arial Unicode MS" w:hAnsi="Times New Roman" w:cs="Times New Roman"/>
      <w:sz w:val="24"/>
      <w:szCs w:val="24"/>
      <w:bdr w:val="nil"/>
      <w:lang w:val="en-US"/>
    </w:rPr>
  </w:style>
  <w:style w:type="character" w:customStyle="1" w:styleId="MMTopic3Car">
    <w:name w:val="MM Topic 3 Car"/>
    <w:basedOn w:val="Fuentedeprrafopredeter"/>
    <w:link w:val="MMTopic3"/>
    <w:rsid w:val="00F65E9B"/>
    <w:rPr>
      <w:noProof/>
      <w:color w:val="984806" w:themeColor="accent6" w:themeShade="80"/>
      <w:sz w:val="28"/>
    </w:rPr>
  </w:style>
  <w:style w:type="character" w:customStyle="1" w:styleId="NormalWebCar">
    <w:name w:val="Normal (Web) Car"/>
    <w:link w:val="NormalWeb"/>
    <w:locked/>
    <w:rsid w:val="00F65E9B"/>
    <w:rPr>
      <w:rFonts w:ascii="Times New Roman" w:eastAsia="Times New Roman" w:hAnsi="Times New Roman" w:cs="Times New Roman"/>
      <w:sz w:val="24"/>
      <w:szCs w:val="24"/>
      <w:lang w:eastAsia="es-MX"/>
    </w:rPr>
  </w:style>
  <w:style w:type="table" w:customStyle="1" w:styleId="Tablaconcuadrcula7">
    <w:name w:val="Tabla con cuadrícula7"/>
    <w:basedOn w:val="Tablanormal"/>
    <w:next w:val="Tablaconcuadrcula"/>
    <w:uiPriority w:val="59"/>
    <w:rsid w:val="00F65E9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rsid w:val="00F65E9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table" w:customStyle="1" w:styleId="TableNormal">
    <w:name w:val="Table Normal"/>
    <w:rsid w:val="00DA6AB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paragraph" w:customStyle="1" w:styleId="pcstexto">
    <w:name w:val="pcstexto"/>
    <w:basedOn w:val="Normal"/>
    <w:uiPriority w:val="99"/>
    <w:rsid w:val="00DA6AB2"/>
    <w:pPr>
      <w:suppressAutoHyphens/>
      <w:spacing w:line="240" w:lineRule="exact"/>
      <w:ind w:firstLine="288"/>
      <w:jc w:val="both"/>
    </w:pPr>
    <w:rPr>
      <w:rFonts w:ascii="Univers (W1)" w:eastAsia="Times New Roman" w:hAnsi="Univers (W1)" w:cs="Univers (W1)"/>
      <w:sz w:val="18"/>
      <w:szCs w:val="20"/>
      <w:lang w:val="es-MX" w:eastAsia="ar-SA"/>
    </w:rPr>
  </w:style>
  <w:style w:type="paragraph" w:styleId="Textonotapie">
    <w:name w:val="footnote text"/>
    <w:basedOn w:val="Normal"/>
    <w:link w:val="TextonotapieCar"/>
    <w:uiPriority w:val="99"/>
    <w:semiHidden/>
    <w:unhideWhenUsed/>
    <w:rsid w:val="00DA6AB2"/>
    <w:pPr>
      <w:suppressLineNumbers/>
      <w:suppressAutoHyphens/>
      <w:ind w:left="283" w:hanging="283"/>
    </w:pPr>
    <w:rPr>
      <w:rFonts w:ascii="Arial" w:eastAsia="Times New Roman" w:hAnsi="Arial" w:cs="Times New Roman"/>
      <w:sz w:val="20"/>
      <w:szCs w:val="20"/>
      <w:lang w:val="es-ES" w:eastAsia="ar-SA"/>
    </w:rPr>
  </w:style>
  <w:style w:type="character" w:customStyle="1" w:styleId="TextonotapieCar">
    <w:name w:val="Texto nota pie Car"/>
    <w:basedOn w:val="Fuentedeprrafopredeter"/>
    <w:link w:val="Textonotapie"/>
    <w:uiPriority w:val="99"/>
    <w:semiHidden/>
    <w:rsid w:val="00DA6AB2"/>
    <w:rPr>
      <w:rFonts w:ascii="Arial" w:eastAsia="Times New Roman" w:hAnsi="Arial" w:cs="Times New Roman"/>
      <w:sz w:val="20"/>
      <w:szCs w:val="20"/>
      <w:lang w:val="es-ES" w:eastAsia="ar-SA"/>
    </w:rPr>
  </w:style>
  <w:style w:type="paragraph" w:styleId="Mapadeldocumento">
    <w:name w:val="Document Map"/>
    <w:basedOn w:val="Normal"/>
    <w:link w:val="MapadeldocumentoCar"/>
    <w:uiPriority w:val="99"/>
    <w:semiHidden/>
    <w:unhideWhenUsed/>
    <w:rsid w:val="00DA6AB2"/>
    <w:pPr>
      <w:shd w:val="clear" w:color="auto" w:fill="000080"/>
      <w:suppressAutoHyphens/>
    </w:pPr>
    <w:rPr>
      <w:rFonts w:ascii="Tahoma" w:eastAsia="Calibri" w:hAnsi="Tahoma" w:cs="Times New Roman"/>
      <w:sz w:val="22"/>
      <w:szCs w:val="22"/>
      <w:lang w:val="x-none" w:eastAsia="ar-SA"/>
    </w:rPr>
  </w:style>
  <w:style w:type="character" w:customStyle="1" w:styleId="MapadeldocumentoCar">
    <w:name w:val="Mapa del documento Car"/>
    <w:basedOn w:val="Fuentedeprrafopredeter"/>
    <w:link w:val="Mapadeldocumento"/>
    <w:uiPriority w:val="99"/>
    <w:semiHidden/>
    <w:rsid w:val="00DA6AB2"/>
    <w:rPr>
      <w:rFonts w:ascii="Tahoma" w:eastAsia="Calibri" w:hAnsi="Tahoma" w:cs="Times New Roman"/>
      <w:shd w:val="clear" w:color="auto" w:fill="000080"/>
      <w:lang w:val="x-none" w:eastAsia="ar-SA"/>
    </w:rPr>
  </w:style>
  <w:style w:type="paragraph" w:customStyle="1" w:styleId="Encabezado9">
    <w:name w:val="Encabezado9"/>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8">
    <w:name w:val="Encabezado8"/>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7">
    <w:name w:val="Encabezado7"/>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6">
    <w:name w:val="Encabezado6"/>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5">
    <w:name w:val="Encabezado5"/>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100">
    <w:name w:val="Encabezado10"/>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Textocomentario2">
    <w:name w:val="Texto comentario2"/>
    <w:basedOn w:val="Normal"/>
    <w:uiPriority w:val="99"/>
    <w:rsid w:val="00DA6AB2"/>
    <w:pPr>
      <w:suppressAutoHyphens/>
    </w:pPr>
    <w:rPr>
      <w:rFonts w:ascii="Arial" w:eastAsia="Times New Roman" w:hAnsi="Arial" w:cs="Times New Roman"/>
      <w:sz w:val="20"/>
      <w:szCs w:val="20"/>
      <w:lang w:val="es-ES" w:eastAsia="ar-SA"/>
    </w:rPr>
  </w:style>
  <w:style w:type="paragraph" w:customStyle="1" w:styleId="xl90">
    <w:name w:val="xl90"/>
    <w:basedOn w:val="Normal"/>
    <w:rsid w:val="00DA6AB2"/>
    <w:pPr>
      <w:pBdr>
        <w:top w:val="single" w:sz="8" w:space="0" w:color="000000"/>
        <w:bottom w:val="single" w:sz="4" w:space="0" w:color="000000"/>
        <w:right w:val="single" w:sz="4"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xl91">
    <w:name w:val="xl91"/>
    <w:basedOn w:val="Normal"/>
    <w:rsid w:val="00DA6AB2"/>
    <w:pPr>
      <w:pBdr>
        <w:top w:val="single" w:sz="8" w:space="0" w:color="000000"/>
        <w:left w:val="single" w:sz="4" w:space="0" w:color="000000"/>
        <w:bottom w:val="single" w:sz="4"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xl92">
    <w:name w:val="xl92"/>
    <w:basedOn w:val="Normal"/>
    <w:rsid w:val="00DA6AB2"/>
    <w:pPr>
      <w:pBdr>
        <w:top w:val="single" w:sz="8" w:space="0" w:color="000000"/>
        <w:bottom w:val="single" w:sz="4" w:space="0" w:color="000000"/>
        <w:right w:val="single" w:sz="8"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p0">
    <w:name w:val="p0"/>
    <w:basedOn w:val="Normal"/>
    <w:uiPriority w:val="99"/>
    <w:rsid w:val="00DA6AB2"/>
    <w:pPr>
      <w:widowControl w:val="0"/>
      <w:tabs>
        <w:tab w:val="left" w:pos="720"/>
      </w:tabs>
      <w:suppressAutoHyphens/>
      <w:autoSpaceDE w:val="0"/>
      <w:spacing w:line="240" w:lineRule="atLeast"/>
      <w:jc w:val="both"/>
    </w:pPr>
    <w:rPr>
      <w:rFonts w:ascii="Arial" w:eastAsia="Times New Roman" w:hAnsi="Arial" w:cs="Arial"/>
      <w:lang w:val="es-MX" w:eastAsia="ar-SA"/>
    </w:rPr>
  </w:style>
  <w:style w:type="paragraph" w:customStyle="1" w:styleId="Textoindependiente24">
    <w:name w:val="Texto independiente 24"/>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NormalJustificado">
    <w:name w:val="Normal + Justificado"/>
    <w:basedOn w:val="Normal"/>
    <w:uiPriority w:val="99"/>
    <w:rsid w:val="00DA6AB2"/>
    <w:pPr>
      <w:suppressAutoHyphens/>
      <w:jc w:val="both"/>
    </w:pPr>
    <w:rPr>
      <w:rFonts w:ascii="Times New Roman" w:eastAsia="Times New Roman" w:hAnsi="Times New Roman" w:cs="Arial"/>
      <w:lang w:val="es-ES" w:eastAsia="ar-SA"/>
    </w:rPr>
  </w:style>
  <w:style w:type="paragraph" w:customStyle="1" w:styleId="NormalArial">
    <w:name w:val="Normal + Arial"/>
    <w:aliases w:val="Justificado"/>
    <w:basedOn w:val="Normal"/>
    <w:uiPriority w:val="99"/>
    <w:rsid w:val="00DA6AB2"/>
    <w:pPr>
      <w:tabs>
        <w:tab w:val="num" w:pos="360"/>
      </w:tabs>
      <w:suppressAutoHyphens/>
      <w:ind w:left="360" w:hanging="360"/>
      <w:jc w:val="both"/>
    </w:pPr>
    <w:rPr>
      <w:rFonts w:ascii="Arial" w:eastAsia="Times New Roman" w:hAnsi="Arial" w:cs="Arial"/>
      <w:lang w:eastAsia="ar-SA"/>
    </w:rPr>
  </w:style>
  <w:style w:type="paragraph" w:customStyle="1" w:styleId="c2">
    <w:name w:val="c2"/>
    <w:basedOn w:val="Normal"/>
    <w:uiPriority w:val="99"/>
    <w:rsid w:val="00DA6AB2"/>
    <w:pPr>
      <w:widowControl w:val="0"/>
      <w:suppressAutoHyphens/>
      <w:autoSpaceDE w:val="0"/>
      <w:spacing w:line="240" w:lineRule="atLeast"/>
      <w:jc w:val="center"/>
    </w:pPr>
    <w:rPr>
      <w:rFonts w:ascii="Arial" w:eastAsia="Times New Roman" w:hAnsi="Arial" w:cs="Arial"/>
      <w:lang w:val="es-MX" w:eastAsia="ar-SA"/>
    </w:rPr>
  </w:style>
  <w:style w:type="paragraph" w:customStyle="1" w:styleId="p9">
    <w:name w:val="p9"/>
    <w:basedOn w:val="Normal"/>
    <w:uiPriority w:val="99"/>
    <w:rsid w:val="00DA6AB2"/>
    <w:pPr>
      <w:widowControl w:val="0"/>
      <w:tabs>
        <w:tab w:val="left" w:pos="720"/>
      </w:tabs>
      <w:suppressAutoHyphens/>
      <w:autoSpaceDE w:val="0"/>
      <w:spacing w:line="280" w:lineRule="atLeast"/>
    </w:pPr>
    <w:rPr>
      <w:rFonts w:ascii="Arial" w:eastAsia="Times New Roman" w:hAnsi="Arial" w:cs="Arial"/>
      <w:lang w:val="es-MX" w:eastAsia="ar-SA"/>
    </w:rPr>
  </w:style>
  <w:style w:type="paragraph" w:customStyle="1" w:styleId="p45">
    <w:name w:val="p45"/>
    <w:basedOn w:val="Normal"/>
    <w:uiPriority w:val="99"/>
    <w:rsid w:val="00DA6AB2"/>
    <w:pPr>
      <w:widowControl w:val="0"/>
      <w:tabs>
        <w:tab w:val="left" w:pos="720"/>
      </w:tabs>
      <w:suppressAutoHyphens/>
      <w:autoSpaceDE w:val="0"/>
      <w:spacing w:line="280" w:lineRule="atLeast"/>
      <w:jc w:val="both"/>
    </w:pPr>
    <w:rPr>
      <w:rFonts w:ascii="Arial" w:eastAsia="Times New Roman" w:hAnsi="Arial" w:cs="Arial"/>
      <w:lang w:val="es-MX" w:eastAsia="ar-SA"/>
    </w:rPr>
  </w:style>
  <w:style w:type="paragraph" w:customStyle="1" w:styleId="Textocomentario3">
    <w:name w:val="Texto comentario3"/>
    <w:basedOn w:val="Normal"/>
    <w:uiPriority w:val="99"/>
    <w:rsid w:val="00DA6AB2"/>
    <w:pPr>
      <w:suppressAutoHyphens/>
    </w:pPr>
    <w:rPr>
      <w:rFonts w:ascii="Times New Roman" w:eastAsia="Times New Roman" w:hAnsi="Times New Roman" w:cs="Times New Roman"/>
      <w:sz w:val="20"/>
      <w:szCs w:val="20"/>
      <w:lang w:val="es-MX" w:eastAsia="ar-SA"/>
    </w:rPr>
  </w:style>
  <w:style w:type="paragraph" w:customStyle="1" w:styleId="Textoindependiente25">
    <w:name w:val="Texto independiente 25"/>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6">
    <w:name w:val="Texto independiente 26"/>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7">
    <w:name w:val="Texto independiente 27"/>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8">
    <w:name w:val="Texto independiente 28"/>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9">
    <w:name w:val="Texto independiente 29"/>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Sangra2detindependiente3">
    <w:name w:val="Sangría 2 de t. independiente3"/>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0">
    <w:name w:val="Texto independiente 210"/>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Prrafodelista2">
    <w:name w:val="Párrafo de lista2"/>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Sangra2detindependiente4">
    <w:name w:val="Sangría 2 de t. independiente4"/>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1">
    <w:name w:val="Texto independiente 211"/>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4">
    <w:name w:val="Texto independiente 34"/>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3">
    <w:name w:val="Párrafo de lista3"/>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Sangra2detindependiente5">
    <w:name w:val="Sangría 2 de t. independiente5"/>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2">
    <w:name w:val="Texto independiente 212"/>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5">
    <w:name w:val="Texto independiente 35"/>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4">
    <w:name w:val="Párrafo de lista4"/>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Textodeglobo2">
    <w:name w:val="Texto de globo2"/>
    <w:basedOn w:val="Normal"/>
    <w:uiPriority w:val="99"/>
    <w:rsid w:val="00DA6AB2"/>
    <w:pPr>
      <w:suppressAutoHyphens/>
    </w:pPr>
    <w:rPr>
      <w:rFonts w:ascii="Tahoma" w:eastAsia="Times New Roman" w:hAnsi="Tahoma" w:cs="Tahoma"/>
      <w:sz w:val="16"/>
      <w:szCs w:val="20"/>
      <w:lang w:val="es-ES" w:eastAsia="ar-SA"/>
    </w:rPr>
  </w:style>
  <w:style w:type="paragraph" w:customStyle="1" w:styleId="Sangra2detindependiente6">
    <w:name w:val="Sangría 2 de t. independiente6"/>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3">
    <w:name w:val="Texto independiente 213"/>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6">
    <w:name w:val="Texto independiente 36"/>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5">
    <w:name w:val="Párrafo de lista5"/>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character" w:customStyle="1" w:styleId="Estilo1Car">
    <w:name w:val="Estilo1 Car"/>
    <w:link w:val="Estilo1"/>
    <w:locked/>
    <w:rsid w:val="00DA6AB2"/>
    <w:rPr>
      <w:rFonts w:ascii="Calibri" w:eastAsia="Times New Roman" w:hAnsi="Calibri" w:cs="Calibri"/>
      <w:b/>
      <w:bCs/>
      <w:color w:val="FF0000"/>
      <w:lang w:val="es-ES" w:eastAsia="ar-SA"/>
    </w:rPr>
  </w:style>
  <w:style w:type="paragraph" w:customStyle="1" w:styleId="Estilo1">
    <w:name w:val="Estilo1"/>
    <w:basedOn w:val="NormalWeb"/>
    <w:link w:val="Estilo1Car"/>
    <w:qFormat/>
    <w:rsid w:val="00DA6AB2"/>
    <w:pPr>
      <w:suppressAutoHyphens/>
      <w:spacing w:before="0" w:beforeAutospacing="0" w:after="0"/>
      <w:jc w:val="center"/>
    </w:pPr>
    <w:rPr>
      <w:rFonts w:ascii="Calibri" w:hAnsi="Calibri" w:cs="Calibri"/>
      <w:b/>
      <w:bCs/>
      <w:color w:val="FF0000"/>
      <w:sz w:val="22"/>
      <w:szCs w:val="22"/>
      <w:lang w:val="es-ES" w:eastAsia="ar-SA"/>
    </w:rPr>
  </w:style>
  <w:style w:type="paragraph" w:customStyle="1" w:styleId="Sangra2detindependiente7">
    <w:name w:val="Sangría 2 de t. independiente7"/>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4">
    <w:name w:val="Texto independiente 214"/>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7">
    <w:name w:val="Texto independiente 37"/>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6">
    <w:name w:val="Párrafo de lista6"/>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Textodeglobo3">
    <w:name w:val="Texto de globo3"/>
    <w:basedOn w:val="Normal"/>
    <w:uiPriority w:val="99"/>
    <w:rsid w:val="00DA6AB2"/>
    <w:pPr>
      <w:suppressAutoHyphens/>
    </w:pPr>
    <w:rPr>
      <w:rFonts w:ascii="Tahoma" w:eastAsia="Times New Roman" w:hAnsi="Tahoma" w:cs="Tahoma"/>
      <w:sz w:val="16"/>
      <w:szCs w:val="20"/>
      <w:lang w:val="es-ES" w:eastAsia="ar-SA"/>
    </w:rPr>
  </w:style>
  <w:style w:type="paragraph" w:customStyle="1" w:styleId="Titulo">
    <w:name w:val="Titulo"/>
    <w:basedOn w:val="Normal"/>
    <w:uiPriority w:val="99"/>
    <w:rsid w:val="00DA6AB2"/>
    <w:pPr>
      <w:tabs>
        <w:tab w:val="num" w:pos="360"/>
        <w:tab w:val="left" w:pos="1080"/>
      </w:tabs>
      <w:suppressAutoHyphens/>
      <w:ind w:left="360" w:right="51"/>
      <w:jc w:val="both"/>
    </w:pPr>
    <w:rPr>
      <w:rFonts w:ascii="Arial" w:eastAsia="Times New Roman" w:hAnsi="Arial" w:cs="Arial"/>
      <w:b/>
      <w:noProof/>
      <w:spacing w:val="-2"/>
      <w:sz w:val="22"/>
      <w:szCs w:val="22"/>
      <w:lang w:val="es-MX" w:eastAsia="ar-SA"/>
    </w:rPr>
  </w:style>
  <w:style w:type="character" w:customStyle="1" w:styleId="WW8Num3z0">
    <w:name w:val="WW8Num3z0"/>
    <w:rsid w:val="00DA6AB2"/>
    <w:rPr>
      <w:rFonts w:ascii="Wingdings" w:hAnsi="Wingdings" w:hint="default"/>
      <w:sz w:val="16"/>
      <w:szCs w:val="16"/>
    </w:rPr>
  </w:style>
  <w:style w:type="character" w:customStyle="1" w:styleId="WW-Absatz-Standardschriftart">
    <w:name w:val="WW-Absatz-Standardschriftart"/>
    <w:rsid w:val="00DA6AB2"/>
  </w:style>
  <w:style w:type="character" w:customStyle="1" w:styleId="WW-Absatz-Standardschriftart1">
    <w:name w:val="WW-Absatz-Standardschriftart1"/>
    <w:rsid w:val="00DA6AB2"/>
  </w:style>
  <w:style w:type="character" w:customStyle="1" w:styleId="WW-Absatz-Standardschriftart11">
    <w:name w:val="WW-Absatz-Standardschriftart11"/>
    <w:rsid w:val="00DA6AB2"/>
  </w:style>
  <w:style w:type="character" w:customStyle="1" w:styleId="WW-Absatz-Standardschriftart111">
    <w:name w:val="WW-Absatz-Standardschriftart111"/>
    <w:rsid w:val="00DA6AB2"/>
  </w:style>
  <w:style w:type="character" w:customStyle="1" w:styleId="WW-Absatz-Standardschriftart1111">
    <w:name w:val="WW-Absatz-Standardschriftart1111"/>
    <w:rsid w:val="00DA6AB2"/>
  </w:style>
  <w:style w:type="character" w:customStyle="1" w:styleId="WW-Absatz-Standardschriftart11111">
    <w:name w:val="WW-Absatz-Standardschriftart11111"/>
    <w:rsid w:val="00DA6AB2"/>
  </w:style>
  <w:style w:type="character" w:customStyle="1" w:styleId="WW-Absatz-Standardschriftart111111">
    <w:name w:val="WW-Absatz-Standardschriftart111111"/>
    <w:rsid w:val="00DA6AB2"/>
  </w:style>
  <w:style w:type="character" w:customStyle="1" w:styleId="WW-Absatz-Standardschriftart1111111">
    <w:name w:val="WW-Absatz-Standardschriftart1111111"/>
    <w:rsid w:val="00DA6AB2"/>
  </w:style>
  <w:style w:type="character" w:customStyle="1" w:styleId="WW-Absatz-Standardschriftart11111111">
    <w:name w:val="WW-Absatz-Standardschriftart11111111"/>
    <w:rsid w:val="00DA6AB2"/>
  </w:style>
  <w:style w:type="character" w:customStyle="1" w:styleId="WW-Absatz-Standardschriftart111111111">
    <w:name w:val="WW-Absatz-Standardschriftart111111111"/>
    <w:rsid w:val="00DA6AB2"/>
  </w:style>
  <w:style w:type="character" w:customStyle="1" w:styleId="Fuentedeprrafopredeter9">
    <w:name w:val="Fuente de párrafo predeter.9"/>
    <w:rsid w:val="00DA6AB2"/>
  </w:style>
  <w:style w:type="character" w:customStyle="1" w:styleId="Fuentedeprrafopredeter8">
    <w:name w:val="Fuente de párrafo predeter.8"/>
    <w:rsid w:val="00DA6AB2"/>
  </w:style>
  <w:style w:type="character" w:customStyle="1" w:styleId="WW-Absatz-Standardschriftart1111111111">
    <w:name w:val="WW-Absatz-Standardschriftart1111111111"/>
    <w:rsid w:val="00DA6AB2"/>
  </w:style>
  <w:style w:type="character" w:customStyle="1" w:styleId="Fuentedeprrafopredeter7">
    <w:name w:val="Fuente de párrafo predeter.7"/>
    <w:rsid w:val="00DA6AB2"/>
  </w:style>
  <w:style w:type="character" w:customStyle="1" w:styleId="Fuentedeprrafopredeter6">
    <w:name w:val="Fuente de párrafo predeter.6"/>
    <w:rsid w:val="00DA6AB2"/>
  </w:style>
  <w:style w:type="character" w:customStyle="1" w:styleId="WW-Absatz-Standardschriftart11111111111">
    <w:name w:val="WW-Absatz-Standardschriftart11111111111"/>
    <w:rsid w:val="00DA6AB2"/>
  </w:style>
  <w:style w:type="character" w:customStyle="1" w:styleId="WW-Absatz-Standardschriftart111111111111">
    <w:name w:val="WW-Absatz-Standardschriftart111111111111"/>
    <w:rsid w:val="00DA6AB2"/>
  </w:style>
  <w:style w:type="character" w:customStyle="1" w:styleId="WW-Absatz-Standardschriftart1111111111111">
    <w:name w:val="WW-Absatz-Standardschriftart1111111111111"/>
    <w:rsid w:val="00DA6AB2"/>
  </w:style>
  <w:style w:type="character" w:customStyle="1" w:styleId="WW-Absatz-Standardschriftart11111111111111">
    <w:name w:val="WW-Absatz-Standardschriftart11111111111111"/>
    <w:rsid w:val="00DA6AB2"/>
  </w:style>
  <w:style w:type="character" w:customStyle="1" w:styleId="WW-Absatz-Standardschriftart111111111111111">
    <w:name w:val="WW-Absatz-Standardschriftart111111111111111"/>
    <w:rsid w:val="00DA6AB2"/>
  </w:style>
  <w:style w:type="character" w:customStyle="1" w:styleId="WW-Absatz-Standardschriftart1111111111111111">
    <w:name w:val="WW-Absatz-Standardschriftart1111111111111111"/>
    <w:rsid w:val="00DA6AB2"/>
  </w:style>
  <w:style w:type="character" w:customStyle="1" w:styleId="WW-Absatz-Standardschriftart11111111111111111">
    <w:name w:val="WW-Absatz-Standardschriftart11111111111111111"/>
    <w:rsid w:val="00DA6AB2"/>
  </w:style>
  <w:style w:type="character" w:customStyle="1" w:styleId="Fuentedeprrafopredeter5">
    <w:name w:val="Fuente de párrafo predeter.5"/>
    <w:rsid w:val="00DA6AB2"/>
  </w:style>
  <w:style w:type="character" w:customStyle="1" w:styleId="WW-Absatz-Standardschriftart111111111111111111">
    <w:name w:val="WW-Absatz-Standardschriftart111111111111111111"/>
    <w:rsid w:val="00DA6AB2"/>
  </w:style>
  <w:style w:type="character" w:customStyle="1" w:styleId="WW-Absatz-Standardschriftart1111111111111111111">
    <w:name w:val="WW-Absatz-Standardschriftart1111111111111111111"/>
    <w:rsid w:val="00DA6AB2"/>
  </w:style>
  <w:style w:type="character" w:customStyle="1" w:styleId="WW8Num4z4">
    <w:name w:val="WW8Num4z4"/>
    <w:rsid w:val="00DA6AB2"/>
    <w:rPr>
      <w:rFonts w:ascii="Courier New" w:hAnsi="Courier New" w:cs="Courier New" w:hint="default"/>
    </w:rPr>
  </w:style>
  <w:style w:type="character" w:customStyle="1" w:styleId="WW8Num4z5">
    <w:name w:val="WW8Num4z5"/>
    <w:rsid w:val="00DA6AB2"/>
    <w:rPr>
      <w:rFonts w:ascii="Wingdings" w:hAnsi="Wingdings" w:hint="default"/>
    </w:rPr>
  </w:style>
  <w:style w:type="character" w:customStyle="1" w:styleId="WW8Num9z1">
    <w:name w:val="WW8Num9z1"/>
    <w:rsid w:val="00DA6AB2"/>
    <w:rPr>
      <w:rFonts w:ascii="Wingdings" w:hAnsi="Wingdings" w:cs="Courier New" w:hint="default"/>
    </w:rPr>
  </w:style>
  <w:style w:type="character" w:customStyle="1" w:styleId="WW8Num9z2">
    <w:name w:val="WW8Num9z2"/>
    <w:rsid w:val="00DA6AB2"/>
    <w:rPr>
      <w:rFonts w:ascii="OpenSymbol" w:hAnsi="OpenSymbol" w:hint="default"/>
    </w:rPr>
  </w:style>
  <w:style w:type="character" w:customStyle="1" w:styleId="WW8Num11z1">
    <w:name w:val="WW8Num11z1"/>
    <w:rsid w:val="00DA6AB2"/>
    <w:rPr>
      <w:rFonts w:ascii="OpenSymbol" w:hAnsi="OpenSymbol" w:cs="OpenSymbol" w:hint="default"/>
    </w:rPr>
  </w:style>
  <w:style w:type="character" w:customStyle="1" w:styleId="WW8Num11z2">
    <w:name w:val="WW8Num11z2"/>
    <w:rsid w:val="00DA6AB2"/>
    <w:rPr>
      <w:rFonts w:ascii="Symbol" w:hAnsi="Symbol" w:hint="default"/>
    </w:rPr>
  </w:style>
  <w:style w:type="character" w:customStyle="1" w:styleId="WW8Num13z1">
    <w:name w:val="WW8Num13z1"/>
    <w:rsid w:val="00DA6AB2"/>
    <w:rPr>
      <w:rFonts w:ascii="Courier New" w:hAnsi="Courier New" w:cs="Courier New" w:hint="default"/>
    </w:rPr>
  </w:style>
  <w:style w:type="character" w:customStyle="1" w:styleId="WW8Num13z2">
    <w:name w:val="WW8Num13z2"/>
    <w:rsid w:val="00DA6AB2"/>
    <w:rPr>
      <w:rFonts w:ascii="Wingdings" w:hAnsi="Wingdings" w:hint="default"/>
    </w:rPr>
  </w:style>
  <w:style w:type="character" w:customStyle="1" w:styleId="Fuentedeprrafopredeter4">
    <w:name w:val="Fuente de párrafo predeter.4"/>
    <w:rsid w:val="00DA6AB2"/>
  </w:style>
  <w:style w:type="character" w:customStyle="1" w:styleId="Fuentedeprrafopredeter3">
    <w:name w:val="Fuente de párrafo predeter.3"/>
    <w:rsid w:val="00DA6AB2"/>
  </w:style>
  <w:style w:type="character" w:customStyle="1" w:styleId="WW8Num3z3">
    <w:name w:val="WW8Num3z3"/>
    <w:rsid w:val="00DA6AB2"/>
    <w:rPr>
      <w:rFonts w:ascii="Symbol" w:hAnsi="Symbol" w:hint="default"/>
    </w:rPr>
  </w:style>
  <w:style w:type="character" w:customStyle="1" w:styleId="WW8Num3z4">
    <w:name w:val="WW8Num3z4"/>
    <w:rsid w:val="00DA6AB2"/>
    <w:rPr>
      <w:rFonts w:ascii="Courier New" w:hAnsi="Courier New" w:cs="Courier New" w:hint="default"/>
    </w:rPr>
  </w:style>
  <w:style w:type="character" w:customStyle="1" w:styleId="WW8Num3z5">
    <w:name w:val="WW8Num3z5"/>
    <w:rsid w:val="00DA6AB2"/>
    <w:rPr>
      <w:rFonts w:ascii="Wingdings" w:hAnsi="Wingdings" w:hint="default"/>
    </w:rPr>
  </w:style>
  <w:style w:type="character" w:customStyle="1" w:styleId="WW-Absatz-Standardschriftart11111111111111111111">
    <w:name w:val="WW-Absatz-Standardschriftart11111111111111111111"/>
    <w:rsid w:val="00DA6AB2"/>
  </w:style>
  <w:style w:type="character" w:customStyle="1" w:styleId="WW-Absatz-Standardschriftart111111111111111111111">
    <w:name w:val="WW-Absatz-Standardschriftart111111111111111111111"/>
    <w:rsid w:val="00DA6AB2"/>
  </w:style>
  <w:style w:type="character" w:customStyle="1" w:styleId="WW-Absatz-Standardschriftart1111111111111111111111">
    <w:name w:val="WW-Absatz-Standardschriftart1111111111111111111111"/>
    <w:rsid w:val="00DA6AB2"/>
  </w:style>
  <w:style w:type="character" w:customStyle="1" w:styleId="WW-Absatz-Standardschriftart11111111111111111111111">
    <w:name w:val="WW-Absatz-Standardschriftart11111111111111111111111"/>
    <w:rsid w:val="00DA6AB2"/>
  </w:style>
  <w:style w:type="character" w:customStyle="1" w:styleId="WW-Absatz-Standardschriftart111111111111111111111111">
    <w:name w:val="WW-Absatz-Standardschriftart111111111111111111111111"/>
    <w:rsid w:val="00DA6AB2"/>
  </w:style>
  <w:style w:type="character" w:customStyle="1" w:styleId="WW-Absatz-Standardschriftart1111111111111111111111111">
    <w:name w:val="WW-Absatz-Standardschriftart1111111111111111111111111"/>
    <w:rsid w:val="00DA6AB2"/>
  </w:style>
  <w:style w:type="character" w:customStyle="1" w:styleId="WW-Absatz-Standardschriftart11111111111111111111111111">
    <w:name w:val="WW-Absatz-Standardschriftart11111111111111111111111111"/>
    <w:rsid w:val="00DA6AB2"/>
  </w:style>
  <w:style w:type="character" w:customStyle="1" w:styleId="WW-Absatz-Standardschriftart111111111111111111111111111">
    <w:name w:val="WW-Absatz-Standardschriftart111111111111111111111111111"/>
    <w:rsid w:val="00DA6AB2"/>
  </w:style>
  <w:style w:type="character" w:customStyle="1" w:styleId="WW8Num2z3">
    <w:name w:val="WW8Num2z3"/>
    <w:rsid w:val="00DA6AB2"/>
    <w:rPr>
      <w:rFonts w:ascii="Symbol" w:hAnsi="Symbol" w:hint="default"/>
    </w:rPr>
  </w:style>
  <w:style w:type="character" w:customStyle="1" w:styleId="WW8Num2z4">
    <w:name w:val="WW8Num2z4"/>
    <w:rsid w:val="00DA6AB2"/>
    <w:rPr>
      <w:rFonts w:ascii="Courier New" w:hAnsi="Courier New" w:cs="Courier New" w:hint="default"/>
    </w:rPr>
  </w:style>
  <w:style w:type="character" w:customStyle="1" w:styleId="WW8Num2z5">
    <w:name w:val="WW8Num2z5"/>
    <w:rsid w:val="00DA6AB2"/>
    <w:rPr>
      <w:rFonts w:ascii="Wingdings" w:hAnsi="Wingdings" w:hint="default"/>
    </w:rPr>
  </w:style>
  <w:style w:type="character" w:customStyle="1" w:styleId="WW-Absatz-Standardschriftart1111111111111111111111111111">
    <w:name w:val="WW-Absatz-Standardschriftart1111111111111111111111111111"/>
    <w:rsid w:val="00DA6AB2"/>
  </w:style>
  <w:style w:type="character" w:customStyle="1" w:styleId="WW-Absatz-Standardschriftart11111111111111111111111111111">
    <w:name w:val="WW-Absatz-Standardschriftart11111111111111111111111111111"/>
    <w:rsid w:val="00DA6AB2"/>
  </w:style>
  <w:style w:type="character" w:customStyle="1" w:styleId="WW-Absatz-Standardschriftart111111111111111111111111111111">
    <w:name w:val="WW-Absatz-Standardschriftart111111111111111111111111111111"/>
    <w:rsid w:val="00DA6AB2"/>
  </w:style>
  <w:style w:type="character" w:customStyle="1" w:styleId="WW-Absatz-Standardschriftart1111111111111111111111111111111">
    <w:name w:val="WW-Absatz-Standardschriftart1111111111111111111111111111111"/>
    <w:rsid w:val="00DA6AB2"/>
  </w:style>
  <w:style w:type="character" w:customStyle="1" w:styleId="WW-Absatz-Standardschriftart11111111111111111111111111111111">
    <w:name w:val="WW-Absatz-Standardschriftart11111111111111111111111111111111"/>
    <w:rsid w:val="00DA6AB2"/>
  </w:style>
  <w:style w:type="character" w:customStyle="1" w:styleId="WW-Absatz-Standardschriftart111111111111111111111111111111111">
    <w:name w:val="WW-Absatz-Standardschriftart111111111111111111111111111111111"/>
    <w:rsid w:val="00DA6AB2"/>
  </w:style>
  <w:style w:type="character" w:customStyle="1" w:styleId="WW-Absatz-Standardschriftart1111111111111111111111111111111111">
    <w:name w:val="WW-Absatz-Standardschriftart1111111111111111111111111111111111"/>
    <w:rsid w:val="00DA6AB2"/>
  </w:style>
  <w:style w:type="character" w:customStyle="1" w:styleId="WW-Absatz-Standardschriftart11111111111111111111111111111111111">
    <w:name w:val="WW-Absatz-Standardschriftart11111111111111111111111111111111111"/>
    <w:rsid w:val="00DA6AB2"/>
  </w:style>
  <w:style w:type="character" w:customStyle="1" w:styleId="WW-Absatz-Standardschriftart111111111111111111111111111111111111">
    <w:name w:val="WW-Absatz-Standardschriftart111111111111111111111111111111111111"/>
    <w:rsid w:val="00DA6AB2"/>
  </w:style>
  <w:style w:type="character" w:customStyle="1" w:styleId="WW-Absatz-Standardschriftart1111111111111111111111111111111111111">
    <w:name w:val="WW-Absatz-Standardschriftart1111111111111111111111111111111111111"/>
    <w:rsid w:val="00DA6AB2"/>
  </w:style>
  <w:style w:type="character" w:customStyle="1" w:styleId="WW-Absatz-Standardschriftart11111111111111111111111111111111111111">
    <w:name w:val="WW-Absatz-Standardschriftart11111111111111111111111111111111111111"/>
    <w:rsid w:val="00DA6AB2"/>
  </w:style>
  <w:style w:type="character" w:customStyle="1" w:styleId="WW-Absatz-Standardschriftart111111111111111111111111111111111111111">
    <w:name w:val="WW-Absatz-Standardschriftart111111111111111111111111111111111111111"/>
    <w:rsid w:val="00DA6AB2"/>
  </w:style>
  <w:style w:type="character" w:customStyle="1" w:styleId="WW-Absatz-Standardschriftart1111111111111111111111111111111111111111">
    <w:name w:val="WW-Absatz-Standardschriftart1111111111111111111111111111111111111111"/>
    <w:rsid w:val="00DA6AB2"/>
  </w:style>
  <w:style w:type="character" w:customStyle="1" w:styleId="WW-Absatz-Standardschriftart11111111111111111111111111111111111111111">
    <w:name w:val="WW-Absatz-Standardschriftart11111111111111111111111111111111111111111"/>
    <w:rsid w:val="00DA6AB2"/>
  </w:style>
  <w:style w:type="character" w:customStyle="1" w:styleId="WW-Absatz-Standardschriftart111111111111111111111111111111111111111111">
    <w:name w:val="WW-Absatz-Standardschriftart111111111111111111111111111111111111111111"/>
    <w:rsid w:val="00DA6AB2"/>
  </w:style>
  <w:style w:type="character" w:customStyle="1" w:styleId="WW-Absatz-Standardschriftart1111111111111111111111111111111111111111111">
    <w:name w:val="WW-Absatz-Standardschriftart1111111111111111111111111111111111111111111"/>
    <w:rsid w:val="00DA6AB2"/>
  </w:style>
  <w:style w:type="character" w:customStyle="1" w:styleId="WW-Absatz-Standardschriftart11111111111111111111111111111111111111111111">
    <w:name w:val="WW-Absatz-Standardschriftart11111111111111111111111111111111111111111111"/>
    <w:rsid w:val="00DA6AB2"/>
  </w:style>
  <w:style w:type="character" w:customStyle="1" w:styleId="WW-Absatz-Standardschriftart111111111111111111111111111111111111111111111">
    <w:name w:val="WW-Absatz-Standardschriftart111111111111111111111111111111111111111111111"/>
    <w:rsid w:val="00DA6AB2"/>
  </w:style>
  <w:style w:type="character" w:customStyle="1" w:styleId="WW-Absatz-Standardschriftart1111111111111111111111111111111111111111111111">
    <w:name w:val="WW-Absatz-Standardschriftart1111111111111111111111111111111111111111111111"/>
    <w:rsid w:val="00DA6AB2"/>
  </w:style>
  <w:style w:type="character" w:customStyle="1" w:styleId="WW-Absatz-Standardschriftart11111111111111111111111111111111111111111111111">
    <w:name w:val="WW-Absatz-Standardschriftart11111111111111111111111111111111111111111111111"/>
    <w:rsid w:val="00DA6AB2"/>
  </w:style>
  <w:style w:type="character" w:customStyle="1" w:styleId="WW-Absatz-Standardschriftart111111111111111111111111111111111111111111111111">
    <w:name w:val="WW-Absatz-Standardschriftart111111111111111111111111111111111111111111111111"/>
    <w:rsid w:val="00DA6AB2"/>
  </w:style>
  <w:style w:type="character" w:customStyle="1" w:styleId="WW-Absatz-Standardschriftart1111111111111111111111111111111111111111111111111">
    <w:name w:val="WW-Absatz-Standardschriftart1111111111111111111111111111111111111111111111111"/>
    <w:rsid w:val="00DA6AB2"/>
  </w:style>
  <w:style w:type="character" w:customStyle="1" w:styleId="WW-Absatz-Standardschriftart11111111111111111111111111111111111111111111111111">
    <w:name w:val="WW-Absatz-Standardschriftart11111111111111111111111111111111111111111111111111"/>
    <w:rsid w:val="00DA6AB2"/>
  </w:style>
  <w:style w:type="character" w:customStyle="1" w:styleId="WW8Num1z2">
    <w:name w:val="WW8Num1z2"/>
    <w:rsid w:val="00DA6AB2"/>
    <w:rPr>
      <w:rFonts w:ascii="Wingdings" w:hAnsi="Wingdings" w:hint="default"/>
    </w:rPr>
  </w:style>
  <w:style w:type="character" w:customStyle="1" w:styleId="WW8Num1z3">
    <w:name w:val="WW8Num1z3"/>
    <w:rsid w:val="00DA6AB2"/>
    <w:rPr>
      <w:rFonts w:ascii="Symbol" w:hAnsi="Symbol" w:hint="default"/>
    </w:rPr>
  </w:style>
  <w:style w:type="character" w:customStyle="1" w:styleId="WW8Num1z4">
    <w:name w:val="WW8Num1z4"/>
    <w:rsid w:val="00DA6AB2"/>
    <w:rPr>
      <w:rFonts w:ascii="Courier New" w:hAnsi="Courier New" w:cs="Courier New" w:hint="default"/>
    </w:rPr>
  </w:style>
  <w:style w:type="character" w:customStyle="1" w:styleId="WW8Num7z1">
    <w:name w:val="WW8Num7z1"/>
    <w:rsid w:val="00DA6AB2"/>
    <w:rPr>
      <w:rFonts w:ascii="Courier New" w:hAnsi="Courier New" w:cs="Courier New" w:hint="default"/>
    </w:rPr>
  </w:style>
  <w:style w:type="character" w:customStyle="1" w:styleId="WW8Num7z2">
    <w:name w:val="WW8Num7z2"/>
    <w:rsid w:val="00DA6AB2"/>
    <w:rPr>
      <w:rFonts w:ascii="Wingdings" w:hAnsi="Wingdings" w:hint="default"/>
    </w:rPr>
  </w:style>
  <w:style w:type="character" w:customStyle="1" w:styleId="WW8Num8z4">
    <w:name w:val="WW8Num8z4"/>
    <w:rsid w:val="00DA6AB2"/>
    <w:rPr>
      <w:rFonts w:ascii="Courier New" w:hAnsi="Courier New" w:cs="Courier New" w:hint="default"/>
    </w:rPr>
  </w:style>
  <w:style w:type="character" w:customStyle="1" w:styleId="WW8Num8z5">
    <w:name w:val="WW8Num8z5"/>
    <w:rsid w:val="00DA6AB2"/>
    <w:rPr>
      <w:rFonts w:ascii="Wingdings" w:hAnsi="Wingdings" w:hint="default"/>
    </w:rPr>
  </w:style>
  <w:style w:type="character" w:customStyle="1" w:styleId="WW8Num9z3">
    <w:name w:val="WW8Num9z3"/>
    <w:rsid w:val="00DA6AB2"/>
    <w:rPr>
      <w:rFonts w:ascii="Symbol" w:hAnsi="Symbol" w:hint="default"/>
    </w:rPr>
  </w:style>
  <w:style w:type="character" w:customStyle="1" w:styleId="WW8Num9z4">
    <w:name w:val="WW8Num9z4"/>
    <w:rsid w:val="00DA6AB2"/>
    <w:rPr>
      <w:rFonts w:ascii="Courier New" w:hAnsi="Courier New" w:cs="Courier New" w:hint="default"/>
    </w:rPr>
  </w:style>
  <w:style w:type="character" w:customStyle="1" w:styleId="WW8Num9z5">
    <w:name w:val="WW8Num9z5"/>
    <w:rsid w:val="00DA6AB2"/>
    <w:rPr>
      <w:rFonts w:ascii="Wingdings" w:hAnsi="Wingdings" w:hint="default"/>
    </w:rPr>
  </w:style>
  <w:style w:type="character" w:customStyle="1" w:styleId="WW8Num10z3">
    <w:name w:val="WW8Num10z3"/>
    <w:rsid w:val="00DA6AB2"/>
    <w:rPr>
      <w:rFonts w:ascii="Symbol" w:hAnsi="Symbol" w:hint="default"/>
    </w:rPr>
  </w:style>
  <w:style w:type="character" w:customStyle="1" w:styleId="WW8Num12z3">
    <w:name w:val="WW8Num12z3"/>
    <w:rsid w:val="00DA6AB2"/>
    <w:rPr>
      <w:rFonts w:ascii="Symbol" w:hAnsi="Symbol" w:hint="default"/>
    </w:rPr>
  </w:style>
  <w:style w:type="character" w:customStyle="1" w:styleId="WW8Num12z4">
    <w:name w:val="WW8Num12z4"/>
    <w:rsid w:val="00DA6AB2"/>
    <w:rPr>
      <w:rFonts w:ascii="Courier New" w:hAnsi="Courier New" w:cs="Courier New" w:hint="default"/>
    </w:rPr>
  </w:style>
  <w:style w:type="character" w:customStyle="1" w:styleId="Vietas">
    <w:name w:val="Viñetas"/>
    <w:rsid w:val="00DA6AB2"/>
    <w:rPr>
      <w:rFonts w:ascii="OpenSymbol" w:eastAsia="OpenSymbol" w:hAnsi="OpenSymbol" w:cs="OpenSymbol" w:hint="default"/>
    </w:rPr>
  </w:style>
  <w:style w:type="character" w:customStyle="1" w:styleId="Smbolodenotaalpie">
    <w:name w:val="Símbolo de nota al pie"/>
    <w:rsid w:val="00DA6AB2"/>
  </w:style>
  <w:style w:type="character" w:customStyle="1" w:styleId="Refdenotaalpie1">
    <w:name w:val="Ref. de nota al pie1"/>
    <w:rsid w:val="00DA6AB2"/>
    <w:rPr>
      <w:vertAlign w:val="superscript"/>
    </w:rPr>
  </w:style>
  <w:style w:type="character" w:customStyle="1" w:styleId="CarCar">
    <w:name w:val="Car Car"/>
    <w:rsid w:val="00DA6AB2"/>
    <w:rPr>
      <w:rFonts w:ascii="Tahoma" w:hAnsi="Tahoma" w:cs="Tahoma" w:hint="default"/>
      <w:sz w:val="16"/>
      <w:szCs w:val="16"/>
      <w:lang w:val="es-ES"/>
    </w:rPr>
  </w:style>
  <w:style w:type="character" w:customStyle="1" w:styleId="Refdecomentario1">
    <w:name w:val="Ref. de comentario1"/>
    <w:rsid w:val="00DA6AB2"/>
    <w:rPr>
      <w:sz w:val="16"/>
      <w:szCs w:val="16"/>
    </w:rPr>
  </w:style>
  <w:style w:type="character" w:customStyle="1" w:styleId="AsuntodelcomentarioCar1">
    <w:name w:val="Asunto del comentario Car1"/>
    <w:basedOn w:val="TextocomentarioCar"/>
    <w:uiPriority w:val="99"/>
    <w:semiHidden/>
    <w:rsid w:val="00DA6AB2"/>
    <w:rPr>
      <w:rFonts w:ascii="Times New Roman" w:eastAsia="Times New Roman" w:hAnsi="Times New Roman" w:cs="Times New Roman"/>
      <w:b/>
      <w:bCs/>
      <w:sz w:val="20"/>
      <w:szCs w:val="20"/>
      <w:lang w:val="es-ES_tradnl" w:eastAsia="ar-SA"/>
    </w:rPr>
  </w:style>
  <w:style w:type="character" w:customStyle="1" w:styleId="TextocomentarioCar1">
    <w:name w:val="Texto comentario Car1"/>
    <w:aliases w:val="Comment Text Char1 Car1"/>
    <w:uiPriority w:val="99"/>
    <w:rsid w:val="00DA6AB2"/>
    <w:rPr>
      <w:rFonts w:ascii="Arial" w:hAnsi="Arial" w:cs="Arial" w:hint="default"/>
      <w:lang w:val="es-ES" w:eastAsia="ar-SA"/>
    </w:rPr>
  </w:style>
  <w:style w:type="character" w:customStyle="1" w:styleId="WW8Num1z1">
    <w:name w:val="WW8Num1z1"/>
    <w:rsid w:val="00DA6AB2"/>
    <w:rPr>
      <w:rFonts w:ascii="Courier New" w:hAnsi="Courier New" w:cs="Courier New" w:hint="default"/>
    </w:rPr>
  </w:style>
  <w:style w:type="character" w:customStyle="1" w:styleId="WW8Num3z2">
    <w:name w:val="WW8Num3z2"/>
    <w:rsid w:val="00DA6AB2"/>
    <w:rPr>
      <w:rFonts w:ascii="Wingdings" w:hAnsi="Wingdings" w:hint="default"/>
    </w:rPr>
  </w:style>
  <w:style w:type="character" w:customStyle="1" w:styleId="WW8Num8z2">
    <w:name w:val="WW8Num8z2"/>
    <w:rsid w:val="00DA6AB2"/>
    <w:rPr>
      <w:rFonts w:ascii="Wingdings" w:hAnsi="Wingdings" w:hint="default"/>
    </w:rPr>
  </w:style>
  <w:style w:type="character" w:customStyle="1" w:styleId="Textoennegrita1">
    <w:name w:val="Texto en negrita1"/>
    <w:rsid w:val="00DA6AB2"/>
    <w:rPr>
      <w:b/>
      <w:bCs w:val="0"/>
    </w:rPr>
  </w:style>
  <w:style w:type="character" w:customStyle="1" w:styleId="WW8Num28z1">
    <w:name w:val="WW8Num28z1"/>
    <w:rsid w:val="00DA6AB2"/>
    <w:rPr>
      <w:rFonts w:ascii="Courier New" w:hAnsi="Courier New" w:cs="Courier New" w:hint="default"/>
    </w:rPr>
  </w:style>
  <w:style w:type="character" w:customStyle="1" w:styleId="WW8Num28z2">
    <w:name w:val="WW8Num28z2"/>
    <w:rsid w:val="00DA6AB2"/>
    <w:rPr>
      <w:rFonts w:ascii="Wingdings" w:hAnsi="Wingdings" w:hint="default"/>
    </w:rPr>
  </w:style>
  <w:style w:type="character" w:customStyle="1" w:styleId="WW8Num43z0">
    <w:name w:val="WW8Num43z0"/>
    <w:rsid w:val="00DA6AB2"/>
    <w:rPr>
      <w:rFonts w:ascii="Symbol" w:hAnsi="Symbol" w:hint="default"/>
      <w:color w:val="auto"/>
    </w:rPr>
  </w:style>
  <w:style w:type="character" w:customStyle="1" w:styleId="WW8Num43z1">
    <w:name w:val="WW8Num43z1"/>
    <w:rsid w:val="00DA6AB2"/>
    <w:rPr>
      <w:rFonts w:ascii="Courier New" w:hAnsi="Courier New" w:cs="Courier New" w:hint="default"/>
    </w:rPr>
  </w:style>
  <w:style w:type="character" w:customStyle="1" w:styleId="WW8Num43z2">
    <w:name w:val="WW8Num43z2"/>
    <w:rsid w:val="00DA6AB2"/>
    <w:rPr>
      <w:rFonts w:ascii="Wingdings" w:hAnsi="Wingdings" w:hint="default"/>
    </w:rPr>
  </w:style>
  <w:style w:type="character" w:customStyle="1" w:styleId="WW8Num43z3">
    <w:name w:val="WW8Num43z3"/>
    <w:rsid w:val="00DA6AB2"/>
    <w:rPr>
      <w:rFonts w:ascii="Symbol" w:hAnsi="Symbol" w:hint="default"/>
    </w:rPr>
  </w:style>
  <w:style w:type="character" w:customStyle="1" w:styleId="Fuentedeprrafopredeter10">
    <w:name w:val="Fuente de párrafo predeter.10"/>
    <w:rsid w:val="00DA6AB2"/>
  </w:style>
  <w:style w:type="character" w:customStyle="1" w:styleId="Refdecomentario2">
    <w:name w:val="Ref. de comentario2"/>
    <w:rsid w:val="00DA6AB2"/>
    <w:rPr>
      <w:sz w:val="16"/>
      <w:szCs w:val="16"/>
    </w:rPr>
  </w:style>
  <w:style w:type="character" w:customStyle="1" w:styleId="Textoennegrita2">
    <w:name w:val="Texto en negrita2"/>
    <w:rsid w:val="00DA6AB2"/>
    <w:rPr>
      <w:b/>
      <w:bCs w:val="0"/>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DA6AB2"/>
    <w:rPr>
      <w:rFonts w:ascii="Arial" w:hAnsi="Arial" w:cs="Arial" w:hint="default"/>
      <w:sz w:val="24"/>
      <w:szCs w:val="24"/>
      <w:lang w:val="es-ES" w:eastAsia="ar-SA"/>
    </w:rPr>
  </w:style>
  <w:style w:type="character" w:customStyle="1" w:styleId="WW8Num14z1">
    <w:name w:val="WW8Num14z1"/>
    <w:rsid w:val="00DA6AB2"/>
    <w:rPr>
      <w:rFonts w:ascii="Courier New" w:hAnsi="Courier New" w:cs="Courier New" w:hint="default"/>
    </w:rPr>
  </w:style>
  <w:style w:type="character" w:customStyle="1" w:styleId="WW8Num14z2">
    <w:name w:val="WW8Num14z2"/>
    <w:rsid w:val="00DA6AB2"/>
    <w:rPr>
      <w:rFonts w:ascii="Wingdings" w:hAnsi="Wingdings" w:hint="default"/>
    </w:rPr>
  </w:style>
  <w:style w:type="character" w:customStyle="1" w:styleId="WW8Num16z1">
    <w:name w:val="WW8Num16z1"/>
    <w:rsid w:val="00DA6AB2"/>
    <w:rPr>
      <w:rFonts w:ascii="Courier New" w:hAnsi="Courier New" w:cs="Courier New" w:hint="default"/>
    </w:rPr>
  </w:style>
  <w:style w:type="character" w:customStyle="1" w:styleId="WW8Num16z2">
    <w:name w:val="WW8Num16z2"/>
    <w:rsid w:val="00DA6AB2"/>
    <w:rPr>
      <w:rFonts w:ascii="Wingdings" w:hAnsi="Wingdings" w:hint="default"/>
    </w:rPr>
  </w:style>
  <w:style w:type="character" w:customStyle="1" w:styleId="WW8Num21z1">
    <w:name w:val="WW8Num21z1"/>
    <w:rsid w:val="00DA6AB2"/>
    <w:rPr>
      <w:rFonts w:ascii="Courier New" w:hAnsi="Courier New" w:cs="Courier New" w:hint="default"/>
    </w:rPr>
  </w:style>
  <w:style w:type="character" w:customStyle="1" w:styleId="WW8Num21z2">
    <w:name w:val="WW8Num21z2"/>
    <w:rsid w:val="00DA6AB2"/>
    <w:rPr>
      <w:rFonts w:ascii="Wingdings" w:hAnsi="Wingdings" w:hint="default"/>
    </w:rPr>
  </w:style>
  <w:style w:type="character" w:customStyle="1" w:styleId="WW8Num22z1">
    <w:name w:val="WW8Num22z1"/>
    <w:rsid w:val="00DA6AB2"/>
    <w:rPr>
      <w:rFonts w:ascii="Courier New" w:hAnsi="Courier New" w:cs="Courier New" w:hint="default"/>
    </w:rPr>
  </w:style>
  <w:style w:type="character" w:customStyle="1" w:styleId="WW8Num22z2">
    <w:name w:val="WW8Num22z2"/>
    <w:rsid w:val="00DA6AB2"/>
    <w:rPr>
      <w:rFonts w:ascii="Wingdings" w:hAnsi="Wingdings" w:hint="default"/>
    </w:rPr>
  </w:style>
  <w:style w:type="character" w:customStyle="1" w:styleId="WW8Num23z2">
    <w:name w:val="WW8Num23z2"/>
    <w:rsid w:val="00DA6AB2"/>
    <w:rPr>
      <w:rFonts w:ascii="Wingdings" w:hAnsi="Wingdings" w:hint="default"/>
    </w:rPr>
  </w:style>
  <w:style w:type="character" w:customStyle="1" w:styleId="WW8Num2z2">
    <w:name w:val="WW8Num2z2"/>
    <w:rsid w:val="00DA6AB2"/>
    <w:rPr>
      <w:b/>
      <w:bCs w:val="0"/>
      <w:color w:val="auto"/>
    </w:rPr>
  </w:style>
  <w:style w:type="character" w:customStyle="1" w:styleId="WW8Num29z1">
    <w:name w:val="WW8Num29z1"/>
    <w:rsid w:val="00DA6AB2"/>
    <w:rPr>
      <w:rFonts w:ascii="Courier New" w:hAnsi="Courier New" w:cs="Courier New" w:hint="default"/>
    </w:rPr>
  </w:style>
  <w:style w:type="character" w:customStyle="1" w:styleId="WW8Num29z3">
    <w:name w:val="WW8Num29z3"/>
    <w:rsid w:val="00DA6AB2"/>
    <w:rPr>
      <w:rFonts w:ascii="Symbol" w:hAnsi="Symbol" w:hint="default"/>
    </w:rPr>
  </w:style>
  <w:style w:type="character" w:customStyle="1" w:styleId="WW8Num30z0">
    <w:name w:val="WW8Num30z0"/>
    <w:rsid w:val="00DA6AB2"/>
    <w:rPr>
      <w:b/>
      <w:bCs w:val="0"/>
    </w:rPr>
  </w:style>
  <w:style w:type="character" w:customStyle="1" w:styleId="WW8Num30z2">
    <w:name w:val="WW8Num30z2"/>
    <w:rsid w:val="00DA6AB2"/>
    <w:rPr>
      <w:b/>
      <w:bCs w:val="0"/>
      <w:color w:val="auto"/>
    </w:rPr>
  </w:style>
  <w:style w:type="character" w:customStyle="1" w:styleId="WW8Num25z2">
    <w:name w:val="WW8Num25z2"/>
    <w:rsid w:val="00DA6AB2"/>
    <w:rPr>
      <w:rFonts w:ascii="Wingdings" w:hAnsi="Wingdings" w:hint="default"/>
    </w:rPr>
  </w:style>
  <w:style w:type="character" w:customStyle="1" w:styleId="WW8Num30z1">
    <w:name w:val="WW8Num30z1"/>
    <w:rsid w:val="00DA6AB2"/>
    <w:rPr>
      <w:b/>
      <w:bCs w:val="0"/>
    </w:rPr>
  </w:style>
  <w:style w:type="character" w:customStyle="1" w:styleId="WW8Num33z1">
    <w:name w:val="WW8Num33z1"/>
    <w:rsid w:val="00DA6AB2"/>
    <w:rPr>
      <w:rFonts w:ascii="Courier New" w:hAnsi="Courier New" w:cs="Courier New" w:hint="default"/>
    </w:rPr>
  </w:style>
  <w:style w:type="character" w:customStyle="1" w:styleId="WW8Num33z2">
    <w:name w:val="WW8Num33z2"/>
    <w:rsid w:val="00DA6AB2"/>
    <w:rPr>
      <w:rFonts w:ascii="Wingdings" w:hAnsi="Wingdings" w:hint="default"/>
    </w:rPr>
  </w:style>
  <w:style w:type="character" w:customStyle="1" w:styleId="WW8Num35z4">
    <w:name w:val="WW8Num35z4"/>
    <w:rsid w:val="00DA6AB2"/>
    <w:rPr>
      <w:sz w:val="24"/>
    </w:rPr>
  </w:style>
  <w:style w:type="character" w:customStyle="1" w:styleId="WW8Num36z2">
    <w:name w:val="WW8Num36z2"/>
    <w:rsid w:val="00DA6AB2"/>
    <w:rPr>
      <w:b/>
      <w:bCs w:val="0"/>
      <w:color w:val="auto"/>
    </w:rPr>
  </w:style>
  <w:style w:type="character" w:customStyle="1" w:styleId="WW8Num40z1">
    <w:name w:val="WW8Num40z1"/>
    <w:rsid w:val="00DA6AB2"/>
    <w:rPr>
      <w:rFonts w:ascii="Arial" w:hAnsi="Arial" w:cs="Courier New" w:hint="default"/>
      <w:b/>
      <w:bCs/>
    </w:rPr>
  </w:style>
  <w:style w:type="character" w:customStyle="1" w:styleId="WW8Num6z3">
    <w:name w:val="WW8Num6z3"/>
    <w:rsid w:val="00DA6AB2"/>
    <w:rPr>
      <w:rFonts w:ascii="Symbol" w:hAnsi="Symbol" w:hint="default"/>
    </w:rPr>
  </w:style>
  <w:style w:type="character" w:customStyle="1" w:styleId="CarCar3">
    <w:name w:val="Car Car3"/>
    <w:rsid w:val="00DA6AB2"/>
    <w:rPr>
      <w:sz w:val="24"/>
      <w:szCs w:val="24"/>
      <w:lang w:val="es-MX" w:eastAsia="ar-SA" w:bidi="ar-SA"/>
    </w:rPr>
  </w:style>
  <w:style w:type="character" w:customStyle="1" w:styleId="CarCar2">
    <w:name w:val="Car Car2"/>
    <w:rsid w:val="00DA6AB2"/>
    <w:rPr>
      <w:sz w:val="24"/>
      <w:szCs w:val="24"/>
      <w:lang w:val="es-MX" w:eastAsia="ar-SA" w:bidi="ar-SA"/>
    </w:rPr>
  </w:style>
  <w:style w:type="character" w:customStyle="1" w:styleId="CarCar1">
    <w:name w:val="Car Car1"/>
    <w:rsid w:val="00DA6AB2"/>
    <w:rPr>
      <w:rFonts w:ascii="Tahoma" w:hAnsi="Tahoma" w:cs="Tahoma" w:hint="default"/>
      <w:sz w:val="16"/>
      <w:szCs w:val="16"/>
      <w:lang w:val="es-MX" w:eastAsia="ar-SA" w:bidi="ar-SA"/>
    </w:rPr>
  </w:style>
  <w:style w:type="character" w:customStyle="1" w:styleId="Refdecomentario3">
    <w:name w:val="Ref. de comentario3"/>
    <w:rsid w:val="00DA6AB2"/>
    <w:rPr>
      <w:sz w:val="16"/>
      <w:szCs w:val="16"/>
    </w:rPr>
  </w:style>
  <w:style w:type="character" w:customStyle="1" w:styleId="MapadeldocumentoCar1">
    <w:name w:val="Mapa del documento Car1"/>
    <w:basedOn w:val="Fuentedeprrafopredeter"/>
    <w:semiHidden/>
    <w:rsid w:val="00DA6AB2"/>
    <w:rPr>
      <w:rFonts w:ascii="Tahoma" w:eastAsia="Times New Roman" w:hAnsi="Tahoma" w:cs="Tahoma" w:hint="default"/>
      <w:sz w:val="16"/>
      <w:szCs w:val="16"/>
      <w:lang w:eastAsia="ar-SA"/>
    </w:rPr>
  </w:style>
  <w:style w:type="character" w:customStyle="1" w:styleId="WW8Num11z3">
    <w:name w:val="WW8Num11z3"/>
    <w:rsid w:val="00DA6AB2"/>
    <w:rPr>
      <w:rFonts w:ascii="Symbol" w:hAnsi="Symbol" w:hint="default"/>
    </w:rPr>
  </w:style>
  <w:style w:type="character" w:customStyle="1" w:styleId="WW8Num27z2">
    <w:name w:val="WW8Num27z2"/>
    <w:rsid w:val="00DA6AB2"/>
    <w:rPr>
      <w:b/>
      <w:bCs w:val="0"/>
    </w:rPr>
  </w:style>
  <w:style w:type="character" w:customStyle="1" w:styleId="apple-converted-space">
    <w:name w:val="apple-converted-space"/>
    <w:rsid w:val="00DA6AB2"/>
  </w:style>
  <w:style w:type="character" w:customStyle="1" w:styleId="apple-style-span">
    <w:name w:val="apple-style-span"/>
    <w:rsid w:val="00DA6AB2"/>
  </w:style>
  <w:style w:type="character" w:customStyle="1" w:styleId="Textoennegrita3">
    <w:name w:val="Texto en negrita3"/>
    <w:rsid w:val="00DA6AB2"/>
    <w:rPr>
      <w:b/>
      <w:bCs w:val="0"/>
    </w:rPr>
  </w:style>
  <w:style w:type="character" w:customStyle="1" w:styleId="TextoindependienteCar1">
    <w:name w:val="Texto independiente Car1"/>
    <w:aliases w:val="Body Text Char Car1,TITULO SECCION Car1"/>
    <w:semiHidden/>
    <w:locked/>
    <w:rsid w:val="00DA6AB2"/>
    <w:rPr>
      <w:rFonts w:ascii="Arial" w:hAnsi="Arial" w:cs="Arial" w:hint="default"/>
      <w:sz w:val="24"/>
      <w:szCs w:val="24"/>
      <w:lang w:val="es-ES" w:eastAsia="ar-SA"/>
    </w:rPr>
  </w:style>
  <w:style w:type="character" w:customStyle="1" w:styleId="EncabezadoCar1">
    <w:name w:val="Encabezado Car1"/>
    <w:uiPriority w:val="99"/>
    <w:semiHidden/>
    <w:locked/>
    <w:rsid w:val="00DA6AB2"/>
    <w:rPr>
      <w:rFonts w:ascii="Arial" w:hAnsi="Arial" w:cs="Arial" w:hint="default"/>
      <w:sz w:val="24"/>
      <w:szCs w:val="24"/>
      <w:lang w:val="es-ES" w:eastAsia="ar-SA"/>
    </w:rPr>
  </w:style>
  <w:style w:type="character" w:customStyle="1" w:styleId="TextodegloboCar1">
    <w:name w:val="Texto de globo Car1"/>
    <w:uiPriority w:val="99"/>
    <w:semiHidden/>
    <w:locked/>
    <w:rsid w:val="00DA6AB2"/>
    <w:rPr>
      <w:rFonts w:ascii="Tahoma" w:hAnsi="Tahoma" w:cs="Tahoma" w:hint="default"/>
      <w:sz w:val="16"/>
      <w:szCs w:val="16"/>
      <w:lang w:val="es-ES" w:eastAsia="ar-SA"/>
    </w:rPr>
  </w:style>
  <w:style w:type="character" w:customStyle="1" w:styleId="TextocomentarioCar2">
    <w:name w:val="Texto comentario Car2"/>
    <w:uiPriority w:val="99"/>
    <w:semiHidden/>
    <w:locked/>
    <w:rsid w:val="00DA6AB2"/>
    <w:rPr>
      <w:rFonts w:ascii="Arial" w:hAnsi="Arial" w:cs="Arial" w:hint="default"/>
      <w:lang w:val="es-ES" w:eastAsia="ar-SA"/>
    </w:rPr>
  </w:style>
  <w:style w:type="character" w:customStyle="1" w:styleId="Textoennegrita4">
    <w:name w:val="Texto en negrita4"/>
    <w:rsid w:val="00DA6AB2"/>
    <w:rPr>
      <w:b/>
      <w:bCs w:val="0"/>
    </w:rPr>
  </w:style>
  <w:style w:type="character" w:customStyle="1" w:styleId="Textoennegrita5">
    <w:name w:val="Texto en negrita5"/>
    <w:rsid w:val="00DA6AB2"/>
    <w:rPr>
      <w:b/>
      <w:bCs w:val="0"/>
    </w:rPr>
  </w:style>
  <w:style w:type="character" w:customStyle="1" w:styleId="Textoennegrita6">
    <w:name w:val="Texto en negrita6"/>
    <w:rsid w:val="00DA6AB2"/>
    <w:rPr>
      <w:b/>
      <w:bCs w:val="0"/>
    </w:rPr>
  </w:style>
  <w:style w:type="character" w:customStyle="1" w:styleId="Textoennegrita7">
    <w:name w:val="Texto en negrita7"/>
    <w:rsid w:val="00DA6AB2"/>
    <w:rPr>
      <w:b/>
      <w:bCs w:val="0"/>
    </w:rPr>
  </w:style>
  <w:style w:type="table" w:styleId="Tablabsica3">
    <w:name w:val="Table Simple 3"/>
    <w:basedOn w:val="Tablanormal"/>
    <w:semiHidden/>
    <w:unhideWhenUsed/>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aconcuadrcula3">
    <w:name w:val="Tabla con cuadrícula3"/>
    <w:basedOn w:val="Tablanormal"/>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medio1-nfasis12">
    <w:name w:val="Sombreado medio 1 - Énfasis 12"/>
    <w:basedOn w:val="Tablanormal"/>
    <w:next w:val="Sombreadomedio1-nfasis1"/>
    <w:uiPriority w:val="63"/>
    <w:rsid w:val="00DA6AB2"/>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6">
    <w:name w:val="Tabla con cuadrícula6"/>
    <w:basedOn w:val="Tablanormal"/>
    <w:next w:val="Tablaconcuadrcula"/>
    <w:uiPriority w:val="59"/>
    <w:rsid w:val="00DA6AB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medio1-nfasis13">
    <w:name w:val="Sombreado medio 1 - Énfasis 13"/>
    <w:basedOn w:val="Tablanormal"/>
    <w:next w:val="Sombreadomedio1-nfasis1"/>
    <w:uiPriority w:val="63"/>
    <w:rsid w:val="00DA6AB2"/>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SinespaciadoCar">
    <w:name w:val="Sin espaciado Car"/>
    <w:basedOn w:val="Fuentedeprrafopredeter"/>
    <w:link w:val="Sinespaciado"/>
    <w:uiPriority w:val="1"/>
    <w:locked/>
    <w:rsid w:val="009B0F42"/>
  </w:style>
  <w:style w:type="paragraph" w:customStyle="1" w:styleId="BodyText22">
    <w:name w:val="Body Text 22"/>
    <w:basedOn w:val="Normal"/>
    <w:rsid w:val="00A82A1E"/>
    <w:pPr>
      <w:widowControl w:val="0"/>
      <w:jc w:val="both"/>
    </w:pPr>
    <w:rPr>
      <w:rFonts w:ascii="Arial" w:eastAsia="Times New Roman" w:hAnsi="Arial" w:cs="Times New Roman"/>
      <w:b/>
      <w:sz w:val="20"/>
      <w:szCs w:val="20"/>
      <w:lang w:val="es-MX" w:eastAsia="es-ES"/>
    </w:rPr>
  </w:style>
  <w:style w:type="paragraph" w:customStyle="1" w:styleId="Caracteresenmarcados">
    <w:name w:val="Caracteres enmarcados"/>
    <w:basedOn w:val="Normal"/>
    <w:rsid w:val="00A82A1E"/>
    <w:rPr>
      <w:rFonts w:ascii="Times New Roman" w:eastAsia="Times New Roman" w:hAnsi="Times New Roman" w:cs="Times New Roman"/>
      <w:lang w:val="es-MX" w:eastAsia="es-ES"/>
    </w:rPr>
  </w:style>
  <w:style w:type="numbering" w:customStyle="1" w:styleId="Estilo151">
    <w:name w:val="Estilo151"/>
    <w:rsid w:val="00426ACC"/>
  </w:style>
  <w:style w:type="numbering" w:customStyle="1" w:styleId="Sinlista1">
    <w:name w:val="Sin lista1"/>
    <w:next w:val="Sinlista"/>
    <w:uiPriority w:val="99"/>
    <w:semiHidden/>
    <w:unhideWhenUsed/>
    <w:rsid w:val="00426ACC"/>
  </w:style>
  <w:style w:type="table" w:customStyle="1" w:styleId="Tablaconcuadrcula12">
    <w:name w:val="Tabla con cuadrícula12"/>
    <w:basedOn w:val="Tablanormal"/>
    <w:next w:val="Tablaconcuadrcula"/>
    <w:uiPriority w:val="59"/>
    <w:rsid w:val="00426AC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426ACC"/>
    <w:rPr>
      <w:color w:val="605E5C"/>
      <w:shd w:val="clear" w:color="auto" w:fill="E1DFDD"/>
    </w:rPr>
  </w:style>
  <w:style w:type="paragraph" w:customStyle="1" w:styleId="msonormal0">
    <w:name w:val="msonormal"/>
    <w:basedOn w:val="Normal"/>
    <w:rsid w:val="00426ACC"/>
    <w:pPr>
      <w:spacing w:before="100" w:beforeAutospacing="1" w:after="100" w:afterAutospacing="1"/>
    </w:pPr>
    <w:rPr>
      <w:rFonts w:ascii="Times New Roman" w:eastAsia="Times New Roman" w:hAnsi="Times New Roman" w:cs="Times New Roman"/>
      <w:lang w:val="es-MX" w:eastAsia="es-MX"/>
    </w:rPr>
  </w:style>
  <w:style w:type="character" w:customStyle="1" w:styleId="TextonotapieCar1">
    <w:name w:val="Texto nota pie Car1"/>
    <w:basedOn w:val="Fuentedeprrafopredeter"/>
    <w:uiPriority w:val="99"/>
    <w:semiHidden/>
    <w:rsid w:val="00426ACC"/>
    <w:rPr>
      <w:rFonts w:ascii="Times New Roman" w:eastAsia="Times New Roman" w:hAnsi="Times New Roman" w:cs="Times New Roman" w:hint="default"/>
      <w:sz w:val="20"/>
      <w:szCs w:val="20"/>
      <w:lang w:eastAsia="es-ES"/>
    </w:rPr>
  </w:style>
  <w:style w:type="character" w:customStyle="1" w:styleId="text-danger">
    <w:name w:val="text-danger"/>
    <w:basedOn w:val="Fuentedeprrafopredeter"/>
    <w:rsid w:val="00426ACC"/>
  </w:style>
  <w:style w:type="paragraph" w:customStyle="1" w:styleId="xl93">
    <w:name w:val="xl93"/>
    <w:basedOn w:val="Normal"/>
    <w:rsid w:val="00685AFE"/>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eastAsia="Times New Roman" w:hAnsi="Arial Narrow" w:cs="Times New Roman"/>
      <w:color w:val="000000"/>
      <w:sz w:val="20"/>
      <w:szCs w:val="20"/>
      <w:lang w:val="es-MX" w:eastAsia="es-MX"/>
    </w:rPr>
  </w:style>
  <w:style w:type="character" w:customStyle="1" w:styleId="markedcontent">
    <w:name w:val="markedcontent"/>
    <w:basedOn w:val="Fuentedeprrafopredeter"/>
    <w:rsid w:val="002D123F"/>
  </w:style>
  <w:style w:type="character" w:customStyle="1" w:styleId="highlight">
    <w:name w:val="highlight"/>
    <w:basedOn w:val="Fuentedeprrafopredeter"/>
    <w:rsid w:val="002D1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2463">
      <w:bodyDiv w:val="1"/>
      <w:marLeft w:val="0"/>
      <w:marRight w:val="0"/>
      <w:marTop w:val="0"/>
      <w:marBottom w:val="0"/>
      <w:divBdr>
        <w:top w:val="none" w:sz="0" w:space="0" w:color="auto"/>
        <w:left w:val="none" w:sz="0" w:space="0" w:color="auto"/>
        <w:bottom w:val="none" w:sz="0" w:space="0" w:color="auto"/>
        <w:right w:val="none" w:sz="0" w:space="0" w:color="auto"/>
      </w:divBdr>
    </w:div>
    <w:div w:id="129783060">
      <w:bodyDiv w:val="1"/>
      <w:marLeft w:val="0"/>
      <w:marRight w:val="0"/>
      <w:marTop w:val="0"/>
      <w:marBottom w:val="0"/>
      <w:divBdr>
        <w:top w:val="none" w:sz="0" w:space="0" w:color="auto"/>
        <w:left w:val="none" w:sz="0" w:space="0" w:color="auto"/>
        <w:bottom w:val="none" w:sz="0" w:space="0" w:color="auto"/>
        <w:right w:val="none" w:sz="0" w:space="0" w:color="auto"/>
      </w:divBdr>
    </w:div>
    <w:div w:id="193348254">
      <w:bodyDiv w:val="1"/>
      <w:marLeft w:val="0"/>
      <w:marRight w:val="0"/>
      <w:marTop w:val="0"/>
      <w:marBottom w:val="0"/>
      <w:divBdr>
        <w:top w:val="none" w:sz="0" w:space="0" w:color="auto"/>
        <w:left w:val="none" w:sz="0" w:space="0" w:color="auto"/>
        <w:bottom w:val="none" w:sz="0" w:space="0" w:color="auto"/>
        <w:right w:val="none" w:sz="0" w:space="0" w:color="auto"/>
      </w:divBdr>
    </w:div>
    <w:div w:id="218522547">
      <w:bodyDiv w:val="1"/>
      <w:marLeft w:val="0"/>
      <w:marRight w:val="0"/>
      <w:marTop w:val="0"/>
      <w:marBottom w:val="0"/>
      <w:divBdr>
        <w:top w:val="none" w:sz="0" w:space="0" w:color="auto"/>
        <w:left w:val="none" w:sz="0" w:space="0" w:color="auto"/>
        <w:bottom w:val="none" w:sz="0" w:space="0" w:color="auto"/>
        <w:right w:val="none" w:sz="0" w:space="0" w:color="auto"/>
      </w:divBdr>
    </w:div>
    <w:div w:id="352611336">
      <w:bodyDiv w:val="1"/>
      <w:marLeft w:val="0"/>
      <w:marRight w:val="0"/>
      <w:marTop w:val="0"/>
      <w:marBottom w:val="0"/>
      <w:divBdr>
        <w:top w:val="none" w:sz="0" w:space="0" w:color="auto"/>
        <w:left w:val="none" w:sz="0" w:space="0" w:color="auto"/>
        <w:bottom w:val="none" w:sz="0" w:space="0" w:color="auto"/>
        <w:right w:val="none" w:sz="0" w:space="0" w:color="auto"/>
      </w:divBdr>
    </w:div>
    <w:div w:id="360791409">
      <w:bodyDiv w:val="1"/>
      <w:marLeft w:val="0"/>
      <w:marRight w:val="0"/>
      <w:marTop w:val="0"/>
      <w:marBottom w:val="0"/>
      <w:divBdr>
        <w:top w:val="none" w:sz="0" w:space="0" w:color="auto"/>
        <w:left w:val="none" w:sz="0" w:space="0" w:color="auto"/>
        <w:bottom w:val="none" w:sz="0" w:space="0" w:color="auto"/>
        <w:right w:val="none" w:sz="0" w:space="0" w:color="auto"/>
      </w:divBdr>
    </w:div>
    <w:div w:id="496653823">
      <w:bodyDiv w:val="1"/>
      <w:marLeft w:val="0"/>
      <w:marRight w:val="0"/>
      <w:marTop w:val="0"/>
      <w:marBottom w:val="0"/>
      <w:divBdr>
        <w:top w:val="none" w:sz="0" w:space="0" w:color="auto"/>
        <w:left w:val="none" w:sz="0" w:space="0" w:color="auto"/>
        <w:bottom w:val="none" w:sz="0" w:space="0" w:color="auto"/>
        <w:right w:val="none" w:sz="0" w:space="0" w:color="auto"/>
      </w:divBdr>
    </w:div>
    <w:div w:id="538712168">
      <w:bodyDiv w:val="1"/>
      <w:marLeft w:val="0"/>
      <w:marRight w:val="0"/>
      <w:marTop w:val="0"/>
      <w:marBottom w:val="0"/>
      <w:divBdr>
        <w:top w:val="none" w:sz="0" w:space="0" w:color="auto"/>
        <w:left w:val="none" w:sz="0" w:space="0" w:color="auto"/>
        <w:bottom w:val="none" w:sz="0" w:space="0" w:color="auto"/>
        <w:right w:val="none" w:sz="0" w:space="0" w:color="auto"/>
      </w:divBdr>
    </w:div>
    <w:div w:id="583608693">
      <w:bodyDiv w:val="1"/>
      <w:marLeft w:val="0"/>
      <w:marRight w:val="0"/>
      <w:marTop w:val="0"/>
      <w:marBottom w:val="0"/>
      <w:divBdr>
        <w:top w:val="none" w:sz="0" w:space="0" w:color="auto"/>
        <w:left w:val="none" w:sz="0" w:space="0" w:color="auto"/>
        <w:bottom w:val="none" w:sz="0" w:space="0" w:color="auto"/>
        <w:right w:val="none" w:sz="0" w:space="0" w:color="auto"/>
      </w:divBdr>
    </w:div>
    <w:div w:id="667053006">
      <w:bodyDiv w:val="1"/>
      <w:marLeft w:val="0"/>
      <w:marRight w:val="0"/>
      <w:marTop w:val="0"/>
      <w:marBottom w:val="0"/>
      <w:divBdr>
        <w:top w:val="none" w:sz="0" w:space="0" w:color="auto"/>
        <w:left w:val="none" w:sz="0" w:space="0" w:color="auto"/>
        <w:bottom w:val="none" w:sz="0" w:space="0" w:color="auto"/>
        <w:right w:val="none" w:sz="0" w:space="0" w:color="auto"/>
      </w:divBdr>
    </w:div>
    <w:div w:id="678775674">
      <w:bodyDiv w:val="1"/>
      <w:marLeft w:val="0"/>
      <w:marRight w:val="0"/>
      <w:marTop w:val="0"/>
      <w:marBottom w:val="0"/>
      <w:divBdr>
        <w:top w:val="none" w:sz="0" w:space="0" w:color="auto"/>
        <w:left w:val="none" w:sz="0" w:space="0" w:color="auto"/>
        <w:bottom w:val="none" w:sz="0" w:space="0" w:color="auto"/>
        <w:right w:val="none" w:sz="0" w:space="0" w:color="auto"/>
      </w:divBdr>
    </w:div>
    <w:div w:id="765417867">
      <w:bodyDiv w:val="1"/>
      <w:marLeft w:val="0"/>
      <w:marRight w:val="0"/>
      <w:marTop w:val="0"/>
      <w:marBottom w:val="0"/>
      <w:divBdr>
        <w:top w:val="none" w:sz="0" w:space="0" w:color="auto"/>
        <w:left w:val="none" w:sz="0" w:space="0" w:color="auto"/>
        <w:bottom w:val="none" w:sz="0" w:space="0" w:color="auto"/>
        <w:right w:val="none" w:sz="0" w:space="0" w:color="auto"/>
      </w:divBdr>
    </w:div>
    <w:div w:id="950287323">
      <w:bodyDiv w:val="1"/>
      <w:marLeft w:val="0"/>
      <w:marRight w:val="0"/>
      <w:marTop w:val="0"/>
      <w:marBottom w:val="0"/>
      <w:divBdr>
        <w:top w:val="none" w:sz="0" w:space="0" w:color="auto"/>
        <w:left w:val="none" w:sz="0" w:space="0" w:color="auto"/>
        <w:bottom w:val="none" w:sz="0" w:space="0" w:color="auto"/>
        <w:right w:val="none" w:sz="0" w:space="0" w:color="auto"/>
      </w:divBdr>
    </w:div>
    <w:div w:id="994145312">
      <w:bodyDiv w:val="1"/>
      <w:marLeft w:val="0"/>
      <w:marRight w:val="0"/>
      <w:marTop w:val="0"/>
      <w:marBottom w:val="0"/>
      <w:divBdr>
        <w:top w:val="none" w:sz="0" w:space="0" w:color="auto"/>
        <w:left w:val="none" w:sz="0" w:space="0" w:color="auto"/>
        <w:bottom w:val="none" w:sz="0" w:space="0" w:color="auto"/>
        <w:right w:val="none" w:sz="0" w:space="0" w:color="auto"/>
      </w:divBdr>
    </w:div>
    <w:div w:id="1090929227">
      <w:bodyDiv w:val="1"/>
      <w:marLeft w:val="0"/>
      <w:marRight w:val="0"/>
      <w:marTop w:val="0"/>
      <w:marBottom w:val="0"/>
      <w:divBdr>
        <w:top w:val="none" w:sz="0" w:space="0" w:color="auto"/>
        <w:left w:val="none" w:sz="0" w:space="0" w:color="auto"/>
        <w:bottom w:val="none" w:sz="0" w:space="0" w:color="auto"/>
        <w:right w:val="none" w:sz="0" w:space="0" w:color="auto"/>
      </w:divBdr>
    </w:div>
    <w:div w:id="1131049152">
      <w:bodyDiv w:val="1"/>
      <w:marLeft w:val="0"/>
      <w:marRight w:val="0"/>
      <w:marTop w:val="0"/>
      <w:marBottom w:val="0"/>
      <w:divBdr>
        <w:top w:val="none" w:sz="0" w:space="0" w:color="auto"/>
        <w:left w:val="none" w:sz="0" w:space="0" w:color="auto"/>
        <w:bottom w:val="none" w:sz="0" w:space="0" w:color="auto"/>
        <w:right w:val="none" w:sz="0" w:space="0" w:color="auto"/>
      </w:divBdr>
    </w:div>
    <w:div w:id="1217356571">
      <w:bodyDiv w:val="1"/>
      <w:marLeft w:val="0"/>
      <w:marRight w:val="0"/>
      <w:marTop w:val="0"/>
      <w:marBottom w:val="0"/>
      <w:divBdr>
        <w:top w:val="none" w:sz="0" w:space="0" w:color="auto"/>
        <w:left w:val="none" w:sz="0" w:space="0" w:color="auto"/>
        <w:bottom w:val="none" w:sz="0" w:space="0" w:color="auto"/>
        <w:right w:val="none" w:sz="0" w:space="0" w:color="auto"/>
      </w:divBdr>
    </w:div>
    <w:div w:id="1641685713">
      <w:bodyDiv w:val="1"/>
      <w:marLeft w:val="0"/>
      <w:marRight w:val="0"/>
      <w:marTop w:val="0"/>
      <w:marBottom w:val="0"/>
      <w:divBdr>
        <w:top w:val="none" w:sz="0" w:space="0" w:color="auto"/>
        <w:left w:val="none" w:sz="0" w:space="0" w:color="auto"/>
        <w:bottom w:val="none" w:sz="0" w:space="0" w:color="auto"/>
        <w:right w:val="none" w:sz="0" w:space="0" w:color="auto"/>
      </w:divBdr>
    </w:div>
    <w:div w:id="1729498104">
      <w:bodyDiv w:val="1"/>
      <w:marLeft w:val="0"/>
      <w:marRight w:val="0"/>
      <w:marTop w:val="0"/>
      <w:marBottom w:val="0"/>
      <w:divBdr>
        <w:top w:val="none" w:sz="0" w:space="0" w:color="auto"/>
        <w:left w:val="none" w:sz="0" w:space="0" w:color="auto"/>
        <w:bottom w:val="none" w:sz="0" w:space="0" w:color="auto"/>
        <w:right w:val="none" w:sz="0" w:space="0" w:color="auto"/>
      </w:divBdr>
    </w:div>
    <w:div w:id="1731416654">
      <w:bodyDiv w:val="1"/>
      <w:marLeft w:val="0"/>
      <w:marRight w:val="0"/>
      <w:marTop w:val="0"/>
      <w:marBottom w:val="0"/>
      <w:divBdr>
        <w:top w:val="none" w:sz="0" w:space="0" w:color="auto"/>
        <w:left w:val="none" w:sz="0" w:space="0" w:color="auto"/>
        <w:bottom w:val="none" w:sz="0" w:space="0" w:color="auto"/>
        <w:right w:val="none" w:sz="0" w:space="0" w:color="auto"/>
      </w:divBdr>
    </w:div>
    <w:div w:id="1798183406">
      <w:bodyDiv w:val="1"/>
      <w:marLeft w:val="0"/>
      <w:marRight w:val="0"/>
      <w:marTop w:val="0"/>
      <w:marBottom w:val="0"/>
      <w:divBdr>
        <w:top w:val="none" w:sz="0" w:space="0" w:color="auto"/>
        <w:left w:val="none" w:sz="0" w:space="0" w:color="auto"/>
        <w:bottom w:val="none" w:sz="0" w:space="0" w:color="auto"/>
        <w:right w:val="none" w:sz="0" w:space="0" w:color="auto"/>
      </w:divBdr>
    </w:div>
    <w:div w:id="1882209943">
      <w:bodyDiv w:val="1"/>
      <w:marLeft w:val="0"/>
      <w:marRight w:val="0"/>
      <w:marTop w:val="0"/>
      <w:marBottom w:val="0"/>
      <w:divBdr>
        <w:top w:val="none" w:sz="0" w:space="0" w:color="auto"/>
        <w:left w:val="none" w:sz="0" w:space="0" w:color="auto"/>
        <w:bottom w:val="none" w:sz="0" w:space="0" w:color="auto"/>
        <w:right w:val="none" w:sz="0" w:space="0" w:color="auto"/>
      </w:divBdr>
    </w:div>
    <w:div w:id="1902399077">
      <w:bodyDiv w:val="1"/>
      <w:marLeft w:val="0"/>
      <w:marRight w:val="0"/>
      <w:marTop w:val="0"/>
      <w:marBottom w:val="0"/>
      <w:divBdr>
        <w:top w:val="none" w:sz="0" w:space="0" w:color="auto"/>
        <w:left w:val="none" w:sz="0" w:space="0" w:color="auto"/>
        <w:bottom w:val="none" w:sz="0" w:space="0" w:color="auto"/>
        <w:right w:val="none" w:sz="0" w:space="0" w:color="auto"/>
      </w:divBdr>
    </w:div>
    <w:div w:id="1925996225">
      <w:bodyDiv w:val="1"/>
      <w:marLeft w:val="0"/>
      <w:marRight w:val="0"/>
      <w:marTop w:val="0"/>
      <w:marBottom w:val="0"/>
      <w:divBdr>
        <w:top w:val="none" w:sz="0" w:space="0" w:color="auto"/>
        <w:left w:val="none" w:sz="0" w:space="0" w:color="auto"/>
        <w:bottom w:val="none" w:sz="0" w:space="0" w:color="auto"/>
        <w:right w:val="none" w:sz="0" w:space="0" w:color="auto"/>
      </w:divBdr>
    </w:div>
    <w:div w:id="1954508269">
      <w:bodyDiv w:val="1"/>
      <w:marLeft w:val="0"/>
      <w:marRight w:val="0"/>
      <w:marTop w:val="0"/>
      <w:marBottom w:val="0"/>
      <w:divBdr>
        <w:top w:val="none" w:sz="0" w:space="0" w:color="auto"/>
        <w:left w:val="none" w:sz="0" w:space="0" w:color="auto"/>
        <w:bottom w:val="none" w:sz="0" w:space="0" w:color="auto"/>
        <w:right w:val="none" w:sz="0" w:space="0" w:color="auto"/>
      </w:divBdr>
    </w:div>
    <w:div w:id="209532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ilton.canedo@imss.gob.mx" TargetMode="External"/><Relationship Id="rId18" Type="http://schemas.openxmlformats.org/officeDocument/2006/relationships/hyperlink" Target="http://www.comprasdegobierno.gob.mx/calculador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milton.canedo@imss.gob.mx"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mailto:minetteh.garcia@imss.gob.m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oberto.gonzalezca@imss.gob.mx" TargetMode="External"/><Relationship Id="rId5" Type="http://schemas.openxmlformats.org/officeDocument/2006/relationships/settings" Target="settings.xml"/><Relationship Id="rId15" Type="http://schemas.openxmlformats.org/officeDocument/2006/relationships/hyperlink" Target="mailto:delia.gamboa@imss.gob.mx" TargetMode="External"/><Relationship Id="rId10" Type="http://schemas.openxmlformats.org/officeDocument/2006/relationships/hyperlink" Target="http://www.compranet.gob.mx/"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upcp-compranet.hacienda.gob.mx/" TargetMode="External"/><Relationship Id="rId14" Type="http://schemas.openxmlformats.org/officeDocument/2006/relationships/hyperlink" Target="mailto:roberto.gonzalezc@imss.gob.m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45C75-FD91-4540-90B3-FA766CF98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86</Pages>
  <Words>30072</Words>
  <Characters>165399</Characters>
  <Application>Microsoft Office Word</Application>
  <DocSecurity>0</DocSecurity>
  <Lines>1378</Lines>
  <Paragraphs>390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Rene Ivan Bahena Mendez</dc:creator>
  <cp:lastModifiedBy>America Virginia Morales Becerril</cp:lastModifiedBy>
  <cp:revision>11</cp:revision>
  <cp:lastPrinted>2024-03-07T19:59:00Z</cp:lastPrinted>
  <dcterms:created xsi:type="dcterms:W3CDTF">2023-06-15T23:56:00Z</dcterms:created>
  <dcterms:modified xsi:type="dcterms:W3CDTF">2024-03-07T19:59:00Z</dcterms:modified>
</cp:coreProperties>
</file>